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E93E0">
      <w:pPr>
        <w:keepNext w:val="0"/>
        <w:pageBreakBefore w:val="0"/>
        <w:kinsoku/>
        <w:topLinePunct w:val="0"/>
        <w:bidi w:val="0"/>
        <w:spacing w:line="440" w:lineRule="exact"/>
        <w:ind w:left="0" w:leftChars="0"/>
        <w:jc w:val="center"/>
        <w:outlineLvl w:val="9"/>
        <w:rPr>
          <w:rFonts w:hint="eastAsia" w:ascii="宋体" w:hAnsi="宋体" w:eastAsia="宋体" w:cs="宋体"/>
          <w:i w:val="0"/>
          <w:iCs w:val="0"/>
          <w:color w:val="auto"/>
          <w:sz w:val="44"/>
          <w:szCs w:val="44"/>
          <w:highlight w:val="none"/>
          <w:lang w:val="en-US" w:eastAsia="zh-CN"/>
        </w:rPr>
      </w:pPr>
    </w:p>
    <w:p w14:paraId="3DC62F8E">
      <w:pPr>
        <w:keepNext w:val="0"/>
        <w:pageBreakBefore w:val="0"/>
        <w:kinsoku/>
        <w:topLinePunct w:val="0"/>
        <w:bidi w:val="0"/>
        <w:spacing w:line="440" w:lineRule="exact"/>
        <w:ind w:left="0" w:leftChars="0"/>
        <w:jc w:val="center"/>
        <w:outlineLvl w:val="9"/>
        <w:rPr>
          <w:rFonts w:hint="eastAsia" w:ascii="宋体" w:hAnsi="宋体" w:eastAsia="宋体" w:cs="宋体"/>
          <w:i w:val="0"/>
          <w:iCs w:val="0"/>
          <w:color w:val="auto"/>
          <w:sz w:val="44"/>
          <w:szCs w:val="44"/>
          <w:highlight w:val="none"/>
          <w:lang w:val="en-US" w:eastAsia="zh-CN"/>
        </w:rPr>
      </w:pPr>
    </w:p>
    <w:p w14:paraId="2F0A0F01">
      <w:pPr>
        <w:keepNext w:val="0"/>
        <w:pageBreakBefore w:val="0"/>
        <w:kinsoku/>
        <w:topLinePunct w:val="0"/>
        <w:bidi w:val="0"/>
        <w:spacing w:line="440" w:lineRule="exact"/>
        <w:ind w:left="0" w:leftChars="0"/>
        <w:jc w:val="center"/>
        <w:outlineLvl w:val="9"/>
        <w:rPr>
          <w:rFonts w:hint="eastAsia" w:ascii="宋体" w:hAnsi="宋体" w:eastAsia="宋体" w:cs="宋体"/>
          <w:i w:val="0"/>
          <w:iCs w:val="0"/>
          <w:color w:val="auto"/>
          <w:highlight w:val="none"/>
        </w:rPr>
      </w:pPr>
      <w:r>
        <w:rPr>
          <w:rFonts w:hint="eastAsia" w:ascii="宋体" w:hAnsi="宋体" w:eastAsia="宋体" w:cs="宋体"/>
          <w:i w:val="0"/>
          <w:iCs w:val="0"/>
          <w:color w:val="auto"/>
          <w:sz w:val="44"/>
          <w:szCs w:val="44"/>
          <w:highlight w:val="none"/>
          <w:lang w:val="en-US" w:eastAsia="zh-CN"/>
        </w:rPr>
        <w:t>巫溪县人民医院信息类物资耗材供应商遴选</w:t>
      </w:r>
    </w:p>
    <w:p w14:paraId="33FA353B">
      <w:pPr>
        <w:keepNext w:val="0"/>
        <w:pageBreakBefore w:val="0"/>
        <w:kinsoku/>
        <w:topLinePunct w:val="0"/>
        <w:bidi w:val="0"/>
        <w:spacing w:line="440" w:lineRule="exact"/>
        <w:ind w:left="0" w:leftChars="0"/>
        <w:jc w:val="center"/>
        <w:outlineLvl w:val="9"/>
        <w:rPr>
          <w:rFonts w:hint="eastAsia" w:ascii="宋体" w:hAnsi="宋体" w:eastAsia="宋体" w:cs="宋体"/>
          <w:i w:val="0"/>
          <w:iCs w:val="0"/>
          <w:color w:val="auto"/>
          <w:highlight w:val="none"/>
        </w:rPr>
      </w:pPr>
    </w:p>
    <w:p w14:paraId="5F884CE5">
      <w:pPr>
        <w:keepNext w:val="0"/>
        <w:pageBreakBefore w:val="0"/>
        <w:kinsoku/>
        <w:topLinePunct w:val="0"/>
        <w:bidi w:val="0"/>
        <w:spacing w:line="440" w:lineRule="exact"/>
        <w:ind w:left="0" w:leftChars="0"/>
        <w:jc w:val="center"/>
        <w:outlineLvl w:val="9"/>
        <w:rPr>
          <w:rFonts w:hint="eastAsia" w:ascii="宋体" w:hAnsi="宋体" w:eastAsia="宋体" w:cs="宋体"/>
          <w:i w:val="0"/>
          <w:iCs w:val="0"/>
          <w:color w:val="auto"/>
          <w:highlight w:val="none"/>
        </w:rPr>
      </w:pPr>
    </w:p>
    <w:p w14:paraId="789F5B73">
      <w:pPr>
        <w:keepNext w:val="0"/>
        <w:pageBreakBefore w:val="0"/>
        <w:kinsoku/>
        <w:topLinePunct w:val="0"/>
        <w:bidi w:val="0"/>
        <w:spacing w:line="440" w:lineRule="exact"/>
        <w:ind w:left="0" w:leftChars="0"/>
        <w:jc w:val="center"/>
        <w:outlineLvl w:val="9"/>
        <w:rPr>
          <w:rFonts w:hint="eastAsia" w:ascii="宋体" w:hAnsi="宋体" w:eastAsia="宋体" w:cs="宋体"/>
          <w:i w:val="0"/>
          <w:iCs w:val="0"/>
          <w:color w:val="auto"/>
          <w:highlight w:val="none"/>
        </w:rPr>
      </w:pPr>
    </w:p>
    <w:p w14:paraId="408DC094">
      <w:pPr>
        <w:keepNext w:val="0"/>
        <w:pageBreakBefore w:val="0"/>
        <w:kinsoku/>
        <w:topLinePunct w:val="0"/>
        <w:bidi w:val="0"/>
        <w:spacing w:line="440" w:lineRule="exact"/>
        <w:ind w:left="0" w:leftChars="0"/>
        <w:jc w:val="center"/>
        <w:outlineLvl w:val="9"/>
        <w:rPr>
          <w:rFonts w:hint="eastAsia" w:ascii="宋体" w:hAnsi="宋体" w:eastAsia="宋体" w:cs="宋体"/>
          <w:i w:val="0"/>
          <w:iCs w:val="0"/>
          <w:color w:val="auto"/>
          <w:highlight w:val="none"/>
        </w:rPr>
      </w:pPr>
    </w:p>
    <w:p w14:paraId="4CE99E5C">
      <w:pPr>
        <w:keepNext w:val="0"/>
        <w:pageBreakBefore w:val="0"/>
        <w:kinsoku/>
        <w:topLinePunct w:val="0"/>
        <w:bidi w:val="0"/>
        <w:spacing w:line="440" w:lineRule="exact"/>
        <w:ind w:left="0" w:leftChars="0"/>
        <w:jc w:val="both"/>
        <w:outlineLvl w:val="9"/>
        <w:rPr>
          <w:rFonts w:hint="eastAsia" w:ascii="宋体" w:hAnsi="宋体" w:eastAsia="宋体" w:cs="宋体"/>
          <w:i w:val="0"/>
          <w:iCs w:val="0"/>
          <w:color w:val="auto"/>
          <w:highlight w:val="none"/>
        </w:rPr>
      </w:pPr>
    </w:p>
    <w:p w14:paraId="56107118">
      <w:pPr>
        <w:keepNext w:val="0"/>
        <w:pageBreakBefore w:val="0"/>
        <w:kinsoku/>
        <w:topLinePunct w:val="0"/>
        <w:bidi w:val="0"/>
        <w:spacing w:line="440" w:lineRule="exact"/>
        <w:ind w:left="0" w:leftChars="0"/>
        <w:jc w:val="both"/>
        <w:outlineLvl w:val="9"/>
        <w:rPr>
          <w:rFonts w:hint="eastAsia" w:ascii="宋体" w:hAnsi="宋体" w:eastAsia="宋体" w:cs="宋体"/>
          <w:i w:val="0"/>
          <w:iCs w:val="0"/>
          <w:color w:val="auto"/>
          <w:highlight w:val="none"/>
        </w:rPr>
      </w:pPr>
    </w:p>
    <w:p w14:paraId="4B5A01E6">
      <w:pPr>
        <w:keepNext w:val="0"/>
        <w:pageBreakBefore w:val="0"/>
        <w:kinsoku/>
        <w:topLinePunct w:val="0"/>
        <w:bidi w:val="0"/>
        <w:spacing w:line="440" w:lineRule="exact"/>
        <w:ind w:left="0" w:leftChars="0"/>
        <w:jc w:val="both"/>
        <w:outlineLvl w:val="9"/>
        <w:rPr>
          <w:rFonts w:hint="eastAsia" w:ascii="宋体" w:hAnsi="宋体" w:eastAsia="宋体" w:cs="宋体"/>
          <w:i w:val="0"/>
          <w:iCs w:val="0"/>
          <w:color w:val="auto"/>
          <w:highlight w:val="none"/>
        </w:rPr>
      </w:pPr>
    </w:p>
    <w:p w14:paraId="786BBAB9">
      <w:pPr>
        <w:keepNext w:val="0"/>
        <w:pageBreakBefore w:val="0"/>
        <w:kinsoku/>
        <w:topLinePunct w:val="0"/>
        <w:bidi w:val="0"/>
        <w:spacing w:line="440" w:lineRule="exact"/>
        <w:ind w:left="0" w:leftChars="0"/>
        <w:jc w:val="both"/>
        <w:outlineLvl w:val="9"/>
        <w:rPr>
          <w:rFonts w:hint="eastAsia" w:ascii="宋体" w:hAnsi="宋体" w:eastAsia="宋体" w:cs="宋体"/>
          <w:i w:val="0"/>
          <w:iCs w:val="0"/>
          <w:color w:val="auto"/>
          <w:highlight w:val="none"/>
        </w:rPr>
      </w:pPr>
    </w:p>
    <w:p w14:paraId="76CF62E8">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i w:val="0"/>
          <w:iCs w:val="0"/>
          <w:color w:val="auto"/>
          <w:spacing w:val="80"/>
          <w:sz w:val="44"/>
          <w:szCs w:val="44"/>
          <w:highlight w:val="none"/>
          <w:lang w:eastAsia="zh-CN"/>
        </w:rPr>
      </w:pPr>
      <w:r>
        <w:rPr>
          <w:rFonts w:hint="eastAsia" w:ascii="宋体" w:hAnsi="宋体" w:cs="宋体"/>
          <w:b/>
          <w:bCs/>
          <w:sz w:val="130"/>
          <w:szCs w:val="130"/>
          <w:highlight w:val="none"/>
          <w:lang w:eastAsia="zh-CN"/>
        </w:rPr>
        <w:t>询价文件</w:t>
      </w:r>
    </w:p>
    <w:p w14:paraId="1F65EBF9">
      <w:pPr>
        <w:pStyle w:val="5"/>
        <w:keepNext w:val="0"/>
        <w:pageBreakBefore w:val="0"/>
        <w:kinsoku/>
        <w:topLinePunct w:val="0"/>
        <w:bidi w:val="0"/>
        <w:spacing w:line="440" w:lineRule="exact"/>
        <w:ind w:left="0" w:leftChars="0"/>
        <w:rPr>
          <w:rFonts w:hint="eastAsia" w:ascii="宋体" w:hAnsi="宋体" w:eastAsia="宋体" w:cs="宋体"/>
          <w:b/>
          <w:bCs/>
          <w:i w:val="0"/>
          <w:iCs w:val="0"/>
          <w:color w:val="auto"/>
          <w:spacing w:val="80"/>
          <w:sz w:val="44"/>
          <w:szCs w:val="44"/>
          <w:highlight w:val="none"/>
          <w:lang w:eastAsia="zh-CN"/>
        </w:rPr>
      </w:pPr>
    </w:p>
    <w:p w14:paraId="5E47B174">
      <w:pPr>
        <w:keepNext w:val="0"/>
        <w:pageBreakBefore w:val="0"/>
        <w:kinsoku/>
        <w:topLinePunct w:val="0"/>
        <w:bidi w:val="0"/>
        <w:spacing w:line="440" w:lineRule="exact"/>
        <w:ind w:left="0" w:leftChars="0"/>
        <w:rPr>
          <w:rFonts w:hint="eastAsia" w:ascii="宋体" w:hAnsi="宋体" w:eastAsia="宋体" w:cs="宋体"/>
          <w:color w:val="auto"/>
          <w:highlight w:val="none"/>
          <w:lang w:eastAsia="zh-CN"/>
        </w:rPr>
      </w:pPr>
    </w:p>
    <w:p w14:paraId="2152A2A4">
      <w:pPr>
        <w:keepNext w:val="0"/>
        <w:pageBreakBefore w:val="0"/>
        <w:kinsoku/>
        <w:topLinePunct w:val="0"/>
        <w:bidi w:val="0"/>
        <w:spacing w:line="440" w:lineRule="exact"/>
        <w:ind w:left="0" w:leftChars="0"/>
        <w:rPr>
          <w:rFonts w:hint="eastAsia" w:ascii="宋体" w:hAnsi="宋体" w:eastAsia="宋体" w:cs="宋体"/>
          <w:color w:val="auto"/>
          <w:highlight w:val="none"/>
          <w:lang w:eastAsia="zh-CN"/>
        </w:rPr>
      </w:pPr>
    </w:p>
    <w:p w14:paraId="2FD9F439">
      <w:pPr>
        <w:keepNext w:val="0"/>
        <w:pageBreakBefore w:val="0"/>
        <w:kinsoku/>
        <w:topLinePunct w:val="0"/>
        <w:bidi w:val="0"/>
        <w:spacing w:line="440" w:lineRule="exact"/>
        <w:ind w:left="0" w:leftChars="0"/>
        <w:outlineLvl w:val="9"/>
        <w:rPr>
          <w:rFonts w:hint="eastAsia" w:ascii="宋体" w:hAnsi="宋体" w:eastAsia="宋体" w:cs="宋体"/>
          <w:b/>
          <w:bCs/>
          <w:i w:val="0"/>
          <w:iCs w:val="0"/>
          <w:color w:val="auto"/>
          <w:spacing w:val="80"/>
          <w:sz w:val="44"/>
          <w:szCs w:val="44"/>
          <w:highlight w:val="none"/>
          <w:lang w:eastAsia="zh-CN"/>
        </w:rPr>
      </w:pPr>
    </w:p>
    <w:p w14:paraId="6EDECC51">
      <w:pPr>
        <w:spacing w:line="360" w:lineRule="auto"/>
        <w:ind w:left="420" w:leftChars="0" w:firstLine="420" w:firstLineChars="0"/>
        <w:jc w:val="left"/>
        <w:outlineLvl w:val="9"/>
        <w:rPr>
          <w:rFonts w:hint="eastAsia" w:ascii="宋体" w:hAnsi="宋体" w:eastAsia="宋体" w:cs="宋体"/>
          <w:i w:val="0"/>
          <w:iCs w:val="0"/>
          <w:color w:val="auto"/>
          <w:sz w:val="36"/>
          <w:szCs w:val="30"/>
          <w:highlight w:val="none"/>
        </w:rPr>
      </w:pPr>
      <w:r>
        <w:rPr>
          <w:rFonts w:hint="eastAsia" w:ascii="宋体" w:hAnsi="宋体" w:eastAsia="宋体" w:cs="宋体"/>
          <w:i w:val="0"/>
          <w:iCs w:val="0"/>
          <w:color w:val="auto"/>
          <w:sz w:val="36"/>
          <w:szCs w:val="30"/>
          <w:highlight w:val="none"/>
        </w:rPr>
        <w:t>项目编号：</w:t>
      </w:r>
      <w:bookmarkStart w:id="0" w:name="_Hlk111636989"/>
      <w:r>
        <w:rPr>
          <w:rFonts w:hint="eastAsia" w:ascii="宋体" w:hAnsi="宋体" w:eastAsia="宋体" w:cs="宋体"/>
          <w:i w:val="0"/>
          <w:iCs w:val="0"/>
          <w:color w:val="auto"/>
          <w:sz w:val="36"/>
          <w:szCs w:val="30"/>
          <w:highlight w:val="none"/>
          <w:lang w:val="en-US" w:eastAsia="zh-CN"/>
        </w:rPr>
        <w:t>HCZB202</w:t>
      </w:r>
      <w:r>
        <w:rPr>
          <w:rFonts w:hint="eastAsia" w:ascii="宋体" w:hAnsi="宋体" w:cs="宋体"/>
          <w:i w:val="0"/>
          <w:iCs w:val="0"/>
          <w:color w:val="auto"/>
          <w:sz w:val="36"/>
          <w:szCs w:val="30"/>
          <w:highlight w:val="none"/>
          <w:lang w:val="en-US" w:eastAsia="zh-CN"/>
        </w:rPr>
        <w:t>5</w:t>
      </w:r>
      <w:r>
        <w:rPr>
          <w:rFonts w:hint="eastAsia" w:ascii="宋体" w:hAnsi="宋体" w:eastAsia="宋体" w:cs="宋体"/>
          <w:i w:val="0"/>
          <w:iCs w:val="0"/>
          <w:color w:val="auto"/>
          <w:sz w:val="36"/>
          <w:szCs w:val="30"/>
          <w:highlight w:val="none"/>
          <w:lang w:val="en-US" w:eastAsia="zh-CN"/>
        </w:rPr>
        <w:t>-WX138</w:t>
      </w:r>
      <w:bookmarkEnd w:id="0"/>
    </w:p>
    <w:p w14:paraId="2140F27A">
      <w:pPr>
        <w:spacing w:line="360" w:lineRule="auto"/>
        <w:ind w:left="420" w:leftChars="0" w:firstLine="420" w:firstLineChars="0"/>
        <w:jc w:val="left"/>
        <w:outlineLvl w:val="9"/>
        <w:rPr>
          <w:rFonts w:hint="eastAsia" w:ascii="宋体" w:hAnsi="宋体" w:eastAsia="宋体" w:cs="宋体"/>
          <w:i w:val="0"/>
          <w:iCs w:val="0"/>
          <w:color w:val="auto"/>
          <w:sz w:val="36"/>
          <w:szCs w:val="30"/>
          <w:highlight w:val="none"/>
          <w:lang w:val="en-US" w:eastAsia="zh-CN"/>
        </w:rPr>
      </w:pPr>
      <w:r>
        <w:rPr>
          <w:rFonts w:hint="eastAsia" w:ascii="宋体" w:hAnsi="宋体" w:eastAsia="宋体" w:cs="宋体"/>
          <w:i w:val="0"/>
          <w:iCs w:val="0"/>
          <w:color w:val="auto"/>
          <w:sz w:val="36"/>
          <w:szCs w:val="30"/>
          <w:highlight w:val="none"/>
        </w:rPr>
        <w:t>采购人：</w:t>
      </w:r>
      <w:r>
        <w:rPr>
          <w:rFonts w:hint="eastAsia" w:ascii="宋体" w:hAnsi="宋体" w:eastAsia="宋体" w:cs="宋体"/>
          <w:i w:val="0"/>
          <w:iCs w:val="0"/>
          <w:color w:val="auto"/>
          <w:sz w:val="36"/>
          <w:szCs w:val="30"/>
          <w:highlight w:val="none"/>
          <w:lang w:val="en-US" w:eastAsia="zh-CN"/>
        </w:rPr>
        <w:t>巫溪县人民医院</w:t>
      </w:r>
    </w:p>
    <w:p w14:paraId="7B078AF5">
      <w:pPr>
        <w:keepNext w:val="0"/>
        <w:pageBreakBefore w:val="0"/>
        <w:kinsoku/>
        <w:topLinePunct w:val="0"/>
        <w:bidi w:val="0"/>
        <w:spacing w:line="440" w:lineRule="exact"/>
        <w:ind w:left="420" w:leftChars="0" w:firstLine="420" w:firstLineChars="0"/>
        <w:jc w:val="left"/>
        <w:outlineLvl w:val="9"/>
        <w:rPr>
          <w:rFonts w:hint="eastAsia" w:ascii="宋体" w:hAnsi="宋体" w:eastAsia="宋体" w:cs="宋体"/>
          <w:i w:val="0"/>
          <w:iCs w:val="0"/>
          <w:color w:val="auto"/>
          <w:kern w:val="2"/>
          <w:sz w:val="36"/>
          <w:szCs w:val="30"/>
          <w:highlight w:val="none"/>
          <w:lang w:val="en-US" w:eastAsia="zh-CN" w:bidi="ar-SA"/>
        </w:rPr>
      </w:pPr>
      <w:r>
        <w:rPr>
          <w:rFonts w:hint="eastAsia" w:ascii="宋体" w:hAnsi="宋体" w:eastAsia="宋体" w:cs="宋体"/>
          <w:i w:val="0"/>
          <w:iCs w:val="0"/>
          <w:color w:val="auto"/>
          <w:sz w:val="36"/>
          <w:szCs w:val="30"/>
          <w:highlight w:val="none"/>
        </w:rPr>
        <w:t>采购代理机构：</w:t>
      </w:r>
      <w:r>
        <w:rPr>
          <w:rFonts w:hint="eastAsia" w:ascii="宋体" w:hAnsi="宋体" w:eastAsia="宋体" w:cs="宋体"/>
          <w:i w:val="0"/>
          <w:iCs w:val="0"/>
          <w:color w:val="auto"/>
          <w:kern w:val="2"/>
          <w:sz w:val="36"/>
          <w:szCs w:val="30"/>
          <w:highlight w:val="none"/>
          <w:lang w:val="en-US" w:eastAsia="zh-CN" w:bidi="ar-SA"/>
        </w:rPr>
        <w:t>重庆皓辰建设工程咨询有限公司</w:t>
      </w:r>
    </w:p>
    <w:p w14:paraId="51A9C04D">
      <w:pPr>
        <w:keepNext w:val="0"/>
        <w:pageBreakBefore w:val="0"/>
        <w:kinsoku/>
        <w:topLinePunct w:val="0"/>
        <w:bidi w:val="0"/>
        <w:spacing w:line="440" w:lineRule="exact"/>
        <w:jc w:val="left"/>
        <w:outlineLvl w:val="9"/>
        <w:rPr>
          <w:rFonts w:hint="eastAsia" w:ascii="宋体" w:hAnsi="宋体" w:eastAsia="宋体" w:cs="宋体"/>
          <w:i w:val="0"/>
          <w:iCs w:val="0"/>
          <w:color w:val="auto"/>
          <w:kern w:val="2"/>
          <w:sz w:val="36"/>
          <w:szCs w:val="30"/>
          <w:highlight w:val="none"/>
          <w:lang w:val="en-US" w:eastAsia="zh-CN" w:bidi="ar-SA"/>
        </w:rPr>
      </w:pPr>
    </w:p>
    <w:p w14:paraId="1B5A164A">
      <w:pPr>
        <w:keepNext w:val="0"/>
        <w:pageBreakBefore w:val="0"/>
        <w:kinsoku/>
        <w:topLinePunct w:val="0"/>
        <w:bidi w:val="0"/>
        <w:spacing w:line="440" w:lineRule="exact"/>
        <w:jc w:val="left"/>
        <w:outlineLvl w:val="9"/>
        <w:rPr>
          <w:rFonts w:hint="eastAsia" w:ascii="宋体" w:hAnsi="宋体" w:eastAsia="宋体" w:cs="宋体"/>
          <w:i w:val="0"/>
          <w:iCs w:val="0"/>
          <w:color w:val="auto"/>
          <w:kern w:val="2"/>
          <w:sz w:val="36"/>
          <w:szCs w:val="30"/>
          <w:highlight w:val="none"/>
          <w:lang w:val="en-US" w:eastAsia="zh-CN" w:bidi="ar-SA"/>
        </w:rPr>
      </w:pPr>
    </w:p>
    <w:p w14:paraId="222C6881">
      <w:pPr>
        <w:keepNext w:val="0"/>
        <w:pageBreakBefore w:val="0"/>
        <w:kinsoku/>
        <w:topLinePunct w:val="0"/>
        <w:bidi w:val="0"/>
        <w:spacing w:line="440" w:lineRule="exact"/>
        <w:jc w:val="left"/>
        <w:outlineLvl w:val="9"/>
        <w:rPr>
          <w:rFonts w:hint="eastAsia" w:ascii="宋体" w:hAnsi="宋体" w:eastAsia="宋体" w:cs="宋体"/>
          <w:i w:val="0"/>
          <w:iCs w:val="0"/>
          <w:color w:val="auto"/>
          <w:kern w:val="2"/>
          <w:sz w:val="36"/>
          <w:szCs w:val="30"/>
          <w:highlight w:val="none"/>
          <w:lang w:val="en-US" w:eastAsia="zh-CN" w:bidi="ar-SA"/>
        </w:rPr>
      </w:pPr>
    </w:p>
    <w:p w14:paraId="5181FEEB">
      <w:pPr>
        <w:keepNext w:val="0"/>
        <w:pageBreakBefore w:val="0"/>
        <w:kinsoku/>
        <w:topLinePunct w:val="0"/>
        <w:bidi w:val="0"/>
        <w:spacing w:line="440" w:lineRule="exact"/>
        <w:jc w:val="left"/>
        <w:outlineLvl w:val="9"/>
        <w:rPr>
          <w:rFonts w:hint="eastAsia" w:ascii="宋体" w:hAnsi="宋体" w:eastAsia="宋体" w:cs="宋体"/>
          <w:i w:val="0"/>
          <w:iCs w:val="0"/>
          <w:color w:val="auto"/>
          <w:kern w:val="2"/>
          <w:sz w:val="36"/>
          <w:szCs w:val="30"/>
          <w:highlight w:val="none"/>
          <w:lang w:val="en-US" w:eastAsia="zh-CN" w:bidi="ar-SA"/>
        </w:rPr>
      </w:pPr>
    </w:p>
    <w:p w14:paraId="50A0F3CB">
      <w:pPr>
        <w:pStyle w:val="7"/>
        <w:keepNext w:val="0"/>
        <w:pageBreakBefore w:val="0"/>
        <w:kinsoku/>
        <w:topLinePunct w:val="0"/>
        <w:bidi w:val="0"/>
        <w:spacing w:line="440" w:lineRule="exact"/>
        <w:ind w:left="0" w:leftChars="0"/>
        <w:jc w:val="center"/>
        <w:outlineLvl w:val="9"/>
        <w:rPr>
          <w:rFonts w:hint="eastAsia" w:ascii="宋体" w:hAnsi="宋体" w:eastAsia="宋体" w:cs="宋体"/>
          <w:b/>
          <w:bCs/>
          <w:i w:val="0"/>
          <w:iCs w:val="0"/>
          <w:color w:val="auto"/>
          <w:spacing w:val="80"/>
          <w:sz w:val="44"/>
          <w:szCs w:val="44"/>
          <w:highlight w:val="none"/>
          <w:lang w:eastAsia="zh-CN"/>
        </w:rPr>
      </w:pPr>
      <w:r>
        <w:rPr>
          <w:rFonts w:hint="eastAsia" w:ascii="宋体" w:hAnsi="宋体" w:eastAsia="宋体" w:cs="宋体"/>
          <w:i w:val="0"/>
          <w:iCs w:val="0"/>
          <w:color w:val="auto"/>
          <w:sz w:val="36"/>
          <w:szCs w:val="30"/>
          <w:highlight w:val="none"/>
        </w:rPr>
        <w:t>二〇二</w:t>
      </w:r>
      <w:r>
        <w:rPr>
          <w:rFonts w:hint="eastAsia" w:ascii="宋体" w:hAnsi="宋体" w:eastAsia="宋体" w:cs="宋体"/>
          <w:i w:val="0"/>
          <w:iCs w:val="0"/>
          <w:color w:val="auto"/>
          <w:sz w:val="36"/>
          <w:szCs w:val="30"/>
          <w:highlight w:val="none"/>
          <w:lang w:val="en-US" w:eastAsia="zh-CN"/>
        </w:rPr>
        <w:t>六</w:t>
      </w:r>
      <w:r>
        <w:rPr>
          <w:rFonts w:hint="eastAsia" w:ascii="宋体" w:hAnsi="宋体" w:eastAsia="宋体" w:cs="宋体"/>
          <w:i w:val="0"/>
          <w:iCs w:val="0"/>
          <w:color w:val="auto"/>
          <w:sz w:val="36"/>
          <w:szCs w:val="30"/>
          <w:highlight w:val="none"/>
        </w:rPr>
        <w:t>年</w:t>
      </w:r>
      <w:r>
        <w:rPr>
          <w:rFonts w:hint="eastAsia" w:ascii="宋体" w:hAnsi="宋体" w:eastAsia="宋体" w:cs="宋体"/>
          <w:i w:val="0"/>
          <w:iCs w:val="0"/>
          <w:color w:val="auto"/>
          <w:sz w:val="36"/>
          <w:szCs w:val="30"/>
          <w:highlight w:val="none"/>
          <w:lang w:val="en-US" w:eastAsia="zh-CN"/>
        </w:rPr>
        <w:t>四</w:t>
      </w:r>
      <w:r>
        <w:rPr>
          <w:rFonts w:hint="eastAsia" w:ascii="宋体" w:hAnsi="宋体" w:eastAsia="宋体" w:cs="宋体"/>
          <w:i w:val="0"/>
          <w:iCs w:val="0"/>
          <w:color w:val="auto"/>
          <w:sz w:val="36"/>
          <w:szCs w:val="30"/>
          <w:highlight w:val="none"/>
        </w:rPr>
        <w:t>月</w:t>
      </w:r>
      <w:r>
        <w:rPr>
          <w:rFonts w:hint="eastAsia" w:ascii="宋体" w:hAnsi="宋体" w:eastAsia="宋体" w:cs="宋体"/>
          <w:i w:val="0"/>
          <w:iCs w:val="0"/>
          <w:color w:val="auto"/>
          <w:sz w:val="44"/>
          <w:szCs w:val="28"/>
          <w:highlight w:val="none"/>
        </w:rPr>
        <w:br w:type="page"/>
      </w:r>
    </w:p>
    <w:sdt>
      <w:sdtPr>
        <w:rPr>
          <w:rFonts w:hint="eastAsia" w:ascii="宋体" w:hAnsi="宋体" w:eastAsia="宋体" w:cs="宋体"/>
          <w:color w:val="auto"/>
          <w:kern w:val="2"/>
          <w:sz w:val="36"/>
          <w:szCs w:val="32"/>
          <w:highlight w:val="none"/>
          <w:lang w:val="en-US" w:eastAsia="zh-CN" w:bidi="ar-SA"/>
        </w:rPr>
        <w:id w:val="147482918"/>
        <w15:color w:val="DBDBDB"/>
        <w:docPartObj>
          <w:docPartGallery w:val="Table of Contents"/>
          <w:docPartUnique/>
        </w:docPartObj>
      </w:sdtPr>
      <w:sdtEndPr>
        <w:rPr>
          <w:rFonts w:hint="eastAsia" w:ascii="宋体" w:hAnsi="宋体" w:eastAsia="宋体" w:cs="宋体"/>
          <w:color w:val="auto"/>
          <w:kern w:val="2"/>
          <w:sz w:val="36"/>
          <w:szCs w:val="32"/>
          <w:highlight w:val="none"/>
          <w:lang w:val="en-US" w:eastAsia="zh-CN" w:bidi="ar-SA"/>
        </w:rPr>
      </w:sdtEndPr>
      <w:sdtContent>
        <w:p w14:paraId="41A627AB">
          <w:pPr>
            <w:keepNext w:val="0"/>
            <w:pageBreakBefore w:val="0"/>
            <w:kinsoku/>
            <w:topLinePunct w:val="0"/>
            <w:bidi w:val="0"/>
            <w:spacing w:before="0" w:line="440" w:lineRule="exact"/>
            <w:ind w:left="0" w:leftChars="0" w:right="0" w:rightChars="0" w:firstLine="0" w:firstLineChars="0"/>
            <w:jc w:val="center"/>
            <w:rPr>
              <w:rFonts w:hint="eastAsia" w:ascii="宋体" w:hAnsi="宋体" w:eastAsia="宋体" w:cs="宋体"/>
              <w:color w:val="auto"/>
              <w:sz w:val="48"/>
              <w:szCs w:val="32"/>
              <w:highlight w:val="none"/>
            </w:rPr>
          </w:pPr>
          <w:bookmarkStart w:id="1" w:name="_Toc12789052"/>
          <w:bookmarkStart w:id="2" w:name="_Toc11641050"/>
          <w:bookmarkStart w:id="3" w:name="_Toc106030870"/>
          <w:bookmarkStart w:id="4" w:name="_Toc76462316"/>
          <w:r>
            <w:rPr>
              <w:rFonts w:hint="eastAsia" w:ascii="宋体" w:hAnsi="宋体" w:eastAsia="宋体" w:cs="宋体"/>
              <w:color w:val="auto"/>
              <w:sz w:val="36"/>
              <w:szCs w:val="32"/>
              <w:highlight w:val="none"/>
            </w:rPr>
            <w:t>目录</w:t>
          </w:r>
        </w:p>
        <w:p w14:paraId="0813C0FC">
          <w:pPr>
            <w:pStyle w:val="17"/>
            <w:keepNext w:val="0"/>
            <w:pageBreakBefore w:val="0"/>
            <w:tabs>
              <w:tab w:val="right" w:leader="dot" w:pos="9412"/>
            </w:tabs>
            <w:kinsoku/>
            <w:topLinePunct w:val="0"/>
            <w:bidi w:val="0"/>
            <w:spacing w:line="440" w:lineRule="exact"/>
            <w:ind w:left="0" w:leftChars="0"/>
            <w:rPr>
              <w:rFonts w:hint="eastAsia" w:ascii="宋体" w:hAnsi="宋体" w:eastAsia="宋体" w:cs="宋体"/>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"1-2"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_Toc14864 </w:instrText>
          </w:r>
          <w:r>
            <w:rPr>
              <w:rFonts w:hint="eastAsia" w:ascii="宋体" w:hAnsi="宋体" w:eastAsia="宋体" w:cs="宋体"/>
              <w:highlight w:val="none"/>
            </w:rPr>
            <w:fldChar w:fldCharType="separate"/>
          </w:r>
          <w:r>
            <w:rPr>
              <w:rFonts w:hint="eastAsia" w:ascii="宋体" w:hAnsi="宋体" w:eastAsia="宋体" w:cs="宋体"/>
              <w:bCs/>
              <w:szCs w:val="30"/>
              <w:highlight w:val="none"/>
            </w:rPr>
            <w:t xml:space="preserve">第一篇  </w:t>
          </w:r>
          <w:r>
            <w:rPr>
              <w:rFonts w:hint="eastAsia" w:ascii="宋体" w:hAnsi="宋体" w:eastAsia="宋体" w:cs="宋体"/>
              <w:bCs/>
              <w:szCs w:val="30"/>
              <w:highlight w:val="none"/>
              <w:lang w:val="en-US" w:eastAsia="zh-CN"/>
            </w:rPr>
            <w:t>采购</w:t>
          </w:r>
          <w:r>
            <w:rPr>
              <w:rFonts w:hint="eastAsia" w:ascii="宋体" w:hAnsi="宋体" w:eastAsia="宋体" w:cs="宋体"/>
              <w:bCs/>
              <w:szCs w:val="30"/>
              <w:highlight w:val="none"/>
            </w:rPr>
            <w:t>邀请书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_Toc14864 \h </w:instrText>
          </w:r>
          <w:r>
            <w:rPr>
              <w:rFonts w:hint="eastAsia" w:ascii="宋体" w:hAnsi="宋体" w:eastAsia="宋体" w:cs="宋体"/>
              <w:highlight w:val="none"/>
            </w:rPr>
            <w:fldChar w:fldCharType="separate"/>
          </w:r>
          <w:r>
            <w:rPr>
              <w:rFonts w:hint="eastAsia" w:ascii="宋体" w:hAnsi="宋体" w:eastAsia="宋体" w:cs="宋体"/>
              <w:highlight w:val="none"/>
            </w:rPr>
            <w:t>- 3 -</w:t>
          </w:r>
          <w:r>
            <w:rPr>
              <w:rFonts w:hint="eastAsia" w:ascii="宋体" w:hAnsi="宋体" w:eastAsia="宋体" w:cs="宋体"/>
              <w:highlight w:val="none"/>
            </w:rPr>
            <w:fldChar w:fldCharType="end"/>
          </w:r>
          <w:r>
            <w:rPr>
              <w:rFonts w:hint="eastAsia" w:ascii="宋体" w:hAnsi="宋体" w:eastAsia="宋体" w:cs="宋体"/>
              <w:color w:val="auto"/>
              <w:highlight w:val="none"/>
            </w:rPr>
            <w:fldChar w:fldCharType="end"/>
          </w:r>
        </w:p>
        <w:p w14:paraId="044B7E17">
          <w:pPr>
            <w:pStyle w:val="17"/>
            <w:keepNext w:val="0"/>
            <w:pageBreakBefore w:val="0"/>
            <w:tabs>
              <w:tab w:val="right" w:leader="dot" w:pos="9412"/>
            </w:tabs>
            <w:kinsoku/>
            <w:topLinePunct w:val="0"/>
            <w:bidi w:val="0"/>
            <w:spacing w:line="440" w:lineRule="exact"/>
            <w:ind w:left="0" w:leftChars="0"/>
            <w:rPr>
              <w:rFonts w:hint="eastAsia" w:ascii="宋体" w:hAnsi="宋体" w:eastAsia="宋体" w:cs="宋体"/>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_Toc18198 </w:instrText>
          </w:r>
          <w:r>
            <w:rPr>
              <w:rFonts w:hint="eastAsia" w:ascii="宋体" w:hAnsi="宋体" w:eastAsia="宋体" w:cs="宋体"/>
              <w:highlight w:val="none"/>
            </w:rPr>
            <w:fldChar w:fldCharType="separate"/>
          </w:r>
          <w:r>
            <w:rPr>
              <w:rFonts w:hint="eastAsia" w:ascii="宋体" w:hAnsi="宋体" w:eastAsia="宋体" w:cs="宋体"/>
              <w:bCs/>
              <w:i w:val="0"/>
              <w:iCs w:val="0"/>
              <w:szCs w:val="36"/>
              <w:highlight w:val="none"/>
            </w:rPr>
            <w:t>第二篇  项目技术（质量）需求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_Toc18198 \h </w:instrText>
          </w:r>
          <w:r>
            <w:rPr>
              <w:rFonts w:hint="eastAsia" w:ascii="宋体" w:hAnsi="宋体" w:eastAsia="宋体" w:cs="宋体"/>
              <w:highlight w:val="none"/>
            </w:rPr>
            <w:fldChar w:fldCharType="separate"/>
          </w:r>
          <w:r>
            <w:rPr>
              <w:rFonts w:hint="eastAsia" w:ascii="宋体" w:hAnsi="宋体" w:eastAsia="宋体" w:cs="宋体"/>
              <w:highlight w:val="none"/>
            </w:rPr>
            <w:t>- 6 -</w:t>
          </w:r>
          <w:r>
            <w:rPr>
              <w:rFonts w:hint="eastAsia" w:ascii="宋体" w:hAnsi="宋体" w:eastAsia="宋体" w:cs="宋体"/>
              <w:highlight w:val="none"/>
            </w:rPr>
            <w:fldChar w:fldCharType="end"/>
          </w:r>
          <w:r>
            <w:rPr>
              <w:rFonts w:hint="eastAsia" w:ascii="宋体" w:hAnsi="宋体" w:eastAsia="宋体" w:cs="宋体"/>
              <w:color w:val="auto"/>
              <w:highlight w:val="none"/>
            </w:rPr>
            <w:fldChar w:fldCharType="end"/>
          </w:r>
        </w:p>
        <w:p w14:paraId="0E55D8A6">
          <w:pPr>
            <w:pStyle w:val="17"/>
            <w:keepNext w:val="0"/>
            <w:pageBreakBefore w:val="0"/>
            <w:tabs>
              <w:tab w:val="right" w:leader="dot" w:pos="9412"/>
            </w:tabs>
            <w:kinsoku/>
            <w:topLinePunct w:val="0"/>
            <w:bidi w:val="0"/>
            <w:spacing w:line="440" w:lineRule="exact"/>
            <w:ind w:left="0" w:leftChars="0"/>
            <w:rPr>
              <w:rFonts w:hint="eastAsia" w:ascii="宋体" w:hAnsi="宋体" w:eastAsia="宋体" w:cs="宋体"/>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_Toc26469 </w:instrText>
          </w:r>
          <w:r>
            <w:rPr>
              <w:rFonts w:hint="eastAsia" w:ascii="宋体" w:hAnsi="宋体" w:eastAsia="宋体" w:cs="宋体"/>
              <w:highlight w:val="none"/>
            </w:rPr>
            <w:fldChar w:fldCharType="separate"/>
          </w:r>
          <w:r>
            <w:rPr>
              <w:rFonts w:hint="eastAsia" w:ascii="宋体" w:hAnsi="宋体" w:eastAsia="宋体" w:cs="宋体"/>
              <w:bCs/>
              <w:i w:val="0"/>
              <w:iCs w:val="0"/>
              <w:szCs w:val="36"/>
              <w:highlight w:val="none"/>
            </w:rPr>
            <w:t xml:space="preserve">第三篇 </w:t>
          </w:r>
          <w:r>
            <w:rPr>
              <w:rFonts w:hint="eastAsia" w:ascii="宋体" w:hAnsi="宋体" w:eastAsia="宋体" w:cs="宋体"/>
              <w:bCs/>
              <w:i w:val="0"/>
              <w:iCs w:val="0"/>
              <w:szCs w:val="36"/>
              <w:highlight w:val="none"/>
              <w:lang w:val="en-US" w:eastAsia="zh-CN"/>
            </w:rPr>
            <w:t xml:space="preserve"> </w:t>
          </w:r>
          <w:r>
            <w:rPr>
              <w:rFonts w:hint="eastAsia" w:ascii="宋体" w:hAnsi="宋体" w:eastAsia="宋体" w:cs="宋体"/>
              <w:bCs/>
              <w:i w:val="0"/>
              <w:iCs w:val="0"/>
              <w:szCs w:val="36"/>
              <w:highlight w:val="none"/>
            </w:rPr>
            <w:t>项目商务需求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_Toc26469 \h </w:instrText>
          </w:r>
          <w:r>
            <w:rPr>
              <w:rFonts w:hint="eastAsia" w:ascii="宋体" w:hAnsi="宋体" w:eastAsia="宋体" w:cs="宋体"/>
              <w:highlight w:val="none"/>
            </w:rPr>
            <w:fldChar w:fldCharType="separate"/>
          </w:r>
          <w:r>
            <w:rPr>
              <w:rFonts w:hint="eastAsia" w:ascii="宋体" w:hAnsi="宋体" w:eastAsia="宋体" w:cs="宋体"/>
              <w:highlight w:val="none"/>
            </w:rPr>
            <w:t>- 7 -</w:t>
          </w:r>
          <w:r>
            <w:rPr>
              <w:rFonts w:hint="eastAsia" w:ascii="宋体" w:hAnsi="宋体" w:eastAsia="宋体" w:cs="宋体"/>
              <w:highlight w:val="none"/>
            </w:rPr>
            <w:fldChar w:fldCharType="end"/>
          </w:r>
          <w:r>
            <w:rPr>
              <w:rFonts w:hint="eastAsia" w:ascii="宋体" w:hAnsi="宋体" w:eastAsia="宋体" w:cs="宋体"/>
              <w:color w:val="auto"/>
              <w:highlight w:val="none"/>
            </w:rPr>
            <w:fldChar w:fldCharType="end"/>
          </w:r>
        </w:p>
        <w:p w14:paraId="094B6301">
          <w:pPr>
            <w:pStyle w:val="17"/>
            <w:keepNext w:val="0"/>
            <w:pageBreakBefore w:val="0"/>
            <w:tabs>
              <w:tab w:val="right" w:leader="dot" w:pos="9412"/>
            </w:tabs>
            <w:kinsoku/>
            <w:topLinePunct w:val="0"/>
            <w:bidi w:val="0"/>
            <w:spacing w:line="440" w:lineRule="exact"/>
            <w:ind w:left="0" w:leftChars="0"/>
            <w:rPr>
              <w:rFonts w:hint="eastAsia" w:ascii="宋体" w:hAnsi="宋体" w:eastAsia="宋体" w:cs="宋体"/>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_Toc25792 </w:instrText>
          </w:r>
          <w:r>
            <w:rPr>
              <w:rFonts w:hint="eastAsia" w:ascii="宋体" w:hAnsi="宋体" w:eastAsia="宋体" w:cs="宋体"/>
              <w:highlight w:val="none"/>
            </w:rPr>
            <w:fldChar w:fldCharType="separate"/>
          </w:r>
          <w:r>
            <w:rPr>
              <w:rFonts w:hint="eastAsia" w:ascii="宋体" w:hAnsi="宋体" w:eastAsia="宋体" w:cs="宋体"/>
              <w:bCs/>
              <w:i w:val="0"/>
              <w:iCs w:val="0"/>
              <w:szCs w:val="36"/>
              <w:highlight w:val="none"/>
            </w:rPr>
            <w:t xml:space="preserve">第四篇  </w:t>
          </w:r>
          <w:r>
            <w:rPr>
              <w:rFonts w:hint="eastAsia" w:ascii="宋体" w:hAnsi="宋体" w:cs="宋体"/>
              <w:bCs/>
              <w:i w:val="0"/>
              <w:iCs w:val="0"/>
              <w:szCs w:val="36"/>
              <w:highlight w:val="none"/>
              <w:lang w:val="en-US" w:eastAsia="zh-CN"/>
            </w:rPr>
            <w:t>询价</w:t>
          </w:r>
          <w:r>
            <w:rPr>
              <w:rFonts w:hint="eastAsia" w:ascii="宋体" w:hAnsi="宋体" w:eastAsia="宋体" w:cs="宋体"/>
              <w:bCs/>
              <w:i w:val="0"/>
              <w:iCs w:val="0"/>
              <w:szCs w:val="36"/>
              <w:highlight w:val="none"/>
              <w:lang w:val="en-US" w:eastAsia="zh-CN"/>
            </w:rPr>
            <w:t>程序、</w:t>
          </w:r>
          <w:r>
            <w:rPr>
              <w:rFonts w:hint="eastAsia" w:ascii="宋体" w:hAnsi="宋体" w:eastAsia="宋体" w:cs="宋体"/>
              <w:bCs/>
              <w:i w:val="0"/>
              <w:iCs w:val="0"/>
              <w:szCs w:val="36"/>
              <w:highlight w:val="none"/>
            </w:rPr>
            <w:t>评标办法</w:t>
          </w:r>
          <w:r>
            <w:rPr>
              <w:rFonts w:hint="eastAsia" w:ascii="宋体" w:hAnsi="宋体" w:eastAsia="宋体" w:cs="宋体"/>
              <w:bCs/>
              <w:i w:val="0"/>
              <w:iCs w:val="0"/>
              <w:szCs w:val="36"/>
              <w:highlight w:val="none"/>
              <w:lang w:eastAsia="zh-CN"/>
            </w:rPr>
            <w:t>、</w:t>
          </w:r>
          <w:r>
            <w:rPr>
              <w:rFonts w:hint="eastAsia" w:ascii="宋体" w:hAnsi="宋体" w:eastAsia="宋体" w:cs="宋体"/>
              <w:bCs/>
              <w:i w:val="0"/>
              <w:iCs w:val="0"/>
              <w:szCs w:val="36"/>
              <w:highlight w:val="none"/>
              <w:lang w:val="en-US" w:eastAsia="zh-CN"/>
            </w:rPr>
            <w:t>无效响应及采购终止</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_Toc25792 \h </w:instrText>
          </w:r>
          <w:r>
            <w:rPr>
              <w:rFonts w:hint="eastAsia" w:ascii="宋体" w:hAnsi="宋体" w:eastAsia="宋体" w:cs="宋体"/>
              <w:highlight w:val="none"/>
            </w:rPr>
            <w:fldChar w:fldCharType="separate"/>
          </w:r>
          <w:r>
            <w:rPr>
              <w:rFonts w:hint="eastAsia" w:ascii="宋体" w:hAnsi="宋体" w:eastAsia="宋体" w:cs="宋体"/>
              <w:highlight w:val="none"/>
            </w:rPr>
            <w:t>- 10 -</w:t>
          </w:r>
          <w:r>
            <w:rPr>
              <w:rFonts w:hint="eastAsia" w:ascii="宋体" w:hAnsi="宋体" w:eastAsia="宋体" w:cs="宋体"/>
              <w:highlight w:val="none"/>
            </w:rPr>
            <w:fldChar w:fldCharType="end"/>
          </w:r>
          <w:r>
            <w:rPr>
              <w:rFonts w:hint="eastAsia" w:ascii="宋体" w:hAnsi="宋体" w:eastAsia="宋体" w:cs="宋体"/>
              <w:color w:val="auto"/>
              <w:highlight w:val="none"/>
            </w:rPr>
            <w:fldChar w:fldCharType="end"/>
          </w:r>
        </w:p>
        <w:p w14:paraId="7E8C256E">
          <w:pPr>
            <w:pStyle w:val="17"/>
            <w:keepNext w:val="0"/>
            <w:pageBreakBefore w:val="0"/>
            <w:tabs>
              <w:tab w:val="right" w:leader="dot" w:pos="9412"/>
            </w:tabs>
            <w:kinsoku/>
            <w:topLinePunct w:val="0"/>
            <w:bidi w:val="0"/>
            <w:spacing w:line="440" w:lineRule="exact"/>
            <w:ind w:left="0" w:leftChars="0"/>
            <w:rPr>
              <w:rFonts w:hint="eastAsia" w:ascii="宋体" w:hAnsi="宋体" w:eastAsia="宋体" w:cs="宋体"/>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_Toc29828 </w:instrText>
          </w:r>
          <w:r>
            <w:rPr>
              <w:rFonts w:hint="eastAsia" w:ascii="宋体" w:hAnsi="宋体" w:eastAsia="宋体" w:cs="宋体"/>
              <w:highlight w:val="none"/>
            </w:rPr>
            <w:fldChar w:fldCharType="separate"/>
          </w:r>
          <w:r>
            <w:rPr>
              <w:rFonts w:hint="eastAsia" w:ascii="宋体" w:hAnsi="宋体" w:eastAsia="宋体" w:cs="宋体"/>
              <w:bCs/>
              <w:szCs w:val="36"/>
              <w:highlight w:val="none"/>
            </w:rPr>
            <w:t>第五篇  供应商须知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_Toc29828 \h </w:instrText>
          </w:r>
          <w:r>
            <w:rPr>
              <w:rFonts w:hint="eastAsia" w:ascii="宋体" w:hAnsi="宋体" w:eastAsia="宋体" w:cs="宋体"/>
              <w:highlight w:val="none"/>
            </w:rPr>
            <w:fldChar w:fldCharType="separate"/>
          </w:r>
          <w:r>
            <w:rPr>
              <w:rFonts w:hint="eastAsia" w:ascii="宋体" w:hAnsi="宋体" w:eastAsia="宋体" w:cs="宋体"/>
              <w:highlight w:val="none"/>
            </w:rPr>
            <w:t>- 15 -</w:t>
          </w:r>
          <w:r>
            <w:rPr>
              <w:rFonts w:hint="eastAsia" w:ascii="宋体" w:hAnsi="宋体" w:eastAsia="宋体" w:cs="宋体"/>
              <w:highlight w:val="none"/>
            </w:rPr>
            <w:fldChar w:fldCharType="end"/>
          </w:r>
          <w:r>
            <w:rPr>
              <w:rFonts w:hint="eastAsia" w:ascii="宋体" w:hAnsi="宋体" w:eastAsia="宋体" w:cs="宋体"/>
              <w:color w:val="auto"/>
              <w:highlight w:val="none"/>
            </w:rPr>
            <w:fldChar w:fldCharType="end"/>
          </w:r>
        </w:p>
        <w:p w14:paraId="7C3CDFF4">
          <w:pPr>
            <w:pStyle w:val="17"/>
            <w:keepNext w:val="0"/>
            <w:pageBreakBefore w:val="0"/>
            <w:tabs>
              <w:tab w:val="right" w:leader="dot" w:pos="9412"/>
            </w:tabs>
            <w:kinsoku/>
            <w:topLinePunct w:val="0"/>
            <w:bidi w:val="0"/>
            <w:spacing w:line="440" w:lineRule="exact"/>
            <w:ind w:left="0" w:leftChars="0"/>
            <w:rPr>
              <w:rFonts w:hint="eastAsia" w:ascii="宋体" w:hAnsi="宋体" w:eastAsia="宋体" w:cs="宋体"/>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_Toc1449 </w:instrText>
          </w:r>
          <w:r>
            <w:rPr>
              <w:rFonts w:hint="eastAsia" w:ascii="宋体" w:hAnsi="宋体" w:eastAsia="宋体" w:cs="宋体"/>
              <w:highlight w:val="none"/>
            </w:rPr>
            <w:fldChar w:fldCharType="separate"/>
          </w:r>
          <w:r>
            <w:rPr>
              <w:rFonts w:hint="eastAsia" w:ascii="宋体" w:hAnsi="宋体" w:eastAsia="宋体" w:cs="宋体"/>
              <w:bCs/>
              <w:szCs w:val="30"/>
              <w:highlight w:val="none"/>
              <w:lang w:val="en-US" w:eastAsia="zh-CN"/>
            </w:rPr>
            <w:t>第六篇  采购</w:t>
          </w:r>
          <w:r>
            <w:rPr>
              <w:rFonts w:hint="eastAsia" w:ascii="宋体" w:hAnsi="宋体" w:eastAsia="宋体" w:cs="宋体"/>
              <w:bCs/>
              <w:szCs w:val="30"/>
              <w:highlight w:val="none"/>
            </w:rPr>
            <w:t>合同（格式）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_Toc1449 \h </w:instrText>
          </w:r>
          <w:r>
            <w:rPr>
              <w:rFonts w:hint="eastAsia" w:ascii="宋体" w:hAnsi="宋体" w:eastAsia="宋体" w:cs="宋体"/>
              <w:highlight w:val="none"/>
            </w:rPr>
            <w:fldChar w:fldCharType="separate"/>
          </w:r>
          <w:r>
            <w:rPr>
              <w:rFonts w:hint="eastAsia" w:ascii="宋体" w:hAnsi="宋体" w:eastAsia="宋体" w:cs="宋体"/>
              <w:highlight w:val="none"/>
            </w:rPr>
            <w:t>- 18 -</w:t>
          </w:r>
          <w:r>
            <w:rPr>
              <w:rFonts w:hint="eastAsia" w:ascii="宋体" w:hAnsi="宋体" w:eastAsia="宋体" w:cs="宋体"/>
              <w:highlight w:val="none"/>
            </w:rPr>
            <w:fldChar w:fldCharType="end"/>
          </w:r>
          <w:r>
            <w:rPr>
              <w:rFonts w:hint="eastAsia" w:ascii="宋体" w:hAnsi="宋体" w:eastAsia="宋体" w:cs="宋体"/>
              <w:color w:val="auto"/>
              <w:highlight w:val="none"/>
            </w:rPr>
            <w:fldChar w:fldCharType="end"/>
          </w:r>
        </w:p>
        <w:p w14:paraId="48CAFB2B">
          <w:pPr>
            <w:pStyle w:val="17"/>
            <w:keepNext w:val="0"/>
            <w:pageBreakBefore w:val="0"/>
            <w:tabs>
              <w:tab w:val="right" w:leader="dot" w:pos="9412"/>
            </w:tabs>
            <w:kinsoku/>
            <w:topLinePunct w:val="0"/>
            <w:bidi w:val="0"/>
            <w:spacing w:line="440" w:lineRule="exact"/>
            <w:ind w:left="0" w:leftChars="0"/>
            <w:rPr>
              <w:rFonts w:hint="eastAsia" w:ascii="宋体" w:hAnsi="宋体" w:eastAsia="宋体" w:cs="宋体"/>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_Toc18714 </w:instrText>
          </w:r>
          <w:r>
            <w:rPr>
              <w:rFonts w:hint="eastAsia" w:ascii="宋体" w:hAnsi="宋体" w:eastAsia="宋体" w:cs="宋体"/>
              <w:highlight w:val="none"/>
            </w:rPr>
            <w:fldChar w:fldCharType="separate"/>
          </w:r>
          <w:r>
            <w:rPr>
              <w:rFonts w:hint="eastAsia" w:ascii="宋体" w:hAnsi="宋体" w:eastAsia="宋体" w:cs="宋体"/>
              <w:bCs/>
              <w:szCs w:val="30"/>
              <w:highlight w:val="none"/>
            </w:rPr>
            <w:t>第七篇  响应文件编制要求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_Toc18714 \h </w:instrText>
          </w:r>
          <w:r>
            <w:rPr>
              <w:rFonts w:hint="eastAsia" w:ascii="宋体" w:hAnsi="宋体" w:eastAsia="宋体" w:cs="宋体"/>
              <w:highlight w:val="none"/>
            </w:rPr>
            <w:fldChar w:fldCharType="separate"/>
          </w:r>
          <w:r>
            <w:rPr>
              <w:rFonts w:hint="eastAsia" w:ascii="宋体" w:hAnsi="宋体" w:eastAsia="宋体" w:cs="宋体"/>
              <w:highlight w:val="none"/>
            </w:rPr>
            <w:t>- 19 -</w:t>
          </w:r>
          <w:r>
            <w:rPr>
              <w:rFonts w:hint="eastAsia" w:ascii="宋体" w:hAnsi="宋体" w:eastAsia="宋体" w:cs="宋体"/>
              <w:highlight w:val="none"/>
            </w:rPr>
            <w:fldChar w:fldCharType="end"/>
          </w:r>
          <w:r>
            <w:rPr>
              <w:rFonts w:hint="eastAsia" w:ascii="宋体" w:hAnsi="宋体" w:eastAsia="宋体" w:cs="宋体"/>
              <w:color w:val="auto"/>
              <w:highlight w:val="none"/>
            </w:rPr>
            <w:fldChar w:fldCharType="end"/>
          </w:r>
        </w:p>
        <w:p w14:paraId="2FAD63E7">
          <w:pPr>
            <w:keepNext w:val="0"/>
            <w:pageBreakBefore w:val="0"/>
            <w:kinsoku/>
            <w:topLinePunct w:val="0"/>
            <w:bidi w:val="0"/>
            <w:spacing w:line="44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2A68A092">
      <w:pPr>
        <w:keepNext w:val="0"/>
        <w:pageBreakBefore w:val="0"/>
        <w:kinsoku/>
        <w:topLinePunct w:val="0"/>
        <w:bidi w:val="0"/>
        <w:spacing w:line="440" w:lineRule="exact"/>
        <w:ind w:left="0" w:leftChars="0"/>
        <w:rPr>
          <w:rFonts w:hint="eastAsia" w:ascii="宋体" w:hAnsi="宋体" w:eastAsia="宋体" w:cs="宋体"/>
          <w:color w:val="auto"/>
          <w:highlight w:val="none"/>
        </w:rPr>
      </w:pPr>
    </w:p>
    <w:p w14:paraId="56971FE2">
      <w:pPr>
        <w:keepNext w:val="0"/>
        <w:pageBreakBefore w:val="0"/>
        <w:kinsoku/>
        <w:topLinePunct w:val="0"/>
        <w:bidi w:val="0"/>
        <w:spacing w:line="440" w:lineRule="exact"/>
        <w:ind w:left="0" w:leftChars="0"/>
        <w:rPr>
          <w:rFonts w:hint="eastAsia" w:ascii="宋体" w:hAnsi="宋体" w:eastAsia="宋体" w:cs="宋体"/>
          <w:b/>
          <w:bCs/>
          <w:color w:val="auto"/>
          <w:sz w:val="36"/>
          <w:szCs w:val="30"/>
          <w:highlight w:val="none"/>
        </w:rPr>
      </w:pPr>
      <w:r>
        <w:rPr>
          <w:rFonts w:hint="eastAsia" w:ascii="宋体" w:hAnsi="宋体" w:eastAsia="宋体" w:cs="宋体"/>
          <w:b/>
          <w:bCs/>
          <w:color w:val="auto"/>
          <w:sz w:val="36"/>
          <w:szCs w:val="30"/>
          <w:highlight w:val="none"/>
        </w:rPr>
        <w:br w:type="page"/>
      </w:r>
    </w:p>
    <w:p w14:paraId="684A6EB9">
      <w:pPr>
        <w:keepNext w:val="0"/>
        <w:pageBreakBefore w:val="0"/>
        <w:kinsoku/>
        <w:topLinePunct w:val="0"/>
        <w:bidi w:val="0"/>
        <w:snapToGrid w:val="0"/>
        <w:spacing w:line="440" w:lineRule="exact"/>
        <w:ind w:left="0" w:leftChars="0" w:firstLine="723" w:firstLineChars="200"/>
        <w:jc w:val="center"/>
        <w:outlineLvl w:val="1"/>
        <w:rPr>
          <w:rFonts w:hint="eastAsia" w:ascii="宋体" w:hAnsi="宋体" w:eastAsia="宋体" w:cs="宋体"/>
          <w:b/>
          <w:bCs/>
          <w:color w:val="auto"/>
          <w:sz w:val="24"/>
          <w:szCs w:val="24"/>
          <w:highlight w:val="none"/>
        </w:rPr>
      </w:pPr>
      <w:bookmarkStart w:id="5" w:name="_Toc14864"/>
      <w:r>
        <w:rPr>
          <w:rFonts w:hint="eastAsia" w:ascii="宋体" w:hAnsi="宋体" w:eastAsia="宋体" w:cs="宋体"/>
          <w:b/>
          <w:bCs/>
          <w:color w:val="auto"/>
          <w:sz w:val="36"/>
          <w:szCs w:val="30"/>
          <w:highlight w:val="none"/>
        </w:rPr>
        <w:t xml:space="preserve">第一篇  </w:t>
      </w:r>
      <w:r>
        <w:rPr>
          <w:rFonts w:hint="eastAsia" w:ascii="宋体" w:hAnsi="宋体" w:cs="宋体"/>
          <w:b/>
          <w:bCs/>
          <w:color w:val="auto"/>
          <w:sz w:val="36"/>
          <w:szCs w:val="30"/>
          <w:highlight w:val="none"/>
          <w:lang w:val="en-US" w:eastAsia="zh-CN"/>
        </w:rPr>
        <w:t>询价</w:t>
      </w:r>
      <w:r>
        <w:rPr>
          <w:rFonts w:hint="eastAsia" w:ascii="宋体" w:hAnsi="宋体" w:eastAsia="宋体" w:cs="宋体"/>
          <w:b/>
          <w:bCs/>
          <w:color w:val="auto"/>
          <w:sz w:val="36"/>
          <w:szCs w:val="30"/>
          <w:highlight w:val="none"/>
        </w:rPr>
        <w:t>邀请书</w:t>
      </w:r>
      <w:bookmarkEnd w:id="1"/>
      <w:bookmarkEnd w:id="2"/>
      <w:bookmarkEnd w:id="3"/>
      <w:bookmarkEnd w:id="4"/>
      <w:bookmarkEnd w:id="5"/>
    </w:p>
    <w:p w14:paraId="687F59A1">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b/>
          <w:bCs/>
          <w:i w:val="0"/>
          <w:iCs w:val="0"/>
          <w:color w:val="auto"/>
          <w:spacing w:val="80"/>
          <w:sz w:val="44"/>
          <w:szCs w:val="44"/>
          <w:highlight w:val="none"/>
        </w:rPr>
      </w:pPr>
      <w:r>
        <w:rPr>
          <w:rFonts w:hint="eastAsia" w:ascii="宋体" w:hAnsi="宋体" w:eastAsia="宋体" w:cs="宋体"/>
          <w:color w:val="auto"/>
          <w:kern w:val="2"/>
          <w:sz w:val="24"/>
          <w:szCs w:val="24"/>
          <w:highlight w:val="none"/>
          <w:u w:val="single"/>
          <w:lang w:val="en-US" w:eastAsia="zh-CN" w:bidi="ar-SA"/>
        </w:rPr>
        <w:t>重庆皓辰建设工程咨询有限公司</w:t>
      </w:r>
      <w:r>
        <w:rPr>
          <w:rFonts w:hint="eastAsia" w:ascii="宋体" w:hAnsi="宋体" w:eastAsia="宋体" w:cs="宋体"/>
          <w:color w:val="auto"/>
          <w:sz w:val="24"/>
          <w:szCs w:val="24"/>
          <w:highlight w:val="none"/>
        </w:rPr>
        <w:t>（以下简称：采购代理机构）受</w:t>
      </w:r>
      <w:r>
        <w:rPr>
          <w:rFonts w:hint="eastAsia" w:ascii="宋体" w:hAnsi="宋体" w:eastAsia="宋体" w:cs="宋体"/>
          <w:color w:val="auto"/>
          <w:kern w:val="2"/>
          <w:sz w:val="24"/>
          <w:szCs w:val="24"/>
          <w:highlight w:val="none"/>
          <w:u w:val="single"/>
          <w:lang w:val="en-US" w:eastAsia="zh-CN" w:bidi="ar-SA"/>
        </w:rPr>
        <w:t>巫溪县人民医院</w:t>
      </w:r>
      <w:r>
        <w:rPr>
          <w:rFonts w:hint="eastAsia" w:ascii="宋体" w:hAnsi="宋体" w:eastAsia="宋体" w:cs="宋体"/>
          <w:color w:val="auto"/>
          <w:sz w:val="24"/>
          <w:szCs w:val="24"/>
          <w:highlight w:val="none"/>
        </w:rPr>
        <w:t>（以下简称：采购人）的委托，对</w:t>
      </w:r>
      <w:r>
        <w:rPr>
          <w:rFonts w:hint="eastAsia" w:ascii="宋体" w:hAnsi="宋体" w:eastAsia="宋体" w:cs="宋体"/>
          <w:color w:val="auto"/>
          <w:sz w:val="24"/>
          <w:szCs w:val="24"/>
          <w:highlight w:val="none"/>
          <w:u w:val="single"/>
          <w:lang w:val="en-US" w:eastAsia="zh-CN"/>
        </w:rPr>
        <w:t>信息类物资耗材供应商遴选</w:t>
      </w:r>
      <w:r>
        <w:rPr>
          <w:rFonts w:hint="eastAsia" w:ascii="宋体" w:hAnsi="宋体" w:eastAsia="宋体" w:cs="宋体"/>
          <w:color w:val="auto"/>
          <w:sz w:val="24"/>
          <w:szCs w:val="24"/>
          <w:highlight w:val="none"/>
        </w:rPr>
        <w:t>进行</w:t>
      </w:r>
      <w:r>
        <w:rPr>
          <w:rFonts w:hint="eastAsia" w:ascii="宋体" w:hAnsi="宋体" w:cs="宋体"/>
          <w:sz w:val="24"/>
          <w:szCs w:val="24"/>
          <w:highlight w:val="none"/>
          <w:lang w:eastAsia="zh-CN"/>
        </w:rPr>
        <w:t>询价</w:t>
      </w:r>
      <w:r>
        <w:rPr>
          <w:rFonts w:hint="eastAsia" w:ascii="宋体" w:hAnsi="宋体" w:eastAsia="宋体" w:cs="宋体"/>
          <w:color w:val="auto"/>
          <w:sz w:val="24"/>
          <w:szCs w:val="24"/>
          <w:highlight w:val="none"/>
        </w:rPr>
        <w:t>采购。欢迎有资格的</w:t>
      </w:r>
      <w:r>
        <w:rPr>
          <w:rFonts w:hint="eastAsia" w:ascii="宋体" w:hAnsi="宋体" w:eastAsia="宋体" w:cs="宋体"/>
          <w:sz w:val="24"/>
          <w:szCs w:val="24"/>
          <w:highlight w:val="none"/>
        </w:rPr>
        <w:t>供应商前来参与</w:t>
      </w:r>
      <w:r>
        <w:rPr>
          <w:rFonts w:hint="eastAsia" w:ascii="宋体" w:hAnsi="宋体" w:cs="宋体"/>
          <w:sz w:val="24"/>
          <w:szCs w:val="24"/>
          <w:highlight w:val="none"/>
          <w:lang w:eastAsia="zh-CN"/>
        </w:rPr>
        <w:t>询价</w:t>
      </w:r>
      <w:r>
        <w:rPr>
          <w:rFonts w:hint="eastAsia" w:ascii="宋体" w:hAnsi="宋体" w:eastAsia="宋体" w:cs="宋体"/>
          <w:color w:val="auto"/>
          <w:sz w:val="24"/>
          <w:szCs w:val="24"/>
          <w:highlight w:val="none"/>
        </w:rPr>
        <w:t>。</w:t>
      </w:r>
    </w:p>
    <w:p w14:paraId="2DEF7B4C">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i w:val="0"/>
          <w:iCs w:val="0"/>
          <w:color w:val="auto"/>
          <w:sz w:val="24"/>
          <w:szCs w:val="24"/>
          <w:highlight w:val="none"/>
        </w:rPr>
      </w:pPr>
      <w:bookmarkStart w:id="6" w:name="_Toc12808"/>
      <w:bookmarkStart w:id="7" w:name="_Toc317775175"/>
      <w:bookmarkStart w:id="8" w:name="_Toc26820"/>
      <w:bookmarkStart w:id="9" w:name="_Toc25458"/>
      <w:bookmarkStart w:id="10" w:name="_Toc18159"/>
      <w:bookmarkStart w:id="11" w:name="_Toc3463"/>
      <w:bookmarkStart w:id="12" w:name="_Toc7625"/>
      <w:bookmarkStart w:id="13" w:name="_Toc313893526"/>
      <w:bookmarkStart w:id="14" w:name="_Toc18881"/>
      <w:r>
        <w:rPr>
          <w:rFonts w:hint="eastAsia" w:ascii="宋体" w:hAnsi="宋体" w:eastAsia="宋体" w:cs="宋体"/>
          <w:b/>
          <w:bCs/>
          <w:i w:val="0"/>
          <w:iCs w:val="0"/>
          <w:color w:val="auto"/>
          <w:sz w:val="24"/>
          <w:szCs w:val="24"/>
          <w:highlight w:val="none"/>
        </w:rPr>
        <w:t>一、</w:t>
      </w:r>
      <w:r>
        <w:rPr>
          <w:rFonts w:hint="eastAsia" w:ascii="宋体" w:hAnsi="宋体" w:cs="宋体"/>
          <w:b/>
          <w:bCs/>
          <w:i w:val="0"/>
          <w:iCs w:val="0"/>
          <w:color w:val="auto"/>
          <w:sz w:val="24"/>
          <w:szCs w:val="24"/>
          <w:highlight w:val="none"/>
          <w:lang w:val="en-US" w:eastAsia="zh-CN"/>
        </w:rPr>
        <w:t>询价</w:t>
      </w:r>
      <w:r>
        <w:rPr>
          <w:rFonts w:hint="eastAsia" w:ascii="宋体" w:hAnsi="宋体" w:eastAsia="宋体" w:cs="宋体"/>
          <w:b/>
          <w:bCs/>
          <w:i w:val="0"/>
          <w:iCs w:val="0"/>
          <w:color w:val="auto"/>
          <w:sz w:val="24"/>
          <w:szCs w:val="24"/>
          <w:highlight w:val="none"/>
          <w:lang w:val="en-US" w:eastAsia="zh-CN"/>
        </w:rPr>
        <w:t>项目</w:t>
      </w:r>
      <w:r>
        <w:rPr>
          <w:rFonts w:hint="eastAsia" w:ascii="宋体" w:hAnsi="宋体" w:eastAsia="宋体" w:cs="宋体"/>
          <w:b/>
          <w:bCs/>
          <w:i w:val="0"/>
          <w:iCs w:val="0"/>
          <w:color w:val="auto"/>
          <w:sz w:val="24"/>
          <w:szCs w:val="24"/>
          <w:highlight w:val="none"/>
        </w:rPr>
        <w:t>内容</w:t>
      </w:r>
      <w:bookmarkEnd w:id="6"/>
      <w:bookmarkEnd w:id="7"/>
      <w:bookmarkEnd w:id="8"/>
      <w:bookmarkEnd w:id="9"/>
      <w:bookmarkEnd w:id="10"/>
      <w:bookmarkEnd w:id="11"/>
      <w:bookmarkEnd w:id="12"/>
      <w:bookmarkEnd w:id="13"/>
      <w:bookmarkEnd w:id="14"/>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3"/>
        <w:gridCol w:w="2922"/>
        <w:gridCol w:w="3029"/>
      </w:tblGrid>
      <w:tr w14:paraId="2BBD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pct"/>
            <w:tcBorders>
              <w:top w:val="single" w:color="auto" w:sz="4" w:space="0"/>
              <w:left w:val="single" w:color="auto" w:sz="4" w:space="0"/>
              <w:right w:val="single" w:color="auto" w:sz="4" w:space="0"/>
            </w:tcBorders>
            <w:vAlign w:val="center"/>
          </w:tcPr>
          <w:p w14:paraId="60C4BF64">
            <w:pPr>
              <w:pStyle w:val="8"/>
              <w:keepNext w:val="0"/>
              <w:pageBreakBefore w:val="0"/>
              <w:kinsoku/>
              <w:topLinePunct w:val="0"/>
              <w:bidi w:val="0"/>
              <w:spacing w:line="440" w:lineRule="exact"/>
              <w:ind w:left="0" w:leftChars="0"/>
              <w:jc w:val="center"/>
              <w:outlineLvl w:val="0"/>
              <w:rPr>
                <w:rFonts w:hint="eastAsia" w:ascii="宋体" w:hAnsi="宋体" w:eastAsia="宋体" w:cs="宋体"/>
                <w:b/>
                <w:bCs/>
                <w:i w:val="0"/>
                <w:iCs w:val="0"/>
                <w:color w:val="auto"/>
                <w:kern w:val="0"/>
                <w:sz w:val="24"/>
                <w:szCs w:val="24"/>
                <w:highlight w:val="none"/>
              </w:rPr>
            </w:pPr>
            <w:r>
              <w:rPr>
                <w:rFonts w:hint="eastAsia" w:ascii="宋体" w:hAnsi="宋体" w:eastAsia="宋体" w:cs="宋体"/>
                <w:b/>
                <w:bCs/>
                <w:i w:val="0"/>
                <w:iCs w:val="0"/>
                <w:color w:val="auto"/>
                <w:kern w:val="0"/>
                <w:sz w:val="24"/>
                <w:szCs w:val="24"/>
                <w:highlight w:val="none"/>
              </w:rPr>
              <w:t>项目名称</w:t>
            </w:r>
          </w:p>
        </w:tc>
        <w:tc>
          <w:tcPr>
            <w:tcW w:w="1518" w:type="pct"/>
            <w:tcBorders>
              <w:top w:val="single" w:color="auto" w:sz="4" w:space="0"/>
              <w:left w:val="single" w:color="auto" w:sz="4" w:space="0"/>
              <w:right w:val="single" w:color="auto" w:sz="4" w:space="0"/>
            </w:tcBorders>
            <w:vAlign w:val="center"/>
          </w:tcPr>
          <w:p w14:paraId="3D7161DF">
            <w:pPr>
              <w:keepNext w:val="0"/>
              <w:keepLines w:val="0"/>
              <w:pageBreakBefore w:val="0"/>
              <w:widowControl/>
              <w:kinsoku/>
              <w:wordWrap/>
              <w:topLinePunct w:val="0"/>
              <w:bidi w:val="0"/>
              <w:spacing w:line="440" w:lineRule="exact"/>
              <w:ind w:left="0" w:leftChars="0" w:right="0" w:firstLine="0" w:firstLineChars="0"/>
              <w:jc w:val="center"/>
              <w:outlineLvl w:val="9"/>
              <w:rPr>
                <w:rFonts w:hint="default" w:ascii="宋体" w:hAnsi="宋体" w:eastAsia="宋体" w:cs="宋体"/>
                <w:b/>
                <w:bCs/>
                <w:i w:val="0"/>
                <w:iCs w:val="0"/>
                <w:color w:val="auto"/>
                <w:kern w:val="0"/>
                <w:sz w:val="24"/>
                <w:szCs w:val="24"/>
                <w:highlight w:val="none"/>
                <w:lang w:val="en-US" w:eastAsia="zh-CN"/>
              </w:rPr>
            </w:pPr>
            <w:r>
              <w:rPr>
                <w:rFonts w:hint="eastAsia" w:ascii="宋体" w:hAnsi="宋体" w:cs="宋体"/>
                <w:b/>
                <w:bCs/>
                <w:i w:val="0"/>
                <w:iCs w:val="0"/>
                <w:color w:val="auto"/>
                <w:kern w:val="0"/>
                <w:sz w:val="24"/>
                <w:szCs w:val="24"/>
                <w:highlight w:val="none"/>
                <w:lang w:val="en-US" w:eastAsia="zh-CN"/>
              </w:rPr>
              <w:t>最高折扣率</w:t>
            </w:r>
          </w:p>
        </w:tc>
        <w:tc>
          <w:tcPr>
            <w:tcW w:w="1573" w:type="pct"/>
            <w:tcBorders>
              <w:top w:val="single" w:color="auto" w:sz="4" w:space="0"/>
              <w:left w:val="single" w:color="auto" w:sz="4" w:space="0"/>
              <w:right w:val="single" w:color="auto" w:sz="4" w:space="0"/>
            </w:tcBorders>
            <w:vAlign w:val="center"/>
          </w:tcPr>
          <w:p w14:paraId="3CF9DAB2">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b/>
                <w:bCs/>
                <w:i w:val="0"/>
                <w:iCs w:val="0"/>
                <w:color w:val="auto"/>
                <w:kern w:val="0"/>
                <w:sz w:val="24"/>
                <w:szCs w:val="24"/>
                <w:highlight w:val="none"/>
                <w:lang w:val="en-US" w:eastAsia="zh-CN"/>
              </w:rPr>
            </w:pPr>
            <w:r>
              <w:rPr>
                <w:rFonts w:hint="eastAsia" w:ascii="宋体" w:hAnsi="宋体" w:cs="宋体"/>
                <w:b/>
                <w:bCs/>
                <w:i w:val="0"/>
                <w:iCs w:val="0"/>
                <w:color w:val="auto"/>
                <w:kern w:val="0"/>
                <w:sz w:val="24"/>
                <w:szCs w:val="24"/>
                <w:highlight w:val="none"/>
                <w:lang w:val="en-US" w:eastAsia="zh-CN"/>
              </w:rPr>
              <w:t>服务期</w:t>
            </w:r>
            <w:r>
              <w:rPr>
                <w:rFonts w:hint="eastAsia" w:ascii="宋体" w:hAnsi="宋体" w:eastAsia="宋体" w:cs="宋体"/>
                <w:b/>
                <w:bCs/>
                <w:i w:val="0"/>
                <w:iCs w:val="0"/>
                <w:color w:val="auto"/>
                <w:kern w:val="0"/>
                <w:sz w:val="24"/>
                <w:szCs w:val="24"/>
                <w:highlight w:val="none"/>
                <w:lang w:val="en-US" w:eastAsia="zh-CN"/>
              </w:rPr>
              <w:t>（</w:t>
            </w:r>
            <w:r>
              <w:rPr>
                <w:rFonts w:hint="eastAsia" w:ascii="宋体" w:hAnsi="宋体" w:cs="宋体"/>
                <w:b/>
                <w:bCs/>
                <w:i w:val="0"/>
                <w:iCs w:val="0"/>
                <w:color w:val="auto"/>
                <w:kern w:val="0"/>
                <w:sz w:val="24"/>
                <w:szCs w:val="24"/>
                <w:highlight w:val="none"/>
                <w:lang w:val="en-US" w:eastAsia="zh-CN"/>
              </w:rPr>
              <w:t>年</w:t>
            </w:r>
            <w:r>
              <w:rPr>
                <w:rFonts w:hint="eastAsia" w:ascii="宋体" w:hAnsi="宋体" w:eastAsia="宋体" w:cs="宋体"/>
                <w:b/>
                <w:bCs/>
                <w:i w:val="0"/>
                <w:iCs w:val="0"/>
                <w:color w:val="auto"/>
                <w:kern w:val="0"/>
                <w:sz w:val="24"/>
                <w:szCs w:val="24"/>
                <w:highlight w:val="none"/>
                <w:lang w:val="en-US" w:eastAsia="zh-CN"/>
              </w:rPr>
              <w:t>）</w:t>
            </w:r>
          </w:p>
        </w:tc>
      </w:tr>
      <w:tr w14:paraId="0BA5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08" w:type="pct"/>
            <w:tcBorders>
              <w:top w:val="single" w:color="auto" w:sz="4" w:space="0"/>
              <w:left w:val="single" w:color="auto" w:sz="4" w:space="0"/>
              <w:bottom w:val="single" w:color="auto" w:sz="4" w:space="0"/>
              <w:right w:val="single" w:color="auto" w:sz="4" w:space="0"/>
            </w:tcBorders>
            <w:vAlign w:val="center"/>
          </w:tcPr>
          <w:p w14:paraId="5347D693">
            <w:pPr>
              <w:keepNext w:val="0"/>
              <w:keepLines w:val="0"/>
              <w:pageBreakBefore w:val="0"/>
              <w:kinsoku/>
              <w:wordWrap/>
              <w:topLinePunct w:val="0"/>
              <w:bidi w:val="0"/>
              <w:spacing w:line="440" w:lineRule="exact"/>
              <w:ind w:left="0" w:leftChars="0" w:right="0" w:firstLine="0" w:firstLineChars="0"/>
              <w:jc w:val="both"/>
              <w:outlineLvl w:val="9"/>
              <w:rPr>
                <w:rFonts w:hint="eastAsia" w:ascii="宋体" w:hAnsi="宋体" w:eastAsia="宋体" w:cs="宋体"/>
                <w:i w:val="0"/>
                <w:iCs w:val="0"/>
                <w:color w:val="auto"/>
                <w:sz w:val="28"/>
                <w:szCs w:val="28"/>
                <w:highlight w:val="none"/>
                <w:lang w:val="en-US" w:eastAsia="zh-CN"/>
              </w:rPr>
            </w:pPr>
            <w:bookmarkStart w:id="15" w:name="_Hlk344477914"/>
            <w:r>
              <w:rPr>
                <w:rFonts w:hint="eastAsia" w:ascii="宋体" w:hAnsi="宋体" w:eastAsia="宋体" w:cs="宋体"/>
                <w:i w:val="0"/>
                <w:iCs w:val="0"/>
                <w:color w:val="auto"/>
                <w:kern w:val="0"/>
                <w:sz w:val="28"/>
                <w:szCs w:val="28"/>
                <w:highlight w:val="none"/>
                <w:lang w:val="en-US" w:eastAsia="zh-CN"/>
              </w:rPr>
              <w:t>信息类物资耗材</w:t>
            </w:r>
            <w:r>
              <w:rPr>
                <w:rFonts w:hint="eastAsia" w:ascii="宋体" w:hAnsi="宋体" w:cs="宋体"/>
                <w:i w:val="0"/>
                <w:iCs w:val="0"/>
                <w:color w:val="auto"/>
                <w:kern w:val="0"/>
                <w:sz w:val="28"/>
                <w:szCs w:val="28"/>
                <w:highlight w:val="none"/>
                <w:lang w:val="en-US" w:eastAsia="zh-CN"/>
              </w:rPr>
              <w:t>供应商遴选</w:t>
            </w:r>
          </w:p>
        </w:tc>
        <w:tc>
          <w:tcPr>
            <w:tcW w:w="1518" w:type="pct"/>
            <w:tcBorders>
              <w:top w:val="single" w:color="auto" w:sz="4" w:space="0"/>
              <w:left w:val="single" w:color="auto" w:sz="4" w:space="0"/>
              <w:bottom w:val="single" w:color="auto" w:sz="4" w:space="0"/>
              <w:right w:val="single" w:color="auto" w:sz="4" w:space="0"/>
            </w:tcBorders>
            <w:vAlign w:val="center"/>
          </w:tcPr>
          <w:p w14:paraId="149E77BC">
            <w:pPr>
              <w:keepNext w:val="0"/>
              <w:keepLines w:val="0"/>
              <w:pageBreakBefore w:val="0"/>
              <w:kinsoku/>
              <w:wordWrap/>
              <w:topLinePunct w:val="0"/>
              <w:bidi w:val="0"/>
              <w:spacing w:line="440" w:lineRule="exact"/>
              <w:ind w:left="0" w:leftChars="0" w:right="0" w:firstLine="0" w:firstLineChars="0"/>
              <w:jc w:val="center"/>
              <w:outlineLvl w:val="9"/>
              <w:rPr>
                <w:rFonts w:hint="default" w:ascii="宋体" w:hAnsi="宋体" w:eastAsia="宋体" w:cs="宋体"/>
                <w:i w:val="0"/>
                <w:iCs w:val="0"/>
                <w:color w:val="auto"/>
                <w:kern w:val="0"/>
                <w:sz w:val="28"/>
                <w:szCs w:val="28"/>
                <w:highlight w:val="none"/>
                <w:lang w:val="en-US" w:eastAsia="zh-CN"/>
              </w:rPr>
            </w:pPr>
            <w:r>
              <w:rPr>
                <w:rFonts w:hint="eastAsia" w:ascii="宋体" w:hAnsi="宋体" w:cs="宋体"/>
                <w:i w:val="0"/>
                <w:iCs w:val="0"/>
                <w:color w:val="auto"/>
                <w:kern w:val="0"/>
                <w:sz w:val="28"/>
                <w:szCs w:val="28"/>
                <w:highlight w:val="none"/>
                <w:lang w:val="en-US" w:eastAsia="zh-CN"/>
              </w:rPr>
              <w:t>90%</w:t>
            </w:r>
          </w:p>
        </w:tc>
        <w:tc>
          <w:tcPr>
            <w:tcW w:w="1573" w:type="pct"/>
            <w:tcBorders>
              <w:top w:val="single" w:color="auto" w:sz="4" w:space="0"/>
              <w:left w:val="single" w:color="auto" w:sz="4" w:space="0"/>
              <w:bottom w:val="single" w:color="auto" w:sz="4" w:space="0"/>
              <w:right w:val="single" w:color="auto" w:sz="4" w:space="0"/>
            </w:tcBorders>
            <w:vAlign w:val="center"/>
          </w:tcPr>
          <w:p w14:paraId="2A0DD05C">
            <w:pPr>
              <w:keepNext w:val="0"/>
              <w:keepLines w:val="0"/>
              <w:pageBreakBefore w:val="0"/>
              <w:widowControl/>
              <w:kinsoku/>
              <w:wordWrap/>
              <w:topLinePunct w:val="0"/>
              <w:bidi w:val="0"/>
              <w:spacing w:line="440" w:lineRule="exact"/>
              <w:ind w:left="0" w:leftChars="0" w:right="0" w:firstLine="0" w:firstLineChars="0"/>
              <w:jc w:val="center"/>
              <w:outlineLvl w:val="9"/>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eastAsia="zh-CN"/>
              </w:rPr>
              <w:t>1</w:t>
            </w:r>
          </w:p>
        </w:tc>
      </w:tr>
      <w:bookmarkEnd w:id="15"/>
    </w:tbl>
    <w:p w14:paraId="5E924A0E">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i w:val="0"/>
          <w:iCs w:val="0"/>
          <w:color w:val="auto"/>
          <w:sz w:val="24"/>
          <w:szCs w:val="24"/>
          <w:highlight w:val="none"/>
          <w:lang w:val="en-US" w:eastAsia="zh-CN"/>
        </w:rPr>
      </w:pPr>
      <w:bookmarkStart w:id="16" w:name="_Toc1790"/>
      <w:bookmarkStart w:id="17" w:name="_Toc25190"/>
      <w:bookmarkStart w:id="18" w:name="_Toc15576"/>
      <w:bookmarkStart w:id="19" w:name="_Toc15727"/>
      <w:bookmarkStart w:id="20" w:name="_Toc19437"/>
      <w:bookmarkStart w:id="21" w:name="_Toc22399"/>
      <w:bookmarkStart w:id="22" w:name="_Toc6462"/>
      <w:bookmarkStart w:id="23" w:name="_Toc373860293"/>
      <w:bookmarkStart w:id="24" w:name="_Toc317775178"/>
      <w:r>
        <w:rPr>
          <w:rFonts w:hint="eastAsia" w:ascii="宋体" w:hAnsi="宋体" w:eastAsia="宋体" w:cs="宋体"/>
          <w:b/>
          <w:bCs/>
          <w:i w:val="0"/>
          <w:iCs w:val="0"/>
          <w:color w:val="auto"/>
          <w:sz w:val="24"/>
          <w:szCs w:val="24"/>
          <w:highlight w:val="none"/>
          <w:lang w:val="en-US" w:eastAsia="zh-CN"/>
        </w:rPr>
        <w:t>二、资金来源</w:t>
      </w:r>
    </w:p>
    <w:p w14:paraId="59ACCE93">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单位自筹资金。</w:t>
      </w:r>
    </w:p>
    <w:bookmarkEnd w:id="16"/>
    <w:bookmarkEnd w:id="17"/>
    <w:bookmarkEnd w:id="18"/>
    <w:bookmarkEnd w:id="19"/>
    <w:bookmarkEnd w:id="20"/>
    <w:bookmarkEnd w:id="21"/>
    <w:bookmarkEnd w:id="22"/>
    <w:p w14:paraId="1601C44E">
      <w:pPr>
        <w:keepNext w:val="0"/>
        <w:keepLines w:val="0"/>
        <w:pageBreakBefore w:val="0"/>
        <w:numPr>
          <w:ilvl w:val="0"/>
          <w:numId w:val="0"/>
        </w:numPr>
        <w:kinsoku/>
        <w:wordWrap/>
        <w:topLinePunct w:val="0"/>
        <w:bidi w:val="0"/>
        <w:spacing w:line="440" w:lineRule="exact"/>
        <w:ind w:left="0" w:leftChars="0" w:right="0" w:rightChars="0" w:firstLine="0" w:firstLineChars="0"/>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三、</w:t>
      </w:r>
      <w:r>
        <w:rPr>
          <w:rFonts w:hint="eastAsia" w:ascii="宋体" w:hAnsi="宋体" w:eastAsia="宋体" w:cs="宋体"/>
          <w:b/>
          <w:bCs w:val="0"/>
          <w:color w:val="auto"/>
          <w:sz w:val="24"/>
          <w:szCs w:val="24"/>
          <w:highlight w:val="none"/>
        </w:rPr>
        <w:t>供应商资格条件</w:t>
      </w:r>
    </w:p>
    <w:bookmarkEnd w:id="23"/>
    <w:bookmarkEnd w:id="24"/>
    <w:p w14:paraId="1C12C94A">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（一）满足《中华人民共和国政府采购法》第二十二条规定。</w:t>
      </w:r>
    </w:p>
    <w:p w14:paraId="17C0CEE9">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1.具有独立承担民事责任的能力；</w:t>
      </w:r>
    </w:p>
    <w:p w14:paraId="5ACE8EDE">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2.具有良好的商业信誉和健全的财务会计制度；</w:t>
      </w:r>
    </w:p>
    <w:p w14:paraId="414BCCC4">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3.具有履行合同所必需的设备和专业技术能力；</w:t>
      </w:r>
    </w:p>
    <w:p w14:paraId="13FB472F">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4.有依法缴纳税收和社会保障资金的良好记录；</w:t>
      </w:r>
    </w:p>
    <w:p w14:paraId="29E69098">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5.参加政府采购活动前三年内，在经营活动中没有重大违法记录；</w:t>
      </w:r>
    </w:p>
    <w:p w14:paraId="0D45EBBE">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6.法律、行政法规规定的其他条件。</w:t>
      </w:r>
    </w:p>
    <w:p w14:paraId="4E71874D">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sz w:val="24"/>
          <w:szCs w:val="24"/>
          <w:highlight w:val="none"/>
        </w:rPr>
      </w:pPr>
      <w:r>
        <w:rPr>
          <w:rFonts w:hint="eastAsia" w:ascii="宋体" w:hAnsi="宋体" w:eastAsia="宋体" w:cs="宋体"/>
          <w:b w:val="0"/>
          <w:bCs/>
          <w:i w:val="0"/>
          <w:iCs w:val="0"/>
          <w:color w:val="auto"/>
          <w:sz w:val="24"/>
          <w:szCs w:val="24"/>
          <w:highlight w:val="none"/>
        </w:rPr>
        <w:t>（二）本项目的特定资格要求：无</w:t>
      </w:r>
    </w:p>
    <w:p w14:paraId="20561EFA">
      <w:pPr>
        <w:keepNext w:val="0"/>
        <w:keepLines w:val="0"/>
        <w:pageBreakBefore w:val="0"/>
        <w:numPr>
          <w:ilvl w:val="0"/>
          <w:numId w:val="0"/>
        </w:numPr>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cs="宋体"/>
          <w:b/>
          <w:bCs/>
          <w:color w:val="auto"/>
          <w:sz w:val="24"/>
          <w:szCs w:val="24"/>
          <w:highlight w:val="none"/>
          <w:lang w:val="en-US" w:eastAsia="zh-CN"/>
        </w:rPr>
        <w:t>询价</w:t>
      </w:r>
      <w:r>
        <w:rPr>
          <w:rFonts w:hint="eastAsia" w:ascii="宋体" w:hAnsi="宋体" w:eastAsia="宋体" w:cs="宋体"/>
          <w:b/>
          <w:bCs/>
          <w:color w:val="auto"/>
          <w:sz w:val="24"/>
          <w:szCs w:val="24"/>
          <w:highlight w:val="none"/>
          <w:lang w:val="en-US" w:eastAsia="zh-CN"/>
        </w:rPr>
        <w:t>有关说明</w:t>
      </w:r>
    </w:p>
    <w:p w14:paraId="395AE268">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（一）供应商应通过</w:t>
      </w:r>
      <w:r>
        <w:rPr>
          <w:rFonts w:hint="eastAsia" w:ascii="宋体" w:hAnsi="宋体" w:cs="宋体"/>
          <w:color w:val="auto"/>
          <w:sz w:val="24"/>
          <w:szCs w:val="24"/>
          <w:highlight w:val="none"/>
          <w:lang w:val="en-US" w:eastAsia="zh-CN"/>
        </w:rPr>
        <w:t>重庆</w:t>
      </w:r>
      <w:r>
        <w:rPr>
          <w:rFonts w:hint="eastAsia" w:ascii="宋体" w:hAnsi="宋体" w:cs="宋体"/>
          <w:color w:val="auto"/>
          <w:sz w:val="24"/>
          <w:szCs w:val="24"/>
          <w:highlight w:val="none"/>
          <w:lang w:eastAsia="zh-CN"/>
        </w:rPr>
        <w:t>巫溪县小额采购管理与交易平台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https://cqwx.gec123.com/</w:t>
      </w:r>
      <w:r>
        <w:rPr>
          <w:rFonts w:hint="eastAsia" w:ascii="宋体" w:hAnsi="宋体" w:eastAsia="宋体" w:cs="宋体"/>
          <w:color w:val="auto"/>
          <w:sz w:val="24"/>
          <w:szCs w:val="24"/>
          <w:highlight w:val="none"/>
        </w:rPr>
        <w:t>）登记注册。</w:t>
      </w:r>
    </w:p>
    <w:p w14:paraId="06990E06">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的供应商，请于公告发布之日起至提交首次响应文件截止时间之前，在</w:t>
      </w:r>
      <w:r>
        <w:rPr>
          <w:rFonts w:hint="eastAsia" w:ascii="宋体" w:hAnsi="宋体" w:cs="宋体"/>
          <w:color w:val="auto"/>
          <w:sz w:val="24"/>
          <w:szCs w:val="24"/>
          <w:highlight w:val="none"/>
          <w:lang w:eastAsia="zh-CN"/>
        </w:rPr>
        <w:t>巫溪县小额采购管理与交易平台</w:t>
      </w:r>
      <w:r>
        <w:rPr>
          <w:rFonts w:hint="eastAsia" w:ascii="宋体" w:hAnsi="宋体" w:eastAsia="宋体" w:cs="宋体"/>
          <w:color w:val="auto"/>
          <w:sz w:val="24"/>
          <w:szCs w:val="24"/>
          <w:highlight w:val="none"/>
        </w:rPr>
        <w:t>（https://cqwx.gec123.com/）上下载本项目</w:t>
      </w:r>
      <w:r>
        <w:rPr>
          <w:rFonts w:hint="eastAsia" w:ascii="宋体" w:hAnsi="宋体" w:cs="宋体"/>
          <w:color w:val="auto"/>
          <w:sz w:val="24"/>
          <w:szCs w:val="24"/>
          <w:highlight w:val="none"/>
          <w:lang w:eastAsia="zh-CN"/>
        </w:rPr>
        <w:t>询价文件</w:t>
      </w:r>
      <w:r>
        <w:rPr>
          <w:rFonts w:hint="eastAsia" w:ascii="宋体" w:hAnsi="宋体" w:eastAsia="宋体" w:cs="宋体"/>
          <w:color w:val="auto"/>
          <w:sz w:val="24"/>
          <w:szCs w:val="24"/>
          <w:highlight w:val="none"/>
        </w:rPr>
        <w:t>以及</w:t>
      </w:r>
      <w:r>
        <w:rPr>
          <w:rFonts w:hint="eastAsia" w:ascii="宋体" w:hAnsi="宋体" w:eastAsia="宋体" w:cs="宋体"/>
          <w:color w:val="auto"/>
          <w:sz w:val="24"/>
          <w:szCs w:val="24"/>
          <w:highlight w:val="none"/>
          <w:lang w:val="en-US" w:eastAsia="zh-CN"/>
        </w:rPr>
        <w:t>清单</w:t>
      </w:r>
      <w:r>
        <w:rPr>
          <w:rFonts w:hint="eastAsia" w:ascii="宋体" w:hAnsi="宋体" w:eastAsia="宋体" w:cs="宋体"/>
          <w:color w:val="auto"/>
          <w:sz w:val="24"/>
          <w:szCs w:val="24"/>
          <w:highlight w:val="none"/>
        </w:rPr>
        <w:t>、澄清等</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前公布的所有项目资料，无论供应商下载与否，均视为已知晓所有</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实质性要求内容。</w:t>
      </w:r>
    </w:p>
    <w:p w14:paraId="257F9E6D">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询价文件</w:t>
      </w:r>
      <w:r>
        <w:rPr>
          <w:rFonts w:hint="eastAsia" w:ascii="宋体" w:hAnsi="宋体" w:eastAsia="宋体" w:cs="宋体"/>
          <w:color w:val="auto"/>
          <w:sz w:val="24"/>
          <w:szCs w:val="24"/>
          <w:highlight w:val="none"/>
        </w:rPr>
        <w:t>提供期限内，供应商将《</w:t>
      </w:r>
      <w:r>
        <w:rPr>
          <w:rFonts w:hint="eastAsia" w:ascii="宋体" w:hAnsi="宋体" w:cs="宋体"/>
          <w:color w:val="auto"/>
          <w:sz w:val="24"/>
          <w:szCs w:val="24"/>
          <w:highlight w:val="none"/>
          <w:lang w:eastAsia="zh-CN"/>
        </w:rPr>
        <w:t>询价文件</w:t>
      </w:r>
      <w:r>
        <w:rPr>
          <w:rFonts w:hint="eastAsia" w:ascii="宋体" w:hAnsi="宋体" w:eastAsia="宋体" w:cs="宋体"/>
          <w:color w:val="auto"/>
          <w:sz w:val="24"/>
          <w:szCs w:val="24"/>
          <w:highlight w:val="none"/>
        </w:rPr>
        <w:t>发售登记表》（加盖供应商公章）扫描后发送至</w:t>
      </w:r>
      <w:r>
        <w:rPr>
          <w:rFonts w:hint="eastAsia" w:ascii="宋体" w:hAnsi="宋体" w:eastAsia="宋体" w:cs="宋体"/>
          <w:color w:val="auto"/>
          <w:sz w:val="24"/>
          <w:szCs w:val="24"/>
          <w:highlight w:val="none"/>
          <w:lang w:val="en-US" w:eastAsia="zh-CN"/>
        </w:rPr>
        <w:t>1647020583</w:t>
      </w:r>
      <w:r>
        <w:rPr>
          <w:rFonts w:hint="eastAsia" w:ascii="宋体" w:hAnsi="宋体" w:eastAsia="宋体" w:cs="宋体"/>
          <w:color w:val="auto"/>
          <w:sz w:val="24"/>
          <w:szCs w:val="24"/>
          <w:highlight w:val="none"/>
        </w:rPr>
        <w:t>@qq.com（</w:t>
      </w:r>
      <w:r>
        <w:rPr>
          <w:rFonts w:hint="eastAsia" w:ascii="宋体" w:hAnsi="宋体" w:eastAsia="宋体" w:cs="宋体"/>
          <w:color w:val="auto"/>
          <w:sz w:val="24"/>
          <w:szCs w:val="24"/>
          <w:highlight w:val="none"/>
          <w:lang w:val="en-US" w:eastAsia="zh-CN"/>
        </w:rPr>
        <w:t>（邮件请注明公司名称</w:t>
      </w:r>
      <w:r>
        <w:rPr>
          <w:rFonts w:hint="eastAsia" w:ascii="宋体" w:hAnsi="宋体" w:cs="宋体"/>
          <w:color w:val="auto"/>
          <w:sz w:val="24"/>
          <w:szCs w:val="24"/>
          <w:highlight w:val="none"/>
          <w:lang w:val="en-US" w:eastAsia="zh-CN"/>
        </w:rPr>
        <w:t>以及项目</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询价文件</w:t>
      </w:r>
      <w:r>
        <w:rPr>
          <w:rFonts w:hint="eastAsia" w:ascii="宋体" w:hAnsi="宋体" w:eastAsia="宋体" w:cs="宋体"/>
          <w:color w:val="auto"/>
          <w:sz w:val="24"/>
          <w:szCs w:val="24"/>
          <w:highlight w:val="none"/>
        </w:rPr>
        <w:t>售价：人民币</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00元/份（联系代理机构缴纳，售后不退。）</w:t>
      </w:r>
    </w:p>
    <w:p w14:paraId="109BDAD9">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（四）供应商须满足以下要求：</w:t>
      </w:r>
    </w:p>
    <w:p w14:paraId="7A5A4C13">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1、报名和获取招标文件期内递交或发送了《采购文件发售登记表》以及缴纳了文件费。</w:t>
      </w:r>
    </w:p>
    <w:p w14:paraId="0C42BCA8">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w:t>
      </w:r>
      <w:r>
        <w:rPr>
          <w:rFonts w:hint="eastAsia" w:ascii="宋体" w:hAnsi="宋体" w:cs="宋体"/>
          <w:color w:val="auto"/>
          <w:sz w:val="24"/>
          <w:szCs w:val="24"/>
          <w:highlight w:val="none"/>
          <w:lang w:val="en-US" w:eastAsia="zh-CN"/>
        </w:rPr>
        <w:t>巫溪县小额采购管理与交易平台</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https://cqwx.gec123.com/</w:t>
      </w:r>
      <w:r>
        <w:rPr>
          <w:rFonts w:hint="eastAsia" w:ascii="宋体" w:hAnsi="宋体" w:eastAsia="宋体" w:cs="宋体"/>
          <w:color w:val="auto"/>
          <w:sz w:val="24"/>
          <w:szCs w:val="24"/>
          <w:highlight w:val="none"/>
          <w:lang w:val="en-US" w:eastAsia="zh-CN"/>
        </w:rPr>
        <w:t>）公告规定时间内报价、报名，并上传了签字盖章完毕的响应文件电子档。</w:t>
      </w:r>
    </w:p>
    <w:p w14:paraId="1245D5DD">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3、在响应文件递交截止时间内递交了纸质版响应文件。（正本一份，副本一份）</w:t>
      </w:r>
    </w:p>
    <w:p w14:paraId="09EA4CDA">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公告期限：自采购公告发布之日起</w:t>
      </w:r>
      <w:r>
        <w:rPr>
          <w:rFonts w:hint="eastAsia" w:ascii="宋体" w:hAnsi="宋体" w:cs="宋体"/>
          <w:color w:val="auto"/>
          <w:sz w:val="24"/>
          <w:szCs w:val="24"/>
          <w:highlight w:val="none"/>
          <w:lang w:val="en-US" w:eastAsia="zh-CN"/>
        </w:rPr>
        <w:t>截至询价开始时间止</w:t>
      </w:r>
      <w:r>
        <w:rPr>
          <w:rFonts w:hint="eastAsia" w:ascii="宋体" w:hAnsi="宋体" w:eastAsia="宋体" w:cs="宋体"/>
          <w:color w:val="auto"/>
          <w:sz w:val="24"/>
          <w:szCs w:val="24"/>
          <w:highlight w:val="none"/>
        </w:rPr>
        <w:t>。</w:t>
      </w:r>
    </w:p>
    <w:p w14:paraId="29089800">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）响应文件递交地点及</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巫溪县人民医院会议室</w:t>
      </w:r>
    </w:p>
    <w:p w14:paraId="7F49B4A0">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）响应文件递交开始时间：</w:t>
      </w:r>
      <w:r>
        <w:rPr>
          <w:rFonts w:hint="eastAsia" w:ascii="宋体" w:hAnsi="宋体" w:eastAsia="宋体" w:cs="宋体"/>
          <w:color w:val="auto"/>
          <w:sz w:val="24"/>
          <w:szCs w:val="24"/>
          <w:highlight w:val="none"/>
          <w:lang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日北京时间14:00</w:t>
      </w:r>
    </w:p>
    <w:p w14:paraId="3E31772A">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r>
        <w:rPr>
          <w:rFonts w:hint="eastAsia" w:ascii="宋体" w:hAnsi="宋体" w:eastAsia="宋体" w:cs="宋体"/>
          <w:color w:val="auto"/>
          <w:sz w:val="24"/>
          <w:szCs w:val="24"/>
          <w:highlight w:val="none"/>
          <w:lang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日北京时间14:30</w:t>
      </w:r>
    </w:p>
    <w:p w14:paraId="10B5B3D8">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开始时间：</w:t>
      </w:r>
      <w:r>
        <w:rPr>
          <w:rFonts w:hint="eastAsia" w:ascii="宋体" w:hAnsi="宋体" w:eastAsia="宋体" w:cs="宋体"/>
          <w:color w:val="auto"/>
          <w:sz w:val="24"/>
          <w:szCs w:val="24"/>
          <w:highlight w:val="none"/>
          <w:lang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日北京时间14:30</w:t>
      </w:r>
    </w:p>
    <w:p w14:paraId="1BEC2367">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i w:val="0"/>
          <w:iCs w:val="0"/>
          <w:color w:val="auto"/>
          <w:sz w:val="24"/>
          <w:szCs w:val="24"/>
          <w:highlight w:val="none"/>
          <w:lang w:val="en-US" w:eastAsia="zh-CN"/>
        </w:rPr>
      </w:pPr>
      <w:bookmarkStart w:id="25" w:name="_Toc14778"/>
      <w:bookmarkStart w:id="26" w:name="_Toc15478"/>
      <w:bookmarkStart w:id="27" w:name="_Toc25516"/>
      <w:bookmarkStart w:id="28" w:name="_Toc31315"/>
      <w:bookmarkStart w:id="29" w:name="_Toc9027"/>
      <w:bookmarkStart w:id="30" w:name="_Toc13969"/>
      <w:bookmarkStart w:id="31" w:name="_Toc19730"/>
      <w:r>
        <w:rPr>
          <w:rFonts w:hint="eastAsia" w:ascii="宋体" w:hAnsi="宋体" w:eastAsia="宋体" w:cs="宋体"/>
          <w:b/>
          <w:bCs/>
          <w:i w:val="0"/>
          <w:iCs w:val="0"/>
          <w:color w:val="auto"/>
          <w:sz w:val="24"/>
          <w:szCs w:val="24"/>
          <w:highlight w:val="none"/>
          <w:lang w:val="en-US" w:eastAsia="zh-CN"/>
        </w:rPr>
        <w:t>五</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保证金：无。</w:t>
      </w:r>
    </w:p>
    <w:p w14:paraId="64D42F85">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六</w:t>
      </w:r>
      <w:r>
        <w:rPr>
          <w:rFonts w:hint="eastAsia" w:ascii="宋体" w:hAnsi="宋体" w:eastAsia="宋体" w:cs="宋体"/>
          <w:b/>
          <w:bCs/>
          <w:i w:val="0"/>
          <w:iCs w:val="0"/>
          <w:color w:val="auto"/>
          <w:sz w:val="24"/>
          <w:szCs w:val="24"/>
          <w:highlight w:val="none"/>
        </w:rPr>
        <w:t>、</w:t>
      </w:r>
      <w:bookmarkEnd w:id="25"/>
      <w:bookmarkEnd w:id="26"/>
      <w:bookmarkEnd w:id="27"/>
      <w:bookmarkEnd w:id="28"/>
      <w:bookmarkEnd w:id="29"/>
      <w:bookmarkEnd w:id="30"/>
      <w:bookmarkEnd w:id="31"/>
      <w:r>
        <w:rPr>
          <w:rFonts w:hint="eastAsia" w:ascii="宋体" w:hAnsi="宋体" w:eastAsia="宋体" w:cs="宋体"/>
          <w:b/>
          <w:bCs/>
          <w:i w:val="0"/>
          <w:iCs w:val="0"/>
          <w:color w:val="auto"/>
          <w:sz w:val="24"/>
          <w:szCs w:val="24"/>
          <w:highlight w:val="none"/>
        </w:rPr>
        <w:t>其它有关规定</w:t>
      </w:r>
    </w:p>
    <w:p w14:paraId="2947DA38">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（一）单位负责人为同一人或者存在直接控股、管理关系的不同供应商，不得参加同一合同项下的采购活动，否则均为无效响应。</w:t>
      </w:r>
    </w:p>
    <w:p w14:paraId="3FEFAFF0">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56883005">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（三）同一合同项（包）下的货物，制造商参与报价的，不得再委托代理商参与报价。</w:t>
      </w:r>
    </w:p>
    <w:p w14:paraId="1DB3AAB8">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本项目的澄清文件（如果有）一律在</w:t>
      </w:r>
      <w:r>
        <w:rPr>
          <w:rFonts w:hint="eastAsia" w:ascii="宋体" w:hAnsi="宋体" w:cs="宋体"/>
          <w:color w:val="auto"/>
          <w:sz w:val="24"/>
          <w:szCs w:val="24"/>
          <w:highlight w:val="none"/>
          <w:lang w:eastAsia="zh-CN"/>
        </w:rPr>
        <w:t>巫溪县小额采购管理与交易平台</w:t>
      </w:r>
      <w:r>
        <w:rPr>
          <w:rFonts w:hint="eastAsia" w:ascii="宋体" w:hAnsi="宋体" w:eastAsia="宋体" w:cs="宋体"/>
          <w:color w:val="auto"/>
          <w:sz w:val="24"/>
          <w:szCs w:val="24"/>
          <w:highlight w:val="none"/>
        </w:rPr>
        <w:t>（https://cqwx.gec123.com/）上发布；无论供应商下载与否，均视同供应商已知晓本项目澄清文件（如果有）的内容。</w:t>
      </w:r>
    </w:p>
    <w:p w14:paraId="65B57582">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）超过响应文件和样品的递交截止时间，恕不接收。</w:t>
      </w:r>
    </w:p>
    <w:p w14:paraId="0173AE48">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费用：无论</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结果如何，供应商参与本项目</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的所有费用均应由供应商自行承担。</w:t>
      </w:r>
    </w:p>
    <w:p w14:paraId="58C9DCE1">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七</w:t>
      </w:r>
      <w:r>
        <w:rPr>
          <w:rFonts w:hint="eastAsia" w:ascii="宋体" w:hAnsi="宋体" w:eastAsia="宋体" w:cs="宋体"/>
          <w:b w:val="0"/>
          <w:bCs w:val="0"/>
          <w:color w:val="auto"/>
          <w:sz w:val="24"/>
          <w:szCs w:val="24"/>
          <w:highlight w:val="none"/>
        </w:rPr>
        <w:t>）本项目不接受联合体参与</w:t>
      </w:r>
      <w:r>
        <w:rPr>
          <w:rFonts w:hint="eastAsia" w:ascii="宋体" w:hAnsi="宋体" w:cs="宋体"/>
          <w:b w:val="0"/>
          <w:bCs w:val="0"/>
          <w:color w:val="auto"/>
          <w:sz w:val="24"/>
          <w:szCs w:val="24"/>
          <w:highlight w:val="none"/>
          <w:lang w:eastAsia="zh-CN"/>
        </w:rPr>
        <w:t>询价</w:t>
      </w:r>
      <w:r>
        <w:rPr>
          <w:rFonts w:hint="eastAsia" w:ascii="宋体" w:hAnsi="宋体" w:eastAsia="宋体" w:cs="宋体"/>
          <w:b w:val="0"/>
          <w:bCs w:val="0"/>
          <w:color w:val="auto"/>
          <w:sz w:val="24"/>
          <w:szCs w:val="24"/>
          <w:highlight w:val="none"/>
        </w:rPr>
        <w:t>。</w:t>
      </w:r>
    </w:p>
    <w:p w14:paraId="0FE1898E">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八</w:t>
      </w:r>
      <w:r>
        <w:rPr>
          <w:rFonts w:hint="eastAsia" w:ascii="宋体" w:hAnsi="宋体" w:eastAsia="宋体" w:cs="宋体"/>
          <w:b w:val="0"/>
          <w:bCs w:val="0"/>
          <w:color w:val="auto"/>
          <w:sz w:val="24"/>
          <w:szCs w:val="24"/>
          <w:highlight w:val="none"/>
        </w:rPr>
        <w:t>）本项目不接受合同分包</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供应商投标时需提供不分包承诺函，若未提供，视为无效投标</w:t>
      </w:r>
      <w:r>
        <w:rPr>
          <w:rFonts w:hint="eastAsia" w:ascii="宋体" w:hAnsi="宋体" w:eastAsia="宋体" w:cs="宋体"/>
          <w:b w:val="0"/>
          <w:bCs w:val="0"/>
          <w:color w:val="auto"/>
          <w:sz w:val="24"/>
          <w:szCs w:val="24"/>
          <w:highlight w:val="none"/>
        </w:rPr>
        <w:t>。</w:t>
      </w:r>
    </w:p>
    <w:p w14:paraId="25464103">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b/>
          <w:bCs/>
          <w:i w:val="0"/>
          <w:iCs w:val="0"/>
          <w:color w:val="auto"/>
          <w:sz w:val="24"/>
          <w:szCs w:val="24"/>
          <w:highlight w:val="none"/>
        </w:rPr>
      </w:pPr>
      <w:bookmarkStart w:id="32" w:name="_Toc76462324"/>
      <w:bookmarkStart w:id="33" w:name="_Toc106030878"/>
      <w:r>
        <w:rPr>
          <w:rFonts w:hint="eastAsia" w:ascii="宋体" w:hAnsi="宋体" w:eastAsia="宋体" w:cs="宋体"/>
          <w:b/>
          <w:bCs/>
          <w:i w:val="0"/>
          <w:iCs w:val="0"/>
          <w:color w:val="auto"/>
          <w:sz w:val="24"/>
          <w:szCs w:val="24"/>
          <w:highlight w:val="none"/>
          <w:lang w:val="en-US" w:eastAsia="zh-CN"/>
        </w:rPr>
        <w:t>七</w:t>
      </w:r>
      <w:r>
        <w:rPr>
          <w:rFonts w:hint="eastAsia" w:ascii="宋体" w:hAnsi="宋体" w:eastAsia="宋体" w:cs="宋体"/>
          <w:b/>
          <w:bCs/>
          <w:i w:val="0"/>
          <w:iCs w:val="0"/>
          <w:color w:val="auto"/>
          <w:sz w:val="24"/>
          <w:szCs w:val="24"/>
          <w:highlight w:val="none"/>
        </w:rPr>
        <w:t>、</w:t>
      </w:r>
      <w:bookmarkStart w:id="34" w:name="_Toc3475"/>
      <w:bookmarkStart w:id="35" w:name="_Toc9654"/>
      <w:bookmarkStart w:id="36" w:name="_Toc27955"/>
      <w:bookmarkStart w:id="37" w:name="_Toc5085"/>
      <w:bookmarkStart w:id="38" w:name="_Toc11828"/>
      <w:bookmarkStart w:id="39" w:name="_Toc25886"/>
      <w:bookmarkStart w:id="40" w:name="_Toc20778"/>
      <w:r>
        <w:rPr>
          <w:rFonts w:hint="eastAsia" w:ascii="宋体" w:hAnsi="宋体" w:eastAsia="宋体" w:cs="宋体"/>
          <w:b/>
          <w:bCs/>
          <w:i w:val="0"/>
          <w:iCs w:val="0"/>
          <w:color w:val="auto"/>
          <w:sz w:val="24"/>
          <w:szCs w:val="24"/>
          <w:highlight w:val="none"/>
        </w:rPr>
        <w:t>联系方式</w:t>
      </w:r>
      <w:bookmarkEnd w:id="34"/>
      <w:bookmarkEnd w:id="35"/>
      <w:bookmarkEnd w:id="36"/>
      <w:bookmarkEnd w:id="37"/>
      <w:bookmarkEnd w:id="38"/>
      <w:bookmarkEnd w:id="39"/>
      <w:bookmarkEnd w:id="40"/>
    </w:p>
    <w:p w14:paraId="642CF4F1">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（一）采购人：</w:t>
      </w:r>
      <w:r>
        <w:rPr>
          <w:rFonts w:hint="eastAsia" w:ascii="宋体" w:hAnsi="宋体" w:eastAsia="宋体" w:cs="宋体"/>
          <w:color w:val="auto"/>
          <w:sz w:val="24"/>
          <w:szCs w:val="24"/>
          <w:highlight w:val="none"/>
          <w:lang w:val="en-US" w:eastAsia="zh-CN"/>
        </w:rPr>
        <w:t>巫溪县人民医院</w:t>
      </w:r>
    </w:p>
    <w:p w14:paraId="5F5A10C2">
      <w:pPr>
        <w:keepNext w:val="0"/>
        <w:keepLines w:val="0"/>
        <w:pageBreakBefore w:val="0"/>
        <w:kinsoku/>
        <w:wordWrap/>
        <w:topLinePunct w:val="0"/>
        <w:bidi w:val="0"/>
        <w:snapToGrid w:val="0"/>
        <w:spacing w:line="440" w:lineRule="exact"/>
        <w:ind w:left="0" w:leftChars="0" w:right="0" w:firstLine="480" w:firstLineChars="200"/>
        <w:outlineLvl w:val="9"/>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杜先生</w:t>
      </w:r>
    </w:p>
    <w:p w14:paraId="3FAD4346">
      <w:pPr>
        <w:keepNext w:val="0"/>
        <w:keepLines w:val="0"/>
        <w:pageBreakBefore w:val="0"/>
        <w:kinsoku/>
        <w:wordWrap/>
        <w:topLinePunct w:val="0"/>
        <w:bidi w:val="0"/>
        <w:snapToGrid w:val="0"/>
        <w:spacing w:line="440" w:lineRule="exact"/>
        <w:ind w:left="0" w:leftChars="0" w:right="0" w:firstLine="480" w:firstLineChars="200"/>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023-51331307</w:t>
      </w:r>
    </w:p>
    <w:p w14:paraId="1A6C7965">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址：巫溪县柏杨街道万通路100号</w:t>
      </w:r>
    </w:p>
    <w:p w14:paraId="0B43B82A">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val="en-US" w:eastAsia="zh-CN"/>
        </w:rPr>
        <w:t>重庆皓辰建设工程咨询有限公司</w:t>
      </w:r>
    </w:p>
    <w:p w14:paraId="2BA25F92">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刘老师</w:t>
      </w:r>
    </w:p>
    <w:p w14:paraId="396FDEC6">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18580880860</w:t>
      </w:r>
    </w:p>
    <w:p w14:paraId="7900C225">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b/>
          <w:bCs/>
          <w:i w:val="0"/>
          <w:iCs w:val="0"/>
          <w:color w:val="auto"/>
          <w:sz w:val="36"/>
          <w:szCs w:val="36"/>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重庆市两江新区金开大道1228号大雅金开国际1栋9-2</w:t>
      </w:r>
    </w:p>
    <w:p w14:paraId="2FCD14CD">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br w:type="page"/>
      </w:r>
    </w:p>
    <w:p w14:paraId="611AC86D">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color w:val="auto"/>
          <w:sz w:val="48"/>
          <w:szCs w:val="48"/>
          <w:highlight w:val="none"/>
        </w:rPr>
      </w:pPr>
      <w:r>
        <w:rPr>
          <w:rFonts w:hint="eastAsia" w:ascii="宋体" w:hAnsi="宋体" w:eastAsia="宋体" w:cs="宋体"/>
          <w:b/>
          <w:color w:val="auto"/>
          <w:kern w:val="0"/>
          <w:sz w:val="48"/>
          <w:szCs w:val="48"/>
          <w:highlight w:val="none"/>
          <w:lang w:bidi="ar"/>
        </w:rPr>
        <w:t>《</w:t>
      </w:r>
      <w:r>
        <w:rPr>
          <w:rFonts w:hint="eastAsia" w:ascii="宋体" w:hAnsi="宋体" w:eastAsia="宋体" w:cs="宋体"/>
          <w:b/>
          <w:color w:val="auto"/>
          <w:kern w:val="0"/>
          <w:sz w:val="48"/>
          <w:szCs w:val="48"/>
          <w:highlight w:val="none"/>
          <w:lang w:val="en-US" w:eastAsia="zh-CN" w:bidi="ar"/>
        </w:rPr>
        <w:t>发售登记表</w:t>
      </w:r>
      <w:r>
        <w:rPr>
          <w:rFonts w:hint="eastAsia" w:ascii="宋体" w:hAnsi="宋体" w:eastAsia="宋体" w:cs="宋体"/>
          <w:b/>
          <w:color w:val="auto"/>
          <w:kern w:val="0"/>
          <w:sz w:val="48"/>
          <w:szCs w:val="48"/>
          <w:highlight w:val="none"/>
          <w:lang w:bidi="ar"/>
        </w:rPr>
        <w:t>》</w:t>
      </w:r>
    </w:p>
    <w:tbl>
      <w:tblPr>
        <w:tblStyle w:val="19"/>
        <w:tblW w:w="5144" w:type="pct"/>
        <w:jc w:val="center"/>
        <w:tblLayout w:type="autofit"/>
        <w:tblCellMar>
          <w:top w:w="0" w:type="dxa"/>
          <w:left w:w="108" w:type="dxa"/>
          <w:bottom w:w="0" w:type="dxa"/>
          <w:right w:w="108" w:type="dxa"/>
        </w:tblCellMar>
      </w:tblPr>
      <w:tblGrid>
        <w:gridCol w:w="1375"/>
        <w:gridCol w:w="1805"/>
        <w:gridCol w:w="1665"/>
        <w:gridCol w:w="2077"/>
        <w:gridCol w:w="2792"/>
      </w:tblGrid>
      <w:tr w14:paraId="1AFCE996">
        <w:tblPrEx>
          <w:tblCellMar>
            <w:top w:w="0" w:type="dxa"/>
            <w:left w:w="108" w:type="dxa"/>
            <w:bottom w:w="0" w:type="dxa"/>
            <w:right w:w="108" w:type="dxa"/>
          </w:tblCellMar>
        </w:tblPrEx>
        <w:trPr>
          <w:trHeight w:val="1312" w:hRule="atLeast"/>
          <w:jc w:val="center"/>
        </w:trPr>
        <w:tc>
          <w:tcPr>
            <w:tcW w:w="708"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87E54C">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kern w:val="0"/>
                <w:szCs w:val="28"/>
                <w:highlight w:val="none"/>
                <w:lang w:val="en-US" w:eastAsia="zh-CN" w:bidi="ar"/>
              </w:rPr>
            </w:pPr>
            <w:bookmarkStart w:id="41" w:name="OLE_LINK5" w:colFirst="1" w:colLast="1"/>
            <w:r>
              <w:rPr>
                <w:rFonts w:hint="eastAsia" w:ascii="宋体" w:hAnsi="宋体" w:cs="宋体"/>
                <w:bCs/>
                <w:color w:val="auto"/>
                <w:kern w:val="0"/>
                <w:szCs w:val="28"/>
                <w:highlight w:val="none"/>
                <w:lang w:val="en-US" w:eastAsia="zh-CN" w:bidi="ar"/>
              </w:rPr>
              <w:t>项目</w:t>
            </w:r>
            <w:r>
              <w:rPr>
                <w:rFonts w:hint="eastAsia" w:ascii="宋体" w:hAnsi="宋体" w:eastAsia="宋体" w:cs="宋体"/>
                <w:bCs/>
                <w:color w:val="auto"/>
                <w:kern w:val="0"/>
                <w:szCs w:val="28"/>
                <w:highlight w:val="none"/>
                <w:lang w:val="en-US" w:eastAsia="zh-CN" w:bidi="ar"/>
              </w:rPr>
              <w:t>名称</w:t>
            </w:r>
          </w:p>
        </w:tc>
        <w:tc>
          <w:tcPr>
            <w:tcW w:w="4291" w:type="pct"/>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747D70">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kern w:val="0"/>
                <w:szCs w:val="28"/>
                <w:highlight w:val="none"/>
                <w:lang w:bidi="ar"/>
              </w:rPr>
            </w:pPr>
          </w:p>
        </w:tc>
      </w:tr>
      <w:bookmarkEnd w:id="41"/>
      <w:tr w14:paraId="2DE7403D">
        <w:tblPrEx>
          <w:tblCellMar>
            <w:top w:w="0" w:type="dxa"/>
            <w:left w:w="108" w:type="dxa"/>
            <w:bottom w:w="0" w:type="dxa"/>
            <w:right w:w="108" w:type="dxa"/>
          </w:tblCellMar>
        </w:tblPrEx>
        <w:trPr>
          <w:trHeight w:val="1233" w:hRule="atLeast"/>
          <w:jc w:val="center"/>
        </w:trPr>
        <w:tc>
          <w:tcPr>
            <w:tcW w:w="708" w:type="pct"/>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7399E64C">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szCs w:val="28"/>
                <w:highlight w:val="none"/>
                <w:lang w:eastAsia="zh-CN"/>
              </w:rPr>
            </w:pPr>
            <w:r>
              <w:rPr>
                <w:rFonts w:hint="eastAsia" w:ascii="宋体" w:hAnsi="宋体" w:eastAsia="宋体" w:cs="宋体"/>
                <w:bCs/>
                <w:color w:val="auto"/>
                <w:szCs w:val="28"/>
                <w:highlight w:val="none"/>
                <w:lang w:eastAsia="zh-CN"/>
              </w:rPr>
              <w:t>供应商</w:t>
            </w:r>
          </w:p>
        </w:tc>
        <w:tc>
          <w:tcPr>
            <w:tcW w:w="92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24E466">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kern w:val="0"/>
                <w:szCs w:val="28"/>
                <w:highlight w:val="none"/>
                <w:lang w:bidi="ar"/>
              </w:rPr>
            </w:pPr>
            <w:r>
              <w:rPr>
                <w:rFonts w:hint="eastAsia" w:ascii="宋体" w:hAnsi="宋体" w:eastAsia="宋体" w:cs="宋体"/>
                <w:bCs/>
                <w:color w:val="auto"/>
                <w:kern w:val="0"/>
                <w:szCs w:val="28"/>
                <w:highlight w:val="none"/>
                <w:lang w:bidi="ar"/>
              </w:rPr>
              <w:t>单位名称</w:t>
            </w:r>
          </w:p>
          <w:p w14:paraId="0C5B0163">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kern w:val="0"/>
                <w:szCs w:val="28"/>
                <w:highlight w:val="none"/>
                <w:lang w:bidi="ar"/>
              </w:rPr>
            </w:pPr>
            <w:r>
              <w:rPr>
                <w:rFonts w:hint="eastAsia" w:ascii="宋体" w:hAnsi="宋体" w:eastAsia="宋体" w:cs="宋体"/>
                <w:bCs/>
                <w:color w:val="auto"/>
                <w:kern w:val="0"/>
                <w:szCs w:val="28"/>
                <w:highlight w:val="none"/>
                <w:lang w:bidi="ar"/>
              </w:rPr>
              <w:t>（盖章）</w:t>
            </w:r>
          </w:p>
        </w:tc>
        <w:tc>
          <w:tcPr>
            <w:tcW w:w="3361" w:type="pct"/>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50EED6">
            <w:pPr>
              <w:keepNext w:val="0"/>
              <w:pageBreakBefore w:val="0"/>
              <w:kinsoku/>
              <w:topLinePunct w:val="0"/>
              <w:bidi w:val="0"/>
              <w:spacing w:line="440" w:lineRule="exact"/>
              <w:ind w:left="0" w:leftChars="0"/>
              <w:jc w:val="center"/>
              <w:rPr>
                <w:rFonts w:hint="eastAsia" w:ascii="宋体" w:hAnsi="宋体" w:eastAsia="宋体" w:cs="宋体"/>
                <w:bCs/>
                <w:color w:val="auto"/>
                <w:szCs w:val="28"/>
                <w:highlight w:val="none"/>
              </w:rPr>
            </w:pPr>
          </w:p>
        </w:tc>
      </w:tr>
      <w:tr w14:paraId="22078D24">
        <w:tblPrEx>
          <w:tblCellMar>
            <w:top w:w="0" w:type="dxa"/>
            <w:left w:w="108" w:type="dxa"/>
            <w:bottom w:w="0" w:type="dxa"/>
            <w:right w:w="108" w:type="dxa"/>
          </w:tblCellMar>
        </w:tblPrEx>
        <w:trPr>
          <w:trHeight w:val="1163" w:hRule="atLeast"/>
          <w:jc w:val="center"/>
        </w:trPr>
        <w:tc>
          <w:tcPr>
            <w:tcW w:w="708" w:type="pct"/>
            <w:vMerge w:val="continue"/>
            <w:tcBorders>
              <w:top w:val="nil"/>
              <w:left w:val="single" w:color="000000" w:sz="4" w:space="0"/>
              <w:bottom w:val="single" w:color="000000" w:sz="4" w:space="0"/>
              <w:right w:val="single" w:color="000000" w:sz="4" w:space="0"/>
            </w:tcBorders>
            <w:vAlign w:val="center"/>
          </w:tcPr>
          <w:p w14:paraId="1B983C5A">
            <w:pPr>
              <w:keepNext w:val="0"/>
              <w:pageBreakBefore w:val="0"/>
              <w:widowControl/>
              <w:kinsoku/>
              <w:topLinePunct w:val="0"/>
              <w:bidi w:val="0"/>
              <w:spacing w:line="440" w:lineRule="exact"/>
              <w:ind w:left="0" w:leftChars="0"/>
              <w:jc w:val="center"/>
              <w:rPr>
                <w:rFonts w:hint="eastAsia" w:ascii="宋体" w:hAnsi="宋体" w:eastAsia="宋体" w:cs="宋体"/>
                <w:bCs/>
                <w:color w:val="auto"/>
                <w:szCs w:val="28"/>
                <w:highlight w:val="none"/>
              </w:rPr>
            </w:pPr>
          </w:p>
        </w:tc>
        <w:tc>
          <w:tcPr>
            <w:tcW w:w="92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501A85">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szCs w:val="28"/>
                <w:highlight w:val="none"/>
              </w:rPr>
            </w:pPr>
            <w:r>
              <w:rPr>
                <w:rFonts w:hint="eastAsia" w:ascii="宋体" w:hAnsi="宋体" w:eastAsia="宋体" w:cs="宋体"/>
                <w:bCs/>
                <w:color w:val="auto"/>
                <w:kern w:val="0"/>
                <w:szCs w:val="28"/>
                <w:highlight w:val="none"/>
                <w:lang w:bidi="ar"/>
              </w:rPr>
              <w:t>单位地址</w:t>
            </w:r>
          </w:p>
        </w:tc>
        <w:tc>
          <w:tcPr>
            <w:tcW w:w="3361" w:type="pct"/>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162148">
            <w:pPr>
              <w:keepNext w:val="0"/>
              <w:pageBreakBefore w:val="0"/>
              <w:kinsoku/>
              <w:topLinePunct w:val="0"/>
              <w:bidi w:val="0"/>
              <w:spacing w:line="440" w:lineRule="exact"/>
              <w:ind w:left="0" w:leftChars="0"/>
              <w:jc w:val="center"/>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 xml:space="preserve"> </w:t>
            </w:r>
          </w:p>
        </w:tc>
      </w:tr>
      <w:tr w14:paraId="21610838">
        <w:tblPrEx>
          <w:tblCellMar>
            <w:top w:w="0" w:type="dxa"/>
            <w:left w:w="108" w:type="dxa"/>
            <w:bottom w:w="0" w:type="dxa"/>
            <w:right w:w="108" w:type="dxa"/>
          </w:tblCellMar>
        </w:tblPrEx>
        <w:trPr>
          <w:trHeight w:val="908" w:hRule="atLeast"/>
          <w:jc w:val="center"/>
        </w:trPr>
        <w:tc>
          <w:tcPr>
            <w:tcW w:w="708" w:type="pct"/>
            <w:vMerge w:val="continue"/>
            <w:tcBorders>
              <w:top w:val="nil"/>
              <w:left w:val="single" w:color="000000" w:sz="4" w:space="0"/>
              <w:bottom w:val="single" w:color="000000" w:sz="4" w:space="0"/>
              <w:right w:val="single" w:color="000000" w:sz="4" w:space="0"/>
            </w:tcBorders>
            <w:vAlign w:val="center"/>
          </w:tcPr>
          <w:p w14:paraId="16BE6A95">
            <w:pPr>
              <w:keepNext w:val="0"/>
              <w:pageBreakBefore w:val="0"/>
              <w:widowControl/>
              <w:kinsoku/>
              <w:topLinePunct w:val="0"/>
              <w:bidi w:val="0"/>
              <w:spacing w:line="440" w:lineRule="exact"/>
              <w:ind w:left="0" w:leftChars="0"/>
              <w:jc w:val="center"/>
              <w:rPr>
                <w:rFonts w:hint="eastAsia" w:ascii="宋体" w:hAnsi="宋体" w:eastAsia="宋体" w:cs="宋体"/>
                <w:bCs/>
                <w:color w:val="auto"/>
                <w:szCs w:val="28"/>
                <w:highlight w:val="none"/>
              </w:rPr>
            </w:pPr>
          </w:p>
        </w:tc>
        <w:tc>
          <w:tcPr>
            <w:tcW w:w="929"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0B9B11">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szCs w:val="28"/>
                <w:highlight w:val="none"/>
              </w:rPr>
            </w:pPr>
            <w:r>
              <w:rPr>
                <w:rFonts w:hint="eastAsia" w:ascii="宋体" w:hAnsi="宋体" w:eastAsia="宋体" w:cs="宋体"/>
                <w:bCs/>
                <w:color w:val="auto"/>
                <w:kern w:val="0"/>
                <w:szCs w:val="28"/>
                <w:highlight w:val="none"/>
                <w:lang w:bidi="ar"/>
              </w:rPr>
              <w:t>联系人</w:t>
            </w:r>
          </w:p>
        </w:tc>
        <w:tc>
          <w:tcPr>
            <w:tcW w:w="857"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4892D9">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szCs w:val="28"/>
                <w:highlight w:val="none"/>
              </w:rPr>
            </w:pPr>
            <w:r>
              <w:rPr>
                <w:rFonts w:hint="eastAsia" w:ascii="宋体" w:hAnsi="宋体" w:eastAsia="宋体" w:cs="宋体"/>
                <w:bCs/>
                <w:color w:val="auto"/>
                <w:kern w:val="0"/>
                <w:szCs w:val="28"/>
                <w:highlight w:val="none"/>
                <w:lang w:bidi="ar"/>
              </w:rPr>
              <w:t>姓名</w:t>
            </w:r>
          </w:p>
        </w:tc>
        <w:tc>
          <w:tcPr>
            <w:tcW w:w="106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366719">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szCs w:val="28"/>
                <w:highlight w:val="none"/>
              </w:rPr>
            </w:pPr>
            <w:r>
              <w:rPr>
                <w:rFonts w:hint="eastAsia" w:ascii="宋体" w:hAnsi="宋体" w:eastAsia="宋体" w:cs="宋体"/>
                <w:bCs/>
                <w:color w:val="auto"/>
                <w:kern w:val="0"/>
                <w:szCs w:val="28"/>
                <w:highlight w:val="none"/>
                <w:lang w:bidi="ar"/>
              </w:rPr>
              <w:t>邮箱</w:t>
            </w:r>
          </w:p>
        </w:tc>
        <w:tc>
          <w:tcPr>
            <w:tcW w:w="143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1E02E0">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szCs w:val="28"/>
                <w:highlight w:val="none"/>
              </w:rPr>
            </w:pPr>
            <w:r>
              <w:rPr>
                <w:rFonts w:hint="eastAsia" w:ascii="宋体" w:hAnsi="宋体" w:eastAsia="宋体" w:cs="宋体"/>
                <w:bCs/>
                <w:color w:val="auto"/>
                <w:kern w:val="0"/>
                <w:szCs w:val="28"/>
                <w:highlight w:val="none"/>
                <w:lang w:bidi="ar"/>
              </w:rPr>
              <w:t>联系方式</w:t>
            </w:r>
          </w:p>
        </w:tc>
      </w:tr>
      <w:tr w14:paraId="75C0DED7">
        <w:tblPrEx>
          <w:tblCellMar>
            <w:top w:w="0" w:type="dxa"/>
            <w:left w:w="108" w:type="dxa"/>
            <w:bottom w:w="0" w:type="dxa"/>
            <w:right w:w="108" w:type="dxa"/>
          </w:tblCellMar>
        </w:tblPrEx>
        <w:trPr>
          <w:trHeight w:val="832" w:hRule="atLeast"/>
          <w:jc w:val="center"/>
        </w:trPr>
        <w:tc>
          <w:tcPr>
            <w:tcW w:w="708" w:type="pct"/>
            <w:vMerge w:val="continue"/>
            <w:tcBorders>
              <w:top w:val="nil"/>
              <w:left w:val="single" w:color="000000" w:sz="4" w:space="0"/>
              <w:bottom w:val="single" w:color="000000" w:sz="4" w:space="0"/>
              <w:right w:val="single" w:color="000000" w:sz="4" w:space="0"/>
            </w:tcBorders>
            <w:vAlign w:val="center"/>
          </w:tcPr>
          <w:p w14:paraId="228512B4">
            <w:pPr>
              <w:keepNext w:val="0"/>
              <w:pageBreakBefore w:val="0"/>
              <w:widowControl/>
              <w:kinsoku/>
              <w:topLinePunct w:val="0"/>
              <w:bidi w:val="0"/>
              <w:spacing w:line="440" w:lineRule="exact"/>
              <w:ind w:left="0" w:leftChars="0"/>
              <w:jc w:val="center"/>
              <w:rPr>
                <w:rFonts w:hint="eastAsia" w:ascii="宋体" w:hAnsi="宋体" w:eastAsia="宋体" w:cs="宋体"/>
                <w:bCs/>
                <w:color w:val="auto"/>
                <w:szCs w:val="28"/>
                <w:highlight w:val="none"/>
              </w:rPr>
            </w:pPr>
          </w:p>
        </w:tc>
        <w:tc>
          <w:tcPr>
            <w:tcW w:w="929" w:type="pct"/>
            <w:vMerge w:val="continue"/>
            <w:tcBorders>
              <w:top w:val="single" w:color="000000" w:sz="4" w:space="0"/>
              <w:left w:val="single" w:color="000000" w:sz="4" w:space="0"/>
              <w:bottom w:val="single" w:color="000000" w:sz="4" w:space="0"/>
              <w:right w:val="single" w:color="000000" w:sz="4" w:space="0"/>
            </w:tcBorders>
            <w:vAlign w:val="center"/>
          </w:tcPr>
          <w:p w14:paraId="662B4C5E">
            <w:pPr>
              <w:keepNext w:val="0"/>
              <w:pageBreakBefore w:val="0"/>
              <w:widowControl/>
              <w:kinsoku/>
              <w:topLinePunct w:val="0"/>
              <w:bidi w:val="0"/>
              <w:spacing w:line="440" w:lineRule="exact"/>
              <w:ind w:left="0" w:leftChars="0"/>
              <w:jc w:val="left"/>
              <w:rPr>
                <w:rFonts w:hint="eastAsia" w:ascii="宋体" w:hAnsi="宋体" w:eastAsia="宋体" w:cs="宋体"/>
                <w:bCs/>
                <w:color w:val="auto"/>
                <w:szCs w:val="28"/>
                <w:highlight w:val="none"/>
              </w:rPr>
            </w:pPr>
          </w:p>
        </w:tc>
        <w:tc>
          <w:tcPr>
            <w:tcW w:w="857"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1DAF35">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kern w:val="0"/>
                <w:szCs w:val="28"/>
                <w:highlight w:val="none"/>
                <w:lang w:bidi="ar"/>
              </w:rPr>
            </w:pPr>
          </w:p>
        </w:tc>
        <w:tc>
          <w:tcPr>
            <w:tcW w:w="1069"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D73DCC">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kern w:val="0"/>
                <w:szCs w:val="28"/>
                <w:highlight w:val="none"/>
                <w:lang w:bidi="ar"/>
              </w:rPr>
            </w:pPr>
          </w:p>
        </w:tc>
        <w:tc>
          <w:tcPr>
            <w:tcW w:w="143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6AA821">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kern w:val="0"/>
                <w:szCs w:val="28"/>
                <w:highlight w:val="none"/>
                <w:lang w:bidi="ar"/>
              </w:rPr>
            </w:pPr>
          </w:p>
        </w:tc>
      </w:tr>
      <w:tr w14:paraId="118CC034">
        <w:tblPrEx>
          <w:tblCellMar>
            <w:top w:w="0" w:type="dxa"/>
            <w:left w:w="108" w:type="dxa"/>
            <w:bottom w:w="0" w:type="dxa"/>
            <w:right w:w="108" w:type="dxa"/>
          </w:tblCellMar>
        </w:tblPrEx>
        <w:trPr>
          <w:trHeight w:val="1600" w:hRule="atLeast"/>
          <w:jc w:val="center"/>
        </w:trPr>
        <w:tc>
          <w:tcPr>
            <w:tcW w:w="708"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31CAD5">
            <w:pPr>
              <w:keepNext w:val="0"/>
              <w:pageBreakBefore w:val="0"/>
              <w:kinsoku/>
              <w:topLinePunct w:val="0"/>
              <w:bidi w:val="0"/>
              <w:spacing w:line="440" w:lineRule="exact"/>
              <w:ind w:left="0" w:leftChars="0"/>
              <w:jc w:val="center"/>
              <w:rPr>
                <w:rFonts w:hint="eastAsia" w:ascii="宋体" w:hAnsi="宋体" w:eastAsia="宋体" w:cs="宋体"/>
                <w:bCs/>
                <w:color w:val="auto"/>
                <w:kern w:val="0"/>
                <w:szCs w:val="28"/>
                <w:highlight w:val="none"/>
                <w:lang w:bidi="ar"/>
              </w:rPr>
            </w:pPr>
            <w:r>
              <w:rPr>
                <w:rFonts w:hint="eastAsia" w:ascii="宋体" w:hAnsi="宋体" w:eastAsia="宋体" w:cs="宋体"/>
                <w:bCs/>
                <w:color w:val="auto"/>
                <w:kern w:val="0"/>
                <w:szCs w:val="28"/>
                <w:highlight w:val="none"/>
                <w:lang w:bidi="ar"/>
              </w:rPr>
              <w:t>文件获取日期</w:t>
            </w:r>
          </w:p>
        </w:tc>
        <w:tc>
          <w:tcPr>
            <w:tcW w:w="4291" w:type="pct"/>
            <w:gridSpan w:val="4"/>
            <w:tcBorders>
              <w:top w:val="single" w:color="000000" w:sz="4" w:space="0"/>
              <w:left w:val="single" w:color="000000" w:sz="4" w:space="0"/>
              <w:bottom w:val="single" w:color="000000" w:sz="4" w:space="0"/>
              <w:right w:val="single" w:color="000000" w:sz="4" w:space="0"/>
            </w:tcBorders>
            <w:vAlign w:val="center"/>
          </w:tcPr>
          <w:p w14:paraId="283EF013">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kern w:val="0"/>
                <w:szCs w:val="28"/>
                <w:highlight w:val="none"/>
                <w:lang w:bidi="ar"/>
              </w:rPr>
            </w:pPr>
            <w:r>
              <w:rPr>
                <w:rFonts w:hint="eastAsia" w:ascii="宋体" w:hAnsi="宋体" w:eastAsia="宋体" w:cs="宋体"/>
                <w:bCs/>
                <w:color w:val="auto"/>
                <w:kern w:val="0"/>
                <w:szCs w:val="28"/>
                <w:highlight w:val="none"/>
                <w:lang w:bidi="ar"/>
              </w:rPr>
              <w:t>年    月    日</w:t>
            </w:r>
          </w:p>
        </w:tc>
      </w:tr>
      <w:tr w14:paraId="06B81345">
        <w:tblPrEx>
          <w:tblCellMar>
            <w:top w:w="0" w:type="dxa"/>
            <w:left w:w="108" w:type="dxa"/>
            <w:bottom w:w="0" w:type="dxa"/>
            <w:right w:w="108" w:type="dxa"/>
          </w:tblCellMar>
        </w:tblPrEx>
        <w:trPr>
          <w:trHeight w:val="1600" w:hRule="atLeast"/>
          <w:jc w:val="center"/>
        </w:trPr>
        <w:tc>
          <w:tcPr>
            <w:tcW w:w="708"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34371C">
            <w:pPr>
              <w:keepNext w:val="0"/>
              <w:pageBreakBefore w:val="0"/>
              <w:widowControl/>
              <w:kinsoku/>
              <w:topLinePunct w:val="0"/>
              <w:bidi w:val="0"/>
              <w:spacing w:line="440" w:lineRule="exact"/>
              <w:ind w:left="0" w:leftChars="0"/>
              <w:jc w:val="center"/>
              <w:textAlignment w:val="center"/>
              <w:rPr>
                <w:rFonts w:hint="eastAsia" w:ascii="宋体" w:hAnsi="宋体" w:eastAsia="宋体" w:cs="宋体"/>
                <w:bCs/>
                <w:color w:val="auto"/>
                <w:kern w:val="0"/>
                <w:szCs w:val="28"/>
                <w:highlight w:val="none"/>
                <w:lang w:bidi="ar"/>
              </w:rPr>
            </w:pPr>
            <w:r>
              <w:rPr>
                <w:rFonts w:hint="eastAsia" w:ascii="宋体" w:hAnsi="宋体" w:eastAsia="宋体" w:cs="宋体"/>
                <w:bCs/>
                <w:color w:val="auto"/>
                <w:kern w:val="0"/>
                <w:szCs w:val="28"/>
                <w:highlight w:val="none"/>
                <w:lang w:val="en-US" w:eastAsia="zh-CN" w:bidi="ar"/>
              </w:rPr>
              <w:t>代理</w:t>
            </w:r>
            <w:r>
              <w:rPr>
                <w:rFonts w:hint="eastAsia" w:ascii="宋体" w:hAnsi="宋体" w:eastAsia="宋体" w:cs="宋体"/>
                <w:bCs/>
                <w:color w:val="auto"/>
                <w:kern w:val="0"/>
                <w:szCs w:val="28"/>
                <w:highlight w:val="none"/>
                <w:lang w:bidi="ar"/>
              </w:rPr>
              <w:t>联系人及电话</w:t>
            </w:r>
          </w:p>
        </w:tc>
        <w:tc>
          <w:tcPr>
            <w:tcW w:w="4291" w:type="pct"/>
            <w:gridSpan w:val="4"/>
            <w:tcBorders>
              <w:top w:val="single" w:color="000000" w:sz="4" w:space="0"/>
              <w:left w:val="single" w:color="000000" w:sz="4" w:space="0"/>
              <w:bottom w:val="single" w:color="000000" w:sz="4" w:space="0"/>
              <w:right w:val="single" w:color="000000" w:sz="4" w:space="0"/>
            </w:tcBorders>
            <w:vAlign w:val="center"/>
          </w:tcPr>
          <w:p w14:paraId="1A5695A8">
            <w:pPr>
              <w:pStyle w:val="7"/>
              <w:keepNext w:val="0"/>
              <w:pageBreakBefore w:val="0"/>
              <w:widowControl/>
              <w:kinsoku/>
              <w:topLinePunct w:val="0"/>
              <w:bidi w:val="0"/>
              <w:spacing w:line="440" w:lineRule="exact"/>
              <w:ind w:left="0" w:leftChars="0"/>
              <w:textAlignment w:val="center"/>
              <w:rPr>
                <w:rFonts w:hint="eastAsia" w:ascii="宋体" w:hAnsi="宋体" w:eastAsia="宋体" w:cs="宋体"/>
                <w:bCs/>
                <w:color w:val="auto"/>
                <w:kern w:val="0"/>
                <w:sz w:val="28"/>
                <w:szCs w:val="28"/>
                <w:highlight w:val="none"/>
                <w:lang w:val="en-US" w:bidi="ar"/>
              </w:rPr>
            </w:pPr>
            <w:r>
              <w:rPr>
                <w:rFonts w:hint="eastAsia" w:ascii="宋体" w:hAnsi="宋体" w:eastAsia="宋体" w:cs="宋体"/>
                <w:bCs/>
                <w:color w:val="auto"/>
                <w:kern w:val="0"/>
                <w:sz w:val="28"/>
                <w:szCs w:val="28"/>
                <w:highlight w:val="none"/>
                <w:lang w:val="en-US" w:eastAsia="zh-CN" w:bidi="ar"/>
              </w:rPr>
              <w:t>田老师  15213524192</w:t>
            </w:r>
          </w:p>
        </w:tc>
      </w:tr>
      <w:tr w14:paraId="3851FA2E">
        <w:tblPrEx>
          <w:tblCellMar>
            <w:top w:w="0" w:type="dxa"/>
            <w:left w:w="108" w:type="dxa"/>
            <w:bottom w:w="0" w:type="dxa"/>
            <w:right w:w="108" w:type="dxa"/>
          </w:tblCellMar>
        </w:tblPrEx>
        <w:trPr>
          <w:trHeight w:val="351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33492A">
            <w:pPr>
              <w:keepNext w:val="0"/>
              <w:pageBreakBefore w:val="0"/>
              <w:kinsoku/>
              <w:topLinePunct w:val="0"/>
              <w:bidi w:val="0"/>
              <w:spacing w:line="440" w:lineRule="exact"/>
              <w:ind w:left="0" w:leftChars="0"/>
              <w:jc w:val="left"/>
              <w:rPr>
                <w:rFonts w:hint="eastAsia" w:ascii="宋体" w:hAnsi="宋体" w:eastAsia="宋体" w:cs="宋体"/>
                <w:bCs/>
                <w:color w:val="auto"/>
                <w:kern w:val="0"/>
                <w:szCs w:val="28"/>
                <w:highlight w:val="none"/>
                <w:lang w:eastAsia="zh-CN" w:bidi="ar"/>
              </w:rPr>
            </w:pPr>
            <w:bookmarkStart w:id="104" w:name="_GoBack"/>
            <w:r>
              <w:rPr>
                <w:rFonts w:hint="eastAsia" w:ascii="宋体" w:hAnsi="宋体" w:eastAsia="宋体" w:cs="宋体"/>
                <w:bCs/>
                <w:color w:val="auto"/>
                <w:kern w:val="0"/>
                <w:szCs w:val="28"/>
                <w:highlight w:val="none"/>
                <w:lang w:eastAsia="zh-CN" w:bidi="ar"/>
              </w:rPr>
              <w:drawing>
                <wp:anchor distT="0" distB="0" distL="114300" distR="114300" simplePos="0" relativeHeight="251659264" behindDoc="0" locked="0" layoutInCell="1" allowOverlap="1">
                  <wp:simplePos x="0" y="0"/>
                  <wp:positionH relativeFrom="column">
                    <wp:posOffset>4538980</wp:posOffset>
                  </wp:positionH>
                  <wp:positionV relativeFrom="paragraph">
                    <wp:posOffset>7620</wp:posOffset>
                  </wp:positionV>
                  <wp:extent cx="1615440" cy="1651635"/>
                  <wp:effectExtent l="0" t="0" r="3810" b="5715"/>
                  <wp:wrapNone/>
                  <wp:docPr id="2" name="图片 2" descr="97c7d4dcd8cee01bff60b299dff785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7c7d4dcd8cee01bff60b299dff785db"/>
                          <pic:cNvPicPr>
                            <a:picLocks noChangeAspect="1"/>
                          </pic:cNvPicPr>
                        </pic:nvPicPr>
                        <pic:blipFill>
                          <a:blip r:embed="rId9"/>
                          <a:stretch>
                            <a:fillRect/>
                          </a:stretch>
                        </pic:blipFill>
                        <pic:spPr>
                          <a:xfrm>
                            <a:off x="0" y="0"/>
                            <a:ext cx="1615440" cy="1651635"/>
                          </a:xfrm>
                          <a:prstGeom prst="rect">
                            <a:avLst/>
                          </a:prstGeom>
                        </pic:spPr>
                      </pic:pic>
                    </a:graphicData>
                  </a:graphic>
                </wp:anchor>
              </w:drawing>
            </w:r>
            <w:bookmarkEnd w:id="104"/>
            <w:r>
              <w:rPr>
                <w:rFonts w:hint="eastAsia" w:ascii="宋体" w:hAnsi="宋体" w:eastAsia="宋体" w:cs="宋体"/>
                <w:bCs/>
                <w:color w:val="auto"/>
                <w:kern w:val="0"/>
                <w:szCs w:val="28"/>
                <w:highlight w:val="none"/>
                <w:lang w:bidi="ar"/>
              </w:rPr>
              <w:t>注：报名费</w:t>
            </w:r>
            <w:r>
              <w:rPr>
                <w:rFonts w:hint="eastAsia" w:ascii="宋体" w:hAnsi="宋体" w:eastAsia="宋体" w:cs="宋体"/>
                <w:bCs/>
                <w:color w:val="auto"/>
                <w:kern w:val="0"/>
                <w:szCs w:val="28"/>
                <w:highlight w:val="none"/>
                <w:lang w:val="en-US" w:eastAsia="zh-CN" w:bidi="ar"/>
              </w:rPr>
              <w:t>300</w:t>
            </w:r>
            <w:r>
              <w:rPr>
                <w:rFonts w:hint="eastAsia" w:ascii="宋体" w:hAnsi="宋体" w:eastAsia="宋体" w:cs="宋体"/>
                <w:bCs/>
                <w:color w:val="auto"/>
                <w:kern w:val="0"/>
                <w:szCs w:val="28"/>
                <w:highlight w:val="none"/>
                <w:lang w:bidi="ar"/>
              </w:rPr>
              <w:t>元/</w:t>
            </w:r>
            <w:r>
              <w:rPr>
                <w:rFonts w:hint="eastAsia" w:ascii="宋体" w:hAnsi="宋体" w:cs="宋体"/>
                <w:bCs/>
                <w:color w:val="auto"/>
                <w:kern w:val="0"/>
                <w:szCs w:val="28"/>
                <w:highlight w:val="none"/>
                <w:lang w:val="en-US" w:eastAsia="zh-CN" w:bidi="ar"/>
              </w:rPr>
              <w:t>份</w:t>
            </w:r>
            <w:r>
              <w:rPr>
                <w:rFonts w:hint="eastAsia" w:ascii="宋体" w:hAnsi="宋体" w:eastAsia="宋体" w:cs="宋体"/>
                <w:bCs/>
                <w:color w:val="auto"/>
                <w:kern w:val="0"/>
                <w:szCs w:val="28"/>
                <w:highlight w:val="none"/>
                <w:lang w:eastAsia="zh-CN" w:bidi="ar"/>
              </w:rPr>
              <w:t>，</w:t>
            </w:r>
            <w:r>
              <w:rPr>
                <w:rFonts w:hint="eastAsia" w:ascii="宋体" w:hAnsi="宋体" w:eastAsia="宋体" w:cs="宋体"/>
                <w:bCs/>
                <w:color w:val="auto"/>
                <w:kern w:val="0"/>
                <w:sz w:val="28"/>
                <w:szCs w:val="28"/>
                <w:highlight w:val="none"/>
                <w:lang w:bidi="ar"/>
              </w:rPr>
              <w:t>邮箱：</w:t>
            </w:r>
            <w:r>
              <w:rPr>
                <w:rFonts w:hint="eastAsia" w:ascii="宋体" w:hAnsi="宋体" w:eastAsia="宋体" w:cs="宋体"/>
                <w:bCs/>
                <w:color w:val="auto"/>
                <w:kern w:val="0"/>
                <w:sz w:val="28"/>
                <w:szCs w:val="28"/>
                <w:highlight w:val="none"/>
                <w:lang w:val="en-US" w:eastAsia="zh-CN" w:bidi="ar"/>
              </w:rPr>
              <w:t>1647020583@qq.com</w:t>
            </w:r>
          </w:p>
          <w:p w14:paraId="38D560E2">
            <w:pPr>
              <w:keepNext w:val="0"/>
              <w:pageBreakBefore w:val="0"/>
              <w:kinsoku/>
              <w:topLinePunct w:val="0"/>
              <w:bidi w:val="0"/>
              <w:spacing w:line="440" w:lineRule="exact"/>
              <w:ind w:left="0" w:leftChars="0"/>
              <w:jc w:val="left"/>
              <w:rPr>
                <w:rFonts w:hint="eastAsia" w:ascii="宋体" w:hAnsi="宋体" w:eastAsia="宋体" w:cs="宋体"/>
                <w:bCs/>
                <w:color w:val="auto"/>
                <w:kern w:val="0"/>
                <w:szCs w:val="28"/>
                <w:highlight w:val="none"/>
                <w:lang w:eastAsia="zh-CN" w:bidi="ar"/>
              </w:rPr>
            </w:pPr>
            <w:r>
              <w:rPr>
                <w:rFonts w:hint="eastAsia" w:ascii="宋体" w:hAnsi="宋体" w:eastAsia="宋体" w:cs="宋体"/>
                <w:bCs/>
                <w:color w:val="auto"/>
                <w:kern w:val="0"/>
                <w:szCs w:val="28"/>
                <w:highlight w:val="none"/>
                <w:lang w:bidi="ar"/>
              </w:rPr>
              <w:t>转账时备注</w:t>
            </w:r>
            <w:r>
              <w:rPr>
                <w:rFonts w:hint="eastAsia" w:ascii="宋体" w:hAnsi="宋体" w:eastAsia="宋体" w:cs="宋体"/>
                <w:bCs/>
                <w:color w:val="auto"/>
                <w:kern w:val="0"/>
                <w:szCs w:val="28"/>
                <w:highlight w:val="none"/>
                <w:lang w:val="en-US" w:eastAsia="zh-CN" w:bidi="ar"/>
              </w:rPr>
              <w:t>公司名称以及项目名称</w:t>
            </w:r>
            <w:r>
              <w:rPr>
                <w:rFonts w:hint="eastAsia" w:ascii="宋体" w:hAnsi="宋体" w:eastAsia="宋体" w:cs="宋体"/>
                <w:bCs/>
                <w:color w:val="auto"/>
                <w:kern w:val="0"/>
                <w:szCs w:val="28"/>
                <w:highlight w:val="none"/>
                <w:lang w:bidi="ar"/>
              </w:rPr>
              <w:t>（可简写）。</w:t>
            </w:r>
          </w:p>
          <w:p w14:paraId="6CF29790">
            <w:pPr>
              <w:keepNext w:val="0"/>
              <w:pageBreakBefore w:val="0"/>
              <w:kinsoku/>
              <w:topLinePunct w:val="0"/>
              <w:bidi w:val="0"/>
              <w:spacing w:line="440" w:lineRule="exact"/>
              <w:ind w:left="0" w:leftChars="0"/>
              <w:jc w:val="left"/>
              <w:rPr>
                <w:rFonts w:hint="eastAsia" w:ascii="宋体" w:hAnsi="宋体" w:eastAsia="宋体" w:cs="宋体"/>
                <w:bCs/>
                <w:color w:val="auto"/>
                <w:kern w:val="0"/>
                <w:szCs w:val="28"/>
                <w:highlight w:val="none"/>
                <w:lang w:bidi="ar"/>
              </w:rPr>
            </w:pPr>
            <w:r>
              <w:rPr>
                <w:rFonts w:hint="eastAsia" w:ascii="宋体" w:hAnsi="宋体" w:eastAsia="宋体" w:cs="宋体"/>
                <w:bCs/>
                <w:color w:val="auto"/>
                <w:kern w:val="0"/>
                <w:szCs w:val="28"/>
                <w:highlight w:val="none"/>
                <w:lang w:bidi="ar"/>
              </w:rPr>
              <w:t>说明：未在本报名表要求登记的供应商，视为无效响应。</w:t>
            </w:r>
          </w:p>
          <w:p w14:paraId="5EC7F6C0">
            <w:pPr>
              <w:pStyle w:val="7"/>
              <w:keepNext w:val="0"/>
              <w:pageBreakBefore w:val="0"/>
              <w:kinsoku/>
              <w:topLinePunct w:val="0"/>
              <w:bidi w:val="0"/>
              <w:spacing w:line="440" w:lineRule="exact"/>
              <w:ind w:left="0" w:leftChars="0"/>
              <w:rPr>
                <w:rFonts w:hint="eastAsia" w:ascii="宋体" w:hAnsi="宋体" w:eastAsia="宋体" w:cs="宋体"/>
                <w:color w:val="auto"/>
                <w:highlight w:val="none"/>
                <w:lang w:bidi="ar"/>
              </w:rPr>
            </w:pPr>
          </w:p>
        </w:tc>
      </w:tr>
    </w:tbl>
    <w:p w14:paraId="190290CD">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br w:type="page"/>
      </w:r>
    </w:p>
    <w:p w14:paraId="388B88E4">
      <w:pPr>
        <w:keepNext w:val="0"/>
        <w:keepLines w:val="0"/>
        <w:pageBreakBefore w:val="0"/>
        <w:kinsoku/>
        <w:wordWrap/>
        <w:topLinePunct w:val="0"/>
        <w:bidi w:val="0"/>
        <w:spacing w:line="440" w:lineRule="exact"/>
        <w:ind w:left="0" w:leftChars="0" w:right="0" w:firstLine="0" w:firstLineChars="0"/>
        <w:jc w:val="center"/>
        <w:outlineLvl w:val="1"/>
        <w:rPr>
          <w:rFonts w:hint="eastAsia" w:ascii="宋体" w:hAnsi="宋体" w:eastAsia="宋体" w:cs="宋体"/>
          <w:b/>
          <w:bCs/>
          <w:i w:val="0"/>
          <w:iCs w:val="0"/>
          <w:color w:val="auto"/>
          <w:sz w:val="36"/>
          <w:szCs w:val="36"/>
          <w:highlight w:val="none"/>
        </w:rPr>
      </w:pPr>
      <w:bookmarkStart w:id="42" w:name="_Toc18198"/>
      <w:r>
        <w:rPr>
          <w:rFonts w:hint="eastAsia" w:ascii="宋体" w:hAnsi="宋体" w:eastAsia="宋体" w:cs="宋体"/>
          <w:b/>
          <w:bCs/>
          <w:i w:val="0"/>
          <w:iCs w:val="0"/>
          <w:color w:val="auto"/>
          <w:sz w:val="36"/>
          <w:szCs w:val="36"/>
          <w:highlight w:val="none"/>
        </w:rPr>
        <w:t>第二篇  项目</w:t>
      </w:r>
      <w:bookmarkEnd w:id="32"/>
      <w:bookmarkEnd w:id="33"/>
      <w:bookmarkEnd w:id="42"/>
      <w:r>
        <w:rPr>
          <w:rFonts w:hint="eastAsia" w:ascii="宋体" w:hAnsi="宋体" w:eastAsia="宋体" w:cs="宋体"/>
          <w:b/>
          <w:bCs/>
          <w:i w:val="0"/>
          <w:iCs w:val="0"/>
          <w:color w:val="auto"/>
          <w:sz w:val="36"/>
          <w:szCs w:val="36"/>
          <w:highlight w:val="none"/>
        </w:rPr>
        <w:t>技术（质量）需求</w:t>
      </w:r>
    </w:p>
    <w:p w14:paraId="35B6A938">
      <w:pPr>
        <w:pStyle w:val="24"/>
        <w:keepNext w:val="0"/>
        <w:pageBreakBefore w:val="0"/>
        <w:kinsoku/>
        <w:topLinePunct w:val="0"/>
        <w:bidi w:val="0"/>
        <w:spacing w:line="440" w:lineRule="exact"/>
        <w:ind w:left="0" w:leftChars="0"/>
        <w:rPr>
          <w:rFonts w:hint="eastAsia"/>
          <w:b/>
          <w:bCs/>
          <w:color w:val="auto"/>
          <w:highlight w:val="none"/>
          <w:lang w:val="en-US" w:eastAsia="zh-CN"/>
        </w:rPr>
      </w:pPr>
      <w:bookmarkStart w:id="43" w:name="_Toc106030880"/>
      <w:bookmarkStart w:id="44" w:name="_Toc12789058"/>
      <w:r>
        <w:rPr>
          <w:rFonts w:hint="eastAsia"/>
          <w:b/>
          <w:bCs/>
          <w:color w:val="auto"/>
          <w:highlight w:val="none"/>
          <w:lang w:val="en-US" w:eastAsia="zh-CN"/>
        </w:rPr>
        <w:t>一、</w:t>
      </w:r>
      <w:bookmarkEnd w:id="43"/>
      <w:r>
        <w:rPr>
          <w:rFonts w:hint="eastAsia"/>
          <w:b/>
          <w:bCs/>
          <w:color w:val="auto"/>
          <w:highlight w:val="none"/>
          <w:lang w:val="en-US" w:eastAsia="zh-CN"/>
        </w:rPr>
        <w:t>项目技术要求</w:t>
      </w:r>
    </w:p>
    <w:p w14:paraId="1E819DD8">
      <w:pPr>
        <w:pStyle w:val="24"/>
        <w:keepNext w:val="0"/>
        <w:pageBreakBefore w:val="0"/>
        <w:kinsoku/>
        <w:topLinePunct w:val="0"/>
        <w:bidi w:val="0"/>
        <w:spacing w:line="440" w:lineRule="exact"/>
        <w:ind w:left="0" w:leftChars="0"/>
        <w:rPr>
          <w:rFonts w:hint="default"/>
          <w:b/>
          <w:bCs/>
          <w:color w:val="auto"/>
          <w:highlight w:val="none"/>
          <w:lang w:val="en-US" w:eastAsia="zh-CN"/>
        </w:rPr>
      </w:pPr>
    </w:p>
    <w:tbl>
      <w:tblPr>
        <w:tblStyle w:val="19"/>
        <w:tblW w:w="10234" w:type="dxa"/>
        <w:tblInd w:w="-2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4"/>
        <w:gridCol w:w="975"/>
        <w:gridCol w:w="1530"/>
        <w:gridCol w:w="1980"/>
        <w:gridCol w:w="705"/>
        <w:gridCol w:w="885"/>
        <w:gridCol w:w="795"/>
        <w:gridCol w:w="1800"/>
        <w:gridCol w:w="1020"/>
      </w:tblGrid>
      <w:tr w14:paraId="1154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44" w:type="dxa"/>
            <w:tcBorders>
              <w:top w:val="single" w:color="000000" w:sz="8" w:space="0"/>
              <w:left w:val="single" w:color="000000" w:sz="8" w:space="0"/>
              <w:bottom w:val="single" w:color="000000" w:sz="8" w:space="0"/>
              <w:right w:val="single" w:color="000000" w:sz="8" w:space="0"/>
            </w:tcBorders>
            <w:noWrap w:val="0"/>
            <w:vAlign w:val="center"/>
          </w:tcPr>
          <w:p w14:paraId="55298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序号</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75AA8F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商品名称</w:t>
            </w:r>
          </w:p>
        </w:tc>
        <w:tc>
          <w:tcPr>
            <w:tcW w:w="1530" w:type="dxa"/>
            <w:tcBorders>
              <w:top w:val="single" w:color="000000" w:sz="8" w:space="0"/>
              <w:left w:val="single" w:color="000000" w:sz="8" w:space="0"/>
              <w:bottom w:val="single" w:color="000000" w:sz="8" w:space="0"/>
              <w:right w:val="single" w:color="000000" w:sz="8" w:space="0"/>
            </w:tcBorders>
            <w:noWrap w:val="0"/>
            <w:vAlign w:val="center"/>
          </w:tcPr>
          <w:p w14:paraId="2B8E9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品牌</w:t>
            </w:r>
          </w:p>
        </w:tc>
        <w:tc>
          <w:tcPr>
            <w:tcW w:w="1980" w:type="dxa"/>
            <w:tcBorders>
              <w:top w:val="single" w:color="000000" w:sz="8" w:space="0"/>
              <w:left w:val="single" w:color="000000" w:sz="8" w:space="0"/>
              <w:bottom w:val="single" w:color="000000" w:sz="8" w:space="0"/>
              <w:right w:val="single" w:color="000000" w:sz="8" w:space="0"/>
            </w:tcBorders>
            <w:noWrap w:val="0"/>
            <w:vAlign w:val="center"/>
          </w:tcPr>
          <w:p w14:paraId="183AE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规格型号</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53C24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数量</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093FC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是否  安装</w:t>
            </w:r>
          </w:p>
        </w:tc>
        <w:tc>
          <w:tcPr>
            <w:tcW w:w="795" w:type="dxa"/>
            <w:tcBorders>
              <w:top w:val="single" w:color="000000" w:sz="8" w:space="0"/>
              <w:left w:val="single" w:color="000000" w:sz="8" w:space="0"/>
              <w:bottom w:val="single" w:color="000000" w:sz="8" w:space="0"/>
              <w:right w:val="single" w:color="000000" w:sz="8" w:space="0"/>
            </w:tcBorders>
            <w:noWrap w:val="0"/>
            <w:vAlign w:val="center"/>
          </w:tcPr>
          <w:p w14:paraId="61CAF5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单位</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7BD1F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要求</w:t>
            </w:r>
          </w:p>
        </w:tc>
        <w:tc>
          <w:tcPr>
            <w:tcW w:w="1020" w:type="dxa"/>
            <w:tcBorders>
              <w:top w:val="single" w:color="000000" w:sz="8" w:space="0"/>
              <w:left w:val="single" w:color="000000" w:sz="8" w:space="0"/>
              <w:bottom w:val="single" w:color="000000" w:sz="8" w:space="0"/>
              <w:right w:val="single" w:color="000000" w:sz="8" w:space="0"/>
            </w:tcBorders>
            <w:noWrap w:val="0"/>
            <w:vAlign w:val="center"/>
          </w:tcPr>
          <w:p w14:paraId="78D24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最高限价（元）</w:t>
            </w:r>
          </w:p>
        </w:tc>
      </w:tr>
      <w:tr w14:paraId="3D7BD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2" w:hRule="atLeast"/>
        </w:trPr>
        <w:tc>
          <w:tcPr>
            <w:tcW w:w="544" w:type="dxa"/>
            <w:tcBorders>
              <w:top w:val="nil"/>
              <w:left w:val="single" w:color="000000" w:sz="8" w:space="0"/>
              <w:bottom w:val="single" w:color="000000" w:sz="8" w:space="0"/>
              <w:right w:val="single" w:color="000000" w:sz="8" w:space="0"/>
            </w:tcBorders>
            <w:noWrap w:val="0"/>
            <w:vAlign w:val="center"/>
          </w:tcPr>
          <w:p w14:paraId="3AA0D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975" w:type="dxa"/>
            <w:tcBorders>
              <w:top w:val="nil"/>
              <w:left w:val="single" w:color="000000" w:sz="8" w:space="0"/>
              <w:bottom w:val="single" w:color="000000" w:sz="8" w:space="0"/>
              <w:right w:val="single" w:color="000000" w:sz="8" w:space="0"/>
            </w:tcBorders>
            <w:noWrap w:val="0"/>
            <w:vAlign w:val="center"/>
          </w:tcPr>
          <w:p w14:paraId="1C837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笔记本 电脑</w:t>
            </w:r>
          </w:p>
        </w:tc>
        <w:tc>
          <w:tcPr>
            <w:tcW w:w="1530" w:type="dxa"/>
            <w:tcBorders>
              <w:top w:val="nil"/>
              <w:left w:val="single" w:color="000000" w:sz="8" w:space="0"/>
              <w:bottom w:val="single" w:color="000000" w:sz="8" w:space="0"/>
              <w:right w:val="single" w:color="000000" w:sz="8" w:space="0"/>
            </w:tcBorders>
            <w:noWrap w:val="0"/>
            <w:vAlign w:val="center"/>
          </w:tcPr>
          <w:p w14:paraId="1E65E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联想、华硕、  惠普</w:t>
            </w:r>
          </w:p>
        </w:tc>
        <w:tc>
          <w:tcPr>
            <w:tcW w:w="1980" w:type="dxa"/>
            <w:tcBorders>
              <w:top w:val="nil"/>
              <w:left w:val="single" w:color="000000" w:sz="8" w:space="0"/>
              <w:bottom w:val="single" w:color="000000" w:sz="8" w:space="0"/>
              <w:right w:val="single" w:color="000000" w:sz="8" w:space="0"/>
            </w:tcBorders>
            <w:noWrap w:val="0"/>
            <w:vAlign w:val="center"/>
          </w:tcPr>
          <w:p w14:paraId="25A8D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I5-13代以上、16G、512G、集成显卡、无光驱、14.0英寸</w:t>
            </w:r>
          </w:p>
        </w:tc>
        <w:tc>
          <w:tcPr>
            <w:tcW w:w="705" w:type="dxa"/>
            <w:tcBorders>
              <w:top w:val="nil"/>
              <w:left w:val="single" w:color="000000" w:sz="8" w:space="0"/>
              <w:bottom w:val="single" w:color="000000" w:sz="8" w:space="0"/>
              <w:right w:val="single" w:color="000000" w:sz="8" w:space="0"/>
            </w:tcBorders>
            <w:noWrap w:val="0"/>
            <w:vAlign w:val="center"/>
          </w:tcPr>
          <w:p w14:paraId="07770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5F55FE9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38EC9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nil"/>
              <w:left w:val="single" w:color="000000" w:sz="8" w:space="0"/>
              <w:bottom w:val="single" w:color="000000" w:sz="8" w:space="0"/>
              <w:right w:val="single" w:color="000000" w:sz="8" w:space="0"/>
            </w:tcBorders>
            <w:noWrap w:val="0"/>
            <w:vAlign w:val="center"/>
          </w:tcPr>
          <w:p w14:paraId="79C43B8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2638386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5500</w:t>
            </w:r>
          </w:p>
        </w:tc>
      </w:tr>
      <w:tr w14:paraId="3510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544" w:type="dxa"/>
            <w:tcBorders>
              <w:top w:val="nil"/>
              <w:left w:val="single" w:color="000000" w:sz="8" w:space="0"/>
              <w:bottom w:val="single" w:color="000000" w:sz="8" w:space="0"/>
              <w:right w:val="single" w:color="000000" w:sz="8" w:space="0"/>
            </w:tcBorders>
            <w:noWrap w:val="0"/>
            <w:vAlign w:val="center"/>
          </w:tcPr>
          <w:p w14:paraId="6C248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975" w:type="dxa"/>
            <w:tcBorders>
              <w:top w:val="nil"/>
              <w:left w:val="single" w:color="000000" w:sz="8" w:space="0"/>
              <w:bottom w:val="single" w:color="000000" w:sz="8" w:space="0"/>
              <w:right w:val="single" w:color="000000" w:sz="8" w:space="0"/>
            </w:tcBorders>
            <w:noWrap w:val="0"/>
            <w:vAlign w:val="center"/>
          </w:tcPr>
          <w:p w14:paraId="3748D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电脑   显示器</w:t>
            </w:r>
          </w:p>
        </w:tc>
        <w:tc>
          <w:tcPr>
            <w:tcW w:w="1530" w:type="dxa"/>
            <w:tcBorders>
              <w:top w:val="nil"/>
              <w:left w:val="single" w:color="000000" w:sz="8" w:space="0"/>
              <w:bottom w:val="single" w:color="000000" w:sz="8" w:space="0"/>
              <w:right w:val="single" w:color="000000" w:sz="8" w:space="0"/>
            </w:tcBorders>
            <w:noWrap w:val="0"/>
            <w:vAlign w:val="center"/>
          </w:tcPr>
          <w:p w14:paraId="62FDD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联想、华硕、惠普</w:t>
            </w:r>
          </w:p>
        </w:tc>
        <w:tc>
          <w:tcPr>
            <w:tcW w:w="1980" w:type="dxa"/>
            <w:tcBorders>
              <w:top w:val="nil"/>
              <w:left w:val="single" w:color="000000" w:sz="8" w:space="0"/>
              <w:bottom w:val="single" w:color="000000" w:sz="8" w:space="0"/>
              <w:right w:val="single" w:color="000000" w:sz="8" w:space="0"/>
            </w:tcBorders>
            <w:noWrap w:val="0"/>
            <w:vAlign w:val="center"/>
          </w:tcPr>
          <w:p w14:paraId="2A41B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24寸以上 、1080p以上</w:t>
            </w:r>
          </w:p>
        </w:tc>
        <w:tc>
          <w:tcPr>
            <w:tcW w:w="705" w:type="dxa"/>
            <w:tcBorders>
              <w:top w:val="nil"/>
              <w:left w:val="single" w:color="000000" w:sz="8" w:space="0"/>
              <w:bottom w:val="single" w:color="000000" w:sz="8" w:space="0"/>
              <w:right w:val="single" w:color="000000" w:sz="8" w:space="0"/>
            </w:tcBorders>
            <w:noWrap w:val="0"/>
            <w:vAlign w:val="center"/>
          </w:tcPr>
          <w:p w14:paraId="0D3C0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07DC5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170C4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nil"/>
              <w:left w:val="single" w:color="000000" w:sz="8" w:space="0"/>
              <w:bottom w:val="single" w:color="000000" w:sz="8" w:space="0"/>
              <w:right w:val="single" w:color="000000" w:sz="8" w:space="0"/>
            </w:tcBorders>
            <w:noWrap w:val="0"/>
            <w:vAlign w:val="center"/>
          </w:tcPr>
          <w:p w14:paraId="481965B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0F45CCD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900</w:t>
            </w:r>
          </w:p>
        </w:tc>
      </w:tr>
      <w:tr w14:paraId="32C6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544" w:type="dxa"/>
            <w:tcBorders>
              <w:top w:val="nil"/>
              <w:left w:val="single" w:color="000000" w:sz="8" w:space="0"/>
              <w:bottom w:val="single" w:color="000000" w:sz="8" w:space="0"/>
              <w:right w:val="single" w:color="000000" w:sz="8" w:space="0"/>
            </w:tcBorders>
            <w:noWrap w:val="0"/>
            <w:vAlign w:val="center"/>
          </w:tcPr>
          <w:p w14:paraId="06E9F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975" w:type="dxa"/>
            <w:tcBorders>
              <w:top w:val="nil"/>
              <w:left w:val="single" w:color="000000" w:sz="8" w:space="0"/>
              <w:bottom w:val="single" w:color="000000" w:sz="8" w:space="0"/>
              <w:right w:val="single" w:color="000000" w:sz="8" w:space="0"/>
            </w:tcBorders>
            <w:noWrap w:val="0"/>
            <w:vAlign w:val="center"/>
          </w:tcPr>
          <w:p w14:paraId="2C009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投影仪</w:t>
            </w:r>
          </w:p>
        </w:tc>
        <w:tc>
          <w:tcPr>
            <w:tcW w:w="1530" w:type="dxa"/>
            <w:tcBorders>
              <w:top w:val="nil"/>
              <w:left w:val="single" w:color="000000" w:sz="8" w:space="0"/>
              <w:bottom w:val="single" w:color="000000" w:sz="8" w:space="0"/>
              <w:right w:val="single" w:color="000000" w:sz="8" w:space="0"/>
            </w:tcBorders>
            <w:noWrap w:val="0"/>
            <w:vAlign w:val="center"/>
          </w:tcPr>
          <w:p w14:paraId="401EF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EPSON、明基、SONY</w:t>
            </w:r>
          </w:p>
        </w:tc>
        <w:tc>
          <w:tcPr>
            <w:tcW w:w="1980" w:type="dxa"/>
            <w:tcBorders>
              <w:top w:val="nil"/>
              <w:left w:val="single" w:color="000000" w:sz="8" w:space="0"/>
              <w:bottom w:val="single" w:color="000000" w:sz="8" w:space="0"/>
              <w:right w:val="single" w:color="000000" w:sz="8" w:space="0"/>
            </w:tcBorders>
            <w:noWrap w:val="0"/>
            <w:vAlign w:val="center"/>
          </w:tcPr>
          <w:p w14:paraId="29D51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4200流明、无线同屏、U盘直读</w:t>
            </w:r>
          </w:p>
        </w:tc>
        <w:tc>
          <w:tcPr>
            <w:tcW w:w="705" w:type="dxa"/>
            <w:tcBorders>
              <w:top w:val="nil"/>
              <w:left w:val="single" w:color="000000" w:sz="8" w:space="0"/>
              <w:bottom w:val="single" w:color="000000" w:sz="8" w:space="0"/>
              <w:right w:val="single" w:color="000000" w:sz="8" w:space="0"/>
            </w:tcBorders>
            <w:noWrap w:val="0"/>
            <w:vAlign w:val="center"/>
          </w:tcPr>
          <w:p w14:paraId="12A6E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2611D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3905E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nil"/>
              <w:left w:val="single" w:color="000000" w:sz="8" w:space="0"/>
              <w:bottom w:val="single" w:color="000000" w:sz="8" w:space="0"/>
              <w:right w:val="single" w:color="000000" w:sz="8" w:space="0"/>
            </w:tcBorders>
            <w:noWrap w:val="0"/>
            <w:vAlign w:val="center"/>
          </w:tcPr>
          <w:p w14:paraId="423D736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4B1807B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5000</w:t>
            </w:r>
          </w:p>
        </w:tc>
      </w:tr>
      <w:tr w14:paraId="0407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544" w:type="dxa"/>
            <w:tcBorders>
              <w:top w:val="nil"/>
              <w:left w:val="single" w:color="000000" w:sz="8" w:space="0"/>
              <w:bottom w:val="single" w:color="000000" w:sz="8" w:space="0"/>
              <w:right w:val="single" w:color="000000" w:sz="8" w:space="0"/>
            </w:tcBorders>
            <w:noWrap w:val="0"/>
            <w:vAlign w:val="center"/>
          </w:tcPr>
          <w:p w14:paraId="460CC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975" w:type="dxa"/>
            <w:tcBorders>
              <w:top w:val="nil"/>
              <w:left w:val="single" w:color="000000" w:sz="8" w:space="0"/>
              <w:bottom w:val="single" w:color="000000" w:sz="8" w:space="0"/>
              <w:right w:val="single" w:color="000000" w:sz="8" w:space="0"/>
            </w:tcBorders>
            <w:noWrap w:val="0"/>
            <w:vAlign w:val="center"/>
          </w:tcPr>
          <w:p w14:paraId="16EB5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530" w:type="dxa"/>
            <w:tcBorders>
              <w:top w:val="nil"/>
              <w:left w:val="single" w:color="000000" w:sz="8" w:space="0"/>
              <w:bottom w:val="single" w:color="000000" w:sz="8" w:space="0"/>
              <w:right w:val="single" w:color="000000" w:sz="8" w:space="0"/>
            </w:tcBorders>
            <w:noWrap w:val="0"/>
            <w:vAlign w:val="center"/>
          </w:tcPr>
          <w:p w14:paraId="60BB6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nil"/>
              <w:left w:val="single" w:color="000000" w:sz="8" w:space="0"/>
              <w:bottom w:val="single" w:color="000000" w:sz="8" w:space="0"/>
              <w:right w:val="single" w:color="000000" w:sz="8" w:space="0"/>
            </w:tcBorders>
            <w:noWrap w:val="0"/>
            <w:vAlign w:val="center"/>
          </w:tcPr>
          <w:p w14:paraId="227EA3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4T</w:t>
            </w:r>
          </w:p>
        </w:tc>
        <w:tc>
          <w:tcPr>
            <w:tcW w:w="705" w:type="dxa"/>
            <w:tcBorders>
              <w:top w:val="nil"/>
              <w:left w:val="single" w:color="000000" w:sz="8" w:space="0"/>
              <w:bottom w:val="single" w:color="000000" w:sz="8" w:space="0"/>
              <w:right w:val="single" w:color="000000" w:sz="8" w:space="0"/>
            </w:tcBorders>
            <w:noWrap w:val="0"/>
            <w:vAlign w:val="center"/>
          </w:tcPr>
          <w:p w14:paraId="37FDB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6A6D4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54224B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nil"/>
              <w:left w:val="single" w:color="000000" w:sz="8" w:space="0"/>
              <w:bottom w:val="single" w:color="000000" w:sz="8" w:space="0"/>
              <w:right w:val="single" w:color="000000" w:sz="8" w:space="0"/>
            </w:tcBorders>
            <w:noWrap w:val="0"/>
            <w:vAlign w:val="center"/>
          </w:tcPr>
          <w:p w14:paraId="58FDF42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2BBBC2B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1300</w:t>
            </w:r>
          </w:p>
        </w:tc>
      </w:tr>
      <w:tr w14:paraId="71ED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544" w:type="dxa"/>
            <w:tcBorders>
              <w:top w:val="nil"/>
              <w:left w:val="single" w:color="000000" w:sz="8" w:space="0"/>
              <w:bottom w:val="single" w:color="000000" w:sz="8" w:space="0"/>
              <w:right w:val="single" w:color="000000" w:sz="8" w:space="0"/>
            </w:tcBorders>
            <w:noWrap w:val="0"/>
            <w:vAlign w:val="center"/>
          </w:tcPr>
          <w:p w14:paraId="0ACDD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975" w:type="dxa"/>
            <w:tcBorders>
              <w:top w:val="nil"/>
              <w:left w:val="single" w:color="000000" w:sz="8" w:space="0"/>
              <w:bottom w:val="single" w:color="000000" w:sz="8" w:space="0"/>
              <w:right w:val="single" w:color="000000" w:sz="8" w:space="0"/>
            </w:tcBorders>
            <w:noWrap w:val="0"/>
            <w:vAlign w:val="center"/>
          </w:tcPr>
          <w:p w14:paraId="34AC2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530" w:type="dxa"/>
            <w:tcBorders>
              <w:top w:val="nil"/>
              <w:left w:val="single" w:color="000000" w:sz="8" w:space="0"/>
              <w:bottom w:val="single" w:color="000000" w:sz="8" w:space="0"/>
              <w:right w:val="single" w:color="000000" w:sz="8" w:space="0"/>
            </w:tcBorders>
            <w:noWrap w:val="0"/>
            <w:vAlign w:val="center"/>
          </w:tcPr>
          <w:p w14:paraId="3E904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nil"/>
              <w:left w:val="single" w:color="000000" w:sz="8" w:space="0"/>
              <w:bottom w:val="single" w:color="000000" w:sz="8" w:space="0"/>
              <w:right w:val="single" w:color="000000" w:sz="8" w:space="0"/>
            </w:tcBorders>
            <w:noWrap w:val="0"/>
            <w:vAlign w:val="center"/>
          </w:tcPr>
          <w:p w14:paraId="678F9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2T</w:t>
            </w:r>
          </w:p>
        </w:tc>
        <w:tc>
          <w:tcPr>
            <w:tcW w:w="705" w:type="dxa"/>
            <w:tcBorders>
              <w:top w:val="nil"/>
              <w:left w:val="single" w:color="000000" w:sz="8" w:space="0"/>
              <w:bottom w:val="single" w:color="000000" w:sz="8" w:space="0"/>
              <w:right w:val="single" w:color="000000" w:sz="8" w:space="0"/>
            </w:tcBorders>
            <w:noWrap w:val="0"/>
            <w:vAlign w:val="center"/>
          </w:tcPr>
          <w:p w14:paraId="62AC0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3085E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57C36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nil"/>
              <w:left w:val="single" w:color="000000" w:sz="8" w:space="0"/>
              <w:bottom w:val="single" w:color="000000" w:sz="8" w:space="0"/>
              <w:right w:val="single" w:color="000000" w:sz="8" w:space="0"/>
            </w:tcBorders>
            <w:noWrap w:val="0"/>
            <w:vAlign w:val="center"/>
          </w:tcPr>
          <w:p w14:paraId="35FE381D">
            <w:pPr>
              <w:jc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717EF86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1100</w:t>
            </w:r>
          </w:p>
        </w:tc>
      </w:tr>
      <w:tr w14:paraId="7C43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544" w:type="dxa"/>
            <w:tcBorders>
              <w:top w:val="nil"/>
              <w:left w:val="single" w:color="000000" w:sz="8" w:space="0"/>
              <w:bottom w:val="single" w:color="000000" w:sz="8" w:space="0"/>
              <w:right w:val="single" w:color="000000" w:sz="8" w:space="0"/>
            </w:tcBorders>
            <w:noWrap w:val="0"/>
            <w:vAlign w:val="center"/>
          </w:tcPr>
          <w:p w14:paraId="71677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975" w:type="dxa"/>
            <w:tcBorders>
              <w:top w:val="nil"/>
              <w:left w:val="single" w:color="000000" w:sz="8" w:space="0"/>
              <w:bottom w:val="single" w:color="000000" w:sz="8" w:space="0"/>
              <w:right w:val="single" w:color="000000" w:sz="8" w:space="0"/>
            </w:tcBorders>
            <w:noWrap w:val="0"/>
            <w:vAlign w:val="center"/>
          </w:tcPr>
          <w:p w14:paraId="3B014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530" w:type="dxa"/>
            <w:tcBorders>
              <w:top w:val="nil"/>
              <w:left w:val="single" w:color="000000" w:sz="8" w:space="0"/>
              <w:bottom w:val="single" w:color="000000" w:sz="8" w:space="0"/>
              <w:right w:val="single" w:color="000000" w:sz="8" w:space="0"/>
            </w:tcBorders>
            <w:noWrap w:val="0"/>
            <w:vAlign w:val="center"/>
          </w:tcPr>
          <w:p w14:paraId="354D6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nil"/>
              <w:left w:val="single" w:color="000000" w:sz="8" w:space="0"/>
              <w:bottom w:val="single" w:color="000000" w:sz="8" w:space="0"/>
              <w:right w:val="single" w:color="000000" w:sz="8" w:space="0"/>
            </w:tcBorders>
            <w:noWrap w:val="0"/>
            <w:vAlign w:val="center"/>
          </w:tcPr>
          <w:p w14:paraId="222C9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1T</w:t>
            </w:r>
          </w:p>
        </w:tc>
        <w:tc>
          <w:tcPr>
            <w:tcW w:w="705" w:type="dxa"/>
            <w:tcBorders>
              <w:top w:val="nil"/>
              <w:left w:val="single" w:color="000000" w:sz="8" w:space="0"/>
              <w:bottom w:val="single" w:color="000000" w:sz="8" w:space="0"/>
              <w:right w:val="single" w:color="000000" w:sz="8" w:space="0"/>
            </w:tcBorders>
            <w:noWrap w:val="0"/>
            <w:vAlign w:val="center"/>
          </w:tcPr>
          <w:p w14:paraId="2CA05D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4BCD4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4A071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nil"/>
              <w:left w:val="single" w:color="000000" w:sz="8" w:space="0"/>
              <w:bottom w:val="single" w:color="000000" w:sz="8" w:space="0"/>
              <w:right w:val="single" w:color="000000" w:sz="8" w:space="0"/>
            </w:tcBorders>
            <w:noWrap w:val="0"/>
            <w:vAlign w:val="center"/>
          </w:tcPr>
          <w:p w14:paraId="2B59A87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3B9B55F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1000</w:t>
            </w:r>
          </w:p>
        </w:tc>
      </w:tr>
      <w:tr w14:paraId="2DE8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544" w:type="dxa"/>
            <w:tcBorders>
              <w:top w:val="nil"/>
              <w:left w:val="single" w:color="000000" w:sz="8" w:space="0"/>
              <w:bottom w:val="single" w:color="000000" w:sz="8" w:space="0"/>
              <w:right w:val="single" w:color="000000" w:sz="8" w:space="0"/>
            </w:tcBorders>
            <w:noWrap w:val="0"/>
            <w:vAlign w:val="center"/>
          </w:tcPr>
          <w:p w14:paraId="0FC4C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975" w:type="dxa"/>
            <w:tcBorders>
              <w:top w:val="nil"/>
              <w:left w:val="single" w:color="000000" w:sz="8" w:space="0"/>
              <w:bottom w:val="single" w:color="000000" w:sz="8" w:space="0"/>
              <w:right w:val="single" w:color="000000" w:sz="8" w:space="0"/>
            </w:tcBorders>
            <w:noWrap w:val="0"/>
            <w:vAlign w:val="center"/>
          </w:tcPr>
          <w:p w14:paraId="7BB19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530" w:type="dxa"/>
            <w:tcBorders>
              <w:top w:val="nil"/>
              <w:left w:val="single" w:color="000000" w:sz="8" w:space="0"/>
              <w:bottom w:val="single" w:color="000000" w:sz="8" w:space="0"/>
              <w:right w:val="single" w:color="000000" w:sz="8" w:space="0"/>
            </w:tcBorders>
            <w:noWrap w:val="0"/>
            <w:vAlign w:val="center"/>
          </w:tcPr>
          <w:p w14:paraId="04229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nil"/>
              <w:left w:val="single" w:color="000000" w:sz="8" w:space="0"/>
              <w:bottom w:val="single" w:color="000000" w:sz="8" w:space="0"/>
              <w:right w:val="single" w:color="000000" w:sz="8" w:space="0"/>
            </w:tcBorders>
            <w:noWrap w:val="0"/>
            <w:vAlign w:val="center"/>
          </w:tcPr>
          <w:p w14:paraId="344EA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4T SATA</w:t>
            </w:r>
          </w:p>
        </w:tc>
        <w:tc>
          <w:tcPr>
            <w:tcW w:w="705" w:type="dxa"/>
            <w:tcBorders>
              <w:top w:val="nil"/>
              <w:left w:val="single" w:color="000000" w:sz="8" w:space="0"/>
              <w:bottom w:val="single" w:color="000000" w:sz="8" w:space="0"/>
              <w:right w:val="single" w:color="000000" w:sz="8" w:space="0"/>
            </w:tcBorders>
            <w:noWrap w:val="0"/>
            <w:vAlign w:val="center"/>
          </w:tcPr>
          <w:p w14:paraId="53F94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3A44354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44E91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nil"/>
              <w:left w:val="single" w:color="000000" w:sz="8" w:space="0"/>
              <w:bottom w:val="single" w:color="000000" w:sz="8" w:space="0"/>
              <w:right w:val="single" w:color="000000" w:sz="8" w:space="0"/>
            </w:tcBorders>
            <w:noWrap w:val="0"/>
            <w:vAlign w:val="center"/>
          </w:tcPr>
          <w:p w14:paraId="564BD36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1CC63F9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1300</w:t>
            </w:r>
          </w:p>
        </w:tc>
      </w:tr>
      <w:tr w14:paraId="62B5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544" w:type="dxa"/>
            <w:tcBorders>
              <w:top w:val="nil"/>
              <w:left w:val="single" w:color="000000" w:sz="8" w:space="0"/>
              <w:bottom w:val="single" w:color="000000" w:sz="8" w:space="0"/>
              <w:right w:val="single" w:color="000000" w:sz="8" w:space="0"/>
            </w:tcBorders>
            <w:noWrap w:val="0"/>
            <w:vAlign w:val="center"/>
          </w:tcPr>
          <w:p w14:paraId="00719C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975" w:type="dxa"/>
            <w:tcBorders>
              <w:top w:val="nil"/>
              <w:left w:val="single" w:color="000000" w:sz="8" w:space="0"/>
              <w:bottom w:val="single" w:color="000000" w:sz="8" w:space="0"/>
              <w:right w:val="single" w:color="000000" w:sz="8" w:space="0"/>
            </w:tcBorders>
            <w:noWrap w:val="0"/>
            <w:vAlign w:val="center"/>
          </w:tcPr>
          <w:p w14:paraId="74632D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530" w:type="dxa"/>
            <w:tcBorders>
              <w:top w:val="nil"/>
              <w:left w:val="single" w:color="000000" w:sz="8" w:space="0"/>
              <w:bottom w:val="single" w:color="000000" w:sz="8" w:space="0"/>
              <w:right w:val="single" w:color="000000" w:sz="8" w:space="0"/>
            </w:tcBorders>
            <w:noWrap w:val="0"/>
            <w:vAlign w:val="center"/>
          </w:tcPr>
          <w:p w14:paraId="0BF5A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nil"/>
              <w:left w:val="single" w:color="000000" w:sz="8" w:space="0"/>
              <w:bottom w:val="single" w:color="000000" w:sz="8" w:space="0"/>
              <w:right w:val="single" w:color="000000" w:sz="8" w:space="0"/>
            </w:tcBorders>
            <w:noWrap w:val="0"/>
            <w:vAlign w:val="center"/>
          </w:tcPr>
          <w:p w14:paraId="3567B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4T SAS</w:t>
            </w:r>
          </w:p>
        </w:tc>
        <w:tc>
          <w:tcPr>
            <w:tcW w:w="705" w:type="dxa"/>
            <w:tcBorders>
              <w:top w:val="nil"/>
              <w:left w:val="single" w:color="000000" w:sz="8" w:space="0"/>
              <w:bottom w:val="single" w:color="000000" w:sz="8" w:space="0"/>
              <w:right w:val="single" w:color="000000" w:sz="8" w:space="0"/>
            </w:tcBorders>
            <w:noWrap w:val="0"/>
            <w:vAlign w:val="center"/>
          </w:tcPr>
          <w:p w14:paraId="5B1A0C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03697A0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742A6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nil"/>
              <w:left w:val="single" w:color="000000" w:sz="8" w:space="0"/>
              <w:bottom w:val="single" w:color="000000" w:sz="8" w:space="0"/>
              <w:right w:val="single" w:color="000000" w:sz="8" w:space="0"/>
            </w:tcBorders>
            <w:noWrap w:val="0"/>
            <w:vAlign w:val="center"/>
          </w:tcPr>
          <w:p w14:paraId="62365A6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317BA53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1400</w:t>
            </w:r>
          </w:p>
        </w:tc>
      </w:tr>
      <w:tr w14:paraId="7C14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544" w:type="dxa"/>
            <w:tcBorders>
              <w:top w:val="nil"/>
              <w:left w:val="single" w:color="000000" w:sz="8" w:space="0"/>
              <w:bottom w:val="single" w:color="000000" w:sz="8" w:space="0"/>
              <w:right w:val="single" w:color="000000" w:sz="8" w:space="0"/>
            </w:tcBorders>
            <w:noWrap w:val="0"/>
            <w:vAlign w:val="center"/>
          </w:tcPr>
          <w:p w14:paraId="1F8B4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975" w:type="dxa"/>
            <w:tcBorders>
              <w:top w:val="nil"/>
              <w:left w:val="single" w:color="000000" w:sz="8" w:space="0"/>
              <w:bottom w:val="single" w:color="000000" w:sz="8" w:space="0"/>
              <w:right w:val="single" w:color="000000" w:sz="8" w:space="0"/>
            </w:tcBorders>
            <w:noWrap w:val="0"/>
            <w:vAlign w:val="center"/>
          </w:tcPr>
          <w:p w14:paraId="4B459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530" w:type="dxa"/>
            <w:tcBorders>
              <w:top w:val="nil"/>
              <w:left w:val="single" w:color="000000" w:sz="8" w:space="0"/>
              <w:bottom w:val="single" w:color="000000" w:sz="8" w:space="0"/>
              <w:right w:val="single" w:color="000000" w:sz="8" w:space="0"/>
            </w:tcBorders>
            <w:noWrap w:val="0"/>
            <w:vAlign w:val="center"/>
          </w:tcPr>
          <w:p w14:paraId="7CB3F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nil"/>
              <w:left w:val="single" w:color="000000" w:sz="8" w:space="0"/>
              <w:bottom w:val="single" w:color="000000" w:sz="8" w:space="0"/>
              <w:right w:val="single" w:color="000000" w:sz="8" w:space="0"/>
            </w:tcBorders>
            <w:noWrap w:val="0"/>
            <w:vAlign w:val="center"/>
          </w:tcPr>
          <w:p w14:paraId="176CF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6T SATA</w:t>
            </w:r>
          </w:p>
        </w:tc>
        <w:tc>
          <w:tcPr>
            <w:tcW w:w="705" w:type="dxa"/>
            <w:tcBorders>
              <w:top w:val="nil"/>
              <w:left w:val="single" w:color="000000" w:sz="8" w:space="0"/>
              <w:bottom w:val="single" w:color="000000" w:sz="8" w:space="0"/>
              <w:right w:val="single" w:color="000000" w:sz="8" w:space="0"/>
            </w:tcBorders>
            <w:noWrap w:val="0"/>
            <w:vAlign w:val="center"/>
          </w:tcPr>
          <w:p w14:paraId="74AD6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209B073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0CB0D9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nil"/>
              <w:left w:val="single" w:color="000000" w:sz="8" w:space="0"/>
              <w:bottom w:val="single" w:color="000000" w:sz="8" w:space="0"/>
              <w:right w:val="single" w:color="000000" w:sz="8" w:space="0"/>
            </w:tcBorders>
            <w:noWrap w:val="0"/>
            <w:vAlign w:val="center"/>
          </w:tcPr>
          <w:p w14:paraId="74B4574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5124D1A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1980</w:t>
            </w:r>
          </w:p>
        </w:tc>
      </w:tr>
      <w:tr w14:paraId="749C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44" w:type="dxa"/>
            <w:tcBorders>
              <w:top w:val="nil"/>
              <w:left w:val="single" w:color="000000" w:sz="8" w:space="0"/>
              <w:bottom w:val="single" w:color="auto" w:sz="4" w:space="0"/>
              <w:right w:val="single" w:color="000000" w:sz="8" w:space="0"/>
            </w:tcBorders>
            <w:noWrap w:val="0"/>
            <w:vAlign w:val="center"/>
          </w:tcPr>
          <w:p w14:paraId="169ACB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975" w:type="dxa"/>
            <w:tcBorders>
              <w:top w:val="nil"/>
              <w:left w:val="single" w:color="000000" w:sz="8" w:space="0"/>
              <w:bottom w:val="single" w:color="auto" w:sz="4" w:space="0"/>
              <w:right w:val="single" w:color="000000" w:sz="8" w:space="0"/>
            </w:tcBorders>
            <w:noWrap w:val="0"/>
            <w:vAlign w:val="center"/>
          </w:tcPr>
          <w:p w14:paraId="7449B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530" w:type="dxa"/>
            <w:tcBorders>
              <w:top w:val="nil"/>
              <w:left w:val="single" w:color="000000" w:sz="8" w:space="0"/>
              <w:bottom w:val="single" w:color="auto" w:sz="4" w:space="0"/>
              <w:right w:val="single" w:color="000000" w:sz="8" w:space="0"/>
            </w:tcBorders>
            <w:noWrap w:val="0"/>
            <w:vAlign w:val="center"/>
          </w:tcPr>
          <w:p w14:paraId="68EC0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nil"/>
              <w:left w:val="single" w:color="000000" w:sz="8" w:space="0"/>
              <w:bottom w:val="single" w:color="auto" w:sz="4" w:space="0"/>
              <w:right w:val="single" w:color="000000" w:sz="8" w:space="0"/>
            </w:tcBorders>
            <w:noWrap w:val="0"/>
            <w:vAlign w:val="center"/>
          </w:tcPr>
          <w:p w14:paraId="18E57E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6T SAS</w:t>
            </w:r>
          </w:p>
        </w:tc>
        <w:tc>
          <w:tcPr>
            <w:tcW w:w="705" w:type="dxa"/>
            <w:tcBorders>
              <w:top w:val="nil"/>
              <w:left w:val="single" w:color="000000" w:sz="8" w:space="0"/>
              <w:bottom w:val="single" w:color="auto" w:sz="4" w:space="0"/>
              <w:right w:val="single" w:color="000000" w:sz="8" w:space="0"/>
            </w:tcBorders>
            <w:noWrap w:val="0"/>
            <w:vAlign w:val="center"/>
          </w:tcPr>
          <w:p w14:paraId="5F257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345B15C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auto" w:sz="4" w:space="0"/>
              <w:right w:val="single" w:color="000000" w:sz="8" w:space="0"/>
            </w:tcBorders>
            <w:noWrap w:val="0"/>
            <w:vAlign w:val="center"/>
          </w:tcPr>
          <w:p w14:paraId="5D8A1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nil"/>
              <w:left w:val="single" w:color="000000" w:sz="8" w:space="0"/>
              <w:bottom w:val="single" w:color="auto" w:sz="4" w:space="0"/>
              <w:right w:val="single" w:color="000000" w:sz="8" w:space="0"/>
            </w:tcBorders>
            <w:noWrap w:val="0"/>
            <w:vAlign w:val="center"/>
          </w:tcPr>
          <w:p w14:paraId="18F0942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auto" w:sz="4" w:space="0"/>
              <w:right w:val="single" w:color="000000" w:sz="8" w:space="0"/>
            </w:tcBorders>
            <w:noWrap w:val="0"/>
            <w:vAlign w:val="center"/>
          </w:tcPr>
          <w:p w14:paraId="65808D2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2180</w:t>
            </w:r>
          </w:p>
        </w:tc>
      </w:tr>
      <w:tr w14:paraId="31DD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0BA4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70033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移动硬盘</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393A7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33D3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2T</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B23B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550EFD6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1C3F8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6BCE11C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682A4E7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720</w:t>
            </w:r>
          </w:p>
        </w:tc>
      </w:tr>
      <w:tr w14:paraId="511F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6BBFD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455C6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移动硬盘</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26EAE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5BB4D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1T</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701D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78AB24A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55326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2BECEA8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210C6C1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660</w:t>
            </w:r>
          </w:p>
        </w:tc>
      </w:tr>
      <w:tr w14:paraId="2B29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D5032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F7BC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固态硬盘</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2A16B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39E0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240G</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0F903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354EE7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3DEBE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7EA35F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55EA046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400</w:t>
            </w:r>
          </w:p>
        </w:tc>
      </w:tr>
      <w:tr w14:paraId="433E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2D660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A9CD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固态硬盘</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08F04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6557F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480G</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2C0C3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43724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42912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48666C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03A10FB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600</w:t>
            </w:r>
          </w:p>
        </w:tc>
      </w:tr>
      <w:tr w14:paraId="062B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95AA3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58A52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优盘</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3ABD5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朗科、联想、  金士顿</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084294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64G</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485A3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6EE0E07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CB51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D6017A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auto" w:sz="4" w:space="0"/>
            </w:tcBorders>
            <w:noWrap w:val="0"/>
            <w:vAlign w:val="center"/>
          </w:tcPr>
          <w:p w14:paraId="528C722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70</w:t>
            </w:r>
          </w:p>
        </w:tc>
      </w:tr>
      <w:tr w14:paraId="3223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AAD02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6AB25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优盘</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3FC95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朗科、联想、  金士顿</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EAC7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128G</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11EF5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74F8E6E">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7A4DA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6EEE9E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5A35F7B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r>
      <w:tr w14:paraId="1AB1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51E23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0CFF2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优盘</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3313E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朗科、联想、  金士顿</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071E0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256G</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23732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5E98D22D">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6CFA4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6BD8464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0266876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180</w:t>
            </w:r>
          </w:p>
        </w:tc>
      </w:tr>
      <w:tr w14:paraId="7E04D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trPr>
        <w:tc>
          <w:tcPr>
            <w:tcW w:w="544" w:type="dxa"/>
            <w:tcBorders>
              <w:top w:val="nil"/>
              <w:left w:val="single" w:color="000000" w:sz="8" w:space="0"/>
              <w:bottom w:val="single" w:color="000000" w:sz="8" w:space="0"/>
              <w:right w:val="single" w:color="000000" w:sz="8" w:space="0"/>
            </w:tcBorders>
            <w:noWrap w:val="0"/>
            <w:vAlign w:val="center"/>
          </w:tcPr>
          <w:p w14:paraId="156C5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975" w:type="dxa"/>
            <w:tcBorders>
              <w:top w:val="nil"/>
              <w:left w:val="single" w:color="000000" w:sz="8" w:space="0"/>
              <w:bottom w:val="single" w:color="000000" w:sz="8" w:space="0"/>
              <w:right w:val="single" w:color="000000" w:sz="8" w:space="0"/>
            </w:tcBorders>
            <w:noWrap w:val="0"/>
            <w:vAlign w:val="center"/>
          </w:tcPr>
          <w:p w14:paraId="7B632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nil"/>
              <w:left w:val="single" w:color="000000" w:sz="8" w:space="0"/>
              <w:bottom w:val="single" w:color="000000" w:sz="8" w:space="0"/>
              <w:right w:val="single" w:color="000000" w:sz="8" w:space="0"/>
            </w:tcBorders>
            <w:noWrap w:val="0"/>
            <w:vAlign w:val="center"/>
          </w:tcPr>
          <w:p w14:paraId="6F0E7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980" w:type="dxa"/>
            <w:tcBorders>
              <w:top w:val="nil"/>
              <w:left w:val="single" w:color="000000" w:sz="8" w:space="0"/>
              <w:bottom w:val="single" w:color="000000" w:sz="8" w:space="0"/>
              <w:right w:val="single" w:color="000000" w:sz="8" w:space="0"/>
            </w:tcBorders>
            <w:noWrap w:val="0"/>
            <w:vAlign w:val="center"/>
          </w:tcPr>
          <w:p w14:paraId="564D6F7D">
            <w:pPr>
              <w:keepNext w:val="0"/>
              <w:keepLines w:val="0"/>
              <w:widowControl/>
              <w:suppressLineNumbers w:val="0"/>
              <w:tabs>
                <w:tab w:val="left" w:pos="479"/>
                <w:tab w:val="center" w:pos="2414"/>
              </w:tabs>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联想7615、2655、7400打印机配套</w:t>
            </w:r>
          </w:p>
        </w:tc>
        <w:tc>
          <w:tcPr>
            <w:tcW w:w="705" w:type="dxa"/>
            <w:tcBorders>
              <w:top w:val="nil"/>
              <w:left w:val="single" w:color="000000" w:sz="8" w:space="0"/>
              <w:bottom w:val="single" w:color="000000" w:sz="8" w:space="0"/>
              <w:right w:val="single" w:color="000000" w:sz="8" w:space="0"/>
            </w:tcBorders>
            <w:noWrap w:val="0"/>
            <w:vAlign w:val="center"/>
          </w:tcPr>
          <w:p w14:paraId="023F5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67E22C7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39C58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699DD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联想7615、2655、7400打印机配套</w:t>
            </w:r>
          </w:p>
        </w:tc>
        <w:tc>
          <w:tcPr>
            <w:tcW w:w="1020" w:type="dxa"/>
            <w:tcBorders>
              <w:top w:val="nil"/>
              <w:left w:val="single" w:color="000000" w:sz="8" w:space="0"/>
              <w:bottom w:val="single" w:color="000000" w:sz="8" w:space="0"/>
              <w:right w:val="single" w:color="000000" w:sz="8" w:space="0"/>
            </w:tcBorders>
            <w:noWrap w:val="0"/>
            <w:vAlign w:val="center"/>
          </w:tcPr>
          <w:p w14:paraId="351E8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6543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trPr>
        <w:tc>
          <w:tcPr>
            <w:tcW w:w="544" w:type="dxa"/>
            <w:tcBorders>
              <w:top w:val="nil"/>
              <w:left w:val="single" w:color="000000" w:sz="8" w:space="0"/>
              <w:bottom w:val="single" w:color="auto" w:sz="4" w:space="0"/>
              <w:right w:val="single" w:color="000000" w:sz="8" w:space="0"/>
            </w:tcBorders>
            <w:noWrap w:val="0"/>
            <w:vAlign w:val="center"/>
          </w:tcPr>
          <w:p w14:paraId="736A4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975" w:type="dxa"/>
            <w:tcBorders>
              <w:top w:val="nil"/>
              <w:left w:val="single" w:color="000000" w:sz="8" w:space="0"/>
              <w:bottom w:val="single" w:color="auto" w:sz="4" w:space="0"/>
              <w:right w:val="single" w:color="000000" w:sz="8" w:space="0"/>
            </w:tcBorders>
            <w:noWrap w:val="0"/>
            <w:vAlign w:val="center"/>
          </w:tcPr>
          <w:p w14:paraId="2AC4E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nil"/>
              <w:left w:val="single" w:color="000000" w:sz="8" w:space="0"/>
              <w:bottom w:val="single" w:color="auto" w:sz="4" w:space="0"/>
              <w:right w:val="single" w:color="000000" w:sz="8" w:space="0"/>
            </w:tcBorders>
            <w:noWrap w:val="0"/>
            <w:vAlign w:val="center"/>
          </w:tcPr>
          <w:p w14:paraId="0C20F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980" w:type="dxa"/>
            <w:tcBorders>
              <w:top w:val="nil"/>
              <w:left w:val="single" w:color="000000" w:sz="8" w:space="0"/>
              <w:bottom w:val="single" w:color="auto" w:sz="4" w:space="0"/>
              <w:right w:val="single" w:color="000000" w:sz="8" w:space="0"/>
            </w:tcBorders>
            <w:noWrap w:val="0"/>
            <w:vAlign w:val="center"/>
          </w:tcPr>
          <w:p w14:paraId="3067C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惠普1020、惠普M1005打印机配套</w:t>
            </w:r>
          </w:p>
        </w:tc>
        <w:tc>
          <w:tcPr>
            <w:tcW w:w="705" w:type="dxa"/>
            <w:tcBorders>
              <w:top w:val="nil"/>
              <w:left w:val="single" w:color="000000" w:sz="8" w:space="0"/>
              <w:bottom w:val="single" w:color="auto" w:sz="4" w:space="0"/>
              <w:right w:val="single" w:color="000000" w:sz="8" w:space="0"/>
            </w:tcBorders>
            <w:noWrap w:val="0"/>
            <w:vAlign w:val="center"/>
          </w:tcPr>
          <w:p w14:paraId="69FC1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1A1636D5">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58BA5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31FD7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惠普1020、惠普M1005打印机配套</w:t>
            </w:r>
          </w:p>
        </w:tc>
        <w:tc>
          <w:tcPr>
            <w:tcW w:w="1020" w:type="dxa"/>
            <w:tcBorders>
              <w:top w:val="nil"/>
              <w:left w:val="single" w:color="000000" w:sz="8" w:space="0"/>
              <w:bottom w:val="single" w:color="auto" w:sz="4" w:space="0"/>
              <w:right w:val="single" w:color="000000" w:sz="8" w:space="0"/>
            </w:tcBorders>
            <w:noWrap w:val="0"/>
            <w:vAlign w:val="center"/>
          </w:tcPr>
          <w:p w14:paraId="5FBF5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r>
      <w:tr w14:paraId="39E3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C973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8A3AC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98A9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79031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佳能2900、2900+、3000打印机配套</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271DD0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218112CD">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025823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5FDF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佳能2900、2900+、3000打印机配套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69322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62C6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6B657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71AD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4FF62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7047A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佳能LBP6018</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63A63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5AB1742F">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A976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3A3E3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73F8D7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1446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1513A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6C48E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448549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6AA17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惠普150A</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43F9C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43F5D2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50BC7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182FF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11CB2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7334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9"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20C59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644D9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7FCBF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7CCA5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惠普403、惠普P1108打印机配套</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48A208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4D0CE15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2C77B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683B0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惠普403、惠普P1108打印机配套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59F10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r>
      <w:tr w14:paraId="4180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44" w:type="dxa"/>
            <w:tcBorders>
              <w:top w:val="nil"/>
              <w:left w:val="single" w:color="000000" w:sz="8" w:space="0"/>
              <w:bottom w:val="single" w:color="auto" w:sz="4" w:space="0"/>
              <w:right w:val="single" w:color="000000" w:sz="8" w:space="0"/>
            </w:tcBorders>
            <w:noWrap w:val="0"/>
            <w:vAlign w:val="center"/>
          </w:tcPr>
          <w:p w14:paraId="4C5B9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975" w:type="dxa"/>
            <w:tcBorders>
              <w:top w:val="nil"/>
              <w:left w:val="single" w:color="000000" w:sz="8" w:space="0"/>
              <w:bottom w:val="single" w:color="auto" w:sz="4" w:space="0"/>
              <w:right w:val="single" w:color="000000" w:sz="8" w:space="0"/>
            </w:tcBorders>
            <w:noWrap w:val="0"/>
            <w:vAlign w:val="center"/>
          </w:tcPr>
          <w:p w14:paraId="679E0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nil"/>
              <w:left w:val="single" w:color="000000" w:sz="8" w:space="0"/>
              <w:bottom w:val="single" w:color="auto" w:sz="4" w:space="0"/>
              <w:right w:val="single" w:color="000000" w:sz="8" w:space="0"/>
            </w:tcBorders>
            <w:noWrap w:val="0"/>
            <w:vAlign w:val="center"/>
          </w:tcPr>
          <w:p w14:paraId="7ED8C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nil"/>
              <w:left w:val="single" w:color="000000" w:sz="8" w:space="0"/>
              <w:bottom w:val="single" w:color="auto" w:sz="4" w:space="0"/>
              <w:right w:val="single" w:color="000000" w:sz="8" w:space="0"/>
            </w:tcBorders>
            <w:noWrap w:val="0"/>
            <w:vAlign w:val="center"/>
          </w:tcPr>
          <w:p w14:paraId="3896E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兄弟5585打印机配套使用</w:t>
            </w:r>
          </w:p>
        </w:tc>
        <w:tc>
          <w:tcPr>
            <w:tcW w:w="705" w:type="dxa"/>
            <w:tcBorders>
              <w:top w:val="nil"/>
              <w:left w:val="single" w:color="000000" w:sz="8" w:space="0"/>
              <w:bottom w:val="single" w:color="auto" w:sz="4" w:space="0"/>
              <w:right w:val="single" w:color="000000" w:sz="8" w:space="0"/>
            </w:tcBorders>
            <w:noWrap w:val="0"/>
            <w:vAlign w:val="center"/>
          </w:tcPr>
          <w:p w14:paraId="5EDF5B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07FDD9AC">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1DB9E7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48570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兄弟5585打印机配套使用</w:t>
            </w:r>
          </w:p>
        </w:tc>
        <w:tc>
          <w:tcPr>
            <w:tcW w:w="1020" w:type="dxa"/>
            <w:tcBorders>
              <w:top w:val="nil"/>
              <w:left w:val="single" w:color="000000" w:sz="8" w:space="0"/>
              <w:bottom w:val="single" w:color="auto" w:sz="4" w:space="0"/>
              <w:right w:val="single" w:color="000000" w:sz="8" w:space="0"/>
            </w:tcBorders>
            <w:noWrap w:val="0"/>
            <w:vAlign w:val="center"/>
          </w:tcPr>
          <w:p w14:paraId="06E0BB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03D6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544" w:type="dxa"/>
            <w:tcBorders>
              <w:top w:val="single" w:color="auto" w:sz="4" w:space="0"/>
              <w:left w:val="single" w:color="auto" w:sz="4" w:space="0"/>
              <w:bottom w:val="single" w:color="000000" w:sz="8" w:space="0"/>
              <w:right w:val="single" w:color="000000" w:sz="8" w:space="0"/>
            </w:tcBorders>
            <w:noWrap w:val="0"/>
            <w:vAlign w:val="center"/>
          </w:tcPr>
          <w:p w14:paraId="46429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227A1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150F1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508E8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惠普252打印机配套</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64EF6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4B73F8FD">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6B1E7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6354E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惠普252打印机配套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3EC04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r>
      <w:tr w14:paraId="5F53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44" w:type="dxa"/>
            <w:tcBorders>
              <w:top w:val="nil"/>
              <w:left w:val="single" w:color="auto" w:sz="4" w:space="0"/>
              <w:bottom w:val="single" w:color="auto" w:sz="4" w:space="0"/>
              <w:right w:val="single" w:color="000000" w:sz="8" w:space="0"/>
            </w:tcBorders>
            <w:noWrap w:val="0"/>
            <w:vAlign w:val="center"/>
          </w:tcPr>
          <w:p w14:paraId="372B7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w:t>
            </w:r>
          </w:p>
        </w:tc>
        <w:tc>
          <w:tcPr>
            <w:tcW w:w="975" w:type="dxa"/>
            <w:tcBorders>
              <w:top w:val="nil"/>
              <w:left w:val="single" w:color="000000" w:sz="8" w:space="0"/>
              <w:bottom w:val="single" w:color="auto" w:sz="4" w:space="0"/>
              <w:right w:val="single" w:color="000000" w:sz="8" w:space="0"/>
            </w:tcBorders>
            <w:noWrap w:val="0"/>
            <w:vAlign w:val="center"/>
          </w:tcPr>
          <w:p w14:paraId="0124AA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nil"/>
              <w:left w:val="single" w:color="000000" w:sz="8" w:space="0"/>
              <w:bottom w:val="single" w:color="auto" w:sz="4" w:space="0"/>
              <w:right w:val="single" w:color="000000" w:sz="8" w:space="0"/>
            </w:tcBorders>
            <w:noWrap w:val="0"/>
            <w:vAlign w:val="center"/>
          </w:tcPr>
          <w:p w14:paraId="34A2C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nil"/>
              <w:left w:val="single" w:color="000000" w:sz="8" w:space="0"/>
              <w:bottom w:val="single" w:color="auto" w:sz="4" w:space="0"/>
              <w:right w:val="single" w:color="000000" w:sz="8" w:space="0"/>
            </w:tcBorders>
            <w:noWrap w:val="0"/>
            <w:vAlign w:val="center"/>
          </w:tcPr>
          <w:p w14:paraId="374FD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惠普P1566打印机配套</w:t>
            </w:r>
          </w:p>
        </w:tc>
        <w:tc>
          <w:tcPr>
            <w:tcW w:w="705" w:type="dxa"/>
            <w:tcBorders>
              <w:top w:val="nil"/>
              <w:left w:val="single" w:color="000000" w:sz="8" w:space="0"/>
              <w:bottom w:val="single" w:color="auto" w:sz="4" w:space="0"/>
              <w:right w:val="single" w:color="000000" w:sz="8" w:space="0"/>
            </w:tcBorders>
            <w:noWrap w:val="0"/>
            <w:vAlign w:val="center"/>
          </w:tcPr>
          <w:p w14:paraId="3DD25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4D95056F">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088D3A3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800" w:type="dxa"/>
            <w:tcBorders>
              <w:top w:val="nil"/>
              <w:left w:val="single" w:color="000000" w:sz="8" w:space="0"/>
              <w:bottom w:val="single" w:color="auto" w:sz="4" w:space="0"/>
              <w:right w:val="single" w:color="000000" w:sz="8" w:space="0"/>
            </w:tcBorders>
            <w:noWrap w:val="0"/>
            <w:vAlign w:val="center"/>
          </w:tcPr>
          <w:p w14:paraId="7BE93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惠普P1566打印机配套</w:t>
            </w:r>
          </w:p>
        </w:tc>
        <w:tc>
          <w:tcPr>
            <w:tcW w:w="1020" w:type="dxa"/>
            <w:tcBorders>
              <w:top w:val="nil"/>
              <w:left w:val="single" w:color="000000" w:sz="8" w:space="0"/>
              <w:bottom w:val="single" w:color="auto" w:sz="4" w:space="0"/>
              <w:right w:val="single" w:color="000000" w:sz="8" w:space="0"/>
            </w:tcBorders>
            <w:noWrap w:val="0"/>
            <w:vAlign w:val="center"/>
          </w:tcPr>
          <w:p w14:paraId="3F34F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r>
      <w:tr w14:paraId="736E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4699C1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1ABF0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2C77B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彩格、</w:t>
            </w: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京呈、  绘威</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05329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震旦AD338MNA打印机配套</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62280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16CC21E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4D4FB45F">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47982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震旦AD338MNA打印机配套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1D039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100</w:t>
            </w:r>
          </w:p>
        </w:tc>
      </w:tr>
      <w:tr w14:paraId="46C0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544" w:type="dxa"/>
            <w:tcBorders>
              <w:top w:val="nil"/>
              <w:left w:val="single" w:color="000000" w:sz="8" w:space="0"/>
              <w:bottom w:val="single" w:color="000000" w:sz="8" w:space="0"/>
              <w:right w:val="single" w:color="000000" w:sz="8" w:space="0"/>
            </w:tcBorders>
            <w:noWrap w:val="0"/>
            <w:vAlign w:val="center"/>
          </w:tcPr>
          <w:p w14:paraId="3F78F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w:t>
            </w:r>
          </w:p>
        </w:tc>
        <w:tc>
          <w:tcPr>
            <w:tcW w:w="975" w:type="dxa"/>
            <w:tcBorders>
              <w:top w:val="nil"/>
              <w:left w:val="single" w:color="000000" w:sz="8" w:space="0"/>
              <w:bottom w:val="single" w:color="000000" w:sz="8" w:space="0"/>
              <w:right w:val="single" w:color="000000" w:sz="8" w:space="0"/>
            </w:tcBorders>
            <w:noWrap w:val="0"/>
            <w:vAlign w:val="center"/>
          </w:tcPr>
          <w:p w14:paraId="60196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nil"/>
              <w:left w:val="single" w:color="000000" w:sz="8" w:space="0"/>
              <w:bottom w:val="single" w:color="000000" w:sz="8" w:space="0"/>
              <w:right w:val="single" w:color="000000" w:sz="8" w:space="0"/>
            </w:tcBorders>
            <w:noWrap w:val="0"/>
            <w:vAlign w:val="center"/>
          </w:tcPr>
          <w:p w14:paraId="24A49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nil"/>
              <w:left w:val="single" w:color="000000" w:sz="8" w:space="0"/>
              <w:bottom w:val="single" w:color="000000" w:sz="8" w:space="0"/>
              <w:right w:val="single" w:color="000000" w:sz="8" w:space="0"/>
            </w:tcBorders>
            <w:noWrap w:val="0"/>
            <w:vAlign w:val="center"/>
          </w:tcPr>
          <w:p w14:paraId="0A2EC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施乐S2110打印机配套</w:t>
            </w:r>
          </w:p>
        </w:tc>
        <w:tc>
          <w:tcPr>
            <w:tcW w:w="705" w:type="dxa"/>
            <w:tcBorders>
              <w:top w:val="nil"/>
              <w:left w:val="single" w:color="000000" w:sz="8" w:space="0"/>
              <w:bottom w:val="single" w:color="000000" w:sz="8" w:space="0"/>
              <w:right w:val="single" w:color="000000" w:sz="8" w:space="0"/>
            </w:tcBorders>
            <w:noWrap w:val="0"/>
            <w:vAlign w:val="center"/>
          </w:tcPr>
          <w:p w14:paraId="0F86B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02D0E13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750DA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3EB0B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施乐S2110打印机配套</w:t>
            </w:r>
          </w:p>
        </w:tc>
        <w:tc>
          <w:tcPr>
            <w:tcW w:w="1020" w:type="dxa"/>
            <w:tcBorders>
              <w:top w:val="nil"/>
              <w:left w:val="single" w:color="000000" w:sz="8" w:space="0"/>
              <w:bottom w:val="single" w:color="000000" w:sz="8" w:space="0"/>
              <w:right w:val="single" w:color="000000" w:sz="8" w:space="0"/>
            </w:tcBorders>
            <w:noWrap w:val="0"/>
            <w:vAlign w:val="center"/>
          </w:tcPr>
          <w:p w14:paraId="75945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r>
      <w:tr w14:paraId="195C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544" w:type="dxa"/>
            <w:tcBorders>
              <w:top w:val="nil"/>
              <w:left w:val="single" w:color="000000" w:sz="8" w:space="0"/>
              <w:bottom w:val="single" w:color="auto" w:sz="4" w:space="0"/>
              <w:right w:val="single" w:color="000000" w:sz="8" w:space="0"/>
            </w:tcBorders>
            <w:noWrap w:val="0"/>
            <w:vAlign w:val="center"/>
          </w:tcPr>
          <w:p w14:paraId="48920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w:t>
            </w:r>
          </w:p>
        </w:tc>
        <w:tc>
          <w:tcPr>
            <w:tcW w:w="975" w:type="dxa"/>
            <w:tcBorders>
              <w:top w:val="nil"/>
              <w:left w:val="single" w:color="000000" w:sz="8" w:space="0"/>
              <w:bottom w:val="single" w:color="auto" w:sz="4" w:space="0"/>
              <w:right w:val="single" w:color="000000" w:sz="8" w:space="0"/>
            </w:tcBorders>
            <w:noWrap w:val="0"/>
            <w:vAlign w:val="center"/>
          </w:tcPr>
          <w:p w14:paraId="70751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530" w:type="dxa"/>
            <w:tcBorders>
              <w:top w:val="nil"/>
              <w:left w:val="single" w:color="000000" w:sz="8" w:space="0"/>
              <w:bottom w:val="single" w:color="auto" w:sz="4" w:space="0"/>
              <w:right w:val="single" w:color="000000" w:sz="8" w:space="0"/>
            </w:tcBorders>
            <w:noWrap w:val="0"/>
            <w:vAlign w:val="center"/>
          </w:tcPr>
          <w:p w14:paraId="7EB1A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auto" w:sz="4" w:space="0"/>
              <w:right w:val="single" w:color="000000" w:sz="8" w:space="0"/>
            </w:tcBorders>
            <w:noWrap w:val="0"/>
            <w:vAlign w:val="center"/>
          </w:tcPr>
          <w:p w14:paraId="3E6B6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施乐V3060打印复印一体机配套</w:t>
            </w:r>
          </w:p>
        </w:tc>
        <w:tc>
          <w:tcPr>
            <w:tcW w:w="705" w:type="dxa"/>
            <w:tcBorders>
              <w:top w:val="nil"/>
              <w:left w:val="single" w:color="000000" w:sz="8" w:space="0"/>
              <w:bottom w:val="single" w:color="auto" w:sz="4" w:space="0"/>
              <w:right w:val="single" w:color="000000" w:sz="8" w:space="0"/>
            </w:tcBorders>
            <w:noWrap w:val="0"/>
            <w:vAlign w:val="center"/>
          </w:tcPr>
          <w:p w14:paraId="5FDDF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25C277E6">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05A6AA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04499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施乐V3060打印复印一体机配套</w:t>
            </w:r>
          </w:p>
        </w:tc>
        <w:tc>
          <w:tcPr>
            <w:tcW w:w="1020" w:type="dxa"/>
            <w:tcBorders>
              <w:top w:val="nil"/>
              <w:left w:val="single" w:color="000000" w:sz="8" w:space="0"/>
              <w:bottom w:val="single" w:color="auto" w:sz="4" w:space="0"/>
              <w:right w:val="single" w:color="000000" w:sz="8" w:space="0"/>
            </w:tcBorders>
            <w:noWrap w:val="0"/>
            <w:vAlign w:val="center"/>
          </w:tcPr>
          <w:p w14:paraId="42978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700</w:t>
            </w:r>
          </w:p>
        </w:tc>
      </w:tr>
      <w:tr w14:paraId="299E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233F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66D5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06FB5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0100B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联想7615、2655、7400打印机配套</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AF6F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297EFB8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18B93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AD4A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联想7615、2655、7400打印机配套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68649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r>
      <w:tr w14:paraId="0C6D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1816F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1CAB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282AA0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5B00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惠普403、惠普P1108打印机配套</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CB99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3E17F42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06D90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6F771D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惠普403、惠普P1108打印机配套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01183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r>
      <w:tr w14:paraId="72CFC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73037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6F95A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10D21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9589C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兄弟5585打印机配套使用</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C7FE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AB4BBF5">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3C34E3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7A7B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兄弟5585打印机配套使用</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722CE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4DA4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0CEDC9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33</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54493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3DE3B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532DE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京瓷P5018CDN打印机配套</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B3F0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580E794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0301B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55996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京瓷P5018CDN打印机配套 </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4E59A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r>
      <w:tr w14:paraId="455E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9D33F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34</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495DA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03E51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9635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惠普1025打印机配套</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67C60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13FC10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5E03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6FD9A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惠普1025打印机配套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7FC19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r>
      <w:tr w14:paraId="71AE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4BF93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7C7E3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51A32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彩格、京呈、  绘威</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3838C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震旦AD338MNA打印机配套</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636504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515FE5BE">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5F9EB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73D6F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震旦AD338MNA打印机配套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07D42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100</w:t>
            </w:r>
          </w:p>
        </w:tc>
      </w:tr>
      <w:tr w14:paraId="0307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544" w:type="dxa"/>
            <w:tcBorders>
              <w:top w:val="nil"/>
              <w:left w:val="single" w:color="000000" w:sz="8" w:space="0"/>
              <w:bottom w:val="single" w:color="000000" w:sz="8" w:space="0"/>
              <w:right w:val="single" w:color="000000" w:sz="8" w:space="0"/>
            </w:tcBorders>
            <w:noWrap w:val="0"/>
            <w:vAlign w:val="center"/>
          </w:tcPr>
          <w:p w14:paraId="3FE25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w:t>
            </w:r>
          </w:p>
        </w:tc>
        <w:tc>
          <w:tcPr>
            <w:tcW w:w="975" w:type="dxa"/>
            <w:tcBorders>
              <w:top w:val="nil"/>
              <w:left w:val="single" w:color="000000" w:sz="8" w:space="0"/>
              <w:bottom w:val="single" w:color="000000" w:sz="8" w:space="0"/>
              <w:right w:val="single" w:color="000000" w:sz="8" w:space="0"/>
            </w:tcBorders>
            <w:noWrap w:val="0"/>
            <w:vAlign w:val="center"/>
          </w:tcPr>
          <w:p w14:paraId="5D63D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530" w:type="dxa"/>
            <w:tcBorders>
              <w:top w:val="nil"/>
              <w:left w:val="single" w:color="000000" w:sz="8" w:space="0"/>
              <w:bottom w:val="single" w:color="000000" w:sz="8" w:space="0"/>
              <w:right w:val="single" w:color="000000" w:sz="8" w:space="0"/>
            </w:tcBorders>
            <w:noWrap w:val="0"/>
            <w:vAlign w:val="center"/>
          </w:tcPr>
          <w:p w14:paraId="74CEF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980" w:type="dxa"/>
            <w:tcBorders>
              <w:top w:val="nil"/>
              <w:left w:val="single" w:color="000000" w:sz="8" w:space="0"/>
              <w:bottom w:val="single" w:color="000000" w:sz="8" w:space="0"/>
              <w:right w:val="single" w:color="000000" w:sz="8" w:space="0"/>
            </w:tcBorders>
            <w:noWrap w:val="0"/>
            <w:vAlign w:val="center"/>
          </w:tcPr>
          <w:p w14:paraId="3DAD29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惠普452打印机配套</w:t>
            </w:r>
          </w:p>
        </w:tc>
        <w:tc>
          <w:tcPr>
            <w:tcW w:w="705" w:type="dxa"/>
            <w:tcBorders>
              <w:top w:val="nil"/>
              <w:left w:val="single" w:color="000000" w:sz="8" w:space="0"/>
              <w:bottom w:val="single" w:color="000000" w:sz="8" w:space="0"/>
              <w:right w:val="single" w:color="000000" w:sz="8" w:space="0"/>
            </w:tcBorders>
            <w:noWrap w:val="0"/>
            <w:vAlign w:val="center"/>
          </w:tcPr>
          <w:p w14:paraId="7BDB5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08BB4B5A">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578E3342">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800" w:type="dxa"/>
            <w:tcBorders>
              <w:top w:val="nil"/>
              <w:left w:val="single" w:color="000000" w:sz="8" w:space="0"/>
              <w:bottom w:val="single" w:color="000000" w:sz="8" w:space="0"/>
              <w:right w:val="single" w:color="000000" w:sz="8" w:space="0"/>
            </w:tcBorders>
            <w:noWrap w:val="0"/>
            <w:vAlign w:val="center"/>
          </w:tcPr>
          <w:p w14:paraId="2EFFC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惠普452打印机配套</w:t>
            </w:r>
          </w:p>
        </w:tc>
        <w:tc>
          <w:tcPr>
            <w:tcW w:w="1020" w:type="dxa"/>
            <w:tcBorders>
              <w:top w:val="nil"/>
              <w:left w:val="single" w:color="000000" w:sz="8" w:space="0"/>
              <w:bottom w:val="single" w:color="000000" w:sz="8" w:space="0"/>
              <w:right w:val="single" w:color="000000" w:sz="8" w:space="0"/>
            </w:tcBorders>
            <w:noWrap w:val="0"/>
            <w:vAlign w:val="center"/>
          </w:tcPr>
          <w:p w14:paraId="12F2B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7483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544" w:type="dxa"/>
            <w:tcBorders>
              <w:top w:val="nil"/>
              <w:left w:val="single" w:color="000000" w:sz="8" w:space="0"/>
              <w:bottom w:val="single" w:color="auto" w:sz="4" w:space="0"/>
              <w:right w:val="single" w:color="000000" w:sz="8" w:space="0"/>
            </w:tcBorders>
            <w:noWrap w:val="0"/>
            <w:vAlign w:val="center"/>
          </w:tcPr>
          <w:p w14:paraId="57981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37</w:t>
            </w:r>
          </w:p>
        </w:tc>
        <w:tc>
          <w:tcPr>
            <w:tcW w:w="975" w:type="dxa"/>
            <w:tcBorders>
              <w:top w:val="nil"/>
              <w:left w:val="single" w:color="000000" w:sz="8" w:space="0"/>
              <w:bottom w:val="single" w:color="auto" w:sz="4" w:space="0"/>
              <w:right w:val="single" w:color="000000" w:sz="8" w:space="0"/>
            </w:tcBorders>
            <w:noWrap w:val="0"/>
            <w:vAlign w:val="center"/>
          </w:tcPr>
          <w:p w14:paraId="60E0F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530" w:type="dxa"/>
            <w:tcBorders>
              <w:top w:val="nil"/>
              <w:left w:val="single" w:color="000000" w:sz="8" w:space="0"/>
              <w:bottom w:val="single" w:color="auto" w:sz="4" w:space="0"/>
              <w:right w:val="single" w:color="000000" w:sz="8" w:space="0"/>
            </w:tcBorders>
            <w:noWrap w:val="0"/>
            <w:vAlign w:val="center"/>
          </w:tcPr>
          <w:p w14:paraId="27C77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nil"/>
              <w:left w:val="single" w:color="000000" w:sz="8" w:space="0"/>
              <w:bottom w:val="single" w:color="auto" w:sz="4" w:space="0"/>
              <w:right w:val="single" w:color="000000" w:sz="8" w:space="0"/>
            </w:tcBorders>
            <w:noWrap w:val="0"/>
            <w:vAlign w:val="center"/>
          </w:tcPr>
          <w:p w14:paraId="5018B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施乐S2110打印机配套</w:t>
            </w:r>
          </w:p>
        </w:tc>
        <w:tc>
          <w:tcPr>
            <w:tcW w:w="705" w:type="dxa"/>
            <w:tcBorders>
              <w:top w:val="nil"/>
              <w:left w:val="single" w:color="000000" w:sz="8" w:space="0"/>
              <w:bottom w:val="single" w:color="auto" w:sz="4" w:space="0"/>
              <w:right w:val="single" w:color="000000" w:sz="8" w:space="0"/>
            </w:tcBorders>
            <w:noWrap w:val="0"/>
            <w:vAlign w:val="center"/>
          </w:tcPr>
          <w:p w14:paraId="3906A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348DAC8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1DF91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2A955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施乐S2110打印机配套</w:t>
            </w:r>
          </w:p>
        </w:tc>
        <w:tc>
          <w:tcPr>
            <w:tcW w:w="1020" w:type="dxa"/>
            <w:tcBorders>
              <w:top w:val="nil"/>
              <w:left w:val="single" w:color="000000" w:sz="8" w:space="0"/>
              <w:bottom w:val="single" w:color="auto" w:sz="4" w:space="0"/>
              <w:right w:val="single" w:color="000000" w:sz="8" w:space="0"/>
            </w:tcBorders>
            <w:noWrap w:val="0"/>
            <w:vAlign w:val="center"/>
          </w:tcPr>
          <w:p w14:paraId="23153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r>
      <w:tr w14:paraId="1201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2C9B0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62F1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3C2E9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40B3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施乐V3060打印复印一体机配套</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C429A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EB2437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705BA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60E1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施乐V3060打印复印一体机配套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7FED6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450</w:t>
            </w:r>
          </w:p>
        </w:tc>
      </w:tr>
      <w:tr w14:paraId="297BD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040C8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39</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72C4A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71028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5C89F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803黑色、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155页</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011E0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223A554C">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56EE7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317EE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惠普1112打印机配套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3EF0A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r>
      <w:tr w14:paraId="59CD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544" w:type="dxa"/>
            <w:tcBorders>
              <w:top w:val="nil"/>
              <w:left w:val="single" w:color="000000" w:sz="8" w:space="0"/>
              <w:bottom w:val="single" w:color="000000" w:sz="8" w:space="0"/>
              <w:right w:val="single" w:color="000000" w:sz="8" w:space="0"/>
            </w:tcBorders>
            <w:noWrap w:val="0"/>
            <w:vAlign w:val="center"/>
          </w:tcPr>
          <w:p w14:paraId="59BFA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c>
          <w:tcPr>
            <w:tcW w:w="975" w:type="dxa"/>
            <w:tcBorders>
              <w:top w:val="nil"/>
              <w:left w:val="single" w:color="000000" w:sz="8" w:space="0"/>
              <w:bottom w:val="single" w:color="000000" w:sz="8" w:space="0"/>
              <w:right w:val="single" w:color="000000" w:sz="8" w:space="0"/>
            </w:tcBorders>
            <w:noWrap w:val="0"/>
            <w:vAlign w:val="center"/>
          </w:tcPr>
          <w:p w14:paraId="3330FE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nil"/>
              <w:left w:val="single" w:color="000000" w:sz="8" w:space="0"/>
              <w:bottom w:val="single" w:color="000000" w:sz="8" w:space="0"/>
              <w:right w:val="single" w:color="000000" w:sz="8" w:space="0"/>
            </w:tcBorders>
            <w:noWrap w:val="0"/>
            <w:vAlign w:val="center"/>
          </w:tcPr>
          <w:p w14:paraId="06881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000000" w:sz="8" w:space="0"/>
              <w:right w:val="single" w:color="000000" w:sz="8" w:space="0"/>
            </w:tcBorders>
            <w:noWrap w:val="0"/>
            <w:vAlign w:val="center"/>
          </w:tcPr>
          <w:p w14:paraId="6FAB8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803彩色、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165页</w:t>
            </w:r>
          </w:p>
        </w:tc>
        <w:tc>
          <w:tcPr>
            <w:tcW w:w="705" w:type="dxa"/>
            <w:tcBorders>
              <w:top w:val="nil"/>
              <w:left w:val="single" w:color="000000" w:sz="8" w:space="0"/>
              <w:bottom w:val="single" w:color="000000" w:sz="8" w:space="0"/>
              <w:right w:val="single" w:color="000000" w:sz="8" w:space="0"/>
            </w:tcBorders>
            <w:noWrap w:val="0"/>
            <w:vAlign w:val="center"/>
          </w:tcPr>
          <w:p w14:paraId="7F71E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1952C9C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6E843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4C4CF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惠普1112打印机配套</w:t>
            </w:r>
          </w:p>
        </w:tc>
        <w:tc>
          <w:tcPr>
            <w:tcW w:w="1020" w:type="dxa"/>
            <w:tcBorders>
              <w:top w:val="nil"/>
              <w:left w:val="single" w:color="000000" w:sz="8" w:space="0"/>
              <w:bottom w:val="single" w:color="000000" w:sz="8" w:space="0"/>
              <w:right w:val="single" w:color="000000" w:sz="8" w:space="0"/>
            </w:tcBorders>
            <w:noWrap w:val="0"/>
            <w:vAlign w:val="center"/>
          </w:tcPr>
          <w:p w14:paraId="094F4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7492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544" w:type="dxa"/>
            <w:tcBorders>
              <w:top w:val="nil"/>
              <w:left w:val="single" w:color="000000" w:sz="8" w:space="0"/>
              <w:bottom w:val="single" w:color="auto" w:sz="4" w:space="0"/>
              <w:right w:val="single" w:color="000000" w:sz="8" w:space="0"/>
            </w:tcBorders>
            <w:noWrap w:val="0"/>
            <w:vAlign w:val="center"/>
          </w:tcPr>
          <w:p w14:paraId="657A2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41</w:t>
            </w:r>
          </w:p>
        </w:tc>
        <w:tc>
          <w:tcPr>
            <w:tcW w:w="975" w:type="dxa"/>
            <w:tcBorders>
              <w:top w:val="nil"/>
              <w:left w:val="single" w:color="000000" w:sz="8" w:space="0"/>
              <w:bottom w:val="single" w:color="auto" w:sz="4" w:space="0"/>
              <w:right w:val="single" w:color="000000" w:sz="8" w:space="0"/>
            </w:tcBorders>
            <w:noWrap w:val="0"/>
            <w:vAlign w:val="center"/>
          </w:tcPr>
          <w:p w14:paraId="09B95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nil"/>
              <w:left w:val="single" w:color="000000" w:sz="8" w:space="0"/>
              <w:bottom w:val="single" w:color="auto" w:sz="4" w:space="0"/>
              <w:right w:val="single" w:color="000000" w:sz="8" w:space="0"/>
            </w:tcBorders>
            <w:noWrap w:val="0"/>
            <w:vAlign w:val="center"/>
          </w:tcPr>
          <w:p w14:paraId="56461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auto" w:sz="4" w:space="0"/>
              <w:right w:val="single" w:color="000000" w:sz="8" w:space="0"/>
            </w:tcBorders>
            <w:noWrap w:val="0"/>
            <w:vAlign w:val="center"/>
          </w:tcPr>
          <w:p w14:paraId="78E30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955黑色、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1000页</w:t>
            </w:r>
          </w:p>
        </w:tc>
        <w:tc>
          <w:tcPr>
            <w:tcW w:w="705" w:type="dxa"/>
            <w:tcBorders>
              <w:top w:val="nil"/>
              <w:left w:val="single" w:color="000000" w:sz="8" w:space="0"/>
              <w:bottom w:val="single" w:color="auto" w:sz="4" w:space="0"/>
              <w:right w:val="single" w:color="000000" w:sz="8" w:space="0"/>
            </w:tcBorders>
            <w:noWrap w:val="0"/>
            <w:vAlign w:val="center"/>
          </w:tcPr>
          <w:p w14:paraId="7776D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43D3B422">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13E6E8E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11FF7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惠普8210打印机配套</w:t>
            </w:r>
          </w:p>
        </w:tc>
        <w:tc>
          <w:tcPr>
            <w:tcW w:w="1020" w:type="dxa"/>
            <w:tcBorders>
              <w:top w:val="nil"/>
              <w:left w:val="single" w:color="000000" w:sz="8" w:space="0"/>
              <w:bottom w:val="single" w:color="auto" w:sz="4" w:space="0"/>
              <w:right w:val="single" w:color="000000" w:sz="8" w:space="0"/>
            </w:tcBorders>
            <w:noWrap w:val="0"/>
            <w:vAlign w:val="center"/>
          </w:tcPr>
          <w:p w14:paraId="42CD3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180</w:t>
            </w:r>
          </w:p>
        </w:tc>
      </w:tr>
      <w:tr w14:paraId="6057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A70F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6489A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CC0E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7F1D4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955彩色、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700页</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15B2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7348F4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491C416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109FB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惠普8210打印机配套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4276E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r>
      <w:tr w14:paraId="0624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1CF9B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67786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0EA3AD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0C5C1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805彩色、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100页</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2DE4F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2E3869D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01A2E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6AD68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惠普1210打印机配套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41C9E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w:t>
            </w:r>
          </w:p>
        </w:tc>
      </w:tr>
      <w:tr w14:paraId="5A90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44" w:type="dxa"/>
            <w:tcBorders>
              <w:top w:val="nil"/>
              <w:left w:val="single" w:color="000000" w:sz="8" w:space="0"/>
              <w:bottom w:val="single" w:color="000000" w:sz="8" w:space="0"/>
              <w:right w:val="single" w:color="000000" w:sz="8" w:space="0"/>
            </w:tcBorders>
            <w:noWrap w:val="0"/>
            <w:vAlign w:val="center"/>
          </w:tcPr>
          <w:p w14:paraId="41537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44</w:t>
            </w:r>
          </w:p>
        </w:tc>
        <w:tc>
          <w:tcPr>
            <w:tcW w:w="975" w:type="dxa"/>
            <w:tcBorders>
              <w:top w:val="nil"/>
              <w:left w:val="single" w:color="000000" w:sz="8" w:space="0"/>
              <w:bottom w:val="single" w:color="000000" w:sz="8" w:space="0"/>
              <w:right w:val="single" w:color="000000" w:sz="8" w:space="0"/>
            </w:tcBorders>
            <w:noWrap w:val="0"/>
            <w:vAlign w:val="center"/>
          </w:tcPr>
          <w:p w14:paraId="78E2B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nil"/>
              <w:left w:val="single" w:color="000000" w:sz="8" w:space="0"/>
              <w:bottom w:val="single" w:color="000000" w:sz="8" w:space="0"/>
              <w:right w:val="single" w:color="000000" w:sz="8" w:space="0"/>
            </w:tcBorders>
            <w:noWrap w:val="0"/>
            <w:vAlign w:val="center"/>
          </w:tcPr>
          <w:p w14:paraId="13046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000000" w:sz="8" w:space="0"/>
              <w:right w:val="single" w:color="000000" w:sz="8" w:space="0"/>
            </w:tcBorders>
            <w:noWrap w:val="0"/>
            <w:vAlign w:val="center"/>
          </w:tcPr>
          <w:p w14:paraId="18E54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805黑色、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120页</w:t>
            </w:r>
          </w:p>
        </w:tc>
        <w:tc>
          <w:tcPr>
            <w:tcW w:w="705" w:type="dxa"/>
            <w:tcBorders>
              <w:top w:val="nil"/>
              <w:left w:val="single" w:color="000000" w:sz="8" w:space="0"/>
              <w:bottom w:val="single" w:color="000000" w:sz="8" w:space="0"/>
              <w:right w:val="single" w:color="000000" w:sz="8" w:space="0"/>
            </w:tcBorders>
            <w:noWrap w:val="0"/>
            <w:vAlign w:val="center"/>
          </w:tcPr>
          <w:p w14:paraId="58BE9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51F9B3A6">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7AE7C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213DA6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惠普1210打印机配套</w:t>
            </w:r>
          </w:p>
        </w:tc>
        <w:tc>
          <w:tcPr>
            <w:tcW w:w="1020" w:type="dxa"/>
            <w:tcBorders>
              <w:top w:val="nil"/>
              <w:left w:val="single" w:color="000000" w:sz="8" w:space="0"/>
              <w:bottom w:val="single" w:color="000000" w:sz="8" w:space="0"/>
              <w:right w:val="single" w:color="000000" w:sz="8" w:space="0"/>
            </w:tcBorders>
            <w:noWrap w:val="0"/>
            <w:vAlign w:val="center"/>
          </w:tcPr>
          <w:p w14:paraId="0F414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w:t>
            </w:r>
          </w:p>
        </w:tc>
      </w:tr>
      <w:tr w14:paraId="3954B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44" w:type="dxa"/>
            <w:tcBorders>
              <w:top w:val="nil"/>
              <w:left w:val="single" w:color="000000" w:sz="8" w:space="0"/>
              <w:bottom w:val="single" w:color="000000" w:sz="8" w:space="0"/>
              <w:right w:val="single" w:color="000000" w:sz="8" w:space="0"/>
            </w:tcBorders>
            <w:noWrap w:val="0"/>
            <w:vAlign w:val="center"/>
          </w:tcPr>
          <w:p w14:paraId="1896A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c>
          <w:tcPr>
            <w:tcW w:w="975" w:type="dxa"/>
            <w:tcBorders>
              <w:top w:val="nil"/>
              <w:left w:val="single" w:color="000000" w:sz="8" w:space="0"/>
              <w:bottom w:val="single" w:color="000000" w:sz="8" w:space="0"/>
              <w:right w:val="single" w:color="000000" w:sz="8" w:space="0"/>
            </w:tcBorders>
            <w:noWrap w:val="0"/>
            <w:vAlign w:val="center"/>
          </w:tcPr>
          <w:p w14:paraId="2194A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nil"/>
              <w:left w:val="single" w:color="000000" w:sz="8" w:space="0"/>
              <w:bottom w:val="single" w:color="000000" w:sz="8" w:space="0"/>
              <w:right w:val="single" w:color="000000" w:sz="8" w:space="0"/>
            </w:tcBorders>
            <w:noWrap w:val="0"/>
            <w:vAlign w:val="center"/>
          </w:tcPr>
          <w:p w14:paraId="4FF81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000000" w:sz="8" w:space="0"/>
              <w:right w:val="single" w:color="000000" w:sz="8" w:space="0"/>
            </w:tcBorders>
            <w:noWrap w:val="0"/>
            <w:vAlign w:val="center"/>
          </w:tcPr>
          <w:p w14:paraId="07880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965黑色、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1000页</w:t>
            </w:r>
          </w:p>
        </w:tc>
        <w:tc>
          <w:tcPr>
            <w:tcW w:w="705" w:type="dxa"/>
            <w:tcBorders>
              <w:top w:val="nil"/>
              <w:left w:val="single" w:color="000000" w:sz="8" w:space="0"/>
              <w:bottom w:val="single" w:color="000000" w:sz="8" w:space="0"/>
              <w:right w:val="single" w:color="000000" w:sz="8" w:space="0"/>
            </w:tcBorders>
            <w:noWrap w:val="0"/>
            <w:vAlign w:val="center"/>
          </w:tcPr>
          <w:p w14:paraId="4E4C3C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6039158A">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4B601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1FB092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惠普9010打印机配套</w:t>
            </w:r>
          </w:p>
        </w:tc>
        <w:tc>
          <w:tcPr>
            <w:tcW w:w="1020" w:type="dxa"/>
            <w:tcBorders>
              <w:top w:val="nil"/>
              <w:left w:val="single" w:color="000000" w:sz="8" w:space="0"/>
              <w:bottom w:val="single" w:color="000000" w:sz="8" w:space="0"/>
              <w:right w:val="single" w:color="000000" w:sz="8" w:space="0"/>
            </w:tcBorders>
            <w:noWrap w:val="0"/>
            <w:vAlign w:val="center"/>
          </w:tcPr>
          <w:p w14:paraId="6C974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180</w:t>
            </w:r>
          </w:p>
        </w:tc>
      </w:tr>
      <w:tr w14:paraId="59BD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544" w:type="dxa"/>
            <w:tcBorders>
              <w:top w:val="nil"/>
              <w:left w:val="single" w:color="000000" w:sz="8" w:space="0"/>
              <w:bottom w:val="single" w:color="auto" w:sz="4" w:space="0"/>
              <w:right w:val="single" w:color="000000" w:sz="8" w:space="0"/>
            </w:tcBorders>
            <w:noWrap w:val="0"/>
            <w:vAlign w:val="center"/>
          </w:tcPr>
          <w:p w14:paraId="39F9C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46</w:t>
            </w:r>
          </w:p>
        </w:tc>
        <w:tc>
          <w:tcPr>
            <w:tcW w:w="975" w:type="dxa"/>
            <w:tcBorders>
              <w:top w:val="nil"/>
              <w:left w:val="single" w:color="000000" w:sz="8" w:space="0"/>
              <w:bottom w:val="single" w:color="auto" w:sz="4" w:space="0"/>
              <w:right w:val="single" w:color="000000" w:sz="8" w:space="0"/>
            </w:tcBorders>
            <w:noWrap w:val="0"/>
            <w:vAlign w:val="center"/>
          </w:tcPr>
          <w:p w14:paraId="0E8BF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nil"/>
              <w:left w:val="single" w:color="000000" w:sz="8" w:space="0"/>
              <w:bottom w:val="single" w:color="auto" w:sz="4" w:space="0"/>
              <w:right w:val="single" w:color="000000" w:sz="8" w:space="0"/>
            </w:tcBorders>
            <w:noWrap w:val="0"/>
            <w:vAlign w:val="center"/>
          </w:tcPr>
          <w:p w14:paraId="64B57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auto" w:sz="4" w:space="0"/>
              <w:right w:val="single" w:color="000000" w:sz="8" w:space="0"/>
            </w:tcBorders>
            <w:noWrap w:val="0"/>
            <w:vAlign w:val="center"/>
          </w:tcPr>
          <w:p w14:paraId="1D24ED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965彩色，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700页</w:t>
            </w:r>
          </w:p>
        </w:tc>
        <w:tc>
          <w:tcPr>
            <w:tcW w:w="705" w:type="dxa"/>
            <w:tcBorders>
              <w:top w:val="nil"/>
              <w:left w:val="single" w:color="000000" w:sz="8" w:space="0"/>
              <w:bottom w:val="single" w:color="auto" w:sz="4" w:space="0"/>
              <w:right w:val="single" w:color="000000" w:sz="8" w:space="0"/>
            </w:tcBorders>
            <w:noWrap w:val="0"/>
            <w:vAlign w:val="center"/>
          </w:tcPr>
          <w:p w14:paraId="1C23E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23CADE89">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353D6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547DB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惠普9010打印机配套</w:t>
            </w:r>
          </w:p>
        </w:tc>
        <w:tc>
          <w:tcPr>
            <w:tcW w:w="1020" w:type="dxa"/>
            <w:tcBorders>
              <w:top w:val="nil"/>
              <w:left w:val="single" w:color="000000" w:sz="8" w:space="0"/>
              <w:bottom w:val="single" w:color="auto" w:sz="4" w:space="0"/>
              <w:right w:val="single" w:color="000000" w:sz="8" w:space="0"/>
            </w:tcBorders>
            <w:noWrap w:val="0"/>
            <w:vAlign w:val="center"/>
          </w:tcPr>
          <w:p w14:paraId="19B85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r>
      <w:tr w14:paraId="249D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90DD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47</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5BF1F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2A774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984D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PJ-845黑色，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180页</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16DA9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466F3CEE">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6D06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916F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佳能MG3080打印机配套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7ED38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70A4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26AD9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48</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4ACD5A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5B8EA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358C5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CL-846彩色，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180页</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1C3CB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304E125E">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36144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471D4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佳能MG3080打印机配套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17186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r>
      <w:tr w14:paraId="0F32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44" w:type="dxa"/>
            <w:tcBorders>
              <w:top w:val="nil"/>
              <w:left w:val="single" w:color="000000" w:sz="8" w:space="0"/>
              <w:bottom w:val="single" w:color="auto" w:sz="4" w:space="0"/>
              <w:right w:val="single" w:color="000000" w:sz="8" w:space="0"/>
            </w:tcBorders>
            <w:noWrap w:val="0"/>
            <w:vAlign w:val="center"/>
          </w:tcPr>
          <w:p w14:paraId="1124F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49</w:t>
            </w:r>
          </w:p>
        </w:tc>
        <w:tc>
          <w:tcPr>
            <w:tcW w:w="975" w:type="dxa"/>
            <w:tcBorders>
              <w:top w:val="nil"/>
              <w:left w:val="single" w:color="000000" w:sz="8" w:space="0"/>
              <w:bottom w:val="single" w:color="auto" w:sz="4" w:space="0"/>
              <w:right w:val="single" w:color="000000" w:sz="8" w:space="0"/>
            </w:tcBorders>
            <w:noWrap w:val="0"/>
            <w:vAlign w:val="center"/>
          </w:tcPr>
          <w:p w14:paraId="2A41F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nil"/>
              <w:left w:val="single" w:color="000000" w:sz="8" w:space="0"/>
              <w:bottom w:val="single" w:color="auto" w:sz="4" w:space="0"/>
              <w:right w:val="single" w:color="000000" w:sz="8" w:space="0"/>
            </w:tcBorders>
            <w:noWrap w:val="0"/>
            <w:vAlign w:val="center"/>
          </w:tcPr>
          <w:p w14:paraId="26883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auto" w:sz="4" w:space="0"/>
              <w:right w:val="single" w:color="000000" w:sz="8" w:space="0"/>
            </w:tcBorders>
            <w:noWrap w:val="0"/>
            <w:vAlign w:val="center"/>
          </w:tcPr>
          <w:p w14:paraId="2AF9E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PJ-815黑色、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220页</w:t>
            </w:r>
          </w:p>
        </w:tc>
        <w:tc>
          <w:tcPr>
            <w:tcW w:w="705" w:type="dxa"/>
            <w:tcBorders>
              <w:top w:val="nil"/>
              <w:left w:val="single" w:color="000000" w:sz="8" w:space="0"/>
              <w:bottom w:val="single" w:color="auto" w:sz="4" w:space="0"/>
              <w:right w:val="single" w:color="000000" w:sz="8" w:space="0"/>
            </w:tcBorders>
            <w:noWrap w:val="0"/>
            <w:vAlign w:val="center"/>
          </w:tcPr>
          <w:p w14:paraId="404CD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6256D4CC">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1251E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676C38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佳能iP2780打印机配套</w:t>
            </w:r>
          </w:p>
        </w:tc>
        <w:tc>
          <w:tcPr>
            <w:tcW w:w="1020" w:type="dxa"/>
            <w:tcBorders>
              <w:top w:val="nil"/>
              <w:left w:val="single" w:color="000000" w:sz="8" w:space="0"/>
              <w:bottom w:val="single" w:color="auto" w:sz="4" w:space="0"/>
              <w:right w:val="single" w:color="000000" w:sz="8" w:space="0"/>
            </w:tcBorders>
            <w:noWrap w:val="0"/>
            <w:vAlign w:val="center"/>
          </w:tcPr>
          <w:p w14:paraId="1F5FF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3B59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7D5B1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1BDB7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534F5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0C055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CL-816彩色、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244页</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02EF0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6E6898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5C54F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74D2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佳能iP2780打印机配套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601A6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r>
      <w:tr w14:paraId="4EB6C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212B1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1BEDC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3258C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E3DA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T1881黑色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2200页</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016D0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639AA0A">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E756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D74D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爱普生WF-3641打印机配套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2A930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r>
      <w:tr w14:paraId="5EB4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282ABF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7F411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588FF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CC24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彩色，         </w:t>
            </w:r>
            <w:r>
              <w:rPr>
                <w:rStyle w:val="32"/>
                <w:rFonts w:hint="eastAsia" w:asciiTheme="minorEastAsia" w:hAnsiTheme="minorEastAsia" w:eastAsiaTheme="minorEastAsia" w:cstheme="minorEastAsia"/>
                <w:color w:val="auto"/>
                <w:sz w:val="21"/>
                <w:szCs w:val="21"/>
                <w:highlight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1100页</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1E7A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70C7EAA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50870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A1C7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爱普生WF-3641打印机配套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12F48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r>
      <w:tr w14:paraId="4688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3FA27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3C24F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6BB43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4F66A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GI-890        黑色</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6000页、 彩色</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7000页</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44F8E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593490CE">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22FDA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01356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 G1810打印机配套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2A0AD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w:t>
            </w:r>
          </w:p>
        </w:tc>
      </w:tr>
      <w:tr w14:paraId="7AD6F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544" w:type="dxa"/>
            <w:tcBorders>
              <w:top w:val="nil"/>
              <w:left w:val="single" w:color="000000" w:sz="8" w:space="0"/>
              <w:bottom w:val="single" w:color="auto" w:sz="4" w:space="0"/>
              <w:right w:val="single" w:color="000000" w:sz="8" w:space="0"/>
            </w:tcBorders>
            <w:noWrap w:val="0"/>
            <w:vAlign w:val="center"/>
          </w:tcPr>
          <w:p w14:paraId="105B6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54</w:t>
            </w:r>
          </w:p>
        </w:tc>
        <w:tc>
          <w:tcPr>
            <w:tcW w:w="975" w:type="dxa"/>
            <w:tcBorders>
              <w:top w:val="nil"/>
              <w:left w:val="single" w:color="000000" w:sz="8" w:space="0"/>
              <w:bottom w:val="single" w:color="auto" w:sz="4" w:space="0"/>
              <w:right w:val="single" w:color="000000" w:sz="8" w:space="0"/>
            </w:tcBorders>
            <w:noWrap w:val="0"/>
            <w:vAlign w:val="center"/>
          </w:tcPr>
          <w:p w14:paraId="2D6D1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530" w:type="dxa"/>
            <w:tcBorders>
              <w:top w:val="nil"/>
              <w:left w:val="single" w:color="000000" w:sz="8" w:space="0"/>
              <w:bottom w:val="single" w:color="auto" w:sz="4" w:space="0"/>
              <w:right w:val="single" w:color="000000" w:sz="8" w:space="0"/>
            </w:tcBorders>
            <w:noWrap w:val="0"/>
            <w:vAlign w:val="center"/>
          </w:tcPr>
          <w:p w14:paraId="7B95BE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auto" w:sz="4" w:space="0"/>
              <w:right w:val="single" w:color="000000" w:sz="8" w:space="0"/>
            </w:tcBorders>
            <w:noWrap w:val="0"/>
            <w:vAlign w:val="center"/>
          </w:tcPr>
          <w:p w14:paraId="5B32C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672（四色）     黑色、彩色均</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65ml</w:t>
            </w:r>
          </w:p>
        </w:tc>
        <w:tc>
          <w:tcPr>
            <w:tcW w:w="705" w:type="dxa"/>
            <w:tcBorders>
              <w:top w:val="nil"/>
              <w:left w:val="single" w:color="000000" w:sz="8" w:space="0"/>
              <w:bottom w:val="single" w:color="auto" w:sz="4" w:space="0"/>
              <w:right w:val="single" w:color="000000" w:sz="8" w:space="0"/>
            </w:tcBorders>
            <w:noWrap w:val="0"/>
            <w:vAlign w:val="center"/>
          </w:tcPr>
          <w:p w14:paraId="6BE0D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19D9FA1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7658B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800" w:type="dxa"/>
            <w:tcBorders>
              <w:top w:val="nil"/>
              <w:left w:val="single" w:color="000000" w:sz="8" w:space="0"/>
              <w:bottom w:val="single" w:color="auto" w:sz="4" w:space="0"/>
              <w:right w:val="single" w:color="000000" w:sz="8" w:space="0"/>
            </w:tcBorders>
            <w:noWrap w:val="0"/>
            <w:vAlign w:val="center"/>
          </w:tcPr>
          <w:p w14:paraId="31FC5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爱普生L310打印机配套</w:t>
            </w:r>
          </w:p>
        </w:tc>
        <w:tc>
          <w:tcPr>
            <w:tcW w:w="1020" w:type="dxa"/>
            <w:tcBorders>
              <w:top w:val="nil"/>
              <w:left w:val="single" w:color="000000" w:sz="8" w:space="0"/>
              <w:bottom w:val="single" w:color="auto" w:sz="4" w:space="0"/>
              <w:right w:val="single" w:color="000000" w:sz="8" w:space="0"/>
            </w:tcBorders>
            <w:noWrap w:val="0"/>
            <w:vAlign w:val="center"/>
          </w:tcPr>
          <w:p w14:paraId="656EF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r>
      <w:tr w14:paraId="1E74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252A3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784ED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0A227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CCDB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674（六色）     黑色、彩色均</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70ml</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1A102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494079F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3E252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AFCB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爱普生L1800打印机配套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0E5B1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r>
      <w:tr w14:paraId="6050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17177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56</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7BE680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53199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7952A3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004（四色）     黑色、彩色均</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65ml</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1E610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1323257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42B8D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6D38A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爱普生L3151、L1118打印机配套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108CB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r>
      <w:tr w14:paraId="63A7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544" w:type="dxa"/>
            <w:tcBorders>
              <w:top w:val="nil"/>
              <w:left w:val="single" w:color="000000" w:sz="8" w:space="0"/>
              <w:bottom w:val="single" w:color="auto" w:sz="4" w:space="0"/>
              <w:right w:val="single" w:color="000000" w:sz="8" w:space="0"/>
            </w:tcBorders>
            <w:noWrap w:val="0"/>
            <w:vAlign w:val="center"/>
          </w:tcPr>
          <w:p w14:paraId="117F3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57</w:t>
            </w:r>
          </w:p>
        </w:tc>
        <w:tc>
          <w:tcPr>
            <w:tcW w:w="975" w:type="dxa"/>
            <w:tcBorders>
              <w:top w:val="nil"/>
              <w:left w:val="single" w:color="000000" w:sz="8" w:space="0"/>
              <w:bottom w:val="single" w:color="auto" w:sz="4" w:space="0"/>
              <w:right w:val="single" w:color="000000" w:sz="8" w:space="0"/>
            </w:tcBorders>
            <w:noWrap w:val="0"/>
            <w:vAlign w:val="center"/>
          </w:tcPr>
          <w:p w14:paraId="34A89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530" w:type="dxa"/>
            <w:tcBorders>
              <w:top w:val="nil"/>
              <w:left w:val="single" w:color="000000" w:sz="8" w:space="0"/>
              <w:bottom w:val="single" w:color="auto" w:sz="4" w:space="0"/>
              <w:right w:val="single" w:color="000000" w:sz="8" w:space="0"/>
            </w:tcBorders>
            <w:noWrap w:val="0"/>
            <w:vAlign w:val="center"/>
          </w:tcPr>
          <w:p w14:paraId="6EEFA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auto" w:sz="4" w:space="0"/>
              <w:right w:val="single" w:color="000000" w:sz="8" w:space="0"/>
            </w:tcBorders>
            <w:noWrap w:val="0"/>
            <w:vAlign w:val="center"/>
          </w:tcPr>
          <w:p w14:paraId="39BDF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002（四色）     黑色</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127ml彩色</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70ml</w:t>
            </w:r>
          </w:p>
        </w:tc>
        <w:tc>
          <w:tcPr>
            <w:tcW w:w="705" w:type="dxa"/>
            <w:tcBorders>
              <w:top w:val="nil"/>
              <w:left w:val="single" w:color="000000" w:sz="8" w:space="0"/>
              <w:bottom w:val="single" w:color="auto" w:sz="4" w:space="0"/>
              <w:right w:val="single" w:color="000000" w:sz="8" w:space="0"/>
            </w:tcBorders>
            <w:noWrap w:val="0"/>
            <w:vAlign w:val="center"/>
          </w:tcPr>
          <w:p w14:paraId="15EFF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68F5B556">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69B01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800" w:type="dxa"/>
            <w:tcBorders>
              <w:top w:val="nil"/>
              <w:left w:val="single" w:color="000000" w:sz="8" w:space="0"/>
              <w:bottom w:val="single" w:color="auto" w:sz="4" w:space="0"/>
              <w:right w:val="single" w:color="000000" w:sz="8" w:space="0"/>
            </w:tcBorders>
            <w:noWrap w:val="0"/>
            <w:vAlign w:val="center"/>
          </w:tcPr>
          <w:p w14:paraId="15A83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爱普生L4263、L4269打印机配套</w:t>
            </w:r>
          </w:p>
        </w:tc>
        <w:tc>
          <w:tcPr>
            <w:tcW w:w="1020" w:type="dxa"/>
            <w:tcBorders>
              <w:top w:val="nil"/>
              <w:left w:val="single" w:color="000000" w:sz="8" w:space="0"/>
              <w:bottom w:val="single" w:color="auto" w:sz="4" w:space="0"/>
              <w:right w:val="single" w:color="000000" w:sz="8" w:space="0"/>
            </w:tcBorders>
            <w:noWrap w:val="0"/>
            <w:vAlign w:val="center"/>
          </w:tcPr>
          <w:p w14:paraId="4D577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r>
      <w:tr w14:paraId="2004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28A4EF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5A937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碳粉</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6B46E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09CBE36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≥100g</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30203B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343F6F8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0B9AB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9D01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联想、佳能、兄弟、惠普打印机配套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5376C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r>
      <w:tr w14:paraId="619F9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49766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59</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7BF30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鼠标</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75CD1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4A922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65354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73D0B96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2063B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285B799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515FC30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40</w:t>
            </w:r>
          </w:p>
        </w:tc>
      </w:tr>
      <w:tr w14:paraId="4E37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32B8D8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w:t>
            </w:r>
          </w:p>
        </w:tc>
        <w:tc>
          <w:tcPr>
            <w:tcW w:w="975" w:type="dxa"/>
            <w:tcBorders>
              <w:top w:val="nil"/>
              <w:left w:val="single" w:color="000000" w:sz="8" w:space="0"/>
              <w:bottom w:val="single" w:color="000000" w:sz="8" w:space="0"/>
              <w:right w:val="single" w:color="000000" w:sz="8" w:space="0"/>
            </w:tcBorders>
            <w:noWrap w:val="0"/>
            <w:vAlign w:val="center"/>
          </w:tcPr>
          <w:p w14:paraId="4D2F0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鼠标</w:t>
            </w:r>
          </w:p>
        </w:tc>
        <w:tc>
          <w:tcPr>
            <w:tcW w:w="1530" w:type="dxa"/>
            <w:tcBorders>
              <w:top w:val="nil"/>
              <w:left w:val="single" w:color="000000" w:sz="8" w:space="0"/>
              <w:bottom w:val="single" w:color="000000" w:sz="8" w:space="0"/>
              <w:right w:val="single" w:color="000000" w:sz="8" w:space="0"/>
            </w:tcBorders>
            <w:noWrap w:val="0"/>
            <w:vAlign w:val="center"/>
          </w:tcPr>
          <w:p w14:paraId="0BB9F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980" w:type="dxa"/>
            <w:tcBorders>
              <w:top w:val="nil"/>
              <w:left w:val="single" w:color="000000" w:sz="8" w:space="0"/>
              <w:bottom w:val="single" w:color="000000" w:sz="8" w:space="0"/>
              <w:right w:val="single" w:color="000000" w:sz="8" w:space="0"/>
            </w:tcBorders>
            <w:noWrap w:val="0"/>
            <w:vAlign w:val="center"/>
          </w:tcPr>
          <w:p w14:paraId="4FEDF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有线</w:t>
            </w:r>
          </w:p>
        </w:tc>
        <w:tc>
          <w:tcPr>
            <w:tcW w:w="705" w:type="dxa"/>
            <w:tcBorders>
              <w:top w:val="nil"/>
              <w:left w:val="single" w:color="000000" w:sz="8" w:space="0"/>
              <w:bottom w:val="single" w:color="000000" w:sz="8" w:space="0"/>
              <w:right w:val="single" w:color="000000" w:sz="8" w:space="0"/>
            </w:tcBorders>
            <w:noWrap w:val="0"/>
            <w:vAlign w:val="center"/>
          </w:tcPr>
          <w:p w14:paraId="304F4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215AE2D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707963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4B0D7BB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6A58ABF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r>
      <w:tr w14:paraId="04CF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44" w:type="dxa"/>
            <w:tcBorders>
              <w:top w:val="nil"/>
              <w:left w:val="single" w:color="000000" w:sz="8" w:space="0"/>
              <w:bottom w:val="single" w:color="000000" w:sz="8" w:space="0"/>
              <w:right w:val="single" w:color="000000" w:sz="8" w:space="0"/>
            </w:tcBorders>
            <w:noWrap w:val="0"/>
            <w:vAlign w:val="center"/>
          </w:tcPr>
          <w:p w14:paraId="75B2E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61</w:t>
            </w:r>
          </w:p>
        </w:tc>
        <w:tc>
          <w:tcPr>
            <w:tcW w:w="975" w:type="dxa"/>
            <w:tcBorders>
              <w:top w:val="nil"/>
              <w:left w:val="single" w:color="000000" w:sz="8" w:space="0"/>
              <w:bottom w:val="single" w:color="000000" w:sz="8" w:space="0"/>
              <w:right w:val="single" w:color="000000" w:sz="8" w:space="0"/>
            </w:tcBorders>
            <w:noWrap w:val="0"/>
            <w:vAlign w:val="center"/>
          </w:tcPr>
          <w:p w14:paraId="6DB32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键盘</w:t>
            </w:r>
          </w:p>
        </w:tc>
        <w:tc>
          <w:tcPr>
            <w:tcW w:w="1530" w:type="dxa"/>
            <w:tcBorders>
              <w:top w:val="nil"/>
              <w:left w:val="single" w:color="000000" w:sz="8" w:space="0"/>
              <w:bottom w:val="single" w:color="000000" w:sz="8" w:space="0"/>
              <w:right w:val="single" w:color="000000" w:sz="8" w:space="0"/>
            </w:tcBorders>
            <w:noWrap w:val="0"/>
            <w:vAlign w:val="center"/>
          </w:tcPr>
          <w:p w14:paraId="152CD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980" w:type="dxa"/>
            <w:tcBorders>
              <w:top w:val="nil"/>
              <w:left w:val="single" w:color="000000" w:sz="8" w:space="0"/>
              <w:bottom w:val="single" w:color="000000" w:sz="8" w:space="0"/>
              <w:right w:val="single" w:color="000000" w:sz="8" w:space="0"/>
            </w:tcBorders>
            <w:noWrap w:val="0"/>
            <w:vAlign w:val="center"/>
          </w:tcPr>
          <w:p w14:paraId="0D610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单键盘</w:t>
            </w:r>
          </w:p>
        </w:tc>
        <w:tc>
          <w:tcPr>
            <w:tcW w:w="705" w:type="dxa"/>
            <w:tcBorders>
              <w:top w:val="nil"/>
              <w:left w:val="single" w:color="000000" w:sz="8" w:space="0"/>
              <w:bottom w:val="single" w:color="000000" w:sz="8" w:space="0"/>
              <w:right w:val="single" w:color="000000" w:sz="8" w:space="0"/>
            </w:tcBorders>
            <w:noWrap w:val="0"/>
            <w:vAlign w:val="center"/>
          </w:tcPr>
          <w:p w14:paraId="0D389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6A7249A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46002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800" w:type="dxa"/>
            <w:tcBorders>
              <w:top w:val="nil"/>
              <w:left w:val="single" w:color="000000" w:sz="8" w:space="0"/>
              <w:bottom w:val="single" w:color="000000" w:sz="8" w:space="0"/>
              <w:right w:val="single" w:color="000000" w:sz="8" w:space="0"/>
            </w:tcBorders>
            <w:noWrap w:val="0"/>
            <w:vAlign w:val="center"/>
          </w:tcPr>
          <w:p w14:paraId="5599C36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44C389F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40</w:t>
            </w:r>
          </w:p>
        </w:tc>
      </w:tr>
      <w:tr w14:paraId="52C5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383FB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62</w:t>
            </w:r>
          </w:p>
        </w:tc>
        <w:tc>
          <w:tcPr>
            <w:tcW w:w="975" w:type="dxa"/>
            <w:tcBorders>
              <w:top w:val="nil"/>
              <w:left w:val="single" w:color="000000" w:sz="8" w:space="0"/>
              <w:bottom w:val="single" w:color="000000" w:sz="8" w:space="0"/>
              <w:right w:val="single" w:color="000000" w:sz="8" w:space="0"/>
            </w:tcBorders>
            <w:noWrap w:val="0"/>
            <w:vAlign w:val="center"/>
          </w:tcPr>
          <w:p w14:paraId="74F56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光电套</w:t>
            </w:r>
          </w:p>
        </w:tc>
        <w:tc>
          <w:tcPr>
            <w:tcW w:w="1530" w:type="dxa"/>
            <w:tcBorders>
              <w:top w:val="nil"/>
              <w:left w:val="single" w:color="000000" w:sz="8" w:space="0"/>
              <w:bottom w:val="single" w:color="000000" w:sz="8" w:space="0"/>
              <w:right w:val="single" w:color="000000" w:sz="8" w:space="0"/>
            </w:tcBorders>
            <w:noWrap w:val="0"/>
            <w:vAlign w:val="center"/>
          </w:tcPr>
          <w:p w14:paraId="14570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980" w:type="dxa"/>
            <w:tcBorders>
              <w:top w:val="nil"/>
              <w:left w:val="single" w:color="000000" w:sz="8" w:space="0"/>
              <w:bottom w:val="single" w:color="000000" w:sz="8" w:space="0"/>
              <w:right w:val="single" w:color="000000" w:sz="8" w:space="0"/>
            </w:tcBorders>
            <w:noWrap w:val="0"/>
            <w:vAlign w:val="center"/>
          </w:tcPr>
          <w:p w14:paraId="61ED9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有线</w:t>
            </w:r>
          </w:p>
        </w:tc>
        <w:tc>
          <w:tcPr>
            <w:tcW w:w="705" w:type="dxa"/>
            <w:tcBorders>
              <w:top w:val="nil"/>
              <w:left w:val="single" w:color="000000" w:sz="8" w:space="0"/>
              <w:bottom w:val="single" w:color="000000" w:sz="8" w:space="0"/>
              <w:right w:val="single" w:color="000000" w:sz="8" w:space="0"/>
            </w:tcBorders>
            <w:noWrap w:val="0"/>
            <w:vAlign w:val="center"/>
          </w:tcPr>
          <w:p w14:paraId="6267F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0C2F8F4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379E7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800" w:type="dxa"/>
            <w:tcBorders>
              <w:top w:val="nil"/>
              <w:left w:val="single" w:color="000000" w:sz="8" w:space="0"/>
              <w:bottom w:val="single" w:color="000000" w:sz="8" w:space="0"/>
              <w:right w:val="single" w:color="000000" w:sz="8" w:space="0"/>
            </w:tcBorders>
            <w:noWrap w:val="0"/>
            <w:vAlign w:val="center"/>
          </w:tcPr>
          <w:p w14:paraId="7BA702E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68A7695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70</w:t>
            </w:r>
          </w:p>
        </w:tc>
      </w:tr>
      <w:tr w14:paraId="4239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6C7C7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63</w:t>
            </w:r>
          </w:p>
        </w:tc>
        <w:tc>
          <w:tcPr>
            <w:tcW w:w="975" w:type="dxa"/>
            <w:tcBorders>
              <w:top w:val="nil"/>
              <w:left w:val="single" w:color="000000" w:sz="8" w:space="0"/>
              <w:bottom w:val="single" w:color="000000" w:sz="8" w:space="0"/>
              <w:right w:val="single" w:color="000000" w:sz="8" w:space="0"/>
            </w:tcBorders>
            <w:noWrap w:val="0"/>
            <w:vAlign w:val="center"/>
          </w:tcPr>
          <w:p w14:paraId="3F81E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光电套</w:t>
            </w:r>
          </w:p>
        </w:tc>
        <w:tc>
          <w:tcPr>
            <w:tcW w:w="1530" w:type="dxa"/>
            <w:tcBorders>
              <w:top w:val="nil"/>
              <w:left w:val="single" w:color="000000" w:sz="8" w:space="0"/>
              <w:bottom w:val="single" w:color="000000" w:sz="8" w:space="0"/>
              <w:right w:val="single" w:color="000000" w:sz="8" w:space="0"/>
            </w:tcBorders>
            <w:noWrap w:val="0"/>
            <w:vAlign w:val="center"/>
          </w:tcPr>
          <w:p w14:paraId="12494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980" w:type="dxa"/>
            <w:tcBorders>
              <w:top w:val="nil"/>
              <w:left w:val="single" w:color="000000" w:sz="8" w:space="0"/>
              <w:bottom w:val="single" w:color="000000" w:sz="8" w:space="0"/>
              <w:right w:val="single" w:color="000000" w:sz="8" w:space="0"/>
            </w:tcBorders>
            <w:noWrap w:val="0"/>
            <w:vAlign w:val="center"/>
          </w:tcPr>
          <w:p w14:paraId="19700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w:t>
            </w:r>
          </w:p>
        </w:tc>
        <w:tc>
          <w:tcPr>
            <w:tcW w:w="705" w:type="dxa"/>
            <w:tcBorders>
              <w:top w:val="nil"/>
              <w:left w:val="single" w:color="000000" w:sz="8" w:space="0"/>
              <w:bottom w:val="single" w:color="000000" w:sz="8" w:space="0"/>
              <w:right w:val="single" w:color="000000" w:sz="8" w:space="0"/>
            </w:tcBorders>
            <w:noWrap w:val="0"/>
            <w:vAlign w:val="center"/>
          </w:tcPr>
          <w:p w14:paraId="64C24B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1ECA5F8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7E894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800" w:type="dxa"/>
            <w:tcBorders>
              <w:top w:val="nil"/>
              <w:left w:val="single" w:color="000000" w:sz="8" w:space="0"/>
              <w:bottom w:val="single" w:color="000000" w:sz="8" w:space="0"/>
              <w:right w:val="single" w:color="000000" w:sz="8" w:space="0"/>
            </w:tcBorders>
            <w:noWrap w:val="0"/>
            <w:vAlign w:val="center"/>
          </w:tcPr>
          <w:p w14:paraId="628045B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0A17A45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r>
      <w:tr w14:paraId="2CFE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nil"/>
              <w:left w:val="single" w:color="000000" w:sz="8" w:space="0"/>
              <w:bottom w:val="single" w:color="auto" w:sz="4" w:space="0"/>
              <w:right w:val="single" w:color="000000" w:sz="8" w:space="0"/>
            </w:tcBorders>
            <w:noWrap w:val="0"/>
            <w:vAlign w:val="center"/>
          </w:tcPr>
          <w:p w14:paraId="103E99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64</w:t>
            </w:r>
          </w:p>
        </w:tc>
        <w:tc>
          <w:tcPr>
            <w:tcW w:w="975" w:type="dxa"/>
            <w:tcBorders>
              <w:top w:val="nil"/>
              <w:left w:val="single" w:color="000000" w:sz="8" w:space="0"/>
              <w:bottom w:val="single" w:color="auto" w:sz="4" w:space="0"/>
              <w:right w:val="single" w:color="000000" w:sz="8" w:space="0"/>
            </w:tcBorders>
            <w:noWrap w:val="0"/>
            <w:vAlign w:val="center"/>
          </w:tcPr>
          <w:p w14:paraId="16B03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网卡</w:t>
            </w:r>
          </w:p>
        </w:tc>
        <w:tc>
          <w:tcPr>
            <w:tcW w:w="1530" w:type="dxa"/>
            <w:tcBorders>
              <w:top w:val="nil"/>
              <w:left w:val="single" w:color="000000" w:sz="8" w:space="0"/>
              <w:bottom w:val="single" w:color="auto" w:sz="4" w:space="0"/>
              <w:right w:val="single" w:color="000000" w:sz="8" w:space="0"/>
            </w:tcBorders>
            <w:noWrap w:val="0"/>
            <w:vAlign w:val="center"/>
          </w:tcPr>
          <w:p w14:paraId="7DEFA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绿联、TP、腾达</w:t>
            </w:r>
          </w:p>
        </w:tc>
        <w:tc>
          <w:tcPr>
            <w:tcW w:w="1980" w:type="dxa"/>
            <w:tcBorders>
              <w:top w:val="nil"/>
              <w:left w:val="single" w:color="000000" w:sz="8" w:space="0"/>
              <w:bottom w:val="single" w:color="auto" w:sz="4" w:space="0"/>
              <w:right w:val="single" w:color="000000" w:sz="8" w:space="0"/>
            </w:tcBorders>
            <w:noWrap w:val="0"/>
            <w:vAlign w:val="center"/>
          </w:tcPr>
          <w:p w14:paraId="4ED14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无线，千兆</w:t>
            </w:r>
          </w:p>
        </w:tc>
        <w:tc>
          <w:tcPr>
            <w:tcW w:w="705" w:type="dxa"/>
            <w:tcBorders>
              <w:top w:val="nil"/>
              <w:left w:val="single" w:color="000000" w:sz="8" w:space="0"/>
              <w:bottom w:val="single" w:color="auto" w:sz="4" w:space="0"/>
              <w:right w:val="single" w:color="000000" w:sz="8" w:space="0"/>
            </w:tcBorders>
            <w:noWrap w:val="0"/>
            <w:vAlign w:val="center"/>
          </w:tcPr>
          <w:p w14:paraId="57E18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1A488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06CD1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1800" w:type="dxa"/>
            <w:tcBorders>
              <w:top w:val="nil"/>
              <w:left w:val="single" w:color="000000" w:sz="8" w:space="0"/>
              <w:bottom w:val="single" w:color="auto" w:sz="4" w:space="0"/>
              <w:right w:val="single" w:color="000000" w:sz="8" w:space="0"/>
            </w:tcBorders>
            <w:noWrap w:val="0"/>
            <w:vAlign w:val="center"/>
          </w:tcPr>
          <w:p w14:paraId="7B18DED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auto" w:sz="4" w:space="0"/>
              <w:right w:val="single" w:color="000000" w:sz="8" w:space="0"/>
            </w:tcBorders>
            <w:noWrap w:val="0"/>
            <w:vAlign w:val="center"/>
          </w:tcPr>
          <w:p w14:paraId="363C169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80</w:t>
            </w:r>
          </w:p>
        </w:tc>
      </w:tr>
      <w:tr w14:paraId="4494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C247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7AA4C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网卡</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5E8D5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绿联、TP、腾达</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2334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USB、千兆</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3E19E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6314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35E31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26CC4C1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7F7904E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r>
      <w:tr w14:paraId="0BBB7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7778D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66</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DCDA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网卡</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DCBB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绿联、TP、腾达</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22A99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内置</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0C780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C7AE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7A2E2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5F6DA0E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0396DD7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r>
      <w:tr w14:paraId="52E6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713D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67</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2E134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内存条</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4C357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金士顿、威刚、七彩虹</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038A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4G</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0BC71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6A69E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7157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1E65319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5A1FC06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190</w:t>
            </w:r>
          </w:p>
        </w:tc>
      </w:tr>
      <w:tr w14:paraId="520B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1149E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68</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1D425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内存条</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49095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金士顿、威刚、七彩虹</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0B9C3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8G</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1333A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2B473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76AF5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492AF1B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0E84C2C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600</w:t>
            </w:r>
          </w:p>
        </w:tc>
      </w:tr>
      <w:tr w14:paraId="054C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7EDE1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69</w:t>
            </w:r>
          </w:p>
        </w:tc>
        <w:tc>
          <w:tcPr>
            <w:tcW w:w="975" w:type="dxa"/>
            <w:tcBorders>
              <w:top w:val="nil"/>
              <w:left w:val="single" w:color="000000" w:sz="8" w:space="0"/>
              <w:bottom w:val="single" w:color="000000" w:sz="8" w:space="0"/>
              <w:right w:val="single" w:color="000000" w:sz="8" w:space="0"/>
            </w:tcBorders>
            <w:noWrap w:val="0"/>
            <w:vAlign w:val="center"/>
          </w:tcPr>
          <w:p w14:paraId="42746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内存条</w:t>
            </w:r>
          </w:p>
        </w:tc>
        <w:tc>
          <w:tcPr>
            <w:tcW w:w="1530" w:type="dxa"/>
            <w:tcBorders>
              <w:top w:val="nil"/>
              <w:left w:val="single" w:color="000000" w:sz="8" w:space="0"/>
              <w:bottom w:val="single" w:color="000000" w:sz="8" w:space="0"/>
              <w:right w:val="single" w:color="000000" w:sz="8" w:space="0"/>
            </w:tcBorders>
            <w:noWrap w:val="0"/>
            <w:vAlign w:val="center"/>
          </w:tcPr>
          <w:p w14:paraId="0FD13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金士顿、威刚、七彩虹</w:t>
            </w:r>
          </w:p>
        </w:tc>
        <w:tc>
          <w:tcPr>
            <w:tcW w:w="1980" w:type="dxa"/>
            <w:tcBorders>
              <w:top w:val="nil"/>
              <w:left w:val="single" w:color="000000" w:sz="8" w:space="0"/>
              <w:bottom w:val="single" w:color="000000" w:sz="8" w:space="0"/>
              <w:right w:val="single" w:color="000000" w:sz="8" w:space="0"/>
            </w:tcBorders>
            <w:noWrap w:val="0"/>
            <w:vAlign w:val="center"/>
          </w:tcPr>
          <w:p w14:paraId="15895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16G</w:t>
            </w:r>
          </w:p>
        </w:tc>
        <w:tc>
          <w:tcPr>
            <w:tcW w:w="705" w:type="dxa"/>
            <w:tcBorders>
              <w:top w:val="nil"/>
              <w:left w:val="single" w:color="000000" w:sz="8" w:space="0"/>
              <w:bottom w:val="single" w:color="000000" w:sz="8" w:space="0"/>
              <w:right w:val="single" w:color="000000" w:sz="8" w:space="0"/>
            </w:tcBorders>
            <w:noWrap w:val="0"/>
            <w:vAlign w:val="center"/>
          </w:tcPr>
          <w:p w14:paraId="0CBDA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28DAD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590F5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nil"/>
              <w:left w:val="single" w:color="000000" w:sz="8" w:space="0"/>
              <w:bottom w:val="single" w:color="000000" w:sz="8" w:space="0"/>
              <w:right w:val="single" w:color="000000" w:sz="8" w:space="0"/>
            </w:tcBorders>
            <w:noWrap w:val="0"/>
            <w:vAlign w:val="center"/>
          </w:tcPr>
          <w:p w14:paraId="28B2A05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4033480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930</w:t>
            </w:r>
          </w:p>
        </w:tc>
      </w:tr>
      <w:tr w14:paraId="3EB3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544" w:type="dxa"/>
            <w:tcBorders>
              <w:top w:val="nil"/>
              <w:left w:val="single" w:color="000000" w:sz="8" w:space="0"/>
              <w:bottom w:val="single" w:color="000000" w:sz="8" w:space="0"/>
              <w:right w:val="single" w:color="000000" w:sz="8" w:space="0"/>
            </w:tcBorders>
            <w:noWrap w:val="0"/>
            <w:vAlign w:val="center"/>
          </w:tcPr>
          <w:p w14:paraId="52FFE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w:t>
            </w:r>
          </w:p>
        </w:tc>
        <w:tc>
          <w:tcPr>
            <w:tcW w:w="975" w:type="dxa"/>
            <w:tcBorders>
              <w:top w:val="nil"/>
              <w:left w:val="single" w:color="000000" w:sz="8" w:space="0"/>
              <w:bottom w:val="single" w:color="000000" w:sz="8" w:space="0"/>
              <w:right w:val="single" w:color="000000" w:sz="8" w:space="0"/>
            </w:tcBorders>
            <w:noWrap w:val="0"/>
            <w:vAlign w:val="center"/>
          </w:tcPr>
          <w:p w14:paraId="0EC76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摄像头</w:t>
            </w:r>
          </w:p>
        </w:tc>
        <w:tc>
          <w:tcPr>
            <w:tcW w:w="1530" w:type="dxa"/>
            <w:tcBorders>
              <w:top w:val="nil"/>
              <w:left w:val="single" w:color="000000" w:sz="8" w:space="0"/>
              <w:bottom w:val="single" w:color="000000" w:sz="8" w:space="0"/>
              <w:right w:val="single" w:color="000000" w:sz="8" w:space="0"/>
            </w:tcBorders>
            <w:noWrap w:val="0"/>
            <w:vAlign w:val="center"/>
          </w:tcPr>
          <w:p w14:paraId="1DE1F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罗技、海康、  得力</w:t>
            </w:r>
          </w:p>
        </w:tc>
        <w:tc>
          <w:tcPr>
            <w:tcW w:w="1980" w:type="dxa"/>
            <w:tcBorders>
              <w:top w:val="nil"/>
              <w:left w:val="single" w:color="000000" w:sz="8" w:space="0"/>
              <w:bottom w:val="single" w:color="000000" w:sz="8" w:space="0"/>
              <w:right w:val="single" w:color="000000" w:sz="8" w:space="0"/>
            </w:tcBorders>
            <w:noWrap w:val="0"/>
            <w:vAlign w:val="center"/>
          </w:tcPr>
          <w:p w14:paraId="54CFD8CB">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USB接口，      ≥200万</w:t>
            </w:r>
          </w:p>
        </w:tc>
        <w:tc>
          <w:tcPr>
            <w:tcW w:w="705" w:type="dxa"/>
            <w:tcBorders>
              <w:top w:val="nil"/>
              <w:left w:val="single" w:color="000000" w:sz="8" w:space="0"/>
              <w:bottom w:val="single" w:color="000000" w:sz="8" w:space="0"/>
              <w:right w:val="single" w:color="000000" w:sz="8" w:space="0"/>
            </w:tcBorders>
            <w:noWrap w:val="0"/>
            <w:vAlign w:val="center"/>
          </w:tcPr>
          <w:p w14:paraId="050EC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418CA1D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2D636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1DEB1EB4">
            <w:pPr>
              <w:tabs>
                <w:tab w:val="left" w:pos="394"/>
              </w:tabs>
              <w:jc w:val="left"/>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电脑用，带话筒</w:t>
            </w:r>
          </w:p>
        </w:tc>
        <w:tc>
          <w:tcPr>
            <w:tcW w:w="1020" w:type="dxa"/>
            <w:tcBorders>
              <w:top w:val="nil"/>
              <w:left w:val="single" w:color="000000" w:sz="8" w:space="0"/>
              <w:bottom w:val="single" w:color="000000" w:sz="8" w:space="0"/>
              <w:right w:val="single" w:color="000000" w:sz="8" w:space="0"/>
            </w:tcBorders>
            <w:noWrap w:val="0"/>
            <w:vAlign w:val="center"/>
          </w:tcPr>
          <w:p w14:paraId="5FA3C1E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80</w:t>
            </w:r>
          </w:p>
        </w:tc>
      </w:tr>
      <w:tr w14:paraId="5E8B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544" w:type="dxa"/>
            <w:tcBorders>
              <w:top w:val="nil"/>
              <w:left w:val="single" w:color="000000" w:sz="8" w:space="0"/>
              <w:bottom w:val="single" w:color="auto" w:sz="4" w:space="0"/>
              <w:right w:val="single" w:color="000000" w:sz="8" w:space="0"/>
            </w:tcBorders>
            <w:noWrap w:val="0"/>
            <w:vAlign w:val="center"/>
          </w:tcPr>
          <w:p w14:paraId="4E8EC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71</w:t>
            </w:r>
          </w:p>
        </w:tc>
        <w:tc>
          <w:tcPr>
            <w:tcW w:w="975" w:type="dxa"/>
            <w:tcBorders>
              <w:top w:val="nil"/>
              <w:left w:val="single" w:color="000000" w:sz="8" w:space="0"/>
              <w:bottom w:val="single" w:color="auto" w:sz="4" w:space="0"/>
              <w:right w:val="single" w:color="000000" w:sz="8" w:space="0"/>
            </w:tcBorders>
            <w:noWrap w:val="0"/>
            <w:vAlign w:val="center"/>
          </w:tcPr>
          <w:p w14:paraId="38A98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摄像头</w:t>
            </w:r>
          </w:p>
        </w:tc>
        <w:tc>
          <w:tcPr>
            <w:tcW w:w="1530" w:type="dxa"/>
            <w:tcBorders>
              <w:top w:val="nil"/>
              <w:left w:val="single" w:color="000000" w:sz="8" w:space="0"/>
              <w:bottom w:val="single" w:color="auto" w:sz="4" w:space="0"/>
              <w:right w:val="single" w:color="000000" w:sz="8" w:space="0"/>
            </w:tcBorders>
            <w:noWrap w:val="0"/>
            <w:vAlign w:val="center"/>
          </w:tcPr>
          <w:p w14:paraId="2260F4C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980" w:type="dxa"/>
            <w:tcBorders>
              <w:top w:val="nil"/>
              <w:left w:val="single" w:color="000000" w:sz="8" w:space="0"/>
              <w:bottom w:val="single" w:color="auto" w:sz="4" w:space="0"/>
              <w:right w:val="single" w:color="000000" w:sz="8" w:space="0"/>
            </w:tcBorders>
            <w:noWrap w:val="0"/>
            <w:vAlign w:val="center"/>
          </w:tcPr>
          <w:p w14:paraId="2B552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≥400万</w:t>
            </w:r>
          </w:p>
        </w:tc>
        <w:tc>
          <w:tcPr>
            <w:tcW w:w="705" w:type="dxa"/>
            <w:tcBorders>
              <w:top w:val="nil"/>
              <w:left w:val="single" w:color="000000" w:sz="8" w:space="0"/>
              <w:bottom w:val="single" w:color="auto" w:sz="4" w:space="0"/>
              <w:right w:val="single" w:color="000000" w:sz="8" w:space="0"/>
            </w:tcBorders>
            <w:noWrap w:val="0"/>
            <w:vAlign w:val="center"/>
          </w:tcPr>
          <w:p w14:paraId="56C882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31FC9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1C180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5D7E3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海康威视监控系统配套</w:t>
            </w:r>
          </w:p>
        </w:tc>
        <w:tc>
          <w:tcPr>
            <w:tcW w:w="1020" w:type="dxa"/>
            <w:tcBorders>
              <w:top w:val="nil"/>
              <w:left w:val="single" w:color="000000" w:sz="8" w:space="0"/>
              <w:bottom w:val="single" w:color="auto" w:sz="4" w:space="0"/>
              <w:right w:val="single" w:color="000000" w:sz="8" w:space="0"/>
            </w:tcBorders>
            <w:noWrap w:val="0"/>
            <w:vAlign w:val="center"/>
          </w:tcPr>
          <w:p w14:paraId="49DBA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r>
      <w:tr w14:paraId="18294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27C0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7B73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摄像头</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24D3071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5AE98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≥400万</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091D9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5C039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435B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3D00B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宇视监控系统配套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49755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r>
      <w:tr w14:paraId="0FCA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0F38B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66CD7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录音笔</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5B16FF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联想、科大讯飞、得力</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790DF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16G</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54E74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11CFBC4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54A00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30E9CE0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19C4473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180</w:t>
            </w:r>
          </w:p>
        </w:tc>
      </w:tr>
      <w:tr w14:paraId="42C1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nil"/>
              <w:left w:val="single" w:color="000000" w:sz="8" w:space="0"/>
              <w:bottom w:val="single" w:color="000000" w:sz="8" w:space="0"/>
              <w:right w:val="single" w:color="000000" w:sz="8" w:space="0"/>
            </w:tcBorders>
            <w:noWrap w:val="0"/>
            <w:vAlign w:val="center"/>
          </w:tcPr>
          <w:p w14:paraId="02E5A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74</w:t>
            </w:r>
          </w:p>
        </w:tc>
        <w:tc>
          <w:tcPr>
            <w:tcW w:w="975" w:type="dxa"/>
            <w:tcBorders>
              <w:top w:val="nil"/>
              <w:left w:val="single" w:color="000000" w:sz="8" w:space="0"/>
              <w:bottom w:val="single" w:color="000000" w:sz="8" w:space="0"/>
              <w:right w:val="single" w:color="000000" w:sz="8" w:space="0"/>
            </w:tcBorders>
            <w:noWrap w:val="0"/>
            <w:vAlign w:val="center"/>
          </w:tcPr>
          <w:p w14:paraId="7D91C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录音笔</w:t>
            </w:r>
          </w:p>
        </w:tc>
        <w:tc>
          <w:tcPr>
            <w:tcW w:w="1530" w:type="dxa"/>
            <w:tcBorders>
              <w:top w:val="nil"/>
              <w:left w:val="single" w:color="000000" w:sz="8" w:space="0"/>
              <w:bottom w:val="single" w:color="000000" w:sz="8" w:space="0"/>
              <w:right w:val="single" w:color="000000" w:sz="8" w:space="0"/>
            </w:tcBorders>
            <w:noWrap w:val="0"/>
            <w:vAlign w:val="center"/>
          </w:tcPr>
          <w:p w14:paraId="0EB9E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联想、科大讯飞、得力</w:t>
            </w:r>
          </w:p>
        </w:tc>
        <w:tc>
          <w:tcPr>
            <w:tcW w:w="1980" w:type="dxa"/>
            <w:tcBorders>
              <w:top w:val="nil"/>
              <w:left w:val="single" w:color="000000" w:sz="8" w:space="0"/>
              <w:bottom w:val="single" w:color="000000" w:sz="8" w:space="0"/>
              <w:right w:val="single" w:color="000000" w:sz="8" w:space="0"/>
            </w:tcBorders>
            <w:noWrap w:val="0"/>
            <w:vAlign w:val="center"/>
          </w:tcPr>
          <w:p w14:paraId="5E675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32G</w:t>
            </w:r>
          </w:p>
        </w:tc>
        <w:tc>
          <w:tcPr>
            <w:tcW w:w="705" w:type="dxa"/>
            <w:tcBorders>
              <w:top w:val="nil"/>
              <w:left w:val="single" w:color="000000" w:sz="8" w:space="0"/>
              <w:bottom w:val="single" w:color="000000" w:sz="8" w:space="0"/>
              <w:right w:val="single" w:color="000000" w:sz="8" w:space="0"/>
            </w:tcBorders>
            <w:noWrap w:val="0"/>
            <w:vAlign w:val="center"/>
          </w:tcPr>
          <w:p w14:paraId="44EDE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3F24844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3708D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2C3749D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6E159A0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250</w:t>
            </w:r>
          </w:p>
        </w:tc>
      </w:tr>
      <w:tr w14:paraId="1F15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1DF0B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75</w:t>
            </w:r>
          </w:p>
        </w:tc>
        <w:tc>
          <w:tcPr>
            <w:tcW w:w="975" w:type="dxa"/>
            <w:tcBorders>
              <w:top w:val="nil"/>
              <w:left w:val="single" w:color="000000" w:sz="8" w:space="0"/>
              <w:bottom w:val="single" w:color="000000" w:sz="8" w:space="0"/>
              <w:right w:val="single" w:color="000000" w:sz="8" w:space="0"/>
            </w:tcBorders>
            <w:noWrap w:val="0"/>
            <w:vAlign w:val="center"/>
          </w:tcPr>
          <w:p w14:paraId="715FC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音箱</w:t>
            </w:r>
          </w:p>
        </w:tc>
        <w:tc>
          <w:tcPr>
            <w:tcW w:w="1530" w:type="dxa"/>
            <w:tcBorders>
              <w:top w:val="nil"/>
              <w:left w:val="single" w:color="000000" w:sz="8" w:space="0"/>
              <w:bottom w:val="single" w:color="000000" w:sz="8" w:space="0"/>
              <w:right w:val="single" w:color="000000" w:sz="8" w:space="0"/>
            </w:tcBorders>
            <w:noWrap w:val="0"/>
            <w:vAlign w:val="center"/>
          </w:tcPr>
          <w:p w14:paraId="56F6B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漫步者、金河田、联想</w:t>
            </w:r>
          </w:p>
        </w:tc>
        <w:tc>
          <w:tcPr>
            <w:tcW w:w="1980" w:type="dxa"/>
            <w:tcBorders>
              <w:top w:val="nil"/>
              <w:left w:val="single" w:color="000000" w:sz="8" w:space="0"/>
              <w:bottom w:val="single" w:color="000000" w:sz="8" w:space="0"/>
              <w:right w:val="single" w:color="000000" w:sz="8" w:space="0"/>
            </w:tcBorders>
            <w:noWrap w:val="0"/>
            <w:vAlign w:val="center"/>
          </w:tcPr>
          <w:p w14:paraId="13BF9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电脑用、usb接口</w:t>
            </w:r>
          </w:p>
        </w:tc>
        <w:tc>
          <w:tcPr>
            <w:tcW w:w="705" w:type="dxa"/>
            <w:tcBorders>
              <w:top w:val="nil"/>
              <w:left w:val="single" w:color="000000" w:sz="8" w:space="0"/>
              <w:bottom w:val="single" w:color="000000" w:sz="8" w:space="0"/>
              <w:right w:val="single" w:color="000000" w:sz="8" w:space="0"/>
            </w:tcBorders>
            <w:noWrap w:val="0"/>
            <w:vAlign w:val="center"/>
          </w:tcPr>
          <w:p w14:paraId="0FB866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39E63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394E8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nil"/>
              <w:left w:val="single" w:color="000000" w:sz="8" w:space="0"/>
              <w:bottom w:val="single" w:color="000000" w:sz="8" w:space="0"/>
              <w:right w:val="single" w:color="000000" w:sz="8" w:space="0"/>
            </w:tcBorders>
            <w:noWrap w:val="0"/>
            <w:vAlign w:val="center"/>
          </w:tcPr>
          <w:p w14:paraId="1E5124B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29E74A4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60</w:t>
            </w:r>
          </w:p>
        </w:tc>
      </w:tr>
      <w:tr w14:paraId="73DC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nil"/>
              <w:left w:val="single" w:color="000000" w:sz="8" w:space="0"/>
              <w:bottom w:val="single" w:color="000000" w:sz="8" w:space="0"/>
              <w:right w:val="single" w:color="000000" w:sz="8" w:space="0"/>
            </w:tcBorders>
            <w:noWrap w:val="0"/>
            <w:vAlign w:val="center"/>
          </w:tcPr>
          <w:p w14:paraId="19321E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76</w:t>
            </w:r>
          </w:p>
        </w:tc>
        <w:tc>
          <w:tcPr>
            <w:tcW w:w="975" w:type="dxa"/>
            <w:tcBorders>
              <w:top w:val="nil"/>
              <w:left w:val="single" w:color="000000" w:sz="8" w:space="0"/>
              <w:bottom w:val="single" w:color="000000" w:sz="8" w:space="0"/>
              <w:right w:val="single" w:color="000000" w:sz="8" w:space="0"/>
            </w:tcBorders>
            <w:noWrap w:val="0"/>
            <w:vAlign w:val="center"/>
          </w:tcPr>
          <w:p w14:paraId="4BA29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无线AP</w:t>
            </w:r>
          </w:p>
        </w:tc>
        <w:tc>
          <w:tcPr>
            <w:tcW w:w="1530" w:type="dxa"/>
            <w:tcBorders>
              <w:top w:val="nil"/>
              <w:left w:val="single" w:color="000000" w:sz="8" w:space="0"/>
              <w:bottom w:val="single" w:color="000000" w:sz="8" w:space="0"/>
              <w:right w:val="single" w:color="000000" w:sz="8" w:space="0"/>
            </w:tcBorders>
            <w:noWrap w:val="0"/>
            <w:vAlign w:val="center"/>
          </w:tcPr>
          <w:p w14:paraId="6EDEA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锐捷、华三、华为</w:t>
            </w:r>
          </w:p>
        </w:tc>
        <w:tc>
          <w:tcPr>
            <w:tcW w:w="1980" w:type="dxa"/>
            <w:tcBorders>
              <w:top w:val="nil"/>
              <w:left w:val="single" w:color="000000" w:sz="8" w:space="0"/>
              <w:bottom w:val="single" w:color="000000" w:sz="8" w:space="0"/>
              <w:right w:val="single" w:color="000000" w:sz="8" w:space="0"/>
            </w:tcBorders>
            <w:noWrap w:val="0"/>
            <w:vAlign w:val="center"/>
          </w:tcPr>
          <w:p w14:paraId="6E8BA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双频千兆</w:t>
            </w:r>
          </w:p>
        </w:tc>
        <w:tc>
          <w:tcPr>
            <w:tcW w:w="705" w:type="dxa"/>
            <w:tcBorders>
              <w:top w:val="nil"/>
              <w:left w:val="single" w:color="000000" w:sz="8" w:space="0"/>
              <w:bottom w:val="single" w:color="000000" w:sz="8" w:space="0"/>
              <w:right w:val="single" w:color="000000" w:sz="8" w:space="0"/>
            </w:tcBorders>
            <w:noWrap w:val="0"/>
            <w:vAlign w:val="center"/>
          </w:tcPr>
          <w:p w14:paraId="0B6D5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48DFC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41A2B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143A5C6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7490072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390</w:t>
            </w:r>
          </w:p>
        </w:tc>
      </w:tr>
      <w:tr w14:paraId="6B59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2" w:hRule="atLeast"/>
        </w:trPr>
        <w:tc>
          <w:tcPr>
            <w:tcW w:w="544" w:type="dxa"/>
            <w:tcBorders>
              <w:top w:val="nil"/>
              <w:left w:val="single" w:color="000000" w:sz="8" w:space="0"/>
              <w:bottom w:val="single" w:color="auto" w:sz="4" w:space="0"/>
              <w:right w:val="single" w:color="000000" w:sz="8" w:space="0"/>
            </w:tcBorders>
            <w:noWrap w:val="0"/>
            <w:vAlign w:val="center"/>
          </w:tcPr>
          <w:p w14:paraId="2B5B4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77</w:t>
            </w:r>
          </w:p>
        </w:tc>
        <w:tc>
          <w:tcPr>
            <w:tcW w:w="975" w:type="dxa"/>
            <w:tcBorders>
              <w:top w:val="nil"/>
              <w:left w:val="single" w:color="000000" w:sz="8" w:space="0"/>
              <w:bottom w:val="single" w:color="auto" w:sz="4" w:space="0"/>
              <w:right w:val="single" w:color="000000" w:sz="8" w:space="0"/>
            </w:tcBorders>
            <w:noWrap w:val="0"/>
            <w:vAlign w:val="center"/>
          </w:tcPr>
          <w:p w14:paraId="7CF454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腕带打印机</w:t>
            </w:r>
          </w:p>
        </w:tc>
        <w:tc>
          <w:tcPr>
            <w:tcW w:w="1530" w:type="dxa"/>
            <w:tcBorders>
              <w:top w:val="nil"/>
              <w:left w:val="single" w:color="000000" w:sz="8" w:space="0"/>
              <w:bottom w:val="single" w:color="auto" w:sz="4" w:space="0"/>
              <w:right w:val="single" w:color="000000" w:sz="8" w:space="0"/>
            </w:tcBorders>
            <w:noWrap w:val="0"/>
            <w:vAlign w:val="center"/>
          </w:tcPr>
          <w:p w14:paraId="4AABC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品胜</w:t>
            </w:r>
          </w:p>
        </w:tc>
        <w:tc>
          <w:tcPr>
            <w:tcW w:w="1980" w:type="dxa"/>
            <w:tcBorders>
              <w:top w:val="nil"/>
              <w:left w:val="single" w:color="000000" w:sz="8" w:space="0"/>
              <w:bottom w:val="single" w:color="auto" w:sz="4" w:space="0"/>
              <w:right w:val="single" w:color="000000" w:sz="8" w:space="0"/>
            </w:tcBorders>
            <w:noWrap w:val="0"/>
            <w:vAlign w:val="center"/>
          </w:tcPr>
          <w:p w14:paraId="1F3B4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TB60-2N</w:t>
            </w:r>
          </w:p>
        </w:tc>
        <w:tc>
          <w:tcPr>
            <w:tcW w:w="705" w:type="dxa"/>
            <w:tcBorders>
              <w:top w:val="nil"/>
              <w:left w:val="single" w:color="000000" w:sz="8" w:space="0"/>
              <w:bottom w:val="single" w:color="auto" w:sz="4" w:space="0"/>
              <w:right w:val="single" w:color="000000" w:sz="8" w:space="0"/>
            </w:tcBorders>
            <w:noWrap w:val="0"/>
            <w:vAlign w:val="center"/>
          </w:tcPr>
          <w:p w14:paraId="36F8B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17384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621A8D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nil"/>
              <w:left w:val="single" w:color="000000" w:sz="8" w:space="0"/>
              <w:bottom w:val="single" w:color="auto" w:sz="4" w:space="0"/>
              <w:right w:val="single" w:color="000000" w:sz="8" w:space="0"/>
            </w:tcBorders>
            <w:noWrap w:val="0"/>
            <w:vAlign w:val="center"/>
          </w:tcPr>
          <w:p w14:paraId="5C69D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现用品牌型号，便于耗材采购、维修管理及系统相关单据打印格式统一</w:t>
            </w:r>
          </w:p>
        </w:tc>
        <w:tc>
          <w:tcPr>
            <w:tcW w:w="1020" w:type="dxa"/>
            <w:tcBorders>
              <w:top w:val="nil"/>
              <w:left w:val="single" w:color="000000" w:sz="8" w:space="0"/>
              <w:bottom w:val="single" w:color="auto" w:sz="4" w:space="0"/>
              <w:right w:val="single" w:color="000000" w:sz="8" w:space="0"/>
            </w:tcBorders>
            <w:noWrap w:val="0"/>
            <w:vAlign w:val="center"/>
          </w:tcPr>
          <w:p w14:paraId="5CEFA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1280</w:t>
            </w:r>
          </w:p>
        </w:tc>
      </w:tr>
      <w:tr w14:paraId="4585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7CAE3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69B95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票据打印机</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755DC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A710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LQ300KH</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EFA65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69A3D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07A5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7F7E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现用品牌型号，便于耗材采购、维修管理及系统相关单据打印格式统一</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3CADA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1150</w:t>
            </w:r>
          </w:p>
        </w:tc>
      </w:tr>
      <w:tr w14:paraId="3F26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9C2EA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79</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80BB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打印机</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7FBEF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佳博</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2989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GB-C8018011</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37A0AD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2410F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02C1C5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A256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现用品牌型号，便于耗材采购、维修管理及系统相关单据打印格式统一</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52B7B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520</w:t>
            </w:r>
          </w:p>
        </w:tc>
      </w:tr>
      <w:tr w14:paraId="6ACF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02FF9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2C813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打印机</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08BE0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斑马</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5D62A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GK888T</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6DD14C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54609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5784C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59452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现用品牌型号，便于耗材采购、维修管理及系统相关单据打印格式统一</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2309E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760</w:t>
            </w:r>
          </w:p>
        </w:tc>
      </w:tr>
      <w:tr w14:paraId="2EBB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544" w:type="dxa"/>
            <w:tcBorders>
              <w:top w:val="nil"/>
              <w:left w:val="single" w:color="000000" w:sz="8" w:space="0"/>
              <w:bottom w:val="single" w:color="000000" w:sz="8" w:space="0"/>
              <w:right w:val="single" w:color="000000" w:sz="8" w:space="0"/>
            </w:tcBorders>
            <w:noWrap w:val="0"/>
            <w:vAlign w:val="center"/>
          </w:tcPr>
          <w:p w14:paraId="718E5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81</w:t>
            </w:r>
          </w:p>
        </w:tc>
        <w:tc>
          <w:tcPr>
            <w:tcW w:w="975" w:type="dxa"/>
            <w:tcBorders>
              <w:top w:val="nil"/>
              <w:left w:val="single" w:color="000000" w:sz="8" w:space="0"/>
              <w:bottom w:val="single" w:color="000000" w:sz="8" w:space="0"/>
              <w:right w:val="single" w:color="000000" w:sz="8" w:space="0"/>
            </w:tcBorders>
            <w:noWrap w:val="0"/>
            <w:vAlign w:val="center"/>
          </w:tcPr>
          <w:p w14:paraId="437A58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碎纸机</w:t>
            </w:r>
          </w:p>
        </w:tc>
        <w:tc>
          <w:tcPr>
            <w:tcW w:w="1530" w:type="dxa"/>
            <w:tcBorders>
              <w:top w:val="nil"/>
              <w:left w:val="single" w:color="000000" w:sz="8" w:space="0"/>
              <w:bottom w:val="single" w:color="000000" w:sz="8" w:space="0"/>
              <w:right w:val="single" w:color="000000" w:sz="8" w:space="0"/>
            </w:tcBorders>
            <w:noWrap w:val="0"/>
            <w:vAlign w:val="center"/>
          </w:tcPr>
          <w:p w14:paraId="7AA17F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科密、得力、  惠普</w:t>
            </w:r>
          </w:p>
        </w:tc>
        <w:tc>
          <w:tcPr>
            <w:tcW w:w="1980" w:type="dxa"/>
            <w:tcBorders>
              <w:top w:val="nil"/>
              <w:left w:val="single" w:color="000000" w:sz="8" w:space="0"/>
              <w:bottom w:val="single" w:color="000000" w:sz="8" w:space="0"/>
              <w:right w:val="single" w:color="000000" w:sz="8" w:space="0"/>
            </w:tcBorders>
            <w:noWrap w:val="0"/>
            <w:vAlign w:val="center"/>
          </w:tcPr>
          <w:p w14:paraId="26288D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纸箱容量≥20L、单次碎纸张数≥50张、保密等级≥4级</w:t>
            </w:r>
          </w:p>
        </w:tc>
        <w:tc>
          <w:tcPr>
            <w:tcW w:w="705" w:type="dxa"/>
            <w:tcBorders>
              <w:top w:val="nil"/>
              <w:left w:val="single" w:color="000000" w:sz="8" w:space="0"/>
              <w:bottom w:val="single" w:color="000000" w:sz="8" w:space="0"/>
              <w:right w:val="single" w:color="000000" w:sz="8" w:space="0"/>
            </w:tcBorders>
            <w:noWrap w:val="0"/>
            <w:vAlign w:val="center"/>
          </w:tcPr>
          <w:p w14:paraId="3AF1C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31C91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1AE0C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75D2B6A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63B8150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300</w:t>
            </w:r>
          </w:p>
        </w:tc>
      </w:tr>
      <w:tr w14:paraId="28C7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44" w:type="dxa"/>
            <w:tcBorders>
              <w:top w:val="nil"/>
              <w:left w:val="single" w:color="000000" w:sz="8" w:space="0"/>
              <w:bottom w:val="single" w:color="000000" w:sz="8" w:space="0"/>
              <w:right w:val="single" w:color="000000" w:sz="8" w:space="0"/>
            </w:tcBorders>
            <w:noWrap w:val="0"/>
            <w:vAlign w:val="center"/>
          </w:tcPr>
          <w:p w14:paraId="6D4F7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82</w:t>
            </w:r>
          </w:p>
        </w:tc>
        <w:tc>
          <w:tcPr>
            <w:tcW w:w="975" w:type="dxa"/>
            <w:tcBorders>
              <w:top w:val="nil"/>
              <w:left w:val="single" w:color="000000" w:sz="8" w:space="0"/>
              <w:bottom w:val="single" w:color="000000" w:sz="8" w:space="0"/>
              <w:right w:val="single" w:color="000000" w:sz="8" w:space="0"/>
            </w:tcBorders>
            <w:noWrap w:val="0"/>
            <w:vAlign w:val="center"/>
          </w:tcPr>
          <w:p w14:paraId="30C51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对讲机</w:t>
            </w:r>
          </w:p>
        </w:tc>
        <w:tc>
          <w:tcPr>
            <w:tcW w:w="1530" w:type="dxa"/>
            <w:tcBorders>
              <w:top w:val="nil"/>
              <w:left w:val="single" w:color="000000" w:sz="8" w:space="0"/>
              <w:bottom w:val="single" w:color="000000" w:sz="8" w:space="0"/>
              <w:right w:val="single" w:color="000000" w:sz="8" w:space="0"/>
            </w:tcBorders>
            <w:noWrap w:val="0"/>
            <w:vAlign w:val="center"/>
          </w:tcPr>
          <w:p w14:paraId="5F3FD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绵阳、银新、  得胜</w:t>
            </w:r>
          </w:p>
        </w:tc>
        <w:tc>
          <w:tcPr>
            <w:tcW w:w="1980" w:type="dxa"/>
            <w:tcBorders>
              <w:top w:val="nil"/>
              <w:left w:val="single" w:color="000000" w:sz="8" w:space="0"/>
              <w:bottom w:val="single" w:color="000000" w:sz="8" w:space="0"/>
              <w:right w:val="single" w:color="000000" w:sz="8" w:space="0"/>
            </w:tcBorders>
            <w:noWrap w:val="0"/>
            <w:vAlign w:val="center"/>
          </w:tcPr>
          <w:p w14:paraId="5A54B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双向、窗口式</w:t>
            </w:r>
          </w:p>
        </w:tc>
        <w:tc>
          <w:tcPr>
            <w:tcW w:w="705" w:type="dxa"/>
            <w:tcBorders>
              <w:top w:val="nil"/>
              <w:left w:val="single" w:color="000000" w:sz="8" w:space="0"/>
              <w:bottom w:val="single" w:color="000000" w:sz="8" w:space="0"/>
              <w:right w:val="single" w:color="000000" w:sz="8" w:space="0"/>
            </w:tcBorders>
            <w:noWrap w:val="0"/>
            <w:vAlign w:val="center"/>
          </w:tcPr>
          <w:p w14:paraId="73AF0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60B04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20263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nil"/>
              <w:left w:val="single" w:color="000000" w:sz="8" w:space="0"/>
              <w:bottom w:val="single" w:color="000000" w:sz="8" w:space="0"/>
              <w:right w:val="single" w:color="000000" w:sz="8" w:space="0"/>
            </w:tcBorders>
            <w:noWrap w:val="0"/>
            <w:vAlign w:val="center"/>
          </w:tcPr>
          <w:p w14:paraId="0D58463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5187727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360</w:t>
            </w:r>
          </w:p>
        </w:tc>
      </w:tr>
      <w:tr w14:paraId="4974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544" w:type="dxa"/>
            <w:tcBorders>
              <w:top w:val="nil"/>
              <w:left w:val="single" w:color="000000" w:sz="8" w:space="0"/>
              <w:bottom w:val="single" w:color="auto" w:sz="4" w:space="0"/>
              <w:right w:val="single" w:color="000000" w:sz="8" w:space="0"/>
            </w:tcBorders>
            <w:noWrap w:val="0"/>
            <w:vAlign w:val="center"/>
          </w:tcPr>
          <w:p w14:paraId="5B538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83</w:t>
            </w:r>
          </w:p>
        </w:tc>
        <w:tc>
          <w:tcPr>
            <w:tcW w:w="975" w:type="dxa"/>
            <w:tcBorders>
              <w:top w:val="nil"/>
              <w:left w:val="single" w:color="000000" w:sz="8" w:space="0"/>
              <w:bottom w:val="single" w:color="auto" w:sz="4" w:space="0"/>
              <w:right w:val="single" w:color="000000" w:sz="8" w:space="0"/>
            </w:tcBorders>
            <w:noWrap w:val="0"/>
            <w:vAlign w:val="center"/>
          </w:tcPr>
          <w:p w14:paraId="3E90D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对讲机</w:t>
            </w:r>
          </w:p>
        </w:tc>
        <w:tc>
          <w:tcPr>
            <w:tcW w:w="1530" w:type="dxa"/>
            <w:tcBorders>
              <w:top w:val="nil"/>
              <w:left w:val="single" w:color="000000" w:sz="8" w:space="0"/>
              <w:bottom w:val="single" w:color="auto" w:sz="4" w:space="0"/>
              <w:right w:val="single" w:color="000000" w:sz="8" w:space="0"/>
            </w:tcBorders>
            <w:noWrap w:val="0"/>
            <w:vAlign w:val="center"/>
          </w:tcPr>
          <w:p w14:paraId="780011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北峰、宝峰、  联想</w:t>
            </w:r>
          </w:p>
        </w:tc>
        <w:tc>
          <w:tcPr>
            <w:tcW w:w="1980" w:type="dxa"/>
            <w:tcBorders>
              <w:top w:val="nil"/>
              <w:left w:val="single" w:color="000000" w:sz="8" w:space="0"/>
              <w:bottom w:val="single" w:color="auto" w:sz="4" w:space="0"/>
              <w:right w:val="single" w:color="000000" w:sz="8" w:space="0"/>
            </w:tcBorders>
            <w:noWrap w:val="0"/>
            <w:vAlign w:val="center"/>
          </w:tcPr>
          <w:p w14:paraId="4178DB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手持式，距离1公里-50公里，楼层1-50层</w:t>
            </w:r>
          </w:p>
        </w:tc>
        <w:tc>
          <w:tcPr>
            <w:tcW w:w="705" w:type="dxa"/>
            <w:tcBorders>
              <w:top w:val="nil"/>
              <w:left w:val="single" w:color="000000" w:sz="8" w:space="0"/>
              <w:bottom w:val="single" w:color="auto" w:sz="4" w:space="0"/>
              <w:right w:val="single" w:color="000000" w:sz="8" w:space="0"/>
            </w:tcBorders>
            <w:noWrap w:val="0"/>
            <w:vAlign w:val="center"/>
          </w:tcPr>
          <w:p w14:paraId="4BEEA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5E939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0D6A1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nil"/>
              <w:left w:val="single" w:color="000000" w:sz="8" w:space="0"/>
              <w:bottom w:val="single" w:color="auto" w:sz="4" w:space="0"/>
              <w:right w:val="single" w:color="000000" w:sz="8" w:space="0"/>
            </w:tcBorders>
            <w:noWrap w:val="0"/>
            <w:vAlign w:val="center"/>
          </w:tcPr>
          <w:p w14:paraId="2ACCA37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auto" w:sz="4" w:space="0"/>
              <w:right w:val="single" w:color="000000" w:sz="8" w:space="0"/>
            </w:tcBorders>
            <w:noWrap w:val="0"/>
            <w:vAlign w:val="center"/>
          </w:tcPr>
          <w:p w14:paraId="4BEB9F2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360</w:t>
            </w:r>
          </w:p>
        </w:tc>
      </w:tr>
      <w:tr w14:paraId="1CB6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E994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84</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04A80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交换机</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6313C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锐捷、海康威视、华为</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AB85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五口、千兆</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3A45C6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9519E8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E466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3FFDA2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1C446B5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90</w:t>
            </w:r>
          </w:p>
        </w:tc>
      </w:tr>
      <w:tr w14:paraId="0BD2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429F7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6255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交换机</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AFAA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锐捷、海康威视、华为</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374B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八口、千兆</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25BF0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DB1BD5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062C4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1D9363A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41982BC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120</w:t>
            </w:r>
          </w:p>
        </w:tc>
      </w:tr>
      <w:tr w14:paraId="6A09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4761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86</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6D15C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扫描枪</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5EE246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霍利韦尔、   得力、新大陆</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6B5F5B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座式 、扫描精度≤ 3MIL</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060E8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745C4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4CA6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1E89D3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16E7D06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1200</w:t>
            </w:r>
          </w:p>
        </w:tc>
      </w:tr>
      <w:tr w14:paraId="42A1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6E929C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87</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6C353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扫描枪</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13217F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霍利韦尔、得力、新大陆</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66169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手持式、扫描精度≤ 3MIL</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6A2D2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2461D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7DD12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把</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0450C6A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1F10A4F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350</w:t>
            </w:r>
          </w:p>
        </w:tc>
      </w:tr>
      <w:tr w14:paraId="461B4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44" w:type="dxa"/>
            <w:tcBorders>
              <w:top w:val="nil"/>
              <w:left w:val="single" w:color="000000" w:sz="8" w:space="0"/>
              <w:bottom w:val="single" w:color="000000" w:sz="8" w:space="0"/>
              <w:right w:val="single" w:color="000000" w:sz="8" w:space="0"/>
            </w:tcBorders>
            <w:noWrap w:val="0"/>
            <w:vAlign w:val="center"/>
          </w:tcPr>
          <w:p w14:paraId="6448E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88</w:t>
            </w:r>
          </w:p>
        </w:tc>
        <w:tc>
          <w:tcPr>
            <w:tcW w:w="975" w:type="dxa"/>
            <w:tcBorders>
              <w:top w:val="nil"/>
              <w:left w:val="single" w:color="000000" w:sz="8" w:space="0"/>
              <w:bottom w:val="single" w:color="000000" w:sz="8" w:space="0"/>
              <w:right w:val="single" w:color="000000" w:sz="8" w:space="0"/>
            </w:tcBorders>
            <w:noWrap w:val="0"/>
            <w:vAlign w:val="center"/>
          </w:tcPr>
          <w:p w14:paraId="532F45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身份证阅读器</w:t>
            </w:r>
          </w:p>
        </w:tc>
        <w:tc>
          <w:tcPr>
            <w:tcW w:w="1530" w:type="dxa"/>
            <w:tcBorders>
              <w:top w:val="nil"/>
              <w:left w:val="single" w:color="000000" w:sz="8" w:space="0"/>
              <w:bottom w:val="single" w:color="000000" w:sz="8" w:space="0"/>
              <w:right w:val="single" w:color="000000" w:sz="8" w:space="0"/>
            </w:tcBorders>
            <w:noWrap w:val="0"/>
            <w:vAlign w:val="center"/>
          </w:tcPr>
          <w:p w14:paraId="0CBDD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华视、德卡</w:t>
            </w:r>
          </w:p>
        </w:tc>
        <w:tc>
          <w:tcPr>
            <w:tcW w:w="1980" w:type="dxa"/>
            <w:tcBorders>
              <w:top w:val="nil"/>
              <w:left w:val="single" w:color="000000" w:sz="8" w:space="0"/>
              <w:bottom w:val="single" w:color="000000" w:sz="8" w:space="0"/>
              <w:right w:val="single" w:color="000000" w:sz="8" w:space="0"/>
            </w:tcBorders>
            <w:noWrap w:val="0"/>
            <w:vAlign w:val="center"/>
          </w:tcPr>
          <w:p w14:paraId="124CC07A">
            <w:pPr>
              <w:jc w:val="center"/>
              <w:rPr>
                <w:rFonts w:hint="eastAsia" w:asciiTheme="minorEastAsia" w:hAnsiTheme="minorEastAsia" w:eastAsiaTheme="minorEastAsia" w:cstheme="minorEastAsia"/>
                <w:i w:val="0"/>
                <w:iCs w:val="0"/>
                <w:color w:val="auto"/>
                <w:sz w:val="21"/>
                <w:szCs w:val="21"/>
                <w:highlight w:val="none"/>
                <w:u w:val="none"/>
              </w:rPr>
            </w:pPr>
          </w:p>
        </w:tc>
        <w:tc>
          <w:tcPr>
            <w:tcW w:w="705" w:type="dxa"/>
            <w:tcBorders>
              <w:top w:val="nil"/>
              <w:left w:val="single" w:color="000000" w:sz="8" w:space="0"/>
              <w:bottom w:val="single" w:color="000000" w:sz="8" w:space="0"/>
              <w:right w:val="single" w:color="000000" w:sz="8" w:space="0"/>
            </w:tcBorders>
            <w:noWrap w:val="0"/>
            <w:vAlign w:val="center"/>
          </w:tcPr>
          <w:p w14:paraId="41121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28052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32F0B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nil"/>
              <w:left w:val="single" w:color="000000" w:sz="8" w:space="0"/>
              <w:bottom w:val="single" w:color="000000" w:sz="8" w:space="0"/>
              <w:right w:val="single" w:color="000000" w:sz="8" w:space="0"/>
            </w:tcBorders>
            <w:noWrap w:val="0"/>
            <w:vAlign w:val="center"/>
          </w:tcPr>
          <w:p w14:paraId="39C2C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满足HIS系统身份证信息读取</w:t>
            </w:r>
          </w:p>
        </w:tc>
        <w:tc>
          <w:tcPr>
            <w:tcW w:w="1020" w:type="dxa"/>
            <w:tcBorders>
              <w:top w:val="nil"/>
              <w:left w:val="single" w:color="000000" w:sz="8" w:space="0"/>
              <w:bottom w:val="single" w:color="000000" w:sz="8" w:space="0"/>
              <w:right w:val="single" w:color="000000" w:sz="8" w:space="0"/>
            </w:tcBorders>
            <w:noWrap w:val="0"/>
            <w:vAlign w:val="center"/>
          </w:tcPr>
          <w:p w14:paraId="677CD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1100</w:t>
            </w:r>
          </w:p>
        </w:tc>
      </w:tr>
      <w:tr w14:paraId="3F23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3845F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89</w:t>
            </w:r>
          </w:p>
        </w:tc>
        <w:tc>
          <w:tcPr>
            <w:tcW w:w="975" w:type="dxa"/>
            <w:tcBorders>
              <w:top w:val="nil"/>
              <w:left w:val="single" w:color="000000" w:sz="8" w:space="0"/>
              <w:bottom w:val="single" w:color="000000" w:sz="8" w:space="0"/>
              <w:right w:val="single" w:color="000000" w:sz="8" w:space="0"/>
            </w:tcBorders>
            <w:noWrap w:val="0"/>
            <w:vAlign w:val="center"/>
          </w:tcPr>
          <w:p w14:paraId="05ED8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转接头</w:t>
            </w:r>
          </w:p>
        </w:tc>
        <w:tc>
          <w:tcPr>
            <w:tcW w:w="1530" w:type="dxa"/>
            <w:tcBorders>
              <w:top w:val="nil"/>
              <w:left w:val="single" w:color="000000" w:sz="8" w:space="0"/>
              <w:bottom w:val="single" w:color="000000" w:sz="8" w:space="0"/>
              <w:right w:val="single" w:color="000000" w:sz="8" w:space="0"/>
            </w:tcBorders>
            <w:noWrap w:val="0"/>
            <w:vAlign w:val="center"/>
          </w:tcPr>
          <w:p w14:paraId="69360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980" w:type="dxa"/>
            <w:tcBorders>
              <w:top w:val="nil"/>
              <w:left w:val="single" w:color="000000" w:sz="8" w:space="0"/>
              <w:bottom w:val="single" w:color="000000" w:sz="8" w:space="0"/>
              <w:right w:val="single" w:color="000000" w:sz="8" w:space="0"/>
            </w:tcBorders>
            <w:noWrap w:val="0"/>
            <w:vAlign w:val="center"/>
          </w:tcPr>
          <w:p w14:paraId="14EEE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HDMI转VGA</w:t>
            </w:r>
          </w:p>
        </w:tc>
        <w:tc>
          <w:tcPr>
            <w:tcW w:w="705" w:type="dxa"/>
            <w:tcBorders>
              <w:top w:val="nil"/>
              <w:left w:val="single" w:color="000000" w:sz="8" w:space="0"/>
              <w:bottom w:val="single" w:color="000000" w:sz="8" w:space="0"/>
              <w:right w:val="single" w:color="000000" w:sz="8" w:space="0"/>
            </w:tcBorders>
            <w:noWrap w:val="0"/>
            <w:vAlign w:val="center"/>
          </w:tcPr>
          <w:p w14:paraId="616B1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73EAFA9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29E88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38DC6BD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379D1CA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r>
      <w:tr w14:paraId="1C88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2C7BB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90</w:t>
            </w:r>
          </w:p>
        </w:tc>
        <w:tc>
          <w:tcPr>
            <w:tcW w:w="975" w:type="dxa"/>
            <w:tcBorders>
              <w:top w:val="nil"/>
              <w:left w:val="single" w:color="000000" w:sz="8" w:space="0"/>
              <w:bottom w:val="single" w:color="000000" w:sz="8" w:space="0"/>
              <w:right w:val="single" w:color="000000" w:sz="8" w:space="0"/>
            </w:tcBorders>
            <w:noWrap w:val="0"/>
            <w:vAlign w:val="center"/>
          </w:tcPr>
          <w:p w14:paraId="630640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转接头</w:t>
            </w:r>
          </w:p>
        </w:tc>
        <w:tc>
          <w:tcPr>
            <w:tcW w:w="1530" w:type="dxa"/>
            <w:tcBorders>
              <w:top w:val="nil"/>
              <w:left w:val="single" w:color="000000" w:sz="8" w:space="0"/>
              <w:bottom w:val="single" w:color="000000" w:sz="8" w:space="0"/>
              <w:right w:val="single" w:color="000000" w:sz="8" w:space="0"/>
            </w:tcBorders>
            <w:noWrap w:val="0"/>
            <w:vAlign w:val="center"/>
          </w:tcPr>
          <w:p w14:paraId="0FCAE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980" w:type="dxa"/>
            <w:tcBorders>
              <w:top w:val="nil"/>
              <w:left w:val="single" w:color="000000" w:sz="8" w:space="0"/>
              <w:bottom w:val="single" w:color="000000" w:sz="8" w:space="0"/>
              <w:right w:val="single" w:color="000000" w:sz="8" w:space="0"/>
            </w:tcBorders>
            <w:noWrap w:val="0"/>
            <w:vAlign w:val="center"/>
          </w:tcPr>
          <w:p w14:paraId="73C3B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网线直接头</w:t>
            </w:r>
          </w:p>
        </w:tc>
        <w:tc>
          <w:tcPr>
            <w:tcW w:w="705" w:type="dxa"/>
            <w:tcBorders>
              <w:top w:val="nil"/>
              <w:left w:val="single" w:color="000000" w:sz="8" w:space="0"/>
              <w:bottom w:val="single" w:color="000000" w:sz="8" w:space="0"/>
              <w:right w:val="single" w:color="000000" w:sz="8" w:space="0"/>
            </w:tcBorders>
            <w:noWrap w:val="0"/>
            <w:vAlign w:val="center"/>
          </w:tcPr>
          <w:p w14:paraId="10599C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6311521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782833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1CCCE4C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5AD3650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w:t>
            </w:r>
          </w:p>
        </w:tc>
      </w:tr>
      <w:tr w14:paraId="5D81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2F1D0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91</w:t>
            </w:r>
          </w:p>
        </w:tc>
        <w:tc>
          <w:tcPr>
            <w:tcW w:w="975" w:type="dxa"/>
            <w:tcBorders>
              <w:top w:val="nil"/>
              <w:left w:val="single" w:color="000000" w:sz="8" w:space="0"/>
              <w:bottom w:val="single" w:color="000000" w:sz="8" w:space="0"/>
              <w:right w:val="single" w:color="000000" w:sz="8" w:space="0"/>
            </w:tcBorders>
            <w:noWrap w:val="0"/>
            <w:vAlign w:val="center"/>
          </w:tcPr>
          <w:p w14:paraId="2E9FDA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网线分线器</w:t>
            </w:r>
          </w:p>
        </w:tc>
        <w:tc>
          <w:tcPr>
            <w:tcW w:w="1530" w:type="dxa"/>
            <w:tcBorders>
              <w:top w:val="nil"/>
              <w:left w:val="single" w:color="000000" w:sz="8" w:space="0"/>
              <w:bottom w:val="single" w:color="000000" w:sz="8" w:space="0"/>
              <w:right w:val="single" w:color="000000" w:sz="8" w:space="0"/>
            </w:tcBorders>
            <w:noWrap w:val="0"/>
            <w:vAlign w:val="center"/>
          </w:tcPr>
          <w:p w14:paraId="49E60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980" w:type="dxa"/>
            <w:tcBorders>
              <w:top w:val="nil"/>
              <w:left w:val="single" w:color="000000" w:sz="8" w:space="0"/>
              <w:bottom w:val="single" w:color="000000" w:sz="8" w:space="0"/>
              <w:right w:val="single" w:color="000000" w:sz="8" w:space="0"/>
            </w:tcBorders>
            <w:noWrap w:val="0"/>
            <w:vAlign w:val="center"/>
          </w:tcPr>
          <w:p w14:paraId="2FC66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一分二转换器</w:t>
            </w:r>
          </w:p>
        </w:tc>
        <w:tc>
          <w:tcPr>
            <w:tcW w:w="705" w:type="dxa"/>
            <w:tcBorders>
              <w:top w:val="nil"/>
              <w:left w:val="single" w:color="000000" w:sz="8" w:space="0"/>
              <w:bottom w:val="single" w:color="000000" w:sz="8" w:space="0"/>
              <w:right w:val="single" w:color="000000" w:sz="8" w:space="0"/>
            </w:tcBorders>
            <w:noWrap w:val="0"/>
            <w:vAlign w:val="center"/>
          </w:tcPr>
          <w:p w14:paraId="49D2B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1CBA5DF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64ACE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43CB3C6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14ED9E0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r>
      <w:tr w14:paraId="45B7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76191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92</w:t>
            </w:r>
          </w:p>
        </w:tc>
        <w:tc>
          <w:tcPr>
            <w:tcW w:w="975" w:type="dxa"/>
            <w:tcBorders>
              <w:top w:val="nil"/>
              <w:left w:val="single" w:color="000000" w:sz="8" w:space="0"/>
              <w:bottom w:val="single" w:color="000000" w:sz="8" w:space="0"/>
              <w:right w:val="single" w:color="000000" w:sz="8" w:space="0"/>
            </w:tcBorders>
            <w:noWrap w:val="0"/>
            <w:vAlign w:val="center"/>
          </w:tcPr>
          <w:p w14:paraId="45191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切换器</w:t>
            </w:r>
          </w:p>
        </w:tc>
        <w:tc>
          <w:tcPr>
            <w:tcW w:w="1530" w:type="dxa"/>
            <w:tcBorders>
              <w:top w:val="nil"/>
              <w:left w:val="single" w:color="000000" w:sz="8" w:space="0"/>
              <w:bottom w:val="single" w:color="000000" w:sz="8" w:space="0"/>
              <w:right w:val="single" w:color="000000" w:sz="8" w:space="0"/>
            </w:tcBorders>
            <w:noWrap w:val="0"/>
            <w:vAlign w:val="center"/>
          </w:tcPr>
          <w:p w14:paraId="451EA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980" w:type="dxa"/>
            <w:tcBorders>
              <w:top w:val="nil"/>
              <w:left w:val="single" w:color="000000" w:sz="8" w:space="0"/>
              <w:bottom w:val="single" w:color="000000" w:sz="8" w:space="0"/>
              <w:right w:val="single" w:color="000000" w:sz="8" w:space="0"/>
            </w:tcBorders>
            <w:noWrap w:val="0"/>
            <w:vAlign w:val="center"/>
          </w:tcPr>
          <w:p w14:paraId="0C0B4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2口</w:t>
            </w:r>
          </w:p>
        </w:tc>
        <w:tc>
          <w:tcPr>
            <w:tcW w:w="705" w:type="dxa"/>
            <w:tcBorders>
              <w:top w:val="nil"/>
              <w:left w:val="single" w:color="000000" w:sz="8" w:space="0"/>
              <w:bottom w:val="single" w:color="000000" w:sz="8" w:space="0"/>
              <w:right w:val="single" w:color="000000" w:sz="8" w:space="0"/>
            </w:tcBorders>
            <w:noWrap w:val="0"/>
            <w:vAlign w:val="center"/>
          </w:tcPr>
          <w:p w14:paraId="52E82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12C80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1F25D1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699F20F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7F3FED1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80</w:t>
            </w:r>
          </w:p>
        </w:tc>
      </w:tr>
      <w:tr w14:paraId="6D69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55144F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93</w:t>
            </w:r>
          </w:p>
        </w:tc>
        <w:tc>
          <w:tcPr>
            <w:tcW w:w="975" w:type="dxa"/>
            <w:tcBorders>
              <w:top w:val="nil"/>
              <w:left w:val="single" w:color="000000" w:sz="8" w:space="0"/>
              <w:bottom w:val="single" w:color="000000" w:sz="8" w:space="0"/>
              <w:right w:val="single" w:color="000000" w:sz="8" w:space="0"/>
            </w:tcBorders>
            <w:noWrap w:val="0"/>
            <w:vAlign w:val="center"/>
          </w:tcPr>
          <w:p w14:paraId="69559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切换器</w:t>
            </w:r>
          </w:p>
        </w:tc>
        <w:tc>
          <w:tcPr>
            <w:tcW w:w="1530" w:type="dxa"/>
            <w:tcBorders>
              <w:top w:val="nil"/>
              <w:left w:val="single" w:color="000000" w:sz="8" w:space="0"/>
              <w:bottom w:val="single" w:color="000000" w:sz="8" w:space="0"/>
              <w:right w:val="single" w:color="000000" w:sz="8" w:space="0"/>
            </w:tcBorders>
            <w:noWrap w:val="0"/>
            <w:vAlign w:val="center"/>
          </w:tcPr>
          <w:p w14:paraId="58039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980" w:type="dxa"/>
            <w:tcBorders>
              <w:top w:val="nil"/>
              <w:left w:val="single" w:color="000000" w:sz="8" w:space="0"/>
              <w:bottom w:val="single" w:color="000000" w:sz="8" w:space="0"/>
              <w:right w:val="single" w:color="000000" w:sz="8" w:space="0"/>
            </w:tcBorders>
            <w:noWrap w:val="0"/>
            <w:vAlign w:val="center"/>
          </w:tcPr>
          <w:p w14:paraId="4E346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4口</w:t>
            </w:r>
          </w:p>
        </w:tc>
        <w:tc>
          <w:tcPr>
            <w:tcW w:w="705" w:type="dxa"/>
            <w:tcBorders>
              <w:top w:val="nil"/>
              <w:left w:val="single" w:color="000000" w:sz="8" w:space="0"/>
              <w:bottom w:val="single" w:color="000000" w:sz="8" w:space="0"/>
              <w:right w:val="single" w:color="000000" w:sz="8" w:space="0"/>
            </w:tcBorders>
            <w:noWrap w:val="0"/>
            <w:vAlign w:val="center"/>
          </w:tcPr>
          <w:p w14:paraId="56E80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7ED41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51F46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5466120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5FB6641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r>
      <w:tr w14:paraId="2826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728A2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94</w:t>
            </w:r>
          </w:p>
        </w:tc>
        <w:tc>
          <w:tcPr>
            <w:tcW w:w="975" w:type="dxa"/>
            <w:tcBorders>
              <w:top w:val="nil"/>
              <w:left w:val="single" w:color="000000" w:sz="8" w:space="0"/>
              <w:bottom w:val="single" w:color="000000" w:sz="8" w:space="0"/>
              <w:right w:val="single" w:color="000000" w:sz="8" w:space="0"/>
            </w:tcBorders>
            <w:noWrap w:val="0"/>
            <w:vAlign w:val="center"/>
          </w:tcPr>
          <w:p w14:paraId="6EB62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切换器</w:t>
            </w:r>
          </w:p>
        </w:tc>
        <w:tc>
          <w:tcPr>
            <w:tcW w:w="1530" w:type="dxa"/>
            <w:tcBorders>
              <w:top w:val="nil"/>
              <w:left w:val="single" w:color="000000" w:sz="8" w:space="0"/>
              <w:bottom w:val="single" w:color="000000" w:sz="8" w:space="0"/>
              <w:right w:val="single" w:color="000000" w:sz="8" w:space="0"/>
            </w:tcBorders>
            <w:noWrap w:val="0"/>
            <w:vAlign w:val="center"/>
          </w:tcPr>
          <w:p w14:paraId="157D4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nil"/>
              <w:left w:val="single" w:color="000000" w:sz="8" w:space="0"/>
              <w:bottom w:val="single" w:color="000000" w:sz="8" w:space="0"/>
              <w:right w:val="single" w:color="000000" w:sz="8" w:space="0"/>
            </w:tcBorders>
            <w:noWrap w:val="0"/>
            <w:vAlign w:val="center"/>
          </w:tcPr>
          <w:p w14:paraId="5F6BF9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DP转HDMI</w:t>
            </w:r>
          </w:p>
        </w:tc>
        <w:tc>
          <w:tcPr>
            <w:tcW w:w="705" w:type="dxa"/>
            <w:tcBorders>
              <w:top w:val="nil"/>
              <w:left w:val="single" w:color="000000" w:sz="8" w:space="0"/>
              <w:bottom w:val="single" w:color="000000" w:sz="8" w:space="0"/>
              <w:right w:val="single" w:color="000000" w:sz="8" w:space="0"/>
            </w:tcBorders>
            <w:noWrap w:val="0"/>
            <w:vAlign w:val="center"/>
          </w:tcPr>
          <w:p w14:paraId="2BB51B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375E0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22078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0359BD1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303DAB1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r>
      <w:tr w14:paraId="19C0A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7ADA4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95</w:t>
            </w:r>
          </w:p>
        </w:tc>
        <w:tc>
          <w:tcPr>
            <w:tcW w:w="975" w:type="dxa"/>
            <w:tcBorders>
              <w:top w:val="nil"/>
              <w:left w:val="single" w:color="000000" w:sz="8" w:space="0"/>
              <w:bottom w:val="single" w:color="000000" w:sz="8" w:space="0"/>
              <w:right w:val="single" w:color="000000" w:sz="8" w:space="0"/>
            </w:tcBorders>
            <w:noWrap w:val="0"/>
            <w:vAlign w:val="center"/>
          </w:tcPr>
          <w:p w14:paraId="0AC5E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切换器</w:t>
            </w:r>
          </w:p>
        </w:tc>
        <w:tc>
          <w:tcPr>
            <w:tcW w:w="1530" w:type="dxa"/>
            <w:tcBorders>
              <w:top w:val="nil"/>
              <w:left w:val="single" w:color="000000" w:sz="8" w:space="0"/>
              <w:bottom w:val="single" w:color="000000" w:sz="8" w:space="0"/>
              <w:right w:val="single" w:color="000000" w:sz="8" w:space="0"/>
            </w:tcBorders>
            <w:noWrap w:val="0"/>
            <w:vAlign w:val="center"/>
          </w:tcPr>
          <w:p w14:paraId="38E90F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nil"/>
              <w:left w:val="single" w:color="000000" w:sz="8" w:space="0"/>
              <w:bottom w:val="single" w:color="000000" w:sz="8" w:space="0"/>
              <w:right w:val="single" w:color="000000" w:sz="8" w:space="0"/>
            </w:tcBorders>
            <w:noWrap w:val="0"/>
            <w:vAlign w:val="center"/>
          </w:tcPr>
          <w:p w14:paraId="32DA1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DP转VGA</w:t>
            </w:r>
          </w:p>
        </w:tc>
        <w:tc>
          <w:tcPr>
            <w:tcW w:w="705" w:type="dxa"/>
            <w:tcBorders>
              <w:top w:val="nil"/>
              <w:left w:val="single" w:color="000000" w:sz="8" w:space="0"/>
              <w:bottom w:val="single" w:color="000000" w:sz="8" w:space="0"/>
              <w:right w:val="single" w:color="000000" w:sz="8" w:space="0"/>
            </w:tcBorders>
            <w:noWrap w:val="0"/>
            <w:vAlign w:val="center"/>
          </w:tcPr>
          <w:p w14:paraId="258FC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3E3408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7A97A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680E471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6945E4D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r>
      <w:tr w14:paraId="7CD3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22B86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96</w:t>
            </w:r>
          </w:p>
        </w:tc>
        <w:tc>
          <w:tcPr>
            <w:tcW w:w="975" w:type="dxa"/>
            <w:tcBorders>
              <w:top w:val="nil"/>
              <w:left w:val="single" w:color="000000" w:sz="8" w:space="0"/>
              <w:bottom w:val="single" w:color="000000" w:sz="8" w:space="0"/>
              <w:right w:val="single" w:color="000000" w:sz="8" w:space="0"/>
            </w:tcBorders>
            <w:noWrap w:val="0"/>
            <w:vAlign w:val="center"/>
          </w:tcPr>
          <w:p w14:paraId="036EC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分频器</w:t>
            </w:r>
          </w:p>
        </w:tc>
        <w:tc>
          <w:tcPr>
            <w:tcW w:w="1530" w:type="dxa"/>
            <w:tcBorders>
              <w:top w:val="nil"/>
              <w:left w:val="single" w:color="000000" w:sz="8" w:space="0"/>
              <w:bottom w:val="single" w:color="000000" w:sz="8" w:space="0"/>
              <w:right w:val="single" w:color="000000" w:sz="8" w:space="0"/>
            </w:tcBorders>
            <w:noWrap w:val="0"/>
            <w:vAlign w:val="center"/>
          </w:tcPr>
          <w:p w14:paraId="55C1C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nil"/>
              <w:left w:val="single" w:color="000000" w:sz="8" w:space="0"/>
              <w:bottom w:val="single" w:color="000000" w:sz="8" w:space="0"/>
              <w:right w:val="single" w:color="000000" w:sz="8" w:space="0"/>
            </w:tcBorders>
            <w:noWrap w:val="0"/>
            <w:vAlign w:val="center"/>
          </w:tcPr>
          <w:p w14:paraId="3BF1D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HDMI</w:t>
            </w:r>
          </w:p>
        </w:tc>
        <w:tc>
          <w:tcPr>
            <w:tcW w:w="705" w:type="dxa"/>
            <w:tcBorders>
              <w:top w:val="nil"/>
              <w:left w:val="single" w:color="000000" w:sz="8" w:space="0"/>
              <w:bottom w:val="single" w:color="000000" w:sz="8" w:space="0"/>
              <w:right w:val="single" w:color="000000" w:sz="8" w:space="0"/>
            </w:tcBorders>
            <w:noWrap w:val="0"/>
            <w:vAlign w:val="center"/>
          </w:tcPr>
          <w:p w14:paraId="6E7D7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25F72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3BD87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310D89E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56DA6F5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r>
      <w:tr w14:paraId="0475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auto" w:sz="4" w:space="0"/>
              <w:right w:val="single" w:color="000000" w:sz="8" w:space="0"/>
            </w:tcBorders>
            <w:noWrap w:val="0"/>
            <w:vAlign w:val="center"/>
          </w:tcPr>
          <w:p w14:paraId="267F3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97</w:t>
            </w:r>
          </w:p>
        </w:tc>
        <w:tc>
          <w:tcPr>
            <w:tcW w:w="975" w:type="dxa"/>
            <w:tcBorders>
              <w:top w:val="nil"/>
              <w:left w:val="single" w:color="000000" w:sz="8" w:space="0"/>
              <w:bottom w:val="single" w:color="auto" w:sz="4" w:space="0"/>
              <w:right w:val="single" w:color="000000" w:sz="8" w:space="0"/>
            </w:tcBorders>
            <w:noWrap w:val="0"/>
            <w:vAlign w:val="center"/>
          </w:tcPr>
          <w:p w14:paraId="006CA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分频器</w:t>
            </w:r>
          </w:p>
        </w:tc>
        <w:tc>
          <w:tcPr>
            <w:tcW w:w="1530" w:type="dxa"/>
            <w:tcBorders>
              <w:top w:val="nil"/>
              <w:left w:val="single" w:color="000000" w:sz="8" w:space="0"/>
              <w:bottom w:val="single" w:color="auto" w:sz="4" w:space="0"/>
              <w:right w:val="single" w:color="000000" w:sz="8" w:space="0"/>
            </w:tcBorders>
            <w:noWrap w:val="0"/>
            <w:vAlign w:val="center"/>
          </w:tcPr>
          <w:p w14:paraId="0C2CAFBF">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nil"/>
              <w:left w:val="single" w:color="000000" w:sz="8" w:space="0"/>
              <w:bottom w:val="single" w:color="auto" w:sz="4" w:space="0"/>
              <w:right w:val="single" w:color="000000" w:sz="8" w:space="0"/>
            </w:tcBorders>
            <w:noWrap w:val="0"/>
            <w:vAlign w:val="center"/>
          </w:tcPr>
          <w:p w14:paraId="7407C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VGA</w:t>
            </w:r>
          </w:p>
        </w:tc>
        <w:tc>
          <w:tcPr>
            <w:tcW w:w="705" w:type="dxa"/>
            <w:tcBorders>
              <w:top w:val="nil"/>
              <w:left w:val="single" w:color="000000" w:sz="8" w:space="0"/>
              <w:bottom w:val="single" w:color="auto" w:sz="4" w:space="0"/>
              <w:right w:val="single" w:color="000000" w:sz="8" w:space="0"/>
            </w:tcBorders>
            <w:noWrap w:val="0"/>
            <w:vAlign w:val="center"/>
          </w:tcPr>
          <w:p w14:paraId="5AE72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23744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264B9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1AFAA00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auto" w:sz="4" w:space="0"/>
              <w:right w:val="single" w:color="000000" w:sz="8" w:space="0"/>
            </w:tcBorders>
            <w:noWrap w:val="0"/>
            <w:vAlign w:val="center"/>
          </w:tcPr>
          <w:p w14:paraId="009836C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80</w:t>
            </w:r>
          </w:p>
        </w:tc>
      </w:tr>
      <w:tr w14:paraId="415C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F2F1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5D512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HUB</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0553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绿联、迈托维矩、迈托维矩</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657FD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1分4</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211B9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3DB255A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1BA90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C37F22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06AA0B0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r>
      <w:tr w14:paraId="7A920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61C8A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99</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599C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成品网线</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0D3D1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一舟、迈托维矩、绿联</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5555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千兆、 1米、CAT六类</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594ED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E4A830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1C05F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D9CC5C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55BB59D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13</w:t>
            </w:r>
          </w:p>
        </w:tc>
      </w:tr>
      <w:tr w14:paraId="07B2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EAF3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0730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成品网线</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569C1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一舟、迈托维矩、绿联</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A547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千兆、 2米、CAT六类</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6D5C6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2F1E9B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62E6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A57E5C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01FDB08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22</w:t>
            </w:r>
          </w:p>
        </w:tc>
      </w:tr>
      <w:tr w14:paraId="61786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5D606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101</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48A6B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成品网线</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51CA61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一舟、迈托维矩、绿联</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4F55B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千兆、 3米、CAT六类</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7507D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22BD001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438EC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1E88C84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66EA0AC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28</w:t>
            </w:r>
          </w:p>
        </w:tc>
      </w:tr>
      <w:tr w14:paraId="22FBE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6D45D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102</w:t>
            </w:r>
          </w:p>
        </w:tc>
        <w:tc>
          <w:tcPr>
            <w:tcW w:w="975" w:type="dxa"/>
            <w:tcBorders>
              <w:top w:val="nil"/>
              <w:left w:val="single" w:color="000000" w:sz="8" w:space="0"/>
              <w:bottom w:val="single" w:color="000000" w:sz="8" w:space="0"/>
              <w:right w:val="single" w:color="000000" w:sz="8" w:space="0"/>
            </w:tcBorders>
            <w:noWrap w:val="0"/>
            <w:vAlign w:val="center"/>
          </w:tcPr>
          <w:p w14:paraId="233F6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w:t>
            </w:r>
          </w:p>
        </w:tc>
        <w:tc>
          <w:tcPr>
            <w:tcW w:w="1530" w:type="dxa"/>
            <w:tcBorders>
              <w:top w:val="nil"/>
              <w:left w:val="single" w:color="000000" w:sz="8" w:space="0"/>
              <w:bottom w:val="single" w:color="000000" w:sz="8" w:space="0"/>
              <w:right w:val="single" w:color="000000" w:sz="8" w:space="0"/>
            </w:tcBorders>
            <w:noWrap w:val="0"/>
            <w:vAlign w:val="center"/>
          </w:tcPr>
          <w:p w14:paraId="6D787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海康威视、秋叶原、一舟</w:t>
            </w:r>
          </w:p>
        </w:tc>
        <w:tc>
          <w:tcPr>
            <w:tcW w:w="1980" w:type="dxa"/>
            <w:tcBorders>
              <w:top w:val="nil"/>
              <w:left w:val="single" w:color="000000" w:sz="8" w:space="0"/>
              <w:bottom w:val="single" w:color="000000" w:sz="8" w:space="0"/>
              <w:right w:val="single" w:color="000000" w:sz="8" w:space="0"/>
            </w:tcBorders>
            <w:noWrap w:val="0"/>
            <w:vAlign w:val="center"/>
          </w:tcPr>
          <w:p w14:paraId="2DCC4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六类</w:t>
            </w:r>
          </w:p>
        </w:tc>
        <w:tc>
          <w:tcPr>
            <w:tcW w:w="705" w:type="dxa"/>
            <w:tcBorders>
              <w:top w:val="nil"/>
              <w:left w:val="single" w:color="000000" w:sz="8" w:space="0"/>
              <w:bottom w:val="single" w:color="000000" w:sz="8" w:space="0"/>
              <w:right w:val="single" w:color="000000" w:sz="8" w:space="0"/>
            </w:tcBorders>
            <w:noWrap w:val="0"/>
            <w:vAlign w:val="center"/>
          </w:tcPr>
          <w:p w14:paraId="6CBA9A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680F332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3491A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米</w:t>
            </w:r>
          </w:p>
        </w:tc>
        <w:tc>
          <w:tcPr>
            <w:tcW w:w="1800" w:type="dxa"/>
            <w:tcBorders>
              <w:top w:val="nil"/>
              <w:left w:val="single" w:color="000000" w:sz="8" w:space="0"/>
              <w:bottom w:val="single" w:color="000000" w:sz="8" w:space="0"/>
              <w:right w:val="single" w:color="000000" w:sz="8" w:space="0"/>
            </w:tcBorders>
            <w:noWrap w:val="0"/>
            <w:vAlign w:val="center"/>
          </w:tcPr>
          <w:p w14:paraId="3E9E90D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19827B5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2.5</w:t>
            </w:r>
          </w:p>
        </w:tc>
      </w:tr>
      <w:tr w14:paraId="5196A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auto" w:sz="4" w:space="0"/>
              <w:right w:val="single" w:color="000000" w:sz="8" w:space="0"/>
            </w:tcBorders>
            <w:noWrap w:val="0"/>
            <w:vAlign w:val="center"/>
          </w:tcPr>
          <w:p w14:paraId="355A4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103</w:t>
            </w:r>
          </w:p>
        </w:tc>
        <w:tc>
          <w:tcPr>
            <w:tcW w:w="975" w:type="dxa"/>
            <w:tcBorders>
              <w:top w:val="nil"/>
              <w:left w:val="single" w:color="000000" w:sz="8" w:space="0"/>
              <w:bottom w:val="single" w:color="auto" w:sz="4" w:space="0"/>
              <w:right w:val="single" w:color="000000" w:sz="8" w:space="0"/>
            </w:tcBorders>
            <w:noWrap w:val="0"/>
            <w:vAlign w:val="center"/>
          </w:tcPr>
          <w:p w14:paraId="3914C5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打印线</w:t>
            </w:r>
          </w:p>
        </w:tc>
        <w:tc>
          <w:tcPr>
            <w:tcW w:w="1530" w:type="dxa"/>
            <w:tcBorders>
              <w:top w:val="nil"/>
              <w:left w:val="single" w:color="000000" w:sz="8" w:space="0"/>
              <w:bottom w:val="single" w:color="auto" w:sz="4" w:space="0"/>
              <w:right w:val="single" w:color="000000" w:sz="8" w:space="0"/>
            </w:tcBorders>
            <w:noWrap w:val="0"/>
            <w:vAlign w:val="center"/>
          </w:tcPr>
          <w:p w14:paraId="3D3E9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nil"/>
              <w:left w:val="single" w:color="000000" w:sz="8" w:space="0"/>
              <w:bottom w:val="single" w:color="auto" w:sz="4" w:space="0"/>
              <w:right w:val="single" w:color="000000" w:sz="8" w:space="0"/>
            </w:tcBorders>
            <w:noWrap w:val="0"/>
            <w:vAlign w:val="center"/>
          </w:tcPr>
          <w:p w14:paraId="42DC96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3米</w:t>
            </w:r>
          </w:p>
        </w:tc>
        <w:tc>
          <w:tcPr>
            <w:tcW w:w="705" w:type="dxa"/>
            <w:tcBorders>
              <w:top w:val="nil"/>
              <w:left w:val="single" w:color="000000" w:sz="8" w:space="0"/>
              <w:bottom w:val="single" w:color="auto" w:sz="4" w:space="0"/>
              <w:right w:val="single" w:color="000000" w:sz="8" w:space="0"/>
            </w:tcBorders>
            <w:noWrap w:val="0"/>
            <w:vAlign w:val="center"/>
          </w:tcPr>
          <w:p w14:paraId="295B2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01563DF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auto" w:sz="4" w:space="0"/>
              <w:right w:val="single" w:color="000000" w:sz="8" w:space="0"/>
            </w:tcBorders>
            <w:noWrap w:val="0"/>
            <w:vAlign w:val="center"/>
          </w:tcPr>
          <w:p w14:paraId="5751B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nil"/>
              <w:left w:val="single" w:color="000000" w:sz="8" w:space="0"/>
              <w:bottom w:val="single" w:color="auto" w:sz="4" w:space="0"/>
              <w:right w:val="single" w:color="000000" w:sz="8" w:space="0"/>
            </w:tcBorders>
            <w:noWrap w:val="0"/>
            <w:vAlign w:val="center"/>
          </w:tcPr>
          <w:p w14:paraId="3997162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auto" w:sz="4" w:space="0"/>
              <w:right w:val="single" w:color="000000" w:sz="8" w:space="0"/>
            </w:tcBorders>
            <w:noWrap w:val="0"/>
            <w:vAlign w:val="center"/>
          </w:tcPr>
          <w:p w14:paraId="171110D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20</w:t>
            </w:r>
          </w:p>
        </w:tc>
      </w:tr>
      <w:tr w14:paraId="3203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3FB7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104</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0CD687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打印线</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7098B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04637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5米</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037B3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573B825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5D501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564976F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1C02BCB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r>
      <w:tr w14:paraId="20B38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36B6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105</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01BDB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VGA线</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48CE8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570DB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1.5米</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485C5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65FDFF1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3920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520BD9E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2A0D0EA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12</w:t>
            </w:r>
          </w:p>
        </w:tc>
      </w:tr>
      <w:tr w14:paraId="776B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678881A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106</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4CCA8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VGA线</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7AF82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5526D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3米</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28BE8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6C1E49E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2C2BA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01AEB96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30DC3DF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18</w:t>
            </w:r>
          </w:p>
        </w:tc>
      </w:tr>
      <w:tr w14:paraId="25FC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390CF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107</w:t>
            </w:r>
          </w:p>
        </w:tc>
        <w:tc>
          <w:tcPr>
            <w:tcW w:w="975" w:type="dxa"/>
            <w:tcBorders>
              <w:top w:val="nil"/>
              <w:left w:val="single" w:color="000000" w:sz="8" w:space="0"/>
              <w:bottom w:val="single" w:color="000000" w:sz="8" w:space="0"/>
              <w:right w:val="single" w:color="000000" w:sz="8" w:space="0"/>
            </w:tcBorders>
            <w:noWrap w:val="0"/>
            <w:vAlign w:val="center"/>
          </w:tcPr>
          <w:p w14:paraId="41C89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VGA线</w:t>
            </w:r>
          </w:p>
        </w:tc>
        <w:tc>
          <w:tcPr>
            <w:tcW w:w="1530" w:type="dxa"/>
            <w:tcBorders>
              <w:top w:val="nil"/>
              <w:left w:val="single" w:color="000000" w:sz="8" w:space="0"/>
              <w:bottom w:val="single" w:color="000000" w:sz="8" w:space="0"/>
              <w:right w:val="single" w:color="000000" w:sz="8" w:space="0"/>
            </w:tcBorders>
            <w:noWrap w:val="0"/>
            <w:vAlign w:val="center"/>
          </w:tcPr>
          <w:p w14:paraId="078AE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nil"/>
              <w:left w:val="single" w:color="000000" w:sz="8" w:space="0"/>
              <w:bottom w:val="single" w:color="000000" w:sz="8" w:space="0"/>
              <w:right w:val="single" w:color="000000" w:sz="8" w:space="0"/>
            </w:tcBorders>
            <w:noWrap w:val="0"/>
            <w:vAlign w:val="center"/>
          </w:tcPr>
          <w:p w14:paraId="0A2A7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5米</w:t>
            </w:r>
          </w:p>
        </w:tc>
        <w:tc>
          <w:tcPr>
            <w:tcW w:w="705" w:type="dxa"/>
            <w:tcBorders>
              <w:top w:val="nil"/>
              <w:left w:val="single" w:color="000000" w:sz="8" w:space="0"/>
              <w:bottom w:val="single" w:color="000000" w:sz="8" w:space="0"/>
              <w:right w:val="single" w:color="000000" w:sz="8" w:space="0"/>
            </w:tcBorders>
            <w:noWrap w:val="0"/>
            <w:vAlign w:val="center"/>
          </w:tcPr>
          <w:p w14:paraId="6B7ED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4A18697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7D75E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nil"/>
              <w:left w:val="single" w:color="000000" w:sz="8" w:space="0"/>
              <w:bottom w:val="single" w:color="000000" w:sz="8" w:space="0"/>
              <w:right w:val="single" w:color="000000" w:sz="8" w:space="0"/>
            </w:tcBorders>
            <w:noWrap w:val="0"/>
            <w:vAlign w:val="center"/>
          </w:tcPr>
          <w:p w14:paraId="0494B7A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021C25E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r>
      <w:tr w14:paraId="0C98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6210C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108</w:t>
            </w:r>
          </w:p>
        </w:tc>
        <w:tc>
          <w:tcPr>
            <w:tcW w:w="975" w:type="dxa"/>
            <w:tcBorders>
              <w:top w:val="nil"/>
              <w:left w:val="single" w:color="000000" w:sz="8" w:space="0"/>
              <w:bottom w:val="single" w:color="000000" w:sz="8" w:space="0"/>
              <w:right w:val="single" w:color="000000" w:sz="8" w:space="0"/>
            </w:tcBorders>
            <w:noWrap w:val="0"/>
            <w:vAlign w:val="center"/>
          </w:tcPr>
          <w:p w14:paraId="297CF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高清线</w:t>
            </w:r>
          </w:p>
        </w:tc>
        <w:tc>
          <w:tcPr>
            <w:tcW w:w="1530" w:type="dxa"/>
            <w:tcBorders>
              <w:top w:val="nil"/>
              <w:left w:val="single" w:color="000000" w:sz="8" w:space="0"/>
              <w:bottom w:val="single" w:color="000000" w:sz="8" w:space="0"/>
              <w:right w:val="single" w:color="000000" w:sz="8" w:space="0"/>
            </w:tcBorders>
            <w:noWrap w:val="0"/>
            <w:vAlign w:val="center"/>
          </w:tcPr>
          <w:p w14:paraId="3F139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nil"/>
              <w:left w:val="single" w:color="000000" w:sz="8" w:space="0"/>
              <w:bottom w:val="single" w:color="000000" w:sz="8" w:space="0"/>
              <w:right w:val="single" w:color="000000" w:sz="8" w:space="0"/>
            </w:tcBorders>
            <w:noWrap w:val="0"/>
            <w:vAlign w:val="center"/>
          </w:tcPr>
          <w:p w14:paraId="24101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10米</w:t>
            </w:r>
          </w:p>
        </w:tc>
        <w:tc>
          <w:tcPr>
            <w:tcW w:w="705" w:type="dxa"/>
            <w:tcBorders>
              <w:top w:val="nil"/>
              <w:left w:val="single" w:color="000000" w:sz="8" w:space="0"/>
              <w:bottom w:val="single" w:color="000000" w:sz="8" w:space="0"/>
              <w:right w:val="single" w:color="000000" w:sz="8" w:space="0"/>
            </w:tcBorders>
            <w:noWrap w:val="0"/>
            <w:vAlign w:val="center"/>
          </w:tcPr>
          <w:p w14:paraId="7783B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4BD2EE3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1CAF2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nil"/>
              <w:left w:val="single" w:color="000000" w:sz="8" w:space="0"/>
              <w:bottom w:val="single" w:color="000000" w:sz="8" w:space="0"/>
              <w:right w:val="single" w:color="000000" w:sz="8" w:space="0"/>
            </w:tcBorders>
            <w:noWrap w:val="0"/>
            <w:vAlign w:val="center"/>
          </w:tcPr>
          <w:p w14:paraId="6FFDBE4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5C7C3AC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60</w:t>
            </w:r>
          </w:p>
        </w:tc>
      </w:tr>
      <w:tr w14:paraId="0010C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6F29D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109</w:t>
            </w:r>
          </w:p>
        </w:tc>
        <w:tc>
          <w:tcPr>
            <w:tcW w:w="975" w:type="dxa"/>
            <w:tcBorders>
              <w:top w:val="nil"/>
              <w:left w:val="single" w:color="000000" w:sz="8" w:space="0"/>
              <w:bottom w:val="single" w:color="000000" w:sz="8" w:space="0"/>
              <w:right w:val="single" w:color="000000" w:sz="8" w:space="0"/>
            </w:tcBorders>
            <w:noWrap w:val="0"/>
            <w:vAlign w:val="center"/>
          </w:tcPr>
          <w:p w14:paraId="0BE15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高清线</w:t>
            </w:r>
          </w:p>
        </w:tc>
        <w:tc>
          <w:tcPr>
            <w:tcW w:w="1530" w:type="dxa"/>
            <w:tcBorders>
              <w:top w:val="nil"/>
              <w:left w:val="single" w:color="000000" w:sz="8" w:space="0"/>
              <w:bottom w:val="single" w:color="000000" w:sz="8" w:space="0"/>
              <w:right w:val="single" w:color="000000" w:sz="8" w:space="0"/>
            </w:tcBorders>
            <w:noWrap w:val="0"/>
            <w:vAlign w:val="center"/>
          </w:tcPr>
          <w:p w14:paraId="4DFCB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nil"/>
              <w:left w:val="single" w:color="000000" w:sz="8" w:space="0"/>
              <w:bottom w:val="single" w:color="000000" w:sz="8" w:space="0"/>
              <w:right w:val="single" w:color="000000" w:sz="8" w:space="0"/>
            </w:tcBorders>
            <w:noWrap w:val="0"/>
            <w:vAlign w:val="center"/>
          </w:tcPr>
          <w:p w14:paraId="20757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20米</w:t>
            </w:r>
          </w:p>
        </w:tc>
        <w:tc>
          <w:tcPr>
            <w:tcW w:w="705" w:type="dxa"/>
            <w:tcBorders>
              <w:top w:val="nil"/>
              <w:left w:val="single" w:color="000000" w:sz="8" w:space="0"/>
              <w:bottom w:val="single" w:color="000000" w:sz="8" w:space="0"/>
              <w:right w:val="single" w:color="000000" w:sz="8" w:space="0"/>
            </w:tcBorders>
            <w:noWrap w:val="0"/>
            <w:vAlign w:val="center"/>
          </w:tcPr>
          <w:p w14:paraId="57278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173C621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00389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nil"/>
              <w:left w:val="single" w:color="000000" w:sz="8" w:space="0"/>
              <w:bottom w:val="single" w:color="000000" w:sz="8" w:space="0"/>
              <w:right w:val="single" w:color="000000" w:sz="8" w:space="0"/>
            </w:tcBorders>
            <w:noWrap w:val="0"/>
            <w:vAlign w:val="center"/>
          </w:tcPr>
          <w:p w14:paraId="5E8AF33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7749942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150</w:t>
            </w:r>
          </w:p>
        </w:tc>
      </w:tr>
      <w:tr w14:paraId="3505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auto" w:sz="4" w:space="0"/>
              <w:right w:val="single" w:color="000000" w:sz="8" w:space="0"/>
            </w:tcBorders>
            <w:noWrap w:val="0"/>
            <w:vAlign w:val="center"/>
          </w:tcPr>
          <w:p w14:paraId="7DA71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w:t>
            </w:r>
          </w:p>
        </w:tc>
        <w:tc>
          <w:tcPr>
            <w:tcW w:w="975" w:type="dxa"/>
            <w:tcBorders>
              <w:top w:val="nil"/>
              <w:left w:val="single" w:color="000000" w:sz="8" w:space="0"/>
              <w:bottom w:val="single" w:color="auto" w:sz="4" w:space="0"/>
              <w:right w:val="single" w:color="000000" w:sz="8" w:space="0"/>
            </w:tcBorders>
            <w:noWrap w:val="0"/>
            <w:vAlign w:val="center"/>
          </w:tcPr>
          <w:p w14:paraId="2AA59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高清线</w:t>
            </w:r>
          </w:p>
        </w:tc>
        <w:tc>
          <w:tcPr>
            <w:tcW w:w="1530" w:type="dxa"/>
            <w:tcBorders>
              <w:top w:val="nil"/>
              <w:left w:val="single" w:color="000000" w:sz="8" w:space="0"/>
              <w:bottom w:val="single" w:color="auto" w:sz="4" w:space="0"/>
              <w:right w:val="single" w:color="000000" w:sz="8" w:space="0"/>
            </w:tcBorders>
            <w:noWrap w:val="0"/>
            <w:vAlign w:val="center"/>
          </w:tcPr>
          <w:p w14:paraId="13355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980" w:type="dxa"/>
            <w:tcBorders>
              <w:top w:val="nil"/>
              <w:left w:val="single" w:color="000000" w:sz="8" w:space="0"/>
              <w:bottom w:val="single" w:color="auto" w:sz="4" w:space="0"/>
              <w:right w:val="single" w:color="000000" w:sz="8" w:space="0"/>
            </w:tcBorders>
            <w:noWrap w:val="0"/>
            <w:vAlign w:val="center"/>
          </w:tcPr>
          <w:p w14:paraId="0AF9D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30米</w:t>
            </w:r>
          </w:p>
        </w:tc>
        <w:tc>
          <w:tcPr>
            <w:tcW w:w="705" w:type="dxa"/>
            <w:tcBorders>
              <w:top w:val="nil"/>
              <w:left w:val="single" w:color="000000" w:sz="8" w:space="0"/>
              <w:bottom w:val="single" w:color="auto" w:sz="4" w:space="0"/>
              <w:right w:val="single" w:color="000000" w:sz="8" w:space="0"/>
            </w:tcBorders>
            <w:noWrap w:val="0"/>
            <w:vAlign w:val="center"/>
          </w:tcPr>
          <w:p w14:paraId="447DD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2A67B49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auto" w:sz="4" w:space="0"/>
              <w:right w:val="single" w:color="000000" w:sz="8" w:space="0"/>
            </w:tcBorders>
            <w:noWrap w:val="0"/>
            <w:vAlign w:val="center"/>
          </w:tcPr>
          <w:p w14:paraId="3C74E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nil"/>
              <w:left w:val="single" w:color="000000" w:sz="8" w:space="0"/>
              <w:bottom w:val="single" w:color="auto" w:sz="4" w:space="0"/>
              <w:right w:val="single" w:color="000000" w:sz="8" w:space="0"/>
            </w:tcBorders>
            <w:noWrap w:val="0"/>
            <w:vAlign w:val="center"/>
          </w:tcPr>
          <w:p w14:paraId="57EF58C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auto" w:sz="4" w:space="0"/>
              <w:right w:val="single" w:color="000000" w:sz="8" w:space="0"/>
            </w:tcBorders>
            <w:noWrap w:val="0"/>
            <w:vAlign w:val="center"/>
          </w:tcPr>
          <w:p w14:paraId="655193D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230</w:t>
            </w:r>
          </w:p>
        </w:tc>
      </w:tr>
      <w:tr w14:paraId="122F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67C40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5AC04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色带架</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7CAA7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A1F397E">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替换芯≥10米</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7CC12D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3109431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785DE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3F33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2D1BA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r>
      <w:tr w14:paraId="0A4B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24DB3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50814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色带架</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6D7A1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大正、赛格、  耐力</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DA04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308</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351656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437CACE">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5EB75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58658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新华XH101-PD封口机配套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0687F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r>
      <w:tr w14:paraId="1777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102B2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113</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17EE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色带架</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0B4F4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标拓、耐力、  爱普生</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6B6CDC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ERC-09</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2C761D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7A1B6E7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593E3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280D5E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爱普生M-160打印机配套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3B89B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r>
      <w:tr w14:paraId="7C75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10A78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114</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2304A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色带</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2B6E3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E代、映美、   标拓</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77C2E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白底黑字，36mm</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25B46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637E998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568BE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61C0E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兄弟PT-P900追溯系统打印机配套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37FF7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r>
      <w:tr w14:paraId="41BC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nil"/>
              <w:left w:val="single" w:color="000000" w:sz="8" w:space="0"/>
              <w:bottom w:val="single" w:color="000000" w:sz="8" w:space="0"/>
              <w:right w:val="single" w:color="000000" w:sz="8" w:space="0"/>
            </w:tcBorders>
            <w:noWrap w:val="0"/>
            <w:vAlign w:val="center"/>
          </w:tcPr>
          <w:p w14:paraId="6C165F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115</w:t>
            </w:r>
          </w:p>
        </w:tc>
        <w:tc>
          <w:tcPr>
            <w:tcW w:w="975" w:type="dxa"/>
            <w:tcBorders>
              <w:top w:val="nil"/>
              <w:left w:val="single" w:color="000000" w:sz="8" w:space="0"/>
              <w:bottom w:val="single" w:color="000000" w:sz="8" w:space="0"/>
              <w:right w:val="single" w:color="000000" w:sz="8" w:space="0"/>
            </w:tcBorders>
            <w:noWrap w:val="0"/>
            <w:vAlign w:val="center"/>
          </w:tcPr>
          <w:p w14:paraId="67AD6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蜡基碳带</w:t>
            </w:r>
          </w:p>
        </w:tc>
        <w:tc>
          <w:tcPr>
            <w:tcW w:w="1530" w:type="dxa"/>
            <w:tcBorders>
              <w:top w:val="nil"/>
              <w:left w:val="single" w:color="000000" w:sz="8" w:space="0"/>
              <w:bottom w:val="single" w:color="000000" w:sz="8" w:space="0"/>
              <w:right w:val="single" w:color="000000" w:sz="8" w:space="0"/>
            </w:tcBorders>
            <w:noWrap w:val="0"/>
            <w:vAlign w:val="center"/>
          </w:tcPr>
          <w:p w14:paraId="0989F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000000" w:sz="8" w:space="0"/>
              <w:right w:val="single" w:color="000000" w:sz="8" w:space="0"/>
            </w:tcBorders>
            <w:noWrap w:val="0"/>
            <w:vAlign w:val="center"/>
          </w:tcPr>
          <w:p w14:paraId="73D1A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110mm*70mm</w:t>
            </w:r>
          </w:p>
        </w:tc>
        <w:tc>
          <w:tcPr>
            <w:tcW w:w="705" w:type="dxa"/>
            <w:tcBorders>
              <w:top w:val="nil"/>
              <w:left w:val="single" w:color="000000" w:sz="8" w:space="0"/>
              <w:bottom w:val="single" w:color="000000" w:sz="8" w:space="0"/>
              <w:right w:val="single" w:color="000000" w:sz="8" w:space="0"/>
            </w:tcBorders>
            <w:noWrap w:val="0"/>
            <w:vAlign w:val="center"/>
          </w:tcPr>
          <w:p w14:paraId="2E45C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303C85D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20703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800" w:type="dxa"/>
            <w:tcBorders>
              <w:top w:val="nil"/>
              <w:left w:val="single" w:color="000000" w:sz="8" w:space="0"/>
              <w:bottom w:val="single" w:color="000000" w:sz="8" w:space="0"/>
              <w:right w:val="single" w:color="000000" w:sz="8" w:space="0"/>
            </w:tcBorders>
            <w:noWrap w:val="0"/>
            <w:vAlign w:val="center"/>
          </w:tcPr>
          <w:p w14:paraId="6A6B6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斑马GK420t打印机配套</w:t>
            </w:r>
          </w:p>
        </w:tc>
        <w:tc>
          <w:tcPr>
            <w:tcW w:w="1020" w:type="dxa"/>
            <w:tcBorders>
              <w:top w:val="nil"/>
              <w:left w:val="single" w:color="000000" w:sz="8" w:space="0"/>
              <w:bottom w:val="single" w:color="000000" w:sz="8" w:space="0"/>
              <w:right w:val="single" w:color="000000" w:sz="8" w:space="0"/>
            </w:tcBorders>
            <w:noWrap w:val="0"/>
            <w:vAlign w:val="center"/>
          </w:tcPr>
          <w:p w14:paraId="46373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r>
      <w:tr w14:paraId="00B7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44" w:type="dxa"/>
            <w:tcBorders>
              <w:top w:val="nil"/>
              <w:left w:val="single" w:color="000000" w:sz="8" w:space="0"/>
              <w:bottom w:val="single" w:color="000000" w:sz="8" w:space="0"/>
              <w:right w:val="single" w:color="000000" w:sz="8" w:space="0"/>
            </w:tcBorders>
            <w:noWrap w:val="0"/>
            <w:vAlign w:val="center"/>
          </w:tcPr>
          <w:p w14:paraId="75D79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116</w:t>
            </w:r>
          </w:p>
        </w:tc>
        <w:tc>
          <w:tcPr>
            <w:tcW w:w="975" w:type="dxa"/>
            <w:tcBorders>
              <w:top w:val="nil"/>
              <w:left w:val="single" w:color="000000" w:sz="8" w:space="0"/>
              <w:bottom w:val="single" w:color="000000" w:sz="8" w:space="0"/>
              <w:right w:val="single" w:color="000000" w:sz="8" w:space="0"/>
            </w:tcBorders>
            <w:noWrap w:val="0"/>
            <w:vAlign w:val="center"/>
          </w:tcPr>
          <w:p w14:paraId="03624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热转移碳带</w:t>
            </w:r>
          </w:p>
        </w:tc>
        <w:tc>
          <w:tcPr>
            <w:tcW w:w="1530" w:type="dxa"/>
            <w:tcBorders>
              <w:top w:val="nil"/>
              <w:left w:val="single" w:color="000000" w:sz="8" w:space="0"/>
              <w:bottom w:val="single" w:color="000000" w:sz="8" w:space="0"/>
              <w:right w:val="single" w:color="000000" w:sz="8" w:space="0"/>
            </w:tcBorders>
            <w:noWrap w:val="0"/>
            <w:vAlign w:val="center"/>
          </w:tcPr>
          <w:p w14:paraId="5DE6B6C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980" w:type="dxa"/>
            <w:tcBorders>
              <w:top w:val="nil"/>
              <w:left w:val="single" w:color="000000" w:sz="8" w:space="0"/>
              <w:bottom w:val="single" w:color="000000" w:sz="8" w:space="0"/>
              <w:right w:val="single" w:color="000000" w:sz="8" w:space="0"/>
            </w:tcBorders>
            <w:noWrap w:val="0"/>
            <w:vAlign w:val="center"/>
          </w:tcPr>
          <w:p w14:paraId="71EEF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C21           宽55mm*长45m</w:t>
            </w:r>
          </w:p>
        </w:tc>
        <w:tc>
          <w:tcPr>
            <w:tcW w:w="705" w:type="dxa"/>
            <w:tcBorders>
              <w:top w:val="nil"/>
              <w:left w:val="single" w:color="000000" w:sz="8" w:space="0"/>
              <w:bottom w:val="single" w:color="000000" w:sz="8" w:space="0"/>
              <w:right w:val="single" w:color="000000" w:sz="8" w:space="0"/>
            </w:tcBorders>
            <w:noWrap w:val="0"/>
            <w:vAlign w:val="center"/>
          </w:tcPr>
          <w:p w14:paraId="1A197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37FB9B3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15A12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5EF4785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用于儿童手腕带打印机碳带</w:t>
            </w:r>
          </w:p>
        </w:tc>
        <w:tc>
          <w:tcPr>
            <w:tcW w:w="1020" w:type="dxa"/>
            <w:tcBorders>
              <w:top w:val="nil"/>
              <w:left w:val="single" w:color="000000" w:sz="8" w:space="0"/>
              <w:bottom w:val="single" w:color="000000" w:sz="8" w:space="0"/>
              <w:right w:val="single" w:color="000000" w:sz="8" w:space="0"/>
            </w:tcBorders>
            <w:noWrap w:val="0"/>
            <w:vAlign w:val="center"/>
          </w:tcPr>
          <w:p w14:paraId="47B1F81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130</w:t>
            </w:r>
          </w:p>
        </w:tc>
      </w:tr>
      <w:tr w14:paraId="711AD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544" w:type="dxa"/>
            <w:tcBorders>
              <w:top w:val="nil"/>
              <w:left w:val="single" w:color="000000" w:sz="8" w:space="0"/>
              <w:bottom w:val="single" w:color="000000" w:sz="8" w:space="0"/>
              <w:right w:val="single" w:color="000000" w:sz="8" w:space="0"/>
            </w:tcBorders>
            <w:noWrap w:val="0"/>
            <w:vAlign w:val="center"/>
          </w:tcPr>
          <w:p w14:paraId="56E44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117</w:t>
            </w:r>
          </w:p>
        </w:tc>
        <w:tc>
          <w:tcPr>
            <w:tcW w:w="975" w:type="dxa"/>
            <w:tcBorders>
              <w:top w:val="nil"/>
              <w:left w:val="single" w:color="000000" w:sz="8" w:space="0"/>
              <w:bottom w:val="single" w:color="000000" w:sz="8" w:space="0"/>
              <w:right w:val="single" w:color="000000" w:sz="8" w:space="0"/>
            </w:tcBorders>
            <w:noWrap w:val="0"/>
            <w:vAlign w:val="center"/>
          </w:tcPr>
          <w:p w14:paraId="7E277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腕带</w:t>
            </w:r>
          </w:p>
        </w:tc>
        <w:tc>
          <w:tcPr>
            <w:tcW w:w="1530" w:type="dxa"/>
            <w:tcBorders>
              <w:top w:val="nil"/>
              <w:left w:val="single" w:color="000000" w:sz="8" w:space="0"/>
              <w:bottom w:val="single" w:color="000000" w:sz="8" w:space="0"/>
              <w:right w:val="single" w:color="000000" w:sz="8" w:space="0"/>
            </w:tcBorders>
            <w:noWrap w:val="0"/>
            <w:vAlign w:val="center"/>
          </w:tcPr>
          <w:p w14:paraId="4982F60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980" w:type="dxa"/>
            <w:tcBorders>
              <w:top w:val="nil"/>
              <w:left w:val="single" w:color="000000" w:sz="8" w:space="0"/>
              <w:bottom w:val="single" w:color="000000" w:sz="8" w:space="0"/>
              <w:right w:val="single" w:color="000000" w:sz="8" w:space="0"/>
            </w:tcBorders>
            <w:noWrap w:val="0"/>
            <w:vAlign w:val="center"/>
          </w:tcPr>
          <w:p w14:paraId="21128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260mm*26mm尾出100张</w:t>
            </w:r>
          </w:p>
        </w:tc>
        <w:tc>
          <w:tcPr>
            <w:tcW w:w="705" w:type="dxa"/>
            <w:tcBorders>
              <w:top w:val="nil"/>
              <w:left w:val="single" w:color="000000" w:sz="8" w:space="0"/>
              <w:bottom w:val="single" w:color="000000" w:sz="8" w:space="0"/>
              <w:right w:val="single" w:color="000000" w:sz="8" w:space="0"/>
            </w:tcBorders>
            <w:noWrap w:val="0"/>
            <w:vAlign w:val="center"/>
          </w:tcPr>
          <w:p w14:paraId="1D520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287BC8D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35E03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800" w:type="dxa"/>
            <w:tcBorders>
              <w:top w:val="nil"/>
              <w:left w:val="single" w:color="000000" w:sz="8" w:space="0"/>
              <w:bottom w:val="single" w:color="000000" w:sz="8" w:space="0"/>
              <w:right w:val="single" w:color="000000" w:sz="8" w:space="0"/>
            </w:tcBorders>
            <w:noWrap w:val="0"/>
            <w:vAlign w:val="center"/>
          </w:tcPr>
          <w:p w14:paraId="645FF9C9">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用于成人</w:t>
            </w:r>
          </w:p>
        </w:tc>
        <w:tc>
          <w:tcPr>
            <w:tcW w:w="1020" w:type="dxa"/>
            <w:tcBorders>
              <w:top w:val="nil"/>
              <w:left w:val="single" w:color="000000" w:sz="8" w:space="0"/>
              <w:bottom w:val="single" w:color="000000" w:sz="8" w:space="0"/>
              <w:right w:val="single" w:color="000000" w:sz="8" w:space="0"/>
            </w:tcBorders>
            <w:noWrap w:val="0"/>
            <w:vAlign w:val="center"/>
          </w:tcPr>
          <w:p w14:paraId="54B22C3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r>
      <w:tr w14:paraId="202D3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3C47B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118</w:t>
            </w:r>
          </w:p>
        </w:tc>
        <w:tc>
          <w:tcPr>
            <w:tcW w:w="975" w:type="dxa"/>
            <w:tcBorders>
              <w:top w:val="nil"/>
              <w:left w:val="single" w:color="000000" w:sz="8" w:space="0"/>
              <w:bottom w:val="single" w:color="000000" w:sz="8" w:space="0"/>
              <w:right w:val="single" w:color="000000" w:sz="8" w:space="0"/>
            </w:tcBorders>
            <w:noWrap w:val="0"/>
            <w:vAlign w:val="center"/>
          </w:tcPr>
          <w:p w14:paraId="630D9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腕带</w:t>
            </w:r>
          </w:p>
        </w:tc>
        <w:tc>
          <w:tcPr>
            <w:tcW w:w="1530" w:type="dxa"/>
            <w:tcBorders>
              <w:top w:val="nil"/>
              <w:left w:val="single" w:color="000000" w:sz="8" w:space="0"/>
              <w:bottom w:val="single" w:color="000000" w:sz="8" w:space="0"/>
              <w:right w:val="single" w:color="000000" w:sz="8" w:space="0"/>
            </w:tcBorders>
            <w:noWrap w:val="0"/>
            <w:vAlign w:val="center"/>
          </w:tcPr>
          <w:p w14:paraId="7CE29D4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980" w:type="dxa"/>
            <w:tcBorders>
              <w:top w:val="nil"/>
              <w:left w:val="single" w:color="000000" w:sz="8" w:space="0"/>
              <w:bottom w:val="single" w:color="000000" w:sz="8" w:space="0"/>
              <w:right w:val="single" w:color="000000" w:sz="8" w:space="0"/>
            </w:tcBorders>
            <w:noWrap w:val="0"/>
            <w:vAlign w:val="center"/>
          </w:tcPr>
          <w:p w14:paraId="63078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188*28mm 100张</w:t>
            </w:r>
          </w:p>
        </w:tc>
        <w:tc>
          <w:tcPr>
            <w:tcW w:w="705" w:type="dxa"/>
            <w:tcBorders>
              <w:top w:val="nil"/>
              <w:left w:val="single" w:color="000000" w:sz="8" w:space="0"/>
              <w:bottom w:val="single" w:color="000000" w:sz="8" w:space="0"/>
              <w:right w:val="single" w:color="000000" w:sz="8" w:space="0"/>
            </w:tcBorders>
            <w:noWrap w:val="0"/>
            <w:vAlign w:val="center"/>
          </w:tcPr>
          <w:p w14:paraId="2C682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2B8E799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0B9F7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800" w:type="dxa"/>
            <w:tcBorders>
              <w:top w:val="nil"/>
              <w:left w:val="single" w:color="000000" w:sz="8" w:space="0"/>
              <w:bottom w:val="single" w:color="000000" w:sz="8" w:space="0"/>
              <w:right w:val="single" w:color="000000" w:sz="8" w:space="0"/>
            </w:tcBorders>
            <w:noWrap w:val="0"/>
            <w:vAlign w:val="center"/>
          </w:tcPr>
          <w:p w14:paraId="1241935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用于儿童</w:t>
            </w:r>
          </w:p>
        </w:tc>
        <w:tc>
          <w:tcPr>
            <w:tcW w:w="1020" w:type="dxa"/>
            <w:tcBorders>
              <w:top w:val="nil"/>
              <w:left w:val="single" w:color="000000" w:sz="8" w:space="0"/>
              <w:bottom w:val="single" w:color="000000" w:sz="8" w:space="0"/>
              <w:right w:val="single" w:color="000000" w:sz="8" w:space="0"/>
            </w:tcBorders>
            <w:noWrap w:val="0"/>
            <w:vAlign w:val="center"/>
          </w:tcPr>
          <w:p w14:paraId="61998B6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r>
      <w:tr w14:paraId="4920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nil"/>
              <w:left w:val="single" w:color="000000" w:sz="8" w:space="0"/>
              <w:bottom w:val="single" w:color="000000" w:sz="8" w:space="0"/>
              <w:right w:val="single" w:color="000000" w:sz="8" w:space="0"/>
            </w:tcBorders>
            <w:noWrap w:val="0"/>
            <w:vAlign w:val="center"/>
          </w:tcPr>
          <w:p w14:paraId="15FDF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119</w:t>
            </w:r>
          </w:p>
        </w:tc>
        <w:tc>
          <w:tcPr>
            <w:tcW w:w="975" w:type="dxa"/>
            <w:tcBorders>
              <w:top w:val="nil"/>
              <w:left w:val="single" w:color="000000" w:sz="8" w:space="0"/>
              <w:bottom w:val="single" w:color="000000" w:sz="8" w:space="0"/>
              <w:right w:val="single" w:color="000000" w:sz="8" w:space="0"/>
            </w:tcBorders>
            <w:noWrap w:val="0"/>
            <w:vAlign w:val="center"/>
          </w:tcPr>
          <w:p w14:paraId="04687F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铜版不干胶标签纸</w:t>
            </w:r>
          </w:p>
        </w:tc>
        <w:tc>
          <w:tcPr>
            <w:tcW w:w="1530" w:type="dxa"/>
            <w:tcBorders>
              <w:top w:val="nil"/>
              <w:left w:val="single" w:color="000000" w:sz="8" w:space="0"/>
              <w:bottom w:val="single" w:color="000000" w:sz="8" w:space="0"/>
              <w:right w:val="single" w:color="000000" w:sz="8" w:space="0"/>
            </w:tcBorders>
            <w:noWrap w:val="0"/>
            <w:vAlign w:val="center"/>
          </w:tcPr>
          <w:p w14:paraId="069BE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得印、博思得、汉步</w:t>
            </w:r>
          </w:p>
        </w:tc>
        <w:tc>
          <w:tcPr>
            <w:tcW w:w="1980" w:type="dxa"/>
            <w:tcBorders>
              <w:top w:val="nil"/>
              <w:left w:val="single" w:color="000000" w:sz="8" w:space="0"/>
              <w:bottom w:val="single" w:color="000000" w:sz="8" w:space="0"/>
              <w:right w:val="single" w:color="000000" w:sz="8" w:space="0"/>
            </w:tcBorders>
            <w:noWrap w:val="0"/>
            <w:vAlign w:val="center"/>
          </w:tcPr>
          <w:p w14:paraId="6055A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100mm*60mm，</w:t>
            </w:r>
            <w:r>
              <w:rPr>
                <w:rStyle w:val="34"/>
                <w:rFonts w:hint="eastAsia" w:asciiTheme="minorEastAsia" w:hAnsiTheme="minorEastAsia" w:eastAsiaTheme="minorEastAsia" w:cstheme="minorEastAsia"/>
                <w:color w:val="auto"/>
                <w:sz w:val="21"/>
                <w:szCs w:val="21"/>
                <w:highlight w:val="none"/>
                <w:lang w:val="en-US" w:eastAsia="zh-CN" w:bidi="ar"/>
              </w:rPr>
              <w:t>≥</w:t>
            </w:r>
            <w:r>
              <w:rPr>
                <w:rStyle w:val="33"/>
                <w:rFonts w:hint="eastAsia" w:asciiTheme="minorEastAsia" w:hAnsiTheme="minorEastAsia" w:eastAsiaTheme="minorEastAsia" w:cstheme="minorEastAsia"/>
                <w:color w:val="auto"/>
                <w:sz w:val="21"/>
                <w:szCs w:val="21"/>
                <w:highlight w:val="none"/>
                <w:lang w:val="en-US" w:eastAsia="zh-CN" w:bidi="ar"/>
              </w:rPr>
              <w:t>800张</w:t>
            </w:r>
          </w:p>
        </w:tc>
        <w:tc>
          <w:tcPr>
            <w:tcW w:w="705" w:type="dxa"/>
            <w:tcBorders>
              <w:top w:val="nil"/>
              <w:left w:val="single" w:color="000000" w:sz="8" w:space="0"/>
              <w:bottom w:val="single" w:color="000000" w:sz="8" w:space="0"/>
              <w:right w:val="single" w:color="000000" w:sz="8" w:space="0"/>
            </w:tcBorders>
            <w:noWrap w:val="0"/>
            <w:vAlign w:val="center"/>
          </w:tcPr>
          <w:p w14:paraId="588DE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0E7BA37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27494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sz w:val="21"/>
                <w:szCs w:val="21"/>
                <w:highlight w:val="none"/>
                <w:u w:val="none"/>
                <w:lang w:val="en-US" w:eastAsia="zh-CN"/>
              </w:rPr>
              <w:t>卷</w:t>
            </w:r>
          </w:p>
        </w:tc>
        <w:tc>
          <w:tcPr>
            <w:tcW w:w="1800" w:type="dxa"/>
            <w:tcBorders>
              <w:top w:val="nil"/>
              <w:left w:val="single" w:color="000000" w:sz="8" w:space="0"/>
              <w:bottom w:val="single" w:color="000000" w:sz="8" w:space="0"/>
              <w:right w:val="single" w:color="000000" w:sz="8" w:space="0"/>
            </w:tcBorders>
            <w:noWrap w:val="0"/>
            <w:vAlign w:val="center"/>
          </w:tcPr>
          <w:p w14:paraId="3CE13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斑马GK420t打印机配套</w:t>
            </w:r>
          </w:p>
        </w:tc>
        <w:tc>
          <w:tcPr>
            <w:tcW w:w="1020" w:type="dxa"/>
            <w:tcBorders>
              <w:top w:val="nil"/>
              <w:left w:val="single" w:color="000000" w:sz="8" w:space="0"/>
              <w:bottom w:val="single" w:color="000000" w:sz="8" w:space="0"/>
              <w:right w:val="single" w:color="000000" w:sz="8" w:space="0"/>
            </w:tcBorders>
            <w:noWrap w:val="0"/>
            <w:vAlign w:val="center"/>
          </w:tcPr>
          <w:p w14:paraId="26D5DF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r>
      <w:tr w14:paraId="6C1C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nil"/>
              <w:left w:val="single" w:color="000000" w:sz="8" w:space="0"/>
              <w:bottom w:val="single" w:color="auto" w:sz="4" w:space="0"/>
              <w:right w:val="single" w:color="000000" w:sz="8" w:space="0"/>
            </w:tcBorders>
            <w:noWrap w:val="0"/>
            <w:vAlign w:val="center"/>
          </w:tcPr>
          <w:p w14:paraId="6CD9F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75" w:type="dxa"/>
            <w:tcBorders>
              <w:top w:val="nil"/>
              <w:left w:val="single" w:color="000000" w:sz="8" w:space="0"/>
              <w:bottom w:val="single" w:color="auto" w:sz="4" w:space="0"/>
              <w:right w:val="single" w:color="000000" w:sz="8" w:space="0"/>
            </w:tcBorders>
            <w:noWrap w:val="0"/>
            <w:vAlign w:val="center"/>
          </w:tcPr>
          <w:p w14:paraId="11B8A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标签纸</w:t>
            </w:r>
          </w:p>
        </w:tc>
        <w:tc>
          <w:tcPr>
            <w:tcW w:w="1530" w:type="dxa"/>
            <w:tcBorders>
              <w:top w:val="nil"/>
              <w:left w:val="single" w:color="000000" w:sz="8" w:space="0"/>
              <w:bottom w:val="single" w:color="auto" w:sz="4" w:space="0"/>
              <w:right w:val="single" w:color="000000" w:sz="8" w:space="0"/>
            </w:tcBorders>
            <w:noWrap w:val="0"/>
            <w:vAlign w:val="center"/>
          </w:tcPr>
          <w:p w14:paraId="63050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得力、码捷、  晨光</w:t>
            </w:r>
          </w:p>
        </w:tc>
        <w:tc>
          <w:tcPr>
            <w:tcW w:w="1980" w:type="dxa"/>
            <w:tcBorders>
              <w:top w:val="nil"/>
              <w:left w:val="single" w:color="000000" w:sz="8" w:space="0"/>
              <w:bottom w:val="single" w:color="auto" w:sz="4" w:space="0"/>
              <w:right w:val="single" w:color="000000" w:sz="8" w:space="0"/>
            </w:tcBorders>
            <w:noWrap w:val="0"/>
            <w:vAlign w:val="center"/>
          </w:tcPr>
          <w:p w14:paraId="1B53E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50*80mm</w:t>
            </w:r>
            <w:r>
              <w:rPr>
                <w:rStyle w:val="34"/>
                <w:rFonts w:hint="eastAsia" w:asciiTheme="minorEastAsia" w:hAnsiTheme="minorEastAsia" w:eastAsiaTheme="minorEastAsia" w:cstheme="minorEastAsia"/>
                <w:color w:val="auto"/>
                <w:sz w:val="21"/>
                <w:szCs w:val="21"/>
                <w:highlight w:val="none"/>
                <w:lang w:val="en-US" w:eastAsia="zh-CN" w:bidi="ar"/>
              </w:rPr>
              <w:t>≥7</w:t>
            </w:r>
            <w:r>
              <w:rPr>
                <w:rStyle w:val="33"/>
                <w:rFonts w:hint="eastAsia" w:asciiTheme="minorEastAsia" w:hAnsiTheme="minorEastAsia" w:eastAsiaTheme="minorEastAsia" w:cstheme="minorEastAsia"/>
                <w:color w:val="auto"/>
                <w:sz w:val="21"/>
                <w:szCs w:val="21"/>
                <w:highlight w:val="none"/>
                <w:lang w:val="en-US" w:eastAsia="zh-CN" w:bidi="ar"/>
              </w:rPr>
              <w:t>00张</w:t>
            </w:r>
          </w:p>
        </w:tc>
        <w:tc>
          <w:tcPr>
            <w:tcW w:w="705" w:type="dxa"/>
            <w:tcBorders>
              <w:top w:val="nil"/>
              <w:left w:val="single" w:color="000000" w:sz="8" w:space="0"/>
              <w:bottom w:val="single" w:color="auto" w:sz="4" w:space="0"/>
              <w:right w:val="single" w:color="000000" w:sz="8" w:space="0"/>
            </w:tcBorders>
            <w:noWrap w:val="0"/>
            <w:vAlign w:val="center"/>
          </w:tcPr>
          <w:p w14:paraId="5DA12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455DC6E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auto" w:sz="4" w:space="0"/>
              <w:right w:val="single" w:color="000000" w:sz="8" w:space="0"/>
            </w:tcBorders>
            <w:noWrap w:val="0"/>
            <w:vAlign w:val="center"/>
          </w:tcPr>
          <w:p w14:paraId="741E6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800" w:type="dxa"/>
            <w:tcBorders>
              <w:top w:val="nil"/>
              <w:left w:val="single" w:color="000000" w:sz="8" w:space="0"/>
              <w:bottom w:val="single" w:color="auto" w:sz="4" w:space="0"/>
              <w:right w:val="single" w:color="000000" w:sz="8" w:space="0"/>
            </w:tcBorders>
            <w:noWrap w:val="0"/>
            <w:vAlign w:val="center"/>
          </w:tcPr>
          <w:p w14:paraId="62FCA1F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auto" w:sz="4" w:space="0"/>
              <w:right w:val="single" w:color="000000" w:sz="8" w:space="0"/>
            </w:tcBorders>
            <w:noWrap w:val="0"/>
            <w:vAlign w:val="center"/>
          </w:tcPr>
          <w:p w14:paraId="0C29BC0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w:t>
            </w:r>
          </w:p>
        </w:tc>
      </w:tr>
      <w:tr w14:paraId="306E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7D42B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121</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35B23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消防打印机标签纸</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5B0B2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得力、码捷、  晨光</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DDF2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58*30mm</w:t>
            </w:r>
            <w:r>
              <w:rPr>
                <w:rStyle w:val="34"/>
                <w:rFonts w:hint="eastAsia" w:asciiTheme="minorEastAsia" w:hAnsiTheme="minorEastAsia" w:eastAsiaTheme="minorEastAsia" w:cstheme="minorEastAsia"/>
                <w:color w:val="auto"/>
                <w:sz w:val="21"/>
                <w:szCs w:val="21"/>
                <w:highlight w:val="none"/>
                <w:lang w:val="en-US" w:eastAsia="zh-CN" w:bidi="ar"/>
              </w:rPr>
              <w:t>≥</w:t>
            </w:r>
            <w:r>
              <w:rPr>
                <w:rStyle w:val="33"/>
                <w:rFonts w:hint="eastAsia" w:asciiTheme="minorEastAsia" w:hAnsiTheme="minorEastAsia" w:eastAsiaTheme="minorEastAsia" w:cstheme="minorEastAsia"/>
                <w:color w:val="auto"/>
                <w:sz w:val="21"/>
                <w:szCs w:val="21"/>
                <w:highlight w:val="none"/>
                <w:lang w:val="en-US" w:eastAsia="zh-CN" w:bidi="ar"/>
              </w:rPr>
              <w:t>4.5m</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479835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7D394A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63FA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2C743CE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0D87077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w:t>
            </w:r>
          </w:p>
        </w:tc>
      </w:tr>
      <w:tr w14:paraId="21CEA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761C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122</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3E85D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门诊报道机标签纸</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7D95C0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得力、码捷、  晨光</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4ED44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80*60mm</w:t>
            </w:r>
            <w:r>
              <w:rPr>
                <w:rStyle w:val="34"/>
                <w:rFonts w:hint="eastAsia" w:asciiTheme="minorEastAsia" w:hAnsiTheme="minorEastAsia" w:eastAsiaTheme="minorEastAsia" w:cstheme="minorEastAsia"/>
                <w:color w:val="auto"/>
                <w:sz w:val="21"/>
                <w:szCs w:val="21"/>
                <w:highlight w:val="none"/>
                <w:lang w:val="en-US" w:eastAsia="zh-CN" w:bidi="ar"/>
              </w:rPr>
              <w:t>≥</w:t>
            </w:r>
            <w:r>
              <w:rPr>
                <w:rStyle w:val="33"/>
                <w:rFonts w:hint="eastAsia" w:asciiTheme="minorEastAsia" w:hAnsiTheme="minorEastAsia" w:eastAsiaTheme="minorEastAsia" w:cstheme="minorEastAsia"/>
                <w:color w:val="auto"/>
                <w:sz w:val="21"/>
                <w:szCs w:val="21"/>
                <w:highlight w:val="none"/>
                <w:lang w:val="en-US" w:eastAsia="zh-CN" w:bidi="ar"/>
              </w:rPr>
              <w:t>24m</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113FE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120086A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E1A6E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C93746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62D7C12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w:t>
            </w:r>
          </w:p>
        </w:tc>
      </w:tr>
      <w:tr w14:paraId="7F4E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6969E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123</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42569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收费室标签纸</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53A8B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得力、码捷、  晨光</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EA7C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80*80mm</w:t>
            </w:r>
            <w:r>
              <w:rPr>
                <w:rStyle w:val="34"/>
                <w:rFonts w:hint="eastAsia" w:asciiTheme="minorEastAsia" w:hAnsiTheme="minorEastAsia" w:eastAsiaTheme="minorEastAsia" w:cstheme="minorEastAsia"/>
                <w:color w:val="auto"/>
                <w:sz w:val="21"/>
                <w:szCs w:val="21"/>
                <w:highlight w:val="none"/>
                <w:lang w:val="en-US" w:eastAsia="zh-CN" w:bidi="ar"/>
              </w:rPr>
              <w:t>≥45</w:t>
            </w:r>
            <w:r>
              <w:rPr>
                <w:rStyle w:val="33"/>
                <w:rFonts w:hint="eastAsia" w:asciiTheme="minorEastAsia" w:hAnsiTheme="minorEastAsia" w:eastAsiaTheme="minorEastAsia" w:cstheme="minorEastAsia"/>
                <w:color w:val="auto"/>
                <w:sz w:val="21"/>
                <w:szCs w:val="21"/>
                <w:highlight w:val="none"/>
                <w:lang w:val="en-US" w:eastAsia="zh-CN" w:bidi="ar"/>
              </w:rPr>
              <w:t>m</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7B3CF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691D7C86">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8EED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6A22D02">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1E196915">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r>
      <w:tr w14:paraId="06C7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FF2A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124</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A313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显卡</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321BC3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七彩虹、华硕、技嘉</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44E3A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730</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351AE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23CFF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44576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3F8234E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2A9ADB6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430</w:t>
            </w:r>
          </w:p>
        </w:tc>
      </w:tr>
      <w:tr w14:paraId="0E49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1364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69D8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显卡</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7A0BB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七彩虹、华硕、技嘉</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64866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1030</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76671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467520F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5C1FB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3DCD6B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73C05B49">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600</w:t>
            </w:r>
          </w:p>
        </w:tc>
      </w:tr>
      <w:tr w14:paraId="082D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8963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126</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603EF2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白卡</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261097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浩顺、科密、  优玛仕</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B04A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IC\ID感应白卡、85*54*0.8mm(长度*宽度*厚度)</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0D337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64C95A6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0A946B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0CA344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3ACA953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r>
      <w:tr w14:paraId="3F99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06CB6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127</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268B3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挡板</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2C263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68137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1A2B3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54281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0B78D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6F1F0F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爱普生LQ300KH、富士通DPK300打印机配套</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492AA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r>
      <w:tr w14:paraId="1E6F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trPr>
        <w:tc>
          <w:tcPr>
            <w:tcW w:w="544" w:type="dxa"/>
            <w:tcBorders>
              <w:top w:val="nil"/>
              <w:left w:val="single" w:color="000000" w:sz="8" w:space="0"/>
              <w:bottom w:val="single" w:color="000000" w:sz="8" w:space="0"/>
              <w:right w:val="single" w:color="000000" w:sz="8" w:space="0"/>
            </w:tcBorders>
            <w:noWrap w:val="0"/>
            <w:vAlign w:val="center"/>
          </w:tcPr>
          <w:p w14:paraId="5CD38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128</w:t>
            </w:r>
          </w:p>
        </w:tc>
        <w:tc>
          <w:tcPr>
            <w:tcW w:w="975" w:type="dxa"/>
            <w:tcBorders>
              <w:top w:val="nil"/>
              <w:left w:val="single" w:color="000000" w:sz="8" w:space="0"/>
              <w:bottom w:val="single" w:color="000000" w:sz="8" w:space="0"/>
              <w:right w:val="single" w:color="000000" w:sz="8" w:space="0"/>
            </w:tcBorders>
            <w:noWrap w:val="0"/>
            <w:vAlign w:val="center"/>
          </w:tcPr>
          <w:p w14:paraId="02F56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搓纸轮</w:t>
            </w:r>
          </w:p>
        </w:tc>
        <w:tc>
          <w:tcPr>
            <w:tcW w:w="1530" w:type="dxa"/>
            <w:tcBorders>
              <w:top w:val="nil"/>
              <w:left w:val="single" w:color="000000" w:sz="8" w:space="0"/>
              <w:bottom w:val="single" w:color="000000" w:sz="8" w:space="0"/>
              <w:right w:val="single" w:color="000000" w:sz="8" w:space="0"/>
            </w:tcBorders>
            <w:noWrap w:val="0"/>
            <w:vAlign w:val="center"/>
          </w:tcPr>
          <w:p w14:paraId="0D2FD2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980" w:type="dxa"/>
            <w:tcBorders>
              <w:top w:val="nil"/>
              <w:left w:val="single" w:color="000000" w:sz="8" w:space="0"/>
              <w:bottom w:val="single" w:color="000000" w:sz="8" w:space="0"/>
              <w:right w:val="single" w:color="000000" w:sz="8" w:space="0"/>
            </w:tcBorders>
            <w:noWrap w:val="0"/>
            <w:vAlign w:val="center"/>
          </w:tcPr>
          <w:p w14:paraId="46EC8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w:t>
            </w:r>
          </w:p>
        </w:tc>
        <w:tc>
          <w:tcPr>
            <w:tcW w:w="705" w:type="dxa"/>
            <w:tcBorders>
              <w:top w:val="nil"/>
              <w:left w:val="single" w:color="000000" w:sz="8" w:space="0"/>
              <w:bottom w:val="single" w:color="000000" w:sz="8" w:space="0"/>
              <w:right w:val="single" w:color="000000" w:sz="8" w:space="0"/>
            </w:tcBorders>
            <w:noWrap w:val="0"/>
            <w:vAlign w:val="center"/>
          </w:tcPr>
          <w:p w14:paraId="32F34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08133C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1D4E7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800" w:type="dxa"/>
            <w:tcBorders>
              <w:top w:val="nil"/>
              <w:left w:val="single" w:color="000000" w:sz="8" w:space="0"/>
              <w:bottom w:val="single" w:color="000000" w:sz="8" w:space="0"/>
              <w:right w:val="single" w:color="000000" w:sz="8" w:space="0"/>
            </w:tcBorders>
            <w:noWrap w:val="0"/>
            <w:vAlign w:val="center"/>
          </w:tcPr>
          <w:p w14:paraId="0EB00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联想2655、7615、7400，佳能2900、2900+、3000打印机配套</w:t>
            </w:r>
          </w:p>
        </w:tc>
        <w:tc>
          <w:tcPr>
            <w:tcW w:w="1020" w:type="dxa"/>
            <w:tcBorders>
              <w:top w:val="nil"/>
              <w:left w:val="single" w:color="000000" w:sz="8" w:space="0"/>
              <w:bottom w:val="single" w:color="000000" w:sz="8" w:space="0"/>
              <w:right w:val="single" w:color="000000" w:sz="8" w:space="0"/>
            </w:tcBorders>
            <w:noWrap w:val="0"/>
            <w:vAlign w:val="center"/>
          </w:tcPr>
          <w:p w14:paraId="4D057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r>
      <w:tr w14:paraId="05F57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544" w:type="dxa"/>
            <w:tcBorders>
              <w:top w:val="nil"/>
              <w:left w:val="single" w:color="000000" w:sz="8" w:space="0"/>
              <w:bottom w:val="single" w:color="000000" w:sz="8" w:space="0"/>
              <w:right w:val="single" w:color="000000" w:sz="8" w:space="0"/>
            </w:tcBorders>
            <w:noWrap w:val="0"/>
            <w:vAlign w:val="center"/>
          </w:tcPr>
          <w:p w14:paraId="144EB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129</w:t>
            </w:r>
          </w:p>
        </w:tc>
        <w:tc>
          <w:tcPr>
            <w:tcW w:w="975" w:type="dxa"/>
            <w:tcBorders>
              <w:top w:val="nil"/>
              <w:left w:val="single" w:color="000000" w:sz="8" w:space="0"/>
              <w:bottom w:val="single" w:color="000000" w:sz="8" w:space="0"/>
              <w:right w:val="single" w:color="000000" w:sz="8" w:space="0"/>
            </w:tcBorders>
            <w:noWrap w:val="0"/>
            <w:vAlign w:val="center"/>
          </w:tcPr>
          <w:p w14:paraId="7E315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加热组件</w:t>
            </w:r>
          </w:p>
        </w:tc>
        <w:tc>
          <w:tcPr>
            <w:tcW w:w="1530" w:type="dxa"/>
            <w:tcBorders>
              <w:top w:val="nil"/>
              <w:left w:val="single" w:color="000000" w:sz="8" w:space="0"/>
              <w:bottom w:val="single" w:color="000000" w:sz="8" w:space="0"/>
              <w:right w:val="single" w:color="000000" w:sz="8" w:space="0"/>
            </w:tcBorders>
            <w:noWrap w:val="0"/>
            <w:vAlign w:val="center"/>
          </w:tcPr>
          <w:p w14:paraId="1320C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980" w:type="dxa"/>
            <w:tcBorders>
              <w:top w:val="nil"/>
              <w:left w:val="single" w:color="000000" w:sz="8" w:space="0"/>
              <w:bottom w:val="single" w:color="000000" w:sz="8" w:space="0"/>
              <w:right w:val="single" w:color="000000" w:sz="8" w:space="0"/>
            </w:tcBorders>
            <w:noWrap w:val="0"/>
            <w:vAlign w:val="center"/>
          </w:tcPr>
          <w:p w14:paraId="5FCD3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w:t>
            </w:r>
          </w:p>
        </w:tc>
        <w:tc>
          <w:tcPr>
            <w:tcW w:w="705" w:type="dxa"/>
            <w:tcBorders>
              <w:top w:val="nil"/>
              <w:left w:val="single" w:color="000000" w:sz="8" w:space="0"/>
              <w:bottom w:val="single" w:color="000000" w:sz="8" w:space="0"/>
              <w:right w:val="single" w:color="000000" w:sz="8" w:space="0"/>
            </w:tcBorders>
            <w:noWrap w:val="0"/>
            <w:vAlign w:val="center"/>
          </w:tcPr>
          <w:p w14:paraId="7CA6D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47CB4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000000" w:sz="8" w:space="0"/>
              <w:right w:val="single" w:color="000000" w:sz="8" w:space="0"/>
            </w:tcBorders>
            <w:noWrap w:val="0"/>
            <w:vAlign w:val="center"/>
          </w:tcPr>
          <w:p w14:paraId="6FF44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800" w:type="dxa"/>
            <w:tcBorders>
              <w:top w:val="nil"/>
              <w:left w:val="single" w:color="000000" w:sz="8" w:space="0"/>
              <w:bottom w:val="single" w:color="000000" w:sz="8" w:space="0"/>
              <w:right w:val="single" w:color="000000" w:sz="8" w:space="0"/>
            </w:tcBorders>
            <w:noWrap w:val="0"/>
            <w:vAlign w:val="center"/>
          </w:tcPr>
          <w:p w14:paraId="0902B2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联想2655、7615、7400，佳能2900、2900+、3000打印机配套</w:t>
            </w:r>
          </w:p>
        </w:tc>
        <w:tc>
          <w:tcPr>
            <w:tcW w:w="1020" w:type="dxa"/>
            <w:tcBorders>
              <w:top w:val="nil"/>
              <w:left w:val="single" w:color="000000" w:sz="8" w:space="0"/>
              <w:bottom w:val="single" w:color="000000" w:sz="8" w:space="0"/>
              <w:right w:val="single" w:color="000000" w:sz="8" w:space="0"/>
            </w:tcBorders>
            <w:noWrap w:val="0"/>
            <w:vAlign w:val="center"/>
          </w:tcPr>
          <w:p w14:paraId="11D967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r>
      <w:tr w14:paraId="5A29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544" w:type="dxa"/>
            <w:tcBorders>
              <w:top w:val="nil"/>
              <w:left w:val="single" w:color="000000" w:sz="8" w:space="0"/>
              <w:bottom w:val="single" w:color="auto" w:sz="4" w:space="0"/>
              <w:right w:val="single" w:color="000000" w:sz="8" w:space="0"/>
            </w:tcBorders>
            <w:noWrap w:val="0"/>
            <w:vAlign w:val="center"/>
          </w:tcPr>
          <w:p w14:paraId="03111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130</w:t>
            </w:r>
          </w:p>
        </w:tc>
        <w:tc>
          <w:tcPr>
            <w:tcW w:w="975" w:type="dxa"/>
            <w:tcBorders>
              <w:top w:val="nil"/>
              <w:left w:val="single" w:color="000000" w:sz="8" w:space="0"/>
              <w:bottom w:val="single" w:color="auto" w:sz="4" w:space="0"/>
              <w:right w:val="single" w:color="000000" w:sz="8" w:space="0"/>
            </w:tcBorders>
            <w:noWrap w:val="0"/>
            <w:vAlign w:val="center"/>
          </w:tcPr>
          <w:p w14:paraId="0EA09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打印头</w:t>
            </w:r>
          </w:p>
        </w:tc>
        <w:tc>
          <w:tcPr>
            <w:tcW w:w="1530" w:type="dxa"/>
            <w:tcBorders>
              <w:top w:val="nil"/>
              <w:left w:val="single" w:color="000000" w:sz="8" w:space="0"/>
              <w:bottom w:val="single" w:color="auto" w:sz="4" w:space="0"/>
              <w:right w:val="single" w:color="000000" w:sz="8" w:space="0"/>
            </w:tcBorders>
            <w:noWrap w:val="0"/>
            <w:vAlign w:val="center"/>
          </w:tcPr>
          <w:p w14:paraId="29A03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980" w:type="dxa"/>
            <w:tcBorders>
              <w:top w:val="nil"/>
              <w:left w:val="single" w:color="000000" w:sz="8" w:space="0"/>
              <w:bottom w:val="single" w:color="auto" w:sz="4" w:space="0"/>
              <w:right w:val="single" w:color="000000" w:sz="8" w:space="0"/>
            </w:tcBorders>
            <w:noWrap w:val="0"/>
            <w:vAlign w:val="center"/>
          </w:tcPr>
          <w:p w14:paraId="192390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w:t>
            </w:r>
          </w:p>
        </w:tc>
        <w:tc>
          <w:tcPr>
            <w:tcW w:w="705" w:type="dxa"/>
            <w:tcBorders>
              <w:top w:val="nil"/>
              <w:left w:val="single" w:color="000000" w:sz="8" w:space="0"/>
              <w:bottom w:val="single" w:color="auto" w:sz="4" w:space="0"/>
              <w:right w:val="single" w:color="000000" w:sz="8" w:space="0"/>
            </w:tcBorders>
            <w:noWrap w:val="0"/>
            <w:vAlign w:val="center"/>
          </w:tcPr>
          <w:p w14:paraId="55923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58453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004A8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04C23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爱普生LQ300KH、富士通DPK300打印机配套</w:t>
            </w:r>
          </w:p>
        </w:tc>
        <w:tc>
          <w:tcPr>
            <w:tcW w:w="1020" w:type="dxa"/>
            <w:tcBorders>
              <w:top w:val="nil"/>
              <w:left w:val="single" w:color="000000" w:sz="8" w:space="0"/>
              <w:bottom w:val="single" w:color="auto" w:sz="4" w:space="0"/>
              <w:right w:val="single" w:color="000000" w:sz="8" w:space="0"/>
            </w:tcBorders>
            <w:noWrap w:val="0"/>
            <w:vAlign w:val="center"/>
          </w:tcPr>
          <w:p w14:paraId="02428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r>
      <w:tr w14:paraId="09573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779D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480D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上棍</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7EEF72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5C92E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78CE0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79A51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540E2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13581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784C29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r>
      <w:tr w14:paraId="5036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8563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132</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67543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双面器</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29EA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6882D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16411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5BF19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65AA5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D8B90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联想2655、7615、7400，佳能2900、2900+、3000打印机配套</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642D5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r>
      <w:tr w14:paraId="7EFA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146EF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750E2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寻线仪</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5F513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精明鼠、绿联、迈托维矩</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1CFAB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365E1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6451306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4C16C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6F7623C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网线对线、网线测距、寻线、压接测试、POE供电测试、端口闪烁</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7561D87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r>
      <w:tr w14:paraId="4872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44" w:type="dxa"/>
            <w:tcBorders>
              <w:top w:val="nil"/>
              <w:left w:val="single" w:color="000000" w:sz="8" w:space="0"/>
              <w:bottom w:val="single" w:color="000000" w:sz="8" w:space="0"/>
              <w:right w:val="single" w:color="000000" w:sz="8" w:space="0"/>
            </w:tcBorders>
            <w:noWrap w:val="0"/>
            <w:vAlign w:val="center"/>
          </w:tcPr>
          <w:p w14:paraId="6815D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134</w:t>
            </w:r>
          </w:p>
        </w:tc>
        <w:tc>
          <w:tcPr>
            <w:tcW w:w="975" w:type="dxa"/>
            <w:tcBorders>
              <w:top w:val="nil"/>
              <w:left w:val="single" w:color="000000" w:sz="8" w:space="0"/>
              <w:bottom w:val="single" w:color="000000" w:sz="8" w:space="0"/>
              <w:right w:val="single" w:color="000000" w:sz="8" w:space="0"/>
            </w:tcBorders>
            <w:noWrap w:val="0"/>
            <w:vAlign w:val="center"/>
          </w:tcPr>
          <w:p w14:paraId="34CED0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电话线</w:t>
            </w:r>
          </w:p>
        </w:tc>
        <w:tc>
          <w:tcPr>
            <w:tcW w:w="1530" w:type="dxa"/>
            <w:tcBorders>
              <w:top w:val="nil"/>
              <w:left w:val="single" w:color="000000" w:sz="8" w:space="0"/>
              <w:bottom w:val="single" w:color="000000" w:sz="8" w:space="0"/>
              <w:right w:val="single" w:color="000000" w:sz="8" w:space="0"/>
            </w:tcBorders>
            <w:noWrap w:val="0"/>
            <w:vAlign w:val="center"/>
          </w:tcPr>
          <w:p w14:paraId="01414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海康威视、   秋叶原、一舟</w:t>
            </w:r>
          </w:p>
        </w:tc>
        <w:tc>
          <w:tcPr>
            <w:tcW w:w="1980" w:type="dxa"/>
            <w:tcBorders>
              <w:top w:val="nil"/>
              <w:left w:val="single" w:color="000000" w:sz="8" w:space="0"/>
              <w:bottom w:val="single" w:color="000000" w:sz="8" w:space="0"/>
              <w:right w:val="single" w:color="000000" w:sz="8" w:space="0"/>
            </w:tcBorders>
            <w:noWrap w:val="0"/>
            <w:vAlign w:val="center"/>
          </w:tcPr>
          <w:p w14:paraId="35986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2芯</w:t>
            </w:r>
          </w:p>
        </w:tc>
        <w:tc>
          <w:tcPr>
            <w:tcW w:w="705" w:type="dxa"/>
            <w:tcBorders>
              <w:top w:val="nil"/>
              <w:left w:val="single" w:color="000000" w:sz="8" w:space="0"/>
              <w:bottom w:val="single" w:color="000000" w:sz="8" w:space="0"/>
              <w:right w:val="single" w:color="000000" w:sz="8" w:space="0"/>
            </w:tcBorders>
            <w:noWrap w:val="0"/>
            <w:vAlign w:val="center"/>
          </w:tcPr>
          <w:p w14:paraId="6891A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204017F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12A26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米</w:t>
            </w:r>
          </w:p>
        </w:tc>
        <w:tc>
          <w:tcPr>
            <w:tcW w:w="1800" w:type="dxa"/>
            <w:tcBorders>
              <w:top w:val="nil"/>
              <w:left w:val="single" w:color="000000" w:sz="8" w:space="0"/>
              <w:bottom w:val="single" w:color="000000" w:sz="8" w:space="0"/>
              <w:right w:val="single" w:color="000000" w:sz="8" w:space="0"/>
            </w:tcBorders>
            <w:noWrap w:val="0"/>
            <w:vAlign w:val="center"/>
          </w:tcPr>
          <w:p w14:paraId="31D595D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000000" w:sz="8" w:space="0"/>
              <w:right w:val="single" w:color="000000" w:sz="8" w:space="0"/>
            </w:tcBorders>
            <w:noWrap w:val="0"/>
            <w:vAlign w:val="center"/>
          </w:tcPr>
          <w:p w14:paraId="25B7F0F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w:t>
            </w:r>
          </w:p>
        </w:tc>
      </w:tr>
      <w:tr w14:paraId="7E7D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4CF397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135</w:t>
            </w:r>
          </w:p>
        </w:tc>
        <w:tc>
          <w:tcPr>
            <w:tcW w:w="975" w:type="dxa"/>
            <w:tcBorders>
              <w:top w:val="nil"/>
              <w:left w:val="single" w:color="000000" w:sz="8" w:space="0"/>
              <w:bottom w:val="single" w:color="000000" w:sz="8" w:space="0"/>
              <w:right w:val="single" w:color="000000" w:sz="8" w:space="0"/>
            </w:tcBorders>
            <w:noWrap w:val="0"/>
            <w:vAlign w:val="center"/>
          </w:tcPr>
          <w:p w14:paraId="12784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剥线钳</w:t>
            </w:r>
          </w:p>
        </w:tc>
        <w:tc>
          <w:tcPr>
            <w:tcW w:w="1530" w:type="dxa"/>
            <w:tcBorders>
              <w:top w:val="nil"/>
              <w:left w:val="single" w:color="000000" w:sz="8" w:space="0"/>
              <w:bottom w:val="single" w:color="000000" w:sz="8" w:space="0"/>
              <w:right w:val="single" w:color="000000" w:sz="8" w:space="0"/>
            </w:tcBorders>
            <w:noWrap w:val="0"/>
            <w:vAlign w:val="center"/>
          </w:tcPr>
          <w:p w14:paraId="193BC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迈托维矩、   绿联、德力西</w:t>
            </w:r>
          </w:p>
        </w:tc>
        <w:tc>
          <w:tcPr>
            <w:tcW w:w="1980" w:type="dxa"/>
            <w:tcBorders>
              <w:top w:val="nil"/>
              <w:left w:val="single" w:color="000000" w:sz="8" w:space="0"/>
              <w:bottom w:val="single" w:color="000000" w:sz="8" w:space="0"/>
              <w:right w:val="single" w:color="000000" w:sz="8" w:space="0"/>
            </w:tcBorders>
            <w:noWrap w:val="0"/>
            <w:vAlign w:val="center"/>
          </w:tcPr>
          <w:p w14:paraId="07E6DCB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7寸</w:t>
            </w:r>
          </w:p>
        </w:tc>
        <w:tc>
          <w:tcPr>
            <w:tcW w:w="705" w:type="dxa"/>
            <w:tcBorders>
              <w:top w:val="nil"/>
              <w:left w:val="single" w:color="000000" w:sz="8" w:space="0"/>
              <w:bottom w:val="single" w:color="000000" w:sz="8" w:space="0"/>
              <w:right w:val="single" w:color="000000" w:sz="8" w:space="0"/>
            </w:tcBorders>
            <w:noWrap w:val="0"/>
            <w:vAlign w:val="center"/>
          </w:tcPr>
          <w:p w14:paraId="07DAA0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5890666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1B9BFD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sz w:val="21"/>
                <w:szCs w:val="21"/>
                <w:highlight w:val="none"/>
                <w:u w:val="none"/>
                <w:lang w:val="en-US" w:eastAsia="zh-CN"/>
              </w:rPr>
              <w:t>把</w:t>
            </w:r>
          </w:p>
        </w:tc>
        <w:tc>
          <w:tcPr>
            <w:tcW w:w="1800" w:type="dxa"/>
            <w:tcBorders>
              <w:top w:val="nil"/>
              <w:left w:val="single" w:color="000000" w:sz="8" w:space="0"/>
              <w:bottom w:val="single" w:color="000000" w:sz="8" w:space="0"/>
              <w:right w:val="single" w:color="000000" w:sz="8" w:space="0"/>
            </w:tcBorders>
            <w:noWrap w:val="0"/>
            <w:vAlign w:val="center"/>
          </w:tcPr>
          <w:p w14:paraId="645AC18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用于接驳水晶头</w:t>
            </w:r>
          </w:p>
        </w:tc>
        <w:tc>
          <w:tcPr>
            <w:tcW w:w="1020" w:type="dxa"/>
            <w:tcBorders>
              <w:top w:val="nil"/>
              <w:left w:val="single" w:color="000000" w:sz="8" w:space="0"/>
              <w:bottom w:val="single" w:color="000000" w:sz="8" w:space="0"/>
              <w:right w:val="single" w:color="000000" w:sz="8" w:space="0"/>
            </w:tcBorders>
            <w:noWrap w:val="0"/>
            <w:vAlign w:val="center"/>
          </w:tcPr>
          <w:p w14:paraId="087CF30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30</w:t>
            </w:r>
          </w:p>
        </w:tc>
      </w:tr>
      <w:tr w14:paraId="0535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44" w:type="dxa"/>
            <w:tcBorders>
              <w:top w:val="nil"/>
              <w:left w:val="single" w:color="000000" w:sz="8" w:space="0"/>
              <w:bottom w:val="single" w:color="000000" w:sz="8" w:space="0"/>
              <w:right w:val="single" w:color="000000" w:sz="8" w:space="0"/>
            </w:tcBorders>
            <w:noWrap w:val="0"/>
            <w:vAlign w:val="center"/>
          </w:tcPr>
          <w:p w14:paraId="59294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136</w:t>
            </w:r>
          </w:p>
        </w:tc>
        <w:tc>
          <w:tcPr>
            <w:tcW w:w="975" w:type="dxa"/>
            <w:tcBorders>
              <w:top w:val="nil"/>
              <w:left w:val="single" w:color="000000" w:sz="8" w:space="0"/>
              <w:bottom w:val="single" w:color="000000" w:sz="8" w:space="0"/>
              <w:right w:val="single" w:color="000000" w:sz="8" w:space="0"/>
            </w:tcBorders>
            <w:noWrap w:val="0"/>
            <w:vAlign w:val="center"/>
          </w:tcPr>
          <w:p w14:paraId="3F281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网线钳</w:t>
            </w:r>
          </w:p>
        </w:tc>
        <w:tc>
          <w:tcPr>
            <w:tcW w:w="1530" w:type="dxa"/>
            <w:tcBorders>
              <w:top w:val="nil"/>
              <w:left w:val="single" w:color="000000" w:sz="8" w:space="0"/>
              <w:bottom w:val="single" w:color="000000" w:sz="8" w:space="0"/>
              <w:right w:val="single" w:color="000000" w:sz="8" w:space="0"/>
            </w:tcBorders>
            <w:noWrap w:val="0"/>
            <w:vAlign w:val="center"/>
          </w:tcPr>
          <w:p w14:paraId="426C0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迈托维矩、   绿联、德力西</w:t>
            </w:r>
          </w:p>
        </w:tc>
        <w:tc>
          <w:tcPr>
            <w:tcW w:w="1980" w:type="dxa"/>
            <w:tcBorders>
              <w:top w:val="nil"/>
              <w:left w:val="single" w:color="000000" w:sz="8" w:space="0"/>
              <w:bottom w:val="single" w:color="000000" w:sz="8" w:space="0"/>
              <w:right w:val="single" w:color="000000" w:sz="8" w:space="0"/>
            </w:tcBorders>
            <w:noWrap w:val="0"/>
            <w:vAlign w:val="center"/>
          </w:tcPr>
          <w:p w14:paraId="448A6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705" w:type="dxa"/>
            <w:tcBorders>
              <w:top w:val="nil"/>
              <w:left w:val="single" w:color="000000" w:sz="8" w:space="0"/>
              <w:bottom w:val="single" w:color="000000" w:sz="8" w:space="0"/>
              <w:right w:val="single" w:color="000000" w:sz="8" w:space="0"/>
            </w:tcBorders>
            <w:noWrap w:val="0"/>
            <w:vAlign w:val="center"/>
          </w:tcPr>
          <w:p w14:paraId="02E2C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6FA9081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465A3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sz w:val="21"/>
                <w:szCs w:val="21"/>
                <w:highlight w:val="none"/>
                <w:u w:val="none"/>
                <w:lang w:val="en-US" w:eastAsia="zh-CN"/>
              </w:rPr>
              <w:t>把</w:t>
            </w:r>
          </w:p>
        </w:tc>
        <w:tc>
          <w:tcPr>
            <w:tcW w:w="1800" w:type="dxa"/>
            <w:tcBorders>
              <w:top w:val="nil"/>
              <w:left w:val="single" w:color="000000" w:sz="8" w:space="0"/>
              <w:bottom w:val="single" w:color="000000" w:sz="8" w:space="0"/>
              <w:right w:val="single" w:color="000000" w:sz="8" w:space="0"/>
            </w:tcBorders>
            <w:noWrap w:val="0"/>
            <w:vAlign w:val="center"/>
          </w:tcPr>
          <w:p w14:paraId="39CE2BE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8P压线口、6P压线口、扁平网线剥线口、圆网线剥线口、剪线刀片</w:t>
            </w:r>
          </w:p>
        </w:tc>
        <w:tc>
          <w:tcPr>
            <w:tcW w:w="1020" w:type="dxa"/>
            <w:tcBorders>
              <w:top w:val="nil"/>
              <w:left w:val="single" w:color="000000" w:sz="8" w:space="0"/>
              <w:bottom w:val="single" w:color="000000" w:sz="8" w:space="0"/>
              <w:right w:val="single" w:color="000000" w:sz="8" w:space="0"/>
            </w:tcBorders>
            <w:noWrap w:val="0"/>
            <w:vAlign w:val="center"/>
          </w:tcPr>
          <w:p w14:paraId="4799EB9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25</w:t>
            </w:r>
          </w:p>
        </w:tc>
      </w:tr>
      <w:tr w14:paraId="7D4B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auto" w:sz="4" w:space="0"/>
              <w:right w:val="single" w:color="000000" w:sz="8" w:space="0"/>
            </w:tcBorders>
            <w:noWrap w:val="0"/>
            <w:vAlign w:val="center"/>
          </w:tcPr>
          <w:p w14:paraId="1B667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137</w:t>
            </w:r>
          </w:p>
        </w:tc>
        <w:tc>
          <w:tcPr>
            <w:tcW w:w="975" w:type="dxa"/>
            <w:tcBorders>
              <w:top w:val="nil"/>
              <w:left w:val="single" w:color="000000" w:sz="8" w:space="0"/>
              <w:bottom w:val="single" w:color="auto" w:sz="4" w:space="0"/>
              <w:right w:val="single" w:color="000000" w:sz="8" w:space="0"/>
            </w:tcBorders>
            <w:noWrap w:val="0"/>
            <w:vAlign w:val="center"/>
          </w:tcPr>
          <w:p w14:paraId="2F1DFD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水晶头</w:t>
            </w:r>
          </w:p>
        </w:tc>
        <w:tc>
          <w:tcPr>
            <w:tcW w:w="1530" w:type="dxa"/>
            <w:tcBorders>
              <w:top w:val="nil"/>
              <w:left w:val="single" w:color="000000" w:sz="8" w:space="0"/>
              <w:bottom w:val="single" w:color="auto" w:sz="4" w:space="0"/>
              <w:right w:val="single" w:color="000000" w:sz="8" w:space="0"/>
            </w:tcBorders>
            <w:noWrap w:val="0"/>
            <w:vAlign w:val="center"/>
          </w:tcPr>
          <w:p w14:paraId="6F120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绿联、秋叶原、迈托维矩</w:t>
            </w:r>
          </w:p>
        </w:tc>
        <w:tc>
          <w:tcPr>
            <w:tcW w:w="1980" w:type="dxa"/>
            <w:tcBorders>
              <w:top w:val="nil"/>
              <w:left w:val="single" w:color="000000" w:sz="8" w:space="0"/>
              <w:bottom w:val="single" w:color="auto" w:sz="4" w:space="0"/>
              <w:right w:val="single" w:color="000000" w:sz="8" w:space="0"/>
            </w:tcBorders>
            <w:noWrap w:val="0"/>
            <w:vAlign w:val="center"/>
          </w:tcPr>
          <w:p w14:paraId="4D09D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RJ-45</w:t>
            </w:r>
          </w:p>
        </w:tc>
        <w:tc>
          <w:tcPr>
            <w:tcW w:w="705" w:type="dxa"/>
            <w:tcBorders>
              <w:top w:val="nil"/>
              <w:left w:val="single" w:color="000000" w:sz="8" w:space="0"/>
              <w:bottom w:val="single" w:color="auto" w:sz="4" w:space="0"/>
              <w:right w:val="single" w:color="000000" w:sz="8" w:space="0"/>
            </w:tcBorders>
            <w:noWrap w:val="0"/>
            <w:vAlign w:val="center"/>
          </w:tcPr>
          <w:p w14:paraId="5202E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1D1296E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auto" w:sz="4" w:space="0"/>
              <w:right w:val="single" w:color="000000" w:sz="8" w:space="0"/>
            </w:tcBorders>
            <w:noWrap w:val="0"/>
            <w:vAlign w:val="center"/>
          </w:tcPr>
          <w:p w14:paraId="63C48C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24193E6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auto" w:sz="4" w:space="0"/>
              <w:right w:val="single" w:color="000000" w:sz="8" w:space="0"/>
            </w:tcBorders>
            <w:noWrap w:val="0"/>
            <w:vAlign w:val="center"/>
          </w:tcPr>
          <w:p w14:paraId="0697AE1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w:t>
            </w:r>
          </w:p>
        </w:tc>
      </w:tr>
      <w:tr w14:paraId="241CF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24B9C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75E12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电话头</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4E016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绿联、秋叶原、迈托维矩</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33E0C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RJ-11</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1EE49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3F3DE45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73298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C7FC67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0DB17C3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0.1</w:t>
            </w:r>
          </w:p>
        </w:tc>
      </w:tr>
      <w:tr w14:paraId="7F19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FB74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139</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8934B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主板  电池</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26A94C8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3251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CR2032</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7F0B7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6B0AAFA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5F88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AE6DBE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75F5563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w:t>
            </w:r>
          </w:p>
        </w:tc>
      </w:tr>
      <w:tr w14:paraId="5404A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7F20DD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140</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130D1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电源</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4837C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小耳朵、海康、大华</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0F50A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12V、2A户外</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45283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DD6B07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CD42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个 </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01418C05">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用于监控使用</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64449B7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30</w:t>
            </w:r>
          </w:p>
        </w:tc>
      </w:tr>
      <w:tr w14:paraId="59EA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060D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6AD97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笔记本电源</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08726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11AE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配套联想笔记本 使用</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2FC7E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C4ADE7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0EF89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44A76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配套联想笔记本使用</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4DFD7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r>
      <w:tr w14:paraId="34D3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6BABF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142</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67260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笔记本电源</w:t>
            </w:r>
          </w:p>
        </w:tc>
        <w:tc>
          <w:tcPr>
            <w:tcW w:w="1530" w:type="dxa"/>
            <w:tcBorders>
              <w:top w:val="single" w:color="auto" w:sz="4" w:space="0"/>
              <w:left w:val="single" w:color="000000" w:sz="8" w:space="0"/>
              <w:bottom w:val="single" w:color="000000" w:sz="8" w:space="0"/>
              <w:right w:val="single" w:color="000000" w:sz="8" w:space="0"/>
            </w:tcBorders>
            <w:noWrap w:val="0"/>
            <w:vAlign w:val="center"/>
          </w:tcPr>
          <w:p w14:paraId="24AF6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single" w:color="auto" w:sz="4" w:space="0"/>
              <w:left w:val="single" w:color="000000" w:sz="8" w:space="0"/>
              <w:bottom w:val="single" w:color="000000" w:sz="8" w:space="0"/>
              <w:right w:val="single" w:color="000000" w:sz="8" w:space="0"/>
            </w:tcBorders>
            <w:noWrap w:val="0"/>
            <w:vAlign w:val="center"/>
          </w:tcPr>
          <w:p w14:paraId="2B975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配套华为笔记本 使用</w:t>
            </w:r>
          </w:p>
        </w:tc>
        <w:tc>
          <w:tcPr>
            <w:tcW w:w="705" w:type="dxa"/>
            <w:tcBorders>
              <w:top w:val="single" w:color="auto" w:sz="4" w:space="0"/>
              <w:left w:val="single" w:color="000000" w:sz="8" w:space="0"/>
              <w:bottom w:val="single" w:color="000000" w:sz="8" w:space="0"/>
              <w:right w:val="single" w:color="000000" w:sz="8" w:space="0"/>
            </w:tcBorders>
            <w:noWrap w:val="0"/>
            <w:vAlign w:val="center"/>
          </w:tcPr>
          <w:p w14:paraId="3E0D2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6A04014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4D3FD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000000" w:sz="8" w:space="0"/>
              <w:right w:val="single" w:color="000000" w:sz="8" w:space="0"/>
            </w:tcBorders>
            <w:noWrap w:val="0"/>
            <w:vAlign w:val="center"/>
          </w:tcPr>
          <w:p w14:paraId="7248F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配套华为笔记本使用</w:t>
            </w: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6793D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r>
      <w:tr w14:paraId="6D5A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nil"/>
              <w:left w:val="single" w:color="000000" w:sz="8" w:space="0"/>
              <w:bottom w:val="single" w:color="000000" w:sz="8" w:space="0"/>
              <w:right w:val="single" w:color="000000" w:sz="8" w:space="0"/>
            </w:tcBorders>
            <w:noWrap w:val="0"/>
            <w:vAlign w:val="center"/>
          </w:tcPr>
          <w:p w14:paraId="58719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143</w:t>
            </w:r>
          </w:p>
        </w:tc>
        <w:tc>
          <w:tcPr>
            <w:tcW w:w="975" w:type="dxa"/>
            <w:tcBorders>
              <w:top w:val="nil"/>
              <w:left w:val="single" w:color="000000" w:sz="8" w:space="0"/>
              <w:bottom w:val="single" w:color="000000" w:sz="8" w:space="0"/>
              <w:right w:val="single" w:color="000000" w:sz="8" w:space="0"/>
            </w:tcBorders>
            <w:noWrap w:val="0"/>
            <w:vAlign w:val="center"/>
          </w:tcPr>
          <w:p w14:paraId="09B73B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笔记本电源</w:t>
            </w:r>
          </w:p>
        </w:tc>
        <w:tc>
          <w:tcPr>
            <w:tcW w:w="1530" w:type="dxa"/>
            <w:tcBorders>
              <w:top w:val="nil"/>
              <w:left w:val="single" w:color="000000" w:sz="8" w:space="0"/>
              <w:bottom w:val="single" w:color="000000" w:sz="8" w:space="0"/>
              <w:right w:val="single" w:color="000000" w:sz="8" w:space="0"/>
            </w:tcBorders>
            <w:noWrap w:val="0"/>
            <w:vAlign w:val="center"/>
          </w:tcPr>
          <w:p w14:paraId="18CD3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980" w:type="dxa"/>
            <w:tcBorders>
              <w:top w:val="nil"/>
              <w:left w:val="single" w:color="000000" w:sz="8" w:space="0"/>
              <w:bottom w:val="single" w:color="000000" w:sz="8" w:space="0"/>
              <w:right w:val="single" w:color="000000" w:sz="8" w:space="0"/>
            </w:tcBorders>
            <w:noWrap w:val="0"/>
            <w:vAlign w:val="center"/>
          </w:tcPr>
          <w:p w14:paraId="130A22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配套华硕笔记本 使用</w:t>
            </w:r>
          </w:p>
        </w:tc>
        <w:tc>
          <w:tcPr>
            <w:tcW w:w="705" w:type="dxa"/>
            <w:tcBorders>
              <w:top w:val="nil"/>
              <w:left w:val="single" w:color="000000" w:sz="8" w:space="0"/>
              <w:bottom w:val="single" w:color="000000" w:sz="8" w:space="0"/>
              <w:right w:val="single" w:color="000000" w:sz="8" w:space="0"/>
            </w:tcBorders>
            <w:noWrap w:val="0"/>
            <w:vAlign w:val="center"/>
          </w:tcPr>
          <w:p w14:paraId="3023C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000000" w:sz="8" w:space="0"/>
              <w:right w:val="single" w:color="000000" w:sz="8" w:space="0"/>
            </w:tcBorders>
            <w:noWrap w:val="0"/>
            <w:vAlign w:val="center"/>
          </w:tcPr>
          <w:p w14:paraId="610E404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nil"/>
              <w:left w:val="single" w:color="000000" w:sz="8" w:space="0"/>
              <w:bottom w:val="single" w:color="000000" w:sz="8" w:space="0"/>
              <w:right w:val="single" w:color="000000" w:sz="8" w:space="0"/>
            </w:tcBorders>
            <w:noWrap w:val="0"/>
            <w:vAlign w:val="center"/>
          </w:tcPr>
          <w:p w14:paraId="430D5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000000" w:sz="8" w:space="0"/>
              <w:right w:val="single" w:color="000000" w:sz="8" w:space="0"/>
            </w:tcBorders>
            <w:noWrap w:val="0"/>
            <w:vAlign w:val="center"/>
          </w:tcPr>
          <w:p w14:paraId="2378A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配套华硕笔记本使用</w:t>
            </w:r>
          </w:p>
        </w:tc>
        <w:tc>
          <w:tcPr>
            <w:tcW w:w="1020" w:type="dxa"/>
            <w:tcBorders>
              <w:top w:val="nil"/>
              <w:left w:val="single" w:color="000000" w:sz="8" w:space="0"/>
              <w:bottom w:val="single" w:color="000000" w:sz="8" w:space="0"/>
              <w:right w:val="single" w:color="000000" w:sz="8" w:space="0"/>
            </w:tcBorders>
            <w:noWrap w:val="0"/>
            <w:vAlign w:val="center"/>
          </w:tcPr>
          <w:p w14:paraId="78401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r>
      <w:tr w14:paraId="1048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auto" w:sz="4" w:space="0"/>
              <w:right w:val="single" w:color="000000" w:sz="8" w:space="0"/>
            </w:tcBorders>
            <w:noWrap w:val="0"/>
            <w:vAlign w:val="center"/>
          </w:tcPr>
          <w:p w14:paraId="4DAF7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144</w:t>
            </w:r>
          </w:p>
        </w:tc>
        <w:tc>
          <w:tcPr>
            <w:tcW w:w="975" w:type="dxa"/>
            <w:tcBorders>
              <w:top w:val="nil"/>
              <w:left w:val="single" w:color="000000" w:sz="8" w:space="0"/>
              <w:bottom w:val="single" w:color="auto" w:sz="4" w:space="0"/>
              <w:right w:val="single" w:color="000000" w:sz="8" w:space="0"/>
            </w:tcBorders>
            <w:noWrap w:val="0"/>
            <w:vAlign w:val="center"/>
          </w:tcPr>
          <w:p w14:paraId="24A54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主机电源</w:t>
            </w:r>
          </w:p>
        </w:tc>
        <w:tc>
          <w:tcPr>
            <w:tcW w:w="1530" w:type="dxa"/>
            <w:tcBorders>
              <w:top w:val="nil"/>
              <w:left w:val="single" w:color="000000" w:sz="8" w:space="0"/>
              <w:bottom w:val="single" w:color="auto" w:sz="4" w:space="0"/>
              <w:right w:val="single" w:color="000000" w:sz="8" w:space="0"/>
            </w:tcBorders>
            <w:noWrap w:val="0"/>
            <w:vAlign w:val="center"/>
          </w:tcPr>
          <w:p w14:paraId="2A960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金河田、航嘉、长城</w:t>
            </w:r>
          </w:p>
        </w:tc>
        <w:tc>
          <w:tcPr>
            <w:tcW w:w="1980" w:type="dxa"/>
            <w:tcBorders>
              <w:top w:val="nil"/>
              <w:left w:val="single" w:color="000000" w:sz="8" w:space="0"/>
              <w:bottom w:val="single" w:color="auto" w:sz="4" w:space="0"/>
              <w:right w:val="single" w:color="000000" w:sz="8" w:space="0"/>
            </w:tcBorders>
            <w:noWrap w:val="0"/>
            <w:vAlign w:val="center"/>
          </w:tcPr>
          <w:p w14:paraId="2A496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w:t>
            </w:r>
          </w:p>
        </w:tc>
        <w:tc>
          <w:tcPr>
            <w:tcW w:w="705" w:type="dxa"/>
            <w:tcBorders>
              <w:top w:val="nil"/>
              <w:left w:val="single" w:color="000000" w:sz="8" w:space="0"/>
              <w:bottom w:val="single" w:color="auto" w:sz="4" w:space="0"/>
              <w:right w:val="single" w:color="000000" w:sz="8" w:space="0"/>
            </w:tcBorders>
            <w:noWrap w:val="0"/>
            <w:vAlign w:val="center"/>
          </w:tcPr>
          <w:p w14:paraId="34FE0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1564B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nil"/>
              <w:left w:val="single" w:color="000000" w:sz="8" w:space="0"/>
              <w:bottom w:val="single" w:color="auto" w:sz="4" w:space="0"/>
              <w:right w:val="single" w:color="000000" w:sz="8" w:space="0"/>
            </w:tcBorders>
            <w:noWrap w:val="0"/>
            <w:vAlign w:val="center"/>
          </w:tcPr>
          <w:p w14:paraId="22906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nil"/>
              <w:left w:val="single" w:color="000000" w:sz="8" w:space="0"/>
              <w:bottom w:val="single" w:color="auto" w:sz="4" w:space="0"/>
              <w:right w:val="single" w:color="000000" w:sz="8" w:space="0"/>
            </w:tcBorders>
            <w:noWrap w:val="0"/>
            <w:vAlign w:val="center"/>
          </w:tcPr>
          <w:p w14:paraId="6A72175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nil"/>
              <w:left w:val="single" w:color="000000" w:sz="8" w:space="0"/>
              <w:bottom w:val="single" w:color="auto" w:sz="4" w:space="0"/>
              <w:right w:val="single" w:color="000000" w:sz="8" w:space="0"/>
            </w:tcBorders>
            <w:noWrap w:val="0"/>
            <w:vAlign w:val="center"/>
          </w:tcPr>
          <w:p w14:paraId="410DA69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150</w:t>
            </w:r>
          </w:p>
        </w:tc>
      </w:tr>
      <w:tr w14:paraId="4AA9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2D1EC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145</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386C2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主机电源</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788E46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金河田、航嘉、长城</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795FE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450W</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34461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24676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1310B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4B1D56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4F976ED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250</w:t>
            </w:r>
          </w:p>
        </w:tc>
      </w:tr>
      <w:tr w14:paraId="31FD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17E93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146</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43116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网桥</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7699F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海康威视、   锐捷、腾达</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C2D3B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500M</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4A219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6608B5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3BEFD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30CFE701">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用于</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电梯使用</w:t>
            </w: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29A5EAC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200</w:t>
            </w:r>
          </w:p>
        </w:tc>
      </w:tr>
      <w:tr w14:paraId="64A1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769E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147</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78848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路由器</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10B3D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华为、华三、  锐捷</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1437C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千兆、无线</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248A3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55415AF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00AAE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9DAB6D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58CB073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220</w:t>
            </w:r>
          </w:p>
        </w:tc>
      </w:tr>
      <w:tr w14:paraId="7AC5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2814F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65CCF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幕布</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3B82D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红叶、三星、  英微</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23FD1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100寸、16:9、电动</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756A5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E872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2DD81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70B07BB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10A8A6D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r>
      <w:tr w14:paraId="680C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C589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149</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379A8E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电话配线架</w:t>
            </w:r>
          </w:p>
        </w:tc>
        <w:tc>
          <w:tcPr>
            <w:tcW w:w="1530" w:type="dxa"/>
            <w:tcBorders>
              <w:top w:val="single" w:color="auto" w:sz="4" w:space="0"/>
              <w:left w:val="single" w:color="000000" w:sz="8" w:space="0"/>
              <w:bottom w:val="single" w:color="auto" w:sz="4" w:space="0"/>
              <w:right w:val="single" w:color="000000" w:sz="8" w:space="0"/>
            </w:tcBorders>
            <w:noWrap w:val="0"/>
            <w:vAlign w:val="center"/>
          </w:tcPr>
          <w:p w14:paraId="5D27E5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迈托维矩、   绿联、一舟</w:t>
            </w:r>
          </w:p>
        </w:tc>
        <w:tc>
          <w:tcPr>
            <w:tcW w:w="1980" w:type="dxa"/>
            <w:tcBorders>
              <w:top w:val="single" w:color="auto" w:sz="4" w:space="0"/>
              <w:left w:val="single" w:color="000000" w:sz="8" w:space="0"/>
              <w:bottom w:val="single" w:color="auto" w:sz="4" w:space="0"/>
              <w:right w:val="single" w:color="000000" w:sz="8" w:space="0"/>
            </w:tcBorders>
            <w:noWrap w:val="0"/>
            <w:vAlign w:val="center"/>
          </w:tcPr>
          <w:p w14:paraId="6AC750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24口</w:t>
            </w:r>
          </w:p>
        </w:tc>
        <w:tc>
          <w:tcPr>
            <w:tcW w:w="705" w:type="dxa"/>
            <w:tcBorders>
              <w:top w:val="single" w:color="auto" w:sz="4" w:space="0"/>
              <w:left w:val="single" w:color="000000" w:sz="8" w:space="0"/>
              <w:bottom w:val="single" w:color="auto" w:sz="4" w:space="0"/>
              <w:right w:val="single" w:color="000000" w:sz="8" w:space="0"/>
            </w:tcBorders>
            <w:noWrap w:val="0"/>
            <w:vAlign w:val="center"/>
          </w:tcPr>
          <w:p w14:paraId="28D42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auto" w:sz="4" w:space="0"/>
              <w:right w:val="single" w:color="000000" w:sz="8" w:space="0"/>
            </w:tcBorders>
            <w:noWrap w:val="0"/>
            <w:vAlign w:val="center"/>
          </w:tcPr>
          <w:p w14:paraId="0D330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795" w:type="dxa"/>
            <w:tcBorders>
              <w:top w:val="single" w:color="auto" w:sz="4" w:space="0"/>
              <w:left w:val="single" w:color="000000" w:sz="8" w:space="0"/>
              <w:bottom w:val="single" w:color="auto" w:sz="4" w:space="0"/>
              <w:right w:val="single" w:color="000000" w:sz="8" w:space="0"/>
            </w:tcBorders>
            <w:noWrap w:val="0"/>
            <w:vAlign w:val="center"/>
          </w:tcPr>
          <w:p w14:paraId="47DED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800" w:type="dxa"/>
            <w:tcBorders>
              <w:top w:val="single" w:color="auto" w:sz="4" w:space="0"/>
              <w:left w:val="single" w:color="000000" w:sz="8" w:space="0"/>
              <w:bottom w:val="single" w:color="auto" w:sz="4" w:space="0"/>
              <w:right w:val="single" w:color="000000" w:sz="8" w:space="0"/>
            </w:tcBorders>
            <w:noWrap w:val="0"/>
            <w:vAlign w:val="center"/>
          </w:tcPr>
          <w:p w14:paraId="69BD98C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20" w:type="dxa"/>
            <w:tcBorders>
              <w:top w:val="single" w:color="auto" w:sz="4" w:space="0"/>
              <w:left w:val="single" w:color="000000" w:sz="8" w:space="0"/>
              <w:bottom w:val="single" w:color="auto" w:sz="4" w:space="0"/>
              <w:right w:val="single" w:color="000000" w:sz="8" w:space="0"/>
            </w:tcBorders>
            <w:noWrap w:val="0"/>
            <w:vAlign w:val="center"/>
          </w:tcPr>
          <w:p w14:paraId="5C1FBBC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r>
      <w:tr w14:paraId="35D1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735BAD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0D4EB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SD卡</w:t>
            </w:r>
          </w:p>
        </w:tc>
        <w:tc>
          <w:tcPr>
            <w:tcW w:w="1530" w:type="dxa"/>
            <w:tcBorders>
              <w:top w:val="single" w:color="auto" w:sz="4" w:space="0"/>
              <w:left w:val="single" w:color="000000" w:sz="8" w:space="0"/>
              <w:bottom w:val="single" w:color="000000" w:sz="8" w:space="0"/>
              <w:right w:val="single" w:color="000000" w:sz="8" w:space="0"/>
            </w:tcBorders>
            <w:noWrap w:val="0"/>
            <w:vAlign w:val="top"/>
          </w:tcPr>
          <w:p w14:paraId="54B09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闪迪、金士顿、朗科</w:t>
            </w:r>
          </w:p>
        </w:tc>
        <w:tc>
          <w:tcPr>
            <w:tcW w:w="1980" w:type="dxa"/>
            <w:tcBorders>
              <w:top w:val="single" w:color="auto" w:sz="4" w:space="0"/>
              <w:left w:val="single" w:color="000000" w:sz="8" w:space="0"/>
              <w:bottom w:val="single" w:color="000000" w:sz="8" w:space="0"/>
              <w:right w:val="single" w:color="000000" w:sz="8" w:space="0"/>
            </w:tcBorders>
            <w:noWrap w:val="0"/>
            <w:vAlign w:val="top"/>
          </w:tcPr>
          <w:p w14:paraId="2DE17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32G</w:t>
            </w:r>
          </w:p>
        </w:tc>
        <w:tc>
          <w:tcPr>
            <w:tcW w:w="705" w:type="dxa"/>
            <w:tcBorders>
              <w:top w:val="single" w:color="auto" w:sz="4" w:space="0"/>
              <w:left w:val="single" w:color="000000" w:sz="8" w:space="0"/>
              <w:bottom w:val="single" w:color="000000" w:sz="8" w:space="0"/>
              <w:right w:val="single" w:color="000000" w:sz="8" w:space="0"/>
            </w:tcBorders>
            <w:noWrap w:val="0"/>
            <w:vAlign w:val="top"/>
          </w:tcPr>
          <w:p w14:paraId="101C7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single" w:color="auto" w:sz="4" w:space="0"/>
              <w:left w:val="single" w:color="000000" w:sz="8" w:space="0"/>
              <w:bottom w:val="single" w:color="000000" w:sz="8" w:space="0"/>
              <w:right w:val="single" w:color="000000" w:sz="8" w:space="0"/>
            </w:tcBorders>
            <w:noWrap w:val="0"/>
            <w:vAlign w:val="center"/>
          </w:tcPr>
          <w:p w14:paraId="60DC0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795" w:type="dxa"/>
            <w:tcBorders>
              <w:top w:val="single" w:color="auto" w:sz="4" w:space="0"/>
              <w:left w:val="single" w:color="000000" w:sz="8" w:space="0"/>
              <w:bottom w:val="single" w:color="000000" w:sz="8" w:space="0"/>
              <w:right w:val="single" w:color="000000" w:sz="8" w:space="0"/>
            </w:tcBorders>
            <w:noWrap w:val="0"/>
            <w:vAlign w:val="center"/>
          </w:tcPr>
          <w:p w14:paraId="55857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800" w:type="dxa"/>
            <w:tcBorders>
              <w:top w:val="single" w:color="auto" w:sz="4" w:space="0"/>
              <w:left w:val="single" w:color="000000" w:sz="8" w:space="0"/>
              <w:bottom w:val="single" w:color="000000" w:sz="8" w:space="0"/>
              <w:right w:val="single" w:color="000000" w:sz="8" w:space="0"/>
            </w:tcBorders>
            <w:noWrap w:val="0"/>
            <w:vAlign w:val="top"/>
          </w:tcPr>
          <w:p w14:paraId="5C99E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20" w:type="dxa"/>
            <w:tcBorders>
              <w:top w:val="single" w:color="auto" w:sz="4" w:space="0"/>
              <w:left w:val="single" w:color="000000" w:sz="8" w:space="0"/>
              <w:bottom w:val="single" w:color="000000" w:sz="8" w:space="0"/>
              <w:right w:val="single" w:color="000000" w:sz="8" w:space="0"/>
            </w:tcBorders>
            <w:noWrap w:val="0"/>
            <w:vAlign w:val="center"/>
          </w:tcPr>
          <w:p w14:paraId="22CFA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r>
      <w:tr w14:paraId="551A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44" w:type="dxa"/>
            <w:tcBorders>
              <w:top w:val="nil"/>
              <w:left w:val="single" w:color="000000" w:sz="8" w:space="0"/>
              <w:bottom w:val="single" w:color="auto" w:sz="4" w:space="0"/>
              <w:right w:val="single" w:color="000000" w:sz="8" w:space="0"/>
            </w:tcBorders>
            <w:noWrap w:val="0"/>
            <w:vAlign w:val="center"/>
          </w:tcPr>
          <w:p w14:paraId="35F48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151</w:t>
            </w:r>
          </w:p>
        </w:tc>
        <w:tc>
          <w:tcPr>
            <w:tcW w:w="975" w:type="dxa"/>
            <w:tcBorders>
              <w:top w:val="nil"/>
              <w:left w:val="single" w:color="000000" w:sz="8" w:space="0"/>
              <w:bottom w:val="single" w:color="auto" w:sz="4" w:space="0"/>
              <w:right w:val="single" w:color="000000" w:sz="8" w:space="0"/>
            </w:tcBorders>
            <w:noWrap w:val="0"/>
            <w:vAlign w:val="center"/>
          </w:tcPr>
          <w:p w14:paraId="78558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音频线</w:t>
            </w:r>
          </w:p>
        </w:tc>
        <w:tc>
          <w:tcPr>
            <w:tcW w:w="1530" w:type="dxa"/>
            <w:tcBorders>
              <w:top w:val="nil"/>
              <w:left w:val="single" w:color="000000" w:sz="8" w:space="0"/>
              <w:bottom w:val="single" w:color="auto" w:sz="4" w:space="0"/>
              <w:right w:val="single" w:color="000000" w:sz="8" w:space="0"/>
            </w:tcBorders>
            <w:noWrap w:val="0"/>
            <w:vAlign w:val="top"/>
          </w:tcPr>
          <w:p w14:paraId="13E1D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秋叶源、绿联、毕亚兹</w:t>
            </w:r>
          </w:p>
        </w:tc>
        <w:tc>
          <w:tcPr>
            <w:tcW w:w="1980" w:type="dxa"/>
            <w:tcBorders>
              <w:top w:val="nil"/>
              <w:left w:val="single" w:color="000000" w:sz="8" w:space="0"/>
              <w:bottom w:val="single" w:color="auto" w:sz="4" w:space="0"/>
              <w:right w:val="single" w:color="000000" w:sz="8" w:space="0"/>
            </w:tcBorders>
            <w:noWrap w:val="0"/>
            <w:vAlign w:val="top"/>
          </w:tcPr>
          <w:p w14:paraId="7E1EF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5米</w:t>
            </w:r>
          </w:p>
        </w:tc>
        <w:tc>
          <w:tcPr>
            <w:tcW w:w="705" w:type="dxa"/>
            <w:tcBorders>
              <w:top w:val="nil"/>
              <w:left w:val="single" w:color="000000" w:sz="8" w:space="0"/>
              <w:bottom w:val="single" w:color="auto" w:sz="4" w:space="0"/>
              <w:right w:val="single" w:color="000000" w:sz="8" w:space="0"/>
            </w:tcBorders>
            <w:noWrap w:val="0"/>
            <w:vAlign w:val="top"/>
          </w:tcPr>
          <w:p w14:paraId="12805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85" w:type="dxa"/>
            <w:tcBorders>
              <w:top w:val="nil"/>
              <w:left w:val="single" w:color="000000" w:sz="8" w:space="0"/>
              <w:bottom w:val="single" w:color="auto" w:sz="4" w:space="0"/>
              <w:right w:val="single" w:color="000000" w:sz="8" w:space="0"/>
            </w:tcBorders>
            <w:noWrap w:val="0"/>
            <w:vAlign w:val="center"/>
          </w:tcPr>
          <w:p w14:paraId="26704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795" w:type="dxa"/>
            <w:tcBorders>
              <w:top w:val="nil"/>
              <w:left w:val="single" w:color="000000" w:sz="8" w:space="0"/>
              <w:bottom w:val="single" w:color="auto" w:sz="4" w:space="0"/>
              <w:right w:val="single" w:color="000000" w:sz="8" w:space="0"/>
            </w:tcBorders>
            <w:noWrap w:val="0"/>
            <w:vAlign w:val="center"/>
          </w:tcPr>
          <w:p w14:paraId="0DF708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800" w:type="dxa"/>
            <w:tcBorders>
              <w:top w:val="nil"/>
              <w:left w:val="single" w:color="000000" w:sz="8" w:space="0"/>
              <w:bottom w:val="single" w:color="auto" w:sz="4" w:space="0"/>
              <w:right w:val="single" w:color="000000" w:sz="8" w:space="0"/>
            </w:tcBorders>
            <w:noWrap w:val="0"/>
            <w:vAlign w:val="top"/>
          </w:tcPr>
          <w:p w14:paraId="7DDC7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20" w:type="dxa"/>
            <w:tcBorders>
              <w:top w:val="nil"/>
              <w:left w:val="single" w:color="000000" w:sz="8" w:space="0"/>
              <w:bottom w:val="single" w:color="auto" w:sz="4" w:space="0"/>
              <w:right w:val="single" w:color="000000" w:sz="8" w:space="0"/>
            </w:tcBorders>
            <w:noWrap w:val="0"/>
            <w:vAlign w:val="center"/>
          </w:tcPr>
          <w:p w14:paraId="5E06B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r>
      <w:tr w14:paraId="5E55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214" w:type="dxa"/>
            <w:gridSpan w:val="8"/>
            <w:tcBorders>
              <w:top w:val="single" w:color="auto" w:sz="4" w:space="0"/>
              <w:left w:val="single" w:color="auto" w:sz="4" w:space="0"/>
              <w:bottom w:val="single" w:color="auto" w:sz="4" w:space="0"/>
              <w:right w:val="single" w:color="000000" w:sz="8" w:space="0"/>
            </w:tcBorders>
            <w:noWrap w:val="0"/>
            <w:vAlign w:val="center"/>
          </w:tcPr>
          <w:p w14:paraId="5FA88D5C">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合计</w:t>
            </w:r>
          </w:p>
        </w:tc>
        <w:tc>
          <w:tcPr>
            <w:tcW w:w="1020" w:type="dxa"/>
            <w:tcBorders>
              <w:top w:val="single" w:color="auto" w:sz="4" w:space="0"/>
              <w:left w:val="single" w:color="000000" w:sz="8" w:space="0"/>
              <w:bottom w:val="single" w:color="auto" w:sz="4" w:space="0"/>
              <w:right w:val="single" w:color="auto" w:sz="4" w:space="0"/>
            </w:tcBorders>
            <w:noWrap w:val="0"/>
            <w:vAlign w:val="center"/>
          </w:tcPr>
          <w:p w14:paraId="09C13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46050.1</w:t>
            </w:r>
          </w:p>
        </w:tc>
      </w:tr>
    </w:tbl>
    <w:p w14:paraId="7E58E176">
      <w:pPr>
        <w:keepNext w:val="0"/>
        <w:keepLines w:val="0"/>
        <w:pageBreakBefore w:val="0"/>
        <w:kinsoku/>
        <w:wordWrap/>
        <w:topLinePunct w:val="0"/>
        <w:bidi w:val="0"/>
        <w:spacing w:line="440" w:lineRule="exact"/>
        <w:ind w:right="0"/>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w:t>
      </w:r>
    </w:p>
    <w:p w14:paraId="6040DB3D">
      <w:pPr>
        <w:keepNext w:val="0"/>
        <w:keepLines w:val="0"/>
        <w:pageBreakBefore w:val="0"/>
        <w:kinsoku/>
        <w:wordWrap/>
        <w:topLinePunct w:val="0"/>
        <w:bidi w:val="0"/>
        <w:spacing w:line="440" w:lineRule="exact"/>
        <w:ind w:right="0"/>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以上物品清单数量均为“1”，报价均不能超过最高限价和</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"https://cqwx.gec123.com/"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重庆巫溪县小额采购管理与交易平台</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该品种的挂网价，否则视为无效投标。</w:t>
      </w:r>
    </w:p>
    <w:p w14:paraId="6EA3CBE8">
      <w:pPr>
        <w:keepNext w:val="0"/>
        <w:keepLines w:val="0"/>
        <w:pageBreakBefore w:val="0"/>
        <w:kinsoku/>
        <w:wordWrap/>
        <w:topLinePunct w:val="0"/>
        <w:bidi w:val="0"/>
        <w:spacing w:line="440" w:lineRule="exact"/>
        <w:ind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2.以上物品必须在</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"https://cqwx.gec123.com/"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重庆巫溪县小额采购管理与交易平台</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（https://cqwx.gec123.com/）上采购（非挂网品种除外），成交供应商成交后不得以任何理由要求非网上采购或不供货。</w:t>
      </w:r>
    </w:p>
    <w:p w14:paraId="660EC948">
      <w:pPr>
        <w:keepNext w:val="0"/>
        <w:keepLines w:val="0"/>
        <w:pageBreakBefore w:val="0"/>
        <w:kinsoku/>
        <w:wordWrap/>
        <w:topLinePunct w:val="0"/>
        <w:bidi w:val="0"/>
        <w:spacing w:line="440" w:lineRule="exact"/>
        <w:ind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3.供应商所报品牌可以为多个，但报价仅为单一报价，否则视为无效响应。</w:t>
      </w:r>
    </w:p>
    <w:p w14:paraId="3DB6C9DF">
      <w:pPr>
        <w:keepNext w:val="0"/>
        <w:keepLines w:val="0"/>
        <w:pageBreakBefore w:val="0"/>
        <w:kinsoku/>
        <w:wordWrap/>
        <w:topLinePunct w:val="0"/>
        <w:bidi w:val="0"/>
        <w:spacing w:line="440" w:lineRule="exact"/>
        <w:ind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4.采购人根据实际使用情况有权对品名、规格、数量等进行调整，最终以实际发生的品名、规格、数量等作为结算依据。</w:t>
      </w:r>
    </w:p>
    <w:p w14:paraId="3E66B2F4">
      <w:pPr>
        <w:keepNext w:val="0"/>
        <w:keepLines w:val="0"/>
        <w:pageBreakBefore w:val="0"/>
        <w:kinsoku/>
        <w:wordWrap/>
        <w:topLinePunct w:val="0"/>
        <w:bidi w:val="0"/>
        <w:spacing w:line="440" w:lineRule="exact"/>
        <w:ind w:right="0" w:firstLine="480" w:firstLineChars="200"/>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为保证投标产品配置是原厂生产（避免改装、翻新），特要求中标后主要投标产品笔记本电脑必须提供真实有效的原厂产品制造商对此项目的授权书及售后服务承诺函并加盖制造商公章。经核实，若发现弄虚做假，采购方将取消中选结果并追究投标人相关责任；</w:t>
      </w:r>
    </w:p>
    <w:p w14:paraId="6EF08E19">
      <w:pPr>
        <w:keepNext w:val="0"/>
        <w:keepLines w:val="0"/>
        <w:pageBreakBefore w:val="0"/>
        <w:kinsoku/>
        <w:wordWrap/>
        <w:topLinePunct w:val="0"/>
        <w:bidi w:val="0"/>
        <w:spacing w:line="440" w:lineRule="exact"/>
        <w:ind w:right="0"/>
        <w:outlineLvl w:val="9"/>
        <w:rPr>
          <w:rFonts w:hint="default"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val="en-US" w:eastAsia="zh-CN"/>
        </w:rPr>
        <w:t>甲方交货期间有权对中标人提供投标产品进行随机抽样，交由生产厂家核实与标书中的所有参数配置是否相符，若有一项不符，所有投标产品全数退货，因此而带来的所有损失由中标方承担</w:t>
      </w:r>
      <w:r>
        <w:rPr>
          <w:rFonts w:hint="eastAsia" w:ascii="宋体" w:hAnsi="宋体" w:cs="宋体"/>
          <w:color w:val="auto"/>
          <w:sz w:val="24"/>
          <w:szCs w:val="24"/>
          <w:highlight w:val="none"/>
          <w:lang w:val="en-US" w:eastAsia="zh-CN"/>
        </w:rPr>
        <w:t>。</w:t>
      </w:r>
    </w:p>
    <w:p w14:paraId="28272E88">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39CAB1BA">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567523A7">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18FBBF94">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35D8EEA8">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5F13CDB3">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06B63DDA">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6D6815FF">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51249709">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5881E478">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20739E13">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737014A9">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797CA6CD">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3CE1F3FB">
      <w:pPr>
        <w:keepNext w:val="0"/>
        <w:keepLines w:val="0"/>
        <w:pageBreakBefore w:val="0"/>
        <w:numPr>
          <w:ilvl w:val="0"/>
          <w:numId w:val="1"/>
        </w:numPr>
        <w:kinsoku/>
        <w:wordWrap/>
        <w:topLinePunct w:val="0"/>
        <w:bidi w:val="0"/>
        <w:spacing w:line="440" w:lineRule="exact"/>
        <w:ind w:left="0" w:leftChars="0" w:right="0" w:firstLine="0" w:firstLineChars="0"/>
        <w:jc w:val="center"/>
        <w:outlineLvl w:val="1"/>
        <w:rPr>
          <w:rFonts w:hint="eastAsia" w:ascii="宋体" w:hAnsi="宋体" w:eastAsia="宋体" w:cs="宋体"/>
          <w:b/>
          <w:bCs/>
          <w:i w:val="0"/>
          <w:iCs w:val="0"/>
          <w:color w:val="auto"/>
          <w:sz w:val="36"/>
          <w:szCs w:val="36"/>
          <w:highlight w:val="none"/>
        </w:rPr>
      </w:pPr>
      <w:bookmarkStart w:id="45" w:name="_Toc76462327"/>
      <w:bookmarkStart w:id="46" w:name="_Toc106030882"/>
      <w:r>
        <w:rPr>
          <w:rFonts w:hint="eastAsia" w:ascii="宋体" w:hAnsi="宋体" w:eastAsia="宋体" w:cs="宋体"/>
          <w:b/>
          <w:bCs/>
          <w:i w:val="0"/>
          <w:iCs w:val="0"/>
          <w:color w:val="auto"/>
          <w:sz w:val="36"/>
          <w:szCs w:val="36"/>
          <w:highlight w:val="none"/>
        </w:rPr>
        <w:t xml:space="preserve"> </w:t>
      </w:r>
      <w:bookmarkEnd w:id="44"/>
      <w:bookmarkStart w:id="47" w:name="_Toc26469"/>
      <w:r>
        <w:rPr>
          <w:rFonts w:hint="eastAsia" w:ascii="宋体" w:hAnsi="宋体" w:eastAsia="宋体" w:cs="宋体"/>
          <w:b/>
          <w:bCs/>
          <w:i w:val="0"/>
          <w:iCs w:val="0"/>
          <w:color w:val="auto"/>
          <w:sz w:val="36"/>
          <w:szCs w:val="36"/>
          <w:highlight w:val="none"/>
        </w:rPr>
        <w:t>项目商务需求</w:t>
      </w:r>
      <w:bookmarkEnd w:id="45"/>
      <w:bookmarkEnd w:id="46"/>
      <w:bookmarkEnd w:id="47"/>
    </w:p>
    <w:p w14:paraId="752CB8E0">
      <w:pPr>
        <w:keepNext w:val="0"/>
        <w:keepLines w:val="0"/>
        <w:pageBreakBefore w:val="0"/>
        <w:numPr>
          <w:ilvl w:val="0"/>
          <w:numId w:val="0"/>
        </w:numPr>
        <w:kinsoku/>
        <w:wordWrap/>
        <w:topLinePunct w:val="0"/>
        <w:bidi w:val="0"/>
        <w:spacing w:line="440" w:lineRule="exact"/>
        <w:ind w:left="0" w:leftChars="0" w:right="0" w:firstLine="0" w:firstLineChars="0"/>
        <w:jc w:val="both"/>
        <w:outlineLvl w:val="9"/>
        <w:rPr>
          <w:rFonts w:hint="eastAsia" w:ascii="宋体" w:hAnsi="宋体" w:eastAsia="宋体" w:cs="宋体"/>
          <w:b/>
          <w:bCs/>
          <w:color w:val="auto"/>
          <w:sz w:val="24"/>
          <w:szCs w:val="24"/>
          <w:highlight w:val="none"/>
          <w:u w:val="single"/>
        </w:rPr>
      </w:pPr>
    </w:p>
    <w:p w14:paraId="560B8DF6">
      <w:pPr>
        <w:keepNext w:val="0"/>
        <w:keepLines w:val="0"/>
        <w:pageBreakBefore w:val="0"/>
        <w:numPr>
          <w:ilvl w:val="0"/>
          <w:numId w:val="0"/>
        </w:numPr>
        <w:kinsoku/>
        <w:wordWrap/>
        <w:topLinePunct w:val="0"/>
        <w:bidi w:val="0"/>
        <w:spacing w:line="440" w:lineRule="exact"/>
        <w:ind w:left="0" w:leftChars="0" w:right="0" w:firstLine="0" w:firstLineChars="0"/>
        <w:jc w:val="both"/>
        <w:outlineLvl w:val="9"/>
        <w:rPr>
          <w:rFonts w:hint="eastAsia" w:ascii="宋体" w:hAnsi="宋体" w:eastAsia="宋体" w:cs="宋体"/>
          <w:color w:val="auto"/>
          <w:highlight w:val="none"/>
        </w:rPr>
      </w:pPr>
      <w:r>
        <w:rPr>
          <w:rFonts w:hint="eastAsia" w:ascii="宋体" w:hAnsi="宋体" w:eastAsia="宋体" w:cs="宋体"/>
          <w:b/>
          <w:bCs/>
          <w:color w:val="auto"/>
          <w:sz w:val="24"/>
          <w:szCs w:val="24"/>
          <w:highlight w:val="none"/>
          <w:u w:val="single"/>
        </w:rPr>
        <w:t>本篇</w:t>
      </w:r>
      <w:r>
        <w:rPr>
          <w:rFonts w:hint="eastAsia" w:ascii="宋体" w:hAnsi="宋体" w:eastAsia="宋体" w:cs="宋体"/>
          <w:b/>
          <w:bCs/>
          <w:color w:val="auto"/>
          <w:sz w:val="24"/>
          <w:szCs w:val="24"/>
          <w:highlight w:val="none"/>
          <w:u w:val="single"/>
          <w:lang w:val="en-US" w:eastAsia="zh-CN"/>
        </w:rPr>
        <w:t>商务</w:t>
      </w:r>
      <w:r>
        <w:rPr>
          <w:rFonts w:hint="eastAsia" w:ascii="宋体" w:hAnsi="宋体" w:eastAsia="宋体" w:cs="宋体"/>
          <w:b/>
          <w:bCs/>
          <w:color w:val="auto"/>
          <w:sz w:val="24"/>
          <w:szCs w:val="24"/>
          <w:highlight w:val="none"/>
          <w:u w:val="single"/>
        </w:rPr>
        <w:t>需求为符合性审查中的实质性要求，响应文件若不满足按无效处理。</w:t>
      </w:r>
    </w:p>
    <w:p w14:paraId="1F64B6E8">
      <w:pPr>
        <w:keepNext w:val="0"/>
        <w:keepLines w:val="0"/>
        <w:pageBreakBefore w:val="0"/>
        <w:numPr>
          <w:ilvl w:val="0"/>
          <w:numId w:val="0"/>
        </w:numPr>
        <w:kinsoku/>
        <w:wordWrap/>
        <w:topLinePunct w:val="0"/>
        <w:bidi w:val="0"/>
        <w:spacing w:line="440" w:lineRule="exact"/>
        <w:ind w:left="0" w:leftChars="0" w:right="0" w:rightChars="0" w:firstLine="0" w:firstLineChars="0"/>
        <w:jc w:val="left"/>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i w:val="0"/>
          <w:iCs w:val="0"/>
          <w:color w:val="auto"/>
          <w:kern w:val="2"/>
          <w:sz w:val="24"/>
          <w:szCs w:val="24"/>
          <w:highlight w:val="none"/>
          <w:lang w:val="en-US" w:eastAsia="zh-CN" w:bidi="ar-SA"/>
        </w:rPr>
        <w:t>一、服务期、地点及验收方式</w:t>
      </w:r>
    </w:p>
    <w:p w14:paraId="4C1668BF">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（一）服务期：自合同签订起1年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具体到货时间以采购人书面或电话通知为准，随叫随送，一般货物6至12小时内送到，紧急货物1小时内送到。</w:t>
      </w:r>
    </w:p>
    <w:p w14:paraId="22CA7DB8">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（二）交货地点：巫溪县人民医院指定地点。</w:t>
      </w:r>
    </w:p>
    <w:p w14:paraId="1E9EBE81">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（三）验收方式：</w:t>
      </w:r>
    </w:p>
    <w:p w14:paraId="12066B89">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1.供应商应充分理解并认真遵循本询价通知书的要求，所提供的货物必须满足询价通知书要求。必须按招标要求提供招标目录要求内的相应品牌</w:t>
      </w:r>
      <w:r>
        <w:rPr>
          <w:rFonts w:hint="eastAsia" w:ascii="宋体" w:hAnsi="宋体" w:eastAsia="宋体" w:cs="宋体"/>
          <w:color w:val="auto"/>
          <w:sz w:val="44"/>
          <w:szCs w:val="44"/>
          <w:highlight w:val="none"/>
          <w:lang w:val="en-US" w:eastAsia="zh-CN"/>
        </w:rPr>
        <w:t>、</w:t>
      </w:r>
      <w:r>
        <w:rPr>
          <w:rFonts w:hint="eastAsia" w:ascii="宋体" w:hAnsi="宋体" w:eastAsia="宋体" w:cs="宋体"/>
          <w:color w:val="auto"/>
          <w:sz w:val="24"/>
          <w:szCs w:val="24"/>
          <w:highlight w:val="none"/>
          <w:lang w:val="en-US" w:eastAsia="zh-CN"/>
        </w:rPr>
        <w:t>规格、型号的货品，符合国家有关质量、包装和保修标准。供应商提供假冒伪劣、过期产品的，一经发现，除按采购人要求无条件退货或换货外，采购人有权对成交供应商处以货物单价10倍的经济处罚，成交供应商承担由此产生的一切损失及费用，并终止合同。</w:t>
      </w:r>
    </w:p>
    <w:p w14:paraId="3C1872AB">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2.货物到达现场后，供需双方对商品质量、规格型号、品牌、数量、单价（一律保留两位小数）等进行现场验收合格后签字确认，不合格拒收。</w:t>
      </w:r>
    </w:p>
    <w:p w14:paraId="2EBC96DA">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供应商应保证货物到达用户所在地完好无损，如有缺漏、损坏，由供应商负责调换、补齐或赔偿。</w:t>
      </w:r>
    </w:p>
    <w:p w14:paraId="13E65CE6">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货物有包装的，货物的包装必须完整清洁（无损、无污、无皱），采购人有权拒收包装不整齐、已拆封的商品。采购人发现商品出现损坏（包括表面损坏），或出现水渍、受潮等导致货物性质改变的，成交供应商必须无条件退货或更换商品。</w:t>
      </w:r>
    </w:p>
    <w:p w14:paraId="1DDC0195">
      <w:pPr>
        <w:keepNext w:val="0"/>
        <w:keepLines w:val="0"/>
        <w:pageBreakBefore w:val="0"/>
        <w:kinsoku/>
        <w:wordWrap/>
        <w:topLinePunct w:val="0"/>
        <w:bidi w:val="0"/>
        <w:spacing w:line="440" w:lineRule="exact"/>
        <w:ind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货物技术资料、装箱单、合格证等资料齐全。</w:t>
      </w:r>
    </w:p>
    <w:p w14:paraId="4E06E4D9">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.供应商提供的货物未达到政府采购询价文件规定要求，且对采购人造成损失的，由供应商承担一切责任，并赔偿所造成的损失。</w:t>
      </w:r>
    </w:p>
    <w:p w14:paraId="524195E7">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.采购人需要制造商对成交供应商交付的产品（包括质量、技术参数等）进行确认的，制造商应予以配合，并出具书面意见。</w:t>
      </w:r>
    </w:p>
    <w:p w14:paraId="0D8ABFB6">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.产品包装材料归采购人所有。</w:t>
      </w:r>
    </w:p>
    <w:p w14:paraId="3AC5FB00">
      <w:pPr>
        <w:keepNext w:val="0"/>
        <w:keepLines w:val="0"/>
        <w:pageBreakBefore w:val="0"/>
        <w:kinsoku/>
        <w:wordWrap/>
        <w:topLinePunct w:val="0"/>
        <w:bidi w:val="0"/>
        <w:spacing w:line="440" w:lineRule="exact"/>
        <w:ind w:left="0" w:leftChars="0" w:right="0" w:firstLine="482" w:firstLineChars="200"/>
        <w:outlineLvl w:val="9"/>
        <w:rPr>
          <w:rFonts w:hint="eastAsia" w:ascii="宋体" w:hAnsi="宋体" w:eastAsia="宋体" w:cs="宋体"/>
          <w:color w:val="auto"/>
          <w:sz w:val="24"/>
          <w:szCs w:val="24"/>
          <w:highlight w:val="none"/>
          <w:lang w:val="en-US" w:eastAsia="zh-CN"/>
        </w:rPr>
      </w:pPr>
      <w:r>
        <w:rPr>
          <w:rFonts w:hint="eastAsia" w:ascii="宋体" w:hAnsi="宋体" w:cs="宋体"/>
          <w:b/>
          <w:bCs/>
          <w:i w:val="0"/>
          <w:iCs w:val="0"/>
          <w:color w:val="auto"/>
          <w:kern w:val="2"/>
          <w:sz w:val="24"/>
          <w:szCs w:val="24"/>
          <w:highlight w:val="none"/>
          <w:lang w:val="en-US" w:eastAsia="zh-CN" w:bidi="ar-SA"/>
        </w:rPr>
        <w:t>二、服务要求</w:t>
      </w:r>
    </w:p>
    <w:p w14:paraId="17692892">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1.供应商须严格按照采购清单及指定目录要求内的品牌、型号供货，所有货物为原厂全新正品，符合国家质量标准及医院使用要求，供货时提供合法有效质量证明文件，严禁提供假冒伪劣、翻新或非标产品。</w:t>
      </w:r>
    </w:p>
    <w:p w14:paraId="75947E9A">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负责电脑、硬盘、打印机等设备的送货上门、安装调试、驱动部署、联网测试及旧设备数据迁移等服务，确保设备正常接入医院信息系统，正常运行后交付使用。电脑、硬盘、打印机等设备维修使用的备品备件及易损件应为原厂配件，未经采购人同意不得使用非原厂配件，常用的、容易损坏的备品备件及易损件的价格清单须在响应文件中列出。</w:t>
      </w:r>
    </w:p>
    <w:p w14:paraId="55E56E02">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3.提供粉墨等耗材配送、按需更换服务，保证耗材适配对应机型，打印效果清晰、稳定，不影响医疗办公使用。</w:t>
      </w:r>
    </w:p>
    <w:p w14:paraId="54BB1610">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4.建立快速响应机制，设备或耗材出现故障时，</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小时内响应、</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小时内到场处置，保障医院信息设备及办公系统连续稳定运行</w:t>
      </w:r>
      <w:r>
        <w:rPr>
          <w:rFonts w:hint="eastAsia" w:ascii="宋体" w:hAnsi="宋体" w:cs="宋体"/>
          <w:color w:val="auto"/>
          <w:sz w:val="24"/>
          <w:szCs w:val="24"/>
          <w:highlight w:val="none"/>
          <w:lang w:val="en-US" w:eastAsia="zh-CN"/>
        </w:rPr>
        <w:t>。</w:t>
      </w:r>
    </w:p>
    <w:p w14:paraId="3A539234">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5.提供质保及售后维护服务，明确质保期限，质保期内免费维修、更换非人为损坏部件；配合医院完成验收、入库、对账及相关资料归档。</w:t>
      </w:r>
    </w:p>
    <w:p w14:paraId="0394C762">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6.遵守医院管理规定，安装规范有序，做好现场安全、卫生及设备防护，确保不干扰正常诊疗工作。</w:t>
      </w:r>
    </w:p>
    <w:p w14:paraId="71596927">
      <w:pPr>
        <w:keepNext w:val="0"/>
        <w:keepLines w:val="0"/>
        <w:pageBreakBefore w:val="0"/>
        <w:numPr>
          <w:ilvl w:val="0"/>
          <w:numId w:val="0"/>
        </w:numPr>
        <w:kinsoku/>
        <w:wordWrap/>
        <w:topLinePunct w:val="0"/>
        <w:bidi w:val="0"/>
        <w:spacing w:line="440" w:lineRule="exact"/>
        <w:ind w:left="0" w:leftChars="0" w:right="0" w:rightChars="0" w:firstLine="0" w:firstLineChars="0"/>
        <w:jc w:val="left"/>
        <w:outlineLvl w:val="9"/>
        <w:rPr>
          <w:rFonts w:hint="eastAsia" w:ascii="宋体" w:hAnsi="宋体" w:cs="宋体"/>
          <w:b/>
          <w:bCs/>
          <w:i w:val="0"/>
          <w:iCs w:val="0"/>
          <w:color w:val="auto"/>
          <w:kern w:val="2"/>
          <w:sz w:val="24"/>
          <w:szCs w:val="24"/>
          <w:highlight w:val="none"/>
          <w:lang w:val="en-US" w:eastAsia="zh-CN" w:bidi="ar-SA"/>
        </w:rPr>
      </w:pPr>
      <w:r>
        <w:rPr>
          <w:rFonts w:hint="eastAsia" w:ascii="宋体" w:hAnsi="宋体" w:cs="宋体"/>
          <w:b/>
          <w:bCs/>
          <w:i w:val="0"/>
          <w:iCs w:val="0"/>
          <w:color w:val="auto"/>
          <w:kern w:val="2"/>
          <w:sz w:val="24"/>
          <w:szCs w:val="24"/>
          <w:highlight w:val="none"/>
          <w:lang w:val="en-US" w:eastAsia="zh-CN" w:bidi="ar-SA"/>
        </w:rPr>
        <w:t>三、质量保证及售后服务</w:t>
      </w:r>
    </w:p>
    <w:p w14:paraId="223C8769">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1.自验收之日起，规定有效期内免费质保。</w:t>
      </w:r>
    </w:p>
    <w:p w14:paraId="5339DED9">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2.采购货物属于国家规定“三包”范围的，其产品质量保证期不得低于“三包”规定。</w:t>
      </w:r>
    </w:p>
    <w:p w14:paraId="248E75FC">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3.供应商的质量保证期承诺优于国家“三包”规定的，按供应商实际承诺执行。</w:t>
      </w:r>
    </w:p>
    <w:p w14:paraId="4E1FF3EF">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人在使用产品过程中，在质保期内如出现质量问题，成交供应商须无条件在1个工作日内更换新的产品。如发现成交供应商的响应文件中有不实的技术指标或承诺以及其他弄虚作假情况，将执行合同中的相关规定。</w:t>
      </w:r>
    </w:p>
    <w:p w14:paraId="08206F71">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5.因为成交供应商所提供的产品，造成采购人设备损坏的，一经查实成交供应商必须赔偿采购人因此造成的所有损失。</w:t>
      </w:r>
    </w:p>
    <w:p w14:paraId="42781BB6">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成交供应商所投产品要求品质优良，符合采购人的使用要求，符合国家相关规定，没有侵犯第三方知识产权和商标等行为。采购人有权对成交供应商产品进行核实，如发现有上述行为，带来的经济损失和纠纷由成交供应商自行承担，并终止合同。</w:t>
      </w:r>
    </w:p>
    <w:p w14:paraId="17C485D3">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7.提供免费日常维修保养服务（如：对采购耗材使用的相关设备免费上门检修服务且响应时间为2小时内到场检查，12小时内修复，24小时内无法修复提供解决方案等，无承诺视为无效投标。</w:t>
      </w:r>
    </w:p>
    <w:p w14:paraId="4B9178B7">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采购货物由产品制造商（指产品生产制造商以下同）负责标准售后服务，应当在响应文件中予以明确说明，并提供产品制造商的加盖鲜章的售后服务承诺函。</w:t>
      </w:r>
    </w:p>
    <w:p w14:paraId="5A444616">
      <w:pPr>
        <w:keepNext w:val="0"/>
        <w:keepLines w:val="0"/>
        <w:pageBreakBefore w:val="0"/>
        <w:numPr>
          <w:ilvl w:val="0"/>
          <w:numId w:val="0"/>
        </w:numPr>
        <w:kinsoku/>
        <w:wordWrap/>
        <w:topLinePunct w:val="0"/>
        <w:bidi w:val="0"/>
        <w:spacing w:line="440" w:lineRule="exact"/>
        <w:ind w:left="0" w:leftChars="0" w:right="0" w:rightChars="0" w:firstLine="0" w:firstLineChars="0"/>
        <w:jc w:val="left"/>
        <w:outlineLvl w:val="9"/>
        <w:rPr>
          <w:rFonts w:hint="eastAsia" w:ascii="宋体" w:hAnsi="宋体" w:cs="宋体"/>
          <w:b/>
          <w:bCs/>
          <w:i w:val="0"/>
          <w:iCs w:val="0"/>
          <w:color w:val="auto"/>
          <w:kern w:val="2"/>
          <w:sz w:val="24"/>
          <w:szCs w:val="24"/>
          <w:highlight w:val="none"/>
          <w:lang w:val="en-US" w:eastAsia="zh-CN" w:bidi="ar-SA"/>
        </w:rPr>
      </w:pPr>
      <w:r>
        <w:rPr>
          <w:rFonts w:hint="eastAsia" w:ascii="宋体" w:hAnsi="宋体" w:cs="宋体"/>
          <w:b/>
          <w:bCs/>
          <w:i w:val="0"/>
          <w:iCs w:val="0"/>
          <w:color w:val="auto"/>
          <w:kern w:val="2"/>
          <w:sz w:val="24"/>
          <w:szCs w:val="24"/>
          <w:highlight w:val="none"/>
          <w:lang w:val="en-US" w:eastAsia="zh-CN" w:bidi="ar-SA"/>
        </w:rPr>
        <w:t>四、报价要求</w:t>
      </w:r>
    </w:p>
    <w:p w14:paraId="234A4B2F">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本次报价为人民币报价，包含但不限于货物费、运输费、运杂费、机械费、</w:t>
      </w:r>
      <w:r>
        <w:rPr>
          <w:rFonts w:hint="eastAsia" w:ascii="宋体" w:hAnsi="宋体" w:cs="宋体"/>
          <w:color w:val="auto"/>
          <w:sz w:val="24"/>
          <w:szCs w:val="24"/>
          <w:highlight w:val="none"/>
          <w:lang w:val="en-US" w:eastAsia="zh-CN"/>
        </w:rPr>
        <w:t>人工费、</w:t>
      </w:r>
      <w:r>
        <w:rPr>
          <w:rFonts w:hint="eastAsia" w:ascii="宋体" w:hAnsi="宋体" w:eastAsia="宋体" w:cs="宋体"/>
          <w:color w:val="auto"/>
          <w:sz w:val="24"/>
          <w:szCs w:val="24"/>
          <w:highlight w:val="none"/>
          <w:lang w:val="en-US" w:eastAsia="zh-CN"/>
        </w:rPr>
        <w:t>人员差旅费、拆装费、保险费、搬运费、装卸费、培训费、安装调试费、售后服务费、税费等所有费用，因供应商自身原因造成漏报、少报皆由其自行承担责任，采购人不再补偿。</w:t>
      </w:r>
    </w:p>
    <w:p w14:paraId="740AD04F">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2.供应商应对</w:t>
      </w:r>
      <w:r>
        <w:rPr>
          <w:rFonts w:hint="eastAsia" w:ascii="宋体" w:hAnsi="宋体" w:cs="宋体"/>
          <w:color w:val="auto"/>
          <w:sz w:val="24"/>
          <w:szCs w:val="24"/>
          <w:highlight w:val="none"/>
          <w:lang w:val="en-US" w:eastAsia="zh-CN"/>
        </w:rPr>
        <w:t>文件</w:t>
      </w:r>
      <w:r>
        <w:rPr>
          <w:rFonts w:hint="eastAsia" w:ascii="宋体" w:hAnsi="宋体" w:eastAsia="宋体" w:cs="宋体"/>
          <w:color w:val="auto"/>
          <w:sz w:val="24"/>
          <w:szCs w:val="24"/>
          <w:highlight w:val="none"/>
          <w:lang w:val="en-US" w:eastAsia="zh-CN"/>
        </w:rPr>
        <w:t>第二篇“一、项目技术要求”中相应分包所列所有品目进行报价，不得缺项、漏项，且所填报价单价（保留小数点后两位）</w:t>
      </w:r>
      <w:r>
        <w:rPr>
          <w:rFonts w:hint="eastAsia" w:ascii="宋体" w:hAnsi="宋体" w:cs="宋体"/>
          <w:color w:val="auto"/>
          <w:sz w:val="24"/>
          <w:szCs w:val="24"/>
          <w:highlight w:val="none"/>
          <w:lang w:val="en-US" w:eastAsia="zh-CN"/>
        </w:rPr>
        <w:t>。</w:t>
      </w:r>
    </w:p>
    <w:p w14:paraId="7492D32D">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、付款方式</w:t>
      </w:r>
    </w:p>
    <w:p w14:paraId="123E37DE">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（一）结算总价=∑实际结算单价*经采购人签证的信息类物资耗材物品使用数量。</w:t>
      </w:r>
    </w:p>
    <w:p w14:paraId="42B47C18">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（二）采购人批量订货，成交供应商送达后，每月根据实际消耗开具相应金额的</w:t>
      </w:r>
      <w:r>
        <w:rPr>
          <w:rFonts w:hint="eastAsia" w:ascii="宋体" w:hAnsi="宋体" w:cs="宋体"/>
          <w:color w:val="auto"/>
          <w:sz w:val="24"/>
          <w:szCs w:val="24"/>
          <w:highlight w:val="none"/>
          <w:lang w:val="en-US" w:eastAsia="zh-CN"/>
        </w:rPr>
        <w:t>已税正规</w:t>
      </w:r>
      <w:r>
        <w:rPr>
          <w:rFonts w:hint="eastAsia" w:ascii="宋体" w:hAnsi="宋体" w:eastAsia="宋体" w:cs="宋体"/>
          <w:color w:val="auto"/>
          <w:sz w:val="24"/>
          <w:szCs w:val="24"/>
          <w:highlight w:val="none"/>
        </w:rPr>
        <w:t>发票，采购人在收到发票之日起12个月滚动付款（即滚动付款期满次月支付第一次的款项以此类推），支付此发票的全部货款，付款方以_②(①银行汇票②银行汇款③支票④现金等）方式支付费用。</w:t>
      </w:r>
    </w:p>
    <w:p w14:paraId="2E142219">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（三）若未征得采购人同意擅自更换品种及提高单价，发现一次从应付款中扣除1000元。一经发现供应商弄虚作假的，采购人可单方面立即终止供货合同，并扣除全部应付款。</w:t>
      </w:r>
    </w:p>
    <w:p w14:paraId="6977CBD5">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b/>
          <w:bCs/>
          <w:color w:val="auto"/>
          <w:sz w:val="24"/>
          <w:szCs w:val="24"/>
          <w:highlight w:val="none"/>
          <w:lang w:val="zh-CN"/>
        </w:rPr>
      </w:pPr>
      <w:bookmarkStart w:id="48" w:name="_Toc106030886"/>
      <w:bookmarkStart w:id="49" w:name="_Toc344475124"/>
      <w:bookmarkStart w:id="50" w:name="_Toc76462331"/>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zh-CN"/>
        </w:rPr>
        <w:t>、知识产权</w:t>
      </w:r>
    </w:p>
    <w:p w14:paraId="6E75C466">
      <w:pPr>
        <w:keepNext w:val="0"/>
        <w:keepLines w:val="0"/>
        <w:pageBreakBefore w:val="0"/>
        <w:kinsoku/>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（一）采购人在中华人民共和国境内使用供应商提供的货物及服务时免受第三方提出的侵犯其专利权或其它知识产权的起诉。如果第三方提出侵权指控，成交人应承担由此而引起的一切法律责任和费用。</w:t>
      </w:r>
    </w:p>
    <w:p w14:paraId="737D28DA">
      <w:pPr>
        <w:keepNext w:val="0"/>
        <w:keepLines w:val="0"/>
        <w:pageBreakBefore w:val="0"/>
        <w:kinsoku/>
        <w:wordWrap/>
        <w:topLinePunct w:val="0"/>
        <w:bidi w:val="0"/>
        <w:snapToGrid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（二）涉及软件开发等服务类项目知识产权的，知识产权归采购人所有。</w:t>
      </w:r>
      <w:bookmarkEnd w:id="48"/>
      <w:bookmarkEnd w:id="49"/>
      <w:bookmarkEnd w:id="50"/>
    </w:p>
    <w:p w14:paraId="64048D31">
      <w:pPr>
        <w:keepNext w:val="0"/>
        <w:keepLines w:val="0"/>
        <w:pageBreakBefore w:val="0"/>
        <w:kinsoku/>
        <w:wordWrap/>
        <w:topLinePunct w:val="0"/>
        <w:bidi w:val="0"/>
        <w:snapToGrid w:val="0"/>
        <w:spacing w:line="440" w:lineRule="exact"/>
        <w:ind w:left="0" w:leftChars="0" w:right="0" w:firstLine="0" w:firstLineChars="0"/>
        <w:rPr>
          <w:rFonts w:hint="eastAsia" w:ascii="宋体" w:hAnsi="宋体" w:eastAsia="宋体" w:cs="宋体"/>
          <w:b/>
          <w:color w:val="auto"/>
          <w:sz w:val="24"/>
          <w:szCs w:val="21"/>
          <w:highlight w:val="none"/>
          <w:lang w:eastAsia="zh-CN"/>
        </w:rPr>
      </w:pPr>
      <w:r>
        <w:rPr>
          <w:rFonts w:hint="eastAsia" w:ascii="宋体" w:hAnsi="宋体" w:cs="宋体"/>
          <w:b/>
          <w:color w:val="auto"/>
          <w:sz w:val="24"/>
          <w:szCs w:val="21"/>
          <w:highlight w:val="none"/>
          <w:lang w:val="en-US" w:eastAsia="zh-CN"/>
        </w:rPr>
        <w:t>七</w:t>
      </w:r>
      <w:r>
        <w:rPr>
          <w:rFonts w:hint="eastAsia" w:ascii="宋体" w:hAnsi="宋体" w:eastAsia="宋体" w:cs="宋体"/>
          <w:b/>
          <w:color w:val="auto"/>
          <w:sz w:val="24"/>
          <w:szCs w:val="21"/>
          <w:highlight w:val="none"/>
          <w:lang w:val="en-US" w:eastAsia="zh-CN"/>
        </w:rPr>
        <w:t>、其他</w:t>
      </w:r>
    </w:p>
    <w:p w14:paraId="609D423B">
      <w:pPr>
        <w:keepNext w:val="0"/>
        <w:keepLines w:val="0"/>
        <w:pageBreakBefore w:val="0"/>
        <w:kinsoku/>
        <w:wordWrap/>
        <w:topLinePunct w:val="0"/>
        <w:bidi w:val="0"/>
        <w:snapToGrid w:val="0"/>
        <w:spacing w:line="440" w:lineRule="exact"/>
        <w:ind w:left="0" w:leftChars="0" w:right="0" w:firstLine="480" w:firstLineChars="200"/>
        <w:jc w:val="both"/>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（一）供应商必须在响应文件中对以上条款和服务承诺明确列出，承诺内容必须达到本篇及</w:t>
      </w:r>
      <w:r>
        <w:rPr>
          <w:rFonts w:hint="eastAsia" w:ascii="宋体" w:hAnsi="宋体" w:cs="宋体"/>
          <w:b w:val="0"/>
          <w:bCs w:val="0"/>
          <w:color w:val="auto"/>
          <w:kern w:val="0"/>
          <w:sz w:val="24"/>
          <w:szCs w:val="24"/>
          <w:highlight w:val="none"/>
          <w:lang w:val="en-US" w:eastAsia="zh-CN" w:bidi="ar-SA"/>
        </w:rPr>
        <w:t>询价文件</w:t>
      </w:r>
      <w:r>
        <w:rPr>
          <w:rFonts w:hint="eastAsia" w:ascii="宋体" w:hAnsi="宋体" w:eastAsia="宋体" w:cs="宋体"/>
          <w:b w:val="0"/>
          <w:bCs w:val="0"/>
          <w:color w:val="auto"/>
          <w:kern w:val="0"/>
          <w:sz w:val="24"/>
          <w:szCs w:val="24"/>
          <w:highlight w:val="none"/>
          <w:lang w:val="en-US" w:eastAsia="zh-CN" w:bidi="ar-SA"/>
        </w:rPr>
        <w:t>其他条款的要求。若供应商未达到以上条款，采购人有权单方面解除合同，同时保留追究由此给采购人造成损失责任的权利。</w:t>
      </w:r>
    </w:p>
    <w:p w14:paraId="438F1327">
      <w:pPr>
        <w:keepNext w:val="0"/>
        <w:keepLines w:val="0"/>
        <w:pageBreakBefore w:val="0"/>
        <w:kinsoku/>
        <w:wordWrap/>
        <w:topLinePunct w:val="0"/>
        <w:bidi w:val="0"/>
        <w:snapToGrid w:val="0"/>
        <w:spacing w:line="440" w:lineRule="exact"/>
        <w:ind w:left="0" w:leftChars="0" w:right="0" w:firstLine="480" w:firstLineChars="200"/>
        <w:jc w:val="both"/>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（二）其他未尽事宜由供需双方在采购合同中详细约定。</w:t>
      </w:r>
    </w:p>
    <w:p w14:paraId="3440409E">
      <w:pPr>
        <w:keepNext w:val="0"/>
        <w:keepLines w:val="0"/>
        <w:pageBreakBefore w:val="0"/>
        <w:kinsoku/>
        <w:wordWrap/>
        <w:topLinePunct w:val="0"/>
        <w:bidi w:val="0"/>
        <w:spacing w:line="440" w:lineRule="exact"/>
        <w:ind w:left="0" w:leftChars="0" w:right="0" w:firstLine="480" w:firstLineChars="200"/>
        <w:jc w:val="center"/>
        <w:outlineLvl w:val="1"/>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br w:type="page"/>
      </w:r>
      <w:bookmarkStart w:id="51" w:name="_Toc109836389"/>
      <w:bookmarkStart w:id="52" w:name="_Toc25792"/>
      <w:r>
        <w:rPr>
          <w:rFonts w:hint="eastAsia" w:ascii="宋体" w:hAnsi="宋体" w:eastAsia="宋体" w:cs="宋体"/>
          <w:b/>
          <w:bCs/>
          <w:i w:val="0"/>
          <w:iCs w:val="0"/>
          <w:color w:val="auto"/>
          <w:sz w:val="36"/>
          <w:szCs w:val="36"/>
          <w:highlight w:val="none"/>
        </w:rPr>
        <w:t xml:space="preserve">第四篇  </w:t>
      </w:r>
      <w:r>
        <w:rPr>
          <w:rFonts w:hint="eastAsia" w:ascii="宋体" w:hAnsi="宋体" w:cs="宋体"/>
          <w:b/>
          <w:bCs/>
          <w:i w:val="0"/>
          <w:iCs w:val="0"/>
          <w:color w:val="auto"/>
          <w:sz w:val="36"/>
          <w:szCs w:val="36"/>
          <w:highlight w:val="none"/>
          <w:lang w:val="en-US" w:eastAsia="zh-CN"/>
        </w:rPr>
        <w:t>询价</w:t>
      </w:r>
      <w:r>
        <w:rPr>
          <w:rFonts w:hint="eastAsia" w:ascii="宋体" w:hAnsi="宋体" w:eastAsia="宋体" w:cs="宋体"/>
          <w:b/>
          <w:bCs/>
          <w:i w:val="0"/>
          <w:iCs w:val="0"/>
          <w:color w:val="auto"/>
          <w:sz w:val="36"/>
          <w:szCs w:val="36"/>
          <w:highlight w:val="none"/>
          <w:lang w:val="en-US" w:eastAsia="zh-CN"/>
        </w:rPr>
        <w:t>程序、</w:t>
      </w:r>
      <w:r>
        <w:rPr>
          <w:rFonts w:hint="eastAsia" w:ascii="宋体" w:hAnsi="宋体" w:eastAsia="宋体" w:cs="宋体"/>
          <w:b/>
          <w:bCs/>
          <w:i w:val="0"/>
          <w:iCs w:val="0"/>
          <w:color w:val="auto"/>
          <w:sz w:val="36"/>
          <w:szCs w:val="36"/>
          <w:highlight w:val="none"/>
        </w:rPr>
        <w:t>评标办法</w:t>
      </w:r>
      <w:bookmarkEnd w:id="51"/>
      <w:r>
        <w:rPr>
          <w:rFonts w:hint="eastAsia" w:ascii="宋体" w:hAnsi="宋体" w:eastAsia="宋体" w:cs="宋体"/>
          <w:b/>
          <w:bCs/>
          <w:i w:val="0"/>
          <w:iCs w:val="0"/>
          <w:color w:val="auto"/>
          <w:sz w:val="36"/>
          <w:szCs w:val="36"/>
          <w:highlight w:val="none"/>
          <w:lang w:eastAsia="zh-CN"/>
        </w:rPr>
        <w:t>、</w:t>
      </w:r>
      <w:r>
        <w:rPr>
          <w:rFonts w:hint="eastAsia" w:ascii="宋体" w:hAnsi="宋体" w:eastAsia="宋体" w:cs="宋体"/>
          <w:b/>
          <w:bCs/>
          <w:i w:val="0"/>
          <w:iCs w:val="0"/>
          <w:color w:val="auto"/>
          <w:sz w:val="36"/>
          <w:szCs w:val="36"/>
          <w:highlight w:val="none"/>
          <w:lang w:val="en-US" w:eastAsia="zh-CN"/>
        </w:rPr>
        <w:t>无效响应及采购终止</w:t>
      </w:r>
      <w:bookmarkEnd w:id="52"/>
    </w:p>
    <w:p w14:paraId="6A04E366">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b/>
          <w:bCs/>
          <w:i w:val="0"/>
          <w:iCs w:val="0"/>
          <w:color w:val="auto"/>
          <w:sz w:val="24"/>
          <w:szCs w:val="24"/>
          <w:highlight w:val="none"/>
          <w:lang w:val="en-US" w:eastAsia="zh-CN"/>
        </w:rPr>
      </w:pPr>
      <w:bookmarkStart w:id="53" w:name="_Toc10124"/>
      <w:r>
        <w:rPr>
          <w:rFonts w:hint="eastAsia" w:ascii="宋体" w:hAnsi="宋体" w:eastAsia="宋体" w:cs="宋体"/>
          <w:b/>
          <w:bCs/>
          <w:i w:val="0"/>
          <w:iCs w:val="0"/>
          <w:color w:val="auto"/>
          <w:sz w:val="24"/>
          <w:szCs w:val="24"/>
          <w:highlight w:val="none"/>
        </w:rPr>
        <w:t>一、</w:t>
      </w:r>
      <w:bookmarkEnd w:id="53"/>
      <w:bookmarkStart w:id="54" w:name="_Toc75793518"/>
      <w:r>
        <w:rPr>
          <w:rFonts w:hint="eastAsia" w:ascii="宋体" w:hAnsi="宋体" w:eastAsia="宋体" w:cs="宋体"/>
          <w:b/>
          <w:bCs/>
          <w:i w:val="0"/>
          <w:iCs w:val="0"/>
          <w:color w:val="auto"/>
          <w:sz w:val="24"/>
          <w:szCs w:val="24"/>
          <w:highlight w:val="none"/>
          <w:lang w:val="en-US" w:eastAsia="zh-CN"/>
        </w:rPr>
        <w:t>网上</w:t>
      </w:r>
      <w:r>
        <w:rPr>
          <w:rFonts w:hint="eastAsia" w:ascii="宋体" w:hAnsi="宋体" w:cs="宋体"/>
          <w:b/>
          <w:bCs/>
          <w:i w:val="0"/>
          <w:iCs w:val="0"/>
          <w:color w:val="auto"/>
          <w:sz w:val="24"/>
          <w:szCs w:val="24"/>
          <w:highlight w:val="none"/>
          <w:lang w:val="en-US" w:eastAsia="zh-CN"/>
        </w:rPr>
        <w:t>询价</w:t>
      </w:r>
      <w:r>
        <w:rPr>
          <w:rFonts w:hint="eastAsia" w:ascii="宋体" w:hAnsi="宋体" w:eastAsia="宋体" w:cs="宋体"/>
          <w:b/>
          <w:bCs/>
          <w:i w:val="0"/>
          <w:iCs w:val="0"/>
          <w:color w:val="auto"/>
          <w:sz w:val="24"/>
          <w:szCs w:val="24"/>
          <w:highlight w:val="none"/>
          <w:lang w:val="en-US" w:eastAsia="zh-CN"/>
        </w:rPr>
        <w:t>程序</w:t>
      </w:r>
      <w:bookmarkEnd w:id="54"/>
    </w:p>
    <w:p w14:paraId="0E8D454F">
      <w:pPr>
        <w:keepNext w:val="0"/>
        <w:keepLines w:val="0"/>
        <w:pageBreakBefore w:val="0"/>
        <w:kinsoku/>
        <w:wordWrap/>
        <w:topLinePunct w:val="0"/>
        <w:bidi w:val="0"/>
        <w:spacing w:line="440" w:lineRule="exact"/>
        <w:ind w:left="0" w:leftChars="0" w:right="0" w:firstLine="480" w:firstLineChars="20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（一）报价截止后评审小组对各供应商的资格条件、响应文件的有效性、完整性和响应程度进行审查。各供应商只有在完全符合要求的前提下，才能参与正式采购。</w:t>
      </w:r>
    </w:p>
    <w:p w14:paraId="49F4ECFA">
      <w:pPr>
        <w:keepNext w:val="0"/>
        <w:keepLines w:val="0"/>
        <w:pageBreakBefore w:val="0"/>
        <w:kinsoku/>
        <w:wordWrap/>
        <w:topLinePunct w:val="0"/>
        <w:bidi w:val="0"/>
        <w:spacing w:line="440" w:lineRule="exact"/>
        <w:ind w:left="0" w:leftChars="0" w:right="0" w:firstLine="482" w:firstLineChars="20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1</w:t>
      </w: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t>资格性</w:t>
      </w:r>
      <w:r>
        <w:rPr>
          <w:rFonts w:hint="eastAsia" w:ascii="宋体" w:hAnsi="宋体" w:cs="宋体"/>
          <w:b/>
          <w:bCs/>
          <w:i w:val="0"/>
          <w:iCs w:val="0"/>
          <w:color w:val="auto"/>
          <w:sz w:val="24"/>
          <w:szCs w:val="24"/>
          <w:highlight w:val="none"/>
          <w:lang w:val="en-US" w:eastAsia="zh-CN"/>
        </w:rPr>
        <w:t>审查</w:t>
      </w:r>
      <w:r>
        <w:rPr>
          <w:rFonts w:hint="eastAsia" w:ascii="宋体" w:hAnsi="宋体" w:eastAsia="宋体" w:cs="宋体"/>
          <w:b/>
          <w:bCs/>
          <w:i w:val="0"/>
          <w:iCs w:val="0"/>
          <w:color w:val="auto"/>
          <w:sz w:val="24"/>
          <w:szCs w:val="24"/>
          <w:highlight w:val="none"/>
        </w:rPr>
        <w:t>。</w:t>
      </w:r>
      <w:r>
        <w:rPr>
          <w:rFonts w:hint="eastAsia" w:ascii="宋体" w:hAnsi="宋体" w:eastAsia="宋体" w:cs="宋体"/>
          <w:i w:val="0"/>
          <w:iCs w:val="0"/>
          <w:color w:val="auto"/>
          <w:sz w:val="24"/>
          <w:szCs w:val="24"/>
          <w:highlight w:val="none"/>
        </w:rPr>
        <w:t>依据法律法规和采购采购文件的规定，对响应文件中的资格证明等进行审查，以确定供应商是否具备采购资格。资格性</w:t>
      </w:r>
      <w:r>
        <w:rPr>
          <w:rFonts w:hint="eastAsia" w:ascii="宋体" w:hAnsi="宋体" w:cs="宋体"/>
          <w:i w:val="0"/>
          <w:iCs w:val="0"/>
          <w:color w:val="auto"/>
          <w:sz w:val="24"/>
          <w:szCs w:val="24"/>
          <w:highlight w:val="none"/>
          <w:lang w:val="en-US" w:eastAsia="zh-CN"/>
        </w:rPr>
        <w:t>审查</w:t>
      </w:r>
      <w:r>
        <w:rPr>
          <w:rFonts w:hint="eastAsia" w:ascii="宋体" w:hAnsi="宋体" w:eastAsia="宋体" w:cs="宋体"/>
          <w:i w:val="0"/>
          <w:iCs w:val="0"/>
          <w:color w:val="auto"/>
          <w:sz w:val="24"/>
          <w:szCs w:val="24"/>
          <w:highlight w:val="none"/>
        </w:rPr>
        <w:t>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0C8A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765141B0">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序号</w:t>
            </w:r>
          </w:p>
        </w:tc>
        <w:tc>
          <w:tcPr>
            <w:tcW w:w="3685" w:type="dxa"/>
            <w:gridSpan w:val="2"/>
            <w:noWrap w:val="0"/>
            <w:vAlign w:val="center"/>
          </w:tcPr>
          <w:p w14:paraId="5875318F">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检查因素</w:t>
            </w:r>
          </w:p>
        </w:tc>
        <w:tc>
          <w:tcPr>
            <w:tcW w:w="5155" w:type="dxa"/>
            <w:noWrap w:val="0"/>
            <w:vAlign w:val="center"/>
          </w:tcPr>
          <w:p w14:paraId="3407C589">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检查内容</w:t>
            </w:r>
          </w:p>
        </w:tc>
      </w:tr>
      <w:tr w14:paraId="32E0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5C37311B">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709" w:type="dxa"/>
            <w:vMerge w:val="restart"/>
            <w:noWrap w:val="0"/>
            <w:vAlign w:val="center"/>
          </w:tcPr>
          <w:p w14:paraId="48FE1D39">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zh-CN"/>
              </w:rPr>
              <w:t>应符合的基本资格条件</w:t>
            </w:r>
          </w:p>
        </w:tc>
        <w:tc>
          <w:tcPr>
            <w:tcW w:w="2976" w:type="dxa"/>
            <w:noWrap w:val="0"/>
            <w:vAlign w:val="center"/>
          </w:tcPr>
          <w:p w14:paraId="2D5E3185">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（1）具有独立承担民事责任的能力</w:t>
            </w:r>
          </w:p>
        </w:tc>
        <w:tc>
          <w:tcPr>
            <w:tcW w:w="5155" w:type="dxa"/>
            <w:noWrap w:val="0"/>
            <w:vAlign w:val="center"/>
          </w:tcPr>
          <w:p w14:paraId="0B7D82C5">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供应商法人营业执照（副本）或事业单位法人证书（副本）；供应商法定代表人身份证明和法定代表人授权代表委托书。</w:t>
            </w:r>
          </w:p>
        </w:tc>
      </w:tr>
      <w:tr w14:paraId="31DF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38DBBDC8">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tc>
        <w:tc>
          <w:tcPr>
            <w:tcW w:w="709" w:type="dxa"/>
            <w:vMerge w:val="continue"/>
            <w:noWrap w:val="0"/>
            <w:vAlign w:val="center"/>
          </w:tcPr>
          <w:p w14:paraId="154AEBB3">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lang w:val="zh-CN"/>
              </w:rPr>
            </w:pPr>
          </w:p>
        </w:tc>
        <w:tc>
          <w:tcPr>
            <w:tcW w:w="2976" w:type="dxa"/>
            <w:noWrap w:val="0"/>
            <w:vAlign w:val="center"/>
          </w:tcPr>
          <w:p w14:paraId="06004458">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（2）具有良好的商业信誉和健全的财务会计制度</w:t>
            </w:r>
          </w:p>
        </w:tc>
        <w:tc>
          <w:tcPr>
            <w:tcW w:w="5155" w:type="dxa"/>
            <w:vMerge w:val="restart"/>
            <w:noWrap w:val="0"/>
            <w:vAlign w:val="center"/>
          </w:tcPr>
          <w:p w14:paraId="7DAC9377">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供应商提供承诺函（见格式文件）</w:t>
            </w:r>
          </w:p>
        </w:tc>
      </w:tr>
      <w:tr w14:paraId="73DB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0A914795">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tc>
        <w:tc>
          <w:tcPr>
            <w:tcW w:w="709" w:type="dxa"/>
            <w:vMerge w:val="continue"/>
            <w:noWrap w:val="0"/>
            <w:vAlign w:val="center"/>
          </w:tcPr>
          <w:p w14:paraId="3E989DA5">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lang w:val="zh-CN"/>
              </w:rPr>
            </w:pPr>
          </w:p>
        </w:tc>
        <w:tc>
          <w:tcPr>
            <w:tcW w:w="2976" w:type="dxa"/>
            <w:noWrap w:val="0"/>
            <w:vAlign w:val="center"/>
          </w:tcPr>
          <w:p w14:paraId="317AD963">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（3）具有履行合同所必需的设备和专业技术能力</w:t>
            </w:r>
          </w:p>
        </w:tc>
        <w:tc>
          <w:tcPr>
            <w:tcW w:w="5155" w:type="dxa"/>
            <w:vMerge w:val="continue"/>
            <w:noWrap w:val="0"/>
            <w:vAlign w:val="center"/>
          </w:tcPr>
          <w:p w14:paraId="58DF1B02">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tc>
      </w:tr>
      <w:tr w14:paraId="6881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noWrap w:val="0"/>
            <w:vAlign w:val="center"/>
          </w:tcPr>
          <w:p w14:paraId="6588A7D9">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tc>
        <w:tc>
          <w:tcPr>
            <w:tcW w:w="709" w:type="dxa"/>
            <w:vMerge w:val="continue"/>
            <w:noWrap w:val="0"/>
            <w:vAlign w:val="center"/>
          </w:tcPr>
          <w:p w14:paraId="697ADBDE">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lang w:val="zh-CN"/>
              </w:rPr>
            </w:pPr>
          </w:p>
        </w:tc>
        <w:tc>
          <w:tcPr>
            <w:tcW w:w="2976" w:type="dxa"/>
            <w:noWrap w:val="0"/>
            <w:vAlign w:val="center"/>
          </w:tcPr>
          <w:p w14:paraId="05B6F62D">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（4）有依法缴纳税收和社会保障金的良好记录</w:t>
            </w:r>
          </w:p>
        </w:tc>
        <w:tc>
          <w:tcPr>
            <w:tcW w:w="5155" w:type="dxa"/>
            <w:vMerge w:val="continue"/>
            <w:noWrap w:val="0"/>
            <w:vAlign w:val="center"/>
          </w:tcPr>
          <w:p w14:paraId="772C176B">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tc>
      </w:tr>
      <w:tr w14:paraId="600E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44B21E0D">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tc>
        <w:tc>
          <w:tcPr>
            <w:tcW w:w="709" w:type="dxa"/>
            <w:vMerge w:val="continue"/>
            <w:noWrap w:val="0"/>
            <w:vAlign w:val="center"/>
          </w:tcPr>
          <w:p w14:paraId="2D7E03D4">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lang w:val="zh-CN"/>
              </w:rPr>
            </w:pPr>
          </w:p>
        </w:tc>
        <w:tc>
          <w:tcPr>
            <w:tcW w:w="2976" w:type="dxa"/>
            <w:noWrap w:val="0"/>
            <w:vAlign w:val="center"/>
          </w:tcPr>
          <w:p w14:paraId="49154AE2">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（5）参加政府采购活动前三年内，在经营活动中没有重大违法记录</w:t>
            </w:r>
          </w:p>
        </w:tc>
        <w:tc>
          <w:tcPr>
            <w:tcW w:w="5155" w:type="dxa"/>
            <w:vMerge w:val="continue"/>
            <w:noWrap w:val="0"/>
            <w:vAlign w:val="center"/>
          </w:tcPr>
          <w:p w14:paraId="74705426">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tc>
      </w:tr>
      <w:tr w14:paraId="6DC0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231AF2AA">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tc>
        <w:tc>
          <w:tcPr>
            <w:tcW w:w="709" w:type="dxa"/>
            <w:vMerge w:val="continue"/>
            <w:noWrap w:val="0"/>
            <w:vAlign w:val="center"/>
          </w:tcPr>
          <w:p w14:paraId="2BE09E8C">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lang w:val="zh-CN"/>
              </w:rPr>
            </w:pPr>
          </w:p>
        </w:tc>
        <w:tc>
          <w:tcPr>
            <w:tcW w:w="2976" w:type="dxa"/>
            <w:noWrap w:val="0"/>
            <w:vAlign w:val="center"/>
          </w:tcPr>
          <w:p w14:paraId="63D46950">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（6）法律、行政法规规定的其他条件</w:t>
            </w:r>
          </w:p>
        </w:tc>
        <w:tc>
          <w:tcPr>
            <w:tcW w:w="5155" w:type="dxa"/>
            <w:noWrap w:val="0"/>
            <w:vAlign w:val="center"/>
          </w:tcPr>
          <w:p w14:paraId="4E6249F1">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w:t>
            </w:r>
          </w:p>
        </w:tc>
      </w:tr>
      <w:tr w14:paraId="0CAE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noWrap w:val="0"/>
            <w:vAlign w:val="center"/>
          </w:tcPr>
          <w:p w14:paraId="25E11D66">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3685" w:type="dxa"/>
            <w:gridSpan w:val="2"/>
            <w:noWrap w:val="0"/>
            <w:vAlign w:val="center"/>
          </w:tcPr>
          <w:p w14:paraId="1D37431B">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特定资格条件</w:t>
            </w:r>
          </w:p>
        </w:tc>
        <w:tc>
          <w:tcPr>
            <w:tcW w:w="5155" w:type="dxa"/>
            <w:noWrap w:val="0"/>
            <w:vAlign w:val="center"/>
          </w:tcPr>
          <w:p w14:paraId="3A7204E7">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按第一篇“三、供应商资格条件（二）本项目的特定资格要求”的要求提交</w:t>
            </w:r>
          </w:p>
        </w:tc>
      </w:tr>
    </w:tbl>
    <w:p w14:paraId="0B6F4248">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646F0B30">
      <w:pPr>
        <w:snapToGrid w:val="0"/>
        <w:spacing w:line="400" w:lineRule="exact"/>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符合性</w:t>
      </w:r>
      <w:r>
        <w:rPr>
          <w:rFonts w:hint="eastAsia" w:ascii="宋体" w:hAnsi="宋体" w:cs="宋体"/>
          <w:b/>
          <w:bCs/>
          <w:color w:val="auto"/>
          <w:kern w:val="0"/>
          <w:sz w:val="24"/>
          <w:szCs w:val="24"/>
          <w:highlight w:val="none"/>
          <w:lang w:val="en-US" w:eastAsia="zh-CN"/>
        </w:rPr>
        <w:t>审查</w:t>
      </w:r>
      <w:r>
        <w:rPr>
          <w:rFonts w:hint="eastAsia" w:ascii="宋体" w:hAnsi="宋体" w:eastAsia="宋体" w:cs="宋体"/>
          <w:b/>
          <w:bCs/>
          <w:color w:val="auto"/>
          <w:kern w:val="0"/>
          <w:sz w:val="24"/>
          <w:szCs w:val="24"/>
          <w:highlight w:val="none"/>
        </w:rPr>
        <w:t>。</w:t>
      </w:r>
      <w:r>
        <w:rPr>
          <w:rFonts w:hint="eastAsia" w:ascii="宋体" w:hAnsi="宋体" w:eastAsia="宋体" w:cs="宋体"/>
          <w:i w:val="0"/>
          <w:iCs w:val="0"/>
          <w:color w:val="auto"/>
          <w:sz w:val="24"/>
          <w:szCs w:val="24"/>
          <w:highlight w:val="none"/>
        </w:rPr>
        <w:t>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6BE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1E58BDD">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544" w:type="dxa"/>
            <w:gridSpan w:val="2"/>
            <w:vAlign w:val="center"/>
          </w:tcPr>
          <w:p w14:paraId="614505C6">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审查</w:t>
            </w:r>
            <w:r>
              <w:rPr>
                <w:rFonts w:hint="eastAsia" w:ascii="宋体" w:hAnsi="宋体" w:eastAsia="宋体" w:cs="宋体"/>
                <w:b/>
                <w:color w:val="auto"/>
                <w:kern w:val="0"/>
                <w:sz w:val="24"/>
                <w:szCs w:val="24"/>
                <w:highlight w:val="none"/>
              </w:rPr>
              <w:t>因素</w:t>
            </w:r>
          </w:p>
        </w:tc>
        <w:tc>
          <w:tcPr>
            <w:tcW w:w="5409" w:type="dxa"/>
            <w:vAlign w:val="center"/>
          </w:tcPr>
          <w:p w14:paraId="31F20353">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审查</w:t>
            </w:r>
            <w:r>
              <w:rPr>
                <w:rFonts w:hint="eastAsia" w:ascii="宋体" w:hAnsi="宋体" w:eastAsia="宋体" w:cs="宋体"/>
                <w:b/>
                <w:color w:val="auto"/>
                <w:kern w:val="0"/>
                <w:sz w:val="24"/>
                <w:szCs w:val="24"/>
                <w:highlight w:val="none"/>
              </w:rPr>
              <w:t>标准</w:t>
            </w:r>
          </w:p>
        </w:tc>
      </w:tr>
      <w:tr w14:paraId="45F6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15B13B4">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60" w:type="dxa"/>
            <w:vMerge w:val="restart"/>
            <w:vAlign w:val="center"/>
          </w:tcPr>
          <w:p w14:paraId="0846104B">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1984" w:type="dxa"/>
            <w:vAlign w:val="center"/>
          </w:tcPr>
          <w:p w14:paraId="4F87FBE5">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响应文件签署</w:t>
            </w:r>
          </w:p>
        </w:tc>
        <w:tc>
          <w:tcPr>
            <w:tcW w:w="5409" w:type="dxa"/>
            <w:vAlign w:val="center"/>
          </w:tcPr>
          <w:p w14:paraId="123ECBDB">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网上电子文档及响应文件</w:t>
            </w:r>
            <w:r>
              <w:rPr>
                <w:rFonts w:hint="eastAsia" w:ascii="宋体" w:hAnsi="宋体" w:eastAsia="宋体" w:cs="宋体"/>
                <w:color w:val="auto"/>
                <w:sz w:val="24"/>
                <w:szCs w:val="24"/>
                <w:highlight w:val="none"/>
              </w:rPr>
              <w:t>上法定代表人或其授权代表人的签字齐全。</w:t>
            </w:r>
          </w:p>
        </w:tc>
      </w:tr>
      <w:tr w14:paraId="3470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01CEB75A">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kern w:val="0"/>
                <w:sz w:val="24"/>
                <w:szCs w:val="24"/>
                <w:highlight w:val="none"/>
              </w:rPr>
            </w:pPr>
          </w:p>
        </w:tc>
        <w:tc>
          <w:tcPr>
            <w:tcW w:w="1560" w:type="dxa"/>
            <w:vMerge w:val="continue"/>
            <w:vAlign w:val="center"/>
          </w:tcPr>
          <w:p w14:paraId="0627EFC7">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p>
        </w:tc>
        <w:tc>
          <w:tcPr>
            <w:tcW w:w="1984" w:type="dxa"/>
            <w:vAlign w:val="center"/>
          </w:tcPr>
          <w:p w14:paraId="4EB5F7F2">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409" w:type="dxa"/>
            <w:vAlign w:val="center"/>
          </w:tcPr>
          <w:p w14:paraId="7895EF3C">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法定代表人身份证明及授权委托书有效，符合网上</w:t>
            </w:r>
            <w:r>
              <w:rPr>
                <w:rFonts w:hint="eastAsia" w:ascii="宋体" w:hAnsi="宋体" w:cs="宋体"/>
                <w:color w:val="auto"/>
                <w:sz w:val="24"/>
                <w:szCs w:val="24"/>
                <w:highlight w:val="none"/>
                <w:lang w:eastAsia="zh-CN"/>
              </w:rPr>
              <w:t>询价文件</w:t>
            </w:r>
            <w:r>
              <w:rPr>
                <w:rFonts w:hint="eastAsia" w:ascii="宋体" w:hAnsi="宋体" w:eastAsia="宋体" w:cs="宋体"/>
                <w:color w:val="auto"/>
                <w:sz w:val="24"/>
                <w:szCs w:val="24"/>
                <w:highlight w:val="none"/>
              </w:rPr>
              <w:t>规定的格式，签字或盖章齐全。</w:t>
            </w:r>
          </w:p>
        </w:tc>
      </w:tr>
      <w:tr w14:paraId="76B0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8D8504D">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kern w:val="0"/>
                <w:sz w:val="24"/>
                <w:szCs w:val="24"/>
                <w:highlight w:val="none"/>
              </w:rPr>
            </w:pPr>
          </w:p>
        </w:tc>
        <w:tc>
          <w:tcPr>
            <w:tcW w:w="1560" w:type="dxa"/>
            <w:vMerge w:val="continue"/>
            <w:vAlign w:val="center"/>
          </w:tcPr>
          <w:p w14:paraId="2CCEB126">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p>
        </w:tc>
        <w:tc>
          <w:tcPr>
            <w:tcW w:w="1984" w:type="dxa"/>
            <w:vAlign w:val="center"/>
          </w:tcPr>
          <w:p w14:paraId="1591FC88">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409" w:type="dxa"/>
            <w:vAlign w:val="center"/>
          </w:tcPr>
          <w:p w14:paraId="08EA5F41">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1A57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4F28F43">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kern w:val="0"/>
                <w:sz w:val="24"/>
                <w:szCs w:val="24"/>
                <w:highlight w:val="none"/>
              </w:rPr>
            </w:pPr>
          </w:p>
        </w:tc>
        <w:tc>
          <w:tcPr>
            <w:tcW w:w="1560" w:type="dxa"/>
            <w:vMerge w:val="continue"/>
            <w:vAlign w:val="center"/>
          </w:tcPr>
          <w:p w14:paraId="0C942810">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p>
        </w:tc>
        <w:tc>
          <w:tcPr>
            <w:tcW w:w="1984" w:type="dxa"/>
            <w:vAlign w:val="center"/>
          </w:tcPr>
          <w:p w14:paraId="612293C9">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409" w:type="dxa"/>
            <w:vAlign w:val="center"/>
          </w:tcPr>
          <w:p w14:paraId="77A9F08B">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只能在采购预算范围内报价，</w:t>
            </w:r>
            <w:r>
              <w:rPr>
                <w:rFonts w:hint="eastAsia" w:ascii="宋体" w:hAnsi="宋体" w:eastAsia="宋体" w:cs="宋体"/>
                <w:color w:val="auto"/>
                <w:sz w:val="24"/>
                <w:szCs w:val="24"/>
                <w:highlight w:val="none"/>
              </w:rPr>
              <w:t>只能有一个有效报价，不得提交选择性报价。</w:t>
            </w:r>
          </w:p>
        </w:tc>
      </w:tr>
      <w:tr w14:paraId="76CD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CEADFA2">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560" w:type="dxa"/>
            <w:vAlign w:val="center"/>
          </w:tcPr>
          <w:p w14:paraId="4D9DA919">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1984" w:type="dxa"/>
            <w:vAlign w:val="center"/>
          </w:tcPr>
          <w:p w14:paraId="19D00914">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文件份数</w:t>
            </w:r>
          </w:p>
        </w:tc>
        <w:tc>
          <w:tcPr>
            <w:tcW w:w="5409" w:type="dxa"/>
            <w:vAlign w:val="center"/>
          </w:tcPr>
          <w:p w14:paraId="298434F2">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文件数量（</w:t>
            </w:r>
            <w:r>
              <w:rPr>
                <w:rFonts w:hint="eastAsia" w:ascii="宋体" w:hAnsi="宋体" w:eastAsia="宋体" w:cs="宋体"/>
                <w:color w:val="auto"/>
                <w:sz w:val="24"/>
                <w:szCs w:val="24"/>
                <w:highlight w:val="none"/>
                <w:lang w:val="en-US" w:eastAsia="zh-CN"/>
              </w:rPr>
              <w:t>含电子文档</w:t>
            </w:r>
            <w:r>
              <w:rPr>
                <w:rFonts w:hint="eastAsia" w:ascii="宋体" w:hAnsi="宋体" w:eastAsia="宋体" w:cs="宋体"/>
                <w:color w:val="auto"/>
                <w:sz w:val="24"/>
                <w:szCs w:val="24"/>
                <w:highlight w:val="none"/>
                <w:lang w:val="zh-CN"/>
              </w:rPr>
              <w:t>）符合</w:t>
            </w:r>
            <w:r>
              <w:rPr>
                <w:rFonts w:hint="eastAsia" w:ascii="宋体" w:hAnsi="宋体" w:cs="宋体"/>
                <w:color w:val="auto"/>
                <w:sz w:val="24"/>
                <w:szCs w:val="24"/>
                <w:highlight w:val="none"/>
                <w:lang w:val="en-US" w:eastAsia="zh-CN"/>
              </w:rPr>
              <w:t>询价文件</w:t>
            </w:r>
            <w:r>
              <w:rPr>
                <w:rFonts w:hint="eastAsia" w:ascii="宋体" w:hAnsi="宋体" w:eastAsia="宋体" w:cs="宋体"/>
                <w:color w:val="auto"/>
                <w:sz w:val="24"/>
                <w:szCs w:val="24"/>
                <w:highlight w:val="none"/>
                <w:lang w:val="zh-CN"/>
              </w:rPr>
              <w:t>要求。</w:t>
            </w:r>
          </w:p>
        </w:tc>
      </w:tr>
      <w:tr w14:paraId="5891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7C3D94CA">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560" w:type="dxa"/>
            <w:vAlign w:val="center"/>
          </w:tcPr>
          <w:p w14:paraId="7F615112">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zh-CN"/>
              </w:rPr>
              <w:t>部分</w:t>
            </w:r>
          </w:p>
        </w:tc>
        <w:tc>
          <w:tcPr>
            <w:tcW w:w="1984" w:type="dxa"/>
            <w:vAlign w:val="center"/>
          </w:tcPr>
          <w:p w14:paraId="010FEED2">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rPr>
              <w:t>文件内容</w:t>
            </w:r>
          </w:p>
        </w:tc>
        <w:tc>
          <w:tcPr>
            <w:tcW w:w="5409" w:type="dxa"/>
            <w:vAlign w:val="center"/>
          </w:tcPr>
          <w:p w14:paraId="5911596C">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询价文件</w:t>
            </w:r>
            <w:r>
              <w:rPr>
                <w:rFonts w:hint="eastAsia" w:ascii="宋体" w:hAnsi="宋体" w:eastAsia="宋体" w:cs="宋体"/>
                <w:color w:val="auto"/>
                <w:sz w:val="24"/>
                <w:szCs w:val="24"/>
                <w:highlight w:val="none"/>
                <w:lang w:val="zh-CN"/>
              </w:rPr>
              <w:t>第二篇的</w:t>
            </w:r>
            <w:r>
              <w:rPr>
                <w:rFonts w:hint="eastAsia" w:ascii="宋体" w:hAnsi="宋体" w:cs="宋体"/>
                <w:color w:val="auto"/>
                <w:sz w:val="24"/>
                <w:szCs w:val="24"/>
                <w:highlight w:val="none"/>
                <w:lang w:val="en-US" w:eastAsia="zh-CN"/>
              </w:rPr>
              <w:t>所有</w:t>
            </w:r>
            <w:r>
              <w:rPr>
                <w:rFonts w:hint="eastAsia" w:ascii="宋体" w:hAnsi="宋体" w:eastAsia="宋体" w:cs="宋体"/>
                <w:color w:val="auto"/>
                <w:sz w:val="24"/>
                <w:szCs w:val="24"/>
                <w:highlight w:val="none"/>
                <w:lang w:val="zh-CN"/>
              </w:rPr>
              <w:t>内容作出响应。</w:t>
            </w:r>
          </w:p>
        </w:tc>
      </w:tr>
      <w:tr w14:paraId="1145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continue"/>
            <w:vAlign w:val="center"/>
          </w:tcPr>
          <w:p w14:paraId="674BFC4A">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kern w:val="0"/>
                <w:sz w:val="24"/>
                <w:szCs w:val="24"/>
                <w:highlight w:val="none"/>
              </w:rPr>
            </w:pPr>
          </w:p>
        </w:tc>
        <w:tc>
          <w:tcPr>
            <w:tcW w:w="1560" w:type="dxa"/>
            <w:vAlign w:val="center"/>
          </w:tcPr>
          <w:p w14:paraId="0C696559">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商务部分</w:t>
            </w:r>
          </w:p>
        </w:tc>
        <w:tc>
          <w:tcPr>
            <w:tcW w:w="1984" w:type="dxa"/>
            <w:vAlign w:val="center"/>
          </w:tcPr>
          <w:p w14:paraId="2F1F3992">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rPr>
              <w:t>文件内容</w:t>
            </w:r>
          </w:p>
        </w:tc>
        <w:tc>
          <w:tcPr>
            <w:tcW w:w="5409" w:type="dxa"/>
            <w:vAlign w:val="center"/>
          </w:tcPr>
          <w:p w14:paraId="6C1A362E">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询价文件</w:t>
            </w:r>
            <w:r>
              <w:rPr>
                <w:rFonts w:hint="eastAsia" w:ascii="宋体" w:hAnsi="宋体" w:eastAsia="宋体" w:cs="宋体"/>
                <w:color w:val="auto"/>
                <w:sz w:val="24"/>
                <w:szCs w:val="24"/>
                <w:highlight w:val="none"/>
                <w:lang w:val="zh-CN"/>
              </w:rPr>
              <w:t>第三篇的</w:t>
            </w:r>
            <w:r>
              <w:rPr>
                <w:rFonts w:hint="eastAsia" w:ascii="宋体" w:hAnsi="宋体" w:eastAsia="宋体" w:cs="宋体"/>
                <w:color w:val="auto"/>
                <w:sz w:val="24"/>
                <w:szCs w:val="24"/>
                <w:highlight w:val="none"/>
                <w:lang w:val="en-US" w:eastAsia="zh-CN"/>
              </w:rPr>
              <w:t>所有</w:t>
            </w:r>
            <w:r>
              <w:rPr>
                <w:rFonts w:hint="eastAsia" w:ascii="宋体" w:hAnsi="宋体" w:eastAsia="宋体" w:cs="宋体"/>
                <w:color w:val="auto"/>
                <w:sz w:val="24"/>
                <w:szCs w:val="24"/>
                <w:highlight w:val="none"/>
                <w:lang w:val="zh-CN"/>
              </w:rPr>
              <w:t>内容作出响应。</w:t>
            </w:r>
          </w:p>
        </w:tc>
      </w:tr>
      <w:tr w14:paraId="7A5D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continue"/>
            <w:vAlign w:val="center"/>
          </w:tcPr>
          <w:p w14:paraId="45CDF834">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kern w:val="0"/>
                <w:sz w:val="24"/>
                <w:szCs w:val="24"/>
                <w:highlight w:val="none"/>
              </w:rPr>
            </w:pPr>
          </w:p>
        </w:tc>
        <w:tc>
          <w:tcPr>
            <w:tcW w:w="1560" w:type="dxa"/>
            <w:vAlign w:val="center"/>
          </w:tcPr>
          <w:p w14:paraId="4B956A4D">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网上</w:t>
            </w:r>
            <w:r>
              <w:rPr>
                <w:rFonts w:hint="eastAsia" w:ascii="宋体" w:hAnsi="宋体" w:cs="宋体"/>
                <w:color w:val="auto"/>
                <w:kern w:val="0"/>
                <w:sz w:val="24"/>
                <w:szCs w:val="24"/>
                <w:highlight w:val="none"/>
                <w:lang w:eastAsia="zh-CN"/>
              </w:rPr>
              <w:t>询价</w:t>
            </w:r>
            <w:r>
              <w:rPr>
                <w:rFonts w:hint="eastAsia" w:ascii="宋体" w:hAnsi="宋体" w:eastAsia="宋体" w:cs="宋体"/>
                <w:color w:val="auto"/>
                <w:kern w:val="0"/>
                <w:sz w:val="24"/>
                <w:szCs w:val="24"/>
                <w:highlight w:val="none"/>
              </w:rPr>
              <w:t>有效期</w:t>
            </w:r>
          </w:p>
        </w:tc>
        <w:tc>
          <w:tcPr>
            <w:tcW w:w="1984" w:type="dxa"/>
            <w:vAlign w:val="center"/>
          </w:tcPr>
          <w:p w14:paraId="74F0F809">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rPr>
              <w:t>文件内容</w:t>
            </w:r>
          </w:p>
        </w:tc>
        <w:tc>
          <w:tcPr>
            <w:tcW w:w="5409" w:type="dxa"/>
            <w:vAlign w:val="center"/>
          </w:tcPr>
          <w:p w14:paraId="547A8E49">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w:t>
            </w:r>
            <w:r>
              <w:rPr>
                <w:rFonts w:hint="eastAsia" w:ascii="宋体" w:hAnsi="宋体" w:cs="宋体"/>
                <w:color w:val="auto"/>
                <w:sz w:val="24"/>
                <w:szCs w:val="24"/>
                <w:highlight w:val="none"/>
                <w:lang w:val="en-US" w:eastAsia="zh-CN"/>
              </w:rPr>
              <w:t>询价文件</w:t>
            </w:r>
            <w:r>
              <w:rPr>
                <w:rFonts w:hint="eastAsia" w:ascii="宋体" w:hAnsi="宋体" w:eastAsia="宋体" w:cs="宋体"/>
                <w:color w:val="auto"/>
                <w:sz w:val="24"/>
                <w:szCs w:val="24"/>
                <w:highlight w:val="none"/>
                <w:lang w:val="en-US" w:eastAsia="zh-CN"/>
              </w:rPr>
              <w:t>要求。</w:t>
            </w:r>
          </w:p>
        </w:tc>
      </w:tr>
    </w:tbl>
    <w:p w14:paraId="2682AAB0">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762C33">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322A737">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）在网上</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过程中网上</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的任何一方不得向他人透露与网上</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有关的服务资料、价格或其他信息。</w:t>
      </w:r>
    </w:p>
    <w:p w14:paraId="7167CBD4">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）供应商在网上</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时作出的所有书面承诺须由法定代表人或其授权代表签字。</w:t>
      </w:r>
    </w:p>
    <w:p w14:paraId="41E2ADA6">
      <w:pPr>
        <w:keepNext w:val="0"/>
        <w:keepLines w:val="0"/>
        <w:pageBreakBefore w:val="0"/>
        <w:numPr>
          <w:ilvl w:val="0"/>
          <w:numId w:val="0"/>
        </w:numPr>
        <w:kinsoku/>
        <w:wordWrap/>
        <w:topLinePunct w:val="0"/>
        <w:bidi w:val="0"/>
        <w:spacing w:line="440" w:lineRule="exact"/>
        <w:ind w:left="0" w:leftChars="0" w:right="0" w:rightChars="0" w:firstLine="0" w:firstLineChars="0"/>
        <w:outlineLvl w:val="9"/>
        <w:rPr>
          <w:rFonts w:hint="eastAsia" w:ascii="宋体" w:hAnsi="宋体" w:cs="宋体"/>
          <w:b/>
          <w:bCs/>
          <w:i w:val="0"/>
          <w:iCs w:val="0"/>
          <w:color w:val="auto"/>
          <w:sz w:val="24"/>
          <w:szCs w:val="24"/>
          <w:highlight w:val="none"/>
          <w:lang w:val="en-US" w:eastAsia="zh-CN"/>
        </w:rPr>
      </w:pPr>
      <w:bookmarkStart w:id="55" w:name="_Hlk27399823"/>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sz w:val="24"/>
          <w:szCs w:val="24"/>
          <w:highlight w:val="none"/>
        </w:rPr>
        <w:t>评审</w:t>
      </w:r>
      <w:r>
        <w:rPr>
          <w:rFonts w:hint="eastAsia" w:ascii="宋体" w:hAnsi="宋体" w:cs="宋体"/>
          <w:b/>
          <w:bCs/>
          <w:i w:val="0"/>
          <w:iCs w:val="0"/>
          <w:color w:val="auto"/>
          <w:sz w:val="24"/>
          <w:szCs w:val="24"/>
          <w:highlight w:val="none"/>
          <w:lang w:val="en-US" w:eastAsia="zh-CN"/>
        </w:rPr>
        <w:t>办法：最低评标价法</w:t>
      </w:r>
    </w:p>
    <w:p w14:paraId="0CBD0C78">
      <w:pPr>
        <w:keepNext w:val="0"/>
        <w:keepLines w:val="0"/>
        <w:pageBreakBefore w:val="0"/>
        <w:kinsoku/>
        <w:wordWrap/>
        <w:topLinePunct w:val="0"/>
        <w:bidi w:val="0"/>
        <w:spacing w:line="440" w:lineRule="exact"/>
        <w:ind w:right="0" w:firstLine="480" w:firstLineChars="200"/>
        <w:outlineLvl w:val="9"/>
        <w:rPr>
          <w:rFonts w:hint="eastAsia" w:ascii="宋体" w:hAnsi="宋体" w:cs="宋体"/>
          <w:b/>
          <w:bCs/>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交的响应文件对询价文件中的技术（质量）和服务等实质性要求均能满足，折扣率最低的供应商为成交候选人；若折扣率最低的供应商有两个及以上相同，则由采购人委托评审小组要求折扣率最低的两个或两个以上供应商在规定时间内提交最后报价及有关承诺（《最后报价表》由代理机构提供）</w:t>
      </w:r>
      <w:r>
        <w:rPr>
          <w:rFonts w:hint="eastAsia" w:ascii="宋体" w:hAnsi="宋体" w:eastAsia="宋体" w:cs="宋体"/>
          <w:color w:val="auto"/>
          <w:kern w:val="0"/>
          <w:sz w:val="24"/>
          <w:szCs w:val="24"/>
          <w:highlight w:val="none"/>
          <w:lang w:val="en-US" w:eastAsia="zh-CN"/>
        </w:rPr>
        <w:t>已提交响应文件但未在规定时间内进行最后报价的供应商，视为放弃最后报价，以供应商响应文件中的报价为准</w:t>
      </w:r>
      <w:r>
        <w:rPr>
          <w:rFonts w:hint="eastAsia" w:ascii="宋体" w:hAnsi="宋体" w:cs="宋体"/>
          <w:color w:val="auto"/>
          <w:kern w:val="0"/>
          <w:sz w:val="24"/>
          <w:szCs w:val="24"/>
          <w:highlight w:val="none"/>
          <w:lang w:val="en-US" w:eastAsia="zh-CN"/>
        </w:rPr>
        <w:t>。</w:t>
      </w:r>
    </w:p>
    <w:p w14:paraId="5644B5FF">
      <w:pPr>
        <w:keepNext w:val="0"/>
        <w:keepLines w:val="0"/>
        <w:pageBreakBefore w:val="0"/>
        <w:numPr>
          <w:ilvl w:val="0"/>
          <w:numId w:val="0"/>
        </w:numPr>
        <w:kinsoku/>
        <w:wordWrap/>
        <w:topLinePunct w:val="0"/>
        <w:bidi w:val="0"/>
        <w:spacing w:line="440" w:lineRule="exact"/>
        <w:ind w:leftChars="0" w:right="0" w:rightChars="0"/>
        <w:outlineLvl w:val="9"/>
        <w:rPr>
          <w:rFonts w:hint="eastAsia" w:ascii="宋体" w:hAnsi="宋体" w:cs="宋体"/>
          <w:b/>
          <w:bCs/>
          <w:i w:val="0"/>
          <w:iCs w:val="0"/>
          <w:color w:val="auto"/>
          <w:sz w:val="24"/>
          <w:szCs w:val="24"/>
          <w:highlight w:val="none"/>
          <w:lang w:val="en-US" w:eastAsia="zh-CN"/>
        </w:rPr>
      </w:pPr>
    </w:p>
    <w:bookmarkEnd w:id="55"/>
    <w:p w14:paraId="74AE36C2">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val="0"/>
          <w:bCs/>
          <w:color w:val="auto"/>
          <w:kern w:val="2"/>
          <w:sz w:val="24"/>
          <w:szCs w:val="24"/>
          <w:highlight w:val="none"/>
          <w:lang w:val="en-US" w:eastAsia="zh-CN" w:bidi="ar-SA"/>
        </w:rPr>
      </w:pPr>
      <w:bookmarkStart w:id="56" w:name="_Toc102227313"/>
      <w:bookmarkStart w:id="57" w:name="_Toc76462337"/>
      <w:bookmarkStart w:id="58" w:name="_Toc106030892"/>
      <w:r>
        <w:rPr>
          <w:rFonts w:hint="eastAsia" w:ascii="宋体" w:hAnsi="宋体" w:eastAsia="宋体" w:cs="宋体"/>
          <w:b/>
          <w:bCs w:val="0"/>
          <w:color w:val="auto"/>
          <w:kern w:val="2"/>
          <w:sz w:val="24"/>
          <w:szCs w:val="24"/>
          <w:highlight w:val="none"/>
          <w:lang w:val="en-US" w:eastAsia="zh-CN" w:bidi="ar-SA"/>
        </w:rPr>
        <w:t>说明</w:t>
      </w:r>
      <w:r>
        <w:rPr>
          <w:rFonts w:hint="eastAsia" w:ascii="宋体" w:hAnsi="宋体" w:eastAsia="宋体" w:cs="宋体"/>
          <w:b w:val="0"/>
          <w:bCs/>
          <w:color w:val="auto"/>
          <w:kern w:val="2"/>
          <w:sz w:val="24"/>
          <w:szCs w:val="24"/>
          <w:highlight w:val="none"/>
          <w:lang w:val="en-US" w:eastAsia="zh-CN" w:bidi="ar-SA"/>
        </w:rPr>
        <w:t>：</w:t>
      </w:r>
    </w:p>
    <w:p w14:paraId="7C3E7045">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color w:val="auto"/>
          <w:kern w:val="2"/>
          <w:sz w:val="24"/>
          <w:szCs w:val="24"/>
          <w:highlight w:val="none"/>
          <w:lang w:val="en" w:eastAsia="zh-CN" w:bidi="ar-SA"/>
        </w:rPr>
      </w:pPr>
      <w:r>
        <w:rPr>
          <w:rFonts w:hint="eastAsia" w:ascii="宋体" w:hAnsi="宋体" w:eastAsia="宋体" w:cs="宋体"/>
          <w:b w:val="0"/>
          <w:bCs/>
          <w:color w:val="auto"/>
          <w:kern w:val="2"/>
          <w:sz w:val="24"/>
          <w:szCs w:val="24"/>
          <w:highlight w:val="none"/>
          <w:lang w:val="en-US" w:eastAsia="zh-CN" w:bidi="ar-SA"/>
        </w:rPr>
        <w:t>1.出现下列情形之一的，</w:t>
      </w:r>
      <w:r>
        <w:rPr>
          <w:rFonts w:hint="eastAsia" w:ascii="宋体" w:hAnsi="宋体" w:eastAsia="宋体" w:cs="宋体"/>
          <w:b w:val="0"/>
          <w:bCs/>
          <w:color w:val="auto"/>
          <w:kern w:val="2"/>
          <w:sz w:val="24"/>
          <w:szCs w:val="24"/>
          <w:highlight w:val="none"/>
          <w:lang w:val="en" w:eastAsia="zh-CN" w:bidi="ar-SA"/>
        </w:rPr>
        <w:t>评审小组应当启动异常低价投标（响应）审查程序：</w:t>
      </w:r>
    </w:p>
    <w:p w14:paraId="32392728">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41ACA029">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color w:val="auto"/>
          <w:kern w:val="2"/>
          <w:sz w:val="24"/>
          <w:szCs w:val="24"/>
          <w:highlight w:val="none"/>
          <w:lang w:val="en" w:eastAsia="zh-CN" w:bidi="ar-SA"/>
        </w:rPr>
      </w:pP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 w:eastAsia="zh-CN" w:bidi="ar-SA"/>
        </w:rPr>
        <w:t>投标（响应）报价低于通过符合性审查的次低报价供应商投标（响应）报价50%的，即投标（响应）报价&lt;通过符合性审查的次低报价供应商投标（响应）报价×50%；</w:t>
      </w:r>
    </w:p>
    <w:p w14:paraId="4AC15BC8">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（3）投标（响应）报价低于采购项目最高限价45%的，即投标（响应）报价&lt;采购项目最高限价×45%；</w:t>
      </w:r>
    </w:p>
    <w:p w14:paraId="0EEAB418">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（4）评审小组认为供应商报价过低，有可能影响产品质量或者不能诚信履约的其他情形。</w:t>
      </w:r>
    </w:p>
    <w:p w14:paraId="6EA7CC1D">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color w:val="auto"/>
          <w:kern w:val="2"/>
          <w:sz w:val="24"/>
          <w:szCs w:val="24"/>
          <w:highlight w:val="none"/>
          <w:lang w:val="en" w:eastAsia="zh-CN" w:bidi="ar-SA"/>
        </w:rPr>
      </w:pP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 w:eastAsia="zh-CN" w:bidi="ar-SA"/>
        </w:rPr>
        <w:t>评审小组启动异常低价投标（响应）审查后，应当要求相关供应商在评审现场</w:t>
      </w:r>
      <w:r>
        <w:rPr>
          <w:rFonts w:hint="eastAsia" w:ascii="宋体" w:hAnsi="宋体" w:eastAsia="宋体" w:cs="宋体"/>
          <w:b w:val="0"/>
          <w:bCs/>
          <w:color w:val="auto"/>
          <w:kern w:val="2"/>
          <w:sz w:val="24"/>
          <w:szCs w:val="24"/>
          <w:highlight w:val="none"/>
          <w:lang w:val="en-US" w:eastAsia="zh-CN" w:bidi="ar-SA"/>
        </w:rPr>
        <w:t>或邮箱（</w:t>
      </w:r>
      <w:r>
        <w:rPr>
          <w:rFonts w:hint="eastAsia" w:ascii="宋体" w:hAnsi="宋体" w:eastAsia="宋体" w:cs="宋体"/>
          <w:color w:val="auto"/>
          <w:sz w:val="24"/>
          <w:szCs w:val="24"/>
          <w:highlight w:val="none"/>
          <w:lang w:val="en-US" w:eastAsia="zh-CN"/>
        </w:rPr>
        <w:t>1647020583</w:t>
      </w:r>
      <w:r>
        <w:rPr>
          <w:rFonts w:hint="eastAsia" w:ascii="宋体" w:hAnsi="宋体" w:eastAsia="宋体" w:cs="宋体"/>
          <w:color w:val="auto"/>
          <w:sz w:val="24"/>
          <w:szCs w:val="24"/>
          <w:highlight w:val="none"/>
        </w:rPr>
        <w:t>@qq.com</w:t>
      </w:r>
      <w:r>
        <w:rPr>
          <w:rFonts w:hint="eastAsia" w:ascii="宋体" w:hAnsi="宋体" w:eastAsia="宋体" w:cs="宋体"/>
          <w:color w:val="auto"/>
          <w:sz w:val="24"/>
          <w:szCs w:val="24"/>
          <w:highlight w:val="none"/>
          <w:lang w:eastAsia="zh-CN"/>
        </w:rPr>
        <w:t>）</w:t>
      </w:r>
      <w:r>
        <w:rPr>
          <w:rFonts w:hint="eastAsia" w:ascii="宋体" w:hAnsi="宋体" w:eastAsia="宋体" w:cs="宋体"/>
          <w:b w:val="0"/>
          <w:bCs/>
          <w:color w:val="auto"/>
          <w:kern w:val="2"/>
          <w:sz w:val="24"/>
          <w:szCs w:val="24"/>
          <w:highlight w:val="none"/>
          <w:lang w:val="en" w:eastAsia="zh-CN" w:bidi="ar-SA"/>
        </w:rPr>
        <w:t>合理的时间内对投标（响应）价格作出解释，提供项目具体成本测算等与报价合理性相关的书面说明及必要的证明材料。评审小组结合同类项目的中标（成交）价格、在主要电商平台的价格、行业薪资水平等情况，依据专业经验对报价合理性进行判断。投标（响应）供应商不能提供书面说明、证明材料，或者提供的书面说明、证明材料不能证明其报价合理性的，评审小组应当将其作为无效投标（响应）处理，并在评审报告中记录审查相关情况。</w:t>
      </w:r>
    </w:p>
    <w:p w14:paraId="4F32CE59">
      <w:pPr>
        <w:keepNext w:val="0"/>
        <w:keepLines w:val="0"/>
        <w:pageBreakBefore w:val="0"/>
        <w:kinsoku/>
        <w:wordWrap/>
        <w:topLinePunct w:val="0"/>
        <w:bidi w:val="0"/>
        <w:adjustRightInd w:val="0"/>
        <w:snapToGrid w:val="0"/>
        <w:spacing w:line="440" w:lineRule="exact"/>
        <w:ind w:left="0" w:leftChars="0" w:right="0" w:firstLine="0" w:firstLineChars="0"/>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三、无效</w:t>
      </w:r>
      <w:r>
        <w:rPr>
          <w:rFonts w:hint="eastAsia" w:ascii="宋体" w:hAnsi="宋体" w:eastAsia="宋体" w:cs="宋体"/>
          <w:b/>
          <w:bCs w:val="0"/>
          <w:color w:val="auto"/>
          <w:sz w:val="24"/>
          <w:szCs w:val="24"/>
          <w:highlight w:val="none"/>
          <w:lang w:val="en-US" w:eastAsia="zh-CN"/>
        </w:rPr>
        <w:t>响应</w:t>
      </w:r>
    </w:p>
    <w:p w14:paraId="09052C8A">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供应商发生以下条款情况之一者，视为无效报价：</w:t>
      </w:r>
    </w:p>
    <w:p w14:paraId="776A5E17">
      <w:pPr>
        <w:pStyle w:val="12"/>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（一）供应商不符合规定的资格条件的；</w:t>
      </w:r>
    </w:p>
    <w:p w14:paraId="237FA224">
      <w:pPr>
        <w:pStyle w:val="12"/>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（二）供应商未通过实质性响应审查的；</w:t>
      </w:r>
    </w:p>
    <w:p w14:paraId="48CAF115">
      <w:pPr>
        <w:pStyle w:val="12"/>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rPr>
        <w:t>）供应商所提交的响应文件未按“第七篇响应文件格式要求”要求签署或盖章的；</w:t>
      </w:r>
    </w:p>
    <w:p w14:paraId="49FDC5EA">
      <w:pPr>
        <w:pStyle w:val="12"/>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）供应商的报价超过采购预算或最高限价的；</w:t>
      </w:r>
    </w:p>
    <w:p w14:paraId="791741E1">
      <w:pPr>
        <w:pStyle w:val="12"/>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）单位负责人为同一人或者存在直接控股、管理关系的不同供应商，参加同一合同项（包）报价的；</w:t>
      </w:r>
    </w:p>
    <w:p w14:paraId="6E0E78D4">
      <w:pPr>
        <w:pStyle w:val="12"/>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六</w:t>
      </w:r>
      <w:r>
        <w:rPr>
          <w:rFonts w:hint="eastAsia" w:ascii="宋体" w:hAnsi="宋体" w:eastAsia="宋体" w:cs="宋体"/>
          <w:b w:val="0"/>
          <w:bCs/>
          <w:color w:val="auto"/>
          <w:sz w:val="24"/>
          <w:szCs w:val="24"/>
          <w:highlight w:val="none"/>
        </w:rPr>
        <w:t>）为采购项目提供整体设计、规范编制或者项目管理、监理、检测等服务的供应商再参加该采购项目的其他采购活动的；</w:t>
      </w:r>
    </w:p>
    <w:p w14:paraId="097B02EE">
      <w:pPr>
        <w:pStyle w:val="12"/>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七</w:t>
      </w:r>
      <w:r>
        <w:rPr>
          <w:rFonts w:hint="eastAsia" w:ascii="宋体" w:hAnsi="宋体" w:eastAsia="宋体" w:cs="宋体"/>
          <w:b w:val="0"/>
          <w:bCs/>
          <w:color w:val="auto"/>
          <w:sz w:val="24"/>
          <w:szCs w:val="24"/>
          <w:highlight w:val="none"/>
        </w:rPr>
        <w:t>）法律、法规和</w:t>
      </w:r>
      <w:r>
        <w:rPr>
          <w:rFonts w:hint="eastAsia" w:ascii="宋体" w:hAnsi="宋体" w:cs="宋体"/>
          <w:b w:val="0"/>
          <w:bCs/>
          <w:color w:val="auto"/>
          <w:sz w:val="24"/>
          <w:szCs w:val="24"/>
          <w:highlight w:val="none"/>
          <w:lang w:val="en-US" w:eastAsia="zh-CN"/>
        </w:rPr>
        <w:t>询价</w:t>
      </w:r>
      <w:r>
        <w:rPr>
          <w:rFonts w:hint="eastAsia" w:ascii="宋体" w:hAnsi="宋体" w:eastAsia="宋体" w:cs="宋体"/>
          <w:b w:val="0"/>
          <w:bCs/>
          <w:color w:val="auto"/>
          <w:sz w:val="24"/>
          <w:szCs w:val="24"/>
          <w:highlight w:val="none"/>
          <w:lang w:val="en-US" w:eastAsia="zh-CN"/>
        </w:rPr>
        <w:t>邀请书</w:t>
      </w:r>
      <w:r>
        <w:rPr>
          <w:rFonts w:hint="eastAsia" w:ascii="宋体" w:hAnsi="宋体" w:eastAsia="宋体" w:cs="宋体"/>
          <w:b w:val="0"/>
          <w:bCs/>
          <w:color w:val="auto"/>
          <w:sz w:val="24"/>
          <w:szCs w:val="24"/>
          <w:highlight w:val="none"/>
        </w:rPr>
        <w:t>规定的其他无效情形。</w:t>
      </w:r>
    </w:p>
    <w:p w14:paraId="59B78F62">
      <w:pPr>
        <w:keepNext w:val="0"/>
        <w:keepLines w:val="0"/>
        <w:pageBreakBefore w:val="0"/>
        <w:kinsoku/>
        <w:wordWrap/>
        <w:topLinePunct w:val="0"/>
        <w:bidi w:val="0"/>
        <w:adjustRightInd w:val="0"/>
        <w:snapToGrid w:val="0"/>
        <w:spacing w:line="440" w:lineRule="exact"/>
        <w:ind w:left="0" w:leftChars="0" w:right="0" w:firstLine="0" w:firstLineChars="0"/>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四、采购终止</w:t>
      </w:r>
    </w:p>
    <w:p w14:paraId="30BB08FB">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出现下列情形之一的，采购人或者采购代理机构应当终止采购活动，发布项目终止公告并说明原因，重新开展采购活动：</w:t>
      </w:r>
    </w:p>
    <w:p w14:paraId="21EB1723">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（一）因情况变化，不再符合规定的采购方式适用情形的；</w:t>
      </w:r>
    </w:p>
    <w:p w14:paraId="0ABA5011">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（二）出现影响采购公正的违法、违规行为的；</w:t>
      </w:r>
    </w:p>
    <w:p w14:paraId="07453DF1">
      <w:pPr>
        <w:keepNext w:val="0"/>
        <w:keepLines w:val="0"/>
        <w:pageBreakBefore w:val="0"/>
        <w:kinsoku/>
        <w:wordWrap/>
        <w:topLinePunct w:val="0"/>
        <w:bidi w:val="0"/>
        <w:snapToGrid w:val="0"/>
        <w:spacing w:line="440" w:lineRule="exact"/>
        <w:ind w:left="0" w:leftChars="0" w:right="0" w:firstLine="480" w:firstLineChars="200"/>
        <w:outlineLvl w:val="9"/>
        <w:rPr>
          <w:rFonts w:hint="eastAsia" w:ascii="宋体" w:hAnsi="宋体" w:eastAsia="宋体" w:cs="宋体"/>
          <w:b/>
          <w:bCs w:val="0"/>
          <w:color w:val="auto"/>
          <w:sz w:val="24"/>
          <w:szCs w:val="24"/>
          <w:highlight w:val="none"/>
          <w:u w:val="single"/>
        </w:rPr>
      </w:pPr>
      <w:r>
        <w:rPr>
          <w:rFonts w:hint="eastAsia" w:ascii="宋体" w:hAnsi="宋体" w:eastAsia="宋体" w:cs="宋体"/>
          <w:b w:val="0"/>
          <w:bCs/>
          <w:color w:val="auto"/>
          <w:sz w:val="24"/>
          <w:szCs w:val="24"/>
          <w:highlight w:val="none"/>
        </w:rPr>
        <w:t>（三）在采购过程中符合竞争要求的供应商或者报价未超过采购预算的供应商</w:t>
      </w:r>
      <w:r>
        <w:rPr>
          <w:rFonts w:hint="eastAsia" w:ascii="宋体" w:hAnsi="宋体" w:eastAsia="宋体" w:cs="宋体"/>
          <w:b/>
          <w:bCs w:val="0"/>
          <w:color w:val="auto"/>
          <w:sz w:val="24"/>
          <w:szCs w:val="24"/>
          <w:highlight w:val="none"/>
          <w:u w:val="single"/>
        </w:rPr>
        <w:t>不足3家的。</w:t>
      </w:r>
    </w:p>
    <w:p w14:paraId="0675B811">
      <w:pPr>
        <w:pStyle w:val="5"/>
        <w:keepNext w:val="0"/>
        <w:keepLines w:val="0"/>
        <w:pageBreakBefore w:val="0"/>
        <w:kinsoku/>
        <w:wordWrap/>
        <w:topLinePunct w:val="0"/>
        <w:bidi w:val="0"/>
        <w:spacing w:line="440" w:lineRule="exact"/>
        <w:ind w:left="0" w:leftChars="0" w:right="0" w:firstLine="482" w:firstLineChars="200"/>
        <w:outlineLvl w:val="9"/>
        <w:rPr>
          <w:rFonts w:hint="eastAsia" w:ascii="宋体" w:hAnsi="宋体" w:eastAsia="宋体" w:cs="宋体"/>
          <w:b/>
          <w:bCs/>
          <w:color w:val="auto"/>
          <w:sz w:val="36"/>
          <w:szCs w:val="36"/>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四</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项目出现其他实质性影响，可能导致项目无法正常开展的情形。</w:t>
      </w:r>
    </w:p>
    <w:p w14:paraId="451E2F3C">
      <w:pPr>
        <w:pStyle w:val="27"/>
        <w:keepNext w:val="0"/>
        <w:keepLines w:val="0"/>
        <w:pageBreakBefore w:val="0"/>
        <w:kinsoku/>
        <w:wordWrap/>
        <w:topLinePunct w:val="0"/>
        <w:bidi w:val="0"/>
        <w:spacing w:before="0" w:after="0" w:line="440" w:lineRule="exact"/>
        <w:ind w:left="0" w:leftChars="0" w:right="0" w:firstLine="0" w:firstLineChars="0"/>
        <w:jc w:val="both"/>
        <w:outlineLvl w:val="9"/>
        <w:rPr>
          <w:rFonts w:hint="eastAsia" w:ascii="宋体" w:hAnsi="宋体" w:eastAsia="宋体" w:cs="宋体"/>
          <w:b/>
          <w:bCs/>
          <w:color w:val="auto"/>
          <w:sz w:val="36"/>
          <w:szCs w:val="36"/>
          <w:highlight w:val="none"/>
        </w:rPr>
      </w:pPr>
    </w:p>
    <w:p w14:paraId="6F593887">
      <w:pPr>
        <w:pStyle w:val="27"/>
        <w:keepNext w:val="0"/>
        <w:keepLines w:val="0"/>
        <w:pageBreakBefore w:val="0"/>
        <w:kinsoku/>
        <w:wordWrap/>
        <w:topLinePunct w:val="0"/>
        <w:bidi w:val="0"/>
        <w:spacing w:before="0" w:after="0" w:line="440" w:lineRule="exact"/>
        <w:ind w:left="0" w:leftChars="0" w:right="0" w:firstLine="0" w:firstLineChars="0"/>
        <w:jc w:val="center"/>
        <w:outlineLvl w:val="9"/>
        <w:rPr>
          <w:rFonts w:hint="eastAsia" w:ascii="宋体" w:hAnsi="宋体" w:eastAsia="宋体" w:cs="宋体"/>
          <w:b/>
          <w:bCs/>
          <w:color w:val="auto"/>
          <w:sz w:val="36"/>
          <w:szCs w:val="36"/>
          <w:highlight w:val="none"/>
        </w:rPr>
      </w:pPr>
    </w:p>
    <w:p w14:paraId="3819E431">
      <w:pPr>
        <w:keepNext w:val="0"/>
        <w:pageBreakBefore w:val="0"/>
        <w:kinsoku/>
        <w:topLinePunct w:val="0"/>
        <w:bidi w:val="0"/>
        <w:spacing w:line="440" w:lineRule="exact"/>
        <w:ind w:left="0" w:leftChars="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5E8CCF44">
      <w:pPr>
        <w:pStyle w:val="27"/>
        <w:keepNext w:val="0"/>
        <w:keepLines w:val="0"/>
        <w:pageBreakBefore w:val="0"/>
        <w:kinsoku/>
        <w:wordWrap/>
        <w:topLinePunct w:val="0"/>
        <w:bidi w:val="0"/>
        <w:spacing w:before="0" w:after="0" w:line="440" w:lineRule="exact"/>
        <w:ind w:left="0" w:leftChars="0" w:right="0" w:firstLine="0" w:firstLineChars="0"/>
        <w:jc w:val="center"/>
        <w:outlineLvl w:val="1"/>
        <w:rPr>
          <w:rFonts w:hint="eastAsia" w:ascii="宋体" w:hAnsi="宋体" w:eastAsia="宋体" w:cs="宋体"/>
          <w:b/>
          <w:bCs/>
          <w:color w:val="auto"/>
          <w:sz w:val="36"/>
          <w:szCs w:val="36"/>
          <w:highlight w:val="none"/>
        </w:rPr>
      </w:pPr>
      <w:bookmarkStart w:id="59" w:name="_Toc29828"/>
      <w:r>
        <w:rPr>
          <w:rFonts w:hint="eastAsia" w:ascii="宋体" w:hAnsi="宋体" w:eastAsia="宋体" w:cs="宋体"/>
          <w:b/>
          <w:bCs/>
          <w:color w:val="auto"/>
          <w:sz w:val="36"/>
          <w:szCs w:val="36"/>
          <w:highlight w:val="none"/>
        </w:rPr>
        <w:t>第五篇  供应商须知</w:t>
      </w:r>
      <w:bookmarkEnd w:id="56"/>
      <w:bookmarkEnd w:id="57"/>
      <w:bookmarkEnd w:id="58"/>
      <w:bookmarkEnd w:id="59"/>
    </w:p>
    <w:p w14:paraId="7ADCB19E">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b/>
          <w:bCs/>
          <w:color w:val="auto"/>
          <w:szCs w:val="28"/>
          <w:highlight w:val="none"/>
        </w:rPr>
      </w:pPr>
      <w:bookmarkStart w:id="60" w:name="_Toc106030893"/>
      <w:bookmarkStart w:id="61" w:name="_Toc342913389"/>
      <w:bookmarkStart w:id="62" w:name="_Toc76462338"/>
      <w:r>
        <w:rPr>
          <w:rFonts w:hint="eastAsia" w:ascii="宋体" w:hAnsi="宋体" w:eastAsia="宋体" w:cs="宋体"/>
          <w:b/>
          <w:bCs/>
          <w:color w:val="auto"/>
          <w:szCs w:val="28"/>
          <w:highlight w:val="none"/>
        </w:rPr>
        <w:t>一、</w:t>
      </w:r>
      <w:r>
        <w:rPr>
          <w:rFonts w:hint="eastAsia" w:ascii="宋体" w:hAnsi="宋体" w:cs="宋体"/>
          <w:b/>
          <w:bCs/>
          <w:color w:val="auto"/>
          <w:szCs w:val="28"/>
          <w:highlight w:val="none"/>
          <w:lang w:val="en-US" w:eastAsia="zh-CN"/>
        </w:rPr>
        <w:t>询价</w:t>
      </w:r>
      <w:r>
        <w:rPr>
          <w:rFonts w:hint="eastAsia" w:ascii="宋体" w:hAnsi="宋体" w:eastAsia="宋体" w:cs="宋体"/>
          <w:b/>
          <w:bCs/>
          <w:color w:val="auto"/>
          <w:szCs w:val="28"/>
          <w:highlight w:val="none"/>
        </w:rPr>
        <w:t>费用</w:t>
      </w:r>
      <w:bookmarkEnd w:id="60"/>
      <w:bookmarkEnd w:id="61"/>
      <w:bookmarkEnd w:id="62"/>
    </w:p>
    <w:p w14:paraId="0F9D0254">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参与</w:t>
      </w:r>
      <w:r>
        <w:rPr>
          <w:rFonts w:hint="eastAsia" w:ascii="宋体" w:hAnsi="宋体" w:cs="宋体"/>
          <w:color w:val="auto"/>
          <w:szCs w:val="28"/>
          <w:highlight w:val="none"/>
          <w:lang w:eastAsia="zh-CN"/>
        </w:rPr>
        <w:t>询价</w:t>
      </w:r>
      <w:r>
        <w:rPr>
          <w:rFonts w:hint="eastAsia" w:ascii="宋体" w:hAnsi="宋体" w:eastAsia="宋体" w:cs="宋体"/>
          <w:color w:val="auto"/>
          <w:szCs w:val="28"/>
          <w:highlight w:val="none"/>
        </w:rPr>
        <w:t>的供应商应承担其编制响应文件与递交响应文件所涉及的一切费用，不论</w:t>
      </w:r>
      <w:r>
        <w:rPr>
          <w:rFonts w:hint="eastAsia" w:ascii="宋体" w:hAnsi="宋体" w:cs="宋体"/>
          <w:color w:val="auto"/>
          <w:szCs w:val="28"/>
          <w:highlight w:val="none"/>
          <w:lang w:eastAsia="zh-CN"/>
        </w:rPr>
        <w:t>询价</w:t>
      </w:r>
      <w:r>
        <w:rPr>
          <w:rFonts w:hint="eastAsia" w:ascii="宋体" w:hAnsi="宋体" w:eastAsia="宋体" w:cs="宋体"/>
          <w:color w:val="auto"/>
          <w:szCs w:val="28"/>
          <w:highlight w:val="none"/>
        </w:rPr>
        <w:t>结果如何，采购人和采购代理机构在任何情况下无义务也无责任承担这些费用。</w:t>
      </w:r>
    </w:p>
    <w:p w14:paraId="7F466733">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b/>
          <w:bCs/>
          <w:color w:val="auto"/>
          <w:szCs w:val="28"/>
          <w:highlight w:val="none"/>
        </w:rPr>
      </w:pPr>
      <w:bookmarkStart w:id="63" w:name="_Toc106030894"/>
      <w:bookmarkStart w:id="64" w:name="_Toc342913391"/>
      <w:bookmarkStart w:id="65" w:name="_Toc76462339"/>
      <w:r>
        <w:rPr>
          <w:rFonts w:hint="eastAsia" w:ascii="宋体" w:hAnsi="宋体" w:eastAsia="宋体" w:cs="宋体"/>
          <w:b/>
          <w:bCs/>
          <w:color w:val="auto"/>
          <w:szCs w:val="28"/>
          <w:highlight w:val="none"/>
        </w:rPr>
        <w:t>二、</w:t>
      </w:r>
      <w:bookmarkEnd w:id="63"/>
      <w:bookmarkEnd w:id="64"/>
      <w:bookmarkEnd w:id="65"/>
      <w:r>
        <w:rPr>
          <w:rFonts w:hint="eastAsia" w:ascii="宋体" w:hAnsi="宋体" w:cs="宋体"/>
          <w:b/>
          <w:bCs/>
          <w:color w:val="auto"/>
          <w:szCs w:val="28"/>
          <w:highlight w:val="none"/>
          <w:lang w:val="en-US" w:eastAsia="zh-CN"/>
        </w:rPr>
        <w:t>询价文件</w:t>
      </w:r>
    </w:p>
    <w:p w14:paraId="14757E5A">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b/>
          <w:bCs/>
          <w:color w:val="auto"/>
          <w:szCs w:val="28"/>
          <w:highlight w:val="none"/>
          <w:lang w:eastAsia="zh-CN"/>
        </w:rPr>
      </w:pPr>
      <w:r>
        <w:rPr>
          <w:rFonts w:hint="eastAsia" w:ascii="宋体" w:hAnsi="宋体" w:eastAsia="宋体" w:cs="宋体"/>
          <w:color w:val="auto"/>
          <w:szCs w:val="28"/>
          <w:highlight w:val="none"/>
        </w:rPr>
        <w:t>（一）</w:t>
      </w:r>
      <w:r>
        <w:rPr>
          <w:rFonts w:hint="eastAsia" w:ascii="宋体" w:hAnsi="宋体" w:cs="宋体"/>
          <w:b/>
          <w:bCs/>
          <w:color w:val="auto"/>
          <w:szCs w:val="28"/>
          <w:highlight w:val="none"/>
          <w:lang w:eastAsia="zh-CN"/>
        </w:rPr>
        <w:t>询价文件</w:t>
      </w:r>
      <w:r>
        <w:rPr>
          <w:rFonts w:hint="eastAsia" w:ascii="宋体" w:hAnsi="宋体" w:eastAsia="宋体" w:cs="宋体"/>
          <w:b/>
          <w:bCs/>
          <w:color w:val="auto"/>
          <w:szCs w:val="28"/>
          <w:highlight w:val="none"/>
        </w:rPr>
        <w:t>由采购邀请书、项</w:t>
      </w:r>
      <w:r>
        <w:rPr>
          <w:rFonts w:hint="eastAsia" w:ascii="宋体" w:hAnsi="宋体" w:eastAsia="宋体" w:cs="宋体"/>
          <w:b/>
          <w:bCs/>
          <w:color w:val="auto"/>
          <w:kern w:val="0"/>
          <w:sz w:val="24"/>
          <w:szCs w:val="28"/>
          <w:highlight w:val="none"/>
          <w:lang w:val="en-US" w:eastAsia="zh-CN" w:bidi="ar-SA"/>
        </w:rPr>
        <w:t>目技术（质量）需求</w:t>
      </w:r>
      <w:r>
        <w:rPr>
          <w:rFonts w:hint="eastAsia" w:ascii="宋体" w:hAnsi="宋体" w:eastAsia="宋体" w:cs="宋体"/>
          <w:b/>
          <w:bCs/>
          <w:color w:val="auto"/>
          <w:szCs w:val="28"/>
          <w:highlight w:val="none"/>
        </w:rPr>
        <w:t>、项目</w:t>
      </w:r>
      <w:r>
        <w:rPr>
          <w:rFonts w:hint="eastAsia" w:ascii="宋体" w:hAnsi="宋体" w:eastAsia="宋体" w:cs="宋体"/>
          <w:b/>
          <w:bCs/>
          <w:color w:val="auto"/>
          <w:szCs w:val="28"/>
          <w:highlight w:val="none"/>
          <w:lang w:val="en-US" w:eastAsia="zh-CN"/>
        </w:rPr>
        <w:t>商务</w:t>
      </w:r>
      <w:r>
        <w:rPr>
          <w:rFonts w:hint="eastAsia" w:ascii="宋体" w:hAnsi="宋体" w:eastAsia="宋体" w:cs="宋体"/>
          <w:b/>
          <w:bCs/>
          <w:color w:val="auto"/>
          <w:szCs w:val="28"/>
          <w:highlight w:val="none"/>
        </w:rPr>
        <w:t>需求、</w:t>
      </w:r>
      <w:r>
        <w:rPr>
          <w:rFonts w:hint="eastAsia" w:ascii="宋体" w:hAnsi="宋体" w:cs="宋体"/>
          <w:b/>
          <w:bCs/>
          <w:color w:val="auto"/>
          <w:kern w:val="0"/>
          <w:sz w:val="24"/>
          <w:szCs w:val="28"/>
          <w:highlight w:val="none"/>
          <w:lang w:val="en-US" w:eastAsia="zh-CN" w:bidi="ar-SA"/>
        </w:rPr>
        <w:t>询价</w:t>
      </w:r>
      <w:r>
        <w:rPr>
          <w:rFonts w:hint="eastAsia" w:ascii="宋体" w:hAnsi="宋体" w:eastAsia="宋体" w:cs="宋体"/>
          <w:b/>
          <w:bCs/>
          <w:color w:val="auto"/>
          <w:kern w:val="0"/>
          <w:sz w:val="24"/>
          <w:szCs w:val="28"/>
          <w:highlight w:val="none"/>
          <w:lang w:val="en-US" w:eastAsia="zh-CN" w:bidi="ar-SA"/>
        </w:rPr>
        <w:t>程序、评标办法、无效响应及采购终止</w:t>
      </w:r>
      <w:r>
        <w:rPr>
          <w:rFonts w:hint="eastAsia" w:ascii="宋体" w:hAnsi="宋体" w:eastAsia="宋体" w:cs="宋体"/>
          <w:b/>
          <w:bCs/>
          <w:color w:val="auto"/>
          <w:szCs w:val="28"/>
          <w:highlight w:val="none"/>
        </w:rPr>
        <w:t>、供应商须知</w:t>
      </w:r>
      <w:r>
        <w:rPr>
          <w:rFonts w:hint="eastAsia" w:ascii="宋体" w:hAnsi="宋体" w:eastAsia="宋体" w:cs="宋体"/>
          <w:b/>
          <w:bCs/>
          <w:color w:val="auto"/>
          <w:szCs w:val="28"/>
          <w:highlight w:val="none"/>
          <w:lang w:eastAsia="zh-CN"/>
        </w:rPr>
        <w:t>、</w:t>
      </w:r>
      <w:r>
        <w:rPr>
          <w:rFonts w:hint="eastAsia" w:ascii="宋体" w:hAnsi="宋体" w:eastAsia="宋体" w:cs="宋体"/>
          <w:b/>
          <w:bCs/>
          <w:color w:val="auto"/>
          <w:szCs w:val="28"/>
          <w:highlight w:val="none"/>
        </w:rPr>
        <w:t>采购合同、响应文件编制要求七部分组成。</w:t>
      </w:r>
    </w:p>
    <w:p w14:paraId="79C78D37">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（二）采购人（或采购代理机构）所作的一切有效的书面通知、修改及补充，都是</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不可分割的部分。</w:t>
      </w:r>
    </w:p>
    <w:p w14:paraId="2BDA34B5">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（三）</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的解释</w:t>
      </w:r>
    </w:p>
    <w:p w14:paraId="672D3259">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供应商如对</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有疑问，必须以书面形式在提交响应文件截止时间</w:t>
      </w:r>
      <w:r>
        <w:rPr>
          <w:rFonts w:hint="eastAsia" w:ascii="宋体" w:hAnsi="宋体" w:eastAsia="宋体" w:cs="宋体"/>
          <w:color w:val="auto"/>
          <w:szCs w:val="28"/>
          <w:highlight w:val="none"/>
          <w:lang w:val="en-US" w:eastAsia="zh-CN"/>
        </w:rPr>
        <w:t>2</w:t>
      </w:r>
      <w:r>
        <w:rPr>
          <w:rFonts w:hint="eastAsia" w:ascii="宋体" w:hAnsi="宋体" w:eastAsia="宋体" w:cs="宋体"/>
          <w:color w:val="auto"/>
          <w:szCs w:val="28"/>
          <w:highlight w:val="none"/>
        </w:rPr>
        <w:t>个工作日前向采购人（或采购代理机构）要求澄清，采购人（或采购代理机构）可视具体情况做出处理或答复。如供应商未提出疑问，视为完全理解并同意本</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。一经进入</w:t>
      </w:r>
      <w:r>
        <w:rPr>
          <w:rFonts w:hint="eastAsia" w:ascii="宋体" w:hAnsi="宋体" w:eastAsia="宋体" w:cs="宋体"/>
          <w:color w:val="auto"/>
          <w:szCs w:val="28"/>
          <w:highlight w:val="none"/>
          <w:lang w:val="en-US" w:eastAsia="zh-CN"/>
        </w:rPr>
        <w:t>评审</w:t>
      </w:r>
      <w:r>
        <w:rPr>
          <w:rFonts w:hint="eastAsia" w:ascii="宋体" w:hAnsi="宋体" w:eastAsia="宋体" w:cs="宋体"/>
          <w:color w:val="auto"/>
          <w:szCs w:val="28"/>
          <w:highlight w:val="none"/>
        </w:rPr>
        <w:t>程序，即视为供应商已详细阅读全部文件资料，完全理解</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所有条款内容并同意放弃对这方面有不明白及误解的权利。</w:t>
      </w:r>
      <w:bookmarkStart w:id="66" w:name="_Toc318166429"/>
      <w:bookmarkStart w:id="67" w:name="_Toc318159780"/>
      <w:bookmarkStart w:id="68" w:name="_Toc318159349"/>
      <w:bookmarkStart w:id="69" w:name="_Toc318159160"/>
    </w:p>
    <w:p w14:paraId="7F58A94D">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四</w:t>
      </w:r>
      <w:r>
        <w:rPr>
          <w:rFonts w:hint="eastAsia" w:ascii="宋体" w:hAnsi="宋体" w:eastAsia="宋体" w:cs="宋体"/>
          <w:color w:val="auto"/>
          <w:szCs w:val="28"/>
          <w:highlight w:val="none"/>
        </w:rPr>
        <w:t>）评审的依据为</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和响应文件（含有效的书面承诺）。</w:t>
      </w:r>
      <w:r>
        <w:rPr>
          <w:rFonts w:hint="eastAsia" w:ascii="宋体" w:hAnsi="宋体" w:eastAsia="宋体" w:cs="宋体"/>
          <w:color w:val="auto"/>
          <w:szCs w:val="28"/>
          <w:highlight w:val="none"/>
          <w:lang w:val="en-US" w:eastAsia="zh-CN"/>
        </w:rPr>
        <w:t>评审</w:t>
      </w:r>
      <w:r>
        <w:rPr>
          <w:rFonts w:hint="eastAsia" w:ascii="宋体" w:hAnsi="宋体" w:eastAsia="宋体" w:cs="宋体"/>
          <w:color w:val="auto"/>
          <w:szCs w:val="28"/>
          <w:highlight w:val="none"/>
        </w:rPr>
        <w:t>小组判断响应文件对</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的响应，仅基于响应文件本身而不靠外部证据。</w:t>
      </w:r>
    </w:p>
    <w:bookmarkEnd w:id="66"/>
    <w:bookmarkEnd w:id="67"/>
    <w:bookmarkEnd w:id="68"/>
    <w:bookmarkEnd w:id="69"/>
    <w:p w14:paraId="20D993E5">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b/>
          <w:bCs/>
          <w:color w:val="auto"/>
          <w:szCs w:val="28"/>
          <w:highlight w:val="none"/>
        </w:rPr>
      </w:pPr>
      <w:bookmarkStart w:id="70" w:name="_Toc342913392"/>
      <w:bookmarkStart w:id="71" w:name="_Toc106030895"/>
      <w:bookmarkStart w:id="72" w:name="_Toc102227318"/>
      <w:bookmarkStart w:id="73" w:name="_Toc179714297"/>
      <w:bookmarkStart w:id="74" w:name="_Toc76462340"/>
      <w:r>
        <w:rPr>
          <w:rFonts w:hint="eastAsia" w:ascii="宋体" w:hAnsi="宋体" w:eastAsia="宋体" w:cs="宋体"/>
          <w:b/>
          <w:bCs/>
          <w:color w:val="auto"/>
          <w:szCs w:val="28"/>
          <w:highlight w:val="none"/>
        </w:rPr>
        <w:t>三、</w:t>
      </w:r>
      <w:r>
        <w:rPr>
          <w:rFonts w:hint="eastAsia" w:ascii="宋体" w:hAnsi="宋体" w:cs="宋体"/>
          <w:b/>
          <w:bCs/>
          <w:color w:val="auto"/>
          <w:szCs w:val="28"/>
          <w:highlight w:val="none"/>
          <w:lang w:eastAsia="zh-CN"/>
        </w:rPr>
        <w:t>询价</w:t>
      </w:r>
      <w:r>
        <w:rPr>
          <w:rFonts w:hint="eastAsia" w:ascii="宋体" w:hAnsi="宋体" w:eastAsia="宋体" w:cs="宋体"/>
          <w:b/>
          <w:bCs/>
          <w:color w:val="auto"/>
          <w:szCs w:val="28"/>
          <w:highlight w:val="none"/>
        </w:rPr>
        <w:t>要求</w:t>
      </w:r>
      <w:bookmarkEnd w:id="70"/>
      <w:bookmarkEnd w:id="71"/>
      <w:bookmarkEnd w:id="72"/>
      <w:bookmarkEnd w:id="73"/>
      <w:bookmarkEnd w:id="74"/>
    </w:p>
    <w:p w14:paraId="08FD134B">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（一）响应文件</w:t>
      </w:r>
    </w:p>
    <w:p w14:paraId="38A9333E">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 w:val="48"/>
          <w:szCs w:val="48"/>
          <w:highlight w:val="none"/>
          <w:lang w:eastAsia="zh-CN"/>
        </w:rPr>
      </w:pPr>
      <w:r>
        <w:rPr>
          <w:rFonts w:hint="eastAsia" w:ascii="宋体" w:hAnsi="宋体" w:eastAsia="宋体" w:cs="宋体"/>
          <w:color w:val="auto"/>
          <w:szCs w:val="28"/>
          <w:highlight w:val="none"/>
        </w:rPr>
        <w:t>1.供应商应当按照</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的要求编制响应文件，并对</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提出的要求和条件作出实质性响应。</w:t>
      </w:r>
    </w:p>
    <w:p w14:paraId="344ED4CC">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2.响应文件组成</w:t>
      </w:r>
    </w:p>
    <w:p w14:paraId="7193B65A">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4060348">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二</w:t>
      </w:r>
      <w:r>
        <w:rPr>
          <w:rFonts w:hint="eastAsia" w:ascii="宋体" w:hAnsi="宋体" w:eastAsia="宋体" w:cs="宋体"/>
          <w:color w:val="auto"/>
          <w:szCs w:val="28"/>
          <w:highlight w:val="none"/>
        </w:rPr>
        <w:t>）</w:t>
      </w:r>
      <w:r>
        <w:rPr>
          <w:rFonts w:hint="eastAsia" w:ascii="宋体" w:hAnsi="宋体" w:cs="宋体"/>
          <w:color w:val="auto"/>
          <w:szCs w:val="28"/>
          <w:highlight w:val="none"/>
          <w:lang w:eastAsia="zh-CN"/>
        </w:rPr>
        <w:t>询价</w:t>
      </w:r>
      <w:r>
        <w:rPr>
          <w:rFonts w:hint="eastAsia" w:ascii="宋体" w:hAnsi="宋体" w:eastAsia="宋体" w:cs="宋体"/>
          <w:color w:val="auto"/>
          <w:szCs w:val="28"/>
          <w:highlight w:val="none"/>
        </w:rPr>
        <w:t>有效期：响应文件及有关承诺文件有效期为提交响应文件截止时间起90天。</w:t>
      </w:r>
    </w:p>
    <w:p w14:paraId="4CD14C03">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三</w:t>
      </w:r>
      <w:r>
        <w:rPr>
          <w:rFonts w:hint="eastAsia" w:ascii="宋体" w:hAnsi="宋体" w:eastAsia="宋体" w:cs="宋体"/>
          <w:color w:val="auto"/>
          <w:szCs w:val="28"/>
          <w:highlight w:val="none"/>
        </w:rPr>
        <w:t>）修正错误</w:t>
      </w:r>
    </w:p>
    <w:p w14:paraId="31235493">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1.若供应商所递交的响应文件或最后报价中的价格出现大写金额和小写金额不一致的错误，以</w:t>
      </w:r>
      <w:r>
        <w:rPr>
          <w:rFonts w:hint="eastAsia" w:ascii="宋体" w:hAnsi="宋体" w:eastAsia="宋体" w:cs="宋体"/>
          <w:b/>
          <w:bCs/>
          <w:color w:val="auto"/>
          <w:szCs w:val="28"/>
          <w:highlight w:val="none"/>
          <w:u w:val="single"/>
        </w:rPr>
        <w:t>大写金额修正为准</w:t>
      </w:r>
      <w:r>
        <w:rPr>
          <w:rFonts w:hint="eastAsia" w:ascii="宋体" w:hAnsi="宋体" w:eastAsia="宋体" w:cs="宋体"/>
          <w:color w:val="auto"/>
          <w:szCs w:val="28"/>
          <w:highlight w:val="none"/>
        </w:rPr>
        <w:t>。</w:t>
      </w:r>
    </w:p>
    <w:p w14:paraId="489A4BF4">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2.</w:t>
      </w:r>
      <w:r>
        <w:rPr>
          <w:rFonts w:hint="eastAsia" w:ascii="宋体" w:hAnsi="宋体" w:cs="宋体"/>
          <w:color w:val="auto"/>
          <w:szCs w:val="28"/>
          <w:highlight w:val="none"/>
          <w:lang w:eastAsia="zh-CN"/>
        </w:rPr>
        <w:t>询价</w:t>
      </w:r>
      <w:r>
        <w:rPr>
          <w:rFonts w:hint="eastAsia" w:ascii="宋体" w:hAnsi="宋体" w:eastAsia="宋体" w:cs="宋体"/>
          <w:color w:val="auto"/>
          <w:szCs w:val="28"/>
          <w:highlight w:val="none"/>
        </w:rPr>
        <w:t>小组按上述修正错误的原则及方法修正供应商的报价，供应商同意并签字确认后，修正后的报价对供应商具有约束作用。如果供应商不接受修正后的价格，将失去成为成交供应商的资格。</w:t>
      </w:r>
    </w:p>
    <w:p w14:paraId="2A1F763E">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四</w:t>
      </w:r>
      <w:r>
        <w:rPr>
          <w:rFonts w:hint="eastAsia" w:ascii="宋体" w:hAnsi="宋体" w:eastAsia="宋体" w:cs="宋体"/>
          <w:color w:val="auto"/>
          <w:szCs w:val="28"/>
          <w:highlight w:val="none"/>
        </w:rPr>
        <w:t>）提交响应文件的份数和签署</w:t>
      </w:r>
    </w:p>
    <w:p w14:paraId="1407F3FB">
      <w:pPr>
        <w:keepNext w:val="0"/>
        <w:pageBreakBefore w:val="0"/>
        <w:kinsoku/>
        <w:topLinePunct w:val="0"/>
        <w:bidi w:val="0"/>
        <w:snapToGrid w:val="0"/>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1.响应文件一式</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份，其中正本一份，副本一份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上传电子响应文件一份</w:t>
      </w:r>
      <w:r>
        <w:rPr>
          <w:rFonts w:hint="eastAsia" w:ascii="宋体" w:hAnsi="宋体" w:eastAsia="宋体" w:cs="宋体"/>
          <w:color w:val="auto"/>
          <w:sz w:val="24"/>
          <w:szCs w:val="24"/>
          <w:highlight w:val="none"/>
        </w:rPr>
        <w:t>；副本可为正本的复印件，应与正本一致，如出现不一致情况以正本为准。</w:t>
      </w:r>
    </w:p>
    <w:p w14:paraId="1027944A">
      <w:pPr>
        <w:keepNext w:val="0"/>
        <w:pageBreakBefore w:val="0"/>
        <w:kinsoku/>
        <w:topLinePunct w:val="0"/>
        <w:bidi w:val="0"/>
        <w:snapToGrid w:val="0"/>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2.响应文件按询价文件“第七篇响应文件编制要求”要求签署或盖章。</w:t>
      </w:r>
    </w:p>
    <w:p w14:paraId="5970A5E3">
      <w:pPr>
        <w:keepNext w:val="0"/>
        <w:pageBreakBefore w:val="0"/>
        <w:kinsoku/>
        <w:topLinePunct w:val="0"/>
        <w:bidi w:val="0"/>
        <w:snapToGrid w:val="0"/>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（六）响应文件的递交</w:t>
      </w:r>
    </w:p>
    <w:p w14:paraId="62BF7FF7">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 w:val="24"/>
          <w:szCs w:val="24"/>
          <w:highlight w:val="none"/>
        </w:rPr>
        <w:t>响应文件的正本、副本均应密封送达询价地点，应在封套上注明询价项目名称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所投包名称）</w:t>
      </w:r>
      <w:r>
        <w:rPr>
          <w:rFonts w:hint="eastAsia" w:ascii="宋体" w:hAnsi="宋体" w:eastAsia="宋体" w:cs="宋体"/>
          <w:color w:val="auto"/>
          <w:sz w:val="24"/>
          <w:szCs w:val="24"/>
          <w:highlight w:val="none"/>
        </w:rPr>
        <w:t>、供应商名称。若正本、副本分别进行密封的，还应在封套上注明“正本”、“副本”</w:t>
      </w:r>
      <w:r>
        <w:rPr>
          <w:rFonts w:hint="eastAsia" w:ascii="宋体" w:hAnsi="宋体" w:eastAsia="宋体" w:cs="宋体"/>
          <w:color w:val="auto"/>
          <w:sz w:val="24"/>
          <w:szCs w:val="24"/>
          <w:highlight w:val="none"/>
          <w:lang w:val="en-US" w:eastAsia="zh-CN"/>
        </w:rPr>
        <w:t>字样</w:t>
      </w:r>
      <w:r>
        <w:rPr>
          <w:rFonts w:hint="eastAsia" w:ascii="宋体" w:hAnsi="宋体" w:eastAsia="宋体" w:cs="宋体"/>
          <w:color w:val="auto"/>
          <w:sz w:val="24"/>
          <w:szCs w:val="24"/>
          <w:highlight w:val="none"/>
        </w:rPr>
        <w:t>。</w:t>
      </w:r>
    </w:p>
    <w:p w14:paraId="012E046B">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b/>
          <w:bCs/>
          <w:color w:val="auto"/>
          <w:szCs w:val="28"/>
          <w:highlight w:val="none"/>
        </w:rPr>
      </w:pPr>
      <w:bookmarkStart w:id="75" w:name="_Toc106030897"/>
      <w:bookmarkStart w:id="76" w:name="_Toc76462342"/>
      <w:bookmarkStart w:id="77" w:name="_Toc102227321"/>
      <w:bookmarkStart w:id="78" w:name="_Toc342913395"/>
      <w:r>
        <w:rPr>
          <w:rFonts w:hint="eastAsia" w:ascii="宋体" w:hAnsi="宋体" w:eastAsia="宋体" w:cs="宋体"/>
          <w:b/>
          <w:bCs/>
          <w:color w:val="auto"/>
          <w:szCs w:val="28"/>
          <w:highlight w:val="none"/>
        </w:rPr>
        <w:t>五、成交通知</w:t>
      </w:r>
      <w:bookmarkEnd w:id="75"/>
      <w:bookmarkEnd w:id="76"/>
      <w:bookmarkEnd w:id="77"/>
      <w:bookmarkEnd w:id="78"/>
    </w:p>
    <w:p w14:paraId="1C570DC8">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（一）成交供应商确定后，</w:t>
      </w:r>
      <w:r>
        <w:rPr>
          <w:rFonts w:hint="eastAsia" w:ascii="宋体" w:hAnsi="宋体" w:eastAsia="宋体" w:cs="宋体"/>
          <w:color w:val="auto"/>
          <w:szCs w:val="28"/>
          <w:highlight w:val="none"/>
          <w:lang w:val="en-US" w:eastAsia="zh-CN"/>
        </w:rPr>
        <w:t>采购人/代理机构</w:t>
      </w:r>
      <w:r>
        <w:rPr>
          <w:rFonts w:hint="eastAsia" w:ascii="宋体" w:hAnsi="宋体" w:eastAsia="宋体" w:cs="宋体"/>
          <w:color w:val="auto"/>
          <w:szCs w:val="28"/>
          <w:highlight w:val="none"/>
        </w:rPr>
        <w:t>将在</w:t>
      </w:r>
      <w:r>
        <w:rPr>
          <w:rFonts w:hint="eastAsia" w:ascii="宋体" w:hAnsi="宋体" w:cs="宋体"/>
          <w:color w:val="auto"/>
          <w:szCs w:val="28"/>
          <w:highlight w:val="none"/>
          <w:u w:val="single"/>
          <w:lang w:val="en-US" w:eastAsia="zh-CN"/>
        </w:rPr>
        <w:t>重庆</w:t>
      </w:r>
      <w:r>
        <w:rPr>
          <w:rFonts w:hint="eastAsia" w:ascii="宋体" w:hAnsi="宋体" w:cs="宋体"/>
          <w:color w:val="auto"/>
          <w:szCs w:val="28"/>
          <w:highlight w:val="none"/>
          <w:u w:val="single"/>
          <w:lang w:eastAsia="zh-CN"/>
        </w:rPr>
        <w:t>巫溪县小额采购管理与交易平台</w:t>
      </w:r>
      <w:r>
        <w:rPr>
          <w:rFonts w:hint="eastAsia" w:ascii="宋体" w:hAnsi="宋体" w:eastAsia="宋体" w:cs="宋体"/>
          <w:color w:val="auto"/>
          <w:szCs w:val="28"/>
          <w:highlight w:val="none"/>
          <w:u w:val="single"/>
        </w:rPr>
        <w:t>（</w:t>
      </w:r>
      <w:r>
        <w:rPr>
          <w:rFonts w:hint="eastAsia" w:ascii="宋体" w:hAnsi="宋体" w:cs="宋体"/>
          <w:color w:val="auto"/>
          <w:szCs w:val="28"/>
          <w:highlight w:val="none"/>
          <w:u w:val="single"/>
          <w:lang w:eastAsia="zh-CN"/>
        </w:rPr>
        <w:t>https://cqwx.gec123.com/</w:t>
      </w:r>
      <w:r>
        <w:rPr>
          <w:rFonts w:hint="eastAsia" w:ascii="宋体" w:hAnsi="宋体" w:eastAsia="宋体" w:cs="宋体"/>
          <w:color w:val="auto"/>
          <w:szCs w:val="28"/>
          <w:highlight w:val="none"/>
          <w:u w:val="single"/>
        </w:rPr>
        <w:t>）</w:t>
      </w:r>
      <w:r>
        <w:rPr>
          <w:rFonts w:hint="eastAsia" w:ascii="宋体" w:hAnsi="宋体" w:eastAsia="宋体" w:cs="宋体"/>
          <w:color w:val="auto"/>
          <w:szCs w:val="28"/>
          <w:highlight w:val="none"/>
        </w:rPr>
        <w:t>上发布成交结果公告。</w:t>
      </w:r>
    </w:p>
    <w:p w14:paraId="1922DFFB">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（二）结果公告发出同时，</w:t>
      </w:r>
      <w:r>
        <w:rPr>
          <w:rFonts w:hint="eastAsia" w:ascii="宋体" w:hAnsi="宋体" w:eastAsia="宋体" w:cs="宋体"/>
          <w:color w:val="auto"/>
          <w:szCs w:val="28"/>
          <w:highlight w:val="none"/>
          <w:lang w:val="en-US" w:eastAsia="zh-CN"/>
        </w:rPr>
        <w:t>采购人/代理机构</w:t>
      </w:r>
      <w:r>
        <w:rPr>
          <w:rFonts w:hint="eastAsia" w:ascii="宋体" w:hAnsi="宋体" w:eastAsia="宋体" w:cs="宋体"/>
          <w:color w:val="auto"/>
          <w:szCs w:val="28"/>
          <w:highlight w:val="none"/>
        </w:rPr>
        <w:t>将以书面形式发出《成交通知书》。《成交通知书》一经发出即发生法律效力。</w:t>
      </w:r>
    </w:p>
    <w:p w14:paraId="788EDF46">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（三）《成交通知书》作为签订合同的依据。</w:t>
      </w:r>
    </w:p>
    <w:p w14:paraId="7D42F01D">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b/>
          <w:bCs/>
          <w:color w:val="auto"/>
          <w:szCs w:val="28"/>
          <w:highlight w:val="none"/>
          <w:lang w:eastAsia="zh-CN"/>
        </w:rPr>
      </w:pPr>
      <w:bookmarkStart w:id="79" w:name="_Toc106030898"/>
      <w:bookmarkStart w:id="80" w:name="_Toc76462343"/>
      <w:r>
        <w:rPr>
          <w:rFonts w:hint="eastAsia" w:ascii="宋体" w:hAnsi="宋体" w:eastAsia="宋体" w:cs="宋体"/>
          <w:b/>
          <w:bCs/>
          <w:color w:val="auto"/>
          <w:szCs w:val="28"/>
          <w:highlight w:val="none"/>
        </w:rPr>
        <w:t>六、关于质疑和投诉</w:t>
      </w:r>
      <w:bookmarkEnd w:id="79"/>
      <w:bookmarkEnd w:id="80"/>
    </w:p>
    <w:p w14:paraId="31D96972">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（一）质疑</w:t>
      </w:r>
    </w:p>
    <w:p w14:paraId="50A7BE6D">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供应商认为采购文件、采购过程和成交结果使自己的权益收到伤害的，可向采购人或采购代理机构以书面形式提出质疑。</w:t>
      </w:r>
    </w:p>
    <w:p w14:paraId="709B3EA5">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提出质疑的应当是参与所质疑项目采购活动的供应商。 </w:t>
      </w:r>
    </w:p>
    <w:p w14:paraId="506F50C2">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1.质疑时限、内容</w:t>
      </w:r>
    </w:p>
    <w:p w14:paraId="43957F71">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供应商认为采购文件、采购过程、成交结果使自己的权益受到损害的，可以在知道或者应知其权益受到损害之日起</w:t>
      </w:r>
      <w:r>
        <w:rPr>
          <w:rFonts w:hint="eastAsia" w:ascii="宋体" w:hAnsi="宋体" w:eastAsia="宋体" w:cs="宋体"/>
          <w:b/>
          <w:bCs/>
          <w:color w:val="auto"/>
          <w:szCs w:val="28"/>
          <w:highlight w:val="none"/>
          <w:u w:val="none"/>
          <w:lang w:val="en-US" w:eastAsia="zh-CN"/>
        </w:rPr>
        <w:t>2</w:t>
      </w:r>
      <w:r>
        <w:rPr>
          <w:rFonts w:hint="eastAsia" w:ascii="宋体" w:hAnsi="宋体" w:eastAsia="宋体" w:cs="宋体"/>
          <w:color w:val="auto"/>
          <w:szCs w:val="28"/>
          <w:highlight w:val="none"/>
        </w:rPr>
        <w:t>个工作日内，以书面形式向采购人、采购代理机构提出质疑。</w:t>
      </w:r>
    </w:p>
    <w:p w14:paraId="2868C45A">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1.2供应商提出质疑应当提交质疑函和必要的证明材料，质疑函应当包括下列内容：</w:t>
      </w:r>
    </w:p>
    <w:p w14:paraId="726F8B40">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1.2.1供应商的名称、地址、联系人及联系电话；</w:t>
      </w:r>
    </w:p>
    <w:p w14:paraId="4F13EBC4">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1.2.2质疑项目的名称、采购编号；</w:t>
      </w:r>
    </w:p>
    <w:p w14:paraId="0B85C51B">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1.2.3具体、明确的质疑事项和与质疑事项相关的请求；</w:t>
      </w:r>
    </w:p>
    <w:p w14:paraId="6754D583">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1.2.4事实依据；</w:t>
      </w:r>
    </w:p>
    <w:p w14:paraId="5D5DFD9F">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1.2.5必要的法律依据；</w:t>
      </w:r>
    </w:p>
    <w:p w14:paraId="0C71E09A">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1.2.6提出质疑的日期；</w:t>
      </w:r>
    </w:p>
    <w:p w14:paraId="2F6B3B86">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1.2.7营业执照（或事业单位法人证书，或个体工商户营业执照或有效的自然人身份证明）复印件；</w:t>
      </w:r>
    </w:p>
    <w:p w14:paraId="37FB41B7">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1.2.8法定代表人授权委托书原件、法定代表人身份证复印件和其授权代表的身份证复印件（供应商为自然人的提供自然人身份证复印件）；</w:t>
      </w:r>
    </w:p>
    <w:p w14:paraId="0C0C6D0B">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1.3供应商为自然人的，质疑函应当由本人签字；供应商为法人或者其他组织的，质疑函应当由法定代表人、主要负责人，或者其授权代表签字或者盖章，并加盖公章。</w:t>
      </w:r>
    </w:p>
    <w:p w14:paraId="5395F185">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2.质疑答复</w:t>
      </w:r>
    </w:p>
    <w:p w14:paraId="0B982E83">
      <w:pPr>
        <w:pStyle w:val="27"/>
        <w:keepNext w:val="0"/>
        <w:keepLines w:val="0"/>
        <w:pageBreakBefore w:val="0"/>
        <w:widowControl/>
        <w:kinsoku/>
        <w:wordWrap/>
        <w:overflowPunct w:val="0"/>
        <w:topLinePunct w:val="0"/>
        <w:autoSpaceDE w:val="0"/>
        <w:autoSpaceDN w:val="0"/>
        <w:bidi w:val="0"/>
        <w:adjustRightInd/>
        <w:snapToGrid/>
        <w:spacing w:before="0" w:after="0" w:line="440" w:lineRule="exact"/>
        <w:ind w:left="0" w:leftChars="0" w:right="0" w:firstLine="480" w:firstLineChars="200"/>
        <w:textAlignment w:val="auto"/>
        <w:outlineLvl w:val="9"/>
        <w:rPr>
          <w:rFonts w:hint="eastAsia" w:ascii="宋体" w:hAnsi="宋体" w:eastAsia="宋体" w:cs="宋体"/>
          <w:b/>
          <w:bCs/>
          <w:color w:val="auto"/>
          <w:sz w:val="48"/>
          <w:szCs w:val="48"/>
          <w:highlight w:val="none"/>
          <w:lang w:eastAsia="zh-CN"/>
        </w:rPr>
      </w:pPr>
      <w:r>
        <w:rPr>
          <w:rFonts w:hint="eastAsia" w:ascii="宋体" w:hAnsi="宋体" w:eastAsia="宋体" w:cs="宋体"/>
          <w:color w:val="auto"/>
          <w:szCs w:val="28"/>
          <w:highlight w:val="none"/>
        </w:rPr>
        <w:t>采购人、采购代理机构应当在收到供应商的书面质疑后</w:t>
      </w:r>
      <w:r>
        <w:rPr>
          <w:rFonts w:hint="eastAsia" w:ascii="宋体" w:hAnsi="宋体" w:eastAsia="宋体" w:cs="宋体"/>
          <w:color w:val="auto"/>
          <w:szCs w:val="28"/>
          <w:highlight w:val="none"/>
          <w:lang w:val="en-US" w:eastAsia="zh-CN"/>
        </w:rPr>
        <w:t>2</w:t>
      </w:r>
      <w:r>
        <w:rPr>
          <w:rFonts w:hint="eastAsia" w:ascii="宋体" w:hAnsi="宋体" w:eastAsia="宋体" w:cs="宋体"/>
          <w:color w:val="auto"/>
          <w:szCs w:val="28"/>
          <w:highlight w:val="none"/>
        </w:rPr>
        <w:t>个工作日内作出答复，并以书面形式通知质疑供应商和其他有关供应商。</w:t>
      </w:r>
    </w:p>
    <w:p w14:paraId="2C699776">
      <w:pPr>
        <w:pStyle w:val="27"/>
        <w:keepNext w:val="0"/>
        <w:keepLines w:val="0"/>
        <w:pageBreakBefore w:val="0"/>
        <w:widowControl/>
        <w:numPr>
          <w:ilvl w:val="0"/>
          <w:numId w:val="0"/>
        </w:numPr>
        <w:kinsoku/>
        <w:wordWrap/>
        <w:overflowPunct w:val="0"/>
        <w:topLinePunct w:val="0"/>
        <w:autoSpaceDE w:val="0"/>
        <w:autoSpaceDN w:val="0"/>
        <w:bidi w:val="0"/>
        <w:adjustRightInd/>
        <w:snapToGrid/>
        <w:spacing w:before="0" w:after="0" w:line="440" w:lineRule="exact"/>
        <w:ind w:left="0" w:leftChars="0" w:right="0" w:rightChars="0" w:firstLine="480" w:firstLineChars="20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3.</w:t>
      </w:r>
      <w:r>
        <w:rPr>
          <w:rFonts w:hint="eastAsia" w:ascii="宋体" w:hAnsi="宋体" w:eastAsia="宋体" w:cs="宋体"/>
          <w:color w:val="auto"/>
          <w:szCs w:val="28"/>
          <w:highlight w:val="none"/>
        </w:rPr>
        <w:t>其他</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lang w:val="en-US" w:eastAsia="zh-CN"/>
        </w:rPr>
        <w:t>/</w:t>
      </w:r>
    </w:p>
    <w:p w14:paraId="58B2F8D6">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（二）投诉</w:t>
      </w:r>
    </w:p>
    <w:p w14:paraId="6CE4D895">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1.供应商对采购人、采购代理机构的答复不满意，或者采购人、采购代理机构未在规定时间内作出答复的，可以在答复期满后</w:t>
      </w:r>
      <w:r>
        <w:rPr>
          <w:rFonts w:hint="eastAsia" w:ascii="宋体" w:hAnsi="宋体" w:eastAsia="宋体" w:cs="宋体"/>
          <w:color w:val="auto"/>
          <w:szCs w:val="28"/>
          <w:highlight w:val="none"/>
          <w:lang w:val="en-US" w:eastAsia="zh-CN"/>
        </w:rPr>
        <w:t>2</w:t>
      </w:r>
      <w:r>
        <w:rPr>
          <w:rFonts w:hint="eastAsia" w:ascii="宋体" w:hAnsi="宋体" w:eastAsia="宋体" w:cs="宋体"/>
          <w:color w:val="auto"/>
          <w:szCs w:val="28"/>
          <w:highlight w:val="none"/>
        </w:rPr>
        <w:t>个工作日内</w:t>
      </w:r>
      <w:r>
        <w:rPr>
          <w:rFonts w:hint="eastAsia" w:ascii="宋体" w:hAnsi="宋体" w:eastAsia="宋体" w:cs="宋体"/>
          <w:b/>
          <w:bCs/>
          <w:color w:val="auto"/>
          <w:szCs w:val="28"/>
          <w:highlight w:val="none"/>
          <w:u w:val="single"/>
        </w:rPr>
        <w:t>按照</w:t>
      </w:r>
      <w:r>
        <w:rPr>
          <w:rFonts w:hint="eastAsia" w:ascii="宋体" w:hAnsi="宋体" w:eastAsia="宋体" w:cs="宋体"/>
          <w:b/>
          <w:bCs/>
          <w:color w:val="auto"/>
          <w:szCs w:val="28"/>
          <w:highlight w:val="none"/>
          <w:u w:val="single"/>
          <w:lang w:val="en-US" w:eastAsia="zh-CN"/>
        </w:rPr>
        <w:t>平台相关规则规定</w:t>
      </w:r>
      <w:r>
        <w:rPr>
          <w:rFonts w:hint="eastAsia" w:ascii="宋体" w:hAnsi="宋体" w:eastAsia="宋体" w:cs="宋体"/>
          <w:b/>
          <w:bCs/>
          <w:color w:val="auto"/>
          <w:szCs w:val="28"/>
          <w:highlight w:val="none"/>
          <w:u w:val="single"/>
        </w:rPr>
        <w:t>向</w:t>
      </w:r>
      <w:r>
        <w:rPr>
          <w:rFonts w:hint="eastAsia" w:ascii="宋体" w:hAnsi="宋体" w:eastAsia="宋体" w:cs="宋体"/>
          <w:b/>
          <w:bCs/>
          <w:color w:val="auto"/>
          <w:szCs w:val="28"/>
          <w:highlight w:val="none"/>
          <w:u w:val="single"/>
          <w:lang w:val="en-US" w:eastAsia="zh-CN"/>
        </w:rPr>
        <w:t>平台运营方</w:t>
      </w:r>
      <w:r>
        <w:rPr>
          <w:rFonts w:hint="eastAsia" w:ascii="宋体" w:hAnsi="宋体" w:eastAsia="宋体" w:cs="宋体"/>
          <w:color w:val="auto"/>
          <w:szCs w:val="28"/>
          <w:highlight w:val="none"/>
        </w:rPr>
        <w:t>提起投诉。</w:t>
      </w:r>
    </w:p>
    <w:p w14:paraId="1C2A9884">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2.在确定受理投诉后，</w:t>
      </w:r>
      <w:r>
        <w:rPr>
          <w:rFonts w:hint="eastAsia" w:ascii="宋体" w:hAnsi="宋体" w:eastAsia="宋体" w:cs="宋体"/>
          <w:b/>
          <w:bCs/>
          <w:color w:val="auto"/>
          <w:szCs w:val="28"/>
          <w:highlight w:val="none"/>
          <w:u w:val="single"/>
          <w:lang w:val="en-US" w:eastAsia="zh-CN"/>
        </w:rPr>
        <w:t>平台运营方</w:t>
      </w:r>
      <w:r>
        <w:rPr>
          <w:rFonts w:hint="eastAsia" w:ascii="宋体" w:hAnsi="宋体" w:eastAsia="宋体" w:cs="宋体"/>
          <w:b/>
          <w:bCs/>
          <w:color w:val="auto"/>
          <w:szCs w:val="28"/>
          <w:highlight w:val="none"/>
          <w:u w:val="single"/>
        </w:rPr>
        <w:t>自受理投诉之日起</w:t>
      </w:r>
      <w:r>
        <w:rPr>
          <w:rFonts w:hint="eastAsia" w:ascii="宋体" w:hAnsi="宋体" w:eastAsia="宋体" w:cs="宋体"/>
          <w:b/>
          <w:bCs/>
          <w:color w:val="auto"/>
          <w:szCs w:val="28"/>
          <w:highlight w:val="none"/>
          <w:u w:val="single"/>
          <w:lang w:val="en-US" w:eastAsia="zh-CN"/>
        </w:rPr>
        <w:t>7</w:t>
      </w:r>
      <w:r>
        <w:rPr>
          <w:rFonts w:hint="eastAsia" w:ascii="宋体" w:hAnsi="宋体" w:eastAsia="宋体" w:cs="宋体"/>
          <w:b/>
          <w:bCs/>
          <w:color w:val="auto"/>
          <w:szCs w:val="28"/>
          <w:highlight w:val="none"/>
          <w:u w:val="single"/>
        </w:rPr>
        <w:t>个工作日内</w:t>
      </w:r>
      <w:r>
        <w:rPr>
          <w:rFonts w:hint="eastAsia" w:ascii="宋体" w:hAnsi="宋体" w:eastAsia="宋体" w:cs="宋体"/>
          <w:color w:val="auto"/>
          <w:szCs w:val="28"/>
          <w:highlight w:val="none"/>
        </w:rPr>
        <w:t>（需要检验、检测、鉴定、专家评审以及需要投诉人补正材料的，所需时间不计算在投诉处理期限内）对投诉事项做出处理决定。</w:t>
      </w:r>
    </w:p>
    <w:p w14:paraId="7D30FDCF">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b/>
          <w:bCs/>
          <w:color w:val="auto"/>
          <w:szCs w:val="28"/>
          <w:highlight w:val="none"/>
        </w:rPr>
      </w:pPr>
      <w:bookmarkStart w:id="81" w:name="_Toc106030899"/>
      <w:bookmarkStart w:id="82" w:name="_Toc76462344"/>
      <w:r>
        <w:rPr>
          <w:rFonts w:hint="eastAsia" w:ascii="宋体" w:hAnsi="宋体" w:eastAsia="宋体" w:cs="宋体"/>
          <w:b/>
          <w:bCs/>
          <w:color w:val="auto"/>
          <w:szCs w:val="28"/>
          <w:highlight w:val="none"/>
        </w:rPr>
        <w:t>七、采购代理服务费</w:t>
      </w:r>
      <w:bookmarkEnd w:id="81"/>
      <w:bookmarkEnd w:id="82"/>
    </w:p>
    <w:p w14:paraId="22A1CC04">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lang w:val="en-US"/>
        </w:rPr>
      </w:pPr>
      <w:bookmarkStart w:id="83" w:name="OLE_LINK7"/>
      <w:bookmarkStart w:id="84" w:name="OLE_LINK8"/>
      <w:r>
        <w:rPr>
          <w:rFonts w:hint="eastAsia" w:ascii="宋体" w:hAnsi="宋体" w:eastAsia="宋体" w:cs="宋体"/>
          <w:color w:val="auto"/>
          <w:kern w:val="0"/>
          <w:sz w:val="24"/>
          <w:szCs w:val="28"/>
          <w:highlight w:val="none"/>
          <w:lang w:val="en-US" w:eastAsia="zh-CN" w:bidi="ar-SA"/>
        </w:rPr>
        <w:t>招标代理服务费以中标金额为计费基准，参照“渝招投协[2015】11号”文件进行计取，不足3000元按3000元计取，由中标人在领取中标通知书时一次性支付给代理机构。</w:t>
      </w:r>
    </w:p>
    <w:bookmarkEnd w:id="83"/>
    <w:bookmarkEnd w:id="84"/>
    <w:p w14:paraId="0E5734D1">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b/>
          <w:bCs/>
          <w:color w:val="auto"/>
          <w:szCs w:val="28"/>
          <w:highlight w:val="none"/>
        </w:rPr>
      </w:pPr>
      <w:bookmarkStart w:id="85" w:name="_Toc102227322"/>
      <w:bookmarkStart w:id="86" w:name="_Toc106030901"/>
      <w:bookmarkStart w:id="87" w:name="_Toc76462346"/>
      <w:bookmarkStart w:id="88" w:name="_Toc342913396"/>
      <w:r>
        <w:rPr>
          <w:rFonts w:hint="eastAsia" w:ascii="宋体" w:hAnsi="宋体" w:eastAsia="宋体" w:cs="宋体"/>
          <w:b/>
          <w:bCs/>
          <w:color w:val="auto"/>
          <w:szCs w:val="28"/>
          <w:highlight w:val="none"/>
          <w:lang w:val="en-US" w:eastAsia="zh-CN"/>
        </w:rPr>
        <w:t>八</w:t>
      </w:r>
      <w:r>
        <w:rPr>
          <w:rFonts w:hint="eastAsia" w:ascii="宋体" w:hAnsi="宋体" w:eastAsia="宋体" w:cs="宋体"/>
          <w:b/>
          <w:bCs/>
          <w:color w:val="auto"/>
          <w:szCs w:val="28"/>
          <w:highlight w:val="none"/>
        </w:rPr>
        <w:t>、签订</w:t>
      </w:r>
      <w:bookmarkEnd w:id="85"/>
      <w:r>
        <w:rPr>
          <w:rFonts w:hint="eastAsia" w:ascii="宋体" w:hAnsi="宋体" w:eastAsia="宋体" w:cs="宋体"/>
          <w:b/>
          <w:bCs/>
          <w:color w:val="auto"/>
          <w:szCs w:val="28"/>
          <w:highlight w:val="none"/>
        </w:rPr>
        <w:t>合同</w:t>
      </w:r>
      <w:bookmarkEnd w:id="86"/>
      <w:bookmarkEnd w:id="87"/>
      <w:bookmarkEnd w:id="88"/>
    </w:p>
    <w:p w14:paraId="3733C878">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（一）采购人原则上应在</w:t>
      </w:r>
      <w:r>
        <w:rPr>
          <w:rFonts w:hint="eastAsia" w:ascii="宋体" w:hAnsi="宋体" w:eastAsia="宋体" w:cs="宋体"/>
          <w:color w:val="auto"/>
          <w:szCs w:val="28"/>
          <w:highlight w:val="none"/>
          <w:lang w:val="en-US" w:eastAsia="zh-CN"/>
        </w:rPr>
        <w:t>成交通知书</w:t>
      </w:r>
      <w:r>
        <w:rPr>
          <w:rFonts w:hint="eastAsia" w:ascii="宋体" w:hAnsi="宋体" w:eastAsia="宋体" w:cs="宋体"/>
          <w:color w:val="auto"/>
          <w:szCs w:val="28"/>
          <w:highlight w:val="none"/>
        </w:rPr>
        <w:t>发出之日起</w:t>
      </w:r>
      <w:r>
        <w:rPr>
          <w:rFonts w:hint="eastAsia" w:ascii="宋体" w:hAnsi="宋体" w:eastAsia="宋体" w:cs="宋体"/>
          <w:color w:val="auto"/>
          <w:szCs w:val="28"/>
          <w:highlight w:val="none"/>
          <w:lang w:val="en-US" w:eastAsia="zh-CN"/>
        </w:rPr>
        <w:t>20个工作</w:t>
      </w:r>
      <w:r>
        <w:rPr>
          <w:rFonts w:hint="eastAsia" w:ascii="宋体" w:hAnsi="宋体" w:eastAsia="宋体" w:cs="宋体"/>
          <w:color w:val="auto"/>
          <w:szCs w:val="28"/>
          <w:highlight w:val="none"/>
        </w:rPr>
        <w:t>日内和成交供应商签订采购合同，无正当理由不得拒绝或拖延合同签订。所签订的合同不得对</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和供应商的响应文件作实质性修改。其他未尽事宜由采购人和成交供应商在采购合同中详细约定。</w:t>
      </w:r>
    </w:p>
    <w:p w14:paraId="70E54BA4">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二</w:t>
      </w:r>
      <w:r>
        <w:rPr>
          <w:rFonts w:hint="eastAsia" w:ascii="宋体" w:hAnsi="宋体" w:eastAsia="宋体" w:cs="宋体"/>
          <w:color w:val="auto"/>
          <w:szCs w:val="28"/>
          <w:highlight w:val="none"/>
        </w:rPr>
        <w:t>）</w:t>
      </w:r>
      <w:r>
        <w:rPr>
          <w:rFonts w:hint="eastAsia" w:ascii="宋体" w:hAnsi="宋体" w:cs="宋体"/>
          <w:color w:val="auto"/>
          <w:szCs w:val="28"/>
          <w:highlight w:val="none"/>
          <w:lang w:eastAsia="zh-CN"/>
        </w:rPr>
        <w:t>询价文件</w:t>
      </w:r>
      <w:r>
        <w:rPr>
          <w:rFonts w:hint="eastAsia" w:ascii="宋体" w:hAnsi="宋体" w:eastAsia="宋体" w:cs="宋体"/>
          <w:color w:val="auto"/>
          <w:szCs w:val="28"/>
          <w:highlight w:val="none"/>
        </w:rPr>
        <w:t>、供应商的响应文件及澄清文件等，均为签订政府采购合同的依据。</w:t>
      </w:r>
    </w:p>
    <w:p w14:paraId="551290C5">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三</w:t>
      </w:r>
      <w:r>
        <w:rPr>
          <w:rFonts w:hint="eastAsia" w:ascii="宋体" w:hAnsi="宋体" w:eastAsia="宋体" w:cs="宋体"/>
          <w:color w:val="auto"/>
          <w:szCs w:val="28"/>
          <w:highlight w:val="none"/>
        </w:rPr>
        <w:t>）合同生效条款由供需双方约定，法律、行政法规规定应当办理批准、登记等手续后生效的合同，依照其规定。</w:t>
      </w:r>
    </w:p>
    <w:p w14:paraId="4BFB0277">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四</w:t>
      </w:r>
      <w:r>
        <w:rPr>
          <w:rFonts w:hint="eastAsia" w:ascii="宋体" w:hAnsi="宋体" w:eastAsia="宋体" w:cs="宋体"/>
          <w:color w:val="auto"/>
          <w:szCs w:val="28"/>
          <w:highlight w:val="none"/>
        </w:rPr>
        <w:t>）</w:t>
      </w:r>
      <w:r>
        <w:rPr>
          <w:rFonts w:hint="eastAsia" w:ascii="宋体" w:hAnsi="宋体" w:eastAsia="宋体" w:cs="宋体"/>
          <w:b/>
          <w:bCs/>
          <w:color w:val="auto"/>
          <w:szCs w:val="28"/>
          <w:highlight w:val="none"/>
        </w:rPr>
        <w:t>合同原则上应按照《采购合同》签订，相关单位要求适用合同通用格式版本的，应按其要求另行签订其他合同。</w:t>
      </w:r>
    </w:p>
    <w:p w14:paraId="6AC61E30">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b/>
          <w:bCs/>
          <w:color w:val="auto"/>
          <w:szCs w:val="28"/>
          <w:highlight w:val="none"/>
        </w:rPr>
      </w:pPr>
      <w:bookmarkStart w:id="89" w:name="_Toc106030902"/>
      <w:r>
        <w:rPr>
          <w:rFonts w:hint="eastAsia" w:ascii="宋体" w:hAnsi="宋体" w:eastAsia="宋体" w:cs="宋体"/>
          <w:b/>
          <w:bCs/>
          <w:color w:val="auto"/>
          <w:szCs w:val="28"/>
          <w:highlight w:val="none"/>
          <w:lang w:val="en-US" w:eastAsia="zh-CN"/>
        </w:rPr>
        <w:t>九</w:t>
      </w:r>
      <w:r>
        <w:rPr>
          <w:rFonts w:hint="eastAsia" w:ascii="宋体" w:hAnsi="宋体" w:eastAsia="宋体" w:cs="宋体"/>
          <w:b/>
          <w:bCs/>
          <w:color w:val="auto"/>
          <w:szCs w:val="28"/>
          <w:highlight w:val="none"/>
        </w:rPr>
        <w:t>、项目验收</w:t>
      </w:r>
      <w:bookmarkEnd w:id="89"/>
    </w:p>
    <w:p w14:paraId="6013EAA3">
      <w:pPr>
        <w:pStyle w:val="27"/>
        <w:keepNext w:val="0"/>
        <w:keepLines w:val="0"/>
        <w:pageBreakBefore w:val="0"/>
        <w:kinsoku/>
        <w:wordWrap/>
        <w:topLinePunct w:val="0"/>
        <w:bidi w:val="0"/>
        <w:spacing w:before="0" w:after="0" w:line="440" w:lineRule="exact"/>
        <w:ind w:left="0" w:leftChars="0" w:right="0" w:firstLine="480" w:firstLineChars="200"/>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合同执行完毕，采购人原则上应在</w:t>
      </w:r>
      <w:r>
        <w:rPr>
          <w:rFonts w:hint="eastAsia" w:ascii="宋体" w:hAnsi="宋体" w:eastAsia="宋体" w:cs="宋体"/>
          <w:color w:val="auto"/>
          <w:szCs w:val="28"/>
          <w:highlight w:val="none"/>
          <w:lang w:val="en-US" w:eastAsia="zh-CN"/>
        </w:rPr>
        <w:t>5</w:t>
      </w:r>
      <w:r>
        <w:rPr>
          <w:rFonts w:hint="eastAsia" w:ascii="宋体" w:hAnsi="宋体" w:eastAsia="宋体" w:cs="宋体"/>
          <w:color w:val="auto"/>
          <w:szCs w:val="28"/>
          <w:highlight w:val="none"/>
        </w:rPr>
        <w:t>个工作日内组织履约情况验收，不得无故拖延或附加额外条件。</w:t>
      </w:r>
    </w:p>
    <w:p w14:paraId="591CCC0F">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color w:val="auto"/>
          <w:szCs w:val="28"/>
          <w:highlight w:val="none"/>
        </w:rPr>
      </w:pPr>
    </w:p>
    <w:p w14:paraId="73C40DC3">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color w:val="auto"/>
          <w:szCs w:val="28"/>
          <w:highlight w:val="none"/>
          <w:lang w:val="en-US" w:eastAsia="zh-CN"/>
        </w:rPr>
      </w:pPr>
    </w:p>
    <w:p w14:paraId="16A7E510">
      <w:pPr>
        <w:pStyle w:val="27"/>
        <w:keepNext w:val="0"/>
        <w:keepLines w:val="0"/>
        <w:pageBreakBefore w:val="0"/>
        <w:kinsoku/>
        <w:wordWrap/>
        <w:topLinePunct w:val="0"/>
        <w:bidi w:val="0"/>
        <w:spacing w:before="0" w:after="0" w:line="440" w:lineRule="exact"/>
        <w:ind w:left="0" w:leftChars="0" w:right="0" w:firstLine="0" w:firstLineChars="0"/>
        <w:outlineLvl w:val="9"/>
        <w:rPr>
          <w:rFonts w:hint="eastAsia" w:ascii="宋体" w:hAnsi="宋体" w:eastAsia="宋体" w:cs="宋体"/>
          <w:color w:val="auto"/>
          <w:szCs w:val="28"/>
          <w:highlight w:val="none"/>
          <w:lang w:val="en-US" w:eastAsia="zh-CN"/>
        </w:rPr>
      </w:pPr>
    </w:p>
    <w:p w14:paraId="56585A60">
      <w:pPr>
        <w:keepNext w:val="0"/>
        <w:keepLines w:val="0"/>
        <w:pageBreakBefore w:val="0"/>
        <w:numPr>
          <w:ilvl w:val="0"/>
          <w:numId w:val="2"/>
        </w:numPr>
        <w:kinsoku/>
        <w:wordWrap/>
        <w:topLinePunct w:val="0"/>
        <w:bidi w:val="0"/>
        <w:spacing w:line="440" w:lineRule="exact"/>
        <w:ind w:left="0" w:leftChars="0" w:right="0" w:firstLine="0" w:firstLineChars="0"/>
        <w:jc w:val="center"/>
        <w:outlineLvl w:val="1"/>
        <w:rPr>
          <w:rFonts w:hint="eastAsia" w:ascii="宋体" w:hAnsi="宋体" w:eastAsia="宋体" w:cs="宋体"/>
          <w:bCs/>
          <w:color w:val="auto"/>
          <w:sz w:val="36"/>
          <w:szCs w:val="30"/>
          <w:highlight w:val="none"/>
          <w:lang w:val="en-US" w:eastAsia="zh-CN"/>
        </w:rPr>
      </w:pPr>
      <w:bookmarkStart w:id="90" w:name="_Toc109836391"/>
      <w:r>
        <w:rPr>
          <w:rFonts w:hint="eastAsia" w:ascii="宋体" w:hAnsi="宋体" w:eastAsia="宋体" w:cs="宋体"/>
          <w:bCs/>
          <w:color w:val="auto"/>
          <w:sz w:val="36"/>
          <w:szCs w:val="30"/>
          <w:highlight w:val="none"/>
        </w:rPr>
        <w:t xml:space="preserve"> </w:t>
      </w:r>
      <w:bookmarkStart w:id="91" w:name="_Toc1449"/>
      <w:r>
        <w:rPr>
          <w:rFonts w:hint="eastAsia" w:ascii="宋体" w:hAnsi="宋体" w:eastAsia="宋体" w:cs="宋体"/>
          <w:bCs/>
          <w:color w:val="auto"/>
          <w:sz w:val="36"/>
          <w:szCs w:val="30"/>
          <w:highlight w:val="none"/>
          <w:lang w:val="en-US" w:eastAsia="zh-CN"/>
        </w:rPr>
        <w:t>采购</w:t>
      </w:r>
      <w:r>
        <w:rPr>
          <w:rFonts w:hint="eastAsia" w:ascii="宋体" w:hAnsi="宋体" w:eastAsia="宋体" w:cs="宋体"/>
          <w:bCs/>
          <w:color w:val="auto"/>
          <w:sz w:val="36"/>
          <w:szCs w:val="30"/>
          <w:highlight w:val="none"/>
        </w:rPr>
        <w:t>合同</w:t>
      </w:r>
      <w:bookmarkEnd w:id="90"/>
      <w:r>
        <w:rPr>
          <w:rFonts w:hint="eastAsia" w:ascii="宋体" w:hAnsi="宋体" w:eastAsia="宋体" w:cs="宋体"/>
          <w:bCs/>
          <w:color w:val="auto"/>
          <w:sz w:val="36"/>
          <w:szCs w:val="30"/>
          <w:highlight w:val="none"/>
        </w:rPr>
        <w:t>（格式）</w:t>
      </w:r>
      <w:bookmarkEnd w:id="91"/>
    </w:p>
    <w:p w14:paraId="3DFF23C2">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bCs/>
          <w:sz w:val="21"/>
          <w:szCs w:val="21"/>
          <w:highlight w:val="none"/>
        </w:rPr>
        <w:t>(本合同为参考版本，以最终签订合同为准，采购人保留此合同修改及完善的权利。)</w:t>
      </w:r>
    </w:p>
    <w:p w14:paraId="136BBAD5">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采购合同</w:t>
      </w:r>
    </w:p>
    <w:p w14:paraId="29AC316C">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甲方（需方）：___________________________      计价单位：____________</w:t>
      </w:r>
    </w:p>
    <w:p w14:paraId="3A4DB0A1">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乙方（供方）：___________________________      计量单位：_____________</w:t>
      </w:r>
    </w:p>
    <w:p w14:paraId="46EE1977">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经双方协商一致，达成以下购销合同：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4286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2D11B993">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984" w:type="dxa"/>
            <w:noWrap w:val="0"/>
            <w:vAlign w:val="center"/>
          </w:tcPr>
          <w:p w14:paraId="17320100">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98" w:type="dxa"/>
            <w:gridSpan w:val="2"/>
            <w:noWrap w:val="0"/>
            <w:vAlign w:val="center"/>
          </w:tcPr>
          <w:p w14:paraId="389BC8BE">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w:t>
            </w:r>
          </w:p>
        </w:tc>
        <w:tc>
          <w:tcPr>
            <w:tcW w:w="1134" w:type="dxa"/>
            <w:noWrap w:val="0"/>
            <w:vAlign w:val="center"/>
          </w:tcPr>
          <w:p w14:paraId="7712A171">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559" w:type="dxa"/>
            <w:noWrap w:val="0"/>
            <w:vAlign w:val="center"/>
          </w:tcPr>
          <w:p w14:paraId="13266608">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rPr>
              <w:t>时间</w:t>
            </w:r>
          </w:p>
        </w:tc>
        <w:tc>
          <w:tcPr>
            <w:tcW w:w="1567" w:type="dxa"/>
            <w:noWrap w:val="0"/>
            <w:vAlign w:val="center"/>
          </w:tcPr>
          <w:p w14:paraId="0FE0EC87">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rPr>
              <w:t>地点</w:t>
            </w:r>
          </w:p>
        </w:tc>
      </w:tr>
      <w:tr w14:paraId="1562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C3D9F49">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984" w:type="dxa"/>
            <w:noWrap w:val="0"/>
            <w:vAlign w:val="center"/>
          </w:tcPr>
          <w:p w14:paraId="29E761CA">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1298" w:type="dxa"/>
            <w:gridSpan w:val="2"/>
            <w:noWrap w:val="0"/>
            <w:vAlign w:val="center"/>
          </w:tcPr>
          <w:p w14:paraId="4C727071">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1134" w:type="dxa"/>
            <w:noWrap w:val="0"/>
            <w:vAlign w:val="center"/>
          </w:tcPr>
          <w:p w14:paraId="40CAA760">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1559" w:type="dxa"/>
            <w:noWrap w:val="0"/>
            <w:vAlign w:val="center"/>
          </w:tcPr>
          <w:p w14:paraId="550ED8CE">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1567" w:type="dxa"/>
            <w:noWrap w:val="0"/>
            <w:vAlign w:val="center"/>
          </w:tcPr>
          <w:p w14:paraId="7671B2C0">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r>
      <w:tr w14:paraId="5D3F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FA102A8">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984" w:type="dxa"/>
            <w:noWrap w:val="0"/>
            <w:vAlign w:val="center"/>
          </w:tcPr>
          <w:p w14:paraId="52499F27">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1298" w:type="dxa"/>
            <w:gridSpan w:val="2"/>
            <w:noWrap w:val="0"/>
            <w:vAlign w:val="center"/>
          </w:tcPr>
          <w:p w14:paraId="70FE9D5E">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1134" w:type="dxa"/>
            <w:noWrap w:val="0"/>
            <w:vAlign w:val="center"/>
          </w:tcPr>
          <w:p w14:paraId="52C66707">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1559" w:type="dxa"/>
            <w:noWrap w:val="0"/>
            <w:vAlign w:val="center"/>
          </w:tcPr>
          <w:p w14:paraId="14B2DD92">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c>
          <w:tcPr>
            <w:tcW w:w="1567" w:type="dxa"/>
            <w:noWrap w:val="0"/>
            <w:vAlign w:val="center"/>
          </w:tcPr>
          <w:p w14:paraId="7F81482E">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p>
        </w:tc>
      </w:tr>
      <w:tr w14:paraId="0BB2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0D3494D">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合计人民币（小写）：</w:t>
            </w:r>
          </w:p>
        </w:tc>
      </w:tr>
      <w:tr w14:paraId="5AFE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80AFA2A">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合计人民币（大写）：</w:t>
            </w:r>
          </w:p>
        </w:tc>
      </w:tr>
      <w:tr w14:paraId="16EB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460F5F47">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技术</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要求</w:t>
            </w:r>
          </w:p>
        </w:tc>
      </w:tr>
      <w:tr w14:paraId="76BE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2B1D3B5A">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、付款方式：</w:t>
            </w:r>
          </w:p>
        </w:tc>
      </w:tr>
      <w:tr w14:paraId="3000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5774FF8">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、违约责任：</w:t>
            </w:r>
          </w:p>
          <w:p w14:paraId="452865B4">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参照</w:t>
            </w:r>
            <w:r>
              <w:rPr>
                <w:rFonts w:hint="eastAsia" w:ascii="宋体" w:hAnsi="宋体" w:eastAsia="宋体" w:cs="宋体"/>
                <w:color w:val="auto"/>
                <w:sz w:val="24"/>
                <w:szCs w:val="24"/>
                <w:highlight w:val="none"/>
              </w:rPr>
              <w:t>《中华人民共和国民法典》、《中华人民共和国政府采购法》执行，或按双方约定。</w:t>
            </w:r>
          </w:p>
        </w:tc>
      </w:tr>
      <w:tr w14:paraId="3946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203BC19">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、其他约定事项：</w:t>
            </w:r>
          </w:p>
          <w:p w14:paraId="33BD4D39">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1.采购文件及其澄清文件、响应文件和承诺是本合同不可分割的部分。</w:t>
            </w:r>
          </w:p>
          <w:p w14:paraId="1303CA1F">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2.本合同如发生争议由双方协商解决，协商不成向需方所在人民法院提请诉讼。</w:t>
            </w:r>
          </w:p>
          <w:p w14:paraId="468EC093">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3.本合同一式__份， 需方__份，供方__份，具同等法律效力。</w:t>
            </w:r>
          </w:p>
          <w:p w14:paraId="0FA659EA">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w:t>
            </w:r>
          </w:p>
        </w:tc>
      </w:tr>
      <w:tr w14:paraId="2428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125C660F">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需方：</w:t>
            </w:r>
          </w:p>
          <w:p w14:paraId="13D4486C">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6BB78BE4">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0F15F02E">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4984" w:type="dxa"/>
            <w:gridSpan w:val="5"/>
            <w:noWrap w:val="0"/>
            <w:vAlign w:val="top"/>
          </w:tcPr>
          <w:p w14:paraId="7A28C519">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w:t>
            </w:r>
          </w:p>
          <w:p w14:paraId="5D206BDA">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68343484">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4B8582E7">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14:paraId="78847417">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54A99717">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46989B70">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247BA169">
            <w:pPr>
              <w:keepNext w:val="0"/>
              <w:keepLines w:val="0"/>
              <w:pageBreakBefore w:val="0"/>
              <w:widowControl/>
              <w:kinsoku/>
              <w:wordWrap/>
              <w:topLinePunct w:val="0"/>
              <w:bidi w:val="0"/>
              <w:spacing w:line="440" w:lineRule="exact"/>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（本栏请用计算机打印以便于准确付款）</w:t>
            </w:r>
          </w:p>
        </w:tc>
      </w:tr>
      <w:tr w14:paraId="5B1C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96BBA25">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bl>
    <w:p w14:paraId="70ED746A">
      <w:pPr>
        <w:keepNext w:val="0"/>
        <w:keepLines w:val="0"/>
        <w:pageBreakBefore w:val="0"/>
        <w:kinsoku/>
        <w:wordWrap/>
        <w:topLinePunct w:val="0"/>
        <w:bidi w:val="0"/>
        <w:spacing w:line="44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签约时间：           年   月   日      签约地点：</w:t>
      </w:r>
    </w:p>
    <w:p w14:paraId="36C5C6D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53FF963">
      <w:pPr>
        <w:pStyle w:val="27"/>
        <w:keepNext w:val="0"/>
        <w:keepLines w:val="0"/>
        <w:pageBreakBefore w:val="0"/>
        <w:kinsoku/>
        <w:wordWrap/>
        <w:topLinePunct w:val="0"/>
        <w:bidi w:val="0"/>
        <w:spacing w:before="0" w:after="0" w:line="440" w:lineRule="exact"/>
        <w:ind w:left="0" w:leftChars="0" w:right="0" w:firstLine="0" w:firstLineChars="0"/>
        <w:jc w:val="both"/>
        <w:outlineLvl w:val="9"/>
        <w:rPr>
          <w:rFonts w:hint="eastAsia" w:ascii="宋体" w:hAnsi="宋体" w:eastAsia="宋体" w:cs="宋体"/>
          <w:color w:val="auto"/>
          <w:szCs w:val="28"/>
          <w:highlight w:val="none"/>
          <w:lang w:val="en-US" w:eastAsia="zh-CN"/>
        </w:rPr>
      </w:pPr>
    </w:p>
    <w:p w14:paraId="5E776FF2">
      <w:pPr>
        <w:keepNext w:val="0"/>
        <w:keepLines w:val="0"/>
        <w:pageBreakBefore w:val="0"/>
        <w:kinsoku/>
        <w:wordWrap/>
        <w:topLinePunct w:val="0"/>
        <w:bidi w:val="0"/>
        <w:spacing w:line="440" w:lineRule="exact"/>
        <w:ind w:left="0" w:leftChars="0" w:right="0" w:firstLine="0" w:firstLineChars="0"/>
        <w:jc w:val="center"/>
        <w:outlineLvl w:val="1"/>
        <w:rPr>
          <w:rFonts w:hint="eastAsia" w:ascii="宋体" w:hAnsi="宋体" w:eastAsia="宋体" w:cs="宋体"/>
          <w:b/>
          <w:bCs/>
          <w:color w:val="auto"/>
          <w:sz w:val="36"/>
          <w:szCs w:val="30"/>
          <w:highlight w:val="none"/>
        </w:rPr>
      </w:pPr>
      <w:bookmarkStart w:id="92" w:name="_Toc18714"/>
      <w:bookmarkStart w:id="93" w:name="_Toc10837"/>
      <w:r>
        <w:rPr>
          <w:rFonts w:hint="eastAsia" w:ascii="宋体" w:hAnsi="宋体" w:eastAsia="宋体" w:cs="宋体"/>
          <w:b/>
          <w:bCs/>
          <w:color w:val="auto"/>
          <w:sz w:val="36"/>
          <w:szCs w:val="30"/>
          <w:highlight w:val="none"/>
        </w:rPr>
        <w:t>第七篇  响应文件编制要求</w:t>
      </w:r>
      <w:bookmarkEnd w:id="92"/>
      <w:bookmarkEnd w:id="93"/>
    </w:p>
    <w:p w14:paraId="10791899">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一、经济部分</w:t>
      </w:r>
    </w:p>
    <w:p w14:paraId="79A8A68F">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14:paraId="30DD3FC0">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159AB62A">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二、</w:t>
      </w:r>
      <w:r>
        <w:rPr>
          <w:rFonts w:hint="eastAsia" w:ascii="宋体" w:hAnsi="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部分</w:t>
      </w:r>
    </w:p>
    <w:p w14:paraId="513BB050">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响应偏离表</w:t>
      </w:r>
    </w:p>
    <w:p w14:paraId="0CAD3001">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二）其他</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部分资料</w:t>
      </w:r>
    </w:p>
    <w:p w14:paraId="24956422">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三、商务部分</w:t>
      </w:r>
    </w:p>
    <w:p w14:paraId="58059BA5">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64E8EAA6">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（二）其它商务</w:t>
      </w:r>
      <w:r>
        <w:rPr>
          <w:rFonts w:hint="eastAsia" w:ascii="宋体" w:hAnsi="宋体" w:eastAsia="宋体" w:cs="宋体"/>
          <w:color w:val="auto"/>
          <w:sz w:val="24"/>
          <w:szCs w:val="24"/>
          <w:highlight w:val="none"/>
          <w:lang w:val="en-US" w:eastAsia="zh-CN"/>
        </w:rPr>
        <w:t>资料</w:t>
      </w:r>
    </w:p>
    <w:p w14:paraId="5CECD135">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四、资格条件及其他</w:t>
      </w:r>
    </w:p>
    <w:p w14:paraId="1F5F8C59">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453A08AF">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法定代表人授权委托书（格式）</w:t>
      </w:r>
    </w:p>
    <w:p w14:paraId="1624A151">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）基本资格条件承诺函（格式）</w:t>
      </w:r>
    </w:p>
    <w:p w14:paraId="4F173E60">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）特定资格条件证书或证明文件</w:t>
      </w:r>
    </w:p>
    <w:p w14:paraId="1D8EA1F2">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五、其他应提供的资料</w:t>
      </w:r>
    </w:p>
    <w:p w14:paraId="163218BE">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bdr w:val="single" w:color="auto" w:sz="4" w:space="0"/>
        </w:rPr>
        <w:sectPr>
          <w:headerReference r:id="rId3" w:type="default"/>
          <w:footerReference r:id="rId4"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）其他与项目有关的资料（自附）</w:t>
      </w:r>
    </w:p>
    <w:p w14:paraId="11A9F7E2">
      <w:pPr>
        <w:keepNext w:val="0"/>
        <w:keepLines w:val="0"/>
        <w:pageBreakBefore w:val="0"/>
        <w:kinsoku/>
        <w:wordWrap/>
        <w:topLinePunct w:val="0"/>
        <w:bidi w:val="0"/>
        <w:spacing w:line="440" w:lineRule="exact"/>
        <w:ind w:left="0" w:leftChars="0" w:right="0" w:firstLine="0" w:firstLineChars="0"/>
        <w:jc w:val="both"/>
        <w:outlineLvl w:val="9"/>
        <w:rPr>
          <w:rFonts w:hint="eastAsia" w:ascii="宋体" w:hAnsi="宋体" w:eastAsia="宋体" w:cs="宋体"/>
          <w:b/>
          <w:i w:val="0"/>
          <w:iCs w:val="0"/>
          <w:color w:val="auto"/>
          <w:sz w:val="24"/>
          <w:szCs w:val="24"/>
          <w:highlight w:val="none"/>
        </w:rPr>
      </w:pPr>
    </w:p>
    <w:p w14:paraId="3EA692D8">
      <w:pPr>
        <w:keepNext w:val="0"/>
        <w:keepLines w:val="0"/>
        <w:pageBreakBefore w:val="0"/>
        <w:numPr>
          <w:ilvl w:val="0"/>
          <w:numId w:val="3"/>
        </w:numPr>
        <w:kinsoku/>
        <w:wordWrap/>
        <w:topLinePunct w:val="0"/>
        <w:bidi w:val="0"/>
        <w:spacing w:line="440" w:lineRule="exact"/>
        <w:ind w:left="0" w:leftChars="0" w:right="0" w:firstLine="0" w:firstLineChars="0"/>
        <w:outlineLvl w:val="9"/>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lang w:val="en-US" w:eastAsia="zh-CN"/>
        </w:rPr>
        <w:t>经济部分</w:t>
      </w:r>
    </w:p>
    <w:p w14:paraId="12FD84DB">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（一）报价函</w:t>
      </w:r>
    </w:p>
    <w:p w14:paraId="5E297322">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报价函</w:t>
      </w:r>
    </w:p>
    <w:p w14:paraId="01445F85">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代理机构</w:t>
      </w:r>
      <w:r>
        <w:rPr>
          <w:rFonts w:hint="eastAsia" w:ascii="宋体" w:hAnsi="宋体" w:eastAsia="宋体" w:cs="宋体"/>
          <w:i w:val="0"/>
          <w:iCs w:val="0"/>
          <w:color w:val="auto"/>
          <w:sz w:val="24"/>
          <w:szCs w:val="24"/>
          <w:highlight w:val="none"/>
          <w:u w:val="single"/>
        </w:rPr>
        <w:t>名称）</w:t>
      </w:r>
      <w:r>
        <w:rPr>
          <w:rFonts w:hint="eastAsia" w:ascii="宋体" w:hAnsi="宋体" w:eastAsia="宋体" w:cs="宋体"/>
          <w:i w:val="0"/>
          <w:iCs w:val="0"/>
          <w:color w:val="auto"/>
          <w:sz w:val="24"/>
          <w:szCs w:val="24"/>
          <w:highlight w:val="none"/>
        </w:rPr>
        <w:t>：</w:t>
      </w:r>
    </w:p>
    <w:p w14:paraId="4CF91CBF">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我方收到____________________________（项目名称）的</w:t>
      </w:r>
      <w:r>
        <w:rPr>
          <w:rFonts w:hint="eastAsia" w:ascii="宋体" w:hAnsi="宋体" w:cs="宋体"/>
          <w:i w:val="0"/>
          <w:iCs w:val="0"/>
          <w:color w:val="auto"/>
          <w:sz w:val="24"/>
          <w:szCs w:val="24"/>
          <w:highlight w:val="none"/>
          <w:lang w:eastAsia="zh-CN"/>
        </w:rPr>
        <w:t>询价</w:t>
      </w:r>
      <w:r>
        <w:rPr>
          <w:rFonts w:hint="eastAsia" w:ascii="宋体" w:hAnsi="宋体" w:eastAsia="宋体" w:cs="宋体"/>
          <w:i w:val="0"/>
          <w:iCs w:val="0"/>
          <w:color w:val="auto"/>
          <w:sz w:val="24"/>
          <w:szCs w:val="24"/>
          <w:highlight w:val="none"/>
        </w:rPr>
        <w:t>采购文件，经详细研究，决定参加该项目的</w:t>
      </w:r>
      <w:r>
        <w:rPr>
          <w:rFonts w:hint="eastAsia" w:ascii="宋体" w:hAnsi="宋体" w:cs="宋体"/>
          <w:i w:val="0"/>
          <w:iCs w:val="0"/>
          <w:color w:val="auto"/>
          <w:sz w:val="24"/>
          <w:szCs w:val="24"/>
          <w:highlight w:val="none"/>
          <w:lang w:eastAsia="zh-CN"/>
        </w:rPr>
        <w:t>询价</w:t>
      </w:r>
      <w:r>
        <w:rPr>
          <w:rFonts w:hint="eastAsia" w:ascii="宋体" w:hAnsi="宋体" w:eastAsia="宋体" w:cs="宋体"/>
          <w:i w:val="0"/>
          <w:iCs w:val="0"/>
          <w:color w:val="auto"/>
          <w:sz w:val="24"/>
          <w:szCs w:val="24"/>
          <w:highlight w:val="none"/>
        </w:rPr>
        <w:t>。</w:t>
      </w:r>
    </w:p>
    <w:p w14:paraId="240E6F01">
      <w:pPr>
        <w:keepNext w:val="0"/>
        <w:keepLines w:val="0"/>
        <w:pageBreakBefore w:val="0"/>
        <w:tabs>
          <w:tab w:val="left" w:pos="6300"/>
        </w:tabs>
        <w:kinsoku/>
        <w:wordWrap/>
        <w:topLinePunct w:val="0"/>
        <w:bidi w:val="0"/>
        <w:snapToGrid w:val="0"/>
        <w:spacing w:line="440" w:lineRule="exact"/>
        <w:ind w:left="0" w:leftChars="0" w:right="0" w:firstLine="480" w:firstLineChars="200"/>
        <w:jc w:val="lef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1、愿意按照</w:t>
      </w:r>
      <w:r>
        <w:rPr>
          <w:rFonts w:hint="eastAsia" w:ascii="宋体" w:hAnsi="宋体" w:cs="宋体"/>
          <w:i w:val="0"/>
          <w:iCs w:val="0"/>
          <w:color w:val="auto"/>
          <w:sz w:val="24"/>
          <w:szCs w:val="24"/>
          <w:highlight w:val="none"/>
          <w:lang w:eastAsia="zh-CN"/>
        </w:rPr>
        <w:t>询价文件</w:t>
      </w:r>
      <w:r>
        <w:rPr>
          <w:rFonts w:hint="eastAsia" w:ascii="宋体" w:hAnsi="宋体" w:eastAsia="宋体" w:cs="宋体"/>
          <w:i w:val="0"/>
          <w:iCs w:val="0"/>
          <w:color w:val="auto"/>
          <w:sz w:val="24"/>
          <w:szCs w:val="24"/>
          <w:highlight w:val="none"/>
        </w:rPr>
        <w:t>中的一切要求，提供本项目的技术服务，折扣报价小写为：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FB34C8F">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2、我方现提交的响应文件为：</w:t>
      </w:r>
      <w:r>
        <w:rPr>
          <w:rFonts w:hint="eastAsia" w:ascii="宋体" w:hAnsi="宋体" w:cs="宋体"/>
          <w:i w:val="0"/>
          <w:iCs w:val="0"/>
          <w:color w:val="auto"/>
          <w:sz w:val="24"/>
          <w:szCs w:val="24"/>
          <w:highlight w:val="none"/>
          <w:lang w:val="en-US" w:eastAsia="zh-CN"/>
        </w:rPr>
        <w:t>正本一份，副本一份，上传</w:t>
      </w:r>
      <w:r>
        <w:rPr>
          <w:rFonts w:hint="eastAsia" w:ascii="宋体" w:hAnsi="宋体" w:eastAsia="宋体" w:cs="宋体"/>
          <w:i w:val="0"/>
          <w:iCs w:val="0"/>
          <w:color w:val="auto"/>
          <w:kern w:val="2"/>
          <w:sz w:val="24"/>
          <w:szCs w:val="24"/>
          <w:highlight w:val="none"/>
          <w:lang w:val="en-US" w:eastAsia="zh-CN" w:bidi="ar-SA"/>
        </w:rPr>
        <w:t>响应电子文档一份</w:t>
      </w:r>
      <w:r>
        <w:rPr>
          <w:rFonts w:hint="eastAsia" w:ascii="宋体" w:hAnsi="宋体" w:eastAsia="宋体" w:cs="宋体"/>
          <w:i w:val="0"/>
          <w:iCs w:val="0"/>
          <w:color w:val="auto"/>
          <w:sz w:val="24"/>
          <w:szCs w:val="24"/>
          <w:highlight w:val="none"/>
          <w:lang w:eastAsia="zh-CN"/>
        </w:rPr>
        <w:t>。</w:t>
      </w:r>
    </w:p>
    <w:p w14:paraId="2D22C25B">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3、我方承诺：本次</w:t>
      </w:r>
      <w:r>
        <w:rPr>
          <w:rFonts w:hint="eastAsia" w:ascii="宋体" w:hAnsi="宋体" w:cs="宋体"/>
          <w:i w:val="0"/>
          <w:iCs w:val="0"/>
          <w:color w:val="auto"/>
          <w:sz w:val="24"/>
          <w:szCs w:val="24"/>
          <w:highlight w:val="none"/>
          <w:lang w:eastAsia="zh-CN"/>
        </w:rPr>
        <w:t>询价</w:t>
      </w:r>
      <w:r>
        <w:rPr>
          <w:rFonts w:hint="eastAsia" w:ascii="宋体" w:hAnsi="宋体" w:eastAsia="宋体" w:cs="宋体"/>
          <w:i w:val="0"/>
          <w:iCs w:val="0"/>
          <w:color w:val="auto"/>
          <w:sz w:val="24"/>
          <w:szCs w:val="24"/>
          <w:highlight w:val="none"/>
        </w:rPr>
        <w:t>的有效期为90天。</w:t>
      </w:r>
    </w:p>
    <w:p w14:paraId="20B74E6A">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4、我方完全理解和接受贵方</w:t>
      </w:r>
      <w:r>
        <w:rPr>
          <w:rFonts w:hint="eastAsia" w:ascii="宋体" w:hAnsi="宋体" w:cs="宋体"/>
          <w:i w:val="0"/>
          <w:iCs w:val="0"/>
          <w:color w:val="auto"/>
          <w:sz w:val="24"/>
          <w:szCs w:val="24"/>
          <w:highlight w:val="none"/>
          <w:lang w:eastAsia="zh-CN"/>
        </w:rPr>
        <w:t>询价</w:t>
      </w:r>
      <w:r>
        <w:rPr>
          <w:rFonts w:hint="eastAsia" w:ascii="宋体" w:hAnsi="宋体" w:eastAsia="宋体" w:cs="宋体"/>
          <w:i w:val="0"/>
          <w:iCs w:val="0"/>
          <w:color w:val="auto"/>
          <w:sz w:val="24"/>
          <w:szCs w:val="24"/>
          <w:highlight w:val="none"/>
        </w:rPr>
        <w:t>采购文件的一切规定和要求及评审办法。</w:t>
      </w:r>
    </w:p>
    <w:p w14:paraId="30B5E817">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5、在整个</w:t>
      </w:r>
      <w:r>
        <w:rPr>
          <w:rFonts w:hint="eastAsia" w:ascii="宋体" w:hAnsi="宋体" w:cs="宋体"/>
          <w:i w:val="0"/>
          <w:iCs w:val="0"/>
          <w:color w:val="auto"/>
          <w:sz w:val="24"/>
          <w:szCs w:val="24"/>
          <w:highlight w:val="none"/>
          <w:lang w:eastAsia="zh-CN"/>
        </w:rPr>
        <w:t>询价</w:t>
      </w:r>
      <w:r>
        <w:rPr>
          <w:rFonts w:hint="eastAsia" w:ascii="宋体" w:hAnsi="宋体" w:eastAsia="宋体" w:cs="宋体"/>
          <w:i w:val="0"/>
          <w:iCs w:val="0"/>
          <w:color w:val="auto"/>
          <w:sz w:val="24"/>
          <w:szCs w:val="24"/>
          <w:highlight w:val="none"/>
        </w:rPr>
        <w:t>采购过程中，我方若有违规行为，接受按照</w:t>
      </w:r>
      <w:r>
        <w:rPr>
          <w:rFonts w:hint="eastAsia" w:ascii="宋体" w:hAnsi="宋体" w:cs="宋体"/>
          <w:i w:val="0"/>
          <w:iCs w:val="0"/>
          <w:color w:val="auto"/>
          <w:sz w:val="24"/>
          <w:szCs w:val="24"/>
          <w:highlight w:val="none"/>
          <w:lang w:val="en-US" w:eastAsia="zh-CN"/>
        </w:rPr>
        <w:t>询价采购</w:t>
      </w:r>
      <w:r>
        <w:rPr>
          <w:rFonts w:hint="eastAsia" w:ascii="宋体" w:hAnsi="宋体" w:eastAsia="宋体" w:cs="宋体"/>
          <w:i w:val="0"/>
          <w:iCs w:val="0"/>
          <w:color w:val="auto"/>
          <w:sz w:val="24"/>
          <w:szCs w:val="24"/>
          <w:highlight w:val="none"/>
        </w:rPr>
        <w:t>规定给予惩罚。</w:t>
      </w:r>
    </w:p>
    <w:p w14:paraId="2ECB5D13">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6、我方若中选，将按照</w:t>
      </w:r>
      <w:r>
        <w:rPr>
          <w:rFonts w:hint="eastAsia" w:ascii="宋体" w:hAnsi="宋体" w:cs="宋体"/>
          <w:i w:val="0"/>
          <w:iCs w:val="0"/>
          <w:color w:val="auto"/>
          <w:sz w:val="24"/>
          <w:szCs w:val="24"/>
          <w:highlight w:val="none"/>
          <w:lang w:eastAsia="zh-CN"/>
        </w:rPr>
        <w:t>询价</w:t>
      </w:r>
      <w:r>
        <w:rPr>
          <w:rFonts w:hint="eastAsia" w:ascii="宋体" w:hAnsi="宋体" w:eastAsia="宋体" w:cs="宋体"/>
          <w:i w:val="0"/>
          <w:iCs w:val="0"/>
          <w:color w:val="auto"/>
          <w:sz w:val="24"/>
          <w:szCs w:val="24"/>
          <w:highlight w:val="none"/>
        </w:rPr>
        <w:t>结果签订合同，并且严格履行合同义务。本承诺函将成为合同不可分割的一部分，与合同具有同等的法律效力。</w:t>
      </w:r>
    </w:p>
    <w:p w14:paraId="7D68D8C1">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7、我方理解，最低报价不是成交的唯一条件。</w:t>
      </w:r>
    </w:p>
    <w:p w14:paraId="27FD73AE">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476CB119">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3023C6F8">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72B2ABDC">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390E0DFE">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 xml:space="preserve"> 供应商名称（公章）：</w:t>
      </w:r>
    </w:p>
    <w:p w14:paraId="326B0679">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sectPr>
          <w:footerReference r:id="rId5"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 xml:space="preserve"> 年   月   日</w:t>
      </w:r>
    </w:p>
    <w:p w14:paraId="2F135B41">
      <w:pPr>
        <w:numPr>
          <w:ilvl w:val="0"/>
          <w:numId w:val="4"/>
        </w:numPr>
        <w:rPr>
          <w:rFonts w:hint="eastAsia" w:ascii="宋体" w:hAnsi="宋体" w:cs="宋体"/>
          <w:color w:val="auto"/>
          <w:sz w:val="24"/>
          <w:szCs w:val="24"/>
          <w:highlight w:val="none"/>
          <w:lang w:val="en-US" w:eastAsia="zh-CN"/>
        </w:rPr>
      </w:pPr>
      <w:bookmarkStart w:id="94" w:name="_Toc486585241"/>
      <w:bookmarkStart w:id="95" w:name="_Toc3192"/>
      <w:bookmarkStart w:id="96" w:name="_Toc487204798"/>
      <w:bookmarkStart w:id="97" w:name="_Toc9090"/>
      <w:bookmarkStart w:id="98" w:name="_Toc486608278"/>
      <w:r>
        <w:rPr>
          <w:rFonts w:hint="eastAsia" w:ascii="宋体" w:hAnsi="宋体" w:cs="宋体"/>
          <w:color w:val="auto"/>
          <w:sz w:val="24"/>
          <w:szCs w:val="24"/>
          <w:highlight w:val="none"/>
          <w:lang w:val="en-US" w:eastAsia="zh-CN"/>
        </w:rPr>
        <w:t>明细报价表</w:t>
      </w:r>
    </w:p>
    <w:tbl>
      <w:tblPr>
        <w:tblStyle w:val="19"/>
        <w:tblW w:w="9999" w:type="dxa"/>
        <w:tblInd w:w="-2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4"/>
        <w:gridCol w:w="975"/>
        <w:gridCol w:w="1460"/>
        <w:gridCol w:w="1650"/>
        <w:gridCol w:w="720"/>
        <w:gridCol w:w="810"/>
        <w:gridCol w:w="540"/>
        <w:gridCol w:w="1365"/>
        <w:gridCol w:w="1005"/>
        <w:gridCol w:w="930"/>
      </w:tblGrid>
      <w:tr w14:paraId="6658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44" w:type="dxa"/>
            <w:tcBorders>
              <w:top w:val="single" w:color="000000" w:sz="8" w:space="0"/>
              <w:left w:val="single" w:color="000000" w:sz="8" w:space="0"/>
              <w:bottom w:val="single" w:color="000000" w:sz="8" w:space="0"/>
              <w:right w:val="single" w:color="000000" w:sz="8" w:space="0"/>
            </w:tcBorders>
            <w:noWrap w:val="0"/>
            <w:vAlign w:val="center"/>
          </w:tcPr>
          <w:p w14:paraId="1B98A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序号</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53FAB0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商品  名称</w:t>
            </w:r>
          </w:p>
        </w:tc>
        <w:tc>
          <w:tcPr>
            <w:tcW w:w="1460" w:type="dxa"/>
            <w:tcBorders>
              <w:top w:val="single" w:color="000000" w:sz="8" w:space="0"/>
              <w:left w:val="single" w:color="000000" w:sz="8" w:space="0"/>
              <w:bottom w:val="single" w:color="000000" w:sz="8" w:space="0"/>
              <w:right w:val="single" w:color="000000" w:sz="8" w:space="0"/>
            </w:tcBorders>
            <w:noWrap w:val="0"/>
            <w:vAlign w:val="center"/>
          </w:tcPr>
          <w:p w14:paraId="52517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品牌</w:t>
            </w:r>
          </w:p>
        </w:tc>
        <w:tc>
          <w:tcPr>
            <w:tcW w:w="1650" w:type="dxa"/>
            <w:tcBorders>
              <w:top w:val="single" w:color="000000" w:sz="8" w:space="0"/>
              <w:left w:val="single" w:color="000000" w:sz="8" w:space="0"/>
              <w:bottom w:val="single" w:color="000000" w:sz="8" w:space="0"/>
              <w:right w:val="single" w:color="000000" w:sz="8" w:space="0"/>
            </w:tcBorders>
            <w:noWrap w:val="0"/>
            <w:vAlign w:val="center"/>
          </w:tcPr>
          <w:p w14:paraId="7B4D9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规格型号</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14:paraId="34E00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数量</w:t>
            </w:r>
          </w:p>
        </w:tc>
        <w:tc>
          <w:tcPr>
            <w:tcW w:w="810" w:type="dxa"/>
            <w:tcBorders>
              <w:top w:val="single" w:color="000000" w:sz="8" w:space="0"/>
              <w:left w:val="single" w:color="000000" w:sz="8" w:space="0"/>
              <w:bottom w:val="single" w:color="000000" w:sz="8" w:space="0"/>
              <w:right w:val="single" w:color="000000" w:sz="8" w:space="0"/>
            </w:tcBorders>
            <w:noWrap w:val="0"/>
            <w:vAlign w:val="center"/>
          </w:tcPr>
          <w:p w14:paraId="74E01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是否  安装</w:t>
            </w:r>
          </w:p>
        </w:tc>
        <w:tc>
          <w:tcPr>
            <w:tcW w:w="540" w:type="dxa"/>
            <w:tcBorders>
              <w:top w:val="single" w:color="000000" w:sz="8" w:space="0"/>
              <w:left w:val="single" w:color="000000" w:sz="8" w:space="0"/>
              <w:bottom w:val="single" w:color="000000" w:sz="8" w:space="0"/>
              <w:right w:val="single" w:color="000000" w:sz="8" w:space="0"/>
            </w:tcBorders>
            <w:noWrap w:val="0"/>
            <w:vAlign w:val="center"/>
          </w:tcPr>
          <w:p w14:paraId="47ADB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单位</w:t>
            </w:r>
          </w:p>
        </w:tc>
        <w:tc>
          <w:tcPr>
            <w:tcW w:w="1365" w:type="dxa"/>
            <w:tcBorders>
              <w:top w:val="single" w:color="000000" w:sz="8" w:space="0"/>
              <w:left w:val="single" w:color="000000" w:sz="8" w:space="0"/>
              <w:bottom w:val="single" w:color="000000" w:sz="8" w:space="0"/>
              <w:right w:val="single" w:color="000000" w:sz="8" w:space="0"/>
            </w:tcBorders>
            <w:noWrap w:val="0"/>
            <w:vAlign w:val="center"/>
          </w:tcPr>
          <w:p w14:paraId="5CDF52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要求</w:t>
            </w:r>
          </w:p>
        </w:tc>
        <w:tc>
          <w:tcPr>
            <w:tcW w:w="1005" w:type="dxa"/>
            <w:tcBorders>
              <w:top w:val="single" w:color="000000" w:sz="8" w:space="0"/>
              <w:left w:val="single" w:color="000000" w:sz="8" w:space="0"/>
              <w:bottom w:val="single" w:color="000000" w:sz="8" w:space="0"/>
              <w:right w:val="single" w:color="000000" w:sz="8" w:space="0"/>
            </w:tcBorders>
            <w:noWrap w:val="0"/>
            <w:vAlign w:val="center"/>
          </w:tcPr>
          <w:p w14:paraId="0C156E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最高限价（元）</w:t>
            </w:r>
          </w:p>
        </w:tc>
        <w:tc>
          <w:tcPr>
            <w:tcW w:w="930" w:type="dxa"/>
            <w:tcBorders>
              <w:top w:val="single" w:color="000000" w:sz="8" w:space="0"/>
              <w:left w:val="single" w:color="000000" w:sz="8" w:space="0"/>
              <w:bottom w:val="single" w:color="000000" w:sz="8" w:space="0"/>
              <w:right w:val="single" w:color="000000" w:sz="8" w:space="0"/>
            </w:tcBorders>
            <w:noWrap w:val="0"/>
            <w:vAlign w:val="center"/>
          </w:tcPr>
          <w:p w14:paraId="0DCB0E9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折扣后价格（元）</w:t>
            </w:r>
          </w:p>
        </w:tc>
      </w:tr>
      <w:tr w14:paraId="127A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2" w:hRule="atLeast"/>
        </w:trPr>
        <w:tc>
          <w:tcPr>
            <w:tcW w:w="544" w:type="dxa"/>
            <w:tcBorders>
              <w:top w:val="nil"/>
              <w:left w:val="single" w:color="000000" w:sz="8" w:space="0"/>
              <w:bottom w:val="single" w:color="000000" w:sz="8" w:space="0"/>
              <w:right w:val="single" w:color="000000" w:sz="8" w:space="0"/>
            </w:tcBorders>
            <w:noWrap w:val="0"/>
            <w:vAlign w:val="center"/>
          </w:tcPr>
          <w:p w14:paraId="3F44AF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975" w:type="dxa"/>
            <w:tcBorders>
              <w:top w:val="nil"/>
              <w:left w:val="single" w:color="000000" w:sz="8" w:space="0"/>
              <w:bottom w:val="single" w:color="000000" w:sz="8" w:space="0"/>
              <w:right w:val="single" w:color="000000" w:sz="8" w:space="0"/>
            </w:tcBorders>
            <w:noWrap w:val="0"/>
            <w:vAlign w:val="center"/>
          </w:tcPr>
          <w:p w14:paraId="3F0F94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笔记本 电脑</w:t>
            </w:r>
          </w:p>
        </w:tc>
        <w:tc>
          <w:tcPr>
            <w:tcW w:w="1460" w:type="dxa"/>
            <w:tcBorders>
              <w:top w:val="nil"/>
              <w:left w:val="single" w:color="000000" w:sz="8" w:space="0"/>
              <w:bottom w:val="single" w:color="000000" w:sz="8" w:space="0"/>
              <w:right w:val="single" w:color="000000" w:sz="8" w:space="0"/>
            </w:tcBorders>
            <w:noWrap w:val="0"/>
            <w:vAlign w:val="center"/>
          </w:tcPr>
          <w:p w14:paraId="70630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联想、华硕、  惠普</w:t>
            </w:r>
          </w:p>
        </w:tc>
        <w:tc>
          <w:tcPr>
            <w:tcW w:w="1650" w:type="dxa"/>
            <w:tcBorders>
              <w:top w:val="nil"/>
              <w:left w:val="single" w:color="000000" w:sz="8" w:space="0"/>
              <w:bottom w:val="single" w:color="000000" w:sz="8" w:space="0"/>
              <w:right w:val="single" w:color="000000" w:sz="8" w:space="0"/>
            </w:tcBorders>
            <w:noWrap w:val="0"/>
            <w:vAlign w:val="center"/>
          </w:tcPr>
          <w:p w14:paraId="1864A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I5-13代以上、16G、512G、集成显卡、无光驱、14.0英寸</w:t>
            </w:r>
          </w:p>
        </w:tc>
        <w:tc>
          <w:tcPr>
            <w:tcW w:w="720" w:type="dxa"/>
            <w:tcBorders>
              <w:top w:val="nil"/>
              <w:left w:val="single" w:color="000000" w:sz="8" w:space="0"/>
              <w:bottom w:val="single" w:color="000000" w:sz="8" w:space="0"/>
              <w:right w:val="single" w:color="000000" w:sz="8" w:space="0"/>
            </w:tcBorders>
            <w:noWrap w:val="0"/>
            <w:vAlign w:val="center"/>
          </w:tcPr>
          <w:p w14:paraId="07583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03D7BD6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03A08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nil"/>
              <w:left w:val="single" w:color="000000" w:sz="8" w:space="0"/>
              <w:bottom w:val="single" w:color="000000" w:sz="8" w:space="0"/>
              <w:right w:val="single" w:color="000000" w:sz="8" w:space="0"/>
            </w:tcBorders>
            <w:noWrap w:val="0"/>
            <w:vAlign w:val="center"/>
          </w:tcPr>
          <w:p w14:paraId="56A5242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492C8CD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5500</w:t>
            </w:r>
          </w:p>
        </w:tc>
        <w:tc>
          <w:tcPr>
            <w:tcW w:w="930" w:type="dxa"/>
            <w:tcBorders>
              <w:top w:val="nil"/>
              <w:left w:val="single" w:color="000000" w:sz="8" w:space="0"/>
              <w:bottom w:val="single" w:color="000000" w:sz="8" w:space="0"/>
              <w:right w:val="single" w:color="000000" w:sz="8" w:space="0"/>
            </w:tcBorders>
            <w:noWrap w:val="0"/>
            <w:vAlign w:val="center"/>
          </w:tcPr>
          <w:p w14:paraId="6F6C9FB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5DA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544" w:type="dxa"/>
            <w:tcBorders>
              <w:top w:val="nil"/>
              <w:left w:val="single" w:color="000000" w:sz="8" w:space="0"/>
              <w:bottom w:val="single" w:color="000000" w:sz="8" w:space="0"/>
              <w:right w:val="single" w:color="000000" w:sz="8" w:space="0"/>
            </w:tcBorders>
            <w:noWrap w:val="0"/>
            <w:vAlign w:val="center"/>
          </w:tcPr>
          <w:p w14:paraId="5C1AF2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975" w:type="dxa"/>
            <w:tcBorders>
              <w:top w:val="nil"/>
              <w:left w:val="single" w:color="000000" w:sz="8" w:space="0"/>
              <w:bottom w:val="single" w:color="000000" w:sz="8" w:space="0"/>
              <w:right w:val="single" w:color="000000" w:sz="8" w:space="0"/>
            </w:tcBorders>
            <w:noWrap w:val="0"/>
            <w:vAlign w:val="center"/>
          </w:tcPr>
          <w:p w14:paraId="7D4CD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电脑   显示器</w:t>
            </w:r>
          </w:p>
        </w:tc>
        <w:tc>
          <w:tcPr>
            <w:tcW w:w="1460" w:type="dxa"/>
            <w:tcBorders>
              <w:top w:val="nil"/>
              <w:left w:val="single" w:color="000000" w:sz="8" w:space="0"/>
              <w:bottom w:val="single" w:color="000000" w:sz="8" w:space="0"/>
              <w:right w:val="single" w:color="000000" w:sz="8" w:space="0"/>
            </w:tcBorders>
            <w:noWrap w:val="0"/>
            <w:vAlign w:val="center"/>
          </w:tcPr>
          <w:p w14:paraId="06962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联想、华硕、惠普</w:t>
            </w:r>
          </w:p>
        </w:tc>
        <w:tc>
          <w:tcPr>
            <w:tcW w:w="1650" w:type="dxa"/>
            <w:tcBorders>
              <w:top w:val="nil"/>
              <w:left w:val="single" w:color="000000" w:sz="8" w:space="0"/>
              <w:bottom w:val="single" w:color="000000" w:sz="8" w:space="0"/>
              <w:right w:val="single" w:color="000000" w:sz="8" w:space="0"/>
            </w:tcBorders>
            <w:noWrap w:val="0"/>
            <w:vAlign w:val="center"/>
          </w:tcPr>
          <w:p w14:paraId="3A8DE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24寸以上 、1080p以上</w:t>
            </w:r>
          </w:p>
        </w:tc>
        <w:tc>
          <w:tcPr>
            <w:tcW w:w="720" w:type="dxa"/>
            <w:tcBorders>
              <w:top w:val="nil"/>
              <w:left w:val="single" w:color="000000" w:sz="8" w:space="0"/>
              <w:bottom w:val="single" w:color="000000" w:sz="8" w:space="0"/>
              <w:right w:val="single" w:color="000000" w:sz="8" w:space="0"/>
            </w:tcBorders>
            <w:noWrap w:val="0"/>
            <w:vAlign w:val="center"/>
          </w:tcPr>
          <w:p w14:paraId="5F422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731E1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72C9F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nil"/>
              <w:left w:val="single" w:color="000000" w:sz="8" w:space="0"/>
              <w:bottom w:val="single" w:color="000000" w:sz="8" w:space="0"/>
              <w:right w:val="single" w:color="000000" w:sz="8" w:space="0"/>
            </w:tcBorders>
            <w:noWrap w:val="0"/>
            <w:vAlign w:val="center"/>
          </w:tcPr>
          <w:p w14:paraId="74EA7E0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3DE971D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900</w:t>
            </w:r>
          </w:p>
        </w:tc>
        <w:tc>
          <w:tcPr>
            <w:tcW w:w="930" w:type="dxa"/>
            <w:tcBorders>
              <w:top w:val="nil"/>
              <w:left w:val="single" w:color="000000" w:sz="8" w:space="0"/>
              <w:bottom w:val="single" w:color="000000" w:sz="8" w:space="0"/>
              <w:right w:val="single" w:color="000000" w:sz="8" w:space="0"/>
            </w:tcBorders>
            <w:noWrap w:val="0"/>
            <w:vAlign w:val="center"/>
          </w:tcPr>
          <w:p w14:paraId="577BF9A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A74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544" w:type="dxa"/>
            <w:tcBorders>
              <w:top w:val="nil"/>
              <w:left w:val="single" w:color="000000" w:sz="8" w:space="0"/>
              <w:bottom w:val="single" w:color="000000" w:sz="8" w:space="0"/>
              <w:right w:val="single" w:color="000000" w:sz="8" w:space="0"/>
            </w:tcBorders>
            <w:noWrap w:val="0"/>
            <w:vAlign w:val="center"/>
          </w:tcPr>
          <w:p w14:paraId="754CE7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975" w:type="dxa"/>
            <w:tcBorders>
              <w:top w:val="nil"/>
              <w:left w:val="single" w:color="000000" w:sz="8" w:space="0"/>
              <w:bottom w:val="single" w:color="000000" w:sz="8" w:space="0"/>
              <w:right w:val="single" w:color="000000" w:sz="8" w:space="0"/>
            </w:tcBorders>
            <w:noWrap w:val="0"/>
            <w:vAlign w:val="center"/>
          </w:tcPr>
          <w:p w14:paraId="01D4F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投影仪</w:t>
            </w:r>
          </w:p>
        </w:tc>
        <w:tc>
          <w:tcPr>
            <w:tcW w:w="1460" w:type="dxa"/>
            <w:tcBorders>
              <w:top w:val="nil"/>
              <w:left w:val="single" w:color="000000" w:sz="8" w:space="0"/>
              <w:bottom w:val="single" w:color="000000" w:sz="8" w:space="0"/>
              <w:right w:val="single" w:color="000000" w:sz="8" w:space="0"/>
            </w:tcBorders>
            <w:noWrap w:val="0"/>
            <w:vAlign w:val="center"/>
          </w:tcPr>
          <w:p w14:paraId="6D0F0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EPSON、明基、SONY</w:t>
            </w:r>
          </w:p>
        </w:tc>
        <w:tc>
          <w:tcPr>
            <w:tcW w:w="1650" w:type="dxa"/>
            <w:tcBorders>
              <w:top w:val="nil"/>
              <w:left w:val="single" w:color="000000" w:sz="8" w:space="0"/>
              <w:bottom w:val="single" w:color="000000" w:sz="8" w:space="0"/>
              <w:right w:val="single" w:color="000000" w:sz="8" w:space="0"/>
            </w:tcBorders>
            <w:noWrap w:val="0"/>
            <w:vAlign w:val="center"/>
          </w:tcPr>
          <w:p w14:paraId="32B37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4200流明、无线同屏、U盘直读</w:t>
            </w:r>
          </w:p>
        </w:tc>
        <w:tc>
          <w:tcPr>
            <w:tcW w:w="720" w:type="dxa"/>
            <w:tcBorders>
              <w:top w:val="nil"/>
              <w:left w:val="single" w:color="000000" w:sz="8" w:space="0"/>
              <w:bottom w:val="single" w:color="000000" w:sz="8" w:space="0"/>
              <w:right w:val="single" w:color="000000" w:sz="8" w:space="0"/>
            </w:tcBorders>
            <w:noWrap w:val="0"/>
            <w:vAlign w:val="center"/>
          </w:tcPr>
          <w:p w14:paraId="49609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1B77B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206823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nil"/>
              <w:left w:val="single" w:color="000000" w:sz="8" w:space="0"/>
              <w:bottom w:val="single" w:color="000000" w:sz="8" w:space="0"/>
              <w:right w:val="single" w:color="000000" w:sz="8" w:space="0"/>
            </w:tcBorders>
            <w:noWrap w:val="0"/>
            <w:vAlign w:val="center"/>
          </w:tcPr>
          <w:p w14:paraId="72582AD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64B06FE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5000</w:t>
            </w:r>
          </w:p>
        </w:tc>
        <w:tc>
          <w:tcPr>
            <w:tcW w:w="930" w:type="dxa"/>
            <w:tcBorders>
              <w:top w:val="nil"/>
              <w:left w:val="single" w:color="000000" w:sz="8" w:space="0"/>
              <w:bottom w:val="single" w:color="000000" w:sz="8" w:space="0"/>
              <w:right w:val="single" w:color="000000" w:sz="8" w:space="0"/>
            </w:tcBorders>
            <w:noWrap w:val="0"/>
            <w:vAlign w:val="center"/>
          </w:tcPr>
          <w:p w14:paraId="08B6294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0412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544" w:type="dxa"/>
            <w:tcBorders>
              <w:top w:val="nil"/>
              <w:left w:val="single" w:color="000000" w:sz="8" w:space="0"/>
              <w:bottom w:val="single" w:color="000000" w:sz="8" w:space="0"/>
              <w:right w:val="single" w:color="000000" w:sz="8" w:space="0"/>
            </w:tcBorders>
            <w:noWrap w:val="0"/>
            <w:vAlign w:val="center"/>
          </w:tcPr>
          <w:p w14:paraId="26857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975" w:type="dxa"/>
            <w:tcBorders>
              <w:top w:val="nil"/>
              <w:left w:val="single" w:color="000000" w:sz="8" w:space="0"/>
              <w:bottom w:val="single" w:color="000000" w:sz="8" w:space="0"/>
              <w:right w:val="single" w:color="000000" w:sz="8" w:space="0"/>
            </w:tcBorders>
            <w:noWrap w:val="0"/>
            <w:vAlign w:val="center"/>
          </w:tcPr>
          <w:p w14:paraId="33A04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460" w:type="dxa"/>
            <w:tcBorders>
              <w:top w:val="nil"/>
              <w:left w:val="single" w:color="000000" w:sz="8" w:space="0"/>
              <w:bottom w:val="single" w:color="000000" w:sz="8" w:space="0"/>
              <w:right w:val="single" w:color="000000" w:sz="8" w:space="0"/>
            </w:tcBorders>
            <w:noWrap w:val="0"/>
            <w:vAlign w:val="center"/>
          </w:tcPr>
          <w:p w14:paraId="0A8BA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nil"/>
              <w:left w:val="single" w:color="000000" w:sz="8" w:space="0"/>
              <w:bottom w:val="single" w:color="000000" w:sz="8" w:space="0"/>
              <w:right w:val="single" w:color="000000" w:sz="8" w:space="0"/>
            </w:tcBorders>
            <w:noWrap w:val="0"/>
            <w:vAlign w:val="center"/>
          </w:tcPr>
          <w:p w14:paraId="3361E5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4T</w:t>
            </w:r>
          </w:p>
        </w:tc>
        <w:tc>
          <w:tcPr>
            <w:tcW w:w="720" w:type="dxa"/>
            <w:tcBorders>
              <w:top w:val="nil"/>
              <w:left w:val="single" w:color="000000" w:sz="8" w:space="0"/>
              <w:bottom w:val="single" w:color="000000" w:sz="8" w:space="0"/>
              <w:right w:val="single" w:color="000000" w:sz="8" w:space="0"/>
            </w:tcBorders>
            <w:noWrap w:val="0"/>
            <w:vAlign w:val="center"/>
          </w:tcPr>
          <w:p w14:paraId="51EBE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B4F8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19715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nil"/>
              <w:left w:val="single" w:color="000000" w:sz="8" w:space="0"/>
              <w:bottom w:val="single" w:color="000000" w:sz="8" w:space="0"/>
              <w:right w:val="single" w:color="000000" w:sz="8" w:space="0"/>
            </w:tcBorders>
            <w:noWrap w:val="0"/>
            <w:vAlign w:val="center"/>
          </w:tcPr>
          <w:p w14:paraId="4488391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0DA9312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1300</w:t>
            </w:r>
          </w:p>
        </w:tc>
        <w:tc>
          <w:tcPr>
            <w:tcW w:w="930" w:type="dxa"/>
            <w:tcBorders>
              <w:top w:val="nil"/>
              <w:left w:val="single" w:color="000000" w:sz="8" w:space="0"/>
              <w:bottom w:val="single" w:color="000000" w:sz="8" w:space="0"/>
              <w:right w:val="single" w:color="000000" w:sz="8" w:space="0"/>
            </w:tcBorders>
            <w:noWrap w:val="0"/>
            <w:vAlign w:val="center"/>
          </w:tcPr>
          <w:p w14:paraId="13C3D41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6B7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544" w:type="dxa"/>
            <w:tcBorders>
              <w:top w:val="nil"/>
              <w:left w:val="single" w:color="000000" w:sz="8" w:space="0"/>
              <w:bottom w:val="single" w:color="000000" w:sz="8" w:space="0"/>
              <w:right w:val="single" w:color="000000" w:sz="8" w:space="0"/>
            </w:tcBorders>
            <w:noWrap w:val="0"/>
            <w:vAlign w:val="center"/>
          </w:tcPr>
          <w:p w14:paraId="0AFD6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975" w:type="dxa"/>
            <w:tcBorders>
              <w:top w:val="nil"/>
              <w:left w:val="single" w:color="000000" w:sz="8" w:space="0"/>
              <w:bottom w:val="single" w:color="000000" w:sz="8" w:space="0"/>
              <w:right w:val="single" w:color="000000" w:sz="8" w:space="0"/>
            </w:tcBorders>
            <w:noWrap w:val="0"/>
            <w:vAlign w:val="center"/>
          </w:tcPr>
          <w:p w14:paraId="19023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460" w:type="dxa"/>
            <w:tcBorders>
              <w:top w:val="nil"/>
              <w:left w:val="single" w:color="000000" w:sz="8" w:space="0"/>
              <w:bottom w:val="single" w:color="000000" w:sz="8" w:space="0"/>
              <w:right w:val="single" w:color="000000" w:sz="8" w:space="0"/>
            </w:tcBorders>
            <w:noWrap w:val="0"/>
            <w:vAlign w:val="center"/>
          </w:tcPr>
          <w:p w14:paraId="200F0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nil"/>
              <w:left w:val="single" w:color="000000" w:sz="8" w:space="0"/>
              <w:bottom w:val="single" w:color="000000" w:sz="8" w:space="0"/>
              <w:right w:val="single" w:color="000000" w:sz="8" w:space="0"/>
            </w:tcBorders>
            <w:noWrap w:val="0"/>
            <w:vAlign w:val="center"/>
          </w:tcPr>
          <w:p w14:paraId="1BDEC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2T</w:t>
            </w:r>
          </w:p>
        </w:tc>
        <w:tc>
          <w:tcPr>
            <w:tcW w:w="720" w:type="dxa"/>
            <w:tcBorders>
              <w:top w:val="nil"/>
              <w:left w:val="single" w:color="000000" w:sz="8" w:space="0"/>
              <w:bottom w:val="single" w:color="000000" w:sz="8" w:space="0"/>
              <w:right w:val="single" w:color="000000" w:sz="8" w:space="0"/>
            </w:tcBorders>
            <w:noWrap w:val="0"/>
            <w:vAlign w:val="center"/>
          </w:tcPr>
          <w:p w14:paraId="68F30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0F5FF7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42CB4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nil"/>
              <w:left w:val="single" w:color="000000" w:sz="8" w:space="0"/>
              <w:bottom w:val="single" w:color="000000" w:sz="8" w:space="0"/>
              <w:right w:val="single" w:color="000000" w:sz="8" w:space="0"/>
            </w:tcBorders>
            <w:noWrap w:val="0"/>
            <w:vAlign w:val="center"/>
          </w:tcPr>
          <w:p w14:paraId="1B0FA99D">
            <w:pPr>
              <w:jc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3168E7A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1100</w:t>
            </w:r>
          </w:p>
        </w:tc>
        <w:tc>
          <w:tcPr>
            <w:tcW w:w="930" w:type="dxa"/>
            <w:tcBorders>
              <w:top w:val="nil"/>
              <w:left w:val="single" w:color="000000" w:sz="8" w:space="0"/>
              <w:bottom w:val="single" w:color="000000" w:sz="8" w:space="0"/>
              <w:right w:val="single" w:color="000000" w:sz="8" w:space="0"/>
            </w:tcBorders>
            <w:noWrap w:val="0"/>
            <w:vAlign w:val="center"/>
          </w:tcPr>
          <w:p w14:paraId="3F97987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ED9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544" w:type="dxa"/>
            <w:tcBorders>
              <w:top w:val="nil"/>
              <w:left w:val="single" w:color="000000" w:sz="8" w:space="0"/>
              <w:bottom w:val="single" w:color="000000" w:sz="8" w:space="0"/>
              <w:right w:val="single" w:color="000000" w:sz="8" w:space="0"/>
            </w:tcBorders>
            <w:noWrap w:val="0"/>
            <w:vAlign w:val="center"/>
          </w:tcPr>
          <w:p w14:paraId="4C6DD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975" w:type="dxa"/>
            <w:tcBorders>
              <w:top w:val="nil"/>
              <w:left w:val="single" w:color="000000" w:sz="8" w:space="0"/>
              <w:bottom w:val="single" w:color="000000" w:sz="8" w:space="0"/>
              <w:right w:val="single" w:color="000000" w:sz="8" w:space="0"/>
            </w:tcBorders>
            <w:noWrap w:val="0"/>
            <w:vAlign w:val="center"/>
          </w:tcPr>
          <w:p w14:paraId="14421A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460" w:type="dxa"/>
            <w:tcBorders>
              <w:top w:val="nil"/>
              <w:left w:val="single" w:color="000000" w:sz="8" w:space="0"/>
              <w:bottom w:val="single" w:color="000000" w:sz="8" w:space="0"/>
              <w:right w:val="single" w:color="000000" w:sz="8" w:space="0"/>
            </w:tcBorders>
            <w:noWrap w:val="0"/>
            <w:vAlign w:val="center"/>
          </w:tcPr>
          <w:p w14:paraId="37A5C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nil"/>
              <w:left w:val="single" w:color="000000" w:sz="8" w:space="0"/>
              <w:bottom w:val="single" w:color="000000" w:sz="8" w:space="0"/>
              <w:right w:val="single" w:color="000000" w:sz="8" w:space="0"/>
            </w:tcBorders>
            <w:noWrap w:val="0"/>
            <w:vAlign w:val="center"/>
          </w:tcPr>
          <w:p w14:paraId="6303F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1T</w:t>
            </w:r>
          </w:p>
        </w:tc>
        <w:tc>
          <w:tcPr>
            <w:tcW w:w="720" w:type="dxa"/>
            <w:tcBorders>
              <w:top w:val="nil"/>
              <w:left w:val="single" w:color="000000" w:sz="8" w:space="0"/>
              <w:bottom w:val="single" w:color="000000" w:sz="8" w:space="0"/>
              <w:right w:val="single" w:color="000000" w:sz="8" w:space="0"/>
            </w:tcBorders>
            <w:noWrap w:val="0"/>
            <w:vAlign w:val="center"/>
          </w:tcPr>
          <w:p w14:paraId="48BB7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645F2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07EEE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nil"/>
              <w:left w:val="single" w:color="000000" w:sz="8" w:space="0"/>
              <w:bottom w:val="single" w:color="000000" w:sz="8" w:space="0"/>
              <w:right w:val="single" w:color="000000" w:sz="8" w:space="0"/>
            </w:tcBorders>
            <w:noWrap w:val="0"/>
            <w:vAlign w:val="center"/>
          </w:tcPr>
          <w:p w14:paraId="28CC0DC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6EBD747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1000</w:t>
            </w:r>
          </w:p>
        </w:tc>
        <w:tc>
          <w:tcPr>
            <w:tcW w:w="930" w:type="dxa"/>
            <w:tcBorders>
              <w:top w:val="nil"/>
              <w:left w:val="single" w:color="000000" w:sz="8" w:space="0"/>
              <w:bottom w:val="single" w:color="000000" w:sz="8" w:space="0"/>
              <w:right w:val="single" w:color="000000" w:sz="8" w:space="0"/>
            </w:tcBorders>
            <w:noWrap w:val="0"/>
            <w:vAlign w:val="center"/>
          </w:tcPr>
          <w:p w14:paraId="294C242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CB7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544" w:type="dxa"/>
            <w:tcBorders>
              <w:top w:val="nil"/>
              <w:left w:val="single" w:color="000000" w:sz="8" w:space="0"/>
              <w:bottom w:val="single" w:color="000000" w:sz="8" w:space="0"/>
              <w:right w:val="single" w:color="000000" w:sz="8" w:space="0"/>
            </w:tcBorders>
            <w:noWrap w:val="0"/>
            <w:vAlign w:val="center"/>
          </w:tcPr>
          <w:p w14:paraId="590B9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975" w:type="dxa"/>
            <w:tcBorders>
              <w:top w:val="nil"/>
              <w:left w:val="single" w:color="000000" w:sz="8" w:space="0"/>
              <w:bottom w:val="single" w:color="000000" w:sz="8" w:space="0"/>
              <w:right w:val="single" w:color="000000" w:sz="8" w:space="0"/>
            </w:tcBorders>
            <w:noWrap w:val="0"/>
            <w:vAlign w:val="center"/>
          </w:tcPr>
          <w:p w14:paraId="12510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460" w:type="dxa"/>
            <w:tcBorders>
              <w:top w:val="nil"/>
              <w:left w:val="single" w:color="000000" w:sz="8" w:space="0"/>
              <w:bottom w:val="single" w:color="000000" w:sz="8" w:space="0"/>
              <w:right w:val="single" w:color="000000" w:sz="8" w:space="0"/>
            </w:tcBorders>
            <w:noWrap w:val="0"/>
            <w:vAlign w:val="center"/>
          </w:tcPr>
          <w:p w14:paraId="4BAEE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nil"/>
              <w:left w:val="single" w:color="000000" w:sz="8" w:space="0"/>
              <w:bottom w:val="single" w:color="000000" w:sz="8" w:space="0"/>
              <w:right w:val="single" w:color="000000" w:sz="8" w:space="0"/>
            </w:tcBorders>
            <w:noWrap w:val="0"/>
            <w:vAlign w:val="center"/>
          </w:tcPr>
          <w:p w14:paraId="556EF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4T SATA</w:t>
            </w:r>
          </w:p>
        </w:tc>
        <w:tc>
          <w:tcPr>
            <w:tcW w:w="720" w:type="dxa"/>
            <w:tcBorders>
              <w:top w:val="nil"/>
              <w:left w:val="single" w:color="000000" w:sz="8" w:space="0"/>
              <w:bottom w:val="single" w:color="000000" w:sz="8" w:space="0"/>
              <w:right w:val="single" w:color="000000" w:sz="8" w:space="0"/>
            </w:tcBorders>
            <w:noWrap w:val="0"/>
            <w:vAlign w:val="center"/>
          </w:tcPr>
          <w:p w14:paraId="73956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465488D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24152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nil"/>
              <w:left w:val="single" w:color="000000" w:sz="8" w:space="0"/>
              <w:bottom w:val="single" w:color="000000" w:sz="8" w:space="0"/>
              <w:right w:val="single" w:color="000000" w:sz="8" w:space="0"/>
            </w:tcBorders>
            <w:noWrap w:val="0"/>
            <w:vAlign w:val="center"/>
          </w:tcPr>
          <w:p w14:paraId="7FB014C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4EED9B2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1300</w:t>
            </w:r>
          </w:p>
        </w:tc>
        <w:tc>
          <w:tcPr>
            <w:tcW w:w="930" w:type="dxa"/>
            <w:tcBorders>
              <w:top w:val="nil"/>
              <w:left w:val="single" w:color="000000" w:sz="8" w:space="0"/>
              <w:bottom w:val="single" w:color="000000" w:sz="8" w:space="0"/>
              <w:right w:val="single" w:color="000000" w:sz="8" w:space="0"/>
            </w:tcBorders>
            <w:noWrap w:val="0"/>
            <w:vAlign w:val="center"/>
          </w:tcPr>
          <w:p w14:paraId="212AE8A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044E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544" w:type="dxa"/>
            <w:tcBorders>
              <w:top w:val="nil"/>
              <w:left w:val="single" w:color="000000" w:sz="8" w:space="0"/>
              <w:bottom w:val="single" w:color="000000" w:sz="8" w:space="0"/>
              <w:right w:val="single" w:color="000000" w:sz="8" w:space="0"/>
            </w:tcBorders>
            <w:noWrap w:val="0"/>
            <w:vAlign w:val="center"/>
          </w:tcPr>
          <w:p w14:paraId="0C9B2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975" w:type="dxa"/>
            <w:tcBorders>
              <w:top w:val="nil"/>
              <w:left w:val="single" w:color="000000" w:sz="8" w:space="0"/>
              <w:bottom w:val="single" w:color="000000" w:sz="8" w:space="0"/>
              <w:right w:val="single" w:color="000000" w:sz="8" w:space="0"/>
            </w:tcBorders>
            <w:noWrap w:val="0"/>
            <w:vAlign w:val="center"/>
          </w:tcPr>
          <w:p w14:paraId="56BF3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460" w:type="dxa"/>
            <w:tcBorders>
              <w:top w:val="nil"/>
              <w:left w:val="single" w:color="000000" w:sz="8" w:space="0"/>
              <w:bottom w:val="single" w:color="000000" w:sz="8" w:space="0"/>
              <w:right w:val="single" w:color="000000" w:sz="8" w:space="0"/>
            </w:tcBorders>
            <w:noWrap w:val="0"/>
            <w:vAlign w:val="center"/>
          </w:tcPr>
          <w:p w14:paraId="2E61A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nil"/>
              <w:left w:val="single" w:color="000000" w:sz="8" w:space="0"/>
              <w:bottom w:val="single" w:color="000000" w:sz="8" w:space="0"/>
              <w:right w:val="single" w:color="000000" w:sz="8" w:space="0"/>
            </w:tcBorders>
            <w:noWrap w:val="0"/>
            <w:vAlign w:val="center"/>
          </w:tcPr>
          <w:p w14:paraId="341E2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4T SAS</w:t>
            </w:r>
          </w:p>
        </w:tc>
        <w:tc>
          <w:tcPr>
            <w:tcW w:w="720" w:type="dxa"/>
            <w:tcBorders>
              <w:top w:val="nil"/>
              <w:left w:val="single" w:color="000000" w:sz="8" w:space="0"/>
              <w:bottom w:val="single" w:color="000000" w:sz="8" w:space="0"/>
              <w:right w:val="single" w:color="000000" w:sz="8" w:space="0"/>
            </w:tcBorders>
            <w:noWrap w:val="0"/>
            <w:vAlign w:val="center"/>
          </w:tcPr>
          <w:p w14:paraId="54132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42775AC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276A3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nil"/>
              <w:left w:val="single" w:color="000000" w:sz="8" w:space="0"/>
              <w:bottom w:val="single" w:color="000000" w:sz="8" w:space="0"/>
              <w:right w:val="single" w:color="000000" w:sz="8" w:space="0"/>
            </w:tcBorders>
            <w:noWrap w:val="0"/>
            <w:vAlign w:val="center"/>
          </w:tcPr>
          <w:p w14:paraId="7F0EDA3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74B8B6C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1400</w:t>
            </w:r>
          </w:p>
        </w:tc>
        <w:tc>
          <w:tcPr>
            <w:tcW w:w="930" w:type="dxa"/>
            <w:tcBorders>
              <w:top w:val="nil"/>
              <w:left w:val="single" w:color="000000" w:sz="8" w:space="0"/>
              <w:bottom w:val="single" w:color="000000" w:sz="8" w:space="0"/>
              <w:right w:val="single" w:color="000000" w:sz="8" w:space="0"/>
            </w:tcBorders>
            <w:noWrap w:val="0"/>
            <w:vAlign w:val="center"/>
          </w:tcPr>
          <w:p w14:paraId="2474679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1FC0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544" w:type="dxa"/>
            <w:tcBorders>
              <w:top w:val="nil"/>
              <w:left w:val="single" w:color="000000" w:sz="8" w:space="0"/>
              <w:bottom w:val="single" w:color="000000" w:sz="8" w:space="0"/>
              <w:right w:val="single" w:color="000000" w:sz="8" w:space="0"/>
            </w:tcBorders>
            <w:noWrap w:val="0"/>
            <w:vAlign w:val="center"/>
          </w:tcPr>
          <w:p w14:paraId="44D80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975" w:type="dxa"/>
            <w:tcBorders>
              <w:top w:val="nil"/>
              <w:left w:val="single" w:color="000000" w:sz="8" w:space="0"/>
              <w:bottom w:val="single" w:color="000000" w:sz="8" w:space="0"/>
              <w:right w:val="single" w:color="000000" w:sz="8" w:space="0"/>
            </w:tcBorders>
            <w:noWrap w:val="0"/>
            <w:vAlign w:val="center"/>
          </w:tcPr>
          <w:p w14:paraId="0AC7F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460" w:type="dxa"/>
            <w:tcBorders>
              <w:top w:val="nil"/>
              <w:left w:val="single" w:color="000000" w:sz="8" w:space="0"/>
              <w:bottom w:val="single" w:color="000000" w:sz="8" w:space="0"/>
              <w:right w:val="single" w:color="000000" w:sz="8" w:space="0"/>
            </w:tcBorders>
            <w:noWrap w:val="0"/>
            <w:vAlign w:val="center"/>
          </w:tcPr>
          <w:p w14:paraId="3485C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nil"/>
              <w:left w:val="single" w:color="000000" w:sz="8" w:space="0"/>
              <w:bottom w:val="single" w:color="000000" w:sz="8" w:space="0"/>
              <w:right w:val="single" w:color="000000" w:sz="8" w:space="0"/>
            </w:tcBorders>
            <w:noWrap w:val="0"/>
            <w:vAlign w:val="center"/>
          </w:tcPr>
          <w:p w14:paraId="177E1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6T SATA</w:t>
            </w:r>
          </w:p>
        </w:tc>
        <w:tc>
          <w:tcPr>
            <w:tcW w:w="720" w:type="dxa"/>
            <w:tcBorders>
              <w:top w:val="nil"/>
              <w:left w:val="single" w:color="000000" w:sz="8" w:space="0"/>
              <w:bottom w:val="single" w:color="000000" w:sz="8" w:space="0"/>
              <w:right w:val="single" w:color="000000" w:sz="8" w:space="0"/>
            </w:tcBorders>
            <w:noWrap w:val="0"/>
            <w:vAlign w:val="center"/>
          </w:tcPr>
          <w:p w14:paraId="7E6D7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0508AFA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5CE25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nil"/>
              <w:left w:val="single" w:color="000000" w:sz="8" w:space="0"/>
              <w:bottom w:val="single" w:color="000000" w:sz="8" w:space="0"/>
              <w:right w:val="single" w:color="000000" w:sz="8" w:space="0"/>
            </w:tcBorders>
            <w:noWrap w:val="0"/>
            <w:vAlign w:val="center"/>
          </w:tcPr>
          <w:p w14:paraId="6D33736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2F4D8D0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1980</w:t>
            </w:r>
          </w:p>
        </w:tc>
        <w:tc>
          <w:tcPr>
            <w:tcW w:w="930" w:type="dxa"/>
            <w:tcBorders>
              <w:top w:val="nil"/>
              <w:left w:val="single" w:color="000000" w:sz="8" w:space="0"/>
              <w:bottom w:val="single" w:color="000000" w:sz="8" w:space="0"/>
              <w:right w:val="single" w:color="000000" w:sz="8" w:space="0"/>
            </w:tcBorders>
            <w:noWrap w:val="0"/>
            <w:vAlign w:val="center"/>
          </w:tcPr>
          <w:p w14:paraId="10EA95A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E20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44" w:type="dxa"/>
            <w:tcBorders>
              <w:top w:val="nil"/>
              <w:left w:val="single" w:color="000000" w:sz="8" w:space="0"/>
              <w:bottom w:val="single" w:color="auto" w:sz="4" w:space="0"/>
              <w:right w:val="single" w:color="000000" w:sz="8" w:space="0"/>
            </w:tcBorders>
            <w:noWrap w:val="0"/>
            <w:vAlign w:val="center"/>
          </w:tcPr>
          <w:p w14:paraId="42DD3D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975" w:type="dxa"/>
            <w:tcBorders>
              <w:top w:val="nil"/>
              <w:left w:val="single" w:color="000000" w:sz="8" w:space="0"/>
              <w:bottom w:val="single" w:color="auto" w:sz="4" w:space="0"/>
              <w:right w:val="single" w:color="000000" w:sz="8" w:space="0"/>
            </w:tcBorders>
            <w:noWrap w:val="0"/>
            <w:vAlign w:val="center"/>
          </w:tcPr>
          <w:p w14:paraId="62551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硬盘</w:t>
            </w:r>
          </w:p>
        </w:tc>
        <w:tc>
          <w:tcPr>
            <w:tcW w:w="1460" w:type="dxa"/>
            <w:tcBorders>
              <w:top w:val="nil"/>
              <w:left w:val="single" w:color="000000" w:sz="8" w:space="0"/>
              <w:bottom w:val="single" w:color="auto" w:sz="4" w:space="0"/>
              <w:right w:val="single" w:color="000000" w:sz="8" w:space="0"/>
            </w:tcBorders>
            <w:noWrap w:val="0"/>
            <w:vAlign w:val="center"/>
          </w:tcPr>
          <w:p w14:paraId="4E2C7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nil"/>
              <w:left w:val="single" w:color="000000" w:sz="8" w:space="0"/>
              <w:bottom w:val="single" w:color="auto" w:sz="4" w:space="0"/>
              <w:right w:val="single" w:color="000000" w:sz="8" w:space="0"/>
            </w:tcBorders>
            <w:noWrap w:val="0"/>
            <w:vAlign w:val="center"/>
          </w:tcPr>
          <w:p w14:paraId="1FE85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6T SAS</w:t>
            </w:r>
          </w:p>
        </w:tc>
        <w:tc>
          <w:tcPr>
            <w:tcW w:w="720" w:type="dxa"/>
            <w:tcBorders>
              <w:top w:val="nil"/>
              <w:left w:val="single" w:color="000000" w:sz="8" w:space="0"/>
              <w:bottom w:val="single" w:color="auto" w:sz="4" w:space="0"/>
              <w:right w:val="single" w:color="000000" w:sz="8" w:space="0"/>
            </w:tcBorders>
            <w:noWrap w:val="0"/>
            <w:vAlign w:val="center"/>
          </w:tcPr>
          <w:p w14:paraId="5BA01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2231866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auto" w:sz="4" w:space="0"/>
              <w:right w:val="single" w:color="000000" w:sz="8" w:space="0"/>
            </w:tcBorders>
            <w:noWrap w:val="0"/>
            <w:vAlign w:val="center"/>
          </w:tcPr>
          <w:p w14:paraId="2C0CA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nil"/>
              <w:left w:val="single" w:color="000000" w:sz="8" w:space="0"/>
              <w:bottom w:val="single" w:color="auto" w:sz="4" w:space="0"/>
              <w:right w:val="single" w:color="000000" w:sz="8" w:space="0"/>
            </w:tcBorders>
            <w:noWrap w:val="0"/>
            <w:vAlign w:val="center"/>
          </w:tcPr>
          <w:p w14:paraId="4D23674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auto" w:sz="4" w:space="0"/>
              <w:right w:val="single" w:color="000000" w:sz="8" w:space="0"/>
            </w:tcBorders>
            <w:noWrap w:val="0"/>
            <w:vAlign w:val="center"/>
          </w:tcPr>
          <w:p w14:paraId="3A0E458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2180</w:t>
            </w:r>
          </w:p>
        </w:tc>
        <w:tc>
          <w:tcPr>
            <w:tcW w:w="930" w:type="dxa"/>
            <w:tcBorders>
              <w:top w:val="nil"/>
              <w:left w:val="single" w:color="000000" w:sz="8" w:space="0"/>
              <w:bottom w:val="single" w:color="auto" w:sz="4" w:space="0"/>
              <w:right w:val="single" w:color="000000" w:sz="8" w:space="0"/>
            </w:tcBorders>
            <w:noWrap w:val="0"/>
            <w:vAlign w:val="center"/>
          </w:tcPr>
          <w:p w14:paraId="50D1333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728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11C00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A11E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移动硬盘</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3B395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19B27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2T</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1A73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5A9624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66A60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590D5B4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06E9587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720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49A2B48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0A7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52F5C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9FA5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移动硬盘</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606A8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1A76F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1T</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3BC91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1724B06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2808A8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13DE6E2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0E1D97F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660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1EE646D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747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EA28C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77B48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固态硬盘</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2B00F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07AB2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240G</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363ECD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02F30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2EC2C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35EF310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0E388B1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400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4EF97B1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89E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41088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A2E2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固态硬盘</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20DC3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希捷、海康威视、西数</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114867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480G</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73DCDD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1CCC3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20AE92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0516229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698BCC6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600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0A62886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CC1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29CA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1B4D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优盘</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0F351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朗科、联想、  金士顿</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0BD2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64G</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2D482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24245D0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080158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554472F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auto" w:sz="4" w:space="0"/>
            </w:tcBorders>
            <w:noWrap w:val="0"/>
            <w:vAlign w:val="center"/>
          </w:tcPr>
          <w:p w14:paraId="16DD852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70</w:t>
            </w:r>
          </w:p>
        </w:tc>
        <w:tc>
          <w:tcPr>
            <w:tcW w:w="930" w:type="dxa"/>
            <w:tcBorders>
              <w:top w:val="single" w:color="auto" w:sz="4" w:space="0"/>
              <w:left w:val="single" w:color="000000" w:sz="8" w:space="0"/>
              <w:bottom w:val="single" w:color="auto" w:sz="4" w:space="0"/>
              <w:right w:val="single" w:color="auto" w:sz="4" w:space="0"/>
            </w:tcBorders>
            <w:noWrap w:val="0"/>
            <w:vAlign w:val="center"/>
          </w:tcPr>
          <w:p w14:paraId="6C3E5EA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5F4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4245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7404F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优盘</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008D1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朗科、联想、  金士顿</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46460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128G</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4438F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6746C9A8">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408BE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330E350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1B7AE61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1537339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0A4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14999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449869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优盘</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69E91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朗科、联想、  金士顿</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68D4E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256G</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4942E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2B609E49">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10214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79643D5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3F874FD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180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5817C1C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D6AF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trPr>
        <w:tc>
          <w:tcPr>
            <w:tcW w:w="544" w:type="dxa"/>
            <w:tcBorders>
              <w:top w:val="nil"/>
              <w:left w:val="single" w:color="000000" w:sz="8" w:space="0"/>
              <w:bottom w:val="single" w:color="000000" w:sz="8" w:space="0"/>
              <w:right w:val="single" w:color="000000" w:sz="8" w:space="0"/>
            </w:tcBorders>
            <w:noWrap w:val="0"/>
            <w:vAlign w:val="center"/>
          </w:tcPr>
          <w:p w14:paraId="4FBB5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975" w:type="dxa"/>
            <w:tcBorders>
              <w:top w:val="nil"/>
              <w:left w:val="single" w:color="000000" w:sz="8" w:space="0"/>
              <w:bottom w:val="single" w:color="000000" w:sz="8" w:space="0"/>
              <w:right w:val="single" w:color="000000" w:sz="8" w:space="0"/>
            </w:tcBorders>
            <w:noWrap w:val="0"/>
            <w:vAlign w:val="center"/>
          </w:tcPr>
          <w:p w14:paraId="1AD2A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nil"/>
              <w:left w:val="single" w:color="000000" w:sz="8" w:space="0"/>
              <w:bottom w:val="single" w:color="000000" w:sz="8" w:space="0"/>
              <w:right w:val="single" w:color="000000" w:sz="8" w:space="0"/>
            </w:tcBorders>
            <w:noWrap w:val="0"/>
            <w:vAlign w:val="center"/>
          </w:tcPr>
          <w:p w14:paraId="0ABE8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650" w:type="dxa"/>
            <w:tcBorders>
              <w:top w:val="nil"/>
              <w:left w:val="single" w:color="000000" w:sz="8" w:space="0"/>
              <w:bottom w:val="single" w:color="000000" w:sz="8" w:space="0"/>
              <w:right w:val="single" w:color="000000" w:sz="8" w:space="0"/>
            </w:tcBorders>
            <w:noWrap w:val="0"/>
            <w:vAlign w:val="center"/>
          </w:tcPr>
          <w:p w14:paraId="5FB92FD6">
            <w:pPr>
              <w:keepNext w:val="0"/>
              <w:keepLines w:val="0"/>
              <w:widowControl/>
              <w:suppressLineNumbers w:val="0"/>
              <w:tabs>
                <w:tab w:val="left" w:pos="479"/>
                <w:tab w:val="center" w:pos="2414"/>
              </w:tabs>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联想7615、2655、7400打印机配套</w:t>
            </w:r>
          </w:p>
        </w:tc>
        <w:tc>
          <w:tcPr>
            <w:tcW w:w="720" w:type="dxa"/>
            <w:tcBorders>
              <w:top w:val="nil"/>
              <w:left w:val="single" w:color="000000" w:sz="8" w:space="0"/>
              <w:bottom w:val="single" w:color="000000" w:sz="8" w:space="0"/>
              <w:right w:val="single" w:color="000000" w:sz="8" w:space="0"/>
            </w:tcBorders>
            <w:noWrap w:val="0"/>
            <w:vAlign w:val="center"/>
          </w:tcPr>
          <w:p w14:paraId="764BD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52AFCE1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27F72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0EAF6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联想7615、2655、7400打印机配套</w:t>
            </w:r>
          </w:p>
        </w:tc>
        <w:tc>
          <w:tcPr>
            <w:tcW w:w="1005" w:type="dxa"/>
            <w:tcBorders>
              <w:top w:val="nil"/>
              <w:left w:val="single" w:color="000000" w:sz="8" w:space="0"/>
              <w:bottom w:val="single" w:color="000000" w:sz="8" w:space="0"/>
              <w:right w:val="single" w:color="000000" w:sz="8" w:space="0"/>
            </w:tcBorders>
            <w:noWrap w:val="0"/>
            <w:vAlign w:val="center"/>
          </w:tcPr>
          <w:p w14:paraId="0C127C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nil"/>
              <w:left w:val="single" w:color="000000" w:sz="8" w:space="0"/>
              <w:bottom w:val="single" w:color="000000" w:sz="8" w:space="0"/>
              <w:right w:val="single" w:color="000000" w:sz="8" w:space="0"/>
            </w:tcBorders>
            <w:noWrap w:val="0"/>
            <w:vAlign w:val="center"/>
          </w:tcPr>
          <w:p w14:paraId="0657D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FC7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trPr>
        <w:tc>
          <w:tcPr>
            <w:tcW w:w="544" w:type="dxa"/>
            <w:tcBorders>
              <w:top w:val="nil"/>
              <w:left w:val="single" w:color="000000" w:sz="8" w:space="0"/>
              <w:bottom w:val="single" w:color="auto" w:sz="4" w:space="0"/>
              <w:right w:val="single" w:color="000000" w:sz="8" w:space="0"/>
            </w:tcBorders>
            <w:noWrap w:val="0"/>
            <w:vAlign w:val="center"/>
          </w:tcPr>
          <w:p w14:paraId="29465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975" w:type="dxa"/>
            <w:tcBorders>
              <w:top w:val="nil"/>
              <w:left w:val="single" w:color="000000" w:sz="8" w:space="0"/>
              <w:bottom w:val="single" w:color="auto" w:sz="4" w:space="0"/>
              <w:right w:val="single" w:color="000000" w:sz="8" w:space="0"/>
            </w:tcBorders>
            <w:noWrap w:val="0"/>
            <w:vAlign w:val="center"/>
          </w:tcPr>
          <w:p w14:paraId="3ECA2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nil"/>
              <w:left w:val="single" w:color="000000" w:sz="8" w:space="0"/>
              <w:bottom w:val="single" w:color="auto" w:sz="4" w:space="0"/>
              <w:right w:val="single" w:color="000000" w:sz="8" w:space="0"/>
            </w:tcBorders>
            <w:noWrap w:val="0"/>
            <w:vAlign w:val="center"/>
          </w:tcPr>
          <w:p w14:paraId="0306A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650" w:type="dxa"/>
            <w:tcBorders>
              <w:top w:val="nil"/>
              <w:left w:val="single" w:color="000000" w:sz="8" w:space="0"/>
              <w:bottom w:val="single" w:color="auto" w:sz="4" w:space="0"/>
              <w:right w:val="single" w:color="000000" w:sz="8" w:space="0"/>
            </w:tcBorders>
            <w:noWrap w:val="0"/>
            <w:vAlign w:val="center"/>
          </w:tcPr>
          <w:p w14:paraId="2C062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惠普1020、惠普M1005打印机配套</w:t>
            </w:r>
          </w:p>
        </w:tc>
        <w:tc>
          <w:tcPr>
            <w:tcW w:w="720" w:type="dxa"/>
            <w:tcBorders>
              <w:top w:val="nil"/>
              <w:left w:val="single" w:color="000000" w:sz="8" w:space="0"/>
              <w:bottom w:val="single" w:color="auto" w:sz="4" w:space="0"/>
              <w:right w:val="single" w:color="000000" w:sz="8" w:space="0"/>
            </w:tcBorders>
            <w:noWrap w:val="0"/>
            <w:vAlign w:val="center"/>
          </w:tcPr>
          <w:p w14:paraId="1DB4E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0112659F">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03260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2DD89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惠普1020、惠普M1005打印机配套</w:t>
            </w:r>
          </w:p>
        </w:tc>
        <w:tc>
          <w:tcPr>
            <w:tcW w:w="1005" w:type="dxa"/>
            <w:tcBorders>
              <w:top w:val="nil"/>
              <w:left w:val="single" w:color="000000" w:sz="8" w:space="0"/>
              <w:bottom w:val="single" w:color="auto" w:sz="4" w:space="0"/>
              <w:right w:val="single" w:color="000000" w:sz="8" w:space="0"/>
            </w:tcBorders>
            <w:noWrap w:val="0"/>
            <w:vAlign w:val="center"/>
          </w:tcPr>
          <w:p w14:paraId="41DAA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930" w:type="dxa"/>
            <w:tcBorders>
              <w:top w:val="nil"/>
              <w:left w:val="single" w:color="000000" w:sz="8" w:space="0"/>
              <w:bottom w:val="single" w:color="auto" w:sz="4" w:space="0"/>
              <w:right w:val="single" w:color="000000" w:sz="8" w:space="0"/>
            </w:tcBorders>
            <w:noWrap w:val="0"/>
            <w:vAlign w:val="center"/>
          </w:tcPr>
          <w:p w14:paraId="31D01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475A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FCA8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48D7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27C74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6BC9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佳能2900、2900+、3000打印机配套</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5F4A4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7D7E543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32D35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492DD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佳能2900、2900+、3000打印机配套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638BFB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02DFF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4B72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508C9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5840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75210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4A37E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佳能LBP6018</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52AD9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0749A74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08B28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7CB13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544908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23EE6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CEF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D373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2C71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3E563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7D82A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惠普150A</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6CA71B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2EFB6722">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0E455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37B85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59810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0D0F0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05A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9"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56A72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6F644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3788E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6CCAA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惠普403、惠普P1108打印机配套</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6F418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3910A98D">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4267C6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22F6D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惠普403、惠普P1108打印机配套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11121F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5B666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85D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44" w:type="dxa"/>
            <w:tcBorders>
              <w:top w:val="nil"/>
              <w:left w:val="single" w:color="000000" w:sz="8" w:space="0"/>
              <w:bottom w:val="single" w:color="auto" w:sz="4" w:space="0"/>
              <w:right w:val="single" w:color="000000" w:sz="8" w:space="0"/>
            </w:tcBorders>
            <w:noWrap w:val="0"/>
            <w:vAlign w:val="center"/>
          </w:tcPr>
          <w:p w14:paraId="40E7F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975" w:type="dxa"/>
            <w:tcBorders>
              <w:top w:val="nil"/>
              <w:left w:val="single" w:color="000000" w:sz="8" w:space="0"/>
              <w:bottom w:val="single" w:color="auto" w:sz="4" w:space="0"/>
              <w:right w:val="single" w:color="000000" w:sz="8" w:space="0"/>
            </w:tcBorders>
            <w:noWrap w:val="0"/>
            <w:vAlign w:val="center"/>
          </w:tcPr>
          <w:p w14:paraId="63377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nil"/>
              <w:left w:val="single" w:color="000000" w:sz="8" w:space="0"/>
              <w:bottom w:val="single" w:color="auto" w:sz="4" w:space="0"/>
              <w:right w:val="single" w:color="000000" w:sz="8" w:space="0"/>
            </w:tcBorders>
            <w:noWrap w:val="0"/>
            <w:vAlign w:val="center"/>
          </w:tcPr>
          <w:p w14:paraId="790F4B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nil"/>
              <w:left w:val="single" w:color="000000" w:sz="8" w:space="0"/>
              <w:bottom w:val="single" w:color="auto" w:sz="4" w:space="0"/>
              <w:right w:val="single" w:color="000000" w:sz="8" w:space="0"/>
            </w:tcBorders>
            <w:noWrap w:val="0"/>
            <w:vAlign w:val="center"/>
          </w:tcPr>
          <w:p w14:paraId="7F174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兄弟5585打印机配套使用</w:t>
            </w:r>
          </w:p>
        </w:tc>
        <w:tc>
          <w:tcPr>
            <w:tcW w:w="720" w:type="dxa"/>
            <w:tcBorders>
              <w:top w:val="nil"/>
              <w:left w:val="single" w:color="000000" w:sz="8" w:space="0"/>
              <w:bottom w:val="single" w:color="auto" w:sz="4" w:space="0"/>
              <w:right w:val="single" w:color="000000" w:sz="8" w:space="0"/>
            </w:tcBorders>
            <w:noWrap w:val="0"/>
            <w:vAlign w:val="center"/>
          </w:tcPr>
          <w:p w14:paraId="3B775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4C391E8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783658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787CE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兄弟5585打印机配套使用</w:t>
            </w:r>
          </w:p>
        </w:tc>
        <w:tc>
          <w:tcPr>
            <w:tcW w:w="1005" w:type="dxa"/>
            <w:tcBorders>
              <w:top w:val="nil"/>
              <w:left w:val="single" w:color="000000" w:sz="8" w:space="0"/>
              <w:bottom w:val="single" w:color="auto" w:sz="4" w:space="0"/>
              <w:right w:val="single" w:color="000000" w:sz="8" w:space="0"/>
            </w:tcBorders>
            <w:noWrap w:val="0"/>
            <w:vAlign w:val="center"/>
          </w:tcPr>
          <w:p w14:paraId="08E6C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nil"/>
              <w:left w:val="single" w:color="000000" w:sz="8" w:space="0"/>
              <w:bottom w:val="single" w:color="auto" w:sz="4" w:space="0"/>
              <w:right w:val="single" w:color="000000" w:sz="8" w:space="0"/>
            </w:tcBorders>
            <w:noWrap w:val="0"/>
            <w:vAlign w:val="center"/>
          </w:tcPr>
          <w:p w14:paraId="3C0D1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5ED1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544" w:type="dxa"/>
            <w:tcBorders>
              <w:top w:val="single" w:color="auto" w:sz="4" w:space="0"/>
              <w:left w:val="single" w:color="auto" w:sz="4" w:space="0"/>
              <w:bottom w:val="single" w:color="000000" w:sz="8" w:space="0"/>
              <w:right w:val="single" w:color="000000" w:sz="8" w:space="0"/>
            </w:tcBorders>
            <w:noWrap w:val="0"/>
            <w:vAlign w:val="center"/>
          </w:tcPr>
          <w:p w14:paraId="2AB3F2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1BB29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6EA6B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039F2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惠普252打印机配套</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3A260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64FC04CA">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1D5D0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551DE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惠普252打印机配套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6D11B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13B5B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619F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44" w:type="dxa"/>
            <w:tcBorders>
              <w:top w:val="nil"/>
              <w:left w:val="single" w:color="auto" w:sz="4" w:space="0"/>
              <w:bottom w:val="single" w:color="auto" w:sz="4" w:space="0"/>
              <w:right w:val="single" w:color="000000" w:sz="8" w:space="0"/>
            </w:tcBorders>
            <w:noWrap w:val="0"/>
            <w:vAlign w:val="center"/>
          </w:tcPr>
          <w:p w14:paraId="0666D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w:t>
            </w:r>
          </w:p>
        </w:tc>
        <w:tc>
          <w:tcPr>
            <w:tcW w:w="975" w:type="dxa"/>
            <w:tcBorders>
              <w:top w:val="nil"/>
              <w:left w:val="single" w:color="000000" w:sz="8" w:space="0"/>
              <w:bottom w:val="single" w:color="auto" w:sz="4" w:space="0"/>
              <w:right w:val="single" w:color="000000" w:sz="8" w:space="0"/>
            </w:tcBorders>
            <w:noWrap w:val="0"/>
            <w:vAlign w:val="center"/>
          </w:tcPr>
          <w:p w14:paraId="78765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nil"/>
              <w:left w:val="single" w:color="000000" w:sz="8" w:space="0"/>
              <w:bottom w:val="single" w:color="auto" w:sz="4" w:space="0"/>
              <w:right w:val="single" w:color="000000" w:sz="8" w:space="0"/>
            </w:tcBorders>
            <w:noWrap w:val="0"/>
            <w:vAlign w:val="center"/>
          </w:tcPr>
          <w:p w14:paraId="25905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nil"/>
              <w:left w:val="single" w:color="000000" w:sz="8" w:space="0"/>
              <w:bottom w:val="single" w:color="auto" w:sz="4" w:space="0"/>
              <w:right w:val="single" w:color="000000" w:sz="8" w:space="0"/>
            </w:tcBorders>
            <w:noWrap w:val="0"/>
            <w:vAlign w:val="center"/>
          </w:tcPr>
          <w:p w14:paraId="26055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惠普P1566打印机配套</w:t>
            </w:r>
          </w:p>
        </w:tc>
        <w:tc>
          <w:tcPr>
            <w:tcW w:w="720" w:type="dxa"/>
            <w:tcBorders>
              <w:top w:val="nil"/>
              <w:left w:val="single" w:color="000000" w:sz="8" w:space="0"/>
              <w:bottom w:val="single" w:color="auto" w:sz="4" w:space="0"/>
              <w:right w:val="single" w:color="000000" w:sz="8" w:space="0"/>
            </w:tcBorders>
            <w:noWrap w:val="0"/>
            <w:vAlign w:val="center"/>
          </w:tcPr>
          <w:p w14:paraId="5FC977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5E40CBBE">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67EA1969">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365" w:type="dxa"/>
            <w:tcBorders>
              <w:top w:val="nil"/>
              <w:left w:val="single" w:color="000000" w:sz="8" w:space="0"/>
              <w:bottom w:val="single" w:color="auto" w:sz="4" w:space="0"/>
              <w:right w:val="single" w:color="000000" w:sz="8" w:space="0"/>
            </w:tcBorders>
            <w:noWrap w:val="0"/>
            <w:vAlign w:val="center"/>
          </w:tcPr>
          <w:p w14:paraId="708F4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惠普P1566打印机配套</w:t>
            </w:r>
          </w:p>
        </w:tc>
        <w:tc>
          <w:tcPr>
            <w:tcW w:w="1005" w:type="dxa"/>
            <w:tcBorders>
              <w:top w:val="nil"/>
              <w:left w:val="single" w:color="000000" w:sz="8" w:space="0"/>
              <w:bottom w:val="single" w:color="auto" w:sz="4" w:space="0"/>
              <w:right w:val="single" w:color="000000" w:sz="8" w:space="0"/>
            </w:tcBorders>
            <w:noWrap w:val="0"/>
            <w:vAlign w:val="center"/>
          </w:tcPr>
          <w:p w14:paraId="1B9F1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930" w:type="dxa"/>
            <w:tcBorders>
              <w:top w:val="nil"/>
              <w:left w:val="single" w:color="000000" w:sz="8" w:space="0"/>
              <w:bottom w:val="single" w:color="auto" w:sz="4" w:space="0"/>
              <w:right w:val="single" w:color="000000" w:sz="8" w:space="0"/>
            </w:tcBorders>
            <w:noWrap w:val="0"/>
            <w:vAlign w:val="center"/>
          </w:tcPr>
          <w:p w14:paraId="24C4C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4FAB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409F4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64F9C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0C077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彩格、</w:t>
            </w: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京呈、  绘威</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7C882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震旦AD338MNA打印机配套</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444ED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0AA10CB2">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55F9161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7F48C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震旦AD338MNA打印机配套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6BC8D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100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0FC350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r>
      <w:tr w14:paraId="722F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544" w:type="dxa"/>
            <w:tcBorders>
              <w:top w:val="nil"/>
              <w:left w:val="single" w:color="000000" w:sz="8" w:space="0"/>
              <w:bottom w:val="single" w:color="000000" w:sz="8" w:space="0"/>
              <w:right w:val="single" w:color="000000" w:sz="8" w:space="0"/>
            </w:tcBorders>
            <w:noWrap w:val="0"/>
            <w:vAlign w:val="center"/>
          </w:tcPr>
          <w:p w14:paraId="45F82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w:t>
            </w:r>
          </w:p>
        </w:tc>
        <w:tc>
          <w:tcPr>
            <w:tcW w:w="975" w:type="dxa"/>
            <w:tcBorders>
              <w:top w:val="nil"/>
              <w:left w:val="single" w:color="000000" w:sz="8" w:space="0"/>
              <w:bottom w:val="single" w:color="000000" w:sz="8" w:space="0"/>
              <w:right w:val="single" w:color="000000" w:sz="8" w:space="0"/>
            </w:tcBorders>
            <w:noWrap w:val="0"/>
            <w:vAlign w:val="center"/>
          </w:tcPr>
          <w:p w14:paraId="530CD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nil"/>
              <w:left w:val="single" w:color="000000" w:sz="8" w:space="0"/>
              <w:bottom w:val="single" w:color="000000" w:sz="8" w:space="0"/>
              <w:right w:val="single" w:color="000000" w:sz="8" w:space="0"/>
            </w:tcBorders>
            <w:noWrap w:val="0"/>
            <w:vAlign w:val="center"/>
          </w:tcPr>
          <w:p w14:paraId="566D1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nil"/>
              <w:left w:val="single" w:color="000000" w:sz="8" w:space="0"/>
              <w:bottom w:val="single" w:color="000000" w:sz="8" w:space="0"/>
              <w:right w:val="single" w:color="000000" w:sz="8" w:space="0"/>
            </w:tcBorders>
            <w:noWrap w:val="0"/>
            <w:vAlign w:val="center"/>
          </w:tcPr>
          <w:p w14:paraId="0C3A0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施乐S2110打印机配套</w:t>
            </w:r>
          </w:p>
        </w:tc>
        <w:tc>
          <w:tcPr>
            <w:tcW w:w="720" w:type="dxa"/>
            <w:tcBorders>
              <w:top w:val="nil"/>
              <w:left w:val="single" w:color="000000" w:sz="8" w:space="0"/>
              <w:bottom w:val="single" w:color="000000" w:sz="8" w:space="0"/>
              <w:right w:val="single" w:color="000000" w:sz="8" w:space="0"/>
            </w:tcBorders>
            <w:noWrap w:val="0"/>
            <w:vAlign w:val="center"/>
          </w:tcPr>
          <w:p w14:paraId="212A8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6C3CC0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31233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6F19A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施乐S2110打印机配套</w:t>
            </w:r>
          </w:p>
        </w:tc>
        <w:tc>
          <w:tcPr>
            <w:tcW w:w="1005" w:type="dxa"/>
            <w:tcBorders>
              <w:top w:val="nil"/>
              <w:left w:val="single" w:color="000000" w:sz="8" w:space="0"/>
              <w:bottom w:val="single" w:color="000000" w:sz="8" w:space="0"/>
              <w:right w:val="single" w:color="000000" w:sz="8" w:space="0"/>
            </w:tcBorders>
            <w:noWrap w:val="0"/>
            <w:vAlign w:val="center"/>
          </w:tcPr>
          <w:p w14:paraId="30B69F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930" w:type="dxa"/>
            <w:tcBorders>
              <w:top w:val="nil"/>
              <w:left w:val="single" w:color="000000" w:sz="8" w:space="0"/>
              <w:bottom w:val="single" w:color="000000" w:sz="8" w:space="0"/>
              <w:right w:val="single" w:color="000000" w:sz="8" w:space="0"/>
            </w:tcBorders>
            <w:noWrap w:val="0"/>
            <w:vAlign w:val="center"/>
          </w:tcPr>
          <w:p w14:paraId="26D0D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041B6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544" w:type="dxa"/>
            <w:tcBorders>
              <w:top w:val="nil"/>
              <w:left w:val="single" w:color="000000" w:sz="8" w:space="0"/>
              <w:bottom w:val="single" w:color="auto" w:sz="4" w:space="0"/>
              <w:right w:val="single" w:color="000000" w:sz="8" w:space="0"/>
            </w:tcBorders>
            <w:noWrap w:val="0"/>
            <w:vAlign w:val="center"/>
          </w:tcPr>
          <w:p w14:paraId="0556D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w:t>
            </w:r>
          </w:p>
        </w:tc>
        <w:tc>
          <w:tcPr>
            <w:tcW w:w="975" w:type="dxa"/>
            <w:tcBorders>
              <w:top w:val="nil"/>
              <w:left w:val="single" w:color="000000" w:sz="8" w:space="0"/>
              <w:bottom w:val="single" w:color="auto" w:sz="4" w:space="0"/>
              <w:right w:val="single" w:color="000000" w:sz="8" w:space="0"/>
            </w:tcBorders>
            <w:noWrap w:val="0"/>
            <w:vAlign w:val="center"/>
          </w:tcPr>
          <w:p w14:paraId="6EE3C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硒鼓</w:t>
            </w:r>
          </w:p>
        </w:tc>
        <w:tc>
          <w:tcPr>
            <w:tcW w:w="1460" w:type="dxa"/>
            <w:tcBorders>
              <w:top w:val="nil"/>
              <w:left w:val="single" w:color="000000" w:sz="8" w:space="0"/>
              <w:bottom w:val="single" w:color="auto" w:sz="4" w:space="0"/>
              <w:right w:val="single" w:color="000000" w:sz="8" w:space="0"/>
            </w:tcBorders>
            <w:noWrap w:val="0"/>
            <w:vAlign w:val="center"/>
          </w:tcPr>
          <w:p w14:paraId="201A8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auto" w:sz="4" w:space="0"/>
              <w:right w:val="single" w:color="000000" w:sz="8" w:space="0"/>
            </w:tcBorders>
            <w:noWrap w:val="0"/>
            <w:vAlign w:val="center"/>
          </w:tcPr>
          <w:p w14:paraId="7382D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施乐V3060打印复印一体机配套</w:t>
            </w:r>
          </w:p>
        </w:tc>
        <w:tc>
          <w:tcPr>
            <w:tcW w:w="720" w:type="dxa"/>
            <w:tcBorders>
              <w:top w:val="nil"/>
              <w:left w:val="single" w:color="000000" w:sz="8" w:space="0"/>
              <w:bottom w:val="single" w:color="auto" w:sz="4" w:space="0"/>
              <w:right w:val="single" w:color="000000" w:sz="8" w:space="0"/>
            </w:tcBorders>
            <w:noWrap w:val="0"/>
            <w:vAlign w:val="center"/>
          </w:tcPr>
          <w:p w14:paraId="5E713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707562D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45E88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0A070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施乐V3060打印复印一体机配套</w:t>
            </w:r>
          </w:p>
        </w:tc>
        <w:tc>
          <w:tcPr>
            <w:tcW w:w="1005" w:type="dxa"/>
            <w:tcBorders>
              <w:top w:val="nil"/>
              <w:left w:val="single" w:color="000000" w:sz="8" w:space="0"/>
              <w:bottom w:val="single" w:color="auto" w:sz="4" w:space="0"/>
              <w:right w:val="single" w:color="000000" w:sz="8" w:space="0"/>
            </w:tcBorders>
            <w:noWrap w:val="0"/>
            <w:vAlign w:val="center"/>
          </w:tcPr>
          <w:p w14:paraId="2B991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700</w:t>
            </w:r>
          </w:p>
        </w:tc>
        <w:tc>
          <w:tcPr>
            <w:tcW w:w="930" w:type="dxa"/>
            <w:tcBorders>
              <w:top w:val="nil"/>
              <w:left w:val="single" w:color="000000" w:sz="8" w:space="0"/>
              <w:bottom w:val="single" w:color="auto" w:sz="4" w:space="0"/>
              <w:right w:val="single" w:color="000000" w:sz="8" w:space="0"/>
            </w:tcBorders>
            <w:noWrap w:val="0"/>
            <w:vAlign w:val="center"/>
          </w:tcPr>
          <w:p w14:paraId="67934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01B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5D46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421BF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48C40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2A9CE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联想7615、2655、7400打印机配套</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0F349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3A8877E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2DF18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2BF76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联想7615、2655、7400打印机配套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22676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4E564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5D88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09487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E837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16200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2F7F29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惠普403、惠普P1108打印机配套</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67CC0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7557C6F6">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6BE8C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5D59E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惠普403、惠普P1108打印机配套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3AA11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68C2E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D74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72E5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6EBD2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7DF59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24344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兄弟5585打印机配套使用</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66317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61F1A02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189B2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442FF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兄弟5585打印机配套使用</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7373B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439D9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FE4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797F5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33</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C6CF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6C5BB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78B47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京瓷P5018CDN打印机配套</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0CDB2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41CEFD2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42162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47D4D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京瓷P5018CDN打印机配套 </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3053E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19466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1B9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8CF3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34</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5411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5D830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C7C51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惠普1025打印机配套</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06422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4B77A54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3D54D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07428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惠普1025打印机配套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464DD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15BA6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028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69815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0B374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73686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彩格、京呈、  绘威</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1FF8C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震旦AD338MNA打印机配套</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61523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30F82A6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0DA1F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4CBB1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rPr>
              <w:t>震旦AD338MNA打印机配套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097EC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100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52BBD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r>
      <w:tr w14:paraId="652F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544" w:type="dxa"/>
            <w:tcBorders>
              <w:top w:val="nil"/>
              <w:left w:val="single" w:color="000000" w:sz="8" w:space="0"/>
              <w:bottom w:val="single" w:color="000000" w:sz="8" w:space="0"/>
              <w:right w:val="single" w:color="000000" w:sz="8" w:space="0"/>
            </w:tcBorders>
            <w:noWrap w:val="0"/>
            <w:vAlign w:val="center"/>
          </w:tcPr>
          <w:p w14:paraId="539B8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w:t>
            </w:r>
          </w:p>
        </w:tc>
        <w:tc>
          <w:tcPr>
            <w:tcW w:w="975" w:type="dxa"/>
            <w:tcBorders>
              <w:top w:val="nil"/>
              <w:left w:val="single" w:color="000000" w:sz="8" w:space="0"/>
              <w:bottom w:val="single" w:color="000000" w:sz="8" w:space="0"/>
              <w:right w:val="single" w:color="000000" w:sz="8" w:space="0"/>
            </w:tcBorders>
            <w:noWrap w:val="0"/>
            <w:vAlign w:val="center"/>
          </w:tcPr>
          <w:p w14:paraId="2DA31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460" w:type="dxa"/>
            <w:tcBorders>
              <w:top w:val="nil"/>
              <w:left w:val="single" w:color="000000" w:sz="8" w:space="0"/>
              <w:bottom w:val="single" w:color="000000" w:sz="8" w:space="0"/>
              <w:right w:val="single" w:color="000000" w:sz="8" w:space="0"/>
            </w:tcBorders>
            <w:noWrap w:val="0"/>
            <w:vAlign w:val="center"/>
          </w:tcPr>
          <w:p w14:paraId="5FA21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标拓、格之格、莱盛、九千谷</w:t>
            </w:r>
          </w:p>
        </w:tc>
        <w:tc>
          <w:tcPr>
            <w:tcW w:w="1650" w:type="dxa"/>
            <w:tcBorders>
              <w:top w:val="nil"/>
              <w:left w:val="single" w:color="000000" w:sz="8" w:space="0"/>
              <w:bottom w:val="single" w:color="000000" w:sz="8" w:space="0"/>
              <w:right w:val="single" w:color="000000" w:sz="8" w:space="0"/>
            </w:tcBorders>
            <w:noWrap w:val="0"/>
            <w:vAlign w:val="center"/>
          </w:tcPr>
          <w:p w14:paraId="15B88D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惠普452打印机配套</w:t>
            </w:r>
          </w:p>
        </w:tc>
        <w:tc>
          <w:tcPr>
            <w:tcW w:w="720" w:type="dxa"/>
            <w:tcBorders>
              <w:top w:val="nil"/>
              <w:left w:val="single" w:color="000000" w:sz="8" w:space="0"/>
              <w:bottom w:val="single" w:color="000000" w:sz="8" w:space="0"/>
              <w:right w:val="single" w:color="000000" w:sz="8" w:space="0"/>
            </w:tcBorders>
            <w:noWrap w:val="0"/>
            <w:vAlign w:val="center"/>
          </w:tcPr>
          <w:p w14:paraId="3F77A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13E07DA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5316957F">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365" w:type="dxa"/>
            <w:tcBorders>
              <w:top w:val="nil"/>
              <w:left w:val="single" w:color="000000" w:sz="8" w:space="0"/>
              <w:bottom w:val="single" w:color="000000" w:sz="8" w:space="0"/>
              <w:right w:val="single" w:color="000000" w:sz="8" w:space="0"/>
            </w:tcBorders>
            <w:noWrap w:val="0"/>
            <w:vAlign w:val="center"/>
          </w:tcPr>
          <w:p w14:paraId="44A31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惠普452打印机配套</w:t>
            </w:r>
          </w:p>
        </w:tc>
        <w:tc>
          <w:tcPr>
            <w:tcW w:w="1005" w:type="dxa"/>
            <w:tcBorders>
              <w:top w:val="nil"/>
              <w:left w:val="single" w:color="000000" w:sz="8" w:space="0"/>
              <w:bottom w:val="single" w:color="000000" w:sz="8" w:space="0"/>
              <w:right w:val="single" w:color="000000" w:sz="8" w:space="0"/>
            </w:tcBorders>
            <w:noWrap w:val="0"/>
            <w:vAlign w:val="center"/>
          </w:tcPr>
          <w:p w14:paraId="62462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nil"/>
              <w:left w:val="single" w:color="000000" w:sz="8" w:space="0"/>
              <w:bottom w:val="single" w:color="000000" w:sz="8" w:space="0"/>
              <w:right w:val="single" w:color="000000" w:sz="8" w:space="0"/>
            </w:tcBorders>
            <w:noWrap w:val="0"/>
            <w:vAlign w:val="center"/>
          </w:tcPr>
          <w:p w14:paraId="0E877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AF9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544" w:type="dxa"/>
            <w:tcBorders>
              <w:top w:val="nil"/>
              <w:left w:val="single" w:color="000000" w:sz="8" w:space="0"/>
              <w:bottom w:val="single" w:color="auto" w:sz="4" w:space="0"/>
              <w:right w:val="single" w:color="000000" w:sz="8" w:space="0"/>
            </w:tcBorders>
            <w:noWrap w:val="0"/>
            <w:vAlign w:val="center"/>
          </w:tcPr>
          <w:p w14:paraId="53657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37</w:t>
            </w:r>
          </w:p>
        </w:tc>
        <w:tc>
          <w:tcPr>
            <w:tcW w:w="975" w:type="dxa"/>
            <w:tcBorders>
              <w:top w:val="nil"/>
              <w:left w:val="single" w:color="000000" w:sz="8" w:space="0"/>
              <w:bottom w:val="single" w:color="auto" w:sz="4" w:space="0"/>
              <w:right w:val="single" w:color="000000" w:sz="8" w:space="0"/>
            </w:tcBorders>
            <w:noWrap w:val="0"/>
            <w:vAlign w:val="center"/>
          </w:tcPr>
          <w:p w14:paraId="797F4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460" w:type="dxa"/>
            <w:tcBorders>
              <w:top w:val="nil"/>
              <w:left w:val="single" w:color="000000" w:sz="8" w:space="0"/>
              <w:bottom w:val="single" w:color="auto" w:sz="4" w:space="0"/>
              <w:right w:val="single" w:color="000000" w:sz="8" w:space="0"/>
            </w:tcBorders>
            <w:noWrap w:val="0"/>
            <w:vAlign w:val="center"/>
          </w:tcPr>
          <w:p w14:paraId="17AEB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nil"/>
              <w:left w:val="single" w:color="000000" w:sz="8" w:space="0"/>
              <w:bottom w:val="single" w:color="auto" w:sz="4" w:space="0"/>
              <w:right w:val="single" w:color="000000" w:sz="8" w:space="0"/>
            </w:tcBorders>
            <w:noWrap w:val="0"/>
            <w:vAlign w:val="center"/>
          </w:tcPr>
          <w:p w14:paraId="7E7DA7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施乐S2110打印机配套</w:t>
            </w:r>
          </w:p>
        </w:tc>
        <w:tc>
          <w:tcPr>
            <w:tcW w:w="720" w:type="dxa"/>
            <w:tcBorders>
              <w:top w:val="nil"/>
              <w:left w:val="single" w:color="000000" w:sz="8" w:space="0"/>
              <w:bottom w:val="single" w:color="auto" w:sz="4" w:space="0"/>
              <w:right w:val="single" w:color="000000" w:sz="8" w:space="0"/>
            </w:tcBorders>
            <w:noWrap w:val="0"/>
            <w:vAlign w:val="center"/>
          </w:tcPr>
          <w:p w14:paraId="4E8E21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3485E892">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07229D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4AA66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施乐S2110打印机配套</w:t>
            </w:r>
          </w:p>
        </w:tc>
        <w:tc>
          <w:tcPr>
            <w:tcW w:w="1005" w:type="dxa"/>
            <w:tcBorders>
              <w:top w:val="nil"/>
              <w:left w:val="single" w:color="000000" w:sz="8" w:space="0"/>
              <w:bottom w:val="single" w:color="auto" w:sz="4" w:space="0"/>
              <w:right w:val="single" w:color="000000" w:sz="8" w:space="0"/>
            </w:tcBorders>
            <w:noWrap w:val="0"/>
            <w:vAlign w:val="center"/>
          </w:tcPr>
          <w:p w14:paraId="66068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930" w:type="dxa"/>
            <w:tcBorders>
              <w:top w:val="nil"/>
              <w:left w:val="single" w:color="000000" w:sz="8" w:space="0"/>
              <w:bottom w:val="single" w:color="auto" w:sz="4" w:space="0"/>
              <w:right w:val="single" w:color="000000" w:sz="8" w:space="0"/>
            </w:tcBorders>
            <w:noWrap w:val="0"/>
            <w:vAlign w:val="center"/>
          </w:tcPr>
          <w:p w14:paraId="1E821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5BE6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74319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D18B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粉盒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7C546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7BB684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施乐V3060打印复印一体机配套</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6EB63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2900B235">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7455F5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39E25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施乐V3060打印复印一体机配套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5B96D1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564F1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0A4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4EB46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39</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399AD9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338DA5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7A84F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803黑色、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155页</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71A423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454941C9">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3D1A9C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2C42D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惠普1112打印机配套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297B5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7D328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DF0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544" w:type="dxa"/>
            <w:tcBorders>
              <w:top w:val="nil"/>
              <w:left w:val="single" w:color="000000" w:sz="8" w:space="0"/>
              <w:bottom w:val="single" w:color="000000" w:sz="8" w:space="0"/>
              <w:right w:val="single" w:color="000000" w:sz="8" w:space="0"/>
            </w:tcBorders>
            <w:noWrap w:val="0"/>
            <w:vAlign w:val="center"/>
          </w:tcPr>
          <w:p w14:paraId="2AE40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c>
          <w:tcPr>
            <w:tcW w:w="975" w:type="dxa"/>
            <w:tcBorders>
              <w:top w:val="nil"/>
              <w:left w:val="single" w:color="000000" w:sz="8" w:space="0"/>
              <w:bottom w:val="single" w:color="000000" w:sz="8" w:space="0"/>
              <w:right w:val="single" w:color="000000" w:sz="8" w:space="0"/>
            </w:tcBorders>
            <w:noWrap w:val="0"/>
            <w:vAlign w:val="center"/>
          </w:tcPr>
          <w:p w14:paraId="1DE31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nil"/>
              <w:left w:val="single" w:color="000000" w:sz="8" w:space="0"/>
              <w:bottom w:val="single" w:color="000000" w:sz="8" w:space="0"/>
              <w:right w:val="single" w:color="000000" w:sz="8" w:space="0"/>
            </w:tcBorders>
            <w:noWrap w:val="0"/>
            <w:vAlign w:val="center"/>
          </w:tcPr>
          <w:p w14:paraId="6515B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000000" w:sz="8" w:space="0"/>
              <w:right w:val="single" w:color="000000" w:sz="8" w:space="0"/>
            </w:tcBorders>
            <w:noWrap w:val="0"/>
            <w:vAlign w:val="center"/>
          </w:tcPr>
          <w:p w14:paraId="6288A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803彩色、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165页</w:t>
            </w:r>
          </w:p>
        </w:tc>
        <w:tc>
          <w:tcPr>
            <w:tcW w:w="720" w:type="dxa"/>
            <w:tcBorders>
              <w:top w:val="nil"/>
              <w:left w:val="single" w:color="000000" w:sz="8" w:space="0"/>
              <w:bottom w:val="single" w:color="000000" w:sz="8" w:space="0"/>
              <w:right w:val="single" w:color="000000" w:sz="8" w:space="0"/>
            </w:tcBorders>
            <w:noWrap w:val="0"/>
            <w:vAlign w:val="center"/>
          </w:tcPr>
          <w:p w14:paraId="61290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0536F22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454B7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59217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惠普1112打印机配套</w:t>
            </w:r>
          </w:p>
        </w:tc>
        <w:tc>
          <w:tcPr>
            <w:tcW w:w="1005" w:type="dxa"/>
            <w:tcBorders>
              <w:top w:val="nil"/>
              <w:left w:val="single" w:color="000000" w:sz="8" w:space="0"/>
              <w:bottom w:val="single" w:color="000000" w:sz="8" w:space="0"/>
              <w:right w:val="single" w:color="000000" w:sz="8" w:space="0"/>
            </w:tcBorders>
            <w:noWrap w:val="0"/>
            <w:vAlign w:val="center"/>
          </w:tcPr>
          <w:p w14:paraId="68799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nil"/>
              <w:left w:val="single" w:color="000000" w:sz="8" w:space="0"/>
              <w:bottom w:val="single" w:color="000000" w:sz="8" w:space="0"/>
              <w:right w:val="single" w:color="000000" w:sz="8" w:space="0"/>
            </w:tcBorders>
            <w:noWrap w:val="0"/>
            <w:vAlign w:val="center"/>
          </w:tcPr>
          <w:p w14:paraId="202BD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4DE7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544" w:type="dxa"/>
            <w:tcBorders>
              <w:top w:val="nil"/>
              <w:left w:val="single" w:color="000000" w:sz="8" w:space="0"/>
              <w:bottom w:val="single" w:color="auto" w:sz="4" w:space="0"/>
              <w:right w:val="single" w:color="000000" w:sz="8" w:space="0"/>
            </w:tcBorders>
            <w:noWrap w:val="0"/>
            <w:vAlign w:val="center"/>
          </w:tcPr>
          <w:p w14:paraId="52E79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41</w:t>
            </w:r>
          </w:p>
        </w:tc>
        <w:tc>
          <w:tcPr>
            <w:tcW w:w="975" w:type="dxa"/>
            <w:tcBorders>
              <w:top w:val="nil"/>
              <w:left w:val="single" w:color="000000" w:sz="8" w:space="0"/>
              <w:bottom w:val="single" w:color="auto" w:sz="4" w:space="0"/>
              <w:right w:val="single" w:color="000000" w:sz="8" w:space="0"/>
            </w:tcBorders>
            <w:noWrap w:val="0"/>
            <w:vAlign w:val="center"/>
          </w:tcPr>
          <w:p w14:paraId="49B791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nil"/>
              <w:left w:val="single" w:color="000000" w:sz="8" w:space="0"/>
              <w:bottom w:val="single" w:color="auto" w:sz="4" w:space="0"/>
              <w:right w:val="single" w:color="000000" w:sz="8" w:space="0"/>
            </w:tcBorders>
            <w:noWrap w:val="0"/>
            <w:vAlign w:val="center"/>
          </w:tcPr>
          <w:p w14:paraId="4DCDC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auto" w:sz="4" w:space="0"/>
              <w:right w:val="single" w:color="000000" w:sz="8" w:space="0"/>
            </w:tcBorders>
            <w:noWrap w:val="0"/>
            <w:vAlign w:val="center"/>
          </w:tcPr>
          <w:p w14:paraId="6A8F3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955黑色、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1000页</w:t>
            </w:r>
          </w:p>
        </w:tc>
        <w:tc>
          <w:tcPr>
            <w:tcW w:w="720" w:type="dxa"/>
            <w:tcBorders>
              <w:top w:val="nil"/>
              <w:left w:val="single" w:color="000000" w:sz="8" w:space="0"/>
              <w:bottom w:val="single" w:color="auto" w:sz="4" w:space="0"/>
              <w:right w:val="single" w:color="000000" w:sz="8" w:space="0"/>
            </w:tcBorders>
            <w:noWrap w:val="0"/>
            <w:vAlign w:val="center"/>
          </w:tcPr>
          <w:p w14:paraId="7E1D1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34D7C41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50E903B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076F2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惠普8210打印机配套</w:t>
            </w:r>
          </w:p>
        </w:tc>
        <w:tc>
          <w:tcPr>
            <w:tcW w:w="1005" w:type="dxa"/>
            <w:tcBorders>
              <w:top w:val="nil"/>
              <w:left w:val="single" w:color="000000" w:sz="8" w:space="0"/>
              <w:bottom w:val="single" w:color="auto" w:sz="4" w:space="0"/>
              <w:right w:val="single" w:color="000000" w:sz="8" w:space="0"/>
            </w:tcBorders>
            <w:noWrap w:val="0"/>
            <w:vAlign w:val="center"/>
          </w:tcPr>
          <w:p w14:paraId="05097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180</w:t>
            </w:r>
          </w:p>
        </w:tc>
        <w:tc>
          <w:tcPr>
            <w:tcW w:w="930" w:type="dxa"/>
            <w:tcBorders>
              <w:top w:val="nil"/>
              <w:left w:val="single" w:color="000000" w:sz="8" w:space="0"/>
              <w:bottom w:val="single" w:color="auto" w:sz="4" w:space="0"/>
              <w:right w:val="single" w:color="000000" w:sz="8" w:space="0"/>
            </w:tcBorders>
            <w:noWrap w:val="0"/>
            <w:vAlign w:val="center"/>
          </w:tcPr>
          <w:p w14:paraId="52113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19E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56AD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F85A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0F41E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4A8A2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955彩色、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700页</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3488A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7035C7D">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2BB6272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6F912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惠普8210打印机配套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305607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6D9FD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039B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6628B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2D689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09010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168B1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805彩色、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100页</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1DA603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0E71F60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2863AB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4BD317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惠普1210打印机配套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74CE1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28DB0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AF5B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44" w:type="dxa"/>
            <w:tcBorders>
              <w:top w:val="nil"/>
              <w:left w:val="single" w:color="000000" w:sz="8" w:space="0"/>
              <w:bottom w:val="single" w:color="000000" w:sz="8" w:space="0"/>
              <w:right w:val="single" w:color="000000" w:sz="8" w:space="0"/>
            </w:tcBorders>
            <w:noWrap w:val="0"/>
            <w:vAlign w:val="center"/>
          </w:tcPr>
          <w:p w14:paraId="0744C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44</w:t>
            </w:r>
          </w:p>
        </w:tc>
        <w:tc>
          <w:tcPr>
            <w:tcW w:w="975" w:type="dxa"/>
            <w:tcBorders>
              <w:top w:val="nil"/>
              <w:left w:val="single" w:color="000000" w:sz="8" w:space="0"/>
              <w:bottom w:val="single" w:color="000000" w:sz="8" w:space="0"/>
              <w:right w:val="single" w:color="000000" w:sz="8" w:space="0"/>
            </w:tcBorders>
            <w:noWrap w:val="0"/>
            <w:vAlign w:val="center"/>
          </w:tcPr>
          <w:p w14:paraId="7BA28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nil"/>
              <w:left w:val="single" w:color="000000" w:sz="8" w:space="0"/>
              <w:bottom w:val="single" w:color="000000" w:sz="8" w:space="0"/>
              <w:right w:val="single" w:color="000000" w:sz="8" w:space="0"/>
            </w:tcBorders>
            <w:noWrap w:val="0"/>
            <w:vAlign w:val="center"/>
          </w:tcPr>
          <w:p w14:paraId="41266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000000" w:sz="8" w:space="0"/>
              <w:right w:val="single" w:color="000000" w:sz="8" w:space="0"/>
            </w:tcBorders>
            <w:noWrap w:val="0"/>
            <w:vAlign w:val="center"/>
          </w:tcPr>
          <w:p w14:paraId="7052D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805黑色、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120页</w:t>
            </w:r>
          </w:p>
        </w:tc>
        <w:tc>
          <w:tcPr>
            <w:tcW w:w="720" w:type="dxa"/>
            <w:tcBorders>
              <w:top w:val="nil"/>
              <w:left w:val="single" w:color="000000" w:sz="8" w:space="0"/>
              <w:bottom w:val="single" w:color="000000" w:sz="8" w:space="0"/>
              <w:right w:val="single" w:color="000000" w:sz="8" w:space="0"/>
            </w:tcBorders>
            <w:noWrap w:val="0"/>
            <w:vAlign w:val="center"/>
          </w:tcPr>
          <w:p w14:paraId="0479A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E69634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23D1C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7E970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惠普1210打印机配套</w:t>
            </w:r>
          </w:p>
        </w:tc>
        <w:tc>
          <w:tcPr>
            <w:tcW w:w="1005" w:type="dxa"/>
            <w:tcBorders>
              <w:top w:val="nil"/>
              <w:left w:val="single" w:color="000000" w:sz="8" w:space="0"/>
              <w:bottom w:val="single" w:color="000000" w:sz="8" w:space="0"/>
              <w:right w:val="single" w:color="000000" w:sz="8" w:space="0"/>
            </w:tcBorders>
            <w:noWrap w:val="0"/>
            <w:vAlign w:val="center"/>
          </w:tcPr>
          <w:p w14:paraId="54EE6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w:t>
            </w:r>
          </w:p>
        </w:tc>
        <w:tc>
          <w:tcPr>
            <w:tcW w:w="930" w:type="dxa"/>
            <w:tcBorders>
              <w:top w:val="nil"/>
              <w:left w:val="single" w:color="000000" w:sz="8" w:space="0"/>
              <w:bottom w:val="single" w:color="000000" w:sz="8" w:space="0"/>
              <w:right w:val="single" w:color="000000" w:sz="8" w:space="0"/>
            </w:tcBorders>
            <w:noWrap w:val="0"/>
            <w:vAlign w:val="center"/>
          </w:tcPr>
          <w:p w14:paraId="2210D9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75AA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44" w:type="dxa"/>
            <w:tcBorders>
              <w:top w:val="nil"/>
              <w:left w:val="single" w:color="000000" w:sz="8" w:space="0"/>
              <w:bottom w:val="single" w:color="000000" w:sz="8" w:space="0"/>
              <w:right w:val="single" w:color="000000" w:sz="8" w:space="0"/>
            </w:tcBorders>
            <w:noWrap w:val="0"/>
            <w:vAlign w:val="center"/>
          </w:tcPr>
          <w:p w14:paraId="3AC9B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c>
          <w:tcPr>
            <w:tcW w:w="975" w:type="dxa"/>
            <w:tcBorders>
              <w:top w:val="nil"/>
              <w:left w:val="single" w:color="000000" w:sz="8" w:space="0"/>
              <w:bottom w:val="single" w:color="000000" w:sz="8" w:space="0"/>
              <w:right w:val="single" w:color="000000" w:sz="8" w:space="0"/>
            </w:tcBorders>
            <w:noWrap w:val="0"/>
            <w:vAlign w:val="center"/>
          </w:tcPr>
          <w:p w14:paraId="682B3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nil"/>
              <w:left w:val="single" w:color="000000" w:sz="8" w:space="0"/>
              <w:bottom w:val="single" w:color="000000" w:sz="8" w:space="0"/>
              <w:right w:val="single" w:color="000000" w:sz="8" w:space="0"/>
            </w:tcBorders>
            <w:noWrap w:val="0"/>
            <w:vAlign w:val="center"/>
          </w:tcPr>
          <w:p w14:paraId="5E534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000000" w:sz="8" w:space="0"/>
              <w:right w:val="single" w:color="000000" w:sz="8" w:space="0"/>
            </w:tcBorders>
            <w:noWrap w:val="0"/>
            <w:vAlign w:val="center"/>
          </w:tcPr>
          <w:p w14:paraId="3EA03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965黑色、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1000页</w:t>
            </w:r>
          </w:p>
        </w:tc>
        <w:tc>
          <w:tcPr>
            <w:tcW w:w="720" w:type="dxa"/>
            <w:tcBorders>
              <w:top w:val="nil"/>
              <w:left w:val="single" w:color="000000" w:sz="8" w:space="0"/>
              <w:bottom w:val="single" w:color="000000" w:sz="8" w:space="0"/>
              <w:right w:val="single" w:color="000000" w:sz="8" w:space="0"/>
            </w:tcBorders>
            <w:noWrap w:val="0"/>
            <w:vAlign w:val="center"/>
          </w:tcPr>
          <w:p w14:paraId="55C9C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5FDCB6D8">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799C9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10F0B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惠普9010打印机配套</w:t>
            </w:r>
          </w:p>
        </w:tc>
        <w:tc>
          <w:tcPr>
            <w:tcW w:w="1005" w:type="dxa"/>
            <w:tcBorders>
              <w:top w:val="nil"/>
              <w:left w:val="single" w:color="000000" w:sz="8" w:space="0"/>
              <w:bottom w:val="single" w:color="000000" w:sz="8" w:space="0"/>
              <w:right w:val="single" w:color="000000" w:sz="8" w:space="0"/>
            </w:tcBorders>
            <w:noWrap w:val="0"/>
            <w:vAlign w:val="center"/>
          </w:tcPr>
          <w:p w14:paraId="247BF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180</w:t>
            </w:r>
          </w:p>
        </w:tc>
        <w:tc>
          <w:tcPr>
            <w:tcW w:w="930" w:type="dxa"/>
            <w:tcBorders>
              <w:top w:val="nil"/>
              <w:left w:val="single" w:color="000000" w:sz="8" w:space="0"/>
              <w:bottom w:val="single" w:color="000000" w:sz="8" w:space="0"/>
              <w:right w:val="single" w:color="000000" w:sz="8" w:space="0"/>
            </w:tcBorders>
            <w:noWrap w:val="0"/>
            <w:vAlign w:val="center"/>
          </w:tcPr>
          <w:p w14:paraId="33AF3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E82B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544" w:type="dxa"/>
            <w:tcBorders>
              <w:top w:val="nil"/>
              <w:left w:val="single" w:color="000000" w:sz="8" w:space="0"/>
              <w:bottom w:val="single" w:color="auto" w:sz="4" w:space="0"/>
              <w:right w:val="single" w:color="000000" w:sz="8" w:space="0"/>
            </w:tcBorders>
            <w:noWrap w:val="0"/>
            <w:vAlign w:val="center"/>
          </w:tcPr>
          <w:p w14:paraId="2379C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46</w:t>
            </w:r>
          </w:p>
        </w:tc>
        <w:tc>
          <w:tcPr>
            <w:tcW w:w="975" w:type="dxa"/>
            <w:tcBorders>
              <w:top w:val="nil"/>
              <w:left w:val="single" w:color="000000" w:sz="8" w:space="0"/>
              <w:bottom w:val="single" w:color="auto" w:sz="4" w:space="0"/>
              <w:right w:val="single" w:color="000000" w:sz="8" w:space="0"/>
            </w:tcBorders>
            <w:noWrap w:val="0"/>
            <w:vAlign w:val="center"/>
          </w:tcPr>
          <w:p w14:paraId="1AF16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nil"/>
              <w:left w:val="single" w:color="000000" w:sz="8" w:space="0"/>
              <w:bottom w:val="single" w:color="auto" w:sz="4" w:space="0"/>
              <w:right w:val="single" w:color="000000" w:sz="8" w:space="0"/>
            </w:tcBorders>
            <w:noWrap w:val="0"/>
            <w:vAlign w:val="center"/>
          </w:tcPr>
          <w:p w14:paraId="69A6A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auto" w:sz="4" w:space="0"/>
              <w:right w:val="single" w:color="000000" w:sz="8" w:space="0"/>
            </w:tcBorders>
            <w:noWrap w:val="0"/>
            <w:vAlign w:val="center"/>
          </w:tcPr>
          <w:p w14:paraId="072B1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965彩色，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700页</w:t>
            </w:r>
          </w:p>
        </w:tc>
        <w:tc>
          <w:tcPr>
            <w:tcW w:w="720" w:type="dxa"/>
            <w:tcBorders>
              <w:top w:val="nil"/>
              <w:left w:val="single" w:color="000000" w:sz="8" w:space="0"/>
              <w:bottom w:val="single" w:color="auto" w:sz="4" w:space="0"/>
              <w:right w:val="single" w:color="000000" w:sz="8" w:space="0"/>
            </w:tcBorders>
            <w:noWrap w:val="0"/>
            <w:vAlign w:val="center"/>
          </w:tcPr>
          <w:p w14:paraId="3C46A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617F01A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3D4E1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1EDE6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惠普9010打印机配套</w:t>
            </w:r>
          </w:p>
        </w:tc>
        <w:tc>
          <w:tcPr>
            <w:tcW w:w="1005" w:type="dxa"/>
            <w:tcBorders>
              <w:top w:val="nil"/>
              <w:left w:val="single" w:color="000000" w:sz="8" w:space="0"/>
              <w:bottom w:val="single" w:color="auto" w:sz="4" w:space="0"/>
              <w:right w:val="single" w:color="000000" w:sz="8" w:space="0"/>
            </w:tcBorders>
            <w:noWrap w:val="0"/>
            <w:vAlign w:val="center"/>
          </w:tcPr>
          <w:p w14:paraId="0851D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930" w:type="dxa"/>
            <w:tcBorders>
              <w:top w:val="nil"/>
              <w:left w:val="single" w:color="000000" w:sz="8" w:space="0"/>
              <w:bottom w:val="single" w:color="auto" w:sz="4" w:space="0"/>
              <w:right w:val="single" w:color="000000" w:sz="8" w:space="0"/>
            </w:tcBorders>
            <w:noWrap w:val="0"/>
            <w:vAlign w:val="center"/>
          </w:tcPr>
          <w:p w14:paraId="75DF4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10E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FF5B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47</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70E2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3E273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238C7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PJ-845黑色，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180页</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578F3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1E712D20">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46249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2038C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佳能MG3080打印机配套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2190D3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4BDDD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E26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7F6B41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48</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1C94D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766BF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00602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CL-846彩色，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180页</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687E8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5818510A">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3234B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65A1F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佳能MG3080打印机配套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4125C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7D4EA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DBF4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44" w:type="dxa"/>
            <w:tcBorders>
              <w:top w:val="nil"/>
              <w:left w:val="single" w:color="000000" w:sz="8" w:space="0"/>
              <w:bottom w:val="single" w:color="auto" w:sz="4" w:space="0"/>
              <w:right w:val="single" w:color="000000" w:sz="8" w:space="0"/>
            </w:tcBorders>
            <w:noWrap w:val="0"/>
            <w:vAlign w:val="center"/>
          </w:tcPr>
          <w:p w14:paraId="6DBE1A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49</w:t>
            </w:r>
          </w:p>
        </w:tc>
        <w:tc>
          <w:tcPr>
            <w:tcW w:w="975" w:type="dxa"/>
            <w:tcBorders>
              <w:top w:val="nil"/>
              <w:left w:val="single" w:color="000000" w:sz="8" w:space="0"/>
              <w:bottom w:val="single" w:color="auto" w:sz="4" w:space="0"/>
              <w:right w:val="single" w:color="000000" w:sz="8" w:space="0"/>
            </w:tcBorders>
            <w:noWrap w:val="0"/>
            <w:vAlign w:val="center"/>
          </w:tcPr>
          <w:p w14:paraId="746C7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nil"/>
              <w:left w:val="single" w:color="000000" w:sz="8" w:space="0"/>
              <w:bottom w:val="single" w:color="auto" w:sz="4" w:space="0"/>
              <w:right w:val="single" w:color="000000" w:sz="8" w:space="0"/>
            </w:tcBorders>
            <w:noWrap w:val="0"/>
            <w:vAlign w:val="center"/>
          </w:tcPr>
          <w:p w14:paraId="7B517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auto" w:sz="4" w:space="0"/>
              <w:right w:val="single" w:color="000000" w:sz="8" w:space="0"/>
            </w:tcBorders>
            <w:noWrap w:val="0"/>
            <w:vAlign w:val="center"/>
          </w:tcPr>
          <w:p w14:paraId="75F1D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PJ-815黑色、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220页</w:t>
            </w:r>
          </w:p>
        </w:tc>
        <w:tc>
          <w:tcPr>
            <w:tcW w:w="720" w:type="dxa"/>
            <w:tcBorders>
              <w:top w:val="nil"/>
              <w:left w:val="single" w:color="000000" w:sz="8" w:space="0"/>
              <w:bottom w:val="single" w:color="auto" w:sz="4" w:space="0"/>
              <w:right w:val="single" w:color="000000" w:sz="8" w:space="0"/>
            </w:tcBorders>
            <w:noWrap w:val="0"/>
            <w:vAlign w:val="center"/>
          </w:tcPr>
          <w:p w14:paraId="5DDCC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702A5F4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0BB70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4113C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佳能iP2780打印机配套</w:t>
            </w:r>
          </w:p>
        </w:tc>
        <w:tc>
          <w:tcPr>
            <w:tcW w:w="1005" w:type="dxa"/>
            <w:tcBorders>
              <w:top w:val="nil"/>
              <w:left w:val="single" w:color="000000" w:sz="8" w:space="0"/>
              <w:bottom w:val="single" w:color="auto" w:sz="4" w:space="0"/>
              <w:right w:val="single" w:color="000000" w:sz="8" w:space="0"/>
            </w:tcBorders>
            <w:noWrap w:val="0"/>
            <w:vAlign w:val="center"/>
          </w:tcPr>
          <w:p w14:paraId="4EAF3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nil"/>
              <w:left w:val="single" w:color="000000" w:sz="8" w:space="0"/>
              <w:bottom w:val="single" w:color="auto" w:sz="4" w:space="0"/>
              <w:right w:val="single" w:color="000000" w:sz="8" w:space="0"/>
            </w:tcBorders>
            <w:noWrap w:val="0"/>
            <w:vAlign w:val="center"/>
          </w:tcPr>
          <w:p w14:paraId="65994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5BB3F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1013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7A593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4369A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4EBF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CL-816彩色、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244页</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6627C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349C495">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5C610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46B37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佳能iP2780打印机配套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416A6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58543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0E91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3F572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64C22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366E4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7B7169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 xml:space="preserve">T1881黑色     </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2200页</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6440B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7A66CF7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675B7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05AB1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爱普生WF-3641打印机配套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6F01E7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4D1187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207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37CF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61789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墨盒</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22FB9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28A08F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彩色，         </w:t>
            </w:r>
            <w:r>
              <w:rPr>
                <w:rStyle w:val="32"/>
                <w:rFonts w:hint="eastAsia" w:asciiTheme="minorEastAsia" w:hAnsiTheme="minorEastAsia" w:eastAsiaTheme="minorEastAsia" w:cstheme="minorEastAsia"/>
                <w:color w:val="auto"/>
                <w:sz w:val="21"/>
                <w:szCs w:val="21"/>
                <w:highlight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1100页</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4484C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4A19F5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50C18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167F2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爱普生WF-3641打印机配套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2FCC3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339DD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AE0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21458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0F878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37BCC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664C0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GI-890        黑色</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6000页、 彩色</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7000页</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2EA6C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0040F20A">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39C87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4A2BA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佳能 G1810打印机配套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4736A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799E8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D6D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544" w:type="dxa"/>
            <w:tcBorders>
              <w:top w:val="nil"/>
              <w:left w:val="single" w:color="000000" w:sz="8" w:space="0"/>
              <w:bottom w:val="single" w:color="auto" w:sz="4" w:space="0"/>
              <w:right w:val="single" w:color="000000" w:sz="8" w:space="0"/>
            </w:tcBorders>
            <w:noWrap w:val="0"/>
            <w:vAlign w:val="center"/>
          </w:tcPr>
          <w:p w14:paraId="105B2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54</w:t>
            </w:r>
          </w:p>
        </w:tc>
        <w:tc>
          <w:tcPr>
            <w:tcW w:w="975" w:type="dxa"/>
            <w:tcBorders>
              <w:top w:val="nil"/>
              <w:left w:val="single" w:color="000000" w:sz="8" w:space="0"/>
              <w:bottom w:val="single" w:color="auto" w:sz="4" w:space="0"/>
              <w:right w:val="single" w:color="000000" w:sz="8" w:space="0"/>
            </w:tcBorders>
            <w:noWrap w:val="0"/>
            <w:vAlign w:val="center"/>
          </w:tcPr>
          <w:p w14:paraId="62E38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460" w:type="dxa"/>
            <w:tcBorders>
              <w:top w:val="nil"/>
              <w:left w:val="single" w:color="000000" w:sz="8" w:space="0"/>
              <w:bottom w:val="single" w:color="auto" w:sz="4" w:space="0"/>
              <w:right w:val="single" w:color="000000" w:sz="8" w:space="0"/>
            </w:tcBorders>
            <w:noWrap w:val="0"/>
            <w:vAlign w:val="center"/>
          </w:tcPr>
          <w:p w14:paraId="6D1DB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auto" w:sz="4" w:space="0"/>
              <w:right w:val="single" w:color="000000" w:sz="8" w:space="0"/>
            </w:tcBorders>
            <w:noWrap w:val="0"/>
            <w:vAlign w:val="center"/>
          </w:tcPr>
          <w:p w14:paraId="3DF84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672（四色）     黑色、彩色均</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65ml</w:t>
            </w:r>
          </w:p>
        </w:tc>
        <w:tc>
          <w:tcPr>
            <w:tcW w:w="720" w:type="dxa"/>
            <w:tcBorders>
              <w:top w:val="nil"/>
              <w:left w:val="single" w:color="000000" w:sz="8" w:space="0"/>
              <w:bottom w:val="single" w:color="auto" w:sz="4" w:space="0"/>
              <w:right w:val="single" w:color="000000" w:sz="8" w:space="0"/>
            </w:tcBorders>
            <w:noWrap w:val="0"/>
            <w:vAlign w:val="center"/>
          </w:tcPr>
          <w:p w14:paraId="56F31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1DF1CA7F">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14B90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365" w:type="dxa"/>
            <w:tcBorders>
              <w:top w:val="nil"/>
              <w:left w:val="single" w:color="000000" w:sz="8" w:space="0"/>
              <w:bottom w:val="single" w:color="auto" w:sz="4" w:space="0"/>
              <w:right w:val="single" w:color="000000" w:sz="8" w:space="0"/>
            </w:tcBorders>
            <w:noWrap w:val="0"/>
            <w:vAlign w:val="center"/>
          </w:tcPr>
          <w:p w14:paraId="27643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爱普生L310打印机配套</w:t>
            </w:r>
          </w:p>
        </w:tc>
        <w:tc>
          <w:tcPr>
            <w:tcW w:w="1005" w:type="dxa"/>
            <w:tcBorders>
              <w:top w:val="nil"/>
              <w:left w:val="single" w:color="000000" w:sz="8" w:space="0"/>
              <w:bottom w:val="single" w:color="auto" w:sz="4" w:space="0"/>
              <w:right w:val="single" w:color="000000" w:sz="8" w:space="0"/>
            </w:tcBorders>
            <w:noWrap w:val="0"/>
            <w:vAlign w:val="center"/>
          </w:tcPr>
          <w:p w14:paraId="0525D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930" w:type="dxa"/>
            <w:tcBorders>
              <w:top w:val="nil"/>
              <w:left w:val="single" w:color="000000" w:sz="8" w:space="0"/>
              <w:bottom w:val="single" w:color="auto" w:sz="4" w:space="0"/>
              <w:right w:val="single" w:color="000000" w:sz="8" w:space="0"/>
            </w:tcBorders>
            <w:noWrap w:val="0"/>
            <w:vAlign w:val="center"/>
          </w:tcPr>
          <w:p w14:paraId="594F7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4360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7EAD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4309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5E12D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B762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674（六色）     黑色、彩色均</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70ml</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6EA4A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4F0FB79A">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632E1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52AD8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爱普生L1800打印机配套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78BD0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1CD30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FB0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347D6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56</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74DB1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77D06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7CE17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004（四色）     黑色、彩色均</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65ml</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51030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7D2F904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61965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56268F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爱普生L3151、L1118打印机配套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498D4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315C82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4276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544" w:type="dxa"/>
            <w:tcBorders>
              <w:top w:val="nil"/>
              <w:left w:val="single" w:color="000000" w:sz="8" w:space="0"/>
              <w:bottom w:val="single" w:color="auto" w:sz="4" w:space="0"/>
              <w:right w:val="single" w:color="000000" w:sz="8" w:space="0"/>
            </w:tcBorders>
            <w:noWrap w:val="0"/>
            <w:vAlign w:val="center"/>
          </w:tcPr>
          <w:p w14:paraId="3AFB6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57</w:t>
            </w:r>
          </w:p>
        </w:tc>
        <w:tc>
          <w:tcPr>
            <w:tcW w:w="975" w:type="dxa"/>
            <w:tcBorders>
              <w:top w:val="nil"/>
              <w:left w:val="single" w:color="000000" w:sz="8" w:space="0"/>
              <w:bottom w:val="single" w:color="auto" w:sz="4" w:space="0"/>
              <w:right w:val="single" w:color="000000" w:sz="8" w:space="0"/>
            </w:tcBorders>
            <w:noWrap w:val="0"/>
            <w:vAlign w:val="center"/>
          </w:tcPr>
          <w:p w14:paraId="7D962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墨水</w:t>
            </w:r>
          </w:p>
        </w:tc>
        <w:tc>
          <w:tcPr>
            <w:tcW w:w="1460" w:type="dxa"/>
            <w:tcBorders>
              <w:top w:val="nil"/>
              <w:left w:val="single" w:color="000000" w:sz="8" w:space="0"/>
              <w:bottom w:val="single" w:color="auto" w:sz="4" w:space="0"/>
              <w:right w:val="single" w:color="000000" w:sz="8" w:space="0"/>
            </w:tcBorders>
            <w:noWrap w:val="0"/>
            <w:vAlign w:val="center"/>
          </w:tcPr>
          <w:p w14:paraId="16CF05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auto" w:sz="4" w:space="0"/>
              <w:right w:val="single" w:color="000000" w:sz="8" w:space="0"/>
            </w:tcBorders>
            <w:noWrap w:val="0"/>
            <w:vAlign w:val="center"/>
          </w:tcPr>
          <w:p w14:paraId="12509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1"/>
                <w:rFonts w:hint="eastAsia" w:asciiTheme="minorEastAsia" w:hAnsiTheme="minorEastAsia" w:eastAsiaTheme="minorEastAsia" w:cstheme="minorEastAsia"/>
                <w:color w:val="auto"/>
                <w:sz w:val="21"/>
                <w:szCs w:val="21"/>
                <w:highlight w:val="none"/>
                <w:lang w:val="en-US" w:eastAsia="zh-CN" w:bidi="ar"/>
              </w:rPr>
              <w:t>002（四色）     黑色</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127ml彩色</w:t>
            </w:r>
            <w:r>
              <w:rPr>
                <w:rStyle w:val="32"/>
                <w:rFonts w:hint="eastAsia" w:asciiTheme="minorEastAsia" w:hAnsiTheme="minorEastAsia" w:eastAsiaTheme="minorEastAsia" w:cstheme="minorEastAsia"/>
                <w:color w:val="auto"/>
                <w:sz w:val="21"/>
                <w:szCs w:val="21"/>
                <w:highlight w:val="none"/>
                <w:lang w:val="en-US" w:eastAsia="zh-CN" w:bidi="ar"/>
              </w:rPr>
              <w:t>≥</w:t>
            </w:r>
            <w:r>
              <w:rPr>
                <w:rStyle w:val="31"/>
                <w:rFonts w:hint="eastAsia" w:asciiTheme="minorEastAsia" w:hAnsiTheme="minorEastAsia" w:eastAsiaTheme="minorEastAsia" w:cstheme="minorEastAsia"/>
                <w:color w:val="auto"/>
                <w:sz w:val="21"/>
                <w:szCs w:val="21"/>
                <w:highlight w:val="none"/>
                <w:lang w:val="en-US" w:eastAsia="zh-CN" w:bidi="ar"/>
              </w:rPr>
              <w:t>70ml</w:t>
            </w:r>
          </w:p>
        </w:tc>
        <w:tc>
          <w:tcPr>
            <w:tcW w:w="720" w:type="dxa"/>
            <w:tcBorders>
              <w:top w:val="nil"/>
              <w:left w:val="single" w:color="000000" w:sz="8" w:space="0"/>
              <w:bottom w:val="single" w:color="auto" w:sz="4" w:space="0"/>
              <w:right w:val="single" w:color="000000" w:sz="8" w:space="0"/>
            </w:tcBorders>
            <w:noWrap w:val="0"/>
            <w:vAlign w:val="center"/>
          </w:tcPr>
          <w:p w14:paraId="63A2C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68E8905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1FA8D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365" w:type="dxa"/>
            <w:tcBorders>
              <w:top w:val="nil"/>
              <w:left w:val="single" w:color="000000" w:sz="8" w:space="0"/>
              <w:bottom w:val="single" w:color="auto" w:sz="4" w:space="0"/>
              <w:right w:val="single" w:color="000000" w:sz="8" w:space="0"/>
            </w:tcBorders>
            <w:noWrap w:val="0"/>
            <w:vAlign w:val="center"/>
          </w:tcPr>
          <w:p w14:paraId="07275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爱普生L4263、L4269打印机配套</w:t>
            </w:r>
          </w:p>
        </w:tc>
        <w:tc>
          <w:tcPr>
            <w:tcW w:w="1005" w:type="dxa"/>
            <w:tcBorders>
              <w:top w:val="nil"/>
              <w:left w:val="single" w:color="000000" w:sz="8" w:space="0"/>
              <w:bottom w:val="single" w:color="auto" w:sz="4" w:space="0"/>
              <w:right w:val="single" w:color="000000" w:sz="8" w:space="0"/>
            </w:tcBorders>
            <w:noWrap w:val="0"/>
            <w:vAlign w:val="center"/>
          </w:tcPr>
          <w:p w14:paraId="634CE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c>
          <w:tcPr>
            <w:tcW w:w="930" w:type="dxa"/>
            <w:tcBorders>
              <w:top w:val="nil"/>
              <w:left w:val="single" w:color="000000" w:sz="8" w:space="0"/>
              <w:bottom w:val="single" w:color="auto" w:sz="4" w:space="0"/>
              <w:right w:val="single" w:color="000000" w:sz="8" w:space="0"/>
            </w:tcBorders>
            <w:noWrap w:val="0"/>
            <w:vAlign w:val="center"/>
          </w:tcPr>
          <w:p w14:paraId="0E6B8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144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E9CC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671A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碳粉</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6C80C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格之格、九千谷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3C50B91A">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≥100g</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3144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74F1D236">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67F3E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3F335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联想、佳能、兄弟、惠普打印机配套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396DF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40A20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A6E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01ECD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59</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13486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鼠标</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4001C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1474A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2B944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43AF4AC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20016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2BE7A6B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6FCF39D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0EE66FC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0317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0F5CC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w:t>
            </w:r>
          </w:p>
        </w:tc>
        <w:tc>
          <w:tcPr>
            <w:tcW w:w="975" w:type="dxa"/>
            <w:tcBorders>
              <w:top w:val="nil"/>
              <w:left w:val="single" w:color="000000" w:sz="8" w:space="0"/>
              <w:bottom w:val="single" w:color="000000" w:sz="8" w:space="0"/>
              <w:right w:val="single" w:color="000000" w:sz="8" w:space="0"/>
            </w:tcBorders>
            <w:noWrap w:val="0"/>
            <w:vAlign w:val="center"/>
          </w:tcPr>
          <w:p w14:paraId="790FE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鼠标</w:t>
            </w:r>
          </w:p>
        </w:tc>
        <w:tc>
          <w:tcPr>
            <w:tcW w:w="1460" w:type="dxa"/>
            <w:tcBorders>
              <w:top w:val="nil"/>
              <w:left w:val="single" w:color="000000" w:sz="8" w:space="0"/>
              <w:bottom w:val="single" w:color="000000" w:sz="8" w:space="0"/>
              <w:right w:val="single" w:color="000000" w:sz="8" w:space="0"/>
            </w:tcBorders>
            <w:noWrap w:val="0"/>
            <w:vAlign w:val="center"/>
          </w:tcPr>
          <w:p w14:paraId="141E7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650" w:type="dxa"/>
            <w:tcBorders>
              <w:top w:val="nil"/>
              <w:left w:val="single" w:color="000000" w:sz="8" w:space="0"/>
              <w:bottom w:val="single" w:color="000000" w:sz="8" w:space="0"/>
              <w:right w:val="single" w:color="000000" w:sz="8" w:space="0"/>
            </w:tcBorders>
            <w:noWrap w:val="0"/>
            <w:vAlign w:val="center"/>
          </w:tcPr>
          <w:p w14:paraId="70EBC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有线</w:t>
            </w:r>
          </w:p>
        </w:tc>
        <w:tc>
          <w:tcPr>
            <w:tcW w:w="720" w:type="dxa"/>
            <w:tcBorders>
              <w:top w:val="nil"/>
              <w:left w:val="single" w:color="000000" w:sz="8" w:space="0"/>
              <w:bottom w:val="single" w:color="000000" w:sz="8" w:space="0"/>
              <w:right w:val="single" w:color="000000" w:sz="8" w:space="0"/>
            </w:tcBorders>
            <w:noWrap w:val="0"/>
            <w:vAlign w:val="center"/>
          </w:tcPr>
          <w:p w14:paraId="49F33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79F5A07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540CBA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25B4B3D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6A9CB26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c>
          <w:tcPr>
            <w:tcW w:w="930" w:type="dxa"/>
            <w:tcBorders>
              <w:top w:val="nil"/>
              <w:left w:val="single" w:color="000000" w:sz="8" w:space="0"/>
              <w:bottom w:val="single" w:color="000000" w:sz="8" w:space="0"/>
              <w:right w:val="single" w:color="000000" w:sz="8" w:space="0"/>
            </w:tcBorders>
            <w:noWrap w:val="0"/>
            <w:vAlign w:val="center"/>
          </w:tcPr>
          <w:p w14:paraId="223AA95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9EF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44" w:type="dxa"/>
            <w:tcBorders>
              <w:top w:val="nil"/>
              <w:left w:val="single" w:color="000000" w:sz="8" w:space="0"/>
              <w:bottom w:val="single" w:color="000000" w:sz="8" w:space="0"/>
              <w:right w:val="single" w:color="000000" w:sz="8" w:space="0"/>
            </w:tcBorders>
            <w:noWrap w:val="0"/>
            <w:vAlign w:val="center"/>
          </w:tcPr>
          <w:p w14:paraId="3FF60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61</w:t>
            </w:r>
          </w:p>
        </w:tc>
        <w:tc>
          <w:tcPr>
            <w:tcW w:w="975" w:type="dxa"/>
            <w:tcBorders>
              <w:top w:val="nil"/>
              <w:left w:val="single" w:color="000000" w:sz="8" w:space="0"/>
              <w:bottom w:val="single" w:color="000000" w:sz="8" w:space="0"/>
              <w:right w:val="single" w:color="000000" w:sz="8" w:space="0"/>
            </w:tcBorders>
            <w:noWrap w:val="0"/>
            <w:vAlign w:val="center"/>
          </w:tcPr>
          <w:p w14:paraId="45321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键盘</w:t>
            </w:r>
          </w:p>
        </w:tc>
        <w:tc>
          <w:tcPr>
            <w:tcW w:w="1460" w:type="dxa"/>
            <w:tcBorders>
              <w:top w:val="nil"/>
              <w:left w:val="single" w:color="000000" w:sz="8" w:space="0"/>
              <w:bottom w:val="single" w:color="000000" w:sz="8" w:space="0"/>
              <w:right w:val="single" w:color="000000" w:sz="8" w:space="0"/>
            </w:tcBorders>
            <w:noWrap w:val="0"/>
            <w:vAlign w:val="center"/>
          </w:tcPr>
          <w:p w14:paraId="565CD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650" w:type="dxa"/>
            <w:tcBorders>
              <w:top w:val="nil"/>
              <w:left w:val="single" w:color="000000" w:sz="8" w:space="0"/>
              <w:bottom w:val="single" w:color="000000" w:sz="8" w:space="0"/>
              <w:right w:val="single" w:color="000000" w:sz="8" w:space="0"/>
            </w:tcBorders>
            <w:noWrap w:val="0"/>
            <w:vAlign w:val="center"/>
          </w:tcPr>
          <w:p w14:paraId="521E53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单键盘</w:t>
            </w:r>
          </w:p>
        </w:tc>
        <w:tc>
          <w:tcPr>
            <w:tcW w:w="720" w:type="dxa"/>
            <w:tcBorders>
              <w:top w:val="nil"/>
              <w:left w:val="single" w:color="000000" w:sz="8" w:space="0"/>
              <w:bottom w:val="single" w:color="000000" w:sz="8" w:space="0"/>
              <w:right w:val="single" w:color="000000" w:sz="8" w:space="0"/>
            </w:tcBorders>
            <w:noWrap w:val="0"/>
            <w:vAlign w:val="center"/>
          </w:tcPr>
          <w:p w14:paraId="3849C3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6523FB1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1A89E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w:t>
            </w:r>
          </w:p>
        </w:tc>
        <w:tc>
          <w:tcPr>
            <w:tcW w:w="1365" w:type="dxa"/>
            <w:tcBorders>
              <w:top w:val="nil"/>
              <w:left w:val="single" w:color="000000" w:sz="8" w:space="0"/>
              <w:bottom w:val="single" w:color="000000" w:sz="8" w:space="0"/>
              <w:right w:val="single" w:color="000000" w:sz="8" w:space="0"/>
            </w:tcBorders>
            <w:noWrap w:val="0"/>
            <w:vAlign w:val="center"/>
          </w:tcPr>
          <w:p w14:paraId="2ED4F76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2FD5961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40</w:t>
            </w:r>
          </w:p>
        </w:tc>
        <w:tc>
          <w:tcPr>
            <w:tcW w:w="930" w:type="dxa"/>
            <w:tcBorders>
              <w:top w:val="nil"/>
              <w:left w:val="single" w:color="000000" w:sz="8" w:space="0"/>
              <w:bottom w:val="single" w:color="000000" w:sz="8" w:space="0"/>
              <w:right w:val="single" w:color="000000" w:sz="8" w:space="0"/>
            </w:tcBorders>
            <w:noWrap w:val="0"/>
            <w:vAlign w:val="center"/>
          </w:tcPr>
          <w:p w14:paraId="2596AEF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0E9E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1A480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62</w:t>
            </w:r>
          </w:p>
        </w:tc>
        <w:tc>
          <w:tcPr>
            <w:tcW w:w="975" w:type="dxa"/>
            <w:tcBorders>
              <w:top w:val="nil"/>
              <w:left w:val="single" w:color="000000" w:sz="8" w:space="0"/>
              <w:bottom w:val="single" w:color="000000" w:sz="8" w:space="0"/>
              <w:right w:val="single" w:color="000000" w:sz="8" w:space="0"/>
            </w:tcBorders>
            <w:noWrap w:val="0"/>
            <w:vAlign w:val="center"/>
          </w:tcPr>
          <w:p w14:paraId="59E49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光电套</w:t>
            </w:r>
          </w:p>
        </w:tc>
        <w:tc>
          <w:tcPr>
            <w:tcW w:w="1460" w:type="dxa"/>
            <w:tcBorders>
              <w:top w:val="nil"/>
              <w:left w:val="single" w:color="000000" w:sz="8" w:space="0"/>
              <w:bottom w:val="single" w:color="000000" w:sz="8" w:space="0"/>
              <w:right w:val="single" w:color="000000" w:sz="8" w:space="0"/>
            </w:tcBorders>
            <w:noWrap w:val="0"/>
            <w:vAlign w:val="center"/>
          </w:tcPr>
          <w:p w14:paraId="7D4C5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650" w:type="dxa"/>
            <w:tcBorders>
              <w:top w:val="nil"/>
              <w:left w:val="single" w:color="000000" w:sz="8" w:space="0"/>
              <w:bottom w:val="single" w:color="000000" w:sz="8" w:space="0"/>
              <w:right w:val="single" w:color="000000" w:sz="8" w:space="0"/>
            </w:tcBorders>
            <w:noWrap w:val="0"/>
            <w:vAlign w:val="center"/>
          </w:tcPr>
          <w:p w14:paraId="47005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有线</w:t>
            </w:r>
          </w:p>
        </w:tc>
        <w:tc>
          <w:tcPr>
            <w:tcW w:w="720" w:type="dxa"/>
            <w:tcBorders>
              <w:top w:val="nil"/>
              <w:left w:val="single" w:color="000000" w:sz="8" w:space="0"/>
              <w:bottom w:val="single" w:color="000000" w:sz="8" w:space="0"/>
              <w:right w:val="single" w:color="000000" w:sz="8" w:space="0"/>
            </w:tcBorders>
            <w:noWrap w:val="0"/>
            <w:vAlign w:val="center"/>
          </w:tcPr>
          <w:p w14:paraId="76D49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1000E75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3A2CA8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365" w:type="dxa"/>
            <w:tcBorders>
              <w:top w:val="nil"/>
              <w:left w:val="single" w:color="000000" w:sz="8" w:space="0"/>
              <w:bottom w:val="single" w:color="000000" w:sz="8" w:space="0"/>
              <w:right w:val="single" w:color="000000" w:sz="8" w:space="0"/>
            </w:tcBorders>
            <w:noWrap w:val="0"/>
            <w:vAlign w:val="center"/>
          </w:tcPr>
          <w:p w14:paraId="0D3545E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0FFC6D7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70</w:t>
            </w:r>
          </w:p>
        </w:tc>
        <w:tc>
          <w:tcPr>
            <w:tcW w:w="930" w:type="dxa"/>
            <w:tcBorders>
              <w:top w:val="nil"/>
              <w:left w:val="single" w:color="000000" w:sz="8" w:space="0"/>
              <w:bottom w:val="single" w:color="000000" w:sz="8" w:space="0"/>
              <w:right w:val="single" w:color="000000" w:sz="8" w:space="0"/>
            </w:tcBorders>
            <w:noWrap w:val="0"/>
            <w:vAlign w:val="center"/>
          </w:tcPr>
          <w:p w14:paraId="4B6C370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709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3A3E7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63</w:t>
            </w:r>
          </w:p>
        </w:tc>
        <w:tc>
          <w:tcPr>
            <w:tcW w:w="975" w:type="dxa"/>
            <w:tcBorders>
              <w:top w:val="nil"/>
              <w:left w:val="single" w:color="000000" w:sz="8" w:space="0"/>
              <w:bottom w:val="single" w:color="000000" w:sz="8" w:space="0"/>
              <w:right w:val="single" w:color="000000" w:sz="8" w:space="0"/>
            </w:tcBorders>
            <w:noWrap w:val="0"/>
            <w:vAlign w:val="center"/>
          </w:tcPr>
          <w:p w14:paraId="232696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光电套</w:t>
            </w:r>
          </w:p>
        </w:tc>
        <w:tc>
          <w:tcPr>
            <w:tcW w:w="1460" w:type="dxa"/>
            <w:tcBorders>
              <w:top w:val="nil"/>
              <w:left w:val="single" w:color="000000" w:sz="8" w:space="0"/>
              <w:bottom w:val="single" w:color="000000" w:sz="8" w:space="0"/>
              <w:right w:val="single" w:color="000000" w:sz="8" w:space="0"/>
            </w:tcBorders>
            <w:noWrap w:val="0"/>
            <w:vAlign w:val="center"/>
          </w:tcPr>
          <w:p w14:paraId="7E8CC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联想、雷柏、  双飞燕</w:t>
            </w:r>
          </w:p>
        </w:tc>
        <w:tc>
          <w:tcPr>
            <w:tcW w:w="1650" w:type="dxa"/>
            <w:tcBorders>
              <w:top w:val="nil"/>
              <w:left w:val="single" w:color="000000" w:sz="8" w:space="0"/>
              <w:bottom w:val="single" w:color="000000" w:sz="8" w:space="0"/>
              <w:right w:val="single" w:color="000000" w:sz="8" w:space="0"/>
            </w:tcBorders>
            <w:noWrap w:val="0"/>
            <w:vAlign w:val="center"/>
          </w:tcPr>
          <w:p w14:paraId="0B2F5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w:t>
            </w:r>
          </w:p>
        </w:tc>
        <w:tc>
          <w:tcPr>
            <w:tcW w:w="720" w:type="dxa"/>
            <w:tcBorders>
              <w:top w:val="nil"/>
              <w:left w:val="single" w:color="000000" w:sz="8" w:space="0"/>
              <w:bottom w:val="single" w:color="000000" w:sz="8" w:space="0"/>
              <w:right w:val="single" w:color="000000" w:sz="8" w:space="0"/>
            </w:tcBorders>
            <w:noWrap w:val="0"/>
            <w:vAlign w:val="center"/>
          </w:tcPr>
          <w:p w14:paraId="5A1B1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7A82356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18CDD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365" w:type="dxa"/>
            <w:tcBorders>
              <w:top w:val="nil"/>
              <w:left w:val="single" w:color="000000" w:sz="8" w:space="0"/>
              <w:bottom w:val="single" w:color="000000" w:sz="8" w:space="0"/>
              <w:right w:val="single" w:color="000000" w:sz="8" w:space="0"/>
            </w:tcBorders>
            <w:noWrap w:val="0"/>
            <w:vAlign w:val="center"/>
          </w:tcPr>
          <w:p w14:paraId="36F0ED7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3464275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c>
          <w:tcPr>
            <w:tcW w:w="930" w:type="dxa"/>
            <w:tcBorders>
              <w:top w:val="nil"/>
              <w:left w:val="single" w:color="000000" w:sz="8" w:space="0"/>
              <w:bottom w:val="single" w:color="000000" w:sz="8" w:space="0"/>
              <w:right w:val="single" w:color="000000" w:sz="8" w:space="0"/>
            </w:tcBorders>
            <w:noWrap w:val="0"/>
            <w:vAlign w:val="center"/>
          </w:tcPr>
          <w:p w14:paraId="314479F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811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nil"/>
              <w:left w:val="single" w:color="000000" w:sz="8" w:space="0"/>
              <w:bottom w:val="single" w:color="auto" w:sz="4" w:space="0"/>
              <w:right w:val="single" w:color="000000" w:sz="8" w:space="0"/>
            </w:tcBorders>
            <w:noWrap w:val="0"/>
            <w:vAlign w:val="center"/>
          </w:tcPr>
          <w:p w14:paraId="53E69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64</w:t>
            </w:r>
          </w:p>
        </w:tc>
        <w:tc>
          <w:tcPr>
            <w:tcW w:w="975" w:type="dxa"/>
            <w:tcBorders>
              <w:top w:val="nil"/>
              <w:left w:val="single" w:color="000000" w:sz="8" w:space="0"/>
              <w:bottom w:val="single" w:color="auto" w:sz="4" w:space="0"/>
              <w:right w:val="single" w:color="000000" w:sz="8" w:space="0"/>
            </w:tcBorders>
            <w:noWrap w:val="0"/>
            <w:vAlign w:val="center"/>
          </w:tcPr>
          <w:p w14:paraId="5826E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网卡</w:t>
            </w:r>
          </w:p>
        </w:tc>
        <w:tc>
          <w:tcPr>
            <w:tcW w:w="1460" w:type="dxa"/>
            <w:tcBorders>
              <w:top w:val="nil"/>
              <w:left w:val="single" w:color="000000" w:sz="8" w:space="0"/>
              <w:bottom w:val="single" w:color="auto" w:sz="4" w:space="0"/>
              <w:right w:val="single" w:color="000000" w:sz="8" w:space="0"/>
            </w:tcBorders>
            <w:noWrap w:val="0"/>
            <w:vAlign w:val="center"/>
          </w:tcPr>
          <w:p w14:paraId="2FCD1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绿联、TP、腾达</w:t>
            </w:r>
          </w:p>
        </w:tc>
        <w:tc>
          <w:tcPr>
            <w:tcW w:w="1650" w:type="dxa"/>
            <w:tcBorders>
              <w:top w:val="nil"/>
              <w:left w:val="single" w:color="000000" w:sz="8" w:space="0"/>
              <w:bottom w:val="single" w:color="auto" w:sz="4" w:space="0"/>
              <w:right w:val="single" w:color="000000" w:sz="8" w:space="0"/>
            </w:tcBorders>
            <w:noWrap w:val="0"/>
            <w:vAlign w:val="center"/>
          </w:tcPr>
          <w:p w14:paraId="424BD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无线，千兆</w:t>
            </w:r>
          </w:p>
        </w:tc>
        <w:tc>
          <w:tcPr>
            <w:tcW w:w="720" w:type="dxa"/>
            <w:tcBorders>
              <w:top w:val="nil"/>
              <w:left w:val="single" w:color="000000" w:sz="8" w:space="0"/>
              <w:bottom w:val="single" w:color="auto" w:sz="4" w:space="0"/>
              <w:right w:val="single" w:color="000000" w:sz="8" w:space="0"/>
            </w:tcBorders>
            <w:noWrap w:val="0"/>
            <w:vAlign w:val="center"/>
          </w:tcPr>
          <w:p w14:paraId="6CC26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7AC8E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1BDCB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1365" w:type="dxa"/>
            <w:tcBorders>
              <w:top w:val="nil"/>
              <w:left w:val="single" w:color="000000" w:sz="8" w:space="0"/>
              <w:bottom w:val="single" w:color="auto" w:sz="4" w:space="0"/>
              <w:right w:val="single" w:color="000000" w:sz="8" w:space="0"/>
            </w:tcBorders>
            <w:noWrap w:val="0"/>
            <w:vAlign w:val="center"/>
          </w:tcPr>
          <w:p w14:paraId="017515F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auto" w:sz="4" w:space="0"/>
              <w:right w:val="single" w:color="000000" w:sz="8" w:space="0"/>
            </w:tcBorders>
            <w:noWrap w:val="0"/>
            <w:vAlign w:val="center"/>
          </w:tcPr>
          <w:p w14:paraId="20113BE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80</w:t>
            </w:r>
          </w:p>
        </w:tc>
        <w:tc>
          <w:tcPr>
            <w:tcW w:w="930" w:type="dxa"/>
            <w:tcBorders>
              <w:top w:val="nil"/>
              <w:left w:val="single" w:color="000000" w:sz="8" w:space="0"/>
              <w:bottom w:val="single" w:color="auto" w:sz="4" w:space="0"/>
              <w:right w:val="single" w:color="000000" w:sz="8" w:space="0"/>
            </w:tcBorders>
            <w:noWrap w:val="0"/>
            <w:vAlign w:val="center"/>
          </w:tcPr>
          <w:p w14:paraId="3E3C345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BD6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F103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7F1F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网卡</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2E66C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绿联、TP、腾达</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005E2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USB、千兆</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6CC69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70C3D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5AF76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41F2061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5B03307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0926D6A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B4F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67C35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66</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3FD1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网卡</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3B33B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绿联、TP、腾达</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1623A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内置</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06A37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7C1E6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70EAA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24AB982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205BDBD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29AE3AD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1BDA4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BC1E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67</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504FD3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内存条</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1A961E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金士顿、威刚、七彩虹</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27362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4G</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5EA55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6C0A7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05148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0135319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70DBC30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190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364D260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60E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22F12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68</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40393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内存条</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4CE51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金士顿、威刚、七彩虹</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07AA1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8G</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06D2D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416FF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62916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436D9CF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2A5958E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600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033F1AC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FED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7B8BE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69</w:t>
            </w:r>
          </w:p>
        </w:tc>
        <w:tc>
          <w:tcPr>
            <w:tcW w:w="975" w:type="dxa"/>
            <w:tcBorders>
              <w:top w:val="nil"/>
              <w:left w:val="single" w:color="000000" w:sz="8" w:space="0"/>
              <w:bottom w:val="single" w:color="000000" w:sz="8" w:space="0"/>
              <w:right w:val="single" w:color="000000" w:sz="8" w:space="0"/>
            </w:tcBorders>
            <w:noWrap w:val="0"/>
            <w:vAlign w:val="center"/>
          </w:tcPr>
          <w:p w14:paraId="617D2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内存条</w:t>
            </w:r>
          </w:p>
        </w:tc>
        <w:tc>
          <w:tcPr>
            <w:tcW w:w="1460" w:type="dxa"/>
            <w:tcBorders>
              <w:top w:val="nil"/>
              <w:left w:val="single" w:color="000000" w:sz="8" w:space="0"/>
              <w:bottom w:val="single" w:color="000000" w:sz="8" w:space="0"/>
              <w:right w:val="single" w:color="000000" w:sz="8" w:space="0"/>
            </w:tcBorders>
            <w:noWrap w:val="0"/>
            <w:vAlign w:val="center"/>
          </w:tcPr>
          <w:p w14:paraId="7725F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金士顿、威刚、七彩虹</w:t>
            </w:r>
          </w:p>
        </w:tc>
        <w:tc>
          <w:tcPr>
            <w:tcW w:w="1650" w:type="dxa"/>
            <w:tcBorders>
              <w:top w:val="nil"/>
              <w:left w:val="single" w:color="000000" w:sz="8" w:space="0"/>
              <w:bottom w:val="single" w:color="000000" w:sz="8" w:space="0"/>
              <w:right w:val="single" w:color="000000" w:sz="8" w:space="0"/>
            </w:tcBorders>
            <w:noWrap w:val="0"/>
            <w:vAlign w:val="center"/>
          </w:tcPr>
          <w:p w14:paraId="48F33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16G</w:t>
            </w:r>
          </w:p>
        </w:tc>
        <w:tc>
          <w:tcPr>
            <w:tcW w:w="720" w:type="dxa"/>
            <w:tcBorders>
              <w:top w:val="nil"/>
              <w:left w:val="single" w:color="000000" w:sz="8" w:space="0"/>
              <w:bottom w:val="single" w:color="000000" w:sz="8" w:space="0"/>
              <w:right w:val="single" w:color="000000" w:sz="8" w:space="0"/>
            </w:tcBorders>
            <w:noWrap w:val="0"/>
            <w:vAlign w:val="center"/>
          </w:tcPr>
          <w:p w14:paraId="0FF38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5CEE4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20CBF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nil"/>
              <w:left w:val="single" w:color="000000" w:sz="8" w:space="0"/>
              <w:bottom w:val="single" w:color="000000" w:sz="8" w:space="0"/>
              <w:right w:val="single" w:color="000000" w:sz="8" w:space="0"/>
            </w:tcBorders>
            <w:noWrap w:val="0"/>
            <w:vAlign w:val="center"/>
          </w:tcPr>
          <w:p w14:paraId="54E075A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032617A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930</w:t>
            </w:r>
          </w:p>
        </w:tc>
        <w:tc>
          <w:tcPr>
            <w:tcW w:w="930" w:type="dxa"/>
            <w:tcBorders>
              <w:top w:val="nil"/>
              <w:left w:val="single" w:color="000000" w:sz="8" w:space="0"/>
              <w:bottom w:val="single" w:color="000000" w:sz="8" w:space="0"/>
              <w:right w:val="single" w:color="000000" w:sz="8" w:space="0"/>
            </w:tcBorders>
            <w:noWrap w:val="0"/>
            <w:vAlign w:val="center"/>
          </w:tcPr>
          <w:p w14:paraId="68BE3D9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5BD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544" w:type="dxa"/>
            <w:tcBorders>
              <w:top w:val="nil"/>
              <w:left w:val="single" w:color="000000" w:sz="8" w:space="0"/>
              <w:bottom w:val="single" w:color="000000" w:sz="8" w:space="0"/>
              <w:right w:val="single" w:color="000000" w:sz="8" w:space="0"/>
            </w:tcBorders>
            <w:noWrap w:val="0"/>
            <w:vAlign w:val="center"/>
          </w:tcPr>
          <w:p w14:paraId="716E8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w:t>
            </w:r>
          </w:p>
        </w:tc>
        <w:tc>
          <w:tcPr>
            <w:tcW w:w="975" w:type="dxa"/>
            <w:tcBorders>
              <w:top w:val="nil"/>
              <w:left w:val="single" w:color="000000" w:sz="8" w:space="0"/>
              <w:bottom w:val="single" w:color="000000" w:sz="8" w:space="0"/>
              <w:right w:val="single" w:color="000000" w:sz="8" w:space="0"/>
            </w:tcBorders>
            <w:noWrap w:val="0"/>
            <w:vAlign w:val="center"/>
          </w:tcPr>
          <w:p w14:paraId="6B630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摄像头</w:t>
            </w:r>
          </w:p>
        </w:tc>
        <w:tc>
          <w:tcPr>
            <w:tcW w:w="1460" w:type="dxa"/>
            <w:tcBorders>
              <w:top w:val="nil"/>
              <w:left w:val="single" w:color="000000" w:sz="8" w:space="0"/>
              <w:bottom w:val="single" w:color="000000" w:sz="8" w:space="0"/>
              <w:right w:val="single" w:color="000000" w:sz="8" w:space="0"/>
            </w:tcBorders>
            <w:noWrap w:val="0"/>
            <w:vAlign w:val="center"/>
          </w:tcPr>
          <w:p w14:paraId="61047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罗技、海康、  得力</w:t>
            </w:r>
          </w:p>
        </w:tc>
        <w:tc>
          <w:tcPr>
            <w:tcW w:w="1650" w:type="dxa"/>
            <w:tcBorders>
              <w:top w:val="nil"/>
              <w:left w:val="single" w:color="000000" w:sz="8" w:space="0"/>
              <w:bottom w:val="single" w:color="000000" w:sz="8" w:space="0"/>
              <w:right w:val="single" w:color="000000" w:sz="8" w:space="0"/>
            </w:tcBorders>
            <w:noWrap w:val="0"/>
            <w:vAlign w:val="center"/>
          </w:tcPr>
          <w:p w14:paraId="5F5C19B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USB接口，      ≥200万</w:t>
            </w:r>
          </w:p>
        </w:tc>
        <w:tc>
          <w:tcPr>
            <w:tcW w:w="720" w:type="dxa"/>
            <w:tcBorders>
              <w:top w:val="nil"/>
              <w:left w:val="single" w:color="000000" w:sz="8" w:space="0"/>
              <w:bottom w:val="single" w:color="000000" w:sz="8" w:space="0"/>
              <w:right w:val="single" w:color="000000" w:sz="8" w:space="0"/>
            </w:tcBorders>
            <w:noWrap w:val="0"/>
            <w:vAlign w:val="center"/>
          </w:tcPr>
          <w:p w14:paraId="4D371E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54AD8F9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5CDEA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47A3A804">
            <w:pPr>
              <w:tabs>
                <w:tab w:val="left" w:pos="394"/>
              </w:tabs>
              <w:jc w:val="left"/>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电脑用，带话筒</w:t>
            </w:r>
          </w:p>
        </w:tc>
        <w:tc>
          <w:tcPr>
            <w:tcW w:w="1005" w:type="dxa"/>
            <w:tcBorders>
              <w:top w:val="nil"/>
              <w:left w:val="single" w:color="000000" w:sz="8" w:space="0"/>
              <w:bottom w:val="single" w:color="000000" w:sz="8" w:space="0"/>
              <w:right w:val="single" w:color="000000" w:sz="8" w:space="0"/>
            </w:tcBorders>
            <w:noWrap w:val="0"/>
            <w:vAlign w:val="center"/>
          </w:tcPr>
          <w:p w14:paraId="03E133D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80</w:t>
            </w:r>
          </w:p>
        </w:tc>
        <w:tc>
          <w:tcPr>
            <w:tcW w:w="930" w:type="dxa"/>
            <w:tcBorders>
              <w:top w:val="nil"/>
              <w:left w:val="single" w:color="000000" w:sz="8" w:space="0"/>
              <w:bottom w:val="single" w:color="000000" w:sz="8" w:space="0"/>
              <w:right w:val="single" w:color="000000" w:sz="8" w:space="0"/>
            </w:tcBorders>
            <w:noWrap w:val="0"/>
            <w:vAlign w:val="center"/>
          </w:tcPr>
          <w:p w14:paraId="7FA34FA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14E55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544" w:type="dxa"/>
            <w:tcBorders>
              <w:top w:val="nil"/>
              <w:left w:val="single" w:color="000000" w:sz="8" w:space="0"/>
              <w:bottom w:val="single" w:color="auto" w:sz="4" w:space="0"/>
              <w:right w:val="single" w:color="000000" w:sz="8" w:space="0"/>
            </w:tcBorders>
            <w:noWrap w:val="0"/>
            <w:vAlign w:val="center"/>
          </w:tcPr>
          <w:p w14:paraId="53AFF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71</w:t>
            </w:r>
          </w:p>
        </w:tc>
        <w:tc>
          <w:tcPr>
            <w:tcW w:w="975" w:type="dxa"/>
            <w:tcBorders>
              <w:top w:val="nil"/>
              <w:left w:val="single" w:color="000000" w:sz="8" w:space="0"/>
              <w:bottom w:val="single" w:color="auto" w:sz="4" w:space="0"/>
              <w:right w:val="single" w:color="000000" w:sz="8" w:space="0"/>
            </w:tcBorders>
            <w:noWrap w:val="0"/>
            <w:vAlign w:val="center"/>
          </w:tcPr>
          <w:p w14:paraId="0E4FD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摄像头</w:t>
            </w:r>
          </w:p>
        </w:tc>
        <w:tc>
          <w:tcPr>
            <w:tcW w:w="1460" w:type="dxa"/>
            <w:tcBorders>
              <w:top w:val="nil"/>
              <w:left w:val="single" w:color="000000" w:sz="8" w:space="0"/>
              <w:bottom w:val="single" w:color="auto" w:sz="4" w:space="0"/>
              <w:right w:val="single" w:color="000000" w:sz="8" w:space="0"/>
            </w:tcBorders>
            <w:noWrap w:val="0"/>
            <w:vAlign w:val="center"/>
          </w:tcPr>
          <w:p w14:paraId="77638C29">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650" w:type="dxa"/>
            <w:tcBorders>
              <w:top w:val="nil"/>
              <w:left w:val="single" w:color="000000" w:sz="8" w:space="0"/>
              <w:bottom w:val="single" w:color="auto" w:sz="4" w:space="0"/>
              <w:right w:val="single" w:color="000000" w:sz="8" w:space="0"/>
            </w:tcBorders>
            <w:noWrap w:val="0"/>
            <w:vAlign w:val="center"/>
          </w:tcPr>
          <w:p w14:paraId="1156BC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≥400万</w:t>
            </w:r>
          </w:p>
        </w:tc>
        <w:tc>
          <w:tcPr>
            <w:tcW w:w="720" w:type="dxa"/>
            <w:tcBorders>
              <w:top w:val="nil"/>
              <w:left w:val="single" w:color="000000" w:sz="8" w:space="0"/>
              <w:bottom w:val="single" w:color="auto" w:sz="4" w:space="0"/>
              <w:right w:val="single" w:color="000000" w:sz="8" w:space="0"/>
            </w:tcBorders>
            <w:noWrap w:val="0"/>
            <w:vAlign w:val="center"/>
          </w:tcPr>
          <w:p w14:paraId="792A10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2C147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5AC3D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7218C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海康威视监控系统配套</w:t>
            </w:r>
          </w:p>
        </w:tc>
        <w:tc>
          <w:tcPr>
            <w:tcW w:w="1005" w:type="dxa"/>
            <w:tcBorders>
              <w:top w:val="nil"/>
              <w:left w:val="single" w:color="000000" w:sz="8" w:space="0"/>
              <w:bottom w:val="single" w:color="auto" w:sz="4" w:space="0"/>
              <w:right w:val="single" w:color="000000" w:sz="8" w:space="0"/>
            </w:tcBorders>
            <w:noWrap w:val="0"/>
            <w:vAlign w:val="center"/>
          </w:tcPr>
          <w:p w14:paraId="26500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c>
          <w:tcPr>
            <w:tcW w:w="930" w:type="dxa"/>
            <w:tcBorders>
              <w:top w:val="nil"/>
              <w:left w:val="single" w:color="000000" w:sz="8" w:space="0"/>
              <w:bottom w:val="single" w:color="auto" w:sz="4" w:space="0"/>
              <w:right w:val="single" w:color="000000" w:sz="8" w:space="0"/>
            </w:tcBorders>
            <w:noWrap w:val="0"/>
            <w:vAlign w:val="center"/>
          </w:tcPr>
          <w:p w14:paraId="28A21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E35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723CA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CB8F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摄像头</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55EC37F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22AA8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≥400万</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3FAB7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5A5D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44495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4E5B74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宇视监控系统配套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434DB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3FDE5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713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07927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1FA7C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录音笔</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22C2F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联想、科大讯飞、得力</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0D5D2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16G</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39D96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6A4190C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2B028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25B22AD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36713B7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180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40FA525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E67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nil"/>
              <w:left w:val="single" w:color="000000" w:sz="8" w:space="0"/>
              <w:bottom w:val="single" w:color="000000" w:sz="8" w:space="0"/>
              <w:right w:val="single" w:color="000000" w:sz="8" w:space="0"/>
            </w:tcBorders>
            <w:noWrap w:val="0"/>
            <w:vAlign w:val="center"/>
          </w:tcPr>
          <w:p w14:paraId="34380E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74</w:t>
            </w:r>
          </w:p>
        </w:tc>
        <w:tc>
          <w:tcPr>
            <w:tcW w:w="975" w:type="dxa"/>
            <w:tcBorders>
              <w:top w:val="nil"/>
              <w:left w:val="single" w:color="000000" w:sz="8" w:space="0"/>
              <w:bottom w:val="single" w:color="000000" w:sz="8" w:space="0"/>
              <w:right w:val="single" w:color="000000" w:sz="8" w:space="0"/>
            </w:tcBorders>
            <w:noWrap w:val="0"/>
            <w:vAlign w:val="center"/>
          </w:tcPr>
          <w:p w14:paraId="0FEB7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录音笔</w:t>
            </w:r>
          </w:p>
        </w:tc>
        <w:tc>
          <w:tcPr>
            <w:tcW w:w="1460" w:type="dxa"/>
            <w:tcBorders>
              <w:top w:val="nil"/>
              <w:left w:val="single" w:color="000000" w:sz="8" w:space="0"/>
              <w:bottom w:val="single" w:color="000000" w:sz="8" w:space="0"/>
              <w:right w:val="single" w:color="000000" w:sz="8" w:space="0"/>
            </w:tcBorders>
            <w:noWrap w:val="0"/>
            <w:vAlign w:val="center"/>
          </w:tcPr>
          <w:p w14:paraId="7F793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联想、科大讯飞、得力</w:t>
            </w:r>
          </w:p>
        </w:tc>
        <w:tc>
          <w:tcPr>
            <w:tcW w:w="1650" w:type="dxa"/>
            <w:tcBorders>
              <w:top w:val="nil"/>
              <w:left w:val="single" w:color="000000" w:sz="8" w:space="0"/>
              <w:bottom w:val="single" w:color="000000" w:sz="8" w:space="0"/>
              <w:right w:val="single" w:color="000000" w:sz="8" w:space="0"/>
            </w:tcBorders>
            <w:noWrap w:val="0"/>
            <w:vAlign w:val="center"/>
          </w:tcPr>
          <w:p w14:paraId="4FD29B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32G</w:t>
            </w:r>
          </w:p>
        </w:tc>
        <w:tc>
          <w:tcPr>
            <w:tcW w:w="720" w:type="dxa"/>
            <w:tcBorders>
              <w:top w:val="nil"/>
              <w:left w:val="single" w:color="000000" w:sz="8" w:space="0"/>
              <w:bottom w:val="single" w:color="000000" w:sz="8" w:space="0"/>
              <w:right w:val="single" w:color="000000" w:sz="8" w:space="0"/>
            </w:tcBorders>
            <w:noWrap w:val="0"/>
            <w:vAlign w:val="center"/>
          </w:tcPr>
          <w:p w14:paraId="40381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644301C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0C056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5B6BAFC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32AC575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250</w:t>
            </w:r>
          </w:p>
        </w:tc>
        <w:tc>
          <w:tcPr>
            <w:tcW w:w="930" w:type="dxa"/>
            <w:tcBorders>
              <w:top w:val="nil"/>
              <w:left w:val="single" w:color="000000" w:sz="8" w:space="0"/>
              <w:bottom w:val="single" w:color="000000" w:sz="8" w:space="0"/>
              <w:right w:val="single" w:color="000000" w:sz="8" w:space="0"/>
            </w:tcBorders>
            <w:noWrap w:val="0"/>
            <w:vAlign w:val="center"/>
          </w:tcPr>
          <w:p w14:paraId="5F58A29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A5C8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000000" w:sz="8" w:space="0"/>
              <w:right w:val="single" w:color="000000" w:sz="8" w:space="0"/>
            </w:tcBorders>
            <w:noWrap w:val="0"/>
            <w:vAlign w:val="center"/>
          </w:tcPr>
          <w:p w14:paraId="76919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75</w:t>
            </w:r>
          </w:p>
        </w:tc>
        <w:tc>
          <w:tcPr>
            <w:tcW w:w="975" w:type="dxa"/>
            <w:tcBorders>
              <w:top w:val="nil"/>
              <w:left w:val="single" w:color="000000" w:sz="8" w:space="0"/>
              <w:bottom w:val="single" w:color="000000" w:sz="8" w:space="0"/>
              <w:right w:val="single" w:color="000000" w:sz="8" w:space="0"/>
            </w:tcBorders>
            <w:noWrap w:val="0"/>
            <w:vAlign w:val="center"/>
          </w:tcPr>
          <w:p w14:paraId="6064E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音箱</w:t>
            </w:r>
          </w:p>
        </w:tc>
        <w:tc>
          <w:tcPr>
            <w:tcW w:w="1460" w:type="dxa"/>
            <w:tcBorders>
              <w:top w:val="nil"/>
              <w:left w:val="single" w:color="000000" w:sz="8" w:space="0"/>
              <w:bottom w:val="single" w:color="000000" w:sz="8" w:space="0"/>
              <w:right w:val="single" w:color="000000" w:sz="8" w:space="0"/>
            </w:tcBorders>
            <w:noWrap w:val="0"/>
            <w:vAlign w:val="center"/>
          </w:tcPr>
          <w:p w14:paraId="43282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漫步者、金河田、联想</w:t>
            </w:r>
          </w:p>
        </w:tc>
        <w:tc>
          <w:tcPr>
            <w:tcW w:w="1650" w:type="dxa"/>
            <w:tcBorders>
              <w:top w:val="nil"/>
              <w:left w:val="single" w:color="000000" w:sz="8" w:space="0"/>
              <w:bottom w:val="single" w:color="000000" w:sz="8" w:space="0"/>
              <w:right w:val="single" w:color="000000" w:sz="8" w:space="0"/>
            </w:tcBorders>
            <w:noWrap w:val="0"/>
            <w:vAlign w:val="center"/>
          </w:tcPr>
          <w:p w14:paraId="6D1C8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电脑用、usb接口</w:t>
            </w:r>
          </w:p>
        </w:tc>
        <w:tc>
          <w:tcPr>
            <w:tcW w:w="720" w:type="dxa"/>
            <w:tcBorders>
              <w:top w:val="nil"/>
              <w:left w:val="single" w:color="000000" w:sz="8" w:space="0"/>
              <w:bottom w:val="single" w:color="000000" w:sz="8" w:space="0"/>
              <w:right w:val="single" w:color="000000" w:sz="8" w:space="0"/>
            </w:tcBorders>
            <w:noWrap w:val="0"/>
            <w:vAlign w:val="center"/>
          </w:tcPr>
          <w:p w14:paraId="20CD7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58798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4ABC0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nil"/>
              <w:left w:val="single" w:color="000000" w:sz="8" w:space="0"/>
              <w:bottom w:val="single" w:color="000000" w:sz="8" w:space="0"/>
              <w:right w:val="single" w:color="000000" w:sz="8" w:space="0"/>
            </w:tcBorders>
            <w:noWrap w:val="0"/>
            <w:vAlign w:val="center"/>
          </w:tcPr>
          <w:p w14:paraId="4E2201F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743C3F1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60</w:t>
            </w:r>
          </w:p>
        </w:tc>
        <w:tc>
          <w:tcPr>
            <w:tcW w:w="930" w:type="dxa"/>
            <w:tcBorders>
              <w:top w:val="nil"/>
              <w:left w:val="single" w:color="000000" w:sz="8" w:space="0"/>
              <w:bottom w:val="single" w:color="000000" w:sz="8" w:space="0"/>
              <w:right w:val="single" w:color="000000" w:sz="8" w:space="0"/>
            </w:tcBorders>
            <w:noWrap w:val="0"/>
            <w:vAlign w:val="center"/>
          </w:tcPr>
          <w:p w14:paraId="71B4C6C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05D1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nil"/>
              <w:left w:val="single" w:color="000000" w:sz="8" w:space="0"/>
              <w:bottom w:val="single" w:color="000000" w:sz="8" w:space="0"/>
              <w:right w:val="single" w:color="000000" w:sz="8" w:space="0"/>
            </w:tcBorders>
            <w:noWrap w:val="0"/>
            <w:vAlign w:val="center"/>
          </w:tcPr>
          <w:p w14:paraId="154CE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76</w:t>
            </w:r>
          </w:p>
        </w:tc>
        <w:tc>
          <w:tcPr>
            <w:tcW w:w="975" w:type="dxa"/>
            <w:tcBorders>
              <w:top w:val="nil"/>
              <w:left w:val="single" w:color="000000" w:sz="8" w:space="0"/>
              <w:bottom w:val="single" w:color="000000" w:sz="8" w:space="0"/>
              <w:right w:val="single" w:color="000000" w:sz="8" w:space="0"/>
            </w:tcBorders>
            <w:noWrap w:val="0"/>
            <w:vAlign w:val="center"/>
          </w:tcPr>
          <w:p w14:paraId="6940E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无线AP</w:t>
            </w:r>
          </w:p>
        </w:tc>
        <w:tc>
          <w:tcPr>
            <w:tcW w:w="1460" w:type="dxa"/>
            <w:tcBorders>
              <w:top w:val="nil"/>
              <w:left w:val="single" w:color="000000" w:sz="8" w:space="0"/>
              <w:bottom w:val="single" w:color="000000" w:sz="8" w:space="0"/>
              <w:right w:val="single" w:color="000000" w:sz="8" w:space="0"/>
            </w:tcBorders>
            <w:noWrap w:val="0"/>
            <w:vAlign w:val="center"/>
          </w:tcPr>
          <w:p w14:paraId="59ADA3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锐捷、华三、华为</w:t>
            </w:r>
          </w:p>
        </w:tc>
        <w:tc>
          <w:tcPr>
            <w:tcW w:w="1650" w:type="dxa"/>
            <w:tcBorders>
              <w:top w:val="nil"/>
              <w:left w:val="single" w:color="000000" w:sz="8" w:space="0"/>
              <w:bottom w:val="single" w:color="000000" w:sz="8" w:space="0"/>
              <w:right w:val="single" w:color="000000" w:sz="8" w:space="0"/>
            </w:tcBorders>
            <w:noWrap w:val="0"/>
            <w:vAlign w:val="center"/>
          </w:tcPr>
          <w:p w14:paraId="53748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双频千兆</w:t>
            </w:r>
          </w:p>
        </w:tc>
        <w:tc>
          <w:tcPr>
            <w:tcW w:w="720" w:type="dxa"/>
            <w:tcBorders>
              <w:top w:val="nil"/>
              <w:left w:val="single" w:color="000000" w:sz="8" w:space="0"/>
              <w:bottom w:val="single" w:color="000000" w:sz="8" w:space="0"/>
              <w:right w:val="single" w:color="000000" w:sz="8" w:space="0"/>
            </w:tcBorders>
            <w:noWrap w:val="0"/>
            <w:vAlign w:val="center"/>
          </w:tcPr>
          <w:p w14:paraId="2E61B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1AB43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26621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0974A6F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71C27A0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390</w:t>
            </w:r>
          </w:p>
        </w:tc>
        <w:tc>
          <w:tcPr>
            <w:tcW w:w="930" w:type="dxa"/>
            <w:tcBorders>
              <w:top w:val="nil"/>
              <w:left w:val="single" w:color="000000" w:sz="8" w:space="0"/>
              <w:bottom w:val="single" w:color="000000" w:sz="8" w:space="0"/>
              <w:right w:val="single" w:color="000000" w:sz="8" w:space="0"/>
            </w:tcBorders>
            <w:noWrap w:val="0"/>
            <w:vAlign w:val="center"/>
          </w:tcPr>
          <w:p w14:paraId="15FE039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0B0A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2" w:hRule="atLeast"/>
        </w:trPr>
        <w:tc>
          <w:tcPr>
            <w:tcW w:w="544" w:type="dxa"/>
            <w:tcBorders>
              <w:top w:val="nil"/>
              <w:left w:val="single" w:color="000000" w:sz="8" w:space="0"/>
              <w:bottom w:val="single" w:color="auto" w:sz="4" w:space="0"/>
              <w:right w:val="single" w:color="000000" w:sz="8" w:space="0"/>
            </w:tcBorders>
            <w:noWrap w:val="0"/>
            <w:vAlign w:val="center"/>
          </w:tcPr>
          <w:p w14:paraId="03C6A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77</w:t>
            </w:r>
          </w:p>
        </w:tc>
        <w:tc>
          <w:tcPr>
            <w:tcW w:w="975" w:type="dxa"/>
            <w:tcBorders>
              <w:top w:val="nil"/>
              <w:left w:val="single" w:color="000000" w:sz="8" w:space="0"/>
              <w:bottom w:val="single" w:color="auto" w:sz="4" w:space="0"/>
              <w:right w:val="single" w:color="000000" w:sz="8" w:space="0"/>
            </w:tcBorders>
            <w:noWrap w:val="0"/>
            <w:vAlign w:val="center"/>
          </w:tcPr>
          <w:p w14:paraId="2012D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腕带打印机</w:t>
            </w:r>
          </w:p>
        </w:tc>
        <w:tc>
          <w:tcPr>
            <w:tcW w:w="1460" w:type="dxa"/>
            <w:tcBorders>
              <w:top w:val="nil"/>
              <w:left w:val="single" w:color="000000" w:sz="8" w:space="0"/>
              <w:bottom w:val="single" w:color="auto" w:sz="4" w:space="0"/>
              <w:right w:val="single" w:color="000000" w:sz="8" w:space="0"/>
            </w:tcBorders>
            <w:noWrap w:val="0"/>
            <w:vAlign w:val="center"/>
          </w:tcPr>
          <w:p w14:paraId="55860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品胜</w:t>
            </w:r>
          </w:p>
        </w:tc>
        <w:tc>
          <w:tcPr>
            <w:tcW w:w="1650" w:type="dxa"/>
            <w:tcBorders>
              <w:top w:val="nil"/>
              <w:left w:val="single" w:color="000000" w:sz="8" w:space="0"/>
              <w:bottom w:val="single" w:color="auto" w:sz="4" w:space="0"/>
              <w:right w:val="single" w:color="000000" w:sz="8" w:space="0"/>
            </w:tcBorders>
            <w:noWrap w:val="0"/>
            <w:vAlign w:val="center"/>
          </w:tcPr>
          <w:p w14:paraId="464BE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TB60-2N</w:t>
            </w:r>
          </w:p>
        </w:tc>
        <w:tc>
          <w:tcPr>
            <w:tcW w:w="720" w:type="dxa"/>
            <w:tcBorders>
              <w:top w:val="nil"/>
              <w:left w:val="single" w:color="000000" w:sz="8" w:space="0"/>
              <w:bottom w:val="single" w:color="auto" w:sz="4" w:space="0"/>
              <w:right w:val="single" w:color="000000" w:sz="8" w:space="0"/>
            </w:tcBorders>
            <w:noWrap w:val="0"/>
            <w:vAlign w:val="center"/>
          </w:tcPr>
          <w:p w14:paraId="345A8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0FB43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04432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nil"/>
              <w:left w:val="single" w:color="000000" w:sz="8" w:space="0"/>
              <w:bottom w:val="single" w:color="auto" w:sz="4" w:space="0"/>
              <w:right w:val="single" w:color="000000" w:sz="8" w:space="0"/>
            </w:tcBorders>
            <w:noWrap w:val="0"/>
            <w:vAlign w:val="center"/>
          </w:tcPr>
          <w:p w14:paraId="09311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现用品牌型号，便于耗材采购、维修管理及系统相关单据打印格式统一</w:t>
            </w:r>
          </w:p>
        </w:tc>
        <w:tc>
          <w:tcPr>
            <w:tcW w:w="1005" w:type="dxa"/>
            <w:tcBorders>
              <w:top w:val="nil"/>
              <w:left w:val="single" w:color="000000" w:sz="8" w:space="0"/>
              <w:bottom w:val="single" w:color="auto" w:sz="4" w:space="0"/>
              <w:right w:val="single" w:color="000000" w:sz="8" w:space="0"/>
            </w:tcBorders>
            <w:noWrap w:val="0"/>
            <w:vAlign w:val="center"/>
          </w:tcPr>
          <w:p w14:paraId="45C6A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1280</w:t>
            </w:r>
          </w:p>
        </w:tc>
        <w:tc>
          <w:tcPr>
            <w:tcW w:w="930" w:type="dxa"/>
            <w:tcBorders>
              <w:top w:val="nil"/>
              <w:left w:val="single" w:color="000000" w:sz="8" w:space="0"/>
              <w:bottom w:val="single" w:color="auto" w:sz="4" w:space="0"/>
              <w:right w:val="single" w:color="000000" w:sz="8" w:space="0"/>
            </w:tcBorders>
            <w:noWrap w:val="0"/>
            <w:vAlign w:val="center"/>
          </w:tcPr>
          <w:p w14:paraId="6A7EB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4BE0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DD6E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5E875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票据打印机</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3C11D9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7422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LQ300KH</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DAD6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B9A5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57494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45B67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现用品牌型号，便于耗材采购、维修管理及系统相关单据打印格式统一</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40B2B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5CE5E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0CC1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A178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79</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83CA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打印机</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0B845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佳博</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0826B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GB-C8018011</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9D72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1568C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640EE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5A829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现用品牌型号，便于耗材采购、维修管理及系统相关单据打印格式统一</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66AF1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21667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5E145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2E1FB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43B78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打印机</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5F4800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斑马</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6699D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GK888T</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1DEB1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01F52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58B6D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764D3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现用品牌型号，便于耗材采购、维修管理及系统相关单据打印格式统一</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47491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760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402EB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5196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544" w:type="dxa"/>
            <w:tcBorders>
              <w:top w:val="nil"/>
              <w:left w:val="single" w:color="000000" w:sz="8" w:space="0"/>
              <w:bottom w:val="single" w:color="000000" w:sz="8" w:space="0"/>
              <w:right w:val="single" w:color="000000" w:sz="8" w:space="0"/>
            </w:tcBorders>
            <w:noWrap w:val="0"/>
            <w:vAlign w:val="center"/>
          </w:tcPr>
          <w:p w14:paraId="5A8AE5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81</w:t>
            </w:r>
          </w:p>
        </w:tc>
        <w:tc>
          <w:tcPr>
            <w:tcW w:w="975" w:type="dxa"/>
            <w:tcBorders>
              <w:top w:val="nil"/>
              <w:left w:val="single" w:color="000000" w:sz="8" w:space="0"/>
              <w:bottom w:val="single" w:color="000000" w:sz="8" w:space="0"/>
              <w:right w:val="single" w:color="000000" w:sz="8" w:space="0"/>
            </w:tcBorders>
            <w:noWrap w:val="0"/>
            <w:vAlign w:val="center"/>
          </w:tcPr>
          <w:p w14:paraId="3278B2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碎纸机</w:t>
            </w:r>
          </w:p>
        </w:tc>
        <w:tc>
          <w:tcPr>
            <w:tcW w:w="1460" w:type="dxa"/>
            <w:tcBorders>
              <w:top w:val="nil"/>
              <w:left w:val="single" w:color="000000" w:sz="8" w:space="0"/>
              <w:bottom w:val="single" w:color="000000" w:sz="8" w:space="0"/>
              <w:right w:val="single" w:color="000000" w:sz="8" w:space="0"/>
            </w:tcBorders>
            <w:noWrap w:val="0"/>
            <w:vAlign w:val="center"/>
          </w:tcPr>
          <w:p w14:paraId="44334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科密、得力、  惠普</w:t>
            </w:r>
          </w:p>
        </w:tc>
        <w:tc>
          <w:tcPr>
            <w:tcW w:w="1650" w:type="dxa"/>
            <w:tcBorders>
              <w:top w:val="nil"/>
              <w:left w:val="single" w:color="000000" w:sz="8" w:space="0"/>
              <w:bottom w:val="single" w:color="000000" w:sz="8" w:space="0"/>
              <w:right w:val="single" w:color="000000" w:sz="8" w:space="0"/>
            </w:tcBorders>
            <w:noWrap w:val="0"/>
            <w:vAlign w:val="center"/>
          </w:tcPr>
          <w:p w14:paraId="1F4A8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纸箱容量≥20L、单次碎纸张数≥50张、保密等级≥4级</w:t>
            </w:r>
          </w:p>
        </w:tc>
        <w:tc>
          <w:tcPr>
            <w:tcW w:w="720" w:type="dxa"/>
            <w:tcBorders>
              <w:top w:val="nil"/>
              <w:left w:val="single" w:color="000000" w:sz="8" w:space="0"/>
              <w:bottom w:val="single" w:color="000000" w:sz="8" w:space="0"/>
              <w:right w:val="single" w:color="000000" w:sz="8" w:space="0"/>
            </w:tcBorders>
            <w:noWrap w:val="0"/>
            <w:vAlign w:val="center"/>
          </w:tcPr>
          <w:p w14:paraId="5EBCD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07227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7D07F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143B024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00ED123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300</w:t>
            </w:r>
          </w:p>
        </w:tc>
        <w:tc>
          <w:tcPr>
            <w:tcW w:w="930" w:type="dxa"/>
            <w:tcBorders>
              <w:top w:val="nil"/>
              <w:left w:val="single" w:color="000000" w:sz="8" w:space="0"/>
              <w:bottom w:val="single" w:color="000000" w:sz="8" w:space="0"/>
              <w:right w:val="single" w:color="000000" w:sz="8" w:space="0"/>
            </w:tcBorders>
            <w:noWrap w:val="0"/>
            <w:vAlign w:val="center"/>
          </w:tcPr>
          <w:p w14:paraId="70BB27F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7C5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44" w:type="dxa"/>
            <w:tcBorders>
              <w:top w:val="nil"/>
              <w:left w:val="single" w:color="000000" w:sz="8" w:space="0"/>
              <w:bottom w:val="single" w:color="000000" w:sz="8" w:space="0"/>
              <w:right w:val="single" w:color="000000" w:sz="8" w:space="0"/>
            </w:tcBorders>
            <w:noWrap w:val="0"/>
            <w:vAlign w:val="center"/>
          </w:tcPr>
          <w:p w14:paraId="3CC99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82</w:t>
            </w:r>
          </w:p>
        </w:tc>
        <w:tc>
          <w:tcPr>
            <w:tcW w:w="975" w:type="dxa"/>
            <w:tcBorders>
              <w:top w:val="nil"/>
              <w:left w:val="single" w:color="000000" w:sz="8" w:space="0"/>
              <w:bottom w:val="single" w:color="000000" w:sz="8" w:space="0"/>
              <w:right w:val="single" w:color="000000" w:sz="8" w:space="0"/>
            </w:tcBorders>
            <w:noWrap w:val="0"/>
            <w:vAlign w:val="center"/>
          </w:tcPr>
          <w:p w14:paraId="4EB98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对讲机</w:t>
            </w:r>
          </w:p>
        </w:tc>
        <w:tc>
          <w:tcPr>
            <w:tcW w:w="1460" w:type="dxa"/>
            <w:tcBorders>
              <w:top w:val="nil"/>
              <w:left w:val="single" w:color="000000" w:sz="8" w:space="0"/>
              <w:bottom w:val="single" w:color="000000" w:sz="8" w:space="0"/>
              <w:right w:val="single" w:color="000000" w:sz="8" w:space="0"/>
            </w:tcBorders>
            <w:noWrap w:val="0"/>
            <w:vAlign w:val="center"/>
          </w:tcPr>
          <w:p w14:paraId="51DC5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绵阳、银新、  得胜</w:t>
            </w:r>
          </w:p>
        </w:tc>
        <w:tc>
          <w:tcPr>
            <w:tcW w:w="1650" w:type="dxa"/>
            <w:tcBorders>
              <w:top w:val="nil"/>
              <w:left w:val="single" w:color="000000" w:sz="8" w:space="0"/>
              <w:bottom w:val="single" w:color="000000" w:sz="8" w:space="0"/>
              <w:right w:val="single" w:color="000000" w:sz="8" w:space="0"/>
            </w:tcBorders>
            <w:noWrap w:val="0"/>
            <w:vAlign w:val="center"/>
          </w:tcPr>
          <w:p w14:paraId="7BFB9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双向、窗口式</w:t>
            </w:r>
          </w:p>
        </w:tc>
        <w:tc>
          <w:tcPr>
            <w:tcW w:w="720" w:type="dxa"/>
            <w:tcBorders>
              <w:top w:val="nil"/>
              <w:left w:val="single" w:color="000000" w:sz="8" w:space="0"/>
              <w:bottom w:val="single" w:color="000000" w:sz="8" w:space="0"/>
              <w:right w:val="single" w:color="000000" w:sz="8" w:space="0"/>
            </w:tcBorders>
            <w:noWrap w:val="0"/>
            <w:vAlign w:val="center"/>
          </w:tcPr>
          <w:p w14:paraId="33815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1F8D9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082A0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nil"/>
              <w:left w:val="single" w:color="000000" w:sz="8" w:space="0"/>
              <w:bottom w:val="single" w:color="000000" w:sz="8" w:space="0"/>
              <w:right w:val="single" w:color="000000" w:sz="8" w:space="0"/>
            </w:tcBorders>
            <w:noWrap w:val="0"/>
            <w:vAlign w:val="center"/>
          </w:tcPr>
          <w:p w14:paraId="2AE0A01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2A0F30E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360</w:t>
            </w:r>
          </w:p>
        </w:tc>
        <w:tc>
          <w:tcPr>
            <w:tcW w:w="930" w:type="dxa"/>
            <w:tcBorders>
              <w:top w:val="nil"/>
              <w:left w:val="single" w:color="000000" w:sz="8" w:space="0"/>
              <w:bottom w:val="single" w:color="000000" w:sz="8" w:space="0"/>
              <w:right w:val="single" w:color="000000" w:sz="8" w:space="0"/>
            </w:tcBorders>
            <w:noWrap w:val="0"/>
            <w:vAlign w:val="center"/>
          </w:tcPr>
          <w:p w14:paraId="3A0698E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8BF7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544" w:type="dxa"/>
            <w:tcBorders>
              <w:top w:val="nil"/>
              <w:left w:val="single" w:color="000000" w:sz="8" w:space="0"/>
              <w:bottom w:val="single" w:color="auto" w:sz="4" w:space="0"/>
              <w:right w:val="single" w:color="000000" w:sz="8" w:space="0"/>
            </w:tcBorders>
            <w:noWrap w:val="0"/>
            <w:vAlign w:val="center"/>
          </w:tcPr>
          <w:p w14:paraId="52B48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83</w:t>
            </w:r>
          </w:p>
        </w:tc>
        <w:tc>
          <w:tcPr>
            <w:tcW w:w="975" w:type="dxa"/>
            <w:tcBorders>
              <w:top w:val="nil"/>
              <w:left w:val="single" w:color="000000" w:sz="8" w:space="0"/>
              <w:bottom w:val="single" w:color="auto" w:sz="4" w:space="0"/>
              <w:right w:val="single" w:color="000000" w:sz="8" w:space="0"/>
            </w:tcBorders>
            <w:noWrap w:val="0"/>
            <w:vAlign w:val="center"/>
          </w:tcPr>
          <w:p w14:paraId="359E8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对讲机</w:t>
            </w:r>
          </w:p>
        </w:tc>
        <w:tc>
          <w:tcPr>
            <w:tcW w:w="1460" w:type="dxa"/>
            <w:tcBorders>
              <w:top w:val="nil"/>
              <w:left w:val="single" w:color="000000" w:sz="8" w:space="0"/>
              <w:bottom w:val="single" w:color="auto" w:sz="4" w:space="0"/>
              <w:right w:val="single" w:color="000000" w:sz="8" w:space="0"/>
            </w:tcBorders>
            <w:noWrap w:val="0"/>
            <w:vAlign w:val="center"/>
          </w:tcPr>
          <w:p w14:paraId="6D045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北峰、宝峰、  联想</w:t>
            </w:r>
          </w:p>
        </w:tc>
        <w:tc>
          <w:tcPr>
            <w:tcW w:w="1650" w:type="dxa"/>
            <w:tcBorders>
              <w:top w:val="nil"/>
              <w:left w:val="single" w:color="000000" w:sz="8" w:space="0"/>
              <w:bottom w:val="single" w:color="auto" w:sz="4" w:space="0"/>
              <w:right w:val="single" w:color="000000" w:sz="8" w:space="0"/>
            </w:tcBorders>
            <w:noWrap w:val="0"/>
            <w:vAlign w:val="center"/>
          </w:tcPr>
          <w:p w14:paraId="2D301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手持式，距离1公里-50公里，楼层1-50层</w:t>
            </w:r>
          </w:p>
        </w:tc>
        <w:tc>
          <w:tcPr>
            <w:tcW w:w="720" w:type="dxa"/>
            <w:tcBorders>
              <w:top w:val="nil"/>
              <w:left w:val="single" w:color="000000" w:sz="8" w:space="0"/>
              <w:bottom w:val="single" w:color="auto" w:sz="4" w:space="0"/>
              <w:right w:val="single" w:color="000000" w:sz="8" w:space="0"/>
            </w:tcBorders>
            <w:noWrap w:val="0"/>
            <w:vAlign w:val="center"/>
          </w:tcPr>
          <w:p w14:paraId="2F284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5739A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44A51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nil"/>
              <w:left w:val="single" w:color="000000" w:sz="8" w:space="0"/>
              <w:bottom w:val="single" w:color="auto" w:sz="4" w:space="0"/>
              <w:right w:val="single" w:color="000000" w:sz="8" w:space="0"/>
            </w:tcBorders>
            <w:noWrap w:val="0"/>
            <w:vAlign w:val="center"/>
          </w:tcPr>
          <w:p w14:paraId="24C4D1F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auto" w:sz="4" w:space="0"/>
              <w:right w:val="single" w:color="000000" w:sz="8" w:space="0"/>
            </w:tcBorders>
            <w:noWrap w:val="0"/>
            <w:vAlign w:val="center"/>
          </w:tcPr>
          <w:p w14:paraId="7B66AEA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360</w:t>
            </w:r>
          </w:p>
        </w:tc>
        <w:tc>
          <w:tcPr>
            <w:tcW w:w="930" w:type="dxa"/>
            <w:tcBorders>
              <w:top w:val="nil"/>
              <w:left w:val="single" w:color="000000" w:sz="8" w:space="0"/>
              <w:bottom w:val="single" w:color="auto" w:sz="4" w:space="0"/>
              <w:right w:val="single" w:color="000000" w:sz="8" w:space="0"/>
            </w:tcBorders>
            <w:noWrap w:val="0"/>
            <w:vAlign w:val="center"/>
          </w:tcPr>
          <w:p w14:paraId="12CAC5F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2EA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4DDD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84</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4D3FF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交换机</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1339D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锐捷、海康威视、华为</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7080BE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五口、千兆</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4743B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1AE7785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75F68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7F94920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0648B92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90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251BC15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E48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350E95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4FDD1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交换机</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6777F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锐捷、海康威视、华为</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53460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八口、千兆</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6F056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0DF9C20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12C68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1780C58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2D3754E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7A45A99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09F8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74264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86</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4837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扫描枪</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5B5D8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霍利韦尔、   得力、新大陆</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5B070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座式 、扫描精度≤ 3MIL</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EB2A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653761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3B9DA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19A11ED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3264A89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1200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7CB4F77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F00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6BB74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87</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44CC3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扫描枪</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2D605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霍利韦尔、得力、新大陆</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5DD5EF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手持式、扫描精度≤ 3MIL</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4D368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680ED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7CAFA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把</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3BDA8DF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28D9045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0130E2D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0D9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44" w:type="dxa"/>
            <w:tcBorders>
              <w:top w:val="nil"/>
              <w:left w:val="single" w:color="000000" w:sz="8" w:space="0"/>
              <w:bottom w:val="single" w:color="000000" w:sz="8" w:space="0"/>
              <w:right w:val="single" w:color="000000" w:sz="8" w:space="0"/>
            </w:tcBorders>
            <w:noWrap w:val="0"/>
            <w:vAlign w:val="center"/>
          </w:tcPr>
          <w:p w14:paraId="664FB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88</w:t>
            </w:r>
          </w:p>
        </w:tc>
        <w:tc>
          <w:tcPr>
            <w:tcW w:w="975" w:type="dxa"/>
            <w:tcBorders>
              <w:top w:val="nil"/>
              <w:left w:val="single" w:color="000000" w:sz="8" w:space="0"/>
              <w:bottom w:val="single" w:color="000000" w:sz="8" w:space="0"/>
              <w:right w:val="single" w:color="000000" w:sz="8" w:space="0"/>
            </w:tcBorders>
            <w:noWrap w:val="0"/>
            <w:vAlign w:val="center"/>
          </w:tcPr>
          <w:p w14:paraId="70482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身份证阅读器</w:t>
            </w:r>
          </w:p>
        </w:tc>
        <w:tc>
          <w:tcPr>
            <w:tcW w:w="1460" w:type="dxa"/>
            <w:tcBorders>
              <w:top w:val="nil"/>
              <w:left w:val="single" w:color="000000" w:sz="8" w:space="0"/>
              <w:bottom w:val="single" w:color="000000" w:sz="8" w:space="0"/>
              <w:right w:val="single" w:color="000000" w:sz="8" w:space="0"/>
            </w:tcBorders>
            <w:noWrap w:val="0"/>
            <w:vAlign w:val="center"/>
          </w:tcPr>
          <w:p w14:paraId="487D3E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华视、德卡</w:t>
            </w:r>
          </w:p>
        </w:tc>
        <w:tc>
          <w:tcPr>
            <w:tcW w:w="1650" w:type="dxa"/>
            <w:tcBorders>
              <w:top w:val="nil"/>
              <w:left w:val="single" w:color="000000" w:sz="8" w:space="0"/>
              <w:bottom w:val="single" w:color="000000" w:sz="8" w:space="0"/>
              <w:right w:val="single" w:color="000000" w:sz="8" w:space="0"/>
            </w:tcBorders>
            <w:noWrap w:val="0"/>
            <w:vAlign w:val="center"/>
          </w:tcPr>
          <w:p w14:paraId="0C4F44F3">
            <w:pPr>
              <w:jc w:val="center"/>
              <w:rPr>
                <w:rFonts w:hint="eastAsia" w:asciiTheme="minorEastAsia" w:hAnsiTheme="minorEastAsia" w:eastAsiaTheme="minorEastAsia" w:cstheme="minorEastAsia"/>
                <w:i w:val="0"/>
                <w:iCs w:val="0"/>
                <w:color w:val="auto"/>
                <w:sz w:val="21"/>
                <w:szCs w:val="21"/>
                <w:highlight w:val="none"/>
                <w:u w:val="none"/>
              </w:rPr>
            </w:pPr>
          </w:p>
        </w:tc>
        <w:tc>
          <w:tcPr>
            <w:tcW w:w="720" w:type="dxa"/>
            <w:tcBorders>
              <w:top w:val="nil"/>
              <w:left w:val="single" w:color="000000" w:sz="8" w:space="0"/>
              <w:bottom w:val="single" w:color="000000" w:sz="8" w:space="0"/>
              <w:right w:val="single" w:color="000000" w:sz="8" w:space="0"/>
            </w:tcBorders>
            <w:noWrap w:val="0"/>
            <w:vAlign w:val="center"/>
          </w:tcPr>
          <w:p w14:paraId="7CA23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01557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7B9AD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nil"/>
              <w:left w:val="single" w:color="000000" w:sz="8" w:space="0"/>
              <w:bottom w:val="single" w:color="000000" w:sz="8" w:space="0"/>
              <w:right w:val="single" w:color="000000" w:sz="8" w:space="0"/>
            </w:tcBorders>
            <w:noWrap w:val="0"/>
            <w:vAlign w:val="center"/>
          </w:tcPr>
          <w:p w14:paraId="68779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满足HIS系统身份证信息读取</w:t>
            </w:r>
          </w:p>
        </w:tc>
        <w:tc>
          <w:tcPr>
            <w:tcW w:w="1005" w:type="dxa"/>
            <w:tcBorders>
              <w:top w:val="nil"/>
              <w:left w:val="single" w:color="000000" w:sz="8" w:space="0"/>
              <w:bottom w:val="single" w:color="000000" w:sz="8" w:space="0"/>
              <w:right w:val="single" w:color="000000" w:sz="8" w:space="0"/>
            </w:tcBorders>
            <w:noWrap w:val="0"/>
            <w:vAlign w:val="center"/>
          </w:tcPr>
          <w:p w14:paraId="43849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1100</w:t>
            </w:r>
          </w:p>
        </w:tc>
        <w:tc>
          <w:tcPr>
            <w:tcW w:w="930" w:type="dxa"/>
            <w:tcBorders>
              <w:top w:val="nil"/>
              <w:left w:val="single" w:color="000000" w:sz="8" w:space="0"/>
              <w:bottom w:val="single" w:color="000000" w:sz="8" w:space="0"/>
              <w:right w:val="single" w:color="000000" w:sz="8" w:space="0"/>
            </w:tcBorders>
            <w:noWrap w:val="0"/>
            <w:vAlign w:val="center"/>
          </w:tcPr>
          <w:p w14:paraId="57DD2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9BF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5E3EC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89</w:t>
            </w:r>
          </w:p>
        </w:tc>
        <w:tc>
          <w:tcPr>
            <w:tcW w:w="975" w:type="dxa"/>
            <w:tcBorders>
              <w:top w:val="nil"/>
              <w:left w:val="single" w:color="000000" w:sz="8" w:space="0"/>
              <w:bottom w:val="single" w:color="000000" w:sz="8" w:space="0"/>
              <w:right w:val="single" w:color="000000" w:sz="8" w:space="0"/>
            </w:tcBorders>
            <w:noWrap w:val="0"/>
            <w:vAlign w:val="center"/>
          </w:tcPr>
          <w:p w14:paraId="09D45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转接头</w:t>
            </w:r>
          </w:p>
        </w:tc>
        <w:tc>
          <w:tcPr>
            <w:tcW w:w="1460" w:type="dxa"/>
            <w:tcBorders>
              <w:top w:val="nil"/>
              <w:left w:val="single" w:color="000000" w:sz="8" w:space="0"/>
              <w:bottom w:val="single" w:color="000000" w:sz="8" w:space="0"/>
              <w:right w:val="single" w:color="000000" w:sz="8" w:space="0"/>
            </w:tcBorders>
            <w:noWrap w:val="0"/>
            <w:vAlign w:val="center"/>
          </w:tcPr>
          <w:p w14:paraId="3D787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650" w:type="dxa"/>
            <w:tcBorders>
              <w:top w:val="nil"/>
              <w:left w:val="single" w:color="000000" w:sz="8" w:space="0"/>
              <w:bottom w:val="single" w:color="000000" w:sz="8" w:space="0"/>
              <w:right w:val="single" w:color="000000" w:sz="8" w:space="0"/>
            </w:tcBorders>
            <w:noWrap w:val="0"/>
            <w:vAlign w:val="center"/>
          </w:tcPr>
          <w:p w14:paraId="04232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HDMI转VGA</w:t>
            </w:r>
          </w:p>
        </w:tc>
        <w:tc>
          <w:tcPr>
            <w:tcW w:w="720" w:type="dxa"/>
            <w:tcBorders>
              <w:top w:val="nil"/>
              <w:left w:val="single" w:color="000000" w:sz="8" w:space="0"/>
              <w:bottom w:val="single" w:color="000000" w:sz="8" w:space="0"/>
              <w:right w:val="single" w:color="000000" w:sz="8" w:space="0"/>
            </w:tcBorders>
            <w:noWrap w:val="0"/>
            <w:vAlign w:val="center"/>
          </w:tcPr>
          <w:p w14:paraId="6E584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A02F35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15651C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48BE436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4ABD8AB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c>
          <w:tcPr>
            <w:tcW w:w="930" w:type="dxa"/>
            <w:tcBorders>
              <w:top w:val="nil"/>
              <w:left w:val="single" w:color="000000" w:sz="8" w:space="0"/>
              <w:bottom w:val="single" w:color="000000" w:sz="8" w:space="0"/>
              <w:right w:val="single" w:color="000000" w:sz="8" w:space="0"/>
            </w:tcBorders>
            <w:noWrap w:val="0"/>
            <w:vAlign w:val="center"/>
          </w:tcPr>
          <w:p w14:paraId="6757FDF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BEC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1744B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90</w:t>
            </w:r>
          </w:p>
        </w:tc>
        <w:tc>
          <w:tcPr>
            <w:tcW w:w="975" w:type="dxa"/>
            <w:tcBorders>
              <w:top w:val="nil"/>
              <w:left w:val="single" w:color="000000" w:sz="8" w:space="0"/>
              <w:bottom w:val="single" w:color="000000" w:sz="8" w:space="0"/>
              <w:right w:val="single" w:color="000000" w:sz="8" w:space="0"/>
            </w:tcBorders>
            <w:noWrap w:val="0"/>
            <w:vAlign w:val="center"/>
          </w:tcPr>
          <w:p w14:paraId="67180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转接头</w:t>
            </w:r>
          </w:p>
        </w:tc>
        <w:tc>
          <w:tcPr>
            <w:tcW w:w="1460" w:type="dxa"/>
            <w:tcBorders>
              <w:top w:val="nil"/>
              <w:left w:val="single" w:color="000000" w:sz="8" w:space="0"/>
              <w:bottom w:val="single" w:color="000000" w:sz="8" w:space="0"/>
              <w:right w:val="single" w:color="000000" w:sz="8" w:space="0"/>
            </w:tcBorders>
            <w:noWrap w:val="0"/>
            <w:vAlign w:val="center"/>
          </w:tcPr>
          <w:p w14:paraId="5E7D7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650" w:type="dxa"/>
            <w:tcBorders>
              <w:top w:val="nil"/>
              <w:left w:val="single" w:color="000000" w:sz="8" w:space="0"/>
              <w:bottom w:val="single" w:color="000000" w:sz="8" w:space="0"/>
              <w:right w:val="single" w:color="000000" w:sz="8" w:space="0"/>
            </w:tcBorders>
            <w:noWrap w:val="0"/>
            <w:vAlign w:val="center"/>
          </w:tcPr>
          <w:p w14:paraId="16802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网线直接头</w:t>
            </w:r>
          </w:p>
        </w:tc>
        <w:tc>
          <w:tcPr>
            <w:tcW w:w="720" w:type="dxa"/>
            <w:tcBorders>
              <w:top w:val="nil"/>
              <w:left w:val="single" w:color="000000" w:sz="8" w:space="0"/>
              <w:bottom w:val="single" w:color="000000" w:sz="8" w:space="0"/>
              <w:right w:val="single" w:color="000000" w:sz="8" w:space="0"/>
            </w:tcBorders>
            <w:noWrap w:val="0"/>
            <w:vAlign w:val="center"/>
          </w:tcPr>
          <w:p w14:paraId="30A1C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CD669B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61B7C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4DBA8DD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253B3F9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w:t>
            </w:r>
          </w:p>
        </w:tc>
        <w:tc>
          <w:tcPr>
            <w:tcW w:w="930" w:type="dxa"/>
            <w:tcBorders>
              <w:top w:val="nil"/>
              <w:left w:val="single" w:color="000000" w:sz="8" w:space="0"/>
              <w:bottom w:val="single" w:color="000000" w:sz="8" w:space="0"/>
              <w:right w:val="single" w:color="000000" w:sz="8" w:space="0"/>
            </w:tcBorders>
            <w:noWrap w:val="0"/>
            <w:vAlign w:val="center"/>
          </w:tcPr>
          <w:p w14:paraId="75C7BBC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7958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3CF78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91</w:t>
            </w:r>
          </w:p>
        </w:tc>
        <w:tc>
          <w:tcPr>
            <w:tcW w:w="975" w:type="dxa"/>
            <w:tcBorders>
              <w:top w:val="nil"/>
              <w:left w:val="single" w:color="000000" w:sz="8" w:space="0"/>
              <w:bottom w:val="single" w:color="000000" w:sz="8" w:space="0"/>
              <w:right w:val="single" w:color="000000" w:sz="8" w:space="0"/>
            </w:tcBorders>
            <w:noWrap w:val="0"/>
            <w:vAlign w:val="center"/>
          </w:tcPr>
          <w:p w14:paraId="5BD2A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网线分线器</w:t>
            </w:r>
          </w:p>
        </w:tc>
        <w:tc>
          <w:tcPr>
            <w:tcW w:w="1460" w:type="dxa"/>
            <w:tcBorders>
              <w:top w:val="nil"/>
              <w:left w:val="single" w:color="000000" w:sz="8" w:space="0"/>
              <w:bottom w:val="single" w:color="000000" w:sz="8" w:space="0"/>
              <w:right w:val="single" w:color="000000" w:sz="8" w:space="0"/>
            </w:tcBorders>
            <w:noWrap w:val="0"/>
            <w:vAlign w:val="center"/>
          </w:tcPr>
          <w:p w14:paraId="4366E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650" w:type="dxa"/>
            <w:tcBorders>
              <w:top w:val="nil"/>
              <w:left w:val="single" w:color="000000" w:sz="8" w:space="0"/>
              <w:bottom w:val="single" w:color="000000" w:sz="8" w:space="0"/>
              <w:right w:val="single" w:color="000000" w:sz="8" w:space="0"/>
            </w:tcBorders>
            <w:noWrap w:val="0"/>
            <w:vAlign w:val="center"/>
          </w:tcPr>
          <w:p w14:paraId="38889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一分二转换器</w:t>
            </w:r>
          </w:p>
        </w:tc>
        <w:tc>
          <w:tcPr>
            <w:tcW w:w="720" w:type="dxa"/>
            <w:tcBorders>
              <w:top w:val="nil"/>
              <w:left w:val="single" w:color="000000" w:sz="8" w:space="0"/>
              <w:bottom w:val="single" w:color="000000" w:sz="8" w:space="0"/>
              <w:right w:val="single" w:color="000000" w:sz="8" w:space="0"/>
            </w:tcBorders>
            <w:noWrap w:val="0"/>
            <w:vAlign w:val="center"/>
          </w:tcPr>
          <w:p w14:paraId="4BA33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3F7A9C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7A0CB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7CD24F0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522A556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c>
          <w:tcPr>
            <w:tcW w:w="930" w:type="dxa"/>
            <w:tcBorders>
              <w:top w:val="nil"/>
              <w:left w:val="single" w:color="000000" w:sz="8" w:space="0"/>
              <w:bottom w:val="single" w:color="000000" w:sz="8" w:space="0"/>
              <w:right w:val="single" w:color="000000" w:sz="8" w:space="0"/>
            </w:tcBorders>
            <w:noWrap w:val="0"/>
            <w:vAlign w:val="center"/>
          </w:tcPr>
          <w:p w14:paraId="50D7170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4F0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22042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92</w:t>
            </w:r>
          </w:p>
        </w:tc>
        <w:tc>
          <w:tcPr>
            <w:tcW w:w="975" w:type="dxa"/>
            <w:tcBorders>
              <w:top w:val="nil"/>
              <w:left w:val="single" w:color="000000" w:sz="8" w:space="0"/>
              <w:bottom w:val="single" w:color="000000" w:sz="8" w:space="0"/>
              <w:right w:val="single" w:color="000000" w:sz="8" w:space="0"/>
            </w:tcBorders>
            <w:noWrap w:val="0"/>
            <w:vAlign w:val="center"/>
          </w:tcPr>
          <w:p w14:paraId="47A5B7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切换器</w:t>
            </w:r>
          </w:p>
        </w:tc>
        <w:tc>
          <w:tcPr>
            <w:tcW w:w="1460" w:type="dxa"/>
            <w:tcBorders>
              <w:top w:val="nil"/>
              <w:left w:val="single" w:color="000000" w:sz="8" w:space="0"/>
              <w:bottom w:val="single" w:color="000000" w:sz="8" w:space="0"/>
              <w:right w:val="single" w:color="000000" w:sz="8" w:space="0"/>
            </w:tcBorders>
            <w:noWrap w:val="0"/>
            <w:vAlign w:val="center"/>
          </w:tcPr>
          <w:p w14:paraId="1110A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650" w:type="dxa"/>
            <w:tcBorders>
              <w:top w:val="nil"/>
              <w:left w:val="single" w:color="000000" w:sz="8" w:space="0"/>
              <w:bottom w:val="single" w:color="000000" w:sz="8" w:space="0"/>
              <w:right w:val="single" w:color="000000" w:sz="8" w:space="0"/>
            </w:tcBorders>
            <w:noWrap w:val="0"/>
            <w:vAlign w:val="center"/>
          </w:tcPr>
          <w:p w14:paraId="29A77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2口</w:t>
            </w:r>
          </w:p>
        </w:tc>
        <w:tc>
          <w:tcPr>
            <w:tcW w:w="720" w:type="dxa"/>
            <w:tcBorders>
              <w:top w:val="nil"/>
              <w:left w:val="single" w:color="000000" w:sz="8" w:space="0"/>
              <w:bottom w:val="single" w:color="000000" w:sz="8" w:space="0"/>
              <w:right w:val="single" w:color="000000" w:sz="8" w:space="0"/>
            </w:tcBorders>
            <w:noWrap w:val="0"/>
            <w:vAlign w:val="center"/>
          </w:tcPr>
          <w:p w14:paraId="3282B0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68ED1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4FF40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3537528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338B155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80</w:t>
            </w:r>
          </w:p>
        </w:tc>
        <w:tc>
          <w:tcPr>
            <w:tcW w:w="930" w:type="dxa"/>
            <w:tcBorders>
              <w:top w:val="nil"/>
              <w:left w:val="single" w:color="000000" w:sz="8" w:space="0"/>
              <w:bottom w:val="single" w:color="000000" w:sz="8" w:space="0"/>
              <w:right w:val="single" w:color="000000" w:sz="8" w:space="0"/>
            </w:tcBorders>
            <w:noWrap w:val="0"/>
            <w:vAlign w:val="center"/>
          </w:tcPr>
          <w:p w14:paraId="3BC101C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1376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77A9B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93</w:t>
            </w:r>
          </w:p>
        </w:tc>
        <w:tc>
          <w:tcPr>
            <w:tcW w:w="975" w:type="dxa"/>
            <w:tcBorders>
              <w:top w:val="nil"/>
              <w:left w:val="single" w:color="000000" w:sz="8" w:space="0"/>
              <w:bottom w:val="single" w:color="000000" w:sz="8" w:space="0"/>
              <w:right w:val="single" w:color="000000" w:sz="8" w:space="0"/>
            </w:tcBorders>
            <w:noWrap w:val="0"/>
            <w:vAlign w:val="center"/>
          </w:tcPr>
          <w:p w14:paraId="0593C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切换器</w:t>
            </w:r>
          </w:p>
        </w:tc>
        <w:tc>
          <w:tcPr>
            <w:tcW w:w="1460" w:type="dxa"/>
            <w:tcBorders>
              <w:top w:val="nil"/>
              <w:left w:val="single" w:color="000000" w:sz="8" w:space="0"/>
              <w:bottom w:val="single" w:color="000000" w:sz="8" w:space="0"/>
              <w:right w:val="single" w:color="000000" w:sz="8" w:space="0"/>
            </w:tcBorders>
            <w:noWrap w:val="0"/>
            <w:vAlign w:val="center"/>
          </w:tcPr>
          <w:p w14:paraId="657E9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绿联、迈托维矩、毕亚兹</w:t>
            </w:r>
          </w:p>
        </w:tc>
        <w:tc>
          <w:tcPr>
            <w:tcW w:w="1650" w:type="dxa"/>
            <w:tcBorders>
              <w:top w:val="nil"/>
              <w:left w:val="single" w:color="000000" w:sz="8" w:space="0"/>
              <w:bottom w:val="single" w:color="000000" w:sz="8" w:space="0"/>
              <w:right w:val="single" w:color="000000" w:sz="8" w:space="0"/>
            </w:tcBorders>
            <w:noWrap w:val="0"/>
            <w:vAlign w:val="center"/>
          </w:tcPr>
          <w:p w14:paraId="43398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4口</w:t>
            </w:r>
          </w:p>
        </w:tc>
        <w:tc>
          <w:tcPr>
            <w:tcW w:w="720" w:type="dxa"/>
            <w:tcBorders>
              <w:top w:val="nil"/>
              <w:left w:val="single" w:color="000000" w:sz="8" w:space="0"/>
              <w:bottom w:val="single" w:color="000000" w:sz="8" w:space="0"/>
              <w:right w:val="single" w:color="000000" w:sz="8" w:space="0"/>
            </w:tcBorders>
            <w:noWrap w:val="0"/>
            <w:vAlign w:val="center"/>
          </w:tcPr>
          <w:p w14:paraId="2E92B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08CF7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2E9B0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337E768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10C7064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c>
          <w:tcPr>
            <w:tcW w:w="930" w:type="dxa"/>
            <w:tcBorders>
              <w:top w:val="nil"/>
              <w:left w:val="single" w:color="000000" w:sz="8" w:space="0"/>
              <w:bottom w:val="single" w:color="000000" w:sz="8" w:space="0"/>
              <w:right w:val="single" w:color="000000" w:sz="8" w:space="0"/>
            </w:tcBorders>
            <w:noWrap w:val="0"/>
            <w:vAlign w:val="center"/>
          </w:tcPr>
          <w:p w14:paraId="65AB45E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1615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2DCFA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94</w:t>
            </w:r>
          </w:p>
        </w:tc>
        <w:tc>
          <w:tcPr>
            <w:tcW w:w="975" w:type="dxa"/>
            <w:tcBorders>
              <w:top w:val="nil"/>
              <w:left w:val="single" w:color="000000" w:sz="8" w:space="0"/>
              <w:bottom w:val="single" w:color="000000" w:sz="8" w:space="0"/>
              <w:right w:val="single" w:color="000000" w:sz="8" w:space="0"/>
            </w:tcBorders>
            <w:noWrap w:val="0"/>
            <w:vAlign w:val="center"/>
          </w:tcPr>
          <w:p w14:paraId="00EB5F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切换器</w:t>
            </w:r>
          </w:p>
        </w:tc>
        <w:tc>
          <w:tcPr>
            <w:tcW w:w="1460" w:type="dxa"/>
            <w:tcBorders>
              <w:top w:val="nil"/>
              <w:left w:val="single" w:color="000000" w:sz="8" w:space="0"/>
              <w:bottom w:val="single" w:color="000000" w:sz="8" w:space="0"/>
              <w:right w:val="single" w:color="000000" w:sz="8" w:space="0"/>
            </w:tcBorders>
            <w:noWrap w:val="0"/>
            <w:vAlign w:val="center"/>
          </w:tcPr>
          <w:p w14:paraId="627C4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nil"/>
              <w:left w:val="single" w:color="000000" w:sz="8" w:space="0"/>
              <w:bottom w:val="single" w:color="000000" w:sz="8" w:space="0"/>
              <w:right w:val="single" w:color="000000" w:sz="8" w:space="0"/>
            </w:tcBorders>
            <w:noWrap w:val="0"/>
            <w:vAlign w:val="center"/>
          </w:tcPr>
          <w:p w14:paraId="49B6B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DP转HDMI</w:t>
            </w:r>
          </w:p>
        </w:tc>
        <w:tc>
          <w:tcPr>
            <w:tcW w:w="720" w:type="dxa"/>
            <w:tcBorders>
              <w:top w:val="nil"/>
              <w:left w:val="single" w:color="000000" w:sz="8" w:space="0"/>
              <w:bottom w:val="single" w:color="000000" w:sz="8" w:space="0"/>
              <w:right w:val="single" w:color="000000" w:sz="8" w:space="0"/>
            </w:tcBorders>
            <w:noWrap w:val="0"/>
            <w:vAlign w:val="center"/>
          </w:tcPr>
          <w:p w14:paraId="220D6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5E97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35338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64490FE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0E4546D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c>
          <w:tcPr>
            <w:tcW w:w="930" w:type="dxa"/>
            <w:tcBorders>
              <w:top w:val="nil"/>
              <w:left w:val="single" w:color="000000" w:sz="8" w:space="0"/>
              <w:bottom w:val="single" w:color="000000" w:sz="8" w:space="0"/>
              <w:right w:val="single" w:color="000000" w:sz="8" w:space="0"/>
            </w:tcBorders>
            <w:noWrap w:val="0"/>
            <w:vAlign w:val="center"/>
          </w:tcPr>
          <w:p w14:paraId="0049978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0C2B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579C5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95</w:t>
            </w:r>
          </w:p>
        </w:tc>
        <w:tc>
          <w:tcPr>
            <w:tcW w:w="975" w:type="dxa"/>
            <w:tcBorders>
              <w:top w:val="nil"/>
              <w:left w:val="single" w:color="000000" w:sz="8" w:space="0"/>
              <w:bottom w:val="single" w:color="000000" w:sz="8" w:space="0"/>
              <w:right w:val="single" w:color="000000" w:sz="8" w:space="0"/>
            </w:tcBorders>
            <w:noWrap w:val="0"/>
            <w:vAlign w:val="center"/>
          </w:tcPr>
          <w:p w14:paraId="7F5D8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切换器</w:t>
            </w:r>
          </w:p>
        </w:tc>
        <w:tc>
          <w:tcPr>
            <w:tcW w:w="1460" w:type="dxa"/>
            <w:tcBorders>
              <w:top w:val="nil"/>
              <w:left w:val="single" w:color="000000" w:sz="8" w:space="0"/>
              <w:bottom w:val="single" w:color="000000" w:sz="8" w:space="0"/>
              <w:right w:val="single" w:color="000000" w:sz="8" w:space="0"/>
            </w:tcBorders>
            <w:noWrap w:val="0"/>
            <w:vAlign w:val="center"/>
          </w:tcPr>
          <w:p w14:paraId="0ABCF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nil"/>
              <w:left w:val="single" w:color="000000" w:sz="8" w:space="0"/>
              <w:bottom w:val="single" w:color="000000" w:sz="8" w:space="0"/>
              <w:right w:val="single" w:color="000000" w:sz="8" w:space="0"/>
            </w:tcBorders>
            <w:noWrap w:val="0"/>
            <w:vAlign w:val="center"/>
          </w:tcPr>
          <w:p w14:paraId="238509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DP转VGA</w:t>
            </w:r>
          </w:p>
        </w:tc>
        <w:tc>
          <w:tcPr>
            <w:tcW w:w="720" w:type="dxa"/>
            <w:tcBorders>
              <w:top w:val="nil"/>
              <w:left w:val="single" w:color="000000" w:sz="8" w:space="0"/>
              <w:bottom w:val="single" w:color="000000" w:sz="8" w:space="0"/>
              <w:right w:val="single" w:color="000000" w:sz="8" w:space="0"/>
            </w:tcBorders>
            <w:noWrap w:val="0"/>
            <w:vAlign w:val="center"/>
          </w:tcPr>
          <w:p w14:paraId="3AB11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4594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6F18D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518969D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4003E93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c>
          <w:tcPr>
            <w:tcW w:w="930" w:type="dxa"/>
            <w:tcBorders>
              <w:top w:val="nil"/>
              <w:left w:val="single" w:color="000000" w:sz="8" w:space="0"/>
              <w:bottom w:val="single" w:color="000000" w:sz="8" w:space="0"/>
              <w:right w:val="single" w:color="000000" w:sz="8" w:space="0"/>
            </w:tcBorders>
            <w:noWrap w:val="0"/>
            <w:vAlign w:val="center"/>
          </w:tcPr>
          <w:p w14:paraId="0449056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0C87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29A65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96</w:t>
            </w:r>
          </w:p>
        </w:tc>
        <w:tc>
          <w:tcPr>
            <w:tcW w:w="975" w:type="dxa"/>
            <w:tcBorders>
              <w:top w:val="nil"/>
              <w:left w:val="single" w:color="000000" w:sz="8" w:space="0"/>
              <w:bottom w:val="single" w:color="000000" w:sz="8" w:space="0"/>
              <w:right w:val="single" w:color="000000" w:sz="8" w:space="0"/>
            </w:tcBorders>
            <w:noWrap w:val="0"/>
            <w:vAlign w:val="center"/>
          </w:tcPr>
          <w:p w14:paraId="00554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分频器</w:t>
            </w:r>
          </w:p>
        </w:tc>
        <w:tc>
          <w:tcPr>
            <w:tcW w:w="1460" w:type="dxa"/>
            <w:tcBorders>
              <w:top w:val="nil"/>
              <w:left w:val="single" w:color="000000" w:sz="8" w:space="0"/>
              <w:bottom w:val="single" w:color="000000" w:sz="8" w:space="0"/>
              <w:right w:val="single" w:color="000000" w:sz="8" w:space="0"/>
            </w:tcBorders>
            <w:noWrap w:val="0"/>
            <w:vAlign w:val="center"/>
          </w:tcPr>
          <w:p w14:paraId="50454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nil"/>
              <w:left w:val="single" w:color="000000" w:sz="8" w:space="0"/>
              <w:bottom w:val="single" w:color="000000" w:sz="8" w:space="0"/>
              <w:right w:val="single" w:color="000000" w:sz="8" w:space="0"/>
            </w:tcBorders>
            <w:noWrap w:val="0"/>
            <w:vAlign w:val="center"/>
          </w:tcPr>
          <w:p w14:paraId="5BB7F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HDMI</w:t>
            </w:r>
          </w:p>
        </w:tc>
        <w:tc>
          <w:tcPr>
            <w:tcW w:w="720" w:type="dxa"/>
            <w:tcBorders>
              <w:top w:val="nil"/>
              <w:left w:val="single" w:color="000000" w:sz="8" w:space="0"/>
              <w:bottom w:val="single" w:color="000000" w:sz="8" w:space="0"/>
              <w:right w:val="single" w:color="000000" w:sz="8" w:space="0"/>
            </w:tcBorders>
            <w:noWrap w:val="0"/>
            <w:vAlign w:val="center"/>
          </w:tcPr>
          <w:p w14:paraId="50F8ED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7235F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30461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0BC20BF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5D051AC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c>
          <w:tcPr>
            <w:tcW w:w="930" w:type="dxa"/>
            <w:tcBorders>
              <w:top w:val="nil"/>
              <w:left w:val="single" w:color="000000" w:sz="8" w:space="0"/>
              <w:bottom w:val="single" w:color="000000" w:sz="8" w:space="0"/>
              <w:right w:val="single" w:color="000000" w:sz="8" w:space="0"/>
            </w:tcBorders>
            <w:noWrap w:val="0"/>
            <w:vAlign w:val="center"/>
          </w:tcPr>
          <w:p w14:paraId="24FF3CA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5905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auto" w:sz="4" w:space="0"/>
              <w:right w:val="single" w:color="000000" w:sz="8" w:space="0"/>
            </w:tcBorders>
            <w:noWrap w:val="0"/>
            <w:vAlign w:val="center"/>
          </w:tcPr>
          <w:p w14:paraId="012E5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97</w:t>
            </w:r>
          </w:p>
        </w:tc>
        <w:tc>
          <w:tcPr>
            <w:tcW w:w="975" w:type="dxa"/>
            <w:tcBorders>
              <w:top w:val="nil"/>
              <w:left w:val="single" w:color="000000" w:sz="8" w:space="0"/>
              <w:bottom w:val="single" w:color="auto" w:sz="4" w:space="0"/>
              <w:right w:val="single" w:color="000000" w:sz="8" w:space="0"/>
            </w:tcBorders>
            <w:noWrap w:val="0"/>
            <w:vAlign w:val="center"/>
          </w:tcPr>
          <w:p w14:paraId="008E0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分频器</w:t>
            </w:r>
          </w:p>
        </w:tc>
        <w:tc>
          <w:tcPr>
            <w:tcW w:w="1460" w:type="dxa"/>
            <w:tcBorders>
              <w:top w:val="nil"/>
              <w:left w:val="single" w:color="000000" w:sz="8" w:space="0"/>
              <w:bottom w:val="single" w:color="auto" w:sz="4" w:space="0"/>
              <w:right w:val="single" w:color="000000" w:sz="8" w:space="0"/>
            </w:tcBorders>
            <w:noWrap w:val="0"/>
            <w:vAlign w:val="center"/>
          </w:tcPr>
          <w:p w14:paraId="61D172DD">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nil"/>
              <w:left w:val="single" w:color="000000" w:sz="8" w:space="0"/>
              <w:bottom w:val="single" w:color="auto" w:sz="4" w:space="0"/>
              <w:right w:val="single" w:color="000000" w:sz="8" w:space="0"/>
            </w:tcBorders>
            <w:noWrap w:val="0"/>
            <w:vAlign w:val="center"/>
          </w:tcPr>
          <w:p w14:paraId="6C6417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VGA</w:t>
            </w:r>
          </w:p>
        </w:tc>
        <w:tc>
          <w:tcPr>
            <w:tcW w:w="720" w:type="dxa"/>
            <w:tcBorders>
              <w:top w:val="nil"/>
              <w:left w:val="single" w:color="000000" w:sz="8" w:space="0"/>
              <w:bottom w:val="single" w:color="auto" w:sz="4" w:space="0"/>
              <w:right w:val="single" w:color="000000" w:sz="8" w:space="0"/>
            </w:tcBorders>
            <w:noWrap w:val="0"/>
            <w:vAlign w:val="center"/>
          </w:tcPr>
          <w:p w14:paraId="53146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20D63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4C5DE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426D170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auto" w:sz="4" w:space="0"/>
              <w:right w:val="single" w:color="000000" w:sz="8" w:space="0"/>
            </w:tcBorders>
            <w:noWrap w:val="0"/>
            <w:vAlign w:val="center"/>
          </w:tcPr>
          <w:p w14:paraId="0C242C2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80</w:t>
            </w:r>
          </w:p>
        </w:tc>
        <w:tc>
          <w:tcPr>
            <w:tcW w:w="930" w:type="dxa"/>
            <w:tcBorders>
              <w:top w:val="nil"/>
              <w:left w:val="single" w:color="000000" w:sz="8" w:space="0"/>
              <w:bottom w:val="single" w:color="auto" w:sz="4" w:space="0"/>
              <w:right w:val="single" w:color="000000" w:sz="8" w:space="0"/>
            </w:tcBorders>
            <w:noWrap w:val="0"/>
            <w:vAlign w:val="center"/>
          </w:tcPr>
          <w:p w14:paraId="66EB129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417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05CB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41660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HUB</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2D47B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绿联、迈托维矩、迈托维矩</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388A1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1分4</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6054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2D9A732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23449F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7B0954D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227E387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5C21BCD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85D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13B6A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99</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2BE9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成品网线</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191A3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一舟、迈托维矩、绿联</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A58D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千兆、 1米、CAT六类</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7A36C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46FE32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6C41E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3E80B00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6610FBE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13</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02F5498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AEE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9E60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15F5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成品网线</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5B4CE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一舟、迈托维矩、绿联</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5B06C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千兆、 2米、CAT六类</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7AA0A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1E0330C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5ED05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68C91CF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7072DAD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22</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173156E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CAC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5AC56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101</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25B12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成品网线</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27A7C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一舟、迈托维矩、绿联</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5B78B4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千兆、 3米、CAT六类</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163F0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38E1F76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4C1A29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43AF7A9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3C555D0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28</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4FED30D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DD6A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60D9E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102</w:t>
            </w:r>
          </w:p>
        </w:tc>
        <w:tc>
          <w:tcPr>
            <w:tcW w:w="975" w:type="dxa"/>
            <w:tcBorders>
              <w:top w:val="nil"/>
              <w:left w:val="single" w:color="000000" w:sz="8" w:space="0"/>
              <w:bottom w:val="single" w:color="000000" w:sz="8" w:space="0"/>
              <w:right w:val="single" w:color="000000" w:sz="8" w:space="0"/>
            </w:tcBorders>
            <w:noWrap w:val="0"/>
            <w:vAlign w:val="center"/>
          </w:tcPr>
          <w:p w14:paraId="0C994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w:t>
            </w:r>
          </w:p>
        </w:tc>
        <w:tc>
          <w:tcPr>
            <w:tcW w:w="1460" w:type="dxa"/>
            <w:tcBorders>
              <w:top w:val="nil"/>
              <w:left w:val="single" w:color="000000" w:sz="8" w:space="0"/>
              <w:bottom w:val="single" w:color="000000" w:sz="8" w:space="0"/>
              <w:right w:val="single" w:color="000000" w:sz="8" w:space="0"/>
            </w:tcBorders>
            <w:noWrap w:val="0"/>
            <w:vAlign w:val="center"/>
          </w:tcPr>
          <w:p w14:paraId="3E909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海康威视、秋叶原、一舟</w:t>
            </w:r>
          </w:p>
        </w:tc>
        <w:tc>
          <w:tcPr>
            <w:tcW w:w="1650" w:type="dxa"/>
            <w:tcBorders>
              <w:top w:val="nil"/>
              <w:left w:val="single" w:color="000000" w:sz="8" w:space="0"/>
              <w:bottom w:val="single" w:color="000000" w:sz="8" w:space="0"/>
              <w:right w:val="single" w:color="000000" w:sz="8" w:space="0"/>
            </w:tcBorders>
            <w:noWrap w:val="0"/>
            <w:vAlign w:val="center"/>
          </w:tcPr>
          <w:p w14:paraId="461CB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六类</w:t>
            </w:r>
          </w:p>
        </w:tc>
        <w:tc>
          <w:tcPr>
            <w:tcW w:w="720" w:type="dxa"/>
            <w:tcBorders>
              <w:top w:val="nil"/>
              <w:left w:val="single" w:color="000000" w:sz="8" w:space="0"/>
              <w:bottom w:val="single" w:color="000000" w:sz="8" w:space="0"/>
              <w:right w:val="single" w:color="000000" w:sz="8" w:space="0"/>
            </w:tcBorders>
            <w:noWrap w:val="0"/>
            <w:vAlign w:val="center"/>
          </w:tcPr>
          <w:p w14:paraId="0B09C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774AAA2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439F4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米</w:t>
            </w:r>
          </w:p>
        </w:tc>
        <w:tc>
          <w:tcPr>
            <w:tcW w:w="1365" w:type="dxa"/>
            <w:tcBorders>
              <w:top w:val="nil"/>
              <w:left w:val="single" w:color="000000" w:sz="8" w:space="0"/>
              <w:bottom w:val="single" w:color="000000" w:sz="8" w:space="0"/>
              <w:right w:val="single" w:color="000000" w:sz="8" w:space="0"/>
            </w:tcBorders>
            <w:noWrap w:val="0"/>
            <w:vAlign w:val="center"/>
          </w:tcPr>
          <w:p w14:paraId="161DF5C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58A0652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2.5</w:t>
            </w:r>
          </w:p>
        </w:tc>
        <w:tc>
          <w:tcPr>
            <w:tcW w:w="930" w:type="dxa"/>
            <w:tcBorders>
              <w:top w:val="nil"/>
              <w:left w:val="single" w:color="000000" w:sz="8" w:space="0"/>
              <w:bottom w:val="single" w:color="000000" w:sz="8" w:space="0"/>
              <w:right w:val="single" w:color="000000" w:sz="8" w:space="0"/>
            </w:tcBorders>
            <w:noWrap w:val="0"/>
            <w:vAlign w:val="center"/>
          </w:tcPr>
          <w:p w14:paraId="64CB82B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BD1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auto" w:sz="4" w:space="0"/>
              <w:right w:val="single" w:color="000000" w:sz="8" w:space="0"/>
            </w:tcBorders>
            <w:noWrap w:val="0"/>
            <w:vAlign w:val="center"/>
          </w:tcPr>
          <w:p w14:paraId="0FD6B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103</w:t>
            </w:r>
          </w:p>
        </w:tc>
        <w:tc>
          <w:tcPr>
            <w:tcW w:w="975" w:type="dxa"/>
            <w:tcBorders>
              <w:top w:val="nil"/>
              <w:left w:val="single" w:color="000000" w:sz="8" w:space="0"/>
              <w:bottom w:val="single" w:color="auto" w:sz="4" w:space="0"/>
              <w:right w:val="single" w:color="000000" w:sz="8" w:space="0"/>
            </w:tcBorders>
            <w:noWrap w:val="0"/>
            <w:vAlign w:val="center"/>
          </w:tcPr>
          <w:p w14:paraId="50683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打印线</w:t>
            </w:r>
          </w:p>
        </w:tc>
        <w:tc>
          <w:tcPr>
            <w:tcW w:w="1460" w:type="dxa"/>
            <w:tcBorders>
              <w:top w:val="nil"/>
              <w:left w:val="single" w:color="000000" w:sz="8" w:space="0"/>
              <w:bottom w:val="single" w:color="auto" w:sz="4" w:space="0"/>
              <w:right w:val="single" w:color="000000" w:sz="8" w:space="0"/>
            </w:tcBorders>
            <w:noWrap w:val="0"/>
            <w:vAlign w:val="center"/>
          </w:tcPr>
          <w:p w14:paraId="36BA1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nil"/>
              <w:left w:val="single" w:color="000000" w:sz="8" w:space="0"/>
              <w:bottom w:val="single" w:color="auto" w:sz="4" w:space="0"/>
              <w:right w:val="single" w:color="000000" w:sz="8" w:space="0"/>
            </w:tcBorders>
            <w:noWrap w:val="0"/>
            <w:vAlign w:val="center"/>
          </w:tcPr>
          <w:p w14:paraId="4E8A0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3米</w:t>
            </w:r>
          </w:p>
        </w:tc>
        <w:tc>
          <w:tcPr>
            <w:tcW w:w="720" w:type="dxa"/>
            <w:tcBorders>
              <w:top w:val="nil"/>
              <w:left w:val="single" w:color="000000" w:sz="8" w:space="0"/>
              <w:bottom w:val="single" w:color="auto" w:sz="4" w:space="0"/>
              <w:right w:val="single" w:color="000000" w:sz="8" w:space="0"/>
            </w:tcBorders>
            <w:noWrap w:val="0"/>
            <w:vAlign w:val="center"/>
          </w:tcPr>
          <w:p w14:paraId="32F499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79FFF7B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auto" w:sz="4" w:space="0"/>
              <w:right w:val="single" w:color="000000" w:sz="8" w:space="0"/>
            </w:tcBorders>
            <w:noWrap w:val="0"/>
            <w:vAlign w:val="center"/>
          </w:tcPr>
          <w:p w14:paraId="6A135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nil"/>
              <w:left w:val="single" w:color="000000" w:sz="8" w:space="0"/>
              <w:bottom w:val="single" w:color="auto" w:sz="4" w:space="0"/>
              <w:right w:val="single" w:color="000000" w:sz="8" w:space="0"/>
            </w:tcBorders>
            <w:noWrap w:val="0"/>
            <w:vAlign w:val="center"/>
          </w:tcPr>
          <w:p w14:paraId="707057C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auto" w:sz="4" w:space="0"/>
              <w:right w:val="single" w:color="000000" w:sz="8" w:space="0"/>
            </w:tcBorders>
            <w:noWrap w:val="0"/>
            <w:vAlign w:val="center"/>
          </w:tcPr>
          <w:p w14:paraId="14EA6B6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20</w:t>
            </w:r>
          </w:p>
        </w:tc>
        <w:tc>
          <w:tcPr>
            <w:tcW w:w="930" w:type="dxa"/>
            <w:tcBorders>
              <w:top w:val="nil"/>
              <w:left w:val="single" w:color="000000" w:sz="8" w:space="0"/>
              <w:bottom w:val="single" w:color="auto" w:sz="4" w:space="0"/>
              <w:right w:val="single" w:color="000000" w:sz="8" w:space="0"/>
            </w:tcBorders>
            <w:noWrap w:val="0"/>
            <w:vAlign w:val="center"/>
          </w:tcPr>
          <w:p w14:paraId="185E0E4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2EB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12B31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104</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12B24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打印线</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235DE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E94E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5米</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5A8F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2606D9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2DAD0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0E45B96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115959A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1A60554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0CA8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1A629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105</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4B495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VGA线</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60BCC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70EE2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1.5米</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398C5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5E9E46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03A74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02DFF32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6C57A4B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12</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63AC0A3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332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1B51226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106</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7361A6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VGA线</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33BA4E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20842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3米</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4121F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6A2AF4A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66E06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626C9CF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4F732EA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18</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7C798DF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CA3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033FFE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107</w:t>
            </w:r>
          </w:p>
        </w:tc>
        <w:tc>
          <w:tcPr>
            <w:tcW w:w="975" w:type="dxa"/>
            <w:tcBorders>
              <w:top w:val="nil"/>
              <w:left w:val="single" w:color="000000" w:sz="8" w:space="0"/>
              <w:bottom w:val="single" w:color="000000" w:sz="8" w:space="0"/>
              <w:right w:val="single" w:color="000000" w:sz="8" w:space="0"/>
            </w:tcBorders>
            <w:noWrap w:val="0"/>
            <w:vAlign w:val="center"/>
          </w:tcPr>
          <w:p w14:paraId="149A5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VGA线</w:t>
            </w:r>
          </w:p>
        </w:tc>
        <w:tc>
          <w:tcPr>
            <w:tcW w:w="1460" w:type="dxa"/>
            <w:tcBorders>
              <w:top w:val="nil"/>
              <w:left w:val="single" w:color="000000" w:sz="8" w:space="0"/>
              <w:bottom w:val="single" w:color="000000" w:sz="8" w:space="0"/>
              <w:right w:val="single" w:color="000000" w:sz="8" w:space="0"/>
            </w:tcBorders>
            <w:noWrap w:val="0"/>
            <w:vAlign w:val="center"/>
          </w:tcPr>
          <w:p w14:paraId="000F0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nil"/>
              <w:left w:val="single" w:color="000000" w:sz="8" w:space="0"/>
              <w:bottom w:val="single" w:color="000000" w:sz="8" w:space="0"/>
              <w:right w:val="single" w:color="000000" w:sz="8" w:space="0"/>
            </w:tcBorders>
            <w:noWrap w:val="0"/>
            <w:vAlign w:val="center"/>
          </w:tcPr>
          <w:p w14:paraId="71A214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5米</w:t>
            </w:r>
          </w:p>
        </w:tc>
        <w:tc>
          <w:tcPr>
            <w:tcW w:w="720" w:type="dxa"/>
            <w:tcBorders>
              <w:top w:val="nil"/>
              <w:left w:val="single" w:color="000000" w:sz="8" w:space="0"/>
              <w:bottom w:val="single" w:color="000000" w:sz="8" w:space="0"/>
              <w:right w:val="single" w:color="000000" w:sz="8" w:space="0"/>
            </w:tcBorders>
            <w:noWrap w:val="0"/>
            <w:vAlign w:val="center"/>
          </w:tcPr>
          <w:p w14:paraId="7E55E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4283619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7B7AC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nil"/>
              <w:left w:val="single" w:color="000000" w:sz="8" w:space="0"/>
              <w:bottom w:val="single" w:color="000000" w:sz="8" w:space="0"/>
              <w:right w:val="single" w:color="000000" w:sz="8" w:space="0"/>
            </w:tcBorders>
            <w:noWrap w:val="0"/>
            <w:vAlign w:val="center"/>
          </w:tcPr>
          <w:p w14:paraId="7EB34C9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6BFBB12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35</w:t>
            </w:r>
          </w:p>
        </w:tc>
        <w:tc>
          <w:tcPr>
            <w:tcW w:w="930" w:type="dxa"/>
            <w:tcBorders>
              <w:top w:val="nil"/>
              <w:left w:val="single" w:color="000000" w:sz="8" w:space="0"/>
              <w:bottom w:val="single" w:color="000000" w:sz="8" w:space="0"/>
              <w:right w:val="single" w:color="000000" w:sz="8" w:space="0"/>
            </w:tcBorders>
            <w:noWrap w:val="0"/>
            <w:vAlign w:val="center"/>
          </w:tcPr>
          <w:p w14:paraId="51585BF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9E4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3AAA7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108</w:t>
            </w:r>
          </w:p>
        </w:tc>
        <w:tc>
          <w:tcPr>
            <w:tcW w:w="975" w:type="dxa"/>
            <w:tcBorders>
              <w:top w:val="nil"/>
              <w:left w:val="single" w:color="000000" w:sz="8" w:space="0"/>
              <w:bottom w:val="single" w:color="000000" w:sz="8" w:space="0"/>
              <w:right w:val="single" w:color="000000" w:sz="8" w:space="0"/>
            </w:tcBorders>
            <w:noWrap w:val="0"/>
            <w:vAlign w:val="center"/>
          </w:tcPr>
          <w:p w14:paraId="734F3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高清线</w:t>
            </w:r>
          </w:p>
        </w:tc>
        <w:tc>
          <w:tcPr>
            <w:tcW w:w="1460" w:type="dxa"/>
            <w:tcBorders>
              <w:top w:val="nil"/>
              <w:left w:val="single" w:color="000000" w:sz="8" w:space="0"/>
              <w:bottom w:val="single" w:color="000000" w:sz="8" w:space="0"/>
              <w:right w:val="single" w:color="000000" w:sz="8" w:space="0"/>
            </w:tcBorders>
            <w:noWrap w:val="0"/>
            <w:vAlign w:val="center"/>
          </w:tcPr>
          <w:p w14:paraId="693F2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nil"/>
              <w:left w:val="single" w:color="000000" w:sz="8" w:space="0"/>
              <w:bottom w:val="single" w:color="000000" w:sz="8" w:space="0"/>
              <w:right w:val="single" w:color="000000" w:sz="8" w:space="0"/>
            </w:tcBorders>
            <w:noWrap w:val="0"/>
            <w:vAlign w:val="center"/>
          </w:tcPr>
          <w:p w14:paraId="4CE11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10米</w:t>
            </w:r>
          </w:p>
        </w:tc>
        <w:tc>
          <w:tcPr>
            <w:tcW w:w="720" w:type="dxa"/>
            <w:tcBorders>
              <w:top w:val="nil"/>
              <w:left w:val="single" w:color="000000" w:sz="8" w:space="0"/>
              <w:bottom w:val="single" w:color="000000" w:sz="8" w:space="0"/>
              <w:right w:val="single" w:color="000000" w:sz="8" w:space="0"/>
            </w:tcBorders>
            <w:noWrap w:val="0"/>
            <w:vAlign w:val="center"/>
          </w:tcPr>
          <w:p w14:paraId="1C0B5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4C95448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28D95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nil"/>
              <w:left w:val="single" w:color="000000" w:sz="8" w:space="0"/>
              <w:bottom w:val="single" w:color="000000" w:sz="8" w:space="0"/>
              <w:right w:val="single" w:color="000000" w:sz="8" w:space="0"/>
            </w:tcBorders>
            <w:noWrap w:val="0"/>
            <w:vAlign w:val="center"/>
          </w:tcPr>
          <w:p w14:paraId="425F6E8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5AE3320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60</w:t>
            </w:r>
          </w:p>
        </w:tc>
        <w:tc>
          <w:tcPr>
            <w:tcW w:w="930" w:type="dxa"/>
            <w:tcBorders>
              <w:top w:val="nil"/>
              <w:left w:val="single" w:color="000000" w:sz="8" w:space="0"/>
              <w:bottom w:val="single" w:color="000000" w:sz="8" w:space="0"/>
              <w:right w:val="single" w:color="000000" w:sz="8" w:space="0"/>
            </w:tcBorders>
            <w:noWrap w:val="0"/>
            <w:vAlign w:val="center"/>
          </w:tcPr>
          <w:p w14:paraId="578864F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4BB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45C1F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109</w:t>
            </w:r>
          </w:p>
        </w:tc>
        <w:tc>
          <w:tcPr>
            <w:tcW w:w="975" w:type="dxa"/>
            <w:tcBorders>
              <w:top w:val="nil"/>
              <w:left w:val="single" w:color="000000" w:sz="8" w:space="0"/>
              <w:bottom w:val="single" w:color="000000" w:sz="8" w:space="0"/>
              <w:right w:val="single" w:color="000000" w:sz="8" w:space="0"/>
            </w:tcBorders>
            <w:noWrap w:val="0"/>
            <w:vAlign w:val="center"/>
          </w:tcPr>
          <w:p w14:paraId="719FD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高清线</w:t>
            </w:r>
          </w:p>
        </w:tc>
        <w:tc>
          <w:tcPr>
            <w:tcW w:w="1460" w:type="dxa"/>
            <w:tcBorders>
              <w:top w:val="nil"/>
              <w:left w:val="single" w:color="000000" w:sz="8" w:space="0"/>
              <w:bottom w:val="single" w:color="000000" w:sz="8" w:space="0"/>
              <w:right w:val="single" w:color="000000" w:sz="8" w:space="0"/>
            </w:tcBorders>
            <w:noWrap w:val="0"/>
            <w:vAlign w:val="center"/>
          </w:tcPr>
          <w:p w14:paraId="18960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nil"/>
              <w:left w:val="single" w:color="000000" w:sz="8" w:space="0"/>
              <w:bottom w:val="single" w:color="000000" w:sz="8" w:space="0"/>
              <w:right w:val="single" w:color="000000" w:sz="8" w:space="0"/>
            </w:tcBorders>
            <w:noWrap w:val="0"/>
            <w:vAlign w:val="center"/>
          </w:tcPr>
          <w:p w14:paraId="45F96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20米</w:t>
            </w:r>
          </w:p>
        </w:tc>
        <w:tc>
          <w:tcPr>
            <w:tcW w:w="720" w:type="dxa"/>
            <w:tcBorders>
              <w:top w:val="nil"/>
              <w:left w:val="single" w:color="000000" w:sz="8" w:space="0"/>
              <w:bottom w:val="single" w:color="000000" w:sz="8" w:space="0"/>
              <w:right w:val="single" w:color="000000" w:sz="8" w:space="0"/>
            </w:tcBorders>
            <w:noWrap w:val="0"/>
            <w:vAlign w:val="center"/>
          </w:tcPr>
          <w:p w14:paraId="0EF14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470AD0B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134B28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nil"/>
              <w:left w:val="single" w:color="000000" w:sz="8" w:space="0"/>
              <w:bottom w:val="single" w:color="000000" w:sz="8" w:space="0"/>
              <w:right w:val="single" w:color="000000" w:sz="8" w:space="0"/>
            </w:tcBorders>
            <w:noWrap w:val="0"/>
            <w:vAlign w:val="center"/>
          </w:tcPr>
          <w:p w14:paraId="32D69C0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66D5F14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150</w:t>
            </w:r>
          </w:p>
        </w:tc>
        <w:tc>
          <w:tcPr>
            <w:tcW w:w="930" w:type="dxa"/>
            <w:tcBorders>
              <w:top w:val="nil"/>
              <w:left w:val="single" w:color="000000" w:sz="8" w:space="0"/>
              <w:bottom w:val="single" w:color="000000" w:sz="8" w:space="0"/>
              <w:right w:val="single" w:color="000000" w:sz="8" w:space="0"/>
            </w:tcBorders>
            <w:noWrap w:val="0"/>
            <w:vAlign w:val="center"/>
          </w:tcPr>
          <w:p w14:paraId="1B20591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062E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auto" w:sz="4" w:space="0"/>
              <w:right w:val="single" w:color="000000" w:sz="8" w:space="0"/>
            </w:tcBorders>
            <w:noWrap w:val="0"/>
            <w:vAlign w:val="center"/>
          </w:tcPr>
          <w:p w14:paraId="6ED40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w:t>
            </w:r>
          </w:p>
        </w:tc>
        <w:tc>
          <w:tcPr>
            <w:tcW w:w="975" w:type="dxa"/>
            <w:tcBorders>
              <w:top w:val="nil"/>
              <w:left w:val="single" w:color="000000" w:sz="8" w:space="0"/>
              <w:bottom w:val="single" w:color="auto" w:sz="4" w:space="0"/>
              <w:right w:val="single" w:color="000000" w:sz="8" w:space="0"/>
            </w:tcBorders>
            <w:noWrap w:val="0"/>
            <w:vAlign w:val="center"/>
          </w:tcPr>
          <w:p w14:paraId="2B7DE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高清线</w:t>
            </w:r>
          </w:p>
        </w:tc>
        <w:tc>
          <w:tcPr>
            <w:tcW w:w="1460" w:type="dxa"/>
            <w:tcBorders>
              <w:top w:val="nil"/>
              <w:left w:val="single" w:color="000000" w:sz="8" w:space="0"/>
              <w:bottom w:val="single" w:color="auto" w:sz="4" w:space="0"/>
              <w:right w:val="single" w:color="000000" w:sz="8" w:space="0"/>
            </w:tcBorders>
            <w:noWrap w:val="0"/>
            <w:vAlign w:val="center"/>
          </w:tcPr>
          <w:p w14:paraId="54E04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秋叶原、绿联、迈托维矩</w:t>
            </w:r>
          </w:p>
        </w:tc>
        <w:tc>
          <w:tcPr>
            <w:tcW w:w="1650" w:type="dxa"/>
            <w:tcBorders>
              <w:top w:val="nil"/>
              <w:left w:val="single" w:color="000000" w:sz="8" w:space="0"/>
              <w:bottom w:val="single" w:color="auto" w:sz="4" w:space="0"/>
              <w:right w:val="single" w:color="000000" w:sz="8" w:space="0"/>
            </w:tcBorders>
            <w:noWrap w:val="0"/>
            <w:vAlign w:val="center"/>
          </w:tcPr>
          <w:p w14:paraId="6899BF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30米</w:t>
            </w:r>
          </w:p>
        </w:tc>
        <w:tc>
          <w:tcPr>
            <w:tcW w:w="720" w:type="dxa"/>
            <w:tcBorders>
              <w:top w:val="nil"/>
              <w:left w:val="single" w:color="000000" w:sz="8" w:space="0"/>
              <w:bottom w:val="single" w:color="auto" w:sz="4" w:space="0"/>
              <w:right w:val="single" w:color="000000" w:sz="8" w:space="0"/>
            </w:tcBorders>
            <w:noWrap w:val="0"/>
            <w:vAlign w:val="center"/>
          </w:tcPr>
          <w:p w14:paraId="409BC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675EE42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auto" w:sz="4" w:space="0"/>
              <w:right w:val="single" w:color="000000" w:sz="8" w:space="0"/>
            </w:tcBorders>
            <w:noWrap w:val="0"/>
            <w:vAlign w:val="center"/>
          </w:tcPr>
          <w:p w14:paraId="4E017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nil"/>
              <w:left w:val="single" w:color="000000" w:sz="8" w:space="0"/>
              <w:bottom w:val="single" w:color="auto" w:sz="4" w:space="0"/>
              <w:right w:val="single" w:color="000000" w:sz="8" w:space="0"/>
            </w:tcBorders>
            <w:noWrap w:val="0"/>
            <w:vAlign w:val="center"/>
          </w:tcPr>
          <w:p w14:paraId="31E6238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auto" w:sz="4" w:space="0"/>
              <w:right w:val="single" w:color="000000" w:sz="8" w:space="0"/>
            </w:tcBorders>
            <w:noWrap w:val="0"/>
            <w:vAlign w:val="center"/>
          </w:tcPr>
          <w:p w14:paraId="634F56B5">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230</w:t>
            </w:r>
          </w:p>
        </w:tc>
        <w:tc>
          <w:tcPr>
            <w:tcW w:w="930" w:type="dxa"/>
            <w:tcBorders>
              <w:top w:val="nil"/>
              <w:left w:val="single" w:color="000000" w:sz="8" w:space="0"/>
              <w:bottom w:val="single" w:color="auto" w:sz="4" w:space="0"/>
              <w:right w:val="single" w:color="000000" w:sz="8" w:space="0"/>
            </w:tcBorders>
            <w:noWrap w:val="0"/>
            <w:vAlign w:val="center"/>
          </w:tcPr>
          <w:p w14:paraId="0F1B525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C4E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7F3D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89FD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色带架</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2CDE0C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莱盛、标拓、  格之格</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073E0D1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替换芯≥10米</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38994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3725B77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6AE54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0C1A7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3E1AF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699C8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286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0BFFF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112</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21DE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色带架</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16594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大正、赛格、  耐力</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37A6D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308</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2EB6E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76FA4F51">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44DF2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606A9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新华XH101-PD封口机配套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62D4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5852DB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E3A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75C11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113</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F64A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色带架</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0426E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标拓、耐力、  爱普生</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03414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ERC-09</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23E85D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1BA246C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77C85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盒</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76912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爱普生M-160打印机配套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1625E8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69537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C6C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06C6C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114</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652372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色带</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2FD9C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E代、映美、   标拓</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7324CA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白底黑字，36mm</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7B093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1E9C5F5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60829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4254B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兄弟PT-P900追溯系统打印机配套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10062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14E29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0035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nil"/>
              <w:left w:val="single" w:color="000000" w:sz="8" w:space="0"/>
              <w:bottom w:val="single" w:color="000000" w:sz="8" w:space="0"/>
              <w:right w:val="single" w:color="000000" w:sz="8" w:space="0"/>
            </w:tcBorders>
            <w:noWrap w:val="0"/>
            <w:vAlign w:val="center"/>
          </w:tcPr>
          <w:p w14:paraId="4D52E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115</w:t>
            </w:r>
          </w:p>
        </w:tc>
        <w:tc>
          <w:tcPr>
            <w:tcW w:w="975" w:type="dxa"/>
            <w:tcBorders>
              <w:top w:val="nil"/>
              <w:left w:val="single" w:color="000000" w:sz="8" w:space="0"/>
              <w:bottom w:val="single" w:color="000000" w:sz="8" w:space="0"/>
              <w:right w:val="single" w:color="000000" w:sz="8" w:space="0"/>
            </w:tcBorders>
            <w:noWrap w:val="0"/>
            <w:vAlign w:val="center"/>
          </w:tcPr>
          <w:p w14:paraId="44917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蜡基碳带</w:t>
            </w:r>
          </w:p>
        </w:tc>
        <w:tc>
          <w:tcPr>
            <w:tcW w:w="1460" w:type="dxa"/>
            <w:tcBorders>
              <w:top w:val="nil"/>
              <w:left w:val="single" w:color="000000" w:sz="8" w:space="0"/>
              <w:bottom w:val="single" w:color="000000" w:sz="8" w:space="0"/>
              <w:right w:val="single" w:color="000000" w:sz="8" w:space="0"/>
            </w:tcBorders>
            <w:noWrap w:val="0"/>
            <w:vAlign w:val="center"/>
          </w:tcPr>
          <w:p w14:paraId="61226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000000" w:sz="8" w:space="0"/>
              <w:right w:val="single" w:color="000000" w:sz="8" w:space="0"/>
            </w:tcBorders>
            <w:noWrap w:val="0"/>
            <w:vAlign w:val="center"/>
          </w:tcPr>
          <w:p w14:paraId="03A69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110mm*70mm</w:t>
            </w:r>
          </w:p>
        </w:tc>
        <w:tc>
          <w:tcPr>
            <w:tcW w:w="720" w:type="dxa"/>
            <w:tcBorders>
              <w:top w:val="nil"/>
              <w:left w:val="single" w:color="000000" w:sz="8" w:space="0"/>
              <w:bottom w:val="single" w:color="000000" w:sz="8" w:space="0"/>
              <w:right w:val="single" w:color="000000" w:sz="8" w:space="0"/>
            </w:tcBorders>
            <w:noWrap w:val="0"/>
            <w:vAlign w:val="center"/>
          </w:tcPr>
          <w:p w14:paraId="7E43B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0796730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33D04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365" w:type="dxa"/>
            <w:tcBorders>
              <w:top w:val="nil"/>
              <w:left w:val="single" w:color="000000" w:sz="8" w:space="0"/>
              <w:bottom w:val="single" w:color="000000" w:sz="8" w:space="0"/>
              <w:right w:val="single" w:color="000000" w:sz="8" w:space="0"/>
            </w:tcBorders>
            <w:noWrap w:val="0"/>
            <w:vAlign w:val="center"/>
          </w:tcPr>
          <w:p w14:paraId="66BD3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斑马GK420t打印机配套</w:t>
            </w:r>
          </w:p>
        </w:tc>
        <w:tc>
          <w:tcPr>
            <w:tcW w:w="1005" w:type="dxa"/>
            <w:tcBorders>
              <w:top w:val="nil"/>
              <w:left w:val="single" w:color="000000" w:sz="8" w:space="0"/>
              <w:bottom w:val="single" w:color="000000" w:sz="8" w:space="0"/>
              <w:right w:val="single" w:color="000000" w:sz="8" w:space="0"/>
            </w:tcBorders>
            <w:noWrap w:val="0"/>
            <w:vAlign w:val="center"/>
          </w:tcPr>
          <w:p w14:paraId="60F57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930" w:type="dxa"/>
            <w:tcBorders>
              <w:top w:val="nil"/>
              <w:left w:val="single" w:color="000000" w:sz="8" w:space="0"/>
              <w:bottom w:val="single" w:color="000000" w:sz="8" w:space="0"/>
              <w:right w:val="single" w:color="000000" w:sz="8" w:space="0"/>
            </w:tcBorders>
            <w:noWrap w:val="0"/>
            <w:vAlign w:val="center"/>
          </w:tcPr>
          <w:p w14:paraId="33556C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0047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44" w:type="dxa"/>
            <w:tcBorders>
              <w:top w:val="nil"/>
              <w:left w:val="single" w:color="000000" w:sz="8" w:space="0"/>
              <w:bottom w:val="single" w:color="000000" w:sz="8" w:space="0"/>
              <w:right w:val="single" w:color="000000" w:sz="8" w:space="0"/>
            </w:tcBorders>
            <w:noWrap w:val="0"/>
            <w:vAlign w:val="center"/>
          </w:tcPr>
          <w:p w14:paraId="12DF6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116</w:t>
            </w:r>
          </w:p>
        </w:tc>
        <w:tc>
          <w:tcPr>
            <w:tcW w:w="975" w:type="dxa"/>
            <w:tcBorders>
              <w:top w:val="nil"/>
              <w:left w:val="single" w:color="000000" w:sz="8" w:space="0"/>
              <w:bottom w:val="single" w:color="000000" w:sz="8" w:space="0"/>
              <w:right w:val="single" w:color="000000" w:sz="8" w:space="0"/>
            </w:tcBorders>
            <w:noWrap w:val="0"/>
            <w:vAlign w:val="center"/>
          </w:tcPr>
          <w:p w14:paraId="2A55D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热转移碳带</w:t>
            </w:r>
          </w:p>
        </w:tc>
        <w:tc>
          <w:tcPr>
            <w:tcW w:w="1460" w:type="dxa"/>
            <w:tcBorders>
              <w:top w:val="nil"/>
              <w:left w:val="single" w:color="000000" w:sz="8" w:space="0"/>
              <w:bottom w:val="single" w:color="000000" w:sz="8" w:space="0"/>
              <w:right w:val="single" w:color="000000" w:sz="8" w:space="0"/>
            </w:tcBorders>
            <w:noWrap w:val="0"/>
            <w:vAlign w:val="center"/>
          </w:tcPr>
          <w:p w14:paraId="3E80A6A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650" w:type="dxa"/>
            <w:tcBorders>
              <w:top w:val="nil"/>
              <w:left w:val="single" w:color="000000" w:sz="8" w:space="0"/>
              <w:bottom w:val="single" w:color="000000" w:sz="8" w:space="0"/>
              <w:right w:val="single" w:color="000000" w:sz="8" w:space="0"/>
            </w:tcBorders>
            <w:noWrap w:val="0"/>
            <w:vAlign w:val="center"/>
          </w:tcPr>
          <w:p w14:paraId="25462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C21           宽55mm*长45m</w:t>
            </w:r>
          </w:p>
        </w:tc>
        <w:tc>
          <w:tcPr>
            <w:tcW w:w="720" w:type="dxa"/>
            <w:tcBorders>
              <w:top w:val="nil"/>
              <w:left w:val="single" w:color="000000" w:sz="8" w:space="0"/>
              <w:bottom w:val="single" w:color="000000" w:sz="8" w:space="0"/>
              <w:right w:val="single" w:color="000000" w:sz="8" w:space="0"/>
            </w:tcBorders>
            <w:noWrap w:val="0"/>
            <w:vAlign w:val="center"/>
          </w:tcPr>
          <w:p w14:paraId="65FDF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7C9DD9F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1825E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2FAA4B8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用于儿童手腕带打印机碳带</w:t>
            </w:r>
          </w:p>
        </w:tc>
        <w:tc>
          <w:tcPr>
            <w:tcW w:w="1005" w:type="dxa"/>
            <w:tcBorders>
              <w:top w:val="nil"/>
              <w:left w:val="single" w:color="000000" w:sz="8" w:space="0"/>
              <w:bottom w:val="single" w:color="000000" w:sz="8" w:space="0"/>
              <w:right w:val="single" w:color="000000" w:sz="8" w:space="0"/>
            </w:tcBorders>
            <w:noWrap w:val="0"/>
            <w:vAlign w:val="center"/>
          </w:tcPr>
          <w:p w14:paraId="7C89536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130</w:t>
            </w:r>
          </w:p>
        </w:tc>
        <w:tc>
          <w:tcPr>
            <w:tcW w:w="930" w:type="dxa"/>
            <w:tcBorders>
              <w:top w:val="nil"/>
              <w:left w:val="single" w:color="000000" w:sz="8" w:space="0"/>
              <w:bottom w:val="single" w:color="000000" w:sz="8" w:space="0"/>
              <w:right w:val="single" w:color="000000" w:sz="8" w:space="0"/>
            </w:tcBorders>
            <w:noWrap w:val="0"/>
            <w:vAlign w:val="center"/>
          </w:tcPr>
          <w:p w14:paraId="510C2AD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12CE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544" w:type="dxa"/>
            <w:tcBorders>
              <w:top w:val="nil"/>
              <w:left w:val="single" w:color="000000" w:sz="8" w:space="0"/>
              <w:bottom w:val="single" w:color="000000" w:sz="8" w:space="0"/>
              <w:right w:val="single" w:color="000000" w:sz="8" w:space="0"/>
            </w:tcBorders>
            <w:noWrap w:val="0"/>
            <w:vAlign w:val="center"/>
          </w:tcPr>
          <w:p w14:paraId="3E369C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117</w:t>
            </w:r>
          </w:p>
        </w:tc>
        <w:tc>
          <w:tcPr>
            <w:tcW w:w="975" w:type="dxa"/>
            <w:tcBorders>
              <w:top w:val="nil"/>
              <w:left w:val="single" w:color="000000" w:sz="8" w:space="0"/>
              <w:bottom w:val="single" w:color="000000" w:sz="8" w:space="0"/>
              <w:right w:val="single" w:color="000000" w:sz="8" w:space="0"/>
            </w:tcBorders>
            <w:noWrap w:val="0"/>
            <w:vAlign w:val="center"/>
          </w:tcPr>
          <w:p w14:paraId="4B78C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腕带</w:t>
            </w:r>
          </w:p>
        </w:tc>
        <w:tc>
          <w:tcPr>
            <w:tcW w:w="1460" w:type="dxa"/>
            <w:tcBorders>
              <w:top w:val="nil"/>
              <w:left w:val="single" w:color="000000" w:sz="8" w:space="0"/>
              <w:bottom w:val="single" w:color="000000" w:sz="8" w:space="0"/>
              <w:right w:val="single" w:color="000000" w:sz="8" w:space="0"/>
            </w:tcBorders>
            <w:noWrap w:val="0"/>
            <w:vAlign w:val="center"/>
          </w:tcPr>
          <w:p w14:paraId="5B6843F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650" w:type="dxa"/>
            <w:tcBorders>
              <w:top w:val="nil"/>
              <w:left w:val="single" w:color="000000" w:sz="8" w:space="0"/>
              <w:bottom w:val="single" w:color="000000" w:sz="8" w:space="0"/>
              <w:right w:val="single" w:color="000000" w:sz="8" w:space="0"/>
            </w:tcBorders>
            <w:noWrap w:val="0"/>
            <w:vAlign w:val="center"/>
          </w:tcPr>
          <w:p w14:paraId="3F9EF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260mm*26mm尾出100张</w:t>
            </w:r>
          </w:p>
        </w:tc>
        <w:tc>
          <w:tcPr>
            <w:tcW w:w="720" w:type="dxa"/>
            <w:tcBorders>
              <w:top w:val="nil"/>
              <w:left w:val="single" w:color="000000" w:sz="8" w:space="0"/>
              <w:bottom w:val="single" w:color="000000" w:sz="8" w:space="0"/>
              <w:right w:val="single" w:color="000000" w:sz="8" w:space="0"/>
            </w:tcBorders>
            <w:noWrap w:val="0"/>
            <w:vAlign w:val="center"/>
          </w:tcPr>
          <w:p w14:paraId="09D037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15686F0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40A2DF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365" w:type="dxa"/>
            <w:tcBorders>
              <w:top w:val="nil"/>
              <w:left w:val="single" w:color="000000" w:sz="8" w:space="0"/>
              <w:bottom w:val="single" w:color="000000" w:sz="8" w:space="0"/>
              <w:right w:val="single" w:color="000000" w:sz="8" w:space="0"/>
            </w:tcBorders>
            <w:noWrap w:val="0"/>
            <w:vAlign w:val="center"/>
          </w:tcPr>
          <w:p w14:paraId="14B74542">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用于成人</w:t>
            </w:r>
          </w:p>
        </w:tc>
        <w:tc>
          <w:tcPr>
            <w:tcW w:w="1005" w:type="dxa"/>
            <w:tcBorders>
              <w:top w:val="nil"/>
              <w:left w:val="single" w:color="000000" w:sz="8" w:space="0"/>
              <w:bottom w:val="single" w:color="000000" w:sz="8" w:space="0"/>
              <w:right w:val="single" w:color="000000" w:sz="8" w:space="0"/>
            </w:tcBorders>
            <w:noWrap w:val="0"/>
            <w:vAlign w:val="center"/>
          </w:tcPr>
          <w:p w14:paraId="6CF4EBB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c>
          <w:tcPr>
            <w:tcW w:w="930" w:type="dxa"/>
            <w:tcBorders>
              <w:top w:val="nil"/>
              <w:left w:val="single" w:color="000000" w:sz="8" w:space="0"/>
              <w:bottom w:val="single" w:color="000000" w:sz="8" w:space="0"/>
              <w:right w:val="single" w:color="000000" w:sz="8" w:space="0"/>
            </w:tcBorders>
            <w:noWrap w:val="0"/>
            <w:vAlign w:val="center"/>
          </w:tcPr>
          <w:p w14:paraId="2412563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385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307ED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118</w:t>
            </w:r>
          </w:p>
        </w:tc>
        <w:tc>
          <w:tcPr>
            <w:tcW w:w="975" w:type="dxa"/>
            <w:tcBorders>
              <w:top w:val="nil"/>
              <w:left w:val="single" w:color="000000" w:sz="8" w:space="0"/>
              <w:bottom w:val="single" w:color="000000" w:sz="8" w:space="0"/>
              <w:right w:val="single" w:color="000000" w:sz="8" w:space="0"/>
            </w:tcBorders>
            <w:noWrap w:val="0"/>
            <w:vAlign w:val="center"/>
          </w:tcPr>
          <w:p w14:paraId="774BF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腕带</w:t>
            </w:r>
          </w:p>
        </w:tc>
        <w:tc>
          <w:tcPr>
            <w:tcW w:w="1460" w:type="dxa"/>
            <w:tcBorders>
              <w:top w:val="nil"/>
              <w:left w:val="single" w:color="000000" w:sz="8" w:space="0"/>
              <w:bottom w:val="single" w:color="000000" w:sz="8" w:space="0"/>
              <w:right w:val="single" w:color="000000" w:sz="8" w:space="0"/>
            </w:tcBorders>
            <w:noWrap w:val="0"/>
            <w:vAlign w:val="center"/>
          </w:tcPr>
          <w:p w14:paraId="1991427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650" w:type="dxa"/>
            <w:tcBorders>
              <w:top w:val="nil"/>
              <w:left w:val="single" w:color="000000" w:sz="8" w:space="0"/>
              <w:bottom w:val="single" w:color="000000" w:sz="8" w:space="0"/>
              <w:right w:val="single" w:color="000000" w:sz="8" w:space="0"/>
            </w:tcBorders>
            <w:noWrap w:val="0"/>
            <w:vAlign w:val="center"/>
          </w:tcPr>
          <w:p w14:paraId="29BD84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188*28mm 100张</w:t>
            </w:r>
          </w:p>
        </w:tc>
        <w:tc>
          <w:tcPr>
            <w:tcW w:w="720" w:type="dxa"/>
            <w:tcBorders>
              <w:top w:val="nil"/>
              <w:left w:val="single" w:color="000000" w:sz="8" w:space="0"/>
              <w:bottom w:val="single" w:color="000000" w:sz="8" w:space="0"/>
              <w:right w:val="single" w:color="000000" w:sz="8" w:space="0"/>
            </w:tcBorders>
            <w:noWrap w:val="0"/>
            <w:vAlign w:val="center"/>
          </w:tcPr>
          <w:p w14:paraId="754EE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57E540D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192E9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365" w:type="dxa"/>
            <w:tcBorders>
              <w:top w:val="nil"/>
              <w:left w:val="single" w:color="000000" w:sz="8" w:space="0"/>
              <w:bottom w:val="single" w:color="000000" w:sz="8" w:space="0"/>
              <w:right w:val="single" w:color="000000" w:sz="8" w:space="0"/>
            </w:tcBorders>
            <w:noWrap w:val="0"/>
            <w:vAlign w:val="center"/>
          </w:tcPr>
          <w:p w14:paraId="3AF7088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用于儿童</w:t>
            </w:r>
          </w:p>
        </w:tc>
        <w:tc>
          <w:tcPr>
            <w:tcW w:w="1005" w:type="dxa"/>
            <w:tcBorders>
              <w:top w:val="nil"/>
              <w:left w:val="single" w:color="000000" w:sz="8" w:space="0"/>
              <w:bottom w:val="single" w:color="000000" w:sz="8" w:space="0"/>
              <w:right w:val="single" w:color="000000" w:sz="8" w:space="0"/>
            </w:tcBorders>
            <w:noWrap w:val="0"/>
            <w:vAlign w:val="center"/>
          </w:tcPr>
          <w:p w14:paraId="6D454B2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c>
          <w:tcPr>
            <w:tcW w:w="930" w:type="dxa"/>
            <w:tcBorders>
              <w:top w:val="nil"/>
              <w:left w:val="single" w:color="000000" w:sz="8" w:space="0"/>
              <w:bottom w:val="single" w:color="000000" w:sz="8" w:space="0"/>
              <w:right w:val="single" w:color="000000" w:sz="8" w:space="0"/>
            </w:tcBorders>
            <w:noWrap w:val="0"/>
            <w:vAlign w:val="center"/>
          </w:tcPr>
          <w:p w14:paraId="182027D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A31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nil"/>
              <w:left w:val="single" w:color="000000" w:sz="8" w:space="0"/>
              <w:bottom w:val="single" w:color="000000" w:sz="8" w:space="0"/>
              <w:right w:val="single" w:color="000000" w:sz="8" w:space="0"/>
            </w:tcBorders>
            <w:noWrap w:val="0"/>
            <w:vAlign w:val="center"/>
          </w:tcPr>
          <w:p w14:paraId="5DAB6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119</w:t>
            </w:r>
          </w:p>
        </w:tc>
        <w:tc>
          <w:tcPr>
            <w:tcW w:w="975" w:type="dxa"/>
            <w:tcBorders>
              <w:top w:val="nil"/>
              <w:left w:val="single" w:color="000000" w:sz="8" w:space="0"/>
              <w:bottom w:val="single" w:color="000000" w:sz="8" w:space="0"/>
              <w:right w:val="single" w:color="000000" w:sz="8" w:space="0"/>
            </w:tcBorders>
            <w:noWrap w:val="0"/>
            <w:vAlign w:val="center"/>
          </w:tcPr>
          <w:p w14:paraId="480A8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铜版不干胶标签纸</w:t>
            </w:r>
          </w:p>
        </w:tc>
        <w:tc>
          <w:tcPr>
            <w:tcW w:w="1460" w:type="dxa"/>
            <w:tcBorders>
              <w:top w:val="nil"/>
              <w:left w:val="single" w:color="000000" w:sz="8" w:space="0"/>
              <w:bottom w:val="single" w:color="000000" w:sz="8" w:space="0"/>
              <w:right w:val="single" w:color="000000" w:sz="8" w:space="0"/>
            </w:tcBorders>
            <w:noWrap w:val="0"/>
            <w:vAlign w:val="center"/>
          </w:tcPr>
          <w:p w14:paraId="1188F6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得印、博思得、汉步</w:t>
            </w:r>
          </w:p>
        </w:tc>
        <w:tc>
          <w:tcPr>
            <w:tcW w:w="1650" w:type="dxa"/>
            <w:tcBorders>
              <w:top w:val="nil"/>
              <w:left w:val="single" w:color="000000" w:sz="8" w:space="0"/>
              <w:bottom w:val="single" w:color="000000" w:sz="8" w:space="0"/>
              <w:right w:val="single" w:color="000000" w:sz="8" w:space="0"/>
            </w:tcBorders>
            <w:noWrap w:val="0"/>
            <w:vAlign w:val="center"/>
          </w:tcPr>
          <w:p w14:paraId="69AE8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100mm*60mm，</w:t>
            </w:r>
            <w:r>
              <w:rPr>
                <w:rStyle w:val="34"/>
                <w:rFonts w:hint="eastAsia" w:asciiTheme="minorEastAsia" w:hAnsiTheme="minorEastAsia" w:eastAsiaTheme="minorEastAsia" w:cstheme="minorEastAsia"/>
                <w:color w:val="auto"/>
                <w:sz w:val="21"/>
                <w:szCs w:val="21"/>
                <w:highlight w:val="none"/>
                <w:lang w:val="en-US" w:eastAsia="zh-CN" w:bidi="ar"/>
              </w:rPr>
              <w:t>≥</w:t>
            </w:r>
            <w:r>
              <w:rPr>
                <w:rStyle w:val="33"/>
                <w:rFonts w:hint="eastAsia" w:asciiTheme="minorEastAsia" w:hAnsiTheme="minorEastAsia" w:eastAsiaTheme="minorEastAsia" w:cstheme="minorEastAsia"/>
                <w:color w:val="auto"/>
                <w:sz w:val="21"/>
                <w:szCs w:val="21"/>
                <w:highlight w:val="none"/>
                <w:lang w:val="en-US" w:eastAsia="zh-CN" w:bidi="ar"/>
              </w:rPr>
              <w:t>800张</w:t>
            </w:r>
          </w:p>
        </w:tc>
        <w:tc>
          <w:tcPr>
            <w:tcW w:w="720" w:type="dxa"/>
            <w:tcBorders>
              <w:top w:val="nil"/>
              <w:left w:val="single" w:color="000000" w:sz="8" w:space="0"/>
              <w:bottom w:val="single" w:color="000000" w:sz="8" w:space="0"/>
              <w:right w:val="single" w:color="000000" w:sz="8" w:space="0"/>
            </w:tcBorders>
            <w:noWrap w:val="0"/>
            <w:vAlign w:val="center"/>
          </w:tcPr>
          <w:p w14:paraId="3D3DC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6968507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425C1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sz w:val="21"/>
                <w:szCs w:val="21"/>
                <w:highlight w:val="none"/>
                <w:u w:val="none"/>
                <w:lang w:val="en-US" w:eastAsia="zh-CN"/>
              </w:rPr>
              <w:t>卷</w:t>
            </w:r>
          </w:p>
        </w:tc>
        <w:tc>
          <w:tcPr>
            <w:tcW w:w="1365" w:type="dxa"/>
            <w:tcBorders>
              <w:top w:val="nil"/>
              <w:left w:val="single" w:color="000000" w:sz="8" w:space="0"/>
              <w:bottom w:val="single" w:color="000000" w:sz="8" w:space="0"/>
              <w:right w:val="single" w:color="000000" w:sz="8" w:space="0"/>
            </w:tcBorders>
            <w:noWrap w:val="0"/>
            <w:vAlign w:val="center"/>
          </w:tcPr>
          <w:p w14:paraId="4A59E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斑马GK420t打印机配套</w:t>
            </w:r>
          </w:p>
        </w:tc>
        <w:tc>
          <w:tcPr>
            <w:tcW w:w="1005" w:type="dxa"/>
            <w:tcBorders>
              <w:top w:val="nil"/>
              <w:left w:val="single" w:color="000000" w:sz="8" w:space="0"/>
              <w:bottom w:val="single" w:color="000000" w:sz="8" w:space="0"/>
              <w:right w:val="single" w:color="000000" w:sz="8" w:space="0"/>
            </w:tcBorders>
            <w:noWrap w:val="0"/>
            <w:vAlign w:val="center"/>
          </w:tcPr>
          <w:p w14:paraId="10C07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930" w:type="dxa"/>
            <w:tcBorders>
              <w:top w:val="nil"/>
              <w:left w:val="single" w:color="000000" w:sz="8" w:space="0"/>
              <w:bottom w:val="single" w:color="000000" w:sz="8" w:space="0"/>
              <w:right w:val="single" w:color="000000" w:sz="8" w:space="0"/>
            </w:tcBorders>
            <w:noWrap w:val="0"/>
            <w:vAlign w:val="center"/>
          </w:tcPr>
          <w:p w14:paraId="50E6D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6B90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44" w:type="dxa"/>
            <w:tcBorders>
              <w:top w:val="nil"/>
              <w:left w:val="single" w:color="000000" w:sz="8" w:space="0"/>
              <w:bottom w:val="single" w:color="auto" w:sz="4" w:space="0"/>
              <w:right w:val="single" w:color="000000" w:sz="8" w:space="0"/>
            </w:tcBorders>
            <w:noWrap w:val="0"/>
            <w:vAlign w:val="center"/>
          </w:tcPr>
          <w:p w14:paraId="58D7B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975" w:type="dxa"/>
            <w:tcBorders>
              <w:top w:val="nil"/>
              <w:left w:val="single" w:color="000000" w:sz="8" w:space="0"/>
              <w:bottom w:val="single" w:color="auto" w:sz="4" w:space="0"/>
              <w:right w:val="single" w:color="000000" w:sz="8" w:space="0"/>
            </w:tcBorders>
            <w:noWrap w:val="0"/>
            <w:vAlign w:val="center"/>
          </w:tcPr>
          <w:p w14:paraId="108EC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标签纸</w:t>
            </w:r>
          </w:p>
        </w:tc>
        <w:tc>
          <w:tcPr>
            <w:tcW w:w="1460" w:type="dxa"/>
            <w:tcBorders>
              <w:top w:val="nil"/>
              <w:left w:val="single" w:color="000000" w:sz="8" w:space="0"/>
              <w:bottom w:val="single" w:color="auto" w:sz="4" w:space="0"/>
              <w:right w:val="single" w:color="000000" w:sz="8" w:space="0"/>
            </w:tcBorders>
            <w:noWrap w:val="0"/>
            <w:vAlign w:val="center"/>
          </w:tcPr>
          <w:p w14:paraId="3C538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得力、码捷、  晨光</w:t>
            </w:r>
          </w:p>
        </w:tc>
        <w:tc>
          <w:tcPr>
            <w:tcW w:w="1650" w:type="dxa"/>
            <w:tcBorders>
              <w:top w:val="nil"/>
              <w:left w:val="single" w:color="000000" w:sz="8" w:space="0"/>
              <w:bottom w:val="single" w:color="auto" w:sz="4" w:space="0"/>
              <w:right w:val="single" w:color="000000" w:sz="8" w:space="0"/>
            </w:tcBorders>
            <w:noWrap w:val="0"/>
            <w:vAlign w:val="center"/>
          </w:tcPr>
          <w:p w14:paraId="5DD8AE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50*80mm</w:t>
            </w:r>
            <w:r>
              <w:rPr>
                <w:rStyle w:val="34"/>
                <w:rFonts w:hint="eastAsia" w:asciiTheme="minorEastAsia" w:hAnsiTheme="minorEastAsia" w:eastAsiaTheme="minorEastAsia" w:cstheme="minorEastAsia"/>
                <w:color w:val="auto"/>
                <w:sz w:val="21"/>
                <w:szCs w:val="21"/>
                <w:highlight w:val="none"/>
                <w:lang w:val="en-US" w:eastAsia="zh-CN" w:bidi="ar"/>
              </w:rPr>
              <w:t>≥7</w:t>
            </w:r>
            <w:r>
              <w:rPr>
                <w:rStyle w:val="33"/>
                <w:rFonts w:hint="eastAsia" w:asciiTheme="minorEastAsia" w:hAnsiTheme="minorEastAsia" w:eastAsiaTheme="minorEastAsia" w:cstheme="minorEastAsia"/>
                <w:color w:val="auto"/>
                <w:sz w:val="21"/>
                <w:szCs w:val="21"/>
                <w:highlight w:val="none"/>
                <w:lang w:val="en-US" w:eastAsia="zh-CN" w:bidi="ar"/>
              </w:rPr>
              <w:t>00张</w:t>
            </w:r>
          </w:p>
        </w:tc>
        <w:tc>
          <w:tcPr>
            <w:tcW w:w="720" w:type="dxa"/>
            <w:tcBorders>
              <w:top w:val="nil"/>
              <w:left w:val="single" w:color="000000" w:sz="8" w:space="0"/>
              <w:bottom w:val="single" w:color="auto" w:sz="4" w:space="0"/>
              <w:right w:val="single" w:color="000000" w:sz="8" w:space="0"/>
            </w:tcBorders>
            <w:noWrap w:val="0"/>
            <w:vAlign w:val="center"/>
          </w:tcPr>
          <w:p w14:paraId="2B0F2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254D760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auto" w:sz="4" w:space="0"/>
              <w:right w:val="single" w:color="000000" w:sz="8" w:space="0"/>
            </w:tcBorders>
            <w:noWrap w:val="0"/>
            <w:vAlign w:val="center"/>
          </w:tcPr>
          <w:p w14:paraId="6D393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365" w:type="dxa"/>
            <w:tcBorders>
              <w:top w:val="nil"/>
              <w:left w:val="single" w:color="000000" w:sz="8" w:space="0"/>
              <w:bottom w:val="single" w:color="auto" w:sz="4" w:space="0"/>
              <w:right w:val="single" w:color="000000" w:sz="8" w:space="0"/>
            </w:tcBorders>
            <w:noWrap w:val="0"/>
            <w:vAlign w:val="center"/>
          </w:tcPr>
          <w:p w14:paraId="6914192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auto" w:sz="4" w:space="0"/>
              <w:right w:val="single" w:color="000000" w:sz="8" w:space="0"/>
            </w:tcBorders>
            <w:noWrap w:val="0"/>
            <w:vAlign w:val="center"/>
          </w:tcPr>
          <w:p w14:paraId="3F07CD9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w:t>
            </w:r>
          </w:p>
        </w:tc>
        <w:tc>
          <w:tcPr>
            <w:tcW w:w="930" w:type="dxa"/>
            <w:tcBorders>
              <w:top w:val="nil"/>
              <w:left w:val="single" w:color="000000" w:sz="8" w:space="0"/>
              <w:bottom w:val="single" w:color="auto" w:sz="4" w:space="0"/>
              <w:right w:val="single" w:color="000000" w:sz="8" w:space="0"/>
            </w:tcBorders>
            <w:noWrap w:val="0"/>
            <w:vAlign w:val="center"/>
          </w:tcPr>
          <w:p w14:paraId="2700B7B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CB75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296A5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121</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698AD1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消防打印机标签纸</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143ED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得力、码捷、  晨光</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B308D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58*30mm</w:t>
            </w:r>
            <w:r>
              <w:rPr>
                <w:rStyle w:val="34"/>
                <w:rFonts w:hint="eastAsia" w:asciiTheme="minorEastAsia" w:hAnsiTheme="minorEastAsia" w:eastAsiaTheme="minorEastAsia" w:cstheme="minorEastAsia"/>
                <w:color w:val="auto"/>
                <w:sz w:val="21"/>
                <w:szCs w:val="21"/>
                <w:highlight w:val="none"/>
                <w:lang w:val="en-US" w:eastAsia="zh-CN" w:bidi="ar"/>
              </w:rPr>
              <w:t>≥</w:t>
            </w:r>
            <w:r>
              <w:rPr>
                <w:rStyle w:val="33"/>
                <w:rFonts w:hint="eastAsia" w:asciiTheme="minorEastAsia" w:hAnsiTheme="minorEastAsia" w:eastAsiaTheme="minorEastAsia" w:cstheme="minorEastAsia"/>
                <w:color w:val="auto"/>
                <w:sz w:val="21"/>
                <w:szCs w:val="21"/>
                <w:highlight w:val="none"/>
                <w:lang w:val="en-US" w:eastAsia="zh-CN" w:bidi="ar"/>
              </w:rPr>
              <w:t>4.5m</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07987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4904E8A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19EAA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2252399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214A1E3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498530F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59832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4498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122</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13090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门诊报道机标签纸</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7ACDE8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得力、码捷、  晨光</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7EAAE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80*60mm</w:t>
            </w:r>
            <w:r>
              <w:rPr>
                <w:rStyle w:val="34"/>
                <w:rFonts w:hint="eastAsia" w:asciiTheme="minorEastAsia" w:hAnsiTheme="minorEastAsia" w:eastAsiaTheme="minorEastAsia" w:cstheme="minorEastAsia"/>
                <w:color w:val="auto"/>
                <w:sz w:val="21"/>
                <w:szCs w:val="21"/>
                <w:highlight w:val="none"/>
                <w:lang w:val="en-US" w:eastAsia="zh-CN" w:bidi="ar"/>
              </w:rPr>
              <w:t>≥</w:t>
            </w:r>
            <w:r>
              <w:rPr>
                <w:rStyle w:val="33"/>
                <w:rFonts w:hint="eastAsia" w:asciiTheme="minorEastAsia" w:hAnsiTheme="minorEastAsia" w:eastAsiaTheme="minorEastAsia" w:cstheme="minorEastAsia"/>
                <w:color w:val="auto"/>
                <w:sz w:val="21"/>
                <w:szCs w:val="21"/>
                <w:highlight w:val="none"/>
                <w:lang w:val="en-US" w:eastAsia="zh-CN" w:bidi="ar"/>
              </w:rPr>
              <w:t>24m</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7E44CC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01565B7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7E8D8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390F6F2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6A09F68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6C97F4C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98A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73C4F1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123</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49A7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收费室标签纸</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78C04B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得力、码捷、  晨光</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2D068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33"/>
                <w:rFonts w:hint="eastAsia" w:asciiTheme="minorEastAsia" w:hAnsiTheme="minorEastAsia" w:eastAsiaTheme="minorEastAsia" w:cstheme="minorEastAsia"/>
                <w:color w:val="auto"/>
                <w:sz w:val="21"/>
                <w:szCs w:val="21"/>
                <w:highlight w:val="none"/>
                <w:lang w:val="en-US" w:eastAsia="zh-CN" w:bidi="ar"/>
              </w:rPr>
              <w:t>80*80mm</w:t>
            </w:r>
            <w:r>
              <w:rPr>
                <w:rStyle w:val="34"/>
                <w:rFonts w:hint="eastAsia" w:asciiTheme="minorEastAsia" w:hAnsiTheme="minorEastAsia" w:eastAsiaTheme="minorEastAsia" w:cstheme="minorEastAsia"/>
                <w:color w:val="auto"/>
                <w:sz w:val="21"/>
                <w:szCs w:val="21"/>
                <w:highlight w:val="none"/>
                <w:lang w:val="en-US" w:eastAsia="zh-CN" w:bidi="ar"/>
              </w:rPr>
              <w:t>≥45</w:t>
            </w:r>
            <w:r>
              <w:rPr>
                <w:rStyle w:val="33"/>
                <w:rFonts w:hint="eastAsia" w:asciiTheme="minorEastAsia" w:hAnsiTheme="minorEastAsia" w:eastAsiaTheme="minorEastAsia" w:cstheme="minorEastAsia"/>
                <w:color w:val="auto"/>
                <w:sz w:val="21"/>
                <w:szCs w:val="21"/>
                <w:highlight w:val="none"/>
                <w:lang w:val="en-US" w:eastAsia="zh-CN" w:bidi="ar"/>
              </w:rPr>
              <w:t>m</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A351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882AA19">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58485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2912C33D">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1E1C4D4F">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21B4B44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AFE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EB9F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124</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5F097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显卡</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137D1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七彩虹、华硕、技嘉</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17098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730</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08562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6C8A16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4ADCD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5DA2183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705830E6">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430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3D94E55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C2A6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769B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125</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2CA13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显卡</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5F427D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七彩虹、华硕、技嘉</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51278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1030</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32968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20709564">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7C7E5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2E459D72">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351A430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217DEED8">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FFE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8F75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126</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17777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白卡</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44BE6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浩顺、科密、  优玛仕</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4698C0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IC\ID感应白卡、85*54*0.8mm(长度*宽度*厚度)</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0845C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44426677">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7781A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3DCAC166">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77F9D4A5">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1AAC505B">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86D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3CE0B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127</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623A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挡板</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62483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2E20B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11A72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20117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0730EE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6573B5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爱普生LQ300KH、富士通DPK300打印机配套</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3AA0E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7571F9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BEA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trPr>
        <w:tc>
          <w:tcPr>
            <w:tcW w:w="544" w:type="dxa"/>
            <w:tcBorders>
              <w:top w:val="nil"/>
              <w:left w:val="single" w:color="000000" w:sz="8" w:space="0"/>
              <w:bottom w:val="single" w:color="000000" w:sz="8" w:space="0"/>
              <w:right w:val="single" w:color="000000" w:sz="8" w:space="0"/>
            </w:tcBorders>
            <w:noWrap w:val="0"/>
            <w:vAlign w:val="center"/>
          </w:tcPr>
          <w:p w14:paraId="5AAEE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128</w:t>
            </w:r>
          </w:p>
        </w:tc>
        <w:tc>
          <w:tcPr>
            <w:tcW w:w="975" w:type="dxa"/>
            <w:tcBorders>
              <w:top w:val="nil"/>
              <w:left w:val="single" w:color="000000" w:sz="8" w:space="0"/>
              <w:bottom w:val="single" w:color="000000" w:sz="8" w:space="0"/>
              <w:right w:val="single" w:color="000000" w:sz="8" w:space="0"/>
            </w:tcBorders>
            <w:noWrap w:val="0"/>
            <w:vAlign w:val="center"/>
          </w:tcPr>
          <w:p w14:paraId="7CBE2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搓纸轮</w:t>
            </w:r>
          </w:p>
        </w:tc>
        <w:tc>
          <w:tcPr>
            <w:tcW w:w="1460" w:type="dxa"/>
            <w:tcBorders>
              <w:top w:val="nil"/>
              <w:left w:val="single" w:color="000000" w:sz="8" w:space="0"/>
              <w:bottom w:val="single" w:color="000000" w:sz="8" w:space="0"/>
              <w:right w:val="single" w:color="000000" w:sz="8" w:space="0"/>
            </w:tcBorders>
            <w:noWrap w:val="0"/>
            <w:vAlign w:val="center"/>
          </w:tcPr>
          <w:p w14:paraId="23CB5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650" w:type="dxa"/>
            <w:tcBorders>
              <w:top w:val="nil"/>
              <w:left w:val="single" w:color="000000" w:sz="8" w:space="0"/>
              <w:bottom w:val="single" w:color="000000" w:sz="8" w:space="0"/>
              <w:right w:val="single" w:color="000000" w:sz="8" w:space="0"/>
            </w:tcBorders>
            <w:noWrap w:val="0"/>
            <w:vAlign w:val="center"/>
          </w:tcPr>
          <w:p w14:paraId="65A36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w:t>
            </w:r>
          </w:p>
        </w:tc>
        <w:tc>
          <w:tcPr>
            <w:tcW w:w="720" w:type="dxa"/>
            <w:tcBorders>
              <w:top w:val="nil"/>
              <w:left w:val="single" w:color="000000" w:sz="8" w:space="0"/>
              <w:bottom w:val="single" w:color="000000" w:sz="8" w:space="0"/>
              <w:right w:val="single" w:color="000000" w:sz="8" w:space="0"/>
            </w:tcBorders>
            <w:noWrap w:val="0"/>
            <w:vAlign w:val="center"/>
          </w:tcPr>
          <w:p w14:paraId="2AEE8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363D9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1B79C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365" w:type="dxa"/>
            <w:tcBorders>
              <w:top w:val="nil"/>
              <w:left w:val="single" w:color="000000" w:sz="8" w:space="0"/>
              <w:bottom w:val="single" w:color="000000" w:sz="8" w:space="0"/>
              <w:right w:val="single" w:color="000000" w:sz="8" w:space="0"/>
            </w:tcBorders>
            <w:noWrap w:val="0"/>
            <w:vAlign w:val="center"/>
          </w:tcPr>
          <w:p w14:paraId="24580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联想2655、7615、7400，佳能2900、2900+、3000打印机配套</w:t>
            </w:r>
          </w:p>
        </w:tc>
        <w:tc>
          <w:tcPr>
            <w:tcW w:w="1005" w:type="dxa"/>
            <w:tcBorders>
              <w:top w:val="nil"/>
              <w:left w:val="single" w:color="000000" w:sz="8" w:space="0"/>
              <w:bottom w:val="single" w:color="000000" w:sz="8" w:space="0"/>
              <w:right w:val="single" w:color="000000" w:sz="8" w:space="0"/>
            </w:tcBorders>
            <w:noWrap w:val="0"/>
            <w:vAlign w:val="center"/>
          </w:tcPr>
          <w:p w14:paraId="562A4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30" w:type="dxa"/>
            <w:tcBorders>
              <w:top w:val="nil"/>
              <w:left w:val="single" w:color="000000" w:sz="8" w:space="0"/>
              <w:bottom w:val="single" w:color="000000" w:sz="8" w:space="0"/>
              <w:right w:val="single" w:color="000000" w:sz="8" w:space="0"/>
            </w:tcBorders>
            <w:noWrap w:val="0"/>
            <w:vAlign w:val="center"/>
          </w:tcPr>
          <w:p w14:paraId="35D22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BE5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544" w:type="dxa"/>
            <w:tcBorders>
              <w:top w:val="nil"/>
              <w:left w:val="single" w:color="000000" w:sz="8" w:space="0"/>
              <w:bottom w:val="single" w:color="000000" w:sz="8" w:space="0"/>
              <w:right w:val="single" w:color="000000" w:sz="8" w:space="0"/>
            </w:tcBorders>
            <w:noWrap w:val="0"/>
            <w:vAlign w:val="center"/>
          </w:tcPr>
          <w:p w14:paraId="739C0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129</w:t>
            </w:r>
          </w:p>
        </w:tc>
        <w:tc>
          <w:tcPr>
            <w:tcW w:w="975" w:type="dxa"/>
            <w:tcBorders>
              <w:top w:val="nil"/>
              <w:left w:val="single" w:color="000000" w:sz="8" w:space="0"/>
              <w:bottom w:val="single" w:color="000000" w:sz="8" w:space="0"/>
              <w:right w:val="single" w:color="000000" w:sz="8" w:space="0"/>
            </w:tcBorders>
            <w:noWrap w:val="0"/>
            <w:vAlign w:val="center"/>
          </w:tcPr>
          <w:p w14:paraId="6BDB4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加热组件</w:t>
            </w:r>
          </w:p>
        </w:tc>
        <w:tc>
          <w:tcPr>
            <w:tcW w:w="1460" w:type="dxa"/>
            <w:tcBorders>
              <w:top w:val="nil"/>
              <w:left w:val="single" w:color="000000" w:sz="8" w:space="0"/>
              <w:bottom w:val="single" w:color="000000" w:sz="8" w:space="0"/>
              <w:right w:val="single" w:color="000000" w:sz="8" w:space="0"/>
            </w:tcBorders>
            <w:noWrap w:val="0"/>
            <w:vAlign w:val="center"/>
          </w:tcPr>
          <w:p w14:paraId="1CE0D9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650" w:type="dxa"/>
            <w:tcBorders>
              <w:top w:val="nil"/>
              <w:left w:val="single" w:color="000000" w:sz="8" w:space="0"/>
              <w:bottom w:val="single" w:color="000000" w:sz="8" w:space="0"/>
              <w:right w:val="single" w:color="000000" w:sz="8" w:space="0"/>
            </w:tcBorders>
            <w:noWrap w:val="0"/>
            <w:vAlign w:val="center"/>
          </w:tcPr>
          <w:p w14:paraId="4EB76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w:t>
            </w:r>
          </w:p>
        </w:tc>
        <w:tc>
          <w:tcPr>
            <w:tcW w:w="720" w:type="dxa"/>
            <w:tcBorders>
              <w:top w:val="nil"/>
              <w:left w:val="single" w:color="000000" w:sz="8" w:space="0"/>
              <w:bottom w:val="single" w:color="000000" w:sz="8" w:space="0"/>
              <w:right w:val="single" w:color="000000" w:sz="8" w:space="0"/>
            </w:tcBorders>
            <w:noWrap w:val="0"/>
            <w:vAlign w:val="center"/>
          </w:tcPr>
          <w:p w14:paraId="16312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03DD0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000000" w:sz="8" w:space="0"/>
              <w:right w:val="single" w:color="000000" w:sz="8" w:space="0"/>
            </w:tcBorders>
            <w:noWrap w:val="0"/>
            <w:vAlign w:val="center"/>
          </w:tcPr>
          <w:p w14:paraId="34C9A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365" w:type="dxa"/>
            <w:tcBorders>
              <w:top w:val="nil"/>
              <w:left w:val="single" w:color="000000" w:sz="8" w:space="0"/>
              <w:bottom w:val="single" w:color="000000" w:sz="8" w:space="0"/>
              <w:right w:val="single" w:color="000000" w:sz="8" w:space="0"/>
            </w:tcBorders>
            <w:noWrap w:val="0"/>
            <w:vAlign w:val="center"/>
          </w:tcPr>
          <w:p w14:paraId="27D2D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联想2655、7615、7400，佳能2900、2900+、3000打印机配套</w:t>
            </w:r>
          </w:p>
        </w:tc>
        <w:tc>
          <w:tcPr>
            <w:tcW w:w="1005" w:type="dxa"/>
            <w:tcBorders>
              <w:top w:val="nil"/>
              <w:left w:val="single" w:color="000000" w:sz="8" w:space="0"/>
              <w:bottom w:val="single" w:color="000000" w:sz="8" w:space="0"/>
              <w:right w:val="single" w:color="000000" w:sz="8" w:space="0"/>
            </w:tcBorders>
            <w:noWrap w:val="0"/>
            <w:vAlign w:val="center"/>
          </w:tcPr>
          <w:p w14:paraId="57807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c>
          <w:tcPr>
            <w:tcW w:w="930" w:type="dxa"/>
            <w:tcBorders>
              <w:top w:val="nil"/>
              <w:left w:val="single" w:color="000000" w:sz="8" w:space="0"/>
              <w:bottom w:val="single" w:color="000000" w:sz="8" w:space="0"/>
              <w:right w:val="single" w:color="000000" w:sz="8" w:space="0"/>
            </w:tcBorders>
            <w:noWrap w:val="0"/>
            <w:vAlign w:val="center"/>
          </w:tcPr>
          <w:p w14:paraId="53A25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6A1D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544" w:type="dxa"/>
            <w:tcBorders>
              <w:top w:val="nil"/>
              <w:left w:val="single" w:color="000000" w:sz="8" w:space="0"/>
              <w:bottom w:val="single" w:color="auto" w:sz="4" w:space="0"/>
              <w:right w:val="single" w:color="000000" w:sz="8" w:space="0"/>
            </w:tcBorders>
            <w:noWrap w:val="0"/>
            <w:vAlign w:val="center"/>
          </w:tcPr>
          <w:p w14:paraId="782C7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130</w:t>
            </w:r>
          </w:p>
        </w:tc>
        <w:tc>
          <w:tcPr>
            <w:tcW w:w="975" w:type="dxa"/>
            <w:tcBorders>
              <w:top w:val="nil"/>
              <w:left w:val="single" w:color="000000" w:sz="8" w:space="0"/>
              <w:bottom w:val="single" w:color="auto" w:sz="4" w:space="0"/>
              <w:right w:val="single" w:color="000000" w:sz="8" w:space="0"/>
            </w:tcBorders>
            <w:noWrap w:val="0"/>
            <w:vAlign w:val="center"/>
          </w:tcPr>
          <w:p w14:paraId="48D6E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打印头</w:t>
            </w:r>
          </w:p>
        </w:tc>
        <w:tc>
          <w:tcPr>
            <w:tcW w:w="1460" w:type="dxa"/>
            <w:tcBorders>
              <w:top w:val="nil"/>
              <w:left w:val="single" w:color="000000" w:sz="8" w:space="0"/>
              <w:bottom w:val="single" w:color="auto" w:sz="4" w:space="0"/>
              <w:right w:val="single" w:color="000000" w:sz="8" w:space="0"/>
            </w:tcBorders>
            <w:noWrap w:val="0"/>
            <w:vAlign w:val="center"/>
          </w:tcPr>
          <w:p w14:paraId="270DC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650" w:type="dxa"/>
            <w:tcBorders>
              <w:top w:val="nil"/>
              <w:left w:val="single" w:color="000000" w:sz="8" w:space="0"/>
              <w:bottom w:val="single" w:color="auto" w:sz="4" w:space="0"/>
              <w:right w:val="single" w:color="000000" w:sz="8" w:space="0"/>
            </w:tcBorders>
            <w:noWrap w:val="0"/>
            <w:vAlign w:val="center"/>
          </w:tcPr>
          <w:p w14:paraId="191BC7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w:t>
            </w:r>
          </w:p>
        </w:tc>
        <w:tc>
          <w:tcPr>
            <w:tcW w:w="720" w:type="dxa"/>
            <w:tcBorders>
              <w:top w:val="nil"/>
              <w:left w:val="single" w:color="000000" w:sz="8" w:space="0"/>
              <w:bottom w:val="single" w:color="auto" w:sz="4" w:space="0"/>
              <w:right w:val="single" w:color="000000" w:sz="8" w:space="0"/>
            </w:tcBorders>
            <w:noWrap w:val="0"/>
            <w:vAlign w:val="center"/>
          </w:tcPr>
          <w:p w14:paraId="7D99A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259EE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0CAB2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19CD9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爱普生LQ300KH、富士通DPK300打印机配套</w:t>
            </w:r>
          </w:p>
        </w:tc>
        <w:tc>
          <w:tcPr>
            <w:tcW w:w="1005" w:type="dxa"/>
            <w:tcBorders>
              <w:top w:val="nil"/>
              <w:left w:val="single" w:color="000000" w:sz="8" w:space="0"/>
              <w:bottom w:val="single" w:color="auto" w:sz="4" w:space="0"/>
              <w:right w:val="single" w:color="000000" w:sz="8" w:space="0"/>
            </w:tcBorders>
            <w:noWrap w:val="0"/>
            <w:vAlign w:val="center"/>
          </w:tcPr>
          <w:p w14:paraId="7E03E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t>
            </w:r>
          </w:p>
        </w:tc>
        <w:tc>
          <w:tcPr>
            <w:tcW w:w="930" w:type="dxa"/>
            <w:tcBorders>
              <w:top w:val="nil"/>
              <w:left w:val="single" w:color="000000" w:sz="8" w:space="0"/>
              <w:bottom w:val="single" w:color="auto" w:sz="4" w:space="0"/>
              <w:right w:val="single" w:color="000000" w:sz="8" w:space="0"/>
            </w:tcBorders>
            <w:noWrap w:val="0"/>
            <w:vAlign w:val="center"/>
          </w:tcPr>
          <w:p w14:paraId="28453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B445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4E942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790CA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上棍</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619E1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569DD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46D3B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122D7D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7B264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22E7C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10E47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31ABE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310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5F571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132</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1B89C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双面器</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5147D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原装配件</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B936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3C464C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058B3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2168E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0E334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联想2655、7615、7400，佳能2900、2900+、3000打印机配套</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636EF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76FEE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3CB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4E5BF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133</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4021AA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寻线仪</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17BA2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精明鼠、绿联、迈托维矩</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4B71F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2DC9D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4D39B98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0EC5B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6E70770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网线对线、网线测距、寻线、压接测试、POE供电测试、端口闪烁</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40D2F3B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100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1BEF79C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1F7ABAC0">
        <w:tblPrEx>
          <w:tblCellMar>
            <w:top w:w="0" w:type="dxa"/>
            <w:left w:w="108" w:type="dxa"/>
            <w:bottom w:w="0" w:type="dxa"/>
            <w:right w:w="108" w:type="dxa"/>
          </w:tblCellMar>
        </w:tblPrEx>
        <w:trPr>
          <w:trHeight w:val="850" w:hRule="atLeast"/>
        </w:trPr>
        <w:tc>
          <w:tcPr>
            <w:tcW w:w="544" w:type="dxa"/>
            <w:tcBorders>
              <w:top w:val="nil"/>
              <w:left w:val="single" w:color="000000" w:sz="8" w:space="0"/>
              <w:bottom w:val="single" w:color="000000" w:sz="8" w:space="0"/>
              <w:right w:val="single" w:color="000000" w:sz="8" w:space="0"/>
            </w:tcBorders>
            <w:noWrap w:val="0"/>
            <w:vAlign w:val="center"/>
          </w:tcPr>
          <w:p w14:paraId="529210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134</w:t>
            </w:r>
          </w:p>
        </w:tc>
        <w:tc>
          <w:tcPr>
            <w:tcW w:w="975" w:type="dxa"/>
            <w:tcBorders>
              <w:top w:val="nil"/>
              <w:left w:val="single" w:color="000000" w:sz="8" w:space="0"/>
              <w:bottom w:val="single" w:color="000000" w:sz="8" w:space="0"/>
              <w:right w:val="single" w:color="000000" w:sz="8" w:space="0"/>
            </w:tcBorders>
            <w:noWrap w:val="0"/>
            <w:vAlign w:val="center"/>
          </w:tcPr>
          <w:p w14:paraId="4BEF14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电话线</w:t>
            </w:r>
          </w:p>
        </w:tc>
        <w:tc>
          <w:tcPr>
            <w:tcW w:w="1460" w:type="dxa"/>
            <w:tcBorders>
              <w:top w:val="nil"/>
              <w:left w:val="single" w:color="000000" w:sz="8" w:space="0"/>
              <w:bottom w:val="single" w:color="000000" w:sz="8" w:space="0"/>
              <w:right w:val="single" w:color="000000" w:sz="8" w:space="0"/>
            </w:tcBorders>
            <w:noWrap w:val="0"/>
            <w:vAlign w:val="center"/>
          </w:tcPr>
          <w:p w14:paraId="1F1A4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海康威视、   秋叶原、一舟</w:t>
            </w:r>
          </w:p>
        </w:tc>
        <w:tc>
          <w:tcPr>
            <w:tcW w:w="1650" w:type="dxa"/>
            <w:tcBorders>
              <w:top w:val="nil"/>
              <w:left w:val="single" w:color="000000" w:sz="8" w:space="0"/>
              <w:bottom w:val="single" w:color="000000" w:sz="8" w:space="0"/>
              <w:right w:val="single" w:color="000000" w:sz="8" w:space="0"/>
            </w:tcBorders>
            <w:noWrap w:val="0"/>
            <w:vAlign w:val="center"/>
          </w:tcPr>
          <w:p w14:paraId="6CC57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2芯</w:t>
            </w:r>
          </w:p>
        </w:tc>
        <w:tc>
          <w:tcPr>
            <w:tcW w:w="720" w:type="dxa"/>
            <w:tcBorders>
              <w:top w:val="nil"/>
              <w:left w:val="single" w:color="000000" w:sz="8" w:space="0"/>
              <w:bottom w:val="single" w:color="000000" w:sz="8" w:space="0"/>
              <w:right w:val="single" w:color="000000" w:sz="8" w:space="0"/>
            </w:tcBorders>
            <w:noWrap w:val="0"/>
            <w:vAlign w:val="center"/>
          </w:tcPr>
          <w:p w14:paraId="14FE8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7FC1D1A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3B745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米</w:t>
            </w:r>
          </w:p>
        </w:tc>
        <w:tc>
          <w:tcPr>
            <w:tcW w:w="1365" w:type="dxa"/>
            <w:tcBorders>
              <w:top w:val="nil"/>
              <w:left w:val="single" w:color="000000" w:sz="8" w:space="0"/>
              <w:bottom w:val="single" w:color="000000" w:sz="8" w:space="0"/>
              <w:right w:val="single" w:color="000000" w:sz="8" w:space="0"/>
            </w:tcBorders>
            <w:noWrap w:val="0"/>
            <w:vAlign w:val="center"/>
          </w:tcPr>
          <w:p w14:paraId="3BCF9D5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000000" w:sz="8" w:space="0"/>
              <w:right w:val="single" w:color="000000" w:sz="8" w:space="0"/>
            </w:tcBorders>
            <w:noWrap w:val="0"/>
            <w:vAlign w:val="center"/>
          </w:tcPr>
          <w:p w14:paraId="0E3FD55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w:t>
            </w:r>
          </w:p>
        </w:tc>
        <w:tc>
          <w:tcPr>
            <w:tcW w:w="930" w:type="dxa"/>
            <w:tcBorders>
              <w:top w:val="nil"/>
              <w:left w:val="single" w:color="000000" w:sz="8" w:space="0"/>
              <w:bottom w:val="single" w:color="000000" w:sz="8" w:space="0"/>
              <w:right w:val="single" w:color="000000" w:sz="8" w:space="0"/>
            </w:tcBorders>
            <w:noWrap w:val="0"/>
            <w:vAlign w:val="center"/>
          </w:tcPr>
          <w:p w14:paraId="2FDA73D3">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5CA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000000" w:sz="8" w:space="0"/>
              <w:right w:val="single" w:color="000000" w:sz="8" w:space="0"/>
            </w:tcBorders>
            <w:noWrap w:val="0"/>
            <w:vAlign w:val="center"/>
          </w:tcPr>
          <w:p w14:paraId="2C0B3E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135</w:t>
            </w:r>
          </w:p>
        </w:tc>
        <w:tc>
          <w:tcPr>
            <w:tcW w:w="975" w:type="dxa"/>
            <w:tcBorders>
              <w:top w:val="nil"/>
              <w:left w:val="single" w:color="000000" w:sz="8" w:space="0"/>
              <w:bottom w:val="single" w:color="000000" w:sz="8" w:space="0"/>
              <w:right w:val="single" w:color="000000" w:sz="8" w:space="0"/>
            </w:tcBorders>
            <w:noWrap w:val="0"/>
            <w:vAlign w:val="center"/>
          </w:tcPr>
          <w:p w14:paraId="7855E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剥线钳</w:t>
            </w:r>
          </w:p>
        </w:tc>
        <w:tc>
          <w:tcPr>
            <w:tcW w:w="1460" w:type="dxa"/>
            <w:tcBorders>
              <w:top w:val="nil"/>
              <w:left w:val="single" w:color="000000" w:sz="8" w:space="0"/>
              <w:bottom w:val="single" w:color="000000" w:sz="8" w:space="0"/>
              <w:right w:val="single" w:color="000000" w:sz="8" w:space="0"/>
            </w:tcBorders>
            <w:noWrap w:val="0"/>
            <w:vAlign w:val="center"/>
          </w:tcPr>
          <w:p w14:paraId="006BA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迈托维矩、   绿联、德力西</w:t>
            </w:r>
          </w:p>
        </w:tc>
        <w:tc>
          <w:tcPr>
            <w:tcW w:w="1650" w:type="dxa"/>
            <w:tcBorders>
              <w:top w:val="nil"/>
              <w:left w:val="single" w:color="000000" w:sz="8" w:space="0"/>
              <w:bottom w:val="single" w:color="000000" w:sz="8" w:space="0"/>
              <w:right w:val="single" w:color="000000" w:sz="8" w:space="0"/>
            </w:tcBorders>
            <w:noWrap w:val="0"/>
            <w:vAlign w:val="center"/>
          </w:tcPr>
          <w:p w14:paraId="733E7388">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7寸</w:t>
            </w:r>
          </w:p>
        </w:tc>
        <w:tc>
          <w:tcPr>
            <w:tcW w:w="720" w:type="dxa"/>
            <w:tcBorders>
              <w:top w:val="nil"/>
              <w:left w:val="single" w:color="000000" w:sz="8" w:space="0"/>
              <w:bottom w:val="single" w:color="000000" w:sz="8" w:space="0"/>
              <w:right w:val="single" w:color="000000" w:sz="8" w:space="0"/>
            </w:tcBorders>
            <w:noWrap w:val="0"/>
            <w:vAlign w:val="center"/>
          </w:tcPr>
          <w:p w14:paraId="7AF0D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06DDBE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07A17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sz w:val="21"/>
                <w:szCs w:val="21"/>
                <w:highlight w:val="none"/>
                <w:u w:val="none"/>
                <w:lang w:val="en-US" w:eastAsia="zh-CN"/>
              </w:rPr>
              <w:t>把</w:t>
            </w:r>
          </w:p>
        </w:tc>
        <w:tc>
          <w:tcPr>
            <w:tcW w:w="1365" w:type="dxa"/>
            <w:tcBorders>
              <w:top w:val="nil"/>
              <w:left w:val="single" w:color="000000" w:sz="8" w:space="0"/>
              <w:bottom w:val="single" w:color="000000" w:sz="8" w:space="0"/>
              <w:right w:val="single" w:color="000000" w:sz="8" w:space="0"/>
            </w:tcBorders>
            <w:noWrap w:val="0"/>
            <w:vAlign w:val="center"/>
          </w:tcPr>
          <w:p w14:paraId="6B8D780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用于接驳水晶头</w:t>
            </w:r>
          </w:p>
        </w:tc>
        <w:tc>
          <w:tcPr>
            <w:tcW w:w="1005" w:type="dxa"/>
            <w:tcBorders>
              <w:top w:val="nil"/>
              <w:left w:val="single" w:color="000000" w:sz="8" w:space="0"/>
              <w:bottom w:val="single" w:color="000000" w:sz="8" w:space="0"/>
              <w:right w:val="single" w:color="000000" w:sz="8" w:space="0"/>
            </w:tcBorders>
            <w:noWrap w:val="0"/>
            <w:vAlign w:val="center"/>
          </w:tcPr>
          <w:p w14:paraId="32A1DF7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30</w:t>
            </w:r>
          </w:p>
        </w:tc>
        <w:tc>
          <w:tcPr>
            <w:tcW w:w="930" w:type="dxa"/>
            <w:tcBorders>
              <w:top w:val="nil"/>
              <w:left w:val="single" w:color="000000" w:sz="8" w:space="0"/>
              <w:bottom w:val="single" w:color="000000" w:sz="8" w:space="0"/>
              <w:right w:val="single" w:color="000000" w:sz="8" w:space="0"/>
            </w:tcBorders>
            <w:noWrap w:val="0"/>
            <w:vAlign w:val="center"/>
          </w:tcPr>
          <w:p w14:paraId="1480F0C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F44E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44" w:type="dxa"/>
            <w:tcBorders>
              <w:top w:val="nil"/>
              <w:left w:val="single" w:color="000000" w:sz="8" w:space="0"/>
              <w:bottom w:val="single" w:color="000000" w:sz="8" w:space="0"/>
              <w:right w:val="single" w:color="000000" w:sz="8" w:space="0"/>
            </w:tcBorders>
            <w:noWrap w:val="0"/>
            <w:vAlign w:val="center"/>
          </w:tcPr>
          <w:p w14:paraId="27CE7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136</w:t>
            </w:r>
          </w:p>
        </w:tc>
        <w:tc>
          <w:tcPr>
            <w:tcW w:w="975" w:type="dxa"/>
            <w:tcBorders>
              <w:top w:val="nil"/>
              <w:left w:val="single" w:color="000000" w:sz="8" w:space="0"/>
              <w:bottom w:val="single" w:color="000000" w:sz="8" w:space="0"/>
              <w:right w:val="single" w:color="000000" w:sz="8" w:space="0"/>
            </w:tcBorders>
            <w:noWrap w:val="0"/>
            <w:vAlign w:val="center"/>
          </w:tcPr>
          <w:p w14:paraId="7FEA9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网线钳</w:t>
            </w:r>
          </w:p>
        </w:tc>
        <w:tc>
          <w:tcPr>
            <w:tcW w:w="1460" w:type="dxa"/>
            <w:tcBorders>
              <w:top w:val="nil"/>
              <w:left w:val="single" w:color="000000" w:sz="8" w:space="0"/>
              <w:bottom w:val="single" w:color="000000" w:sz="8" w:space="0"/>
              <w:right w:val="single" w:color="000000" w:sz="8" w:space="0"/>
            </w:tcBorders>
            <w:noWrap w:val="0"/>
            <w:vAlign w:val="center"/>
          </w:tcPr>
          <w:p w14:paraId="0785C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迈托维矩、   绿联、德力西</w:t>
            </w:r>
          </w:p>
        </w:tc>
        <w:tc>
          <w:tcPr>
            <w:tcW w:w="1650" w:type="dxa"/>
            <w:tcBorders>
              <w:top w:val="nil"/>
              <w:left w:val="single" w:color="000000" w:sz="8" w:space="0"/>
              <w:bottom w:val="single" w:color="000000" w:sz="8" w:space="0"/>
              <w:right w:val="single" w:color="000000" w:sz="8" w:space="0"/>
            </w:tcBorders>
            <w:noWrap w:val="0"/>
            <w:vAlign w:val="center"/>
          </w:tcPr>
          <w:p w14:paraId="20E9EE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720" w:type="dxa"/>
            <w:tcBorders>
              <w:top w:val="nil"/>
              <w:left w:val="single" w:color="000000" w:sz="8" w:space="0"/>
              <w:bottom w:val="single" w:color="000000" w:sz="8" w:space="0"/>
              <w:right w:val="single" w:color="000000" w:sz="8" w:space="0"/>
            </w:tcBorders>
            <w:noWrap w:val="0"/>
            <w:vAlign w:val="center"/>
          </w:tcPr>
          <w:p w14:paraId="5B50E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2CEF8A0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5E96E4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sz w:val="21"/>
                <w:szCs w:val="21"/>
                <w:highlight w:val="none"/>
                <w:u w:val="none"/>
                <w:lang w:val="en-US" w:eastAsia="zh-CN"/>
              </w:rPr>
              <w:t>把</w:t>
            </w:r>
          </w:p>
        </w:tc>
        <w:tc>
          <w:tcPr>
            <w:tcW w:w="1365" w:type="dxa"/>
            <w:tcBorders>
              <w:top w:val="nil"/>
              <w:left w:val="single" w:color="000000" w:sz="8" w:space="0"/>
              <w:bottom w:val="single" w:color="000000" w:sz="8" w:space="0"/>
              <w:right w:val="single" w:color="000000" w:sz="8" w:space="0"/>
            </w:tcBorders>
            <w:noWrap w:val="0"/>
            <w:vAlign w:val="center"/>
          </w:tcPr>
          <w:p w14:paraId="27FEBE2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8P压线口、6P压线口、扁平网线剥线口、圆网线剥线口、剪线刀片</w:t>
            </w:r>
          </w:p>
        </w:tc>
        <w:tc>
          <w:tcPr>
            <w:tcW w:w="1005" w:type="dxa"/>
            <w:tcBorders>
              <w:top w:val="nil"/>
              <w:left w:val="single" w:color="000000" w:sz="8" w:space="0"/>
              <w:bottom w:val="single" w:color="000000" w:sz="8" w:space="0"/>
              <w:right w:val="single" w:color="000000" w:sz="8" w:space="0"/>
            </w:tcBorders>
            <w:noWrap w:val="0"/>
            <w:vAlign w:val="center"/>
          </w:tcPr>
          <w:p w14:paraId="763E87F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25</w:t>
            </w:r>
          </w:p>
        </w:tc>
        <w:tc>
          <w:tcPr>
            <w:tcW w:w="930" w:type="dxa"/>
            <w:tcBorders>
              <w:top w:val="nil"/>
              <w:left w:val="single" w:color="000000" w:sz="8" w:space="0"/>
              <w:bottom w:val="single" w:color="000000" w:sz="8" w:space="0"/>
              <w:right w:val="single" w:color="000000" w:sz="8" w:space="0"/>
            </w:tcBorders>
            <w:noWrap w:val="0"/>
            <w:vAlign w:val="center"/>
          </w:tcPr>
          <w:p w14:paraId="372EC65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031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44" w:type="dxa"/>
            <w:tcBorders>
              <w:top w:val="nil"/>
              <w:left w:val="single" w:color="000000" w:sz="8" w:space="0"/>
              <w:bottom w:val="single" w:color="auto" w:sz="4" w:space="0"/>
              <w:right w:val="single" w:color="000000" w:sz="8" w:space="0"/>
            </w:tcBorders>
            <w:noWrap w:val="0"/>
            <w:vAlign w:val="center"/>
          </w:tcPr>
          <w:p w14:paraId="3D5F5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137</w:t>
            </w:r>
          </w:p>
        </w:tc>
        <w:tc>
          <w:tcPr>
            <w:tcW w:w="975" w:type="dxa"/>
            <w:tcBorders>
              <w:top w:val="nil"/>
              <w:left w:val="single" w:color="000000" w:sz="8" w:space="0"/>
              <w:bottom w:val="single" w:color="auto" w:sz="4" w:space="0"/>
              <w:right w:val="single" w:color="000000" w:sz="8" w:space="0"/>
            </w:tcBorders>
            <w:noWrap w:val="0"/>
            <w:vAlign w:val="center"/>
          </w:tcPr>
          <w:p w14:paraId="4BCE2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水晶头</w:t>
            </w:r>
          </w:p>
        </w:tc>
        <w:tc>
          <w:tcPr>
            <w:tcW w:w="1460" w:type="dxa"/>
            <w:tcBorders>
              <w:top w:val="nil"/>
              <w:left w:val="single" w:color="000000" w:sz="8" w:space="0"/>
              <w:bottom w:val="single" w:color="auto" w:sz="4" w:space="0"/>
              <w:right w:val="single" w:color="000000" w:sz="8" w:space="0"/>
            </w:tcBorders>
            <w:noWrap w:val="0"/>
            <w:vAlign w:val="center"/>
          </w:tcPr>
          <w:p w14:paraId="622AF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绿联、秋叶原、迈托维矩</w:t>
            </w:r>
          </w:p>
        </w:tc>
        <w:tc>
          <w:tcPr>
            <w:tcW w:w="1650" w:type="dxa"/>
            <w:tcBorders>
              <w:top w:val="nil"/>
              <w:left w:val="single" w:color="000000" w:sz="8" w:space="0"/>
              <w:bottom w:val="single" w:color="auto" w:sz="4" w:space="0"/>
              <w:right w:val="single" w:color="000000" w:sz="8" w:space="0"/>
            </w:tcBorders>
            <w:noWrap w:val="0"/>
            <w:vAlign w:val="center"/>
          </w:tcPr>
          <w:p w14:paraId="70DB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RJ-45</w:t>
            </w:r>
          </w:p>
        </w:tc>
        <w:tc>
          <w:tcPr>
            <w:tcW w:w="720" w:type="dxa"/>
            <w:tcBorders>
              <w:top w:val="nil"/>
              <w:left w:val="single" w:color="000000" w:sz="8" w:space="0"/>
              <w:bottom w:val="single" w:color="auto" w:sz="4" w:space="0"/>
              <w:right w:val="single" w:color="000000" w:sz="8" w:space="0"/>
            </w:tcBorders>
            <w:noWrap w:val="0"/>
            <w:vAlign w:val="center"/>
          </w:tcPr>
          <w:p w14:paraId="5D602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6A0D9A59">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auto" w:sz="4" w:space="0"/>
              <w:right w:val="single" w:color="000000" w:sz="8" w:space="0"/>
            </w:tcBorders>
            <w:noWrap w:val="0"/>
            <w:vAlign w:val="center"/>
          </w:tcPr>
          <w:p w14:paraId="42702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2A76A62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auto" w:sz="4" w:space="0"/>
              <w:right w:val="single" w:color="000000" w:sz="8" w:space="0"/>
            </w:tcBorders>
            <w:noWrap w:val="0"/>
            <w:vAlign w:val="center"/>
          </w:tcPr>
          <w:p w14:paraId="2F75B3D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w:t>
            </w:r>
          </w:p>
        </w:tc>
        <w:tc>
          <w:tcPr>
            <w:tcW w:w="930" w:type="dxa"/>
            <w:tcBorders>
              <w:top w:val="nil"/>
              <w:left w:val="single" w:color="000000" w:sz="8" w:space="0"/>
              <w:bottom w:val="single" w:color="auto" w:sz="4" w:space="0"/>
              <w:right w:val="single" w:color="000000" w:sz="8" w:space="0"/>
            </w:tcBorders>
            <w:noWrap w:val="0"/>
            <w:vAlign w:val="center"/>
          </w:tcPr>
          <w:p w14:paraId="316A178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00F8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2175D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0930E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电话头</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68E73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绿联、秋叶原、迈托维矩</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487EB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RJ-11</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55513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4ECDDC5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1B8B1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71B99ADE">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4722376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0.1</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089A28B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637A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6F1CC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139</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6D93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主板  电池</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2BC10EE2">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5A3CC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CR2032</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62F60A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75A0FD7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0822F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5FB43EC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2636E5D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19FD45A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4FCD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75A1B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140</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378581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电源</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0769E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小耳朵、海康、大华</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7432B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12V、2A户外</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17521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6070689B">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6C281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个 </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16B84339">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用于监控使用</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03AB6A2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347FC0B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09E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05DCF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141</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404E5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笔记本电源</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72C25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08478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配套联想笔记本 使用</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42585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89D677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5CDFE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7AF18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配套联想笔记本使用</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094FA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7715E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6E79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310BA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142</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4568A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笔记本电源</w:t>
            </w:r>
          </w:p>
        </w:tc>
        <w:tc>
          <w:tcPr>
            <w:tcW w:w="1460" w:type="dxa"/>
            <w:tcBorders>
              <w:top w:val="single" w:color="auto" w:sz="4" w:space="0"/>
              <w:left w:val="single" w:color="000000" w:sz="8" w:space="0"/>
              <w:bottom w:val="single" w:color="000000" w:sz="8" w:space="0"/>
              <w:right w:val="single" w:color="000000" w:sz="8" w:space="0"/>
            </w:tcBorders>
            <w:noWrap w:val="0"/>
            <w:vAlign w:val="center"/>
          </w:tcPr>
          <w:p w14:paraId="3DEF9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single" w:color="auto" w:sz="4" w:space="0"/>
              <w:left w:val="single" w:color="000000" w:sz="8" w:space="0"/>
              <w:bottom w:val="single" w:color="000000" w:sz="8" w:space="0"/>
              <w:right w:val="single" w:color="000000" w:sz="8" w:space="0"/>
            </w:tcBorders>
            <w:noWrap w:val="0"/>
            <w:vAlign w:val="center"/>
          </w:tcPr>
          <w:p w14:paraId="248A1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配套华为笔记本 使用</w:t>
            </w:r>
          </w:p>
        </w:tc>
        <w:tc>
          <w:tcPr>
            <w:tcW w:w="720" w:type="dxa"/>
            <w:tcBorders>
              <w:top w:val="single" w:color="auto" w:sz="4" w:space="0"/>
              <w:left w:val="single" w:color="000000" w:sz="8" w:space="0"/>
              <w:bottom w:val="single" w:color="000000" w:sz="8" w:space="0"/>
              <w:right w:val="single" w:color="000000" w:sz="8" w:space="0"/>
            </w:tcBorders>
            <w:noWrap w:val="0"/>
            <w:vAlign w:val="center"/>
          </w:tcPr>
          <w:p w14:paraId="39BF4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5132475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56E34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000000" w:sz="8" w:space="0"/>
              <w:right w:val="single" w:color="000000" w:sz="8" w:space="0"/>
            </w:tcBorders>
            <w:noWrap w:val="0"/>
            <w:vAlign w:val="center"/>
          </w:tcPr>
          <w:p w14:paraId="406EA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配套华为笔记本使用</w:t>
            </w: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592BE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23B5C0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0C0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44" w:type="dxa"/>
            <w:tcBorders>
              <w:top w:val="nil"/>
              <w:left w:val="single" w:color="000000" w:sz="8" w:space="0"/>
              <w:bottom w:val="single" w:color="000000" w:sz="8" w:space="0"/>
              <w:right w:val="single" w:color="000000" w:sz="8" w:space="0"/>
            </w:tcBorders>
            <w:noWrap w:val="0"/>
            <w:vAlign w:val="center"/>
          </w:tcPr>
          <w:p w14:paraId="32C00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143</w:t>
            </w:r>
          </w:p>
        </w:tc>
        <w:tc>
          <w:tcPr>
            <w:tcW w:w="975" w:type="dxa"/>
            <w:tcBorders>
              <w:top w:val="nil"/>
              <w:left w:val="single" w:color="000000" w:sz="8" w:space="0"/>
              <w:bottom w:val="single" w:color="000000" w:sz="8" w:space="0"/>
              <w:right w:val="single" w:color="000000" w:sz="8" w:space="0"/>
            </w:tcBorders>
            <w:noWrap w:val="0"/>
            <w:vAlign w:val="center"/>
          </w:tcPr>
          <w:p w14:paraId="38377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笔记本电源</w:t>
            </w:r>
          </w:p>
        </w:tc>
        <w:tc>
          <w:tcPr>
            <w:tcW w:w="1460" w:type="dxa"/>
            <w:tcBorders>
              <w:top w:val="nil"/>
              <w:left w:val="single" w:color="000000" w:sz="8" w:space="0"/>
              <w:bottom w:val="single" w:color="000000" w:sz="8" w:space="0"/>
              <w:right w:val="single" w:color="000000" w:sz="8" w:space="0"/>
            </w:tcBorders>
            <w:noWrap w:val="0"/>
            <w:vAlign w:val="center"/>
          </w:tcPr>
          <w:p w14:paraId="565C6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原装</w:t>
            </w:r>
          </w:p>
        </w:tc>
        <w:tc>
          <w:tcPr>
            <w:tcW w:w="1650" w:type="dxa"/>
            <w:tcBorders>
              <w:top w:val="nil"/>
              <w:left w:val="single" w:color="000000" w:sz="8" w:space="0"/>
              <w:bottom w:val="single" w:color="000000" w:sz="8" w:space="0"/>
              <w:right w:val="single" w:color="000000" w:sz="8" w:space="0"/>
            </w:tcBorders>
            <w:noWrap w:val="0"/>
            <w:vAlign w:val="center"/>
          </w:tcPr>
          <w:p w14:paraId="425FD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配套华硕笔记本 使用</w:t>
            </w:r>
          </w:p>
        </w:tc>
        <w:tc>
          <w:tcPr>
            <w:tcW w:w="720" w:type="dxa"/>
            <w:tcBorders>
              <w:top w:val="nil"/>
              <w:left w:val="single" w:color="000000" w:sz="8" w:space="0"/>
              <w:bottom w:val="single" w:color="000000" w:sz="8" w:space="0"/>
              <w:right w:val="single" w:color="000000" w:sz="8" w:space="0"/>
            </w:tcBorders>
            <w:noWrap w:val="0"/>
            <w:vAlign w:val="center"/>
          </w:tcPr>
          <w:p w14:paraId="46818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000000" w:sz="8" w:space="0"/>
              <w:right w:val="single" w:color="000000" w:sz="8" w:space="0"/>
            </w:tcBorders>
            <w:noWrap w:val="0"/>
            <w:vAlign w:val="center"/>
          </w:tcPr>
          <w:p w14:paraId="6853F60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nil"/>
              <w:left w:val="single" w:color="000000" w:sz="8" w:space="0"/>
              <w:bottom w:val="single" w:color="000000" w:sz="8" w:space="0"/>
              <w:right w:val="single" w:color="000000" w:sz="8" w:space="0"/>
            </w:tcBorders>
            <w:noWrap w:val="0"/>
            <w:vAlign w:val="center"/>
          </w:tcPr>
          <w:p w14:paraId="4EAB1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000000" w:sz="8" w:space="0"/>
              <w:right w:val="single" w:color="000000" w:sz="8" w:space="0"/>
            </w:tcBorders>
            <w:noWrap w:val="0"/>
            <w:vAlign w:val="center"/>
          </w:tcPr>
          <w:p w14:paraId="4084E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配套华硕笔记本使用</w:t>
            </w:r>
          </w:p>
        </w:tc>
        <w:tc>
          <w:tcPr>
            <w:tcW w:w="1005" w:type="dxa"/>
            <w:tcBorders>
              <w:top w:val="nil"/>
              <w:left w:val="single" w:color="000000" w:sz="8" w:space="0"/>
              <w:bottom w:val="single" w:color="000000" w:sz="8" w:space="0"/>
              <w:right w:val="single" w:color="000000" w:sz="8" w:space="0"/>
            </w:tcBorders>
            <w:noWrap w:val="0"/>
            <w:vAlign w:val="center"/>
          </w:tcPr>
          <w:p w14:paraId="3F0B3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930" w:type="dxa"/>
            <w:tcBorders>
              <w:top w:val="nil"/>
              <w:left w:val="single" w:color="000000" w:sz="8" w:space="0"/>
              <w:bottom w:val="single" w:color="000000" w:sz="8" w:space="0"/>
              <w:right w:val="single" w:color="000000" w:sz="8" w:space="0"/>
            </w:tcBorders>
            <w:noWrap w:val="0"/>
            <w:vAlign w:val="center"/>
          </w:tcPr>
          <w:p w14:paraId="2BCE3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62A9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544" w:type="dxa"/>
            <w:tcBorders>
              <w:top w:val="nil"/>
              <w:left w:val="single" w:color="000000" w:sz="8" w:space="0"/>
              <w:bottom w:val="single" w:color="auto" w:sz="4" w:space="0"/>
              <w:right w:val="single" w:color="000000" w:sz="8" w:space="0"/>
            </w:tcBorders>
            <w:noWrap w:val="0"/>
            <w:vAlign w:val="center"/>
          </w:tcPr>
          <w:p w14:paraId="76B67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144</w:t>
            </w:r>
          </w:p>
        </w:tc>
        <w:tc>
          <w:tcPr>
            <w:tcW w:w="975" w:type="dxa"/>
            <w:tcBorders>
              <w:top w:val="nil"/>
              <w:left w:val="single" w:color="000000" w:sz="8" w:space="0"/>
              <w:bottom w:val="single" w:color="auto" w:sz="4" w:space="0"/>
              <w:right w:val="single" w:color="000000" w:sz="8" w:space="0"/>
            </w:tcBorders>
            <w:noWrap w:val="0"/>
            <w:vAlign w:val="center"/>
          </w:tcPr>
          <w:p w14:paraId="1D9EE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主机电源</w:t>
            </w:r>
          </w:p>
        </w:tc>
        <w:tc>
          <w:tcPr>
            <w:tcW w:w="1460" w:type="dxa"/>
            <w:tcBorders>
              <w:top w:val="nil"/>
              <w:left w:val="single" w:color="000000" w:sz="8" w:space="0"/>
              <w:bottom w:val="single" w:color="auto" w:sz="4" w:space="0"/>
              <w:right w:val="single" w:color="000000" w:sz="8" w:space="0"/>
            </w:tcBorders>
            <w:noWrap w:val="0"/>
            <w:vAlign w:val="center"/>
          </w:tcPr>
          <w:p w14:paraId="6DD72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金河田、航嘉、长城</w:t>
            </w:r>
          </w:p>
        </w:tc>
        <w:tc>
          <w:tcPr>
            <w:tcW w:w="1650" w:type="dxa"/>
            <w:tcBorders>
              <w:top w:val="nil"/>
              <w:left w:val="single" w:color="000000" w:sz="8" w:space="0"/>
              <w:bottom w:val="single" w:color="auto" w:sz="4" w:space="0"/>
              <w:right w:val="single" w:color="000000" w:sz="8" w:space="0"/>
            </w:tcBorders>
            <w:noWrap w:val="0"/>
            <w:vAlign w:val="center"/>
          </w:tcPr>
          <w:p w14:paraId="07FDF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300W</w:t>
            </w:r>
          </w:p>
        </w:tc>
        <w:tc>
          <w:tcPr>
            <w:tcW w:w="720" w:type="dxa"/>
            <w:tcBorders>
              <w:top w:val="nil"/>
              <w:left w:val="single" w:color="000000" w:sz="8" w:space="0"/>
              <w:bottom w:val="single" w:color="auto" w:sz="4" w:space="0"/>
              <w:right w:val="single" w:color="000000" w:sz="8" w:space="0"/>
            </w:tcBorders>
            <w:noWrap w:val="0"/>
            <w:vAlign w:val="center"/>
          </w:tcPr>
          <w:p w14:paraId="19A68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11A6B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nil"/>
              <w:left w:val="single" w:color="000000" w:sz="8" w:space="0"/>
              <w:bottom w:val="single" w:color="auto" w:sz="4" w:space="0"/>
              <w:right w:val="single" w:color="000000" w:sz="8" w:space="0"/>
            </w:tcBorders>
            <w:noWrap w:val="0"/>
            <w:vAlign w:val="center"/>
          </w:tcPr>
          <w:p w14:paraId="1ED08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nil"/>
              <w:left w:val="single" w:color="000000" w:sz="8" w:space="0"/>
              <w:bottom w:val="single" w:color="auto" w:sz="4" w:space="0"/>
              <w:right w:val="single" w:color="000000" w:sz="8" w:space="0"/>
            </w:tcBorders>
            <w:noWrap w:val="0"/>
            <w:vAlign w:val="center"/>
          </w:tcPr>
          <w:p w14:paraId="57990FE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nil"/>
              <w:left w:val="single" w:color="000000" w:sz="8" w:space="0"/>
              <w:bottom w:val="single" w:color="auto" w:sz="4" w:space="0"/>
              <w:right w:val="single" w:color="000000" w:sz="8" w:space="0"/>
            </w:tcBorders>
            <w:noWrap w:val="0"/>
            <w:vAlign w:val="center"/>
          </w:tcPr>
          <w:p w14:paraId="1E50B9B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150</w:t>
            </w:r>
          </w:p>
        </w:tc>
        <w:tc>
          <w:tcPr>
            <w:tcW w:w="930" w:type="dxa"/>
            <w:tcBorders>
              <w:top w:val="nil"/>
              <w:left w:val="single" w:color="000000" w:sz="8" w:space="0"/>
              <w:bottom w:val="single" w:color="auto" w:sz="4" w:space="0"/>
              <w:right w:val="single" w:color="000000" w:sz="8" w:space="0"/>
            </w:tcBorders>
            <w:noWrap w:val="0"/>
            <w:vAlign w:val="center"/>
          </w:tcPr>
          <w:p w14:paraId="71C7EB8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0B7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2BE01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145</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656DE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主机电源</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70192C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金河田、航嘉、长城</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2866A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450W</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5F943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05B10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088FF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087750A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34F0E00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2FA6FA5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B57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13E60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146</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70BCE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网桥</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45DCA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海康威视、   锐捷、腾达</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465EA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500M</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02660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54CE8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44982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对</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6D1CC07A">
            <w:pPr>
              <w:jc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用于</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电梯使用</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494DDA18">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200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09A905E0">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700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2428E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147</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4DB6A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路由器</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02486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华为、华三、  锐捷</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602D5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千兆、无线</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0EE30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3164FDAD">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47743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733D3791">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1BC3AA14">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220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5CFD538C">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727A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44" w:type="dxa"/>
            <w:tcBorders>
              <w:top w:val="single" w:color="auto" w:sz="4" w:space="0"/>
              <w:left w:val="single" w:color="000000" w:sz="8" w:space="0"/>
              <w:bottom w:val="single" w:color="auto" w:sz="4" w:space="0"/>
              <w:right w:val="single" w:color="000000" w:sz="8" w:space="0"/>
            </w:tcBorders>
            <w:noWrap w:val="0"/>
            <w:vAlign w:val="center"/>
          </w:tcPr>
          <w:p w14:paraId="33E74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148</w:t>
            </w:r>
          </w:p>
        </w:tc>
        <w:tc>
          <w:tcPr>
            <w:tcW w:w="975" w:type="dxa"/>
            <w:tcBorders>
              <w:top w:val="single" w:color="auto" w:sz="4" w:space="0"/>
              <w:left w:val="single" w:color="000000" w:sz="8" w:space="0"/>
              <w:bottom w:val="single" w:color="auto" w:sz="4" w:space="0"/>
              <w:right w:val="single" w:color="000000" w:sz="8" w:space="0"/>
            </w:tcBorders>
            <w:noWrap w:val="0"/>
            <w:vAlign w:val="center"/>
          </w:tcPr>
          <w:p w14:paraId="65100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幕布</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35ED8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红叶、三星、  英微</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4E6F2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100寸、16:9、电动</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2F4E3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3B5D0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w:t>
            </w: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753CD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333D8822">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56D7FCF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5CBB0BB6">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2E0C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4" w:type="dxa"/>
            <w:tcBorders>
              <w:top w:val="single" w:color="auto" w:sz="4" w:space="0"/>
              <w:left w:val="single" w:color="auto" w:sz="4" w:space="0"/>
              <w:bottom w:val="single" w:color="auto" w:sz="4" w:space="0"/>
              <w:right w:val="single" w:color="000000" w:sz="8" w:space="0"/>
            </w:tcBorders>
            <w:noWrap w:val="0"/>
            <w:vAlign w:val="center"/>
          </w:tcPr>
          <w:p w14:paraId="30799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149</w:t>
            </w:r>
          </w:p>
        </w:tc>
        <w:tc>
          <w:tcPr>
            <w:tcW w:w="975" w:type="dxa"/>
            <w:tcBorders>
              <w:top w:val="single" w:color="auto" w:sz="4" w:space="0"/>
              <w:left w:val="single" w:color="auto" w:sz="4" w:space="0"/>
              <w:bottom w:val="single" w:color="auto" w:sz="4" w:space="0"/>
              <w:right w:val="single" w:color="000000" w:sz="8" w:space="0"/>
            </w:tcBorders>
            <w:noWrap w:val="0"/>
            <w:vAlign w:val="center"/>
          </w:tcPr>
          <w:p w14:paraId="1DED6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电话配线架</w:t>
            </w:r>
          </w:p>
        </w:tc>
        <w:tc>
          <w:tcPr>
            <w:tcW w:w="1460" w:type="dxa"/>
            <w:tcBorders>
              <w:top w:val="single" w:color="auto" w:sz="4" w:space="0"/>
              <w:left w:val="single" w:color="000000" w:sz="8" w:space="0"/>
              <w:bottom w:val="single" w:color="auto" w:sz="4" w:space="0"/>
              <w:right w:val="single" w:color="000000" w:sz="8" w:space="0"/>
            </w:tcBorders>
            <w:noWrap w:val="0"/>
            <w:vAlign w:val="center"/>
          </w:tcPr>
          <w:p w14:paraId="60B94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迈托维矩、   绿联、一舟</w:t>
            </w:r>
          </w:p>
        </w:tc>
        <w:tc>
          <w:tcPr>
            <w:tcW w:w="1650" w:type="dxa"/>
            <w:tcBorders>
              <w:top w:val="single" w:color="auto" w:sz="4" w:space="0"/>
              <w:left w:val="single" w:color="000000" w:sz="8" w:space="0"/>
              <w:bottom w:val="single" w:color="auto" w:sz="4" w:space="0"/>
              <w:right w:val="single" w:color="000000" w:sz="8" w:space="0"/>
            </w:tcBorders>
            <w:noWrap w:val="0"/>
            <w:vAlign w:val="center"/>
          </w:tcPr>
          <w:p w14:paraId="41C61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24口</w:t>
            </w:r>
          </w:p>
        </w:tc>
        <w:tc>
          <w:tcPr>
            <w:tcW w:w="720" w:type="dxa"/>
            <w:tcBorders>
              <w:top w:val="single" w:color="auto" w:sz="4" w:space="0"/>
              <w:left w:val="single" w:color="000000" w:sz="8" w:space="0"/>
              <w:bottom w:val="single" w:color="auto" w:sz="4" w:space="0"/>
              <w:right w:val="single" w:color="000000" w:sz="8" w:space="0"/>
            </w:tcBorders>
            <w:noWrap w:val="0"/>
            <w:vAlign w:val="center"/>
          </w:tcPr>
          <w:p w14:paraId="7E6B2F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auto" w:sz="4" w:space="0"/>
              <w:right w:val="single" w:color="000000" w:sz="8" w:space="0"/>
            </w:tcBorders>
            <w:noWrap w:val="0"/>
            <w:vAlign w:val="center"/>
          </w:tcPr>
          <w:p w14:paraId="1AE36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0" w:type="dxa"/>
            <w:tcBorders>
              <w:top w:val="single" w:color="auto" w:sz="4" w:space="0"/>
              <w:left w:val="single" w:color="000000" w:sz="8" w:space="0"/>
              <w:bottom w:val="single" w:color="auto" w:sz="4" w:space="0"/>
              <w:right w:val="single" w:color="000000" w:sz="8" w:space="0"/>
            </w:tcBorders>
            <w:noWrap w:val="0"/>
            <w:vAlign w:val="center"/>
          </w:tcPr>
          <w:p w14:paraId="2E9D35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365" w:type="dxa"/>
            <w:tcBorders>
              <w:top w:val="single" w:color="auto" w:sz="4" w:space="0"/>
              <w:left w:val="single" w:color="000000" w:sz="8" w:space="0"/>
              <w:bottom w:val="single" w:color="auto" w:sz="4" w:space="0"/>
              <w:right w:val="single" w:color="000000" w:sz="8" w:space="0"/>
            </w:tcBorders>
            <w:noWrap w:val="0"/>
            <w:vAlign w:val="center"/>
          </w:tcPr>
          <w:p w14:paraId="254A709F">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700AD71A">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50</w:t>
            </w:r>
          </w:p>
        </w:tc>
        <w:tc>
          <w:tcPr>
            <w:tcW w:w="930" w:type="dxa"/>
            <w:tcBorders>
              <w:top w:val="single" w:color="auto" w:sz="4" w:space="0"/>
              <w:left w:val="single" w:color="000000" w:sz="8" w:space="0"/>
              <w:bottom w:val="single" w:color="auto" w:sz="4" w:space="0"/>
              <w:right w:val="single" w:color="000000" w:sz="8" w:space="0"/>
            </w:tcBorders>
            <w:noWrap w:val="0"/>
            <w:vAlign w:val="center"/>
          </w:tcPr>
          <w:p w14:paraId="7CB99C07">
            <w:pPr>
              <w:jc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tc>
      </w:tr>
      <w:tr w14:paraId="393A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44" w:type="dxa"/>
            <w:tcBorders>
              <w:top w:val="single" w:color="auto" w:sz="4" w:space="0"/>
              <w:left w:val="single" w:color="000000" w:sz="8" w:space="0"/>
              <w:bottom w:val="single" w:color="000000" w:sz="8" w:space="0"/>
              <w:right w:val="single" w:color="000000" w:sz="8" w:space="0"/>
            </w:tcBorders>
            <w:noWrap w:val="0"/>
            <w:vAlign w:val="center"/>
          </w:tcPr>
          <w:p w14:paraId="7DED2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975" w:type="dxa"/>
            <w:tcBorders>
              <w:top w:val="single" w:color="auto" w:sz="4" w:space="0"/>
              <w:left w:val="single" w:color="000000" w:sz="8" w:space="0"/>
              <w:bottom w:val="single" w:color="000000" w:sz="8" w:space="0"/>
              <w:right w:val="single" w:color="000000" w:sz="8" w:space="0"/>
            </w:tcBorders>
            <w:noWrap w:val="0"/>
            <w:vAlign w:val="center"/>
          </w:tcPr>
          <w:p w14:paraId="3D11E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SD卡</w:t>
            </w:r>
          </w:p>
        </w:tc>
        <w:tc>
          <w:tcPr>
            <w:tcW w:w="1460" w:type="dxa"/>
            <w:tcBorders>
              <w:top w:val="single" w:color="auto" w:sz="4" w:space="0"/>
              <w:left w:val="single" w:color="000000" w:sz="8" w:space="0"/>
              <w:bottom w:val="single" w:color="000000" w:sz="8" w:space="0"/>
              <w:right w:val="single" w:color="000000" w:sz="8" w:space="0"/>
            </w:tcBorders>
            <w:noWrap w:val="0"/>
            <w:vAlign w:val="top"/>
          </w:tcPr>
          <w:p w14:paraId="4456A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闪迪、金士顿、朗科</w:t>
            </w:r>
          </w:p>
        </w:tc>
        <w:tc>
          <w:tcPr>
            <w:tcW w:w="1650" w:type="dxa"/>
            <w:tcBorders>
              <w:top w:val="single" w:color="auto" w:sz="4" w:space="0"/>
              <w:left w:val="single" w:color="000000" w:sz="8" w:space="0"/>
              <w:bottom w:val="single" w:color="000000" w:sz="8" w:space="0"/>
              <w:right w:val="single" w:color="000000" w:sz="8" w:space="0"/>
            </w:tcBorders>
            <w:noWrap w:val="0"/>
            <w:vAlign w:val="top"/>
          </w:tcPr>
          <w:p w14:paraId="71552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32G</w:t>
            </w:r>
          </w:p>
        </w:tc>
        <w:tc>
          <w:tcPr>
            <w:tcW w:w="720" w:type="dxa"/>
            <w:tcBorders>
              <w:top w:val="single" w:color="auto" w:sz="4" w:space="0"/>
              <w:left w:val="single" w:color="000000" w:sz="8" w:space="0"/>
              <w:bottom w:val="single" w:color="000000" w:sz="8" w:space="0"/>
              <w:right w:val="single" w:color="000000" w:sz="8" w:space="0"/>
            </w:tcBorders>
            <w:noWrap w:val="0"/>
            <w:vAlign w:val="top"/>
          </w:tcPr>
          <w:p w14:paraId="3C266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single" w:color="auto" w:sz="4" w:space="0"/>
              <w:left w:val="single" w:color="000000" w:sz="8" w:space="0"/>
              <w:bottom w:val="single" w:color="000000" w:sz="8" w:space="0"/>
              <w:right w:val="single" w:color="000000" w:sz="8" w:space="0"/>
            </w:tcBorders>
            <w:noWrap w:val="0"/>
            <w:vAlign w:val="center"/>
          </w:tcPr>
          <w:p w14:paraId="38AE2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0" w:type="dxa"/>
            <w:tcBorders>
              <w:top w:val="single" w:color="auto" w:sz="4" w:space="0"/>
              <w:left w:val="single" w:color="000000" w:sz="8" w:space="0"/>
              <w:bottom w:val="single" w:color="000000" w:sz="8" w:space="0"/>
              <w:right w:val="single" w:color="000000" w:sz="8" w:space="0"/>
            </w:tcBorders>
            <w:noWrap w:val="0"/>
            <w:vAlign w:val="center"/>
          </w:tcPr>
          <w:p w14:paraId="211105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365" w:type="dxa"/>
            <w:tcBorders>
              <w:top w:val="single" w:color="auto" w:sz="4" w:space="0"/>
              <w:left w:val="single" w:color="000000" w:sz="8" w:space="0"/>
              <w:bottom w:val="single" w:color="000000" w:sz="8" w:space="0"/>
              <w:right w:val="single" w:color="000000" w:sz="8" w:space="0"/>
            </w:tcBorders>
            <w:noWrap w:val="0"/>
            <w:vAlign w:val="top"/>
          </w:tcPr>
          <w:p w14:paraId="30E38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05" w:type="dxa"/>
            <w:tcBorders>
              <w:top w:val="single" w:color="auto" w:sz="4" w:space="0"/>
              <w:left w:val="single" w:color="000000" w:sz="8" w:space="0"/>
              <w:bottom w:val="single" w:color="000000" w:sz="8" w:space="0"/>
              <w:right w:val="single" w:color="000000" w:sz="8" w:space="0"/>
            </w:tcBorders>
            <w:noWrap w:val="0"/>
            <w:vAlign w:val="center"/>
          </w:tcPr>
          <w:p w14:paraId="00968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80</w:t>
            </w:r>
          </w:p>
        </w:tc>
        <w:tc>
          <w:tcPr>
            <w:tcW w:w="930" w:type="dxa"/>
            <w:tcBorders>
              <w:top w:val="single" w:color="auto" w:sz="4" w:space="0"/>
              <w:left w:val="single" w:color="000000" w:sz="8" w:space="0"/>
              <w:bottom w:val="single" w:color="000000" w:sz="8" w:space="0"/>
              <w:right w:val="single" w:color="000000" w:sz="8" w:space="0"/>
            </w:tcBorders>
            <w:noWrap w:val="0"/>
            <w:vAlign w:val="center"/>
          </w:tcPr>
          <w:p w14:paraId="76040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3577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44" w:type="dxa"/>
            <w:tcBorders>
              <w:top w:val="nil"/>
              <w:left w:val="single" w:color="000000" w:sz="8" w:space="0"/>
              <w:bottom w:val="single" w:color="auto" w:sz="4" w:space="0"/>
              <w:right w:val="single" w:color="000000" w:sz="8" w:space="0"/>
            </w:tcBorders>
            <w:noWrap w:val="0"/>
            <w:vAlign w:val="center"/>
          </w:tcPr>
          <w:p w14:paraId="53AA8B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151</w:t>
            </w:r>
          </w:p>
        </w:tc>
        <w:tc>
          <w:tcPr>
            <w:tcW w:w="975" w:type="dxa"/>
            <w:tcBorders>
              <w:top w:val="nil"/>
              <w:left w:val="single" w:color="000000" w:sz="8" w:space="0"/>
              <w:bottom w:val="single" w:color="auto" w:sz="4" w:space="0"/>
              <w:right w:val="single" w:color="000000" w:sz="8" w:space="0"/>
            </w:tcBorders>
            <w:noWrap w:val="0"/>
            <w:vAlign w:val="center"/>
          </w:tcPr>
          <w:p w14:paraId="7C6E2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音频线</w:t>
            </w:r>
          </w:p>
        </w:tc>
        <w:tc>
          <w:tcPr>
            <w:tcW w:w="1460" w:type="dxa"/>
            <w:tcBorders>
              <w:top w:val="nil"/>
              <w:left w:val="single" w:color="000000" w:sz="8" w:space="0"/>
              <w:bottom w:val="single" w:color="auto" w:sz="4" w:space="0"/>
              <w:right w:val="single" w:color="000000" w:sz="8" w:space="0"/>
            </w:tcBorders>
            <w:noWrap w:val="0"/>
            <w:vAlign w:val="top"/>
          </w:tcPr>
          <w:p w14:paraId="5B4F5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秋叶源、绿联、毕亚兹</w:t>
            </w:r>
          </w:p>
        </w:tc>
        <w:tc>
          <w:tcPr>
            <w:tcW w:w="1650" w:type="dxa"/>
            <w:tcBorders>
              <w:top w:val="nil"/>
              <w:left w:val="single" w:color="000000" w:sz="8" w:space="0"/>
              <w:bottom w:val="single" w:color="auto" w:sz="4" w:space="0"/>
              <w:right w:val="single" w:color="000000" w:sz="8" w:space="0"/>
            </w:tcBorders>
            <w:noWrap w:val="0"/>
            <w:vAlign w:val="top"/>
          </w:tcPr>
          <w:p w14:paraId="3E3372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5米</w:t>
            </w:r>
          </w:p>
        </w:tc>
        <w:tc>
          <w:tcPr>
            <w:tcW w:w="720" w:type="dxa"/>
            <w:tcBorders>
              <w:top w:val="nil"/>
              <w:left w:val="single" w:color="000000" w:sz="8" w:space="0"/>
              <w:bottom w:val="single" w:color="auto" w:sz="4" w:space="0"/>
              <w:right w:val="single" w:color="000000" w:sz="8" w:space="0"/>
            </w:tcBorders>
            <w:noWrap w:val="0"/>
            <w:vAlign w:val="top"/>
          </w:tcPr>
          <w:p w14:paraId="75FF51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10" w:type="dxa"/>
            <w:tcBorders>
              <w:top w:val="nil"/>
              <w:left w:val="single" w:color="000000" w:sz="8" w:space="0"/>
              <w:bottom w:val="single" w:color="auto" w:sz="4" w:space="0"/>
              <w:right w:val="single" w:color="000000" w:sz="8" w:space="0"/>
            </w:tcBorders>
            <w:noWrap w:val="0"/>
            <w:vAlign w:val="center"/>
          </w:tcPr>
          <w:p w14:paraId="0C3039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40" w:type="dxa"/>
            <w:tcBorders>
              <w:top w:val="nil"/>
              <w:left w:val="single" w:color="000000" w:sz="8" w:space="0"/>
              <w:bottom w:val="single" w:color="auto" w:sz="4" w:space="0"/>
              <w:right w:val="single" w:color="000000" w:sz="8" w:space="0"/>
            </w:tcBorders>
            <w:noWrap w:val="0"/>
            <w:vAlign w:val="center"/>
          </w:tcPr>
          <w:p w14:paraId="1EAF1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根</w:t>
            </w:r>
          </w:p>
        </w:tc>
        <w:tc>
          <w:tcPr>
            <w:tcW w:w="1365" w:type="dxa"/>
            <w:tcBorders>
              <w:top w:val="nil"/>
              <w:left w:val="single" w:color="000000" w:sz="8" w:space="0"/>
              <w:bottom w:val="single" w:color="auto" w:sz="4" w:space="0"/>
              <w:right w:val="single" w:color="000000" w:sz="8" w:space="0"/>
            </w:tcBorders>
            <w:noWrap w:val="0"/>
            <w:vAlign w:val="top"/>
          </w:tcPr>
          <w:p w14:paraId="4949A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005" w:type="dxa"/>
            <w:tcBorders>
              <w:top w:val="nil"/>
              <w:left w:val="single" w:color="000000" w:sz="8" w:space="0"/>
              <w:bottom w:val="single" w:color="auto" w:sz="4" w:space="0"/>
              <w:right w:val="single" w:color="000000" w:sz="8" w:space="0"/>
            </w:tcBorders>
            <w:noWrap w:val="0"/>
            <w:vAlign w:val="center"/>
          </w:tcPr>
          <w:p w14:paraId="007836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930" w:type="dxa"/>
            <w:tcBorders>
              <w:top w:val="nil"/>
              <w:left w:val="single" w:color="000000" w:sz="8" w:space="0"/>
              <w:bottom w:val="single" w:color="auto" w:sz="4" w:space="0"/>
              <w:right w:val="single" w:color="000000" w:sz="8" w:space="0"/>
            </w:tcBorders>
            <w:noWrap w:val="0"/>
            <w:vAlign w:val="center"/>
          </w:tcPr>
          <w:p w14:paraId="5A493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0359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064" w:type="dxa"/>
            <w:gridSpan w:val="8"/>
            <w:tcBorders>
              <w:top w:val="single" w:color="auto" w:sz="4" w:space="0"/>
              <w:left w:val="single" w:color="auto" w:sz="4" w:space="0"/>
              <w:bottom w:val="single" w:color="auto" w:sz="4" w:space="0"/>
              <w:right w:val="single" w:color="000000" w:sz="8" w:space="0"/>
            </w:tcBorders>
            <w:noWrap w:val="0"/>
            <w:vAlign w:val="center"/>
          </w:tcPr>
          <w:p w14:paraId="0A9595B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合计</w:t>
            </w:r>
          </w:p>
        </w:tc>
        <w:tc>
          <w:tcPr>
            <w:tcW w:w="1005" w:type="dxa"/>
            <w:tcBorders>
              <w:top w:val="single" w:color="auto" w:sz="4" w:space="0"/>
              <w:left w:val="single" w:color="000000" w:sz="8" w:space="0"/>
              <w:bottom w:val="single" w:color="auto" w:sz="4" w:space="0"/>
              <w:right w:val="single" w:color="000000" w:sz="8" w:space="0"/>
            </w:tcBorders>
            <w:noWrap w:val="0"/>
            <w:vAlign w:val="center"/>
          </w:tcPr>
          <w:p w14:paraId="25D76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46050.1</w:t>
            </w:r>
          </w:p>
        </w:tc>
        <w:tc>
          <w:tcPr>
            <w:tcW w:w="930" w:type="dxa"/>
            <w:tcBorders>
              <w:top w:val="single" w:color="auto" w:sz="4" w:space="0"/>
              <w:left w:val="single" w:color="000000" w:sz="8" w:space="0"/>
              <w:bottom w:val="single" w:color="auto" w:sz="4" w:space="0"/>
              <w:right w:val="single" w:color="auto" w:sz="4" w:space="0"/>
            </w:tcBorders>
            <w:noWrap w:val="0"/>
            <w:vAlign w:val="center"/>
          </w:tcPr>
          <w:p w14:paraId="4943B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bl>
    <w:p w14:paraId="1ECF43FA">
      <w:pPr>
        <w:numPr>
          <w:ilvl w:val="0"/>
          <w:numId w:val="0"/>
        </w:numPr>
        <w:rPr>
          <w:rFonts w:hint="eastAsia" w:ascii="宋体" w:hAnsi="宋体" w:cs="宋体"/>
          <w:color w:val="auto"/>
          <w:sz w:val="24"/>
          <w:szCs w:val="24"/>
          <w:highlight w:val="none"/>
          <w:lang w:val="en-US" w:eastAsia="zh-CN"/>
        </w:rPr>
      </w:pPr>
    </w:p>
    <w:p w14:paraId="32F6690D">
      <w:pPr>
        <w:numPr>
          <w:ilvl w:val="0"/>
          <w:numId w:val="0"/>
        </w:numPr>
        <w:rPr>
          <w:rFonts w:hint="default" w:ascii="宋体" w:hAnsi="宋体" w:cs="宋体"/>
          <w:color w:val="auto"/>
          <w:sz w:val="24"/>
          <w:szCs w:val="24"/>
          <w:highlight w:val="none"/>
          <w:lang w:val="en-US" w:eastAsia="zh-CN"/>
        </w:rPr>
      </w:pPr>
    </w:p>
    <w:p w14:paraId="1D5938D0">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74BF9729">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5F6F16A0">
      <w:pPr>
        <w:keepNext w:val="0"/>
        <w:keepLines w:val="0"/>
        <w:pageBreakBefore w:val="0"/>
        <w:kinsoku/>
        <w:wordWrap/>
        <w:topLinePunct w:val="0"/>
        <w:bidi w:val="0"/>
        <w:spacing w:line="440" w:lineRule="exact"/>
        <w:ind w:left="0" w:leftChars="0" w:right="0" w:firstLine="480" w:firstLineChars="200"/>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注：1.供应商应完整填写本表</w:t>
      </w:r>
      <w:r>
        <w:rPr>
          <w:rFonts w:hint="eastAsia" w:ascii="宋体" w:hAnsi="宋体" w:cs="宋体"/>
          <w:color w:val="auto"/>
          <w:kern w:val="2"/>
          <w:sz w:val="24"/>
          <w:highlight w:val="none"/>
          <w:lang w:val="en-US" w:eastAsia="zh-CN" w:bidi="ar-SA"/>
        </w:rPr>
        <w:t>，明确商品名称的品牌规格型号</w:t>
      </w:r>
      <w:r>
        <w:rPr>
          <w:rFonts w:hint="eastAsia" w:ascii="宋体" w:hAnsi="宋体" w:eastAsia="宋体" w:cs="宋体"/>
          <w:color w:val="auto"/>
          <w:kern w:val="2"/>
          <w:sz w:val="24"/>
          <w:highlight w:val="none"/>
          <w:lang w:val="en-US" w:eastAsia="zh-CN" w:bidi="ar-SA"/>
        </w:rPr>
        <w:t>。</w:t>
      </w:r>
    </w:p>
    <w:p w14:paraId="4B63313E">
      <w:pPr>
        <w:keepNext w:val="0"/>
        <w:keepLines w:val="0"/>
        <w:pageBreakBefore w:val="0"/>
        <w:kinsoku/>
        <w:wordWrap/>
        <w:topLinePunct w:val="0"/>
        <w:bidi w:val="0"/>
        <w:spacing w:line="440" w:lineRule="exact"/>
        <w:ind w:left="0" w:leftChars="0" w:right="0" w:firstLine="480" w:firstLineChars="200"/>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 xml:space="preserve">       </w:t>
      </w:r>
    </w:p>
    <w:p w14:paraId="75AB395A">
      <w:pPr>
        <w:keepNext w:val="0"/>
        <w:keepLines w:val="0"/>
        <w:pageBreakBefore w:val="0"/>
        <w:kinsoku/>
        <w:wordWrap/>
        <w:topLinePunct w:val="0"/>
        <w:bidi w:val="0"/>
        <w:spacing w:line="440" w:lineRule="exact"/>
        <w:ind w:left="0" w:leftChars="0" w:right="0" w:firstLine="480" w:firstLineChars="200"/>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 xml:space="preserve">            </w:t>
      </w:r>
    </w:p>
    <w:p w14:paraId="294F2A9A">
      <w:pPr>
        <w:keepNext w:val="0"/>
        <w:keepLines w:val="0"/>
        <w:pageBreakBefore w:val="0"/>
        <w:kinsoku/>
        <w:wordWrap/>
        <w:topLinePunct w:val="0"/>
        <w:bidi w:val="0"/>
        <w:spacing w:line="440" w:lineRule="exact"/>
        <w:ind w:left="0" w:leftChars="0" w:right="0" w:firstLine="480" w:firstLineChars="200"/>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 xml:space="preserve">                                          供应商名称（公章）或自然人签署：</w:t>
      </w:r>
    </w:p>
    <w:p w14:paraId="3A522098">
      <w:pPr>
        <w:keepNext w:val="0"/>
        <w:keepLines w:val="0"/>
        <w:pageBreakBefore w:val="0"/>
        <w:kinsoku/>
        <w:wordWrap/>
        <w:topLinePunct w:val="0"/>
        <w:bidi w:val="0"/>
        <w:spacing w:line="440" w:lineRule="exact"/>
        <w:ind w:left="0" w:leftChars="0" w:right="0" w:firstLine="6240" w:firstLineChars="2600"/>
        <w:rPr>
          <w:rFonts w:hint="default" w:ascii="宋体" w:hAnsi="宋体" w:eastAsia="宋体" w:cs="宋体"/>
          <w:color w:val="auto"/>
          <w:kern w:val="2"/>
          <w:sz w:val="24"/>
          <w:highlight w:val="none"/>
          <w:lang w:val="en-US" w:eastAsia="zh-CN" w:bidi="ar-SA"/>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kern w:val="2"/>
          <w:sz w:val="24"/>
          <w:highlight w:val="none"/>
          <w:lang w:val="en-US" w:eastAsia="zh-CN" w:bidi="ar-SA"/>
        </w:rPr>
        <w:t xml:space="preserve">年     月     日   </w:t>
      </w:r>
    </w:p>
    <w:p w14:paraId="5C857E82">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部分</w:t>
      </w:r>
      <w:bookmarkEnd w:id="94"/>
      <w:bookmarkEnd w:id="95"/>
      <w:bookmarkEnd w:id="96"/>
      <w:bookmarkEnd w:id="97"/>
      <w:bookmarkEnd w:id="98"/>
    </w:p>
    <w:p w14:paraId="0620C8A2">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响应偏离表</w:t>
      </w:r>
    </w:p>
    <w:p w14:paraId="317E1393">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980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2341DA3E">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658" w:type="dxa"/>
            <w:noWrap w:val="0"/>
            <w:vAlign w:val="center"/>
          </w:tcPr>
          <w:p w14:paraId="5E446A10">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tc>
        <w:tc>
          <w:tcPr>
            <w:tcW w:w="2759" w:type="dxa"/>
            <w:noWrap w:val="0"/>
            <w:vAlign w:val="center"/>
          </w:tcPr>
          <w:p w14:paraId="277E5BB1">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响应情况</w:t>
            </w:r>
          </w:p>
        </w:tc>
        <w:tc>
          <w:tcPr>
            <w:tcW w:w="2067" w:type="dxa"/>
            <w:noWrap w:val="0"/>
            <w:vAlign w:val="center"/>
          </w:tcPr>
          <w:p w14:paraId="62BA340D">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差异说明</w:t>
            </w:r>
          </w:p>
        </w:tc>
      </w:tr>
      <w:tr w14:paraId="1112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503CC37">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658" w:type="dxa"/>
            <w:noWrap w:val="0"/>
            <w:vAlign w:val="center"/>
          </w:tcPr>
          <w:p w14:paraId="3DB07262">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759" w:type="dxa"/>
            <w:noWrap w:val="0"/>
            <w:vAlign w:val="center"/>
          </w:tcPr>
          <w:p w14:paraId="654B01D4">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highlight w:val="none"/>
              </w:rPr>
            </w:pPr>
            <w:bookmarkStart w:id="99" w:name="_Toc30143"/>
            <w:bookmarkStart w:id="100" w:name="_Toc8080"/>
            <w:r>
              <w:rPr>
                <w:rFonts w:hint="eastAsia" w:ascii="宋体" w:hAnsi="宋体" w:eastAsia="宋体" w:cs="宋体"/>
                <w:color w:val="auto"/>
                <w:sz w:val="24"/>
                <w:highlight w:val="none"/>
              </w:rPr>
              <w:t>提醒：请注明具体内容</w:t>
            </w:r>
            <w:bookmarkEnd w:id="99"/>
            <w:bookmarkEnd w:id="100"/>
          </w:p>
        </w:tc>
        <w:tc>
          <w:tcPr>
            <w:tcW w:w="2067" w:type="dxa"/>
            <w:noWrap w:val="0"/>
            <w:vAlign w:val="center"/>
          </w:tcPr>
          <w:p w14:paraId="01EE9982">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r>
      <w:tr w14:paraId="36F8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11AB048">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658" w:type="dxa"/>
            <w:noWrap w:val="0"/>
            <w:vAlign w:val="center"/>
          </w:tcPr>
          <w:p w14:paraId="447B385F">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759" w:type="dxa"/>
            <w:noWrap w:val="0"/>
            <w:vAlign w:val="center"/>
          </w:tcPr>
          <w:p w14:paraId="4D8AF1AC">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067" w:type="dxa"/>
            <w:noWrap w:val="0"/>
            <w:vAlign w:val="center"/>
          </w:tcPr>
          <w:p w14:paraId="6B2F9A33">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r>
      <w:tr w14:paraId="0FD5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BEA0CF6">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658" w:type="dxa"/>
            <w:noWrap w:val="0"/>
            <w:vAlign w:val="center"/>
          </w:tcPr>
          <w:p w14:paraId="27F1114C">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759" w:type="dxa"/>
            <w:noWrap w:val="0"/>
            <w:vAlign w:val="center"/>
          </w:tcPr>
          <w:p w14:paraId="78C4DB2F">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067" w:type="dxa"/>
            <w:noWrap w:val="0"/>
            <w:vAlign w:val="center"/>
          </w:tcPr>
          <w:p w14:paraId="72D185D9">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r>
      <w:tr w14:paraId="6E03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9940EB1">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658" w:type="dxa"/>
            <w:noWrap w:val="0"/>
            <w:vAlign w:val="center"/>
          </w:tcPr>
          <w:p w14:paraId="2B37C843">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759" w:type="dxa"/>
            <w:noWrap w:val="0"/>
            <w:vAlign w:val="center"/>
          </w:tcPr>
          <w:p w14:paraId="391AD2BA">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067" w:type="dxa"/>
            <w:noWrap w:val="0"/>
            <w:vAlign w:val="center"/>
          </w:tcPr>
          <w:p w14:paraId="7E4FDEF9">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r>
      <w:tr w14:paraId="2781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B35F589">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658" w:type="dxa"/>
            <w:noWrap w:val="0"/>
            <w:vAlign w:val="center"/>
          </w:tcPr>
          <w:p w14:paraId="71BFCE42">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759" w:type="dxa"/>
            <w:noWrap w:val="0"/>
            <w:vAlign w:val="center"/>
          </w:tcPr>
          <w:p w14:paraId="45E63EAA">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067" w:type="dxa"/>
            <w:noWrap w:val="0"/>
            <w:vAlign w:val="center"/>
          </w:tcPr>
          <w:p w14:paraId="74F4D8F9">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r>
      <w:tr w14:paraId="1714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CEDD7E1">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658" w:type="dxa"/>
            <w:noWrap w:val="0"/>
            <w:vAlign w:val="center"/>
          </w:tcPr>
          <w:p w14:paraId="273AE51B">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759" w:type="dxa"/>
            <w:noWrap w:val="0"/>
            <w:vAlign w:val="center"/>
          </w:tcPr>
          <w:p w14:paraId="509DF14C">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067" w:type="dxa"/>
            <w:noWrap w:val="0"/>
            <w:vAlign w:val="center"/>
          </w:tcPr>
          <w:p w14:paraId="65668431">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r>
      <w:tr w14:paraId="7E9B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C1E56B">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658" w:type="dxa"/>
            <w:noWrap w:val="0"/>
            <w:vAlign w:val="center"/>
          </w:tcPr>
          <w:p w14:paraId="4F2131F1">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759" w:type="dxa"/>
            <w:noWrap w:val="0"/>
            <w:vAlign w:val="center"/>
          </w:tcPr>
          <w:p w14:paraId="52CBBC03">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c>
          <w:tcPr>
            <w:tcW w:w="2067" w:type="dxa"/>
            <w:noWrap w:val="0"/>
            <w:vAlign w:val="center"/>
          </w:tcPr>
          <w:p w14:paraId="5AFEB409">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1"/>
                <w:highlight w:val="none"/>
              </w:rPr>
            </w:pPr>
          </w:p>
        </w:tc>
      </w:tr>
    </w:tbl>
    <w:p w14:paraId="2D6397BA">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                                      法定代表人授权代表：</w:t>
      </w:r>
    </w:p>
    <w:p w14:paraId="3EEB5578">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highlight w:val="none"/>
        </w:rPr>
      </w:pPr>
    </w:p>
    <w:p w14:paraId="0F96E580">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                               （签字或盖章）</w:t>
      </w:r>
    </w:p>
    <w:p w14:paraId="7A13175F">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0EA11598">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i w:val="0"/>
          <w:iCs w:val="0"/>
          <w:color w:val="auto"/>
          <w:sz w:val="24"/>
          <w:szCs w:val="24"/>
          <w:highlight w:val="none"/>
        </w:rPr>
      </w:pPr>
    </w:p>
    <w:p w14:paraId="39B1A77C">
      <w:pPr>
        <w:keepNext w:val="0"/>
        <w:keepLines w:val="0"/>
        <w:pageBreakBefore w:val="0"/>
        <w:kinsoku/>
        <w:wordWrap/>
        <w:topLinePunct w:val="0"/>
        <w:bidi w:val="0"/>
        <w:spacing w:line="440" w:lineRule="exact"/>
        <w:ind w:left="0" w:leftChars="0" w:right="0" w:firstLine="0" w:firstLineChars="0"/>
        <w:jc w:val="left"/>
        <w:outlineLvl w:val="9"/>
        <w:rPr>
          <w:rFonts w:hint="eastAsia" w:ascii="宋体" w:hAnsi="宋体" w:eastAsia="宋体" w:cs="宋体"/>
          <w:i w:val="0"/>
          <w:iCs w:val="0"/>
          <w:color w:val="auto"/>
          <w:sz w:val="24"/>
          <w:szCs w:val="24"/>
          <w:highlight w:val="none"/>
        </w:rPr>
      </w:pPr>
    </w:p>
    <w:p w14:paraId="654752DF">
      <w:pPr>
        <w:keepNext w:val="0"/>
        <w:keepLines w:val="0"/>
        <w:pageBreakBefore w:val="0"/>
        <w:kinsoku/>
        <w:wordWrap/>
        <w:topLinePunct w:val="0"/>
        <w:bidi w:val="0"/>
        <w:spacing w:line="440" w:lineRule="exact"/>
        <w:ind w:left="0" w:leftChars="0" w:right="0"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highlight w:val="none"/>
          <w:lang w:val="en-US" w:eastAsia="zh-CN" w:bidi="ar-SA"/>
        </w:rPr>
        <w:t>注：本表即为对本项目“第二篇 项目</w:t>
      </w:r>
      <w:r>
        <w:rPr>
          <w:rFonts w:hint="eastAsia" w:ascii="宋体" w:hAnsi="宋体" w:cs="宋体"/>
          <w:color w:val="auto"/>
          <w:kern w:val="2"/>
          <w:sz w:val="24"/>
          <w:highlight w:val="none"/>
          <w:lang w:val="en-US" w:eastAsia="zh-CN" w:bidi="ar-SA"/>
        </w:rPr>
        <w:t>技术（质量）</w:t>
      </w:r>
      <w:r>
        <w:rPr>
          <w:rFonts w:hint="eastAsia" w:ascii="宋体" w:hAnsi="宋体" w:eastAsia="宋体" w:cs="宋体"/>
          <w:color w:val="auto"/>
          <w:kern w:val="2"/>
          <w:sz w:val="24"/>
          <w:highlight w:val="none"/>
          <w:lang w:val="en-US" w:eastAsia="zh-CN" w:bidi="ar-SA"/>
        </w:rPr>
        <w:t>需求”进行比较和响应；该表按照项目</w:t>
      </w:r>
      <w:r>
        <w:rPr>
          <w:rFonts w:hint="eastAsia" w:ascii="宋体" w:hAnsi="宋体" w:cs="宋体"/>
          <w:color w:val="auto"/>
          <w:kern w:val="2"/>
          <w:sz w:val="24"/>
          <w:highlight w:val="none"/>
          <w:lang w:val="en-US" w:eastAsia="zh-CN" w:bidi="ar-SA"/>
        </w:rPr>
        <w:t>服务</w:t>
      </w:r>
      <w:r>
        <w:rPr>
          <w:rFonts w:hint="eastAsia" w:ascii="宋体" w:hAnsi="宋体" w:eastAsia="宋体" w:cs="宋体"/>
          <w:color w:val="auto"/>
          <w:kern w:val="2"/>
          <w:sz w:val="24"/>
          <w:highlight w:val="none"/>
          <w:lang w:val="en-US" w:eastAsia="zh-CN" w:bidi="ar-SA"/>
        </w:rPr>
        <w:t>需求如实填写，该表可扩展，并逐页签字</w:t>
      </w:r>
      <w:r>
        <w:rPr>
          <w:rFonts w:hint="eastAsia" w:ascii="宋体" w:hAnsi="宋体" w:cs="宋体"/>
          <w:color w:val="auto"/>
          <w:kern w:val="2"/>
          <w:sz w:val="24"/>
          <w:highlight w:val="none"/>
          <w:lang w:val="en-US" w:eastAsia="zh-CN" w:bidi="ar-SA"/>
        </w:rPr>
        <w:t>和</w:t>
      </w:r>
      <w:r>
        <w:rPr>
          <w:rFonts w:hint="eastAsia" w:ascii="宋体" w:hAnsi="宋体" w:eastAsia="宋体" w:cs="宋体"/>
          <w:color w:val="auto"/>
          <w:kern w:val="2"/>
          <w:sz w:val="24"/>
          <w:highlight w:val="none"/>
          <w:lang w:val="en-US" w:eastAsia="zh-CN" w:bidi="ar-SA"/>
        </w:rPr>
        <w:t>盖章；根据响应情况在“差异说明”项填写正偏离或负偏离及原因，完全符合的填写“无差异”。</w:t>
      </w:r>
      <w:r>
        <w:rPr>
          <w:rFonts w:hint="eastAsia" w:ascii="宋体" w:hAnsi="宋体" w:eastAsia="宋体" w:cs="宋体"/>
          <w:b/>
          <w:bCs/>
          <w:color w:val="auto"/>
          <w:sz w:val="24"/>
          <w:szCs w:val="24"/>
          <w:highlight w:val="none"/>
        </w:rPr>
        <w:br w:type="page"/>
      </w:r>
    </w:p>
    <w:p w14:paraId="504BAF70">
      <w:pPr>
        <w:keepNext w:val="0"/>
        <w:pageBreakBefore w:val="0"/>
        <w:kinsoku/>
        <w:topLinePunct w:val="0"/>
        <w:bidi w:val="0"/>
        <w:spacing w:line="440" w:lineRule="exact"/>
        <w:ind w:left="0" w:left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二）其他</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部分资料</w:t>
      </w:r>
      <w:r>
        <w:rPr>
          <w:rFonts w:hint="eastAsia" w:ascii="宋体" w:hAnsi="宋体" w:eastAsia="宋体" w:cs="宋体"/>
          <w:b/>
          <w:bCs/>
          <w:color w:val="auto"/>
          <w:sz w:val="24"/>
          <w:szCs w:val="24"/>
          <w:highlight w:val="none"/>
        </w:rPr>
        <w:br w:type="page"/>
      </w:r>
    </w:p>
    <w:p w14:paraId="7CADCDDB">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三、商务部分</w:t>
      </w:r>
    </w:p>
    <w:p w14:paraId="306163C5">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）商务响应偏离表</w:t>
      </w:r>
    </w:p>
    <w:p w14:paraId="5F5F2624">
      <w:pPr>
        <w:keepNext w:val="0"/>
        <w:keepLines w:val="0"/>
        <w:pageBreakBefore w:val="0"/>
        <w:kinsoku/>
        <w:wordWrap/>
        <w:topLinePunct w:val="0"/>
        <w:bidi w:val="0"/>
        <w:snapToGrid w:val="0"/>
        <w:spacing w:line="440" w:lineRule="exact"/>
        <w:ind w:left="0" w:leftChars="0" w:right="0" w:firstLine="0" w:firstLineChars="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商务响应偏离表</w:t>
      </w:r>
    </w:p>
    <w:p w14:paraId="58367978">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lang w:eastAsia="zh-CN"/>
        </w:rPr>
        <w:t>邀请书</w:t>
      </w:r>
      <w:r>
        <w:rPr>
          <w:rFonts w:hint="eastAsia" w:ascii="宋体" w:hAnsi="宋体" w:eastAsia="宋体" w:cs="宋体"/>
          <w:color w:val="auto"/>
          <w:sz w:val="24"/>
          <w:szCs w:val="24"/>
          <w:highlight w:val="none"/>
        </w:rPr>
        <w:t>的商务要求，如有任何偏离请如实填写下表：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C96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527A9721">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noWrap w:val="0"/>
            <w:vAlign w:val="center"/>
          </w:tcPr>
          <w:p w14:paraId="1CACE418">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项目需求</w:t>
            </w:r>
          </w:p>
        </w:tc>
        <w:tc>
          <w:tcPr>
            <w:tcW w:w="2434" w:type="dxa"/>
            <w:noWrap w:val="0"/>
            <w:vAlign w:val="center"/>
          </w:tcPr>
          <w:p w14:paraId="0D817574">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noWrap w:val="0"/>
            <w:vAlign w:val="center"/>
          </w:tcPr>
          <w:p w14:paraId="1B2BAB55">
            <w:pPr>
              <w:keepNext w:val="0"/>
              <w:keepLines w:val="0"/>
              <w:pageBreakBefore w:val="0"/>
              <w:kinsoku/>
              <w:wordWrap/>
              <w:topLinePunct w:val="0"/>
              <w:bidi w:val="0"/>
              <w:spacing w:line="440" w:lineRule="exact"/>
              <w:ind w:left="0" w:leftChars="0" w:right="0"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差异说明</w:t>
            </w:r>
          </w:p>
        </w:tc>
      </w:tr>
      <w:tr w14:paraId="7CDE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19F3D31">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3179" w:type="dxa"/>
            <w:noWrap w:val="0"/>
            <w:vAlign w:val="center"/>
          </w:tcPr>
          <w:p w14:paraId="332C49EE">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434" w:type="dxa"/>
            <w:noWrap w:val="0"/>
            <w:vAlign w:val="center"/>
          </w:tcPr>
          <w:p w14:paraId="38B5EAFC">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highlight w:val="none"/>
              </w:rPr>
            </w:pPr>
            <w:bookmarkStart w:id="101" w:name="_Toc4318"/>
            <w:bookmarkStart w:id="102" w:name="_Toc25144"/>
            <w:r>
              <w:rPr>
                <w:rFonts w:hint="eastAsia" w:ascii="宋体" w:hAnsi="宋体" w:eastAsia="宋体" w:cs="宋体"/>
                <w:color w:val="auto"/>
                <w:sz w:val="24"/>
                <w:szCs w:val="24"/>
                <w:highlight w:val="none"/>
              </w:rPr>
              <w:t>提醒：请注明具体内容</w:t>
            </w:r>
            <w:bookmarkEnd w:id="101"/>
            <w:bookmarkEnd w:id="102"/>
          </w:p>
        </w:tc>
        <w:tc>
          <w:tcPr>
            <w:tcW w:w="2355" w:type="dxa"/>
            <w:noWrap w:val="0"/>
            <w:vAlign w:val="center"/>
          </w:tcPr>
          <w:p w14:paraId="615111DB">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r>
      <w:tr w14:paraId="793B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F0C8161">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3179" w:type="dxa"/>
            <w:noWrap w:val="0"/>
            <w:vAlign w:val="center"/>
          </w:tcPr>
          <w:p w14:paraId="6D71D249">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434" w:type="dxa"/>
            <w:noWrap w:val="0"/>
            <w:vAlign w:val="center"/>
          </w:tcPr>
          <w:p w14:paraId="6902FBCB">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355" w:type="dxa"/>
            <w:noWrap w:val="0"/>
            <w:vAlign w:val="center"/>
          </w:tcPr>
          <w:p w14:paraId="1B0547FC">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r>
      <w:tr w14:paraId="6801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3480F83">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3179" w:type="dxa"/>
            <w:noWrap w:val="0"/>
            <w:vAlign w:val="center"/>
          </w:tcPr>
          <w:p w14:paraId="6DD34FD0">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434" w:type="dxa"/>
            <w:noWrap w:val="0"/>
            <w:vAlign w:val="center"/>
          </w:tcPr>
          <w:p w14:paraId="6B64F80D">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355" w:type="dxa"/>
            <w:noWrap w:val="0"/>
            <w:vAlign w:val="center"/>
          </w:tcPr>
          <w:p w14:paraId="015E37A2">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r>
      <w:tr w14:paraId="3FAA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8F7F894">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3179" w:type="dxa"/>
            <w:noWrap w:val="0"/>
            <w:vAlign w:val="center"/>
          </w:tcPr>
          <w:p w14:paraId="3F8781B2">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434" w:type="dxa"/>
            <w:noWrap w:val="0"/>
            <w:vAlign w:val="center"/>
          </w:tcPr>
          <w:p w14:paraId="158DF9F8">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355" w:type="dxa"/>
            <w:noWrap w:val="0"/>
            <w:vAlign w:val="center"/>
          </w:tcPr>
          <w:p w14:paraId="13BBD90D">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r>
      <w:tr w14:paraId="6C8A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35184A6">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3179" w:type="dxa"/>
            <w:noWrap w:val="0"/>
            <w:vAlign w:val="center"/>
          </w:tcPr>
          <w:p w14:paraId="119B9CF0">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434" w:type="dxa"/>
            <w:noWrap w:val="0"/>
            <w:vAlign w:val="center"/>
          </w:tcPr>
          <w:p w14:paraId="4EB457BF">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355" w:type="dxa"/>
            <w:noWrap w:val="0"/>
            <w:vAlign w:val="center"/>
          </w:tcPr>
          <w:p w14:paraId="214A4BA7">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r>
      <w:tr w14:paraId="4179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0E304B1">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3179" w:type="dxa"/>
            <w:noWrap w:val="0"/>
            <w:vAlign w:val="center"/>
          </w:tcPr>
          <w:p w14:paraId="34F34536">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434" w:type="dxa"/>
            <w:noWrap w:val="0"/>
            <w:vAlign w:val="center"/>
          </w:tcPr>
          <w:p w14:paraId="56B9659B">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c>
          <w:tcPr>
            <w:tcW w:w="2355" w:type="dxa"/>
            <w:noWrap w:val="0"/>
            <w:vAlign w:val="center"/>
          </w:tcPr>
          <w:p w14:paraId="6ADD95A5">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1"/>
                <w:szCs w:val="24"/>
                <w:highlight w:val="none"/>
              </w:rPr>
            </w:pPr>
          </w:p>
        </w:tc>
      </w:tr>
    </w:tbl>
    <w:p w14:paraId="6636A872">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                                      法定代表人授权代表：</w:t>
      </w:r>
    </w:p>
    <w:p w14:paraId="50A7452A">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                                 （签字或盖章）</w:t>
      </w:r>
    </w:p>
    <w:p w14:paraId="3824E172">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9737965">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kern w:val="2"/>
          <w:sz w:val="24"/>
          <w:highlight w:val="none"/>
          <w:lang w:val="en-US" w:eastAsia="zh-CN" w:bidi="ar-SA"/>
        </w:rPr>
      </w:pPr>
    </w:p>
    <w:p w14:paraId="60403933">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kern w:val="2"/>
          <w:sz w:val="24"/>
          <w:highlight w:val="none"/>
          <w:lang w:val="en-US" w:eastAsia="zh-CN" w:bidi="ar-SA"/>
        </w:rPr>
      </w:pPr>
    </w:p>
    <w:p w14:paraId="0EF6DEA9">
      <w:pPr>
        <w:keepNext w:val="0"/>
        <w:keepLines w:val="0"/>
        <w:pageBreakBefore w:val="0"/>
        <w:kinsoku/>
        <w:wordWrap/>
        <w:topLinePunct w:val="0"/>
        <w:bidi w:val="0"/>
        <w:spacing w:line="440" w:lineRule="exact"/>
        <w:ind w:left="0" w:leftChars="0" w:right="0" w:firstLine="480" w:firstLineChars="200"/>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kern w:val="2"/>
          <w:sz w:val="24"/>
          <w:highlight w:val="none"/>
          <w:lang w:val="en-US" w:eastAsia="zh-CN" w:bidi="ar-SA"/>
        </w:rPr>
        <w:t>注：本表即为对本项目“第三篇  项目商务需求”中所有内容进行比较和响应；该表按照</w:t>
      </w:r>
      <w:r>
        <w:rPr>
          <w:rFonts w:hint="eastAsia" w:ascii="宋体" w:hAnsi="宋体" w:cs="宋体"/>
          <w:color w:val="auto"/>
          <w:kern w:val="2"/>
          <w:sz w:val="24"/>
          <w:highlight w:val="none"/>
          <w:lang w:val="en-US" w:eastAsia="zh-CN" w:bidi="ar-SA"/>
        </w:rPr>
        <w:t>询价文件</w:t>
      </w:r>
      <w:r>
        <w:rPr>
          <w:rFonts w:hint="eastAsia" w:ascii="宋体" w:hAnsi="宋体" w:eastAsia="宋体" w:cs="宋体"/>
          <w:color w:val="auto"/>
          <w:kern w:val="2"/>
          <w:sz w:val="24"/>
          <w:highlight w:val="none"/>
          <w:lang w:val="en-US" w:eastAsia="zh-CN" w:bidi="ar-SA"/>
        </w:rPr>
        <w:t>中商务要求如实填写，该表可扩展，并逐页签字</w:t>
      </w:r>
      <w:r>
        <w:rPr>
          <w:rFonts w:hint="eastAsia" w:ascii="宋体" w:hAnsi="宋体" w:cs="宋体"/>
          <w:color w:val="auto"/>
          <w:kern w:val="2"/>
          <w:sz w:val="24"/>
          <w:highlight w:val="none"/>
          <w:lang w:val="en-US" w:eastAsia="zh-CN" w:bidi="ar-SA"/>
        </w:rPr>
        <w:t>和</w:t>
      </w:r>
      <w:r>
        <w:rPr>
          <w:rFonts w:hint="eastAsia" w:ascii="宋体" w:hAnsi="宋体" w:eastAsia="宋体" w:cs="宋体"/>
          <w:color w:val="auto"/>
          <w:kern w:val="2"/>
          <w:sz w:val="24"/>
          <w:highlight w:val="none"/>
          <w:lang w:val="en-US" w:eastAsia="zh-CN" w:bidi="ar-SA"/>
        </w:rPr>
        <w:t>盖章；根据响应情况在“差异说明”项填写正偏离或负偏离及原因，完全符合的填写“无差异”。</w:t>
      </w: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）其它</w:t>
      </w:r>
      <w:r>
        <w:rPr>
          <w:rFonts w:hint="eastAsia" w:ascii="宋体" w:hAnsi="宋体" w:eastAsia="宋体" w:cs="宋体"/>
          <w:color w:val="auto"/>
          <w:sz w:val="24"/>
          <w:szCs w:val="24"/>
          <w:highlight w:val="none"/>
          <w:lang w:val="en-US" w:eastAsia="zh-CN"/>
        </w:rPr>
        <w:t>商务资料</w:t>
      </w:r>
    </w:p>
    <w:p w14:paraId="70DE78E3">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678004B4">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0B52C9D5">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40AB3133">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43DFC80E">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4A090967">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3EF863FD">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65F80C1D">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6452C98E">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4E601F1F">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1EA66AAD">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7BFB465A">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5FF76C27">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74F9D21C">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0A93D560">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7612FB94">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0BEBEEFF">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336BD788">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3E2D4787">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58CC0100">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080B628C">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6534AA12">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22D7DC7F">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783DF5CA">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581638BF">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0CD3A28E">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7B8DDEBA">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5AFCDA42">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310E5D25">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7E5ABCD2">
      <w:pPr>
        <w:pStyle w:val="5"/>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1E811FA0">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p>
    <w:p w14:paraId="7A4E1760">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四、资格条件及其他</w:t>
      </w:r>
    </w:p>
    <w:p w14:paraId="5BB9AA39">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7E80D865">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42E0B227">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3AC7722D">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688C2A12">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2F40E4BC">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7FFBD8BD">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7431EA58">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7B6271C7">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17B154C1">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3BEE316F">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79D13353">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2E483A40">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3663F1E6">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5FD14C91">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07C483C9">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7FA7C614">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3A65FB78">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6824CB55">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4869A0A2">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6AA21B41">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77115183">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439905E5">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4C0A3FEA">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5DC585C3">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43572CBE">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53B91561">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b/>
          <w:bCs/>
          <w:i w:val="0"/>
          <w:iCs w:val="0"/>
          <w:color w:val="auto"/>
          <w:sz w:val="24"/>
          <w:szCs w:val="24"/>
          <w:highlight w:val="none"/>
        </w:rPr>
      </w:pPr>
    </w:p>
    <w:p w14:paraId="6CC90E8E">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b/>
          <w:bCs/>
          <w:i w:val="0"/>
          <w:iCs w:val="0"/>
          <w:color w:val="auto"/>
          <w:sz w:val="24"/>
          <w:szCs w:val="24"/>
          <w:highlight w:val="none"/>
        </w:rPr>
      </w:pPr>
    </w:p>
    <w:p w14:paraId="1556D93F">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br w:type="page"/>
      </w:r>
    </w:p>
    <w:p w14:paraId="221C8804">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bookmarkStart w:id="103" w:name="_Hlk27399531"/>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二</w:t>
      </w: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rPr>
        <w:t>法定代表人身份证明书（格式）</w:t>
      </w:r>
      <w:r>
        <w:rPr>
          <w:rFonts w:hint="eastAsia" w:ascii="宋体" w:hAnsi="宋体" w:eastAsia="宋体" w:cs="宋体"/>
          <w:b w:val="0"/>
          <w:bCs w:val="0"/>
          <w:i w:val="0"/>
          <w:iCs w:val="0"/>
          <w:color w:val="auto"/>
          <w:sz w:val="24"/>
          <w:szCs w:val="24"/>
          <w:highlight w:val="none"/>
          <w:lang w:val="en-US" w:eastAsia="zh-CN"/>
        </w:rPr>
        <w:t>/</w:t>
      </w:r>
      <w:r>
        <w:rPr>
          <w:rFonts w:hint="eastAsia" w:ascii="宋体" w:hAnsi="宋体" w:eastAsia="宋体" w:cs="宋体"/>
          <w:b w:val="0"/>
          <w:bCs w:val="0"/>
          <w:i w:val="0"/>
          <w:iCs w:val="0"/>
          <w:color w:val="auto"/>
          <w:sz w:val="24"/>
          <w:szCs w:val="24"/>
          <w:highlight w:val="none"/>
        </w:rPr>
        <w:t>法定代表人授权委托书（格式）（二选一）</w:t>
      </w:r>
    </w:p>
    <w:p w14:paraId="7C90B8AB">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b/>
          <w:bCs/>
          <w:i w:val="0"/>
          <w:iCs w:val="0"/>
          <w:color w:val="auto"/>
          <w:sz w:val="24"/>
          <w:szCs w:val="24"/>
          <w:highlight w:val="none"/>
        </w:rPr>
      </w:pPr>
    </w:p>
    <w:p w14:paraId="168F1125">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rPr>
        <w:t>法定代表人</w:t>
      </w:r>
      <w:r>
        <w:rPr>
          <w:rFonts w:hint="eastAsia" w:ascii="宋体" w:hAnsi="宋体" w:eastAsia="宋体" w:cs="宋体"/>
          <w:b/>
          <w:bCs/>
          <w:i w:val="0"/>
          <w:iCs w:val="0"/>
          <w:color w:val="auto"/>
          <w:sz w:val="24"/>
          <w:szCs w:val="24"/>
          <w:highlight w:val="none"/>
          <w:lang w:val="en-US" w:eastAsia="zh-CN"/>
        </w:rPr>
        <w:t>身份</w:t>
      </w:r>
      <w:r>
        <w:rPr>
          <w:rFonts w:hint="eastAsia" w:ascii="宋体" w:hAnsi="宋体" w:eastAsia="宋体" w:cs="宋体"/>
          <w:b/>
          <w:bCs/>
          <w:i w:val="0"/>
          <w:iCs w:val="0"/>
          <w:color w:val="auto"/>
          <w:sz w:val="24"/>
          <w:szCs w:val="24"/>
          <w:highlight w:val="none"/>
        </w:rPr>
        <w:t>证明</w:t>
      </w:r>
      <w:r>
        <w:rPr>
          <w:rFonts w:hint="eastAsia" w:ascii="宋体" w:hAnsi="宋体" w:eastAsia="宋体" w:cs="宋体"/>
          <w:b/>
          <w:bCs/>
          <w:i w:val="0"/>
          <w:iCs w:val="0"/>
          <w:color w:val="auto"/>
          <w:sz w:val="24"/>
          <w:szCs w:val="24"/>
          <w:highlight w:val="none"/>
          <w:lang w:val="en-US" w:eastAsia="zh-CN"/>
        </w:rPr>
        <w:t>书</w:t>
      </w:r>
    </w:p>
    <w:p w14:paraId="4839FE23">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（采购人名称）：</w:t>
      </w:r>
    </w:p>
    <w:p w14:paraId="5B0FA8E9">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（法定代表人名称及身份证代码）是</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（供应商名称）的法定代表人，电话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代表我单位全权办理上述项目的</w:t>
      </w:r>
      <w:r>
        <w:rPr>
          <w:rFonts w:hint="eastAsia" w:ascii="宋体" w:hAnsi="宋体" w:cs="宋体"/>
          <w:i w:val="0"/>
          <w:iCs w:val="0"/>
          <w:color w:val="auto"/>
          <w:sz w:val="24"/>
          <w:szCs w:val="24"/>
          <w:highlight w:val="none"/>
          <w:lang w:eastAsia="zh-CN"/>
        </w:rPr>
        <w:t>询价</w:t>
      </w:r>
      <w:r>
        <w:rPr>
          <w:rFonts w:hint="eastAsia" w:ascii="宋体" w:hAnsi="宋体" w:eastAsia="宋体" w:cs="宋体"/>
          <w:i w:val="0"/>
          <w:iCs w:val="0"/>
          <w:color w:val="auto"/>
          <w:sz w:val="24"/>
          <w:szCs w:val="24"/>
          <w:highlight w:val="none"/>
        </w:rPr>
        <w:t>、签约等具体工作，并签署全部有关文件、协议及合同。签字负全部责任。</w:t>
      </w:r>
    </w:p>
    <w:p w14:paraId="0C974F85">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64C9FE16">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0A8BBD12">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法定代表人（签字或盖章）：                          供应商名称（公章）</w:t>
      </w:r>
    </w:p>
    <w:p w14:paraId="458D7933">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年   月   日</w:t>
      </w:r>
    </w:p>
    <w:p w14:paraId="5C2140AA">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（附：法定代表人身份证正反面复印件）</w:t>
      </w:r>
    </w:p>
    <w:p w14:paraId="536B03CA">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15B30BEB">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4851EA37">
      <w:pPr>
        <w:keepNext w:val="0"/>
        <w:keepLines w:val="0"/>
        <w:pageBreakBefore w:val="0"/>
        <w:widowControl/>
        <w:kinsoku/>
        <w:wordWrap/>
        <w:topLinePunct w:val="0"/>
        <w:bidi w:val="0"/>
        <w:spacing w:line="440" w:lineRule="exact"/>
        <w:ind w:left="0" w:leftChars="0" w:right="0" w:firstLine="0" w:firstLineChars="0"/>
        <w:jc w:val="left"/>
        <w:outlineLvl w:val="9"/>
        <w:rPr>
          <w:rFonts w:hint="eastAsia" w:ascii="宋体" w:hAnsi="宋体" w:eastAsia="宋体" w:cs="宋体"/>
          <w:color w:val="auto"/>
          <w:sz w:val="24"/>
          <w:szCs w:val="24"/>
          <w:highlight w:val="none"/>
        </w:rPr>
      </w:pPr>
    </w:p>
    <w:p w14:paraId="3C32C61D">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082A6FDF">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FCFD34C">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法定代表人授权委托书</w:t>
      </w:r>
    </w:p>
    <w:p w14:paraId="75F8E0FA">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（采购人名称）：</w:t>
      </w:r>
    </w:p>
    <w:p w14:paraId="1853E262">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（法定代表人名称）是</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（供应商名称）的法定代表人，特授权</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（被授权人姓名及身份证代码）电话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代表我单位全权办理上述项目的</w:t>
      </w:r>
      <w:r>
        <w:rPr>
          <w:rFonts w:hint="eastAsia" w:ascii="宋体" w:hAnsi="宋体" w:cs="宋体"/>
          <w:i w:val="0"/>
          <w:iCs w:val="0"/>
          <w:color w:val="auto"/>
          <w:sz w:val="24"/>
          <w:szCs w:val="24"/>
          <w:highlight w:val="none"/>
          <w:lang w:eastAsia="zh-CN"/>
        </w:rPr>
        <w:t>询价</w:t>
      </w:r>
      <w:r>
        <w:rPr>
          <w:rFonts w:hint="eastAsia" w:ascii="宋体" w:hAnsi="宋体" w:eastAsia="宋体" w:cs="宋体"/>
          <w:i w:val="0"/>
          <w:iCs w:val="0"/>
          <w:color w:val="auto"/>
          <w:sz w:val="24"/>
          <w:szCs w:val="24"/>
          <w:highlight w:val="none"/>
        </w:rPr>
        <w:t>、签约等具体工作，并签署全部有关文件、协议及合同。</w:t>
      </w:r>
    </w:p>
    <w:p w14:paraId="6C92BB04">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我单位对被授权人的签字负全部责任。</w:t>
      </w:r>
    </w:p>
    <w:p w14:paraId="4EEF3315">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在撤消授权的书面通知以前，本授权书一直有效。被授权人在授权书有效期内签署的所有文件不因授权的撤消而失效。</w:t>
      </w:r>
    </w:p>
    <w:p w14:paraId="00FF9A0B">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45DF09AB">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67C31CAB">
      <w:pPr>
        <w:keepNext w:val="0"/>
        <w:keepLines w:val="0"/>
        <w:pageBreakBefore w:val="0"/>
        <w:tabs>
          <w:tab w:val="left" w:pos="6300"/>
        </w:tabs>
        <w:kinsoku/>
        <w:wordWrap/>
        <w:topLinePunct w:val="0"/>
        <w:bidi w:val="0"/>
        <w:snapToGrid w:val="0"/>
        <w:spacing w:line="440" w:lineRule="exact"/>
        <w:ind w:left="0" w:leftChars="0" w:right="0" w:firstLine="240" w:firstLineChars="10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被授权人：                                 法定代表人：</w:t>
      </w:r>
    </w:p>
    <w:p w14:paraId="26490C39">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（签字或盖章）                             （签字或盖章）</w:t>
      </w:r>
    </w:p>
    <w:p w14:paraId="27379189">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5145CD60">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（附：被授权人身份证正反面复印件）</w:t>
      </w:r>
    </w:p>
    <w:p w14:paraId="4E56DDBF">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1BA69D65">
      <w:pPr>
        <w:keepNext w:val="0"/>
        <w:keepLines w:val="0"/>
        <w:pageBreakBefore w:val="0"/>
        <w:tabs>
          <w:tab w:val="left" w:pos="6300"/>
        </w:tabs>
        <w:kinsoku/>
        <w:wordWrap/>
        <w:topLinePunct w:val="0"/>
        <w:bidi w:val="0"/>
        <w:snapToGrid w:val="0"/>
        <w:spacing w:line="440" w:lineRule="exact"/>
        <w:ind w:left="0" w:leftChars="0" w:right="0" w:firstLine="0" w:firstLineChars="0"/>
        <w:jc w:val="righ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供应商名称（公章）</w:t>
      </w:r>
    </w:p>
    <w:p w14:paraId="6A506EDF">
      <w:pPr>
        <w:keepNext w:val="0"/>
        <w:keepLines w:val="0"/>
        <w:pageBreakBefore w:val="0"/>
        <w:tabs>
          <w:tab w:val="left" w:pos="6300"/>
        </w:tabs>
        <w:kinsoku/>
        <w:wordWrap/>
        <w:topLinePunct w:val="0"/>
        <w:bidi w:val="0"/>
        <w:snapToGrid w:val="0"/>
        <w:spacing w:line="440" w:lineRule="exact"/>
        <w:ind w:left="0" w:leftChars="0" w:right="0" w:firstLine="0" w:firstLineChars="0"/>
        <w:jc w:val="right"/>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年   月   日</w:t>
      </w:r>
    </w:p>
    <w:p w14:paraId="1028F542">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283EE3B">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）基本资格条件承诺函</w:t>
      </w:r>
    </w:p>
    <w:p w14:paraId="274CC073">
      <w:pPr>
        <w:keepNext w:val="0"/>
        <w:keepLines w:val="0"/>
        <w:pageBreakBefore w:val="0"/>
        <w:widowControl/>
        <w:kinsoku/>
        <w:wordWrap/>
        <w:topLinePunct w:val="0"/>
        <w:bidi w:val="0"/>
        <w:spacing w:line="440" w:lineRule="exact"/>
        <w:ind w:left="0" w:leftChars="0" w:right="0" w:firstLine="0" w:firstLineChars="0"/>
        <w:jc w:val="left"/>
        <w:outlineLvl w:val="9"/>
        <w:rPr>
          <w:rFonts w:hint="eastAsia" w:ascii="宋体" w:hAnsi="宋体" w:eastAsia="宋体" w:cs="宋体"/>
          <w:color w:val="auto"/>
          <w:sz w:val="24"/>
          <w:szCs w:val="24"/>
          <w:highlight w:val="none"/>
        </w:rPr>
      </w:pPr>
    </w:p>
    <w:p w14:paraId="5D100B1D">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基本资格条件承诺函</w:t>
      </w:r>
    </w:p>
    <w:p w14:paraId="79C2E915">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220B2E16">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采购人名称</w:t>
      </w:r>
      <w:r>
        <w:rPr>
          <w:rFonts w:hint="eastAsia" w:ascii="宋体" w:hAnsi="宋体" w:eastAsia="宋体" w:cs="宋体"/>
          <w:color w:val="auto"/>
          <w:sz w:val="24"/>
          <w:szCs w:val="24"/>
          <w:highlight w:val="none"/>
        </w:rPr>
        <w:t>）：</w:t>
      </w:r>
    </w:p>
    <w:p w14:paraId="0D5A5CA1">
      <w:pPr>
        <w:keepNext w:val="0"/>
        <w:keepLines w:val="0"/>
        <w:pageBreakBefore w:val="0"/>
        <w:tabs>
          <w:tab w:val="left" w:pos="6300"/>
        </w:tabs>
        <w:kinsoku/>
        <w:wordWrap/>
        <w:topLinePunct w:val="0"/>
        <w:bidi w:val="0"/>
        <w:snapToGrid w:val="0"/>
        <w:spacing w:line="440" w:lineRule="exact"/>
        <w:ind w:left="0" w:leftChars="0" w:right="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名称）郑重承诺：</w:t>
      </w:r>
    </w:p>
    <w:p w14:paraId="3203EE4B">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4DCC665D">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415FFC20">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3.我方在采购项目评审（评标）环节结束后，随时接受采购人、采购代理机构的检查验证，配合提供相关证明材料，证明符合《中华人民共和国政府采购法》规定的投标人基本资格条件。</w:t>
      </w:r>
    </w:p>
    <w:p w14:paraId="440FAD99">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41C5D107">
      <w:pPr>
        <w:keepNext w:val="0"/>
        <w:keepLines w:val="0"/>
        <w:pageBreakBefore w:val="0"/>
        <w:tabs>
          <w:tab w:val="left" w:pos="6300"/>
        </w:tabs>
        <w:kinsoku/>
        <w:wordWrap/>
        <w:topLinePunct w:val="0"/>
        <w:bidi w:val="0"/>
        <w:snapToGrid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4515EA85">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color w:val="auto"/>
          <w:sz w:val="24"/>
          <w:szCs w:val="24"/>
          <w:highlight w:val="none"/>
        </w:rPr>
      </w:pPr>
    </w:p>
    <w:p w14:paraId="635F89DA">
      <w:pPr>
        <w:keepNext w:val="0"/>
        <w:keepLines w:val="0"/>
        <w:pageBreakBefore w:val="0"/>
        <w:tabs>
          <w:tab w:val="left" w:pos="6300"/>
        </w:tabs>
        <w:kinsoku/>
        <w:wordWrap/>
        <w:topLinePunct w:val="0"/>
        <w:bidi w:val="0"/>
        <w:snapToGrid w:val="0"/>
        <w:spacing w:line="440" w:lineRule="exact"/>
        <w:ind w:left="0" w:leftChars="0" w:right="0" w:firstLine="0" w:firstLineChars="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14:paraId="59B85EB7">
      <w:pPr>
        <w:keepNext w:val="0"/>
        <w:keepLines w:val="0"/>
        <w:pageBreakBefore w:val="0"/>
        <w:tabs>
          <w:tab w:val="left" w:pos="6300"/>
        </w:tabs>
        <w:kinsoku/>
        <w:wordWrap/>
        <w:topLinePunct w:val="0"/>
        <w:bidi w:val="0"/>
        <w:snapToGrid w:val="0"/>
        <w:spacing w:line="440" w:lineRule="exact"/>
        <w:ind w:left="0" w:leftChars="0" w:right="0" w:firstLine="0" w:firstLineChars="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C68200C">
      <w:pPr>
        <w:keepNext w:val="0"/>
        <w:keepLines w:val="0"/>
        <w:pageBreakBefore w:val="0"/>
        <w:tabs>
          <w:tab w:val="left" w:pos="6300"/>
        </w:tabs>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p>
    <w:p w14:paraId="7A4E825B">
      <w:pPr>
        <w:keepNext w:val="0"/>
        <w:pageBreakBefore w:val="0"/>
        <w:kinsoku/>
        <w:topLinePunct w:val="0"/>
        <w:bidi w:val="0"/>
        <w:spacing w:line="440" w:lineRule="exact"/>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BCE6FE8">
      <w:pPr>
        <w:keepNext w:val="0"/>
        <w:keepLines w:val="0"/>
        <w:pageBreakBefore w:val="0"/>
        <w:kinsoku/>
        <w:wordWrap/>
        <w:topLinePunct w:val="0"/>
        <w:bidi w:val="0"/>
        <w:spacing w:line="440" w:lineRule="exact"/>
        <w:ind w:left="0" w:leftChars="0" w:right="0" w:firstLine="480" w:firstLineChars="20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投标人无关联、无利害关系</w:t>
      </w:r>
      <w:r>
        <w:rPr>
          <w:rFonts w:hint="eastAsia" w:ascii="宋体" w:hAnsi="宋体" w:eastAsia="宋体" w:cs="宋体"/>
          <w:color w:val="auto"/>
          <w:sz w:val="24"/>
          <w:szCs w:val="24"/>
          <w:highlight w:val="none"/>
        </w:rPr>
        <w:t>承诺书</w:t>
      </w:r>
    </w:p>
    <w:p w14:paraId="4A01CB1A">
      <w:pPr>
        <w:keepNext w:val="0"/>
        <w:keepLines w:val="0"/>
        <w:pageBreakBefore w:val="0"/>
        <w:kinsoku/>
        <w:wordWrap/>
        <w:topLinePunct w:val="0"/>
        <w:bidi w:val="0"/>
        <w:spacing w:line="440" w:lineRule="exact"/>
        <w:ind w:left="0" w:leftChars="0" w:right="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尊敬的</w:t>
      </w:r>
      <w:r>
        <w:rPr>
          <w:rFonts w:hint="eastAsia" w:ascii="宋体" w:hAnsi="宋体" w:eastAsia="宋体" w:cs="宋体"/>
          <w:color w:val="auto"/>
          <w:sz w:val="24"/>
          <w:szCs w:val="24"/>
          <w:highlight w:val="none"/>
          <w:lang w:val="en-US" w:eastAsia="zh-CN"/>
        </w:rPr>
        <w:t>巫溪县人民医院</w:t>
      </w:r>
      <w:r>
        <w:rPr>
          <w:rFonts w:hint="eastAsia" w:ascii="宋体" w:hAnsi="宋体" w:eastAsia="宋体" w:cs="宋体"/>
          <w:color w:val="auto"/>
          <w:sz w:val="24"/>
          <w:szCs w:val="24"/>
          <w:highlight w:val="none"/>
        </w:rPr>
        <w:t>:</w:t>
      </w:r>
    </w:p>
    <w:p w14:paraId="2C05E8B1">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本人代表所在企业郑重承诺:</w:t>
      </w:r>
    </w:p>
    <w:p w14:paraId="62AD0A89">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在参与贵单位</w:t>
      </w:r>
      <w:r>
        <w:rPr>
          <w:rFonts w:hint="eastAsia" w:ascii="宋体" w:hAnsi="宋体" w:eastAsia="宋体" w:cs="宋体"/>
          <w:color w:val="auto"/>
          <w:sz w:val="24"/>
          <w:szCs w:val="24"/>
          <w:highlight w:val="none"/>
          <w:lang w:val="en-US" w:eastAsia="zh-CN"/>
        </w:rPr>
        <w:t>本次</w:t>
      </w:r>
      <w:r>
        <w:rPr>
          <w:rFonts w:hint="eastAsia" w:ascii="宋体" w:hAnsi="宋体" w:eastAsia="宋体" w:cs="宋体"/>
          <w:color w:val="auto"/>
          <w:sz w:val="24"/>
          <w:szCs w:val="24"/>
          <w:highlight w:val="none"/>
        </w:rPr>
        <w:t>举办的</w:t>
      </w:r>
      <w:r>
        <w:rPr>
          <w:rFonts w:hint="eastAsia" w:ascii="宋体" w:hAnsi="宋体" w:eastAsia="宋体" w:cs="宋体"/>
          <w:color w:val="auto"/>
          <w:sz w:val="24"/>
          <w:szCs w:val="24"/>
          <w:highlight w:val="none"/>
          <w:lang w:val="en-US" w:eastAsia="zh-CN"/>
        </w:rPr>
        <w:t xml:space="preserve">       （项目名称、项目号）</w:t>
      </w:r>
      <w:r>
        <w:rPr>
          <w:rFonts w:hint="eastAsia" w:ascii="宋体" w:hAnsi="宋体" w:eastAsia="宋体" w:cs="宋体"/>
          <w:color w:val="auto"/>
          <w:sz w:val="24"/>
          <w:szCs w:val="24"/>
          <w:highlight w:val="none"/>
        </w:rPr>
        <w:t>相关招</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标活动中</w:t>
      </w:r>
      <w:r>
        <w:rPr>
          <w:rFonts w:hint="eastAsia" w:ascii="宋体" w:hAnsi="宋体" w:eastAsia="宋体" w:cs="宋体"/>
          <w:color w:val="auto"/>
          <w:sz w:val="24"/>
          <w:szCs w:val="24"/>
          <w:highlight w:val="none"/>
          <w:lang w:eastAsia="zh-CN"/>
        </w:rPr>
        <w:t>：</w:t>
      </w:r>
    </w:p>
    <w:p w14:paraId="2C533F2D">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本公司</w:t>
      </w:r>
      <w:r>
        <w:rPr>
          <w:rFonts w:hint="eastAsia" w:ascii="宋体" w:hAnsi="宋体" w:eastAsia="宋体" w:cs="宋体"/>
          <w:color w:val="auto"/>
          <w:sz w:val="24"/>
          <w:szCs w:val="24"/>
          <w:highlight w:val="none"/>
        </w:rPr>
        <w:t>及其所持有或参股的任何企业，不存在与招标人及其关联企业存在</w:t>
      </w:r>
      <w:r>
        <w:rPr>
          <w:rFonts w:hint="eastAsia" w:ascii="宋体" w:hAnsi="宋体" w:eastAsia="宋体" w:cs="宋体"/>
          <w:color w:val="auto"/>
          <w:sz w:val="24"/>
          <w:szCs w:val="24"/>
          <w:highlight w:val="none"/>
          <w:lang w:val="en-US" w:eastAsia="zh-CN"/>
        </w:rPr>
        <w:t>任何</w:t>
      </w:r>
      <w:r>
        <w:rPr>
          <w:rFonts w:hint="eastAsia" w:ascii="宋体" w:hAnsi="宋体" w:eastAsia="宋体" w:cs="宋体"/>
          <w:color w:val="auto"/>
          <w:sz w:val="24"/>
          <w:szCs w:val="24"/>
          <w:highlight w:val="none"/>
        </w:rPr>
        <w:t>直接或间接的关联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利害</w:t>
      </w:r>
      <w:r>
        <w:rPr>
          <w:rFonts w:hint="eastAsia" w:ascii="宋体" w:hAnsi="宋体" w:eastAsia="宋体" w:cs="宋体"/>
          <w:color w:val="auto"/>
          <w:sz w:val="24"/>
          <w:szCs w:val="24"/>
          <w:highlight w:val="none"/>
        </w:rPr>
        <w:t>关系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包括但不限于股权关系、财务关系、管理关系、人员关系等;</w:t>
      </w:r>
    </w:p>
    <w:p w14:paraId="163A82F1">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公司参与本项目招投标工作后，</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所持有或参股的任何企业，不</w:t>
      </w:r>
      <w:r>
        <w:rPr>
          <w:rFonts w:hint="eastAsia" w:ascii="宋体" w:hAnsi="宋体" w:eastAsia="宋体" w:cs="宋体"/>
          <w:color w:val="auto"/>
          <w:sz w:val="24"/>
          <w:szCs w:val="24"/>
          <w:highlight w:val="none"/>
          <w:lang w:val="en-US" w:eastAsia="zh-CN"/>
        </w:rPr>
        <w:t>再</w:t>
      </w:r>
      <w:r>
        <w:rPr>
          <w:rFonts w:hint="eastAsia" w:ascii="宋体" w:hAnsi="宋体" w:eastAsia="宋体" w:cs="宋体"/>
          <w:color w:val="auto"/>
          <w:sz w:val="24"/>
          <w:szCs w:val="24"/>
          <w:highlight w:val="none"/>
        </w:rPr>
        <w:t>参与本次招标项目投标;</w:t>
      </w:r>
    </w:p>
    <w:p w14:paraId="1E07E69F">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将遵守国家法律法规和相关规定</w:t>
      </w:r>
      <w:r>
        <w:rPr>
          <w:rFonts w:hint="eastAsia" w:ascii="宋体" w:hAnsi="宋体" w:eastAsia="宋体" w:cs="宋体"/>
          <w:color w:val="auto"/>
          <w:sz w:val="24"/>
          <w:szCs w:val="24"/>
          <w:highlight w:val="none"/>
          <w:lang w:val="en-US" w:eastAsia="zh-CN"/>
        </w:rPr>
        <w:t>以及</w:t>
      </w: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，以诚信、公平、公正的态度参与投标，确保投标过程</w:t>
      </w:r>
      <w:r>
        <w:rPr>
          <w:rFonts w:hint="eastAsia" w:ascii="宋体" w:hAnsi="宋体" w:eastAsia="宋体" w:cs="宋体"/>
          <w:color w:val="auto"/>
          <w:sz w:val="24"/>
          <w:szCs w:val="24"/>
          <w:highlight w:val="none"/>
          <w:lang w:val="en-US" w:eastAsia="zh-CN"/>
        </w:rPr>
        <w:t>公平竞争。</w:t>
      </w:r>
    </w:p>
    <w:p w14:paraId="6046E12F">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w:t>
      </w:r>
      <w:r>
        <w:rPr>
          <w:rFonts w:hint="eastAsia" w:ascii="宋体" w:hAnsi="宋体" w:eastAsia="宋体" w:cs="宋体"/>
          <w:color w:val="auto"/>
          <w:sz w:val="24"/>
          <w:szCs w:val="24"/>
          <w:highlight w:val="none"/>
          <w:lang w:val="en-US" w:eastAsia="zh-CN"/>
        </w:rPr>
        <w:t>发现</w:t>
      </w:r>
      <w:r>
        <w:rPr>
          <w:rFonts w:hint="eastAsia" w:ascii="宋体" w:hAnsi="宋体" w:eastAsia="宋体" w:cs="宋体"/>
          <w:color w:val="auto"/>
          <w:sz w:val="24"/>
          <w:szCs w:val="24"/>
          <w:highlight w:val="none"/>
        </w:rPr>
        <w:t>有其他投标人与我公司存在关联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利害</w:t>
      </w:r>
      <w:r>
        <w:rPr>
          <w:rFonts w:hint="eastAsia" w:ascii="宋体" w:hAnsi="宋体" w:eastAsia="宋体" w:cs="宋体"/>
          <w:color w:val="auto"/>
          <w:sz w:val="24"/>
          <w:szCs w:val="24"/>
          <w:highlight w:val="none"/>
        </w:rPr>
        <w:t>关系的情况，我</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将及时向招标人报告，并主动退出投标活动，承担相应的法律责任</w:t>
      </w:r>
      <w:r>
        <w:rPr>
          <w:rFonts w:hint="eastAsia" w:ascii="宋体" w:hAnsi="宋体" w:eastAsia="宋体" w:cs="宋体"/>
          <w:color w:val="auto"/>
          <w:sz w:val="24"/>
          <w:szCs w:val="24"/>
          <w:highlight w:val="none"/>
          <w:lang w:eastAsia="zh-CN"/>
        </w:rPr>
        <w:t>。</w:t>
      </w:r>
    </w:p>
    <w:p w14:paraId="3B9D9AAB">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保证上述承诺的真实性和准确性，如有违反，本</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愿承担相应法律责任。</w:t>
      </w:r>
    </w:p>
    <w:p w14:paraId="4754CF3A">
      <w:pPr>
        <w:keepNext w:val="0"/>
        <w:keepLines w:val="0"/>
        <w:pageBreakBefore w:val="0"/>
        <w:kinsoku/>
        <w:wordWrap/>
        <w:topLinePunct w:val="0"/>
        <w:bidi w:val="0"/>
        <w:spacing w:line="440" w:lineRule="exact"/>
        <w:ind w:left="0" w:leftChars="0" w:right="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5930384D">
      <w:pPr>
        <w:keepNext w:val="0"/>
        <w:keepLines w:val="0"/>
        <w:pageBreakBefore w:val="0"/>
        <w:kinsoku/>
        <w:wordWrap/>
        <w:topLinePunct w:val="0"/>
        <w:bidi w:val="0"/>
        <w:spacing w:line="440" w:lineRule="exact"/>
        <w:ind w:left="0" w:leftChars="0" w:right="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承诺公司</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公章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493FE65">
      <w:pPr>
        <w:keepNext w:val="0"/>
        <w:keepLines w:val="0"/>
        <w:pageBreakBefore w:val="0"/>
        <w:kinsoku/>
        <w:wordWrap/>
        <w:topLinePunct w:val="0"/>
        <w:bidi w:val="0"/>
        <w:spacing w:line="440" w:lineRule="exact"/>
        <w:ind w:left="0" w:leftChars="0" w:right="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承诺人姓名: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 xml:space="preserve">        </w:t>
      </w:r>
    </w:p>
    <w:p w14:paraId="04E2B697">
      <w:pPr>
        <w:keepNext w:val="0"/>
        <w:keepLines w:val="0"/>
        <w:pageBreakBefore w:val="0"/>
        <w:kinsoku/>
        <w:wordWrap/>
        <w:topLinePunct w:val="0"/>
        <w:bidi w:val="0"/>
        <w:spacing w:line="440" w:lineRule="exact"/>
        <w:ind w:left="0" w:leftChars="0" w:right="0" w:firstLine="480" w:firstLineChars="200"/>
        <w:outlineLvl w:val="9"/>
        <w:rPr>
          <w:rFonts w:hint="eastAsia" w:ascii="宋体" w:hAnsi="宋体" w:eastAsia="宋体" w:cs="宋体"/>
          <w:color w:val="auto"/>
          <w:sz w:val="24"/>
          <w:szCs w:val="24"/>
          <w:highlight w:val="none"/>
          <w:lang w:val="en-US" w:eastAsia="zh-CN"/>
        </w:rPr>
      </w:pPr>
    </w:p>
    <w:p w14:paraId="6BCFFADD">
      <w:pPr>
        <w:keepNext w:val="0"/>
        <w:keepLines w:val="0"/>
        <w:pageBreakBefore w:val="0"/>
        <w:kinsoku/>
        <w:wordWrap w:val="0"/>
        <w:topLinePunct w:val="0"/>
        <w:bidi w:val="0"/>
        <w:spacing w:line="440" w:lineRule="exact"/>
        <w:ind w:left="0" w:leftChars="0" w:right="0" w:firstLine="480" w:firstLineChars="200"/>
        <w:jc w:val="righ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日</w:t>
      </w:r>
    </w:p>
    <w:p w14:paraId="3B9E77F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5C1D3D0">
      <w:pPr>
        <w:keepNext w:val="0"/>
        <w:keepLines w:val="0"/>
        <w:pageBreakBefore w:val="0"/>
        <w:kinsoku/>
        <w:wordWrap/>
        <w:topLinePunct w:val="0"/>
        <w:bidi w:val="0"/>
        <w:spacing w:line="440" w:lineRule="exact"/>
        <w:ind w:right="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其他条件承诺函（如有）格式自拟</w:t>
      </w:r>
    </w:p>
    <w:p w14:paraId="1CAE01BB">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BD76D12">
      <w:pPr>
        <w:keepNext w:val="0"/>
        <w:keepLines w:val="0"/>
        <w:pageBreakBefore w:val="0"/>
        <w:kinsoku/>
        <w:wordWrap/>
        <w:topLinePunct w:val="0"/>
        <w:bidi w:val="0"/>
        <w:snapToGrid w:val="0"/>
        <w:spacing w:line="440" w:lineRule="exact"/>
        <w:ind w:left="0" w:leftChars="0" w:right="0" w:firstLine="0" w:firstLineChars="0"/>
        <w:outlineLvl w:val="9"/>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）特定资格条件证书或证明文件</w:t>
      </w:r>
    </w:p>
    <w:p w14:paraId="54ACBA47">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color w:val="auto"/>
          <w:highlight w:val="none"/>
        </w:rPr>
      </w:pPr>
    </w:p>
    <w:p w14:paraId="7EDBB9B5">
      <w:pPr>
        <w:keepNext w:val="0"/>
        <w:keepLines w:val="0"/>
        <w:pageBreakBefore w:val="0"/>
        <w:tabs>
          <w:tab w:val="left" w:pos="6300"/>
        </w:tabs>
        <w:kinsoku/>
        <w:wordWrap/>
        <w:topLinePunct w:val="0"/>
        <w:bidi w:val="0"/>
        <w:snapToGrid w:val="0"/>
        <w:spacing w:line="440" w:lineRule="exact"/>
        <w:ind w:left="0" w:leftChars="0" w:right="0" w:firstLine="0" w:firstLineChars="0"/>
        <w:jc w:val="center"/>
        <w:outlineLvl w:val="9"/>
        <w:rPr>
          <w:rFonts w:hint="eastAsia" w:ascii="宋体" w:hAnsi="宋体" w:eastAsia="宋体" w:cs="宋体"/>
          <w:i w:val="0"/>
          <w:iCs w:val="0"/>
          <w:color w:val="auto"/>
          <w:sz w:val="24"/>
          <w:szCs w:val="24"/>
          <w:highlight w:val="none"/>
        </w:rPr>
      </w:pPr>
    </w:p>
    <w:p w14:paraId="350978BD">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p>
    <w:p w14:paraId="0A84BF9F">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p>
    <w:p w14:paraId="53A3FECD">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p>
    <w:p w14:paraId="03B1F475">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p>
    <w:p w14:paraId="66753A9C">
      <w:pPr>
        <w:keepNext w:val="0"/>
        <w:keepLines w:val="0"/>
        <w:pageBreakBefore w:val="0"/>
        <w:kinsoku/>
        <w:wordWrap/>
        <w:topLinePunct w:val="0"/>
        <w:bidi w:val="0"/>
        <w:spacing w:line="440" w:lineRule="exact"/>
        <w:ind w:left="0" w:leftChars="0" w:right="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22BBA1D6">
      <w:pPr>
        <w:keepNext w:val="0"/>
        <w:keepLines w:val="0"/>
        <w:pageBreakBefore w:val="0"/>
        <w:kinsoku/>
        <w:wordWrap/>
        <w:topLinePunct w:val="0"/>
        <w:bidi w:val="0"/>
        <w:spacing w:line="440" w:lineRule="exact"/>
        <w:ind w:left="0" w:leftChars="0" w:right="0" w:firstLine="0" w:firstLineChars="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五、其他应提供的资料</w:t>
      </w:r>
    </w:p>
    <w:p w14:paraId="44BE14A4">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其他与项目有关的资料（自附）</w:t>
      </w:r>
    </w:p>
    <w:p w14:paraId="4DEEC2E3">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both"/>
        <w:outlineLvl w:val="9"/>
        <w:rPr>
          <w:rFonts w:hint="eastAsia" w:ascii="宋体" w:hAnsi="宋体" w:eastAsia="宋体" w:cs="宋体"/>
          <w:i w:val="0"/>
          <w:iCs w:val="0"/>
          <w:color w:val="auto"/>
          <w:sz w:val="24"/>
          <w:szCs w:val="24"/>
          <w:highlight w:val="none"/>
        </w:rPr>
      </w:pPr>
    </w:p>
    <w:p w14:paraId="19409CEE">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both"/>
        <w:outlineLvl w:val="9"/>
        <w:rPr>
          <w:rFonts w:hint="eastAsia" w:ascii="宋体" w:hAnsi="宋体" w:eastAsia="宋体" w:cs="宋体"/>
          <w:i w:val="0"/>
          <w:iCs w:val="0"/>
          <w:color w:val="auto"/>
          <w:sz w:val="24"/>
          <w:szCs w:val="24"/>
          <w:highlight w:val="none"/>
        </w:rPr>
      </w:pPr>
    </w:p>
    <w:p w14:paraId="354BC89F">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both"/>
        <w:outlineLvl w:val="9"/>
        <w:rPr>
          <w:rFonts w:hint="eastAsia" w:ascii="宋体" w:hAnsi="宋体" w:eastAsia="宋体" w:cs="宋体"/>
          <w:i w:val="0"/>
          <w:iCs w:val="0"/>
          <w:color w:val="auto"/>
          <w:sz w:val="24"/>
          <w:szCs w:val="24"/>
          <w:highlight w:val="none"/>
        </w:rPr>
      </w:pPr>
    </w:p>
    <w:p w14:paraId="469B7DFD">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both"/>
        <w:outlineLvl w:val="9"/>
        <w:rPr>
          <w:rFonts w:hint="eastAsia" w:ascii="宋体" w:hAnsi="宋体" w:eastAsia="宋体" w:cs="宋体"/>
          <w:i w:val="0"/>
          <w:iCs w:val="0"/>
          <w:color w:val="auto"/>
          <w:sz w:val="24"/>
          <w:szCs w:val="24"/>
          <w:highlight w:val="none"/>
        </w:rPr>
      </w:pPr>
    </w:p>
    <w:p w14:paraId="5E5CCABF">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7D1CA4C0">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359A228C">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26B09101">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65CB9E81">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3F37C18C">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475BE6C0">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32E4E675">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2C086B3D">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6369FCA1">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7962A1A7">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7C8EAA70">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7838D83C">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55D137F9">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18FFD583">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01C6C4A5">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5D8D1D68">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2B8E6810">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04B8BDA5">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65DDBF48">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i w:val="0"/>
          <w:iCs w:val="0"/>
          <w:color w:val="auto"/>
          <w:sz w:val="24"/>
          <w:szCs w:val="24"/>
          <w:highlight w:val="none"/>
        </w:rPr>
      </w:pPr>
    </w:p>
    <w:p w14:paraId="71852C49">
      <w:pPr>
        <w:keepNext w:val="0"/>
        <w:keepLines w:val="0"/>
        <w:pageBreakBefore w:val="0"/>
        <w:numPr>
          <w:ilvl w:val="0"/>
          <w:numId w:val="0"/>
        </w:numPr>
        <w:tabs>
          <w:tab w:val="left" w:pos="6300"/>
        </w:tabs>
        <w:kinsoku/>
        <w:wordWrap/>
        <w:topLinePunct w:val="0"/>
        <w:bidi w:val="0"/>
        <w:snapToGrid w:val="0"/>
        <w:spacing w:line="440" w:lineRule="exact"/>
        <w:ind w:left="0" w:leftChars="0" w:right="0" w:rightChars="0" w:firstLine="0" w:firstLineChars="0"/>
        <w:jc w:val="center"/>
        <w:outlineLvl w:val="9"/>
        <w:rPr>
          <w:rFonts w:hint="eastAsia" w:ascii="宋体" w:hAnsi="宋体" w:eastAsia="宋体" w:cs="宋体"/>
          <w:color w:val="auto"/>
          <w:highlight w:val="none"/>
        </w:rPr>
      </w:pPr>
      <w:r>
        <w:rPr>
          <w:rFonts w:hint="eastAsia" w:ascii="宋体" w:hAnsi="宋体" w:eastAsia="宋体" w:cs="宋体"/>
          <w:i w:val="0"/>
          <w:iCs w:val="0"/>
          <w:color w:val="auto"/>
          <w:sz w:val="24"/>
          <w:szCs w:val="24"/>
          <w:highlight w:val="none"/>
        </w:rPr>
        <w:t>（结束）</w:t>
      </w:r>
      <w:bookmarkEnd w:id="103"/>
    </w:p>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1" w:fontKey="{9B2586C5-BC5B-4E61-9741-ED49AEE4A567}"/>
  </w:font>
  <w:font w:name="WPSEMBED7">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B4D3D">
    <w:pPr>
      <w:pStyle w:val="13"/>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158B65">
                          <w:pPr>
                            <w:pStyle w:val="13"/>
                          </w:pPr>
                          <w:r>
                            <w:fldChar w:fldCharType="begin"/>
                          </w:r>
                          <w:r>
                            <w:instrText xml:space="preserve"> PAGE  \* MERGEFORMAT </w:instrText>
                          </w:r>
                          <w:r>
                            <w:fldChar w:fldCharType="separate"/>
                          </w:r>
                          <w:r>
                            <w:t>- 16 -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A158B65">
                    <w:pPr>
                      <w:pStyle w:val="13"/>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B21FE">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ABD38">
                          <w:pPr>
                            <w:pStyle w:val="1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f2KHGi4CAABTBAAADgAAAAAAAAABACAAAAAgAQAAZHJzL2Uyb0RvYy54bWxQSwUGAAAA&#10;AAYABgBZAQAAwAUAAAAA&#10;">
              <v:fill on="f" focussize="0,0"/>
              <v:stroke on="f" weight="0.5pt"/>
              <v:imagedata o:title=""/>
              <o:lock v:ext="edit" aspectratio="f"/>
              <v:textbox inset="0mm,0mm,0mm,0mm" style="mso-fit-shape-to-text:t;">
                <w:txbxContent>
                  <w:p w14:paraId="692ABD38">
                    <w:pPr>
                      <w:pStyle w:val="1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7EFFD">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0CE7F664">
                          <w:pPr>
                            <w:pStyle w:val="13"/>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0CE7F664">
                    <w:pPr>
                      <w:pStyle w:val="13"/>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11F7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410BC">
    <w:pPr>
      <w:pStyle w:val="14"/>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0F461"/>
    <w:multiLevelType w:val="singleLevel"/>
    <w:tmpl w:val="8E00F461"/>
    <w:lvl w:ilvl="0" w:tentative="0">
      <w:start w:val="6"/>
      <w:numFmt w:val="chineseCounting"/>
      <w:suff w:val="space"/>
      <w:lvlText w:val="第%1篇"/>
      <w:lvlJc w:val="left"/>
      <w:rPr>
        <w:rFonts w:hint="eastAsia"/>
      </w:rPr>
    </w:lvl>
  </w:abstractNum>
  <w:abstractNum w:abstractNumId="1">
    <w:nsid w:val="381120CE"/>
    <w:multiLevelType w:val="singleLevel"/>
    <w:tmpl w:val="381120CE"/>
    <w:lvl w:ilvl="0" w:tentative="0">
      <w:start w:val="2"/>
      <w:numFmt w:val="chineseCounting"/>
      <w:suff w:val="nothing"/>
      <w:lvlText w:val="（%1）"/>
      <w:lvlJc w:val="left"/>
      <w:rPr>
        <w:rFonts w:hint="eastAsia"/>
      </w:rPr>
    </w:lvl>
  </w:abstractNum>
  <w:abstractNum w:abstractNumId="2">
    <w:nsid w:val="64F7617D"/>
    <w:multiLevelType w:val="singleLevel"/>
    <w:tmpl w:val="64F7617D"/>
    <w:lvl w:ilvl="0" w:tentative="0">
      <w:start w:val="1"/>
      <w:numFmt w:val="chineseCounting"/>
      <w:suff w:val="nothing"/>
      <w:lvlText w:val="%1、"/>
      <w:lvlJc w:val="left"/>
      <w:rPr>
        <w:rFonts w:hint="eastAsia"/>
      </w:rPr>
    </w:lvl>
  </w:abstractNum>
  <w:abstractNum w:abstractNumId="3">
    <w:nsid w:val="7D764751"/>
    <w:multiLevelType w:val="singleLevel"/>
    <w:tmpl w:val="7D764751"/>
    <w:lvl w:ilvl="0" w:tentative="0">
      <w:start w:val="3"/>
      <w:numFmt w:val="chineseCounting"/>
      <w:suff w:val="space"/>
      <w:lvlText w:val="第%1篇"/>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iNzNiYzcyZWRjOGY3ZGI5NzdhZWVkZmFiN2IxYTAifQ=="/>
  </w:docVars>
  <w:rsids>
    <w:rsidRoot w:val="4DEF5E83"/>
    <w:rsid w:val="001C08EC"/>
    <w:rsid w:val="00382DEE"/>
    <w:rsid w:val="00501EE6"/>
    <w:rsid w:val="00586FEC"/>
    <w:rsid w:val="00CD2CC6"/>
    <w:rsid w:val="00F1191B"/>
    <w:rsid w:val="00F705B3"/>
    <w:rsid w:val="00FF56BA"/>
    <w:rsid w:val="01205D5C"/>
    <w:rsid w:val="012873DD"/>
    <w:rsid w:val="01401F5A"/>
    <w:rsid w:val="018B5C56"/>
    <w:rsid w:val="01A249C3"/>
    <w:rsid w:val="01A93FA3"/>
    <w:rsid w:val="01AF70E0"/>
    <w:rsid w:val="01B85F94"/>
    <w:rsid w:val="01D81E3B"/>
    <w:rsid w:val="01E46D89"/>
    <w:rsid w:val="0213141D"/>
    <w:rsid w:val="021F6013"/>
    <w:rsid w:val="027F3023"/>
    <w:rsid w:val="02A227A1"/>
    <w:rsid w:val="02AB5AF9"/>
    <w:rsid w:val="02E20FEB"/>
    <w:rsid w:val="02FF7BF3"/>
    <w:rsid w:val="03323B24"/>
    <w:rsid w:val="03600692"/>
    <w:rsid w:val="038355F9"/>
    <w:rsid w:val="03B10EED"/>
    <w:rsid w:val="03C30C20"/>
    <w:rsid w:val="03FD228A"/>
    <w:rsid w:val="042B5227"/>
    <w:rsid w:val="0449381C"/>
    <w:rsid w:val="045A3333"/>
    <w:rsid w:val="047C5B76"/>
    <w:rsid w:val="049820AD"/>
    <w:rsid w:val="04BF763A"/>
    <w:rsid w:val="050D65F7"/>
    <w:rsid w:val="0532605E"/>
    <w:rsid w:val="05483AD3"/>
    <w:rsid w:val="056F2E0E"/>
    <w:rsid w:val="05793C8D"/>
    <w:rsid w:val="058A7C48"/>
    <w:rsid w:val="05C56ED2"/>
    <w:rsid w:val="05FD2B10"/>
    <w:rsid w:val="0600615C"/>
    <w:rsid w:val="062F7D99"/>
    <w:rsid w:val="064B1B88"/>
    <w:rsid w:val="065838EC"/>
    <w:rsid w:val="06783F44"/>
    <w:rsid w:val="06B17456"/>
    <w:rsid w:val="06D05B2E"/>
    <w:rsid w:val="06D1633E"/>
    <w:rsid w:val="06D27D2D"/>
    <w:rsid w:val="06D329A8"/>
    <w:rsid w:val="070B6B66"/>
    <w:rsid w:val="07373DFF"/>
    <w:rsid w:val="07465A71"/>
    <w:rsid w:val="07C03DF5"/>
    <w:rsid w:val="07F86FD0"/>
    <w:rsid w:val="080A5070"/>
    <w:rsid w:val="08404F36"/>
    <w:rsid w:val="084560A8"/>
    <w:rsid w:val="08687FE8"/>
    <w:rsid w:val="086C5D2B"/>
    <w:rsid w:val="088E7A4F"/>
    <w:rsid w:val="089808CE"/>
    <w:rsid w:val="08BB45BC"/>
    <w:rsid w:val="08E13A59"/>
    <w:rsid w:val="08EF55B8"/>
    <w:rsid w:val="099F696E"/>
    <w:rsid w:val="09C15C02"/>
    <w:rsid w:val="09CB6A81"/>
    <w:rsid w:val="0A03621B"/>
    <w:rsid w:val="0A075D0B"/>
    <w:rsid w:val="0A4725AB"/>
    <w:rsid w:val="0AF63404"/>
    <w:rsid w:val="0B492353"/>
    <w:rsid w:val="0B554854"/>
    <w:rsid w:val="0B8D66E4"/>
    <w:rsid w:val="0BCD305C"/>
    <w:rsid w:val="0C0A6627"/>
    <w:rsid w:val="0C1F4E62"/>
    <w:rsid w:val="0C2801BA"/>
    <w:rsid w:val="0C3F6E94"/>
    <w:rsid w:val="0C6B64EB"/>
    <w:rsid w:val="0CAF61E6"/>
    <w:rsid w:val="0CDE6ACB"/>
    <w:rsid w:val="0CF4450C"/>
    <w:rsid w:val="0D1129FD"/>
    <w:rsid w:val="0D197B03"/>
    <w:rsid w:val="0D557AE1"/>
    <w:rsid w:val="0D5F5E5E"/>
    <w:rsid w:val="0D6E60A1"/>
    <w:rsid w:val="0DC37D8F"/>
    <w:rsid w:val="0DCD25D9"/>
    <w:rsid w:val="0DD662B8"/>
    <w:rsid w:val="0DFA5B87"/>
    <w:rsid w:val="0E29465B"/>
    <w:rsid w:val="0E7008E1"/>
    <w:rsid w:val="0E8A2099"/>
    <w:rsid w:val="0ECC307F"/>
    <w:rsid w:val="0EFA2408"/>
    <w:rsid w:val="0F187B14"/>
    <w:rsid w:val="0F601A19"/>
    <w:rsid w:val="0FCB6EBE"/>
    <w:rsid w:val="0FD20B69"/>
    <w:rsid w:val="0FFC4478"/>
    <w:rsid w:val="1001144E"/>
    <w:rsid w:val="100B7BDD"/>
    <w:rsid w:val="10252FC2"/>
    <w:rsid w:val="10716CAF"/>
    <w:rsid w:val="10E35863"/>
    <w:rsid w:val="11104679"/>
    <w:rsid w:val="111E4DF7"/>
    <w:rsid w:val="11877731"/>
    <w:rsid w:val="1190567D"/>
    <w:rsid w:val="11BA7B07"/>
    <w:rsid w:val="11BD75F7"/>
    <w:rsid w:val="11BF549A"/>
    <w:rsid w:val="11DA1F57"/>
    <w:rsid w:val="11DF756D"/>
    <w:rsid w:val="12080872"/>
    <w:rsid w:val="12244F80"/>
    <w:rsid w:val="12394ECF"/>
    <w:rsid w:val="12681311"/>
    <w:rsid w:val="128A0BA4"/>
    <w:rsid w:val="12982D25"/>
    <w:rsid w:val="1299771C"/>
    <w:rsid w:val="12A165D1"/>
    <w:rsid w:val="12AD31C8"/>
    <w:rsid w:val="12B504B2"/>
    <w:rsid w:val="12BF0259"/>
    <w:rsid w:val="12F42BA4"/>
    <w:rsid w:val="12F42EFC"/>
    <w:rsid w:val="13737F6D"/>
    <w:rsid w:val="139B5716"/>
    <w:rsid w:val="13C46A1B"/>
    <w:rsid w:val="13CB5FFB"/>
    <w:rsid w:val="13D604FC"/>
    <w:rsid w:val="14041498"/>
    <w:rsid w:val="14447B5C"/>
    <w:rsid w:val="148A1AF0"/>
    <w:rsid w:val="149C7998"/>
    <w:rsid w:val="14A01236"/>
    <w:rsid w:val="14AD5701"/>
    <w:rsid w:val="14B52807"/>
    <w:rsid w:val="14F275B8"/>
    <w:rsid w:val="14F66166"/>
    <w:rsid w:val="15755043"/>
    <w:rsid w:val="158D108E"/>
    <w:rsid w:val="158F270C"/>
    <w:rsid w:val="15AF7257"/>
    <w:rsid w:val="15C6758A"/>
    <w:rsid w:val="15F21F4A"/>
    <w:rsid w:val="1602382A"/>
    <w:rsid w:val="16442FBE"/>
    <w:rsid w:val="16586CCD"/>
    <w:rsid w:val="165A5414"/>
    <w:rsid w:val="1675224E"/>
    <w:rsid w:val="167A7A65"/>
    <w:rsid w:val="168D3484"/>
    <w:rsid w:val="168D3A3C"/>
    <w:rsid w:val="16B0440B"/>
    <w:rsid w:val="16D67B4D"/>
    <w:rsid w:val="16E92080"/>
    <w:rsid w:val="17101F77"/>
    <w:rsid w:val="178F5592"/>
    <w:rsid w:val="179A42FD"/>
    <w:rsid w:val="179D7CAF"/>
    <w:rsid w:val="17CF1E32"/>
    <w:rsid w:val="17D336D0"/>
    <w:rsid w:val="180715CC"/>
    <w:rsid w:val="182932F0"/>
    <w:rsid w:val="183545EE"/>
    <w:rsid w:val="18504D21"/>
    <w:rsid w:val="1854459C"/>
    <w:rsid w:val="185A794E"/>
    <w:rsid w:val="18651CE6"/>
    <w:rsid w:val="189A1C70"/>
    <w:rsid w:val="18F23E60"/>
    <w:rsid w:val="18FA5D0B"/>
    <w:rsid w:val="19121FD6"/>
    <w:rsid w:val="191C2E55"/>
    <w:rsid w:val="19232435"/>
    <w:rsid w:val="193F08F1"/>
    <w:rsid w:val="194C3802"/>
    <w:rsid w:val="197C1B46"/>
    <w:rsid w:val="1A09162B"/>
    <w:rsid w:val="1A1A55E6"/>
    <w:rsid w:val="1A46086D"/>
    <w:rsid w:val="1AAE7D83"/>
    <w:rsid w:val="1ABB268D"/>
    <w:rsid w:val="1AF57E02"/>
    <w:rsid w:val="1B097409"/>
    <w:rsid w:val="1B421B68"/>
    <w:rsid w:val="1BA65613"/>
    <w:rsid w:val="1BBE1FA1"/>
    <w:rsid w:val="1BE0016A"/>
    <w:rsid w:val="1C0A51E7"/>
    <w:rsid w:val="1C0C0F5F"/>
    <w:rsid w:val="1C136791"/>
    <w:rsid w:val="1C1E6EE4"/>
    <w:rsid w:val="1C2135DF"/>
    <w:rsid w:val="1C2D0D45"/>
    <w:rsid w:val="1C341BBD"/>
    <w:rsid w:val="1C381D54"/>
    <w:rsid w:val="1C4032FE"/>
    <w:rsid w:val="1C4A1A87"/>
    <w:rsid w:val="1C852B2D"/>
    <w:rsid w:val="1C880A5C"/>
    <w:rsid w:val="1C940F54"/>
    <w:rsid w:val="1CD039FB"/>
    <w:rsid w:val="1D321938"/>
    <w:rsid w:val="1D3A1AFC"/>
    <w:rsid w:val="1D497F91"/>
    <w:rsid w:val="1D7A45EE"/>
    <w:rsid w:val="1D8316F5"/>
    <w:rsid w:val="1D965DC8"/>
    <w:rsid w:val="1D9C4C7C"/>
    <w:rsid w:val="1DC738B3"/>
    <w:rsid w:val="1DDB32DF"/>
    <w:rsid w:val="1E2D1660"/>
    <w:rsid w:val="1E2D340E"/>
    <w:rsid w:val="1E48649A"/>
    <w:rsid w:val="1E766B63"/>
    <w:rsid w:val="1EAA4A5F"/>
    <w:rsid w:val="1ED65854"/>
    <w:rsid w:val="1EDF295B"/>
    <w:rsid w:val="1EE10516"/>
    <w:rsid w:val="1EE77A61"/>
    <w:rsid w:val="1F0C74C8"/>
    <w:rsid w:val="1F332CA6"/>
    <w:rsid w:val="1F756E7F"/>
    <w:rsid w:val="1FAD4807"/>
    <w:rsid w:val="1FDA4D52"/>
    <w:rsid w:val="200563F1"/>
    <w:rsid w:val="200A3A07"/>
    <w:rsid w:val="20286583"/>
    <w:rsid w:val="20390790"/>
    <w:rsid w:val="203A606B"/>
    <w:rsid w:val="204131A1"/>
    <w:rsid w:val="206375BB"/>
    <w:rsid w:val="20752C3C"/>
    <w:rsid w:val="20E73D48"/>
    <w:rsid w:val="20F070A1"/>
    <w:rsid w:val="21133619"/>
    <w:rsid w:val="21354AB4"/>
    <w:rsid w:val="214747E7"/>
    <w:rsid w:val="216435EB"/>
    <w:rsid w:val="219A57D9"/>
    <w:rsid w:val="219C2D85"/>
    <w:rsid w:val="21C35F1E"/>
    <w:rsid w:val="21D95D87"/>
    <w:rsid w:val="2201708C"/>
    <w:rsid w:val="222F59A7"/>
    <w:rsid w:val="226C4038"/>
    <w:rsid w:val="226F2247"/>
    <w:rsid w:val="22A77C33"/>
    <w:rsid w:val="22FC0216"/>
    <w:rsid w:val="23122DE5"/>
    <w:rsid w:val="2329689A"/>
    <w:rsid w:val="23496F3C"/>
    <w:rsid w:val="236B6EB3"/>
    <w:rsid w:val="236F2567"/>
    <w:rsid w:val="238E494F"/>
    <w:rsid w:val="23BD1497"/>
    <w:rsid w:val="23BD1E38"/>
    <w:rsid w:val="23D9206E"/>
    <w:rsid w:val="243279D1"/>
    <w:rsid w:val="244B0FE2"/>
    <w:rsid w:val="245C50E7"/>
    <w:rsid w:val="246A0F18"/>
    <w:rsid w:val="246C2EE2"/>
    <w:rsid w:val="249D7540"/>
    <w:rsid w:val="251D5F8B"/>
    <w:rsid w:val="252B27B0"/>
    <w:rsid w:val="253357AE"/>
    <w:rsid w:val="25804B6B"/>
    <w:rsid w:val="25AE4209"/>
    <w:rsid w:val="25B508B9"/>
    <w:rsid w:val="25BD59B5"/>
    <w:rsid w:val="25C96113"/>
    <w:rsid w:val="25E35426"/>
    <w:rsid w:val="260D7DA4"/>
    <w:rsid w:val="261849A4"/>
    <w:rsid w:val="2633480E"/>
    <w:rsid w:val="265064E5"/>
    <w:rsid w:val="268963F7"/>
    <w:rsid w:val="26964247"/>
    <w:rsid w:val="26C54B2C"/>
    <w:rsid w:val="26E054C2"/>
    <w:rsid w:val="26FC6074"/>
    <w:rsid w:val="27036136"/>
    <w:rsid w:val="27135897"/>
    <w:rsid w:val="272E26D1"/>
    <w:rsid w:val="2749750B"/>
    <w:rsid w:val="277D22FF"/>
    <w:rsid w:val="277F117F"/>
    <w:rsid w:val="279E4159"/>
    <w:rsid w:val="27A91D58"/>
    <w:rsid w:val="27B01338"/>
    <w:rsid w:val="27E15995"/>
    <w:rsid w:val="27EE3C0E"/>
    <w:rsid w:val="280E42B1"/>
    <w:rsid w:val="283A6E54"/>
    <w:rsid w:val="2859377E"/>
    <w:rsid w:val="2888016A"/>
    <w:rsid w:val="288B5901"/>
    <w:rsid w:val="2898158E"/>
    <w:rsid w:val="28A30E9D"/>
    <w:rsid w:val="28FB2A87"/>
    <w:rsid w:val="29283150"/>
    <w:rsid w:val="292F0982"/>
    <w:rsid w:val="29424212"/>
    <w:rsid w:val="296F6FD1"/>
    <w:rsid w:val="29826D04"/>
    <w:rsid w:val="29AD6A6D"/>
    <w:rsid w:val="29E21551"/>
    <w:rsid w:val="2A571F3F"/>
    <w:rsid w:val="2A7A5105"/>
    <w:rsid w:val="2ABE5B1A"/>
    <w:rsid w:val="2ACB46DB"/>
    <w:rsid w:val="2AD91DF4"/>
    <w:rsid w:val="2B065713"/>
    <w:rsid w:val="2B1C0A93"/>
    <w:rsid w:val="2B4D6E9E"/>
    <w:rsid w:val="2B6C7E70"/>
    <w:rsid w:val="2B764647"/>
    <w:rsid w:val="2B91322F"/>
    <w:rsid w:val="2BAC76B6"/>
    <w:rsid w:val="2BAF7B59"/>
    <w:rsid w:val="2C0C0B07"/>
    <w:rsid w:val="2C182A7D"/>
    <w:rsid w:val="2C412EA7"/>
    <w:rsid w:val="2C59614D"/>
    <w:rsid w:val="2C602C01"/>
    <w:rsid w:val="2C8A729C"/>
    <w:rsid w:val="2CAC2D20"/>
    <w:rsid w:val="2CB27900"/>
    <w:rsid w:val="2CD45AC9"/>
    <w:rsid w:val="2CD803A2"/>
    <w:rsid w:val="2CF9552F"/>
    <w:rsid w:val="2CFF241A"/>
    <w:rsid w:val="2D157A2D"/>
    <w:rsid w:val="2D3C71CA"/>
    <w:rsid w:val="2D3E3873"/>
    <w:rsid w:val="2D5B3AF4"/>
    <w:rsid w:val="2D940DB4"/>
    <w:rsid w:val="2D964B2C"/>
    <w:rsid w:val="2DAD1E76"/>
    <w:rsid w:val="2DBA2F11"/>
    <w:rsid w:val="2DF14458"/>
    <w:rsid w:val="2E1B7727"/>
    <w:rsid w:val="2E89196A"/>
    <w:rsid w:val="2E8928E3"/>
    <w:rsid w:val="2EB134C8"/>
    <w:rsid w:val="2EC82E57"/>
    <w:rsid w:val="2EE63891"/>
    <w:rsid w:val="2F097580"/>
    <w:rsid w:val="2F225361"/>
    <w:rsid w:val="2F230642"/>
    <w:rsid w:val="2F4F3122"/>
    <w:rsid w:val="2F82170A"/>
    <w:rsid w:val="2FBD197F"/>
    <w:rsid w:val="2FEA743E"/>
    <w:rsid w:val="30145578"/>
    <w:rsid w:val="301866B7"/>
    <w:rsid w:val="304271ED"/>
    <w:rsid w:val="30962D61"/>
    <w:rsid w:val="30A02989"/>
    <w:rsid w:val="30BA152D"/>
    <w:rsid w:val="30E3452C"/>
    <w:rsid w:val="30F77FD8"/>
    <w:rsid w:val="314F1BC2"/>
    <w:rsid w:val="315C42DF"/>
    <w:rsid w:val="3186310A"/>
    <w:rsid w:val="31D976DD"/>
    <w:rsid w:val="320A6A8B"/>
    <w:rsid w:val="322C64BA"/>
    <w:rsid w:val="32B12408"/>
    <w:rsid w:val="32B53CA7"/>
    <w:rsid w:val="32BD0DAD"/>
    <w:rsid w:val="32C63C90"/>
    <w:rsid w:val="33090F55"/>
    <w:rsid w:val="33496F81"/>
    <w:rsid w:val="33813B3B"/>
    <w:rsid w:val="339871E2"/>
    <w:rsid w:val="33B3578C"/>
    <w:rsid w:val="33CA3782"/>
    <w:rsid w:val="33CB5EC6"/>
    <w:rsid w:val="33E34843"/>
    <w:rsid w:val="34394463"/>
    <w:rsid w:val="344B7676"/>
    <w:rsid w:val="346E6803"/>
    <w:rsid w:val="347164DD"/>
    <w:rsid w:val="347E631A"/>
    <w:rsid w:val="34AC2E87"/>
    <w:rsid w:val="34CC52D7"/>
    <w:rsid w:val="35092088"/>
    <w:rsid w:val="35411038"/>
    <w:rsid w:val="359027A9"/>
    <w:rsid w:val="35BE76C4"/>
    <w:rsid w:val="35CA3EFC"/>
    <w:rsid w:val="35FE6ADD"/>
    <w:rsid w:val="36064819"/>
    <w:rsid w:val="36111546"/>
    <w:rsid w:val="361A2073"/>
    <w:rsid w:val="36545584"/>
    <w:rsid w:val="36767BF1"/>
    <w:rsid w:val="36827AB1"/>
    <w:rsid w:val="368C2F70"/>
    <w:rsid w:val="369342FF"/>
    <w:rsid w:val="36AE1139"/>
    <w:rsid w:val="36AF4EB1"/>
    <w:rsid w:val="36BB5604"/>
    <w:rsid w:val="36E83343"/>
    <w:rsid w:val="36F32FEF"/>
    <w:rsid w:val="37016370"/>
    <w:rsid w:val="37083ED9"/>
    <w:rsid w:val="374B4BD9"/>
    <w:rsid w:val="3753277D"/>
    <w:rsid w:val="37562FDE"/>
    <w:rsid w:val="37AA67E1"/>
    <w:rsid w:val="3834566E"/>
    <w:rsid w:val="387719FE"/>
    <w:rsid w:val="38AA1DD4"/>
    <w:rsid w:val="38AD5420"/>
    <w:rsid w:val="38B60050"/>
    <w:rsid w:val="38BE762D"/>
    <w:rsid w:val="38F54B61"/>
    <w:rsid w:val="38FD0BB7"/>
    <w:rsid w:val="391B05DB"/>
    <w:rsid w:val="395E0CF4"/>
    <w:rsid w:val="39B32F0A"/>
    <w:rsid w:val="39D00128"/>
    <w:rsid w:val="39FC040D"/>
    <w:rsid w:val="3A2B6F44"/>
    <w:rsid w:val="3A541FF7"/>
    <w:rsid w:val="3A5C534F"/>
    <w:rsid w:val="3A6A7A6C"/>
    <w:rsid w:val="3A9248CD"/>
    <w:rsid w:val="3AB74334"/>
    <w:rsid w:val="3AE55345"/>
    <w:rsid w:val="3AED7768"/>
    <w:rsid w:val="3B1B0D67"/>
    <w:rsid w:val="3B396B5A"/>
    <w:rsid w:val="3B443E1A"/>
    <w:rsid w:val="3BD47713"/>
    <w:rsid w:val="3BDA477E"/>
    <w:rsid w:val="3BEB24E7"/>
    <w:rsid w:val="3BEE647B"/>
    <w:rsid w:val="3BFC64A2"/>
    <w:rsid w:val="3C243C4B"/>
    <w:rsid w:val="3C720E5A"/>
    <w:rsid w:val="3C7649A9"/>
    <w:rsid w:val="3C8446EA"/>
    <w:rsid w:val="3C925059"/>
    <w:rsid w:val="3CA37266"/>
    <w:rsid w:val="3D232155"/>
    <w:rsid w:val="3D2739F3"/>
    <w:rsid w:val="3D314871"/>
    <w:rsid w:val="3D474095"/>
    <w:rsid w:val="3D701265"/>
    <w:rsid w:val="3D7B5AED"/>
    <w:rsid w:val="3D7F55DD"/>
    <w:rsid w:val="3D8A3F82"/>
    <w:rsid w:val="3DAC3EF8"/>
    <w:rsid w:val="3DC92CFC"/>
    <w:rsid w:val="3E0C5D50"/>
    <w:rsid w:val="3E4B1963"/>
    <w:rsid w:val="3E6B1085"/>
    <w:rsid w:val="3E9A0C6C"/>
    <w:rsid w:val="3E9C5D1B"/>
    <w:rsid w:val="3EC00E65"/>
    <w:rsid w:val="3EC534C3"/>
    <w:rsid w:val="3F8C3FE1"/>
    <w:rsid w:val="3F9335C1"/>
    <w:rsid w:val="3FA26360"/>
    <w:rsid w:val="3FE200A5"/>
    <w:rsid w:val="4044666A"/>
    <w:rsid w:val="40682160"/>
    <w:rsid w:val="407231D7"/>
    <w:rsid w:val="408829FA"/>
    <w:rsid w:val="409F74E0"/>
    <w:rsid w:val="40B80592"/>
    <w:rsid w:val="414D77A0"/>
    <w:rsid w:val="41B415CD"/>
    <w:rsid w:val="41CE268F"/>
    <w:rsid w:val="41D135DC"/>
    <w:rsid w:val="41D57EC1"/>
    <w:rsid w:val="423746D8"/>
    <w:rsid w:val="42862F6A"/>
    <w:rsid w:val="42864D18"/>
    <w:rsid w:val="42AB0C22"/>
    <w:rsid w:val="42AC2200"/>
    <w:rsid w:val="42AC7432"/>
    <w:rsid w:val="42C43F3A"/>
    <w:rsid w:val="42D27F5D"/>
    <w:rsid w:val="42F44377"/>
    <w:rsid w:val="431542ED"/>
    <w:rsid w:val="431C38CE"/>
    <w:rsid w:val="4326660E"/>
    <w:rsid w:val="432F3601"/>
    <w:rsid w:val="436A2008"/>
    <w:rsid w:val="43B14016"/>
    <w:rsid w:val="43E53CC0"/>
    <w:rsid w:val="44C77869"/>
    <w:rsid w:val="45060392"/>
    <w:rsid w:val="4530540F"/>
    <w:rsid w:val="453942C3"/>
    <w:rsid w:val="4541586E"/>
    <w:rsid w:val="455235D7"/>
    <w:rsid w:val="456A6B72"/>
    <w:rsid w:val="458A2D71"/>
    <w:rsid w:val="45B55914"/>
    <w:rsid w:val="45C4456A"/>
    <w:rsid w:val="45D02958"/>
    <w:rsid w:val="45EE7EF1"/>
    <w:rsid w:val="45F428E0"/>
    <w:rsid w:val="4609638B"/>
    <w:rsid w:val="462F1B6A"/>
    <w:rsid w:val="463E3B5B"/>
    <w:rsid w:val="4670113A"/>
    <w:rsid w:val="46797FF7"/>
    <w:rsid w:val="469043B7"/>
    <w:rsid w:val="46B02CAB"/>
    <w:rsid w:val="46C13FEB"/>
    <w:rsid w:val="47283B33"/>
    <w:rsid w:val="473C7EF9"/>
    <w:rsid w:val="4755115C"/>
    <w:rsid w:val="476D294A"/>
    <w:rsid w:val="47863AEB"/>
    <w:rsid w:val="47C167F2"/>
    <w:rsid w:val="47C27AB9"/>
    <w:rsid w:val="47E145F7"/>
    <w:rsid w:val="47EB386F"/>
    <w:rsid w:val="4800731A"/>
    <w:rsid w:val="481F7C18"/>
    <w:rsid w:val="48643D4D"/>
    <w:rsid w:val="48897310"/>
    <w:rsid w:val="48A24875"/>
    <w:rsid w:val="48C93BB0"/>
    <w:rsid w:val="48DA7B6B"/>
    <w:rsid w:val="49117305"/>
    <w:rsid w:val="496658A3"/>
    <w:rsid w:val="496E27A5"/>
    <w:rsid w:val="49A52D5F"/>
    <w:rsid w:val="49D03871"/>
    <w:rsid w:val="49FE5ADB"/>
    <w:rsid w:val="4A3C6604"/>
    <w:rsid w:val="4A443E36"/>
    <w:rsid w:val="4A4536BD"/>
    <w:rsid w:val="4A963F66"/>
    <w:rsid w:val="4AAB5B1D"/>
    <w:rsid w:val="4ADB5E1D"/>
    <w:rsid w:val="4B29302C"/>
    <w:rsid w:val="4B413ED2"/>
    <w:rsid w:val="4B6B1EF9"/>
    <w:rsid w:val="4B6E6C91"/>
    <w:rsid w:val="4BAA21AF"/>
    <w:rsid w:val="4BAD134B"/>
    <w:rsid w:val="4BB723E6"/>
    <w:rsid w:val="4BBB58FC"/>
    <w:rsid w:val="4BC13EF7"/>
    <w:rsid w:val="4BDC1E4C"/>
    <w:rsid w:val="4BF2341E"/>
    <w:rsid w:val="4C8350E9"/>
    <w:rsid w:val="4C85644F"/>
    <w:rsid w:val="4C9C6D42"/>
    <w:rsid w:val="4CA54934"/>
    <w:rsid w:val="4D3637DE"/>
    <w:rsid w:val="4D493511"/>
    <w:rsid w:val="4D9E721C"/>
    <w:rsid w:val="4DAB5F7A"/>
    <w:rsid w:val="4DBA61BD"/>
    <w:rsid w:val="4DD94895"/>
    <w:rsid w:val="4DEF5E83"/>
    <w:rsid w:val="4E10402F"/>
    <w:rsid w:val="4E7740AE"/>
    <w:rsid w:val="4EA50C1B"/>
    <w:rsid w:val="4ECD69CE"/>
    <w:rsid w:val="4EDE7C89"/>
    <w:rsid w:val="4F310701"/>
    <w:rsid w:val="4F4D1357"/>
    <w:rsid w:val="4FB2738A"/>
    <w:rsid w:val="4FF04118"/>
    <w:rsid w:val="4FF9121F"/>
    <w:rsid w:val="50106568"/>
    <w:rsid w:val="502B6476"/>
    <w:rsid w:val="505A5A36"/>
    <w:rsid w:val="50616DC4"/>
    <w:rsid w:val="50966A6E"/>
    <w:rsid w:val="50BB64D4"/>
    <w:rsid w:val="50CF3D2E"/>
    <w:rsid w:val="50CF5EEA"/>
    <w:rsid w:val="510D2AA8"/>
    <w:rsid w:val="511213A5"/>
    <w:rsid w:val="511931FB"/>
    <w:rsid w:val="511E4CB5"/>
    <w:rsid w:val="51385D77"/>
    <w:rsid w:val="51955765"/>
    <w:rsid w:val="51BC69A8"/>
    <w:rsid w:val="523F0C82"/>
    <w:rsid w:val="526368E1"/>
    <w:rsid w:val="526D4839"/>
    <w:rsid w:val="52C27F9B"/>
    <w:rsid w:val="52C52291"/>
    <w:rsid w:val="530A729F"/>
    <w:rsid w:val="531243A6"/>
    <w:rsid w:val="53193986"/>
    <w:rsid w:val="53234524"/>
    <w:rsid w:val="53484562"/>
    <w:rsid w:val="53670B95"/>
    <w:rsid w:val="53A414A2"/>
    <w:rsid w:val="53A5521A"/>
    <w:rsid w:val="53B92A73"/>
    <w:rsid w:val="54104D89"/>
    <w:rsid w:val="54223609"/>
    <w:rsid w:val="542919A7"/>
    <w:rsid w:val="54372316"/>
    <w:rsid w:val="5495528E"/>
    <w:rsid w:val="549F7EBB"/>
    <w:rsid w:val="54C5092C"/>
    <w:rsid w:val="54D84E79"/>
    <w:rsid w:val="54EA5A1A"/>
    <w:rsid w:val="55050666"/>
    <w:rsid w:val="55715A18"/>
    <w:rsid w:val="557355CF"/>
    <w:rsid w:val="55821CB6"/>
    <w:rsid w:val="55945546"/>
    <w:rsid w:val="55BB5957"/>
    <w:rsid w:val="55C050EC"/>
    <w:rsid w:val="55DC0E37"/>
    <w:rsid w:val="55E4670A"/>
    <w:rsid w:val="561E3959"/>
    <w:rsid w:val="56521689"/>
    <w:rsid w:val="56A143BE"/>
    <w:rsid w:val="56E62D07"/>
    <w:rsid w:val="570109B9"/>
    <w:rsid w:val="577A6B8B"/>
    <w:rsid w:val="578E2FB3"/>
    <w:rsid w:val="57AE0494"/>
    <w:rsid w:val="57EA58F1"/>
    <w:rsid w:val="57FD3876"/>
    <w:rsid w:val="58022C3B"/>
    <w:rsid w:val="583C6639"/>
    <w:rsid w:val="584A65AA"/>
    <w:rsid w:val="58931AE5"/>
    <w:rsid w:val="5894304C"/>
    <w:rsid w:val="591043AD"/>
    <w:rsid w:val="59123AA6"/>
    <w:rsid w:val="5934151A"/>
    <w:rsid w:val="59B83EF9"/>
    <w:rsid w:val="59D03840"/>
    <w:rsid w:val="59EF5441"/>
    <w:rsid w:val="5A011459"/>
    <w:rsid w:val="5A137381"/>
    <w:rsid w:val="5A560F28"/>
    <w:rsid w:val="5A6C083F"/>
    <w:rsid w:val="5A81078E"/>
    <w:rsid w:val="5A8C230E"/>
    <w:rsid w:val="5AAE2C06"/>
    <w:rsid w:val="5AD54636"/>
    <w:rsid w:val="5B146E90"/>
    <w:rsid w:val="5B465534"/>
    <w:rsid w:val="5B5B0FE0"/>
    <w:rsid w:val="5B5F44EF"/>
    <w:rsid w:val="5B6B7A5C"/>
    <w:rsid w:val="5B6F6839"/>
    <w:rsid w:val="5B721A6C"/>
    <w:rsid w:val="5B745BFD"/>
    <w:rsid w:val="5BB07B5B"/>
    <w:rsid w:val="5BB10BFF"/>
    <w:rsid w:val="5BCD3341"/>
    <w:rsid w:val="5BF84A80"/>
    <w:rsid w:val="5C11136B"/>
    <w:rsid w:val="5C7E485A"/>
    <w:rsid w:val="5CBB785C"/>
    <w:rsid w:val="5CEB0DEF"/>
    <w:rsid w:val="5D086F45"/>
    <w:rsid w:val="5D123920"/>
    <w:rsid w:val="5D3941EB"/>
    <w:rsid w:val="5D5254D5"/>
    <w:rsid w:val="5D883BE2"/>
    <w:rsid w:val="5D9D3BE1"/>
    <w:rsid w:val="5DE704B4"/>
    <w:rsid w:val="5DEE4A27"/>
    <w:rsid w:val="5E111E29"/>
    <w:rsid w:val="5E251431"/>
    <w:rsid w:val="5E271520"/>
    <w:rsid w:val="5E281158"/>
    <w:rsid w:val="5E524F38"/>
    <w:rsid w:val="5E7646B6"/>
    <w:rsid w:val="5E993B5B"/>
    <w:rsid w:val="5EC51EED"/>
    <w:rsid w:val="5EED4EE2"/>
    <w:rsid w:val="5F590333"/>
    <w:rsid w:val="5F5A1FC8"/>
    <w:rsid w:val="5FCB5153"/>
    <w:rsid w:val="5FD72BFF"/>
    <w:rsid w:val="60432042"/>
    <w:rsid w:val="605D1356"/>
    <w:rsid w:val="60612F01"/>
    <w:rsid w:val="60822B6A"/>
    <w:rsid w:val="60855DC0"/>
    <w:rsid w:val="60866FE9"/>
    <w:rsid w:val="60A725D1"/>
    <w:rsid w:val="61882403"/>
    <w:rsid w:val="61A40B13"/>
    <w:rsid w:val="61B01959"/>
    <w:rsid w:val="61C37261"/>
    <w:rsid w:val="61F5736C"/>
    <w:rsid w:val="62410803"/>
    <w:rsid w:val="624D71A8"/>
    <w:rsid w:val="62581DB0"/>
    <w:rsid w:val="626F5370"/>
    <w:rsid w:val="626F711E"/>
    <w:rsid w:val="6271733B"/>
    <w:rsid w:val="62834523"/>
    <w:rsid w:val="629B6165"/>
    <w:rsid w:val="629D3C8C"/>
    <w:rsid w:val="62C70D09"/>
    <w:rsid w:val="62D60F4C"/>
    <w:rsid w:val="62F37D50"/>
    <w:rsid w:val="631303F2"/>
    <w:rsid w:val="6320666B"/>
    <w:rsid w:val="63377A7A"/>
    <w:rsid w:val="633839B4"/>
    <w:rsid w:val="63623271"/>
    <w:rsid w:val="636724EC"/>
    <w:rsid w:val="63693ABF"/>
    <w:rsid w:val="63C17E4E"/>
    <w:rsid w:val="63CC234F"/>
    <w:rsid w:val="63F0603D"/>
    <w:rsid w:val="64416F26"/>
    <w:rsid w:val="64460353"/>
    <w:rsid w:val="646F1658"/>
    <w:rsid w:val="647470A6"/>
    <w:rsid w:val="64852C29"/>
    <w:rsid w:val="64864CAD"/>
    <w:rsid w:val="648B3FB8"/>
    <w:rsid w:val="648D1ADE"/>
    <w:rsid w:val="64A31301"/>
    <w:rsid w:val="64B17EC2"/>
    <w:rsid w:val="658C6239"/>
    <w:rsid w:val="65952D37"/>
    <w:rsid w:val="659B647C"/>
    <w:rsid w:val="65CB48BC"/>
    <w:rsid w:val="65F06D2C"/>
    <w:rsid w:val="65FD3357"/>
    <w:rsid w:val="660B715E"/>
    <w:rsid w:val="661701F9"/>
    <w:rsid w:val="661C136B"/>
    <w:rsid w:val="663E1ADD"/>
    <w:rsid w:val="667E4DB2"/>
    <w:rsid w:val="669E6224"/>
    <w:rsid w:val="66A6332B"/>
    <w:rsid w:val="66E14363"/>
    <w:rsid w:val="66E53E53"/>
    <w:rsid w:val="670D5DDA"/>
    <w:rsid w:val="67236729"/>
    <w:rsid w:val="67423054"/>
    <w:rsid w:val="674A1F08"/>
    <w:rsid w:val="676034DA"/>
    <w:rsid w:val="678371C8"/>
    <w:rsid w:val="67876CB8"/>
    <w:rsid w:val="67890C82"/>
    <w:rsid w:val="67E73BFB"/>
    <w:rsid w:val="681E586F"/>
    <w:rsid w:val="68264723"/>
    <w:rsid w:val="682C2A6A"/>
    <w:rsid w:val="68A13DAA"/>
    <w:rsid w:val="68AA0EB0"/>
    <w:rsid w:val="68C301C4"/>
    <w:rsid w:val="68CB7C6C"/>
    <w:rsid w:val="68D669B3"/>
    <w:rsid w:val="68DE4FFE"/>
    <w:rsid w:val="68EA577B"/>
    <w:rsid w:val="68EB026D"/>
    <w:rsid w:val="68F640F6"/>
    <w:rsid w:val="69164798"/>
    <w:rsid w:val="692D388F"/>
    <w:rsid w:val="694C640B"/>
    <w:rsid w:val="696A0640"/>
    <w:rsid w:val="69A27694"/>
    <w:rsid w:val="69CC4E56"/>
    <w:rsid w:val="69CE6E20"/>
    <w:rsid w:val="69DC05AC"/>
    <w:rsid w:val="69EE301F"/>
    <w:rsid w:val="69F66377"/>
    <w:rsid w:val="6A3953FC"/>
    <w:rsid w:val="6A681023"/>
    <w:rsid w:val="6A7554EE"/>
    <w:rsid w:val="6A7B22EA"/>
    <w:rsid w:val="6AC34955"/>
    <w:rsid w:val="6B0C6FAC"/>
    <w:rsid w:val="6B11768F"/>
    <w:rsid w:val="6B297A8B"/>
    <w:rsid w:val="6B43383E"/>
    <w:rsid w:val="6B560C49"/>
    <w:rsid w:val="6B596BBE"/>
    <w:rsid w:val="6B647753"/>
    <w:rsid w:val="6B6932A5"/>
    <w:rsid w:val="6B8A0A6F"/>
    <w:rsid w:val="6BF07522"/>
    <w:rsid w:val="6C270246"/>
    <w:rsid w:val="6C423AF6"/>
    <w:rsid w:val="6C726189"/>
    <w:rsid w:val="6CD95EAB"/>
    <w:rsid w:val="6CDC7AA6"/>
    <w:rsid w:val="6D01750D"/>
    <w:rsid w:val="6D203E37"/>
    <w:rsid w:val="6D29366B"/>
    <w:rsid w:val="6D5910F7"/>
    <w:rsid w:val="6D617FAC"/>
    <w:rsid w:val="6D7B2E1B"/>
    <w:rsid w:val="6DA57E98"/>
    <w:rsid w:val="6DA64003"/>
    <w:rsid w:val="6DC147B2"/>
    <w:rsid w:val="6DC522E8"/>
    <w:rsid w:val="6DCE3893"/>
    <w:rsid w:val="6DFB21AE"/>
    <w:rsid w:val="6E056B89"/>
    <w:rsid w:val="6E1B45FE"/>
    <w:rsid w:val="6E571008"/>
    <w:rsid w:val="6E602011"/>
    <w:rsid w:val="6E6B7334"/>
    <w:rsid w:val="6E89440A"/>
    <w:rsid w:val="6EB34837"/>
    <w:rsid w:val="6EBA2BD4"/>
    <w:rsid w:val="6EC46886"/>
    <w:rsid w:val="6ED03680"/>
    <w:rsid w:val="6EF45D78"/>
    <w:rsid w:val="6F0B01CF"/>
    <w:rsid w:val="6F800BBD"/>
    <w:rsid w:val="6FA353F8"/>
    <w:rsid w:val="6FCE10E6"/>
    <w:rsid w:val="6FF11ABB"/>
    <w:rsid w:val="6FFA6C73"/>
    <w:rsid w:val="702A0B29"/>
    <w:rsid w:val="704020FA"/>
    <w:rsid w:val="70453BB5"/>
    <w:rsid w:val="70476DFE"/>
    <w:rsid w:val="709F2893"/>
    <w:rsid w:val="70A15B5A"/>
    <w:rsid w:val="70D86B89"/>
    <w:rsid w:val="70E909E4"/>
    <w:rsid w:val="70F01D72"/>
    <w:rsid w:val="70F73101"/>
    <w:rsid w:val="70F94A85"/>
    <w:rsid w:val="71017ADB"/>
    <w:rsid w:val="71045574"/>
    <w:rsid w:val="712958E1"/>
    <w:rsid w:val="7157594D"/>
    <w:rsid w:val="71D36A44"/>
    <w:rsid w:val="71E05943"/>
    <w:rsid w:val="71F118FE"/>
    <w:rsid w:val="72127AC6"/>
    <w:rsid w:val="72345C8F"/>
    <w:rsid w:val="723764DA"/>
    <w:rsid w:val="72457E9C"/>
    <w:rsid w:val="727D7636"/>
    <w:rsid w:val="72C74D55"/>
    <w:rsid w:val="72F766A7"/>
    <w:rsid w:val="72FA4472"/>
    <w:rsid w:val="736D3206"/>
    <w:rsid w:val="73AC2C12"/>
    <w:rsid w:val="740878F6"/>
    <w:rsid w:val="740F250F"/>
    <w:rsid w:val="74147B26"/>
    <w:rsid w:val="742C005C"/>
    <w:rsid w:val="743512BF"/>
    <w:rsid w:val="74381A66"/>
    <w:rsid w:val="743D707D"/>
    <w:rsid w:val="746E396E"/>
    <w:rsid w:val="7499627D"/>
    <w:rsid w:val="74B0584E"/>
    <w:rsid w:val="74B9247B"/>
    <w:rsid w:val="74B968D3"/>
    <w:rsid w:val="756923CF"/>
    <w:rsid w:val="75762336"/>
    <w:rsid w:val="757B0F24"/>
    <w:rsid w:val="75986535"/>
    <w:rsid w:val="7599203F"/>
    <w:rsid w:val="75A4312B"/>
    <w:rsid w:val="75EF01E3"/>
    <w:rsid w:val="760A3C85"/>
    <w:rsid w:val="76257DC8"/>
    <w:rsid w:val="7650620D"/>
    <w:rsid w:val="765608C9"/>
    <w:rsid w:val="765F35DF"/>
    <w:rsid w:val="766703E1"/>
    <w:rsid w:val="768A6BD8"/>
    <w:rsid w:val="769F6178"/>
    <w:rsid w:val="769F7746"/>
    <w:rsid w:val="76A63631"/>
    <w:rsid w:val="76E01F41"/>
    <w:rsid w:val="76F51E90"/>
    <w:rsid w:val="771B741D"/>
    <w:rsid w:val="771F6F0D"/>
    <w:rsid w:val="772067E2"/>
    <w:rsid w:val="77644920"/>
    <w:rsid w:val="778B0BED"/>
    <w:rsid w:val="78824E8F"/>
    <w:rsid w:val="78B33DB1"/>
    <w:rsid w:val="78CC09CF"/>
    <w:rsid w:val="78EF1E08"/>
    <w:rsid w:val="79537342"/>
    <w:rsid w:val="799E204D"/>
    <w:rsid w:val="79C142AC"/>
    <w:rsid w:val="79FC0E75"/>
    <w:rsid w:val="7A0128FA"/>
    <w:rsid w:val="7A0647D8"/>
    <w:rsid w:val="7A30176C"/>
    <w:rsid w:val="7A431165"/>
    <w:rsid w:val="7A603AC5"/>
    <w:rsid w:val="7A7430CC"/>
    <w:rsid w:val="7A7F1A71"/>
    <w:rsid w:val="7AAC0272"/>
    <w:rsid w:val="7AC35E02"/>
    <w:rsid w:val="7AED10D1"/>
    <w:rsid w:val="7B2A40D3"/>
    <w:rsid w:val="7B315461"/>
    <w:rsid w:val="7B3B62E0"/>
    <w:rsid w:val="7B431548"/>
    <w:rsid w:val="7B537186"/>
    <w:rsid w:val="7B6C46EB"/>
    <w:rsid w:val="7B7315D6"/>
    <w:rsid w:val="7BA479E1"/>
    <w:rsid w:val="7BB8523E"/>
    <w:rsid w:val="7BBF481B"/>
    <w:rsid w:val="7BC36ED5"/>
    <w:rsid w:val="7C013085"/>
    <w:rsid w:val="7C2253BC"/>
    <w:rsid w:val="7C5036C5"/>
    <w:rsid w:val="7C6F7F0B"/>
    <w:rsid w:val="7C6F7FEF"/>
    <w:rsid w:val="7C701E81"/>
    <w:rsid w:val="7C8D66C7"/>
    <w:rsid w:val="7CA35BF0"/>
    <w:rsid w:val="7CF60710"/>
    <w:rsid w:val="7D052701"/>
    <w:rsid w:val="7D261F04"/>
    <w:rsid w:val="7D321345"/>
    <w:rsid w:val="7D3A137E"/>
    <w:rsid w:val="7D690EE2"/>
    <w:rsid w:val="7D6B730F"/>
    <w:rsid w:val="7DA43CC8"/>
    <w:rsid w:val="7DB55ED6"/>
    <w:rsid w:val="7DCE6F97"/>
    <w:rsid w:val="7E040C0B"/>
    <w:rsid w:val="7E0A3D11"/>
    <w:rsid w:val="7E0B01EB"/>
    <w:rsid w:val="7E1150D6"/>
    <w:rsid w:val="7E1F5A45"/>
    <w:rsid w:val="7E212F6B"/>
    <w:rsid w:val="7E563267"/>
    <w:rsid w:val="7E6D055E"/>
    <w:rsid w:val="7E7A2C7B"/>
    <w:rsid w:val="7EA63CED"/>
    <w:rsid w:val="7EAE000A"/>
    <w:rsid w:val="7EBB576E"/>
    <w:rsid w:val="7F062761"/>
    <w:rsid w:val="7F54171E"/>
    <w:rsid w:val="7F7D6EC7"/>
    <w:rsid w:val="7F7F2C3F"/>
    <w:rsid w:val="7F833DB1"/>
    <w:rsid w:val="7F854CFF"/>
    <w:rsid w:val="7FBD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annotation text"/>
    <w:basedOn w:val="1"/>
    <w:qFormat/>
    <w:uiPriority w:val="0"/>
    <w:pPr>
      <w:jc w:val="left"/>
    </w:pPr>
  </w:style>
  <w:style w:type="paragraph" w:styleId="7">
    <w:name w:val="Body Text"/>
    <w:basedOn w:val="1"/>
    <w:next w:val="1"/>
    <w:qFormat/>
    <w:uiPriority w:val="0"/>
    <w:rPr>
      <w:rFonts w:ascii="仿宋_GB2312" w:eastAsia="仿宋_GB2312"/>
      <w:sz w:val="32"/>
    </w:rPr>
  </w:style>
  <w:style w:type="paragraph" w:styleId="8">
    <w:name w:val="Body Text Indent"/>
    <w:basedOn w:val="1"/>
    <w:qFormat/>
    <w:uiPriority w:val="0"/>
    <w:pPr>
      <w:spacing w:line="700" w:lineRule="exact"/>
      <w:ind w:left="960"/>
    </w:pPr>
    <w:rPr>
      <w:sz w:val="44"/>
    </w:rPr>
  </w:style>
  <w:style w:type="paragraph" w:styleId="9">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仿宋_GB2312"/>
      <w:sz w:val="72"/>
      <w:szCs w:val="24"/>
    </w:rPr>
  </w:style>
  <w:style w:type="paragraph" w:styleId="10">
    <w:name w:val="Plain Text"/>
    <w:basedOn w:val="1"/>
    <w:qFormat/>
    <w:uiPriority w:val="0"/>
    <w:pPr>
      <w:adjustRightInd w:val="0"/>
      <w:snapToGrid w:val="0"/>
      <w:spacing w:line="360" w:lineRule="auto"/>
    </w:pPr>
    <w:rPr>
      <w:rFonts w:hAnsi="宋体"/>
      <w:kern w:val="2"/>
      <w:sz w:val="28"/>
    </w:r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spacing w:line="180" w:lineRule="auto"/>
      <w:jc w:val="center"/>
    </w:pPr>
    <w:rPr>
      <w:sz w:val="30"/>
    </w:rPr>
  </w:style>
  <w:style w:type="paragraph" w:styleId="16">
    <w:name w:val="List"/>
    <w:basedOn w:val="1"/>
    <w:semiHidden/>
    <w:qFormat/>
    <w:uiPriority w:val="0"/>
    <w:pPr>
      <w:ind w:left="200" w:hanging="200" w:hangingChars="200"/>
    </w:pPr>
  </w:style>
  <w:style w:type="paragraph" w:styleId="17">
    <w:name w:val="toc 2"/>
    <w:basedOn w:val="1"/>
    <w:next w:val="1"/>
    <w:qFormat/>
    <w:uiPriority w:val="0"/>
    <w:pPr>
      <w:ind w:left="420" w:leftChars="200"/>
    </w:pPr>
  </w:style>
  <w:style w:type="paragraph" w:styleId="18">
    <w:name w:val="Body Text First Indent"/>
    <w:basedOn w:val="7"/>
    <w:qFormat/>
    <w:uiPriority w:val="0"/>
    <w:pPr>
      <w:spacing w:line="360" w:lineRule="auto"/>
      <w:ind w:firstLine="420"/>
    </w:pPr>
    <w:rPr>
      <w:rFonts w:ascii="宋体" w:hAnsi="宋体"/>
      <w:sz w:val="24"/>
    </w:r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0"/>
    <w:rPr>
      <w:color w:val="0000FF"/>
      <w:u w:val="single"/>
    </w:rPr>
  </w:style>
  <w:style w:type="paragraph" w:customStyle="1" w:styleId="24">
    <w:name w:val="Default"/>
    <w:basedOn w:val="10"/>
    <w:qFormat/>
    <w:uiPriority w:val="99"/>
    <w:pPr>
      <w:widowControl w:val="0"/>
      <w:autoSpaceDE w:val="0"/>
      <w:autoSpaceDN w:val="0"/>
      <w:adjustRightInd w:val="0"/>
    </w:pPr>
    <w:rPr>
      <w:rFonts w:ascii="宋体"/>
      <w:color w:val="000000"/>
      <w:sz w:val="24"/>
      <w:lang w:val="en-US" w:eastAsia="zh-CN" w:bidi="ar-SA"/>
    </w:rPr>
  </w:style>
  <w:style w:type="paragraph" w:customStyle="1" w:styleId="25">
    <w:name w:val="p0"/>
    <w:basedOn w:val="1"/>
    <w:qFormat/>
    <w:uiPriority w:val="0"/>
    <w:pPr>
      <w:spacing w:line="240" w:lineRule="auto"/>
      <w:ind w:firstLine="0" w:firstLineChars="0"/>
    </w:pPr>
    <w:rPr>
      <w:rFonts w:ascii="Calibri" w:hAnsi="Calibri" w:eastAsia="宋体" w:cs="宋体"/>
      <w:kern w:val="0"/>
    </w:rPr>
  </w:style>
  <w:style w:type="paragraph" w:customStyle="1" w:styleId="26">
    <w:name w:val="图例"/>
    <w:basedOn w:val="1"/>
    <w:qFormat/>
    <w:uiPriority w:val="0"/>
    <w:pPr>
      <w:spacing w:before="120" w:after="120" w:line="360" w:lineRule="auto"/>
      <w:jc w:val="center"/>
    </w:pPr>
    <w:rPr>
      <w:rFonts w:eastAsia="仿宋_GB2312"/>
      <w:b/>
      <w:sz w:val="24"/>
    </w:rPr>
  </w:style>
  <w:style w:type="paragraph" w:customStyle="1" w:styleId="27">
    <w:name w:val="电建正文"/>
    <w:basedOn w:val="28"/>
    <w:qFormat/>
    <w:uiPriority w:val="0"/>
    <w:pPr>
      <w:tabs>
        <w:tab w:val="left" w:pos="720"/>
      </w:tabs>
      <w:spacing w:line="360" w:lineRule="auto"/>
      <w:ind w:firstLine="200" w:firstLineChars="200"/>
    </w:pPr>
    <w:rPr>
      <w:rFonts w:ascii="Tahoma" w:hAnsi="Tahoma"/>
      <w:sz w:val="24"/>
    </w:rPr>
  </w:style>
  <w:style w:type="paragraph" w:customStyle="1" w:styleId="28">
    <w:name w:val="List First"/>
    <w:basedOn w:val="16"/>
    <w:next w:val="16"/>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customStyle="1" w:styleId="29">
    <w:name w:val="无间隔1"/>
    <w:basedOn w:val="1"/>
    <w:qFormat/>
    <w:uiPriority w:val="1"/>
    <w:rPr>
      <w:rFonts w:ascii="宋体" w:hAnsi="宋体"/>
      <w:sz w:val="24"/>
      <w:szCs w:val="22"/>
    </w:rPr>
  </w:style>
  <w:style w:type="paragraph" w:styleId="30">
    <w:name w:val="List Paragraph"/>
    <w:basedOn w:val="1"/>
    <w:autoRedefine/>
    <w:qFormat/>
    <w:uiPriority w:val="34"/>
    <w:pPr>
      <w:ind w:firstLine="420" w:firstLineChars="200"/>
    </w:pPr>
    <w:rPr>
      <w:rFonts w:ascii="Calibri" w:hAnsi="Calibri"/>
      <w:sz w:val="21"/>
      <w:szCs w:val="24"/>
    </w:rPr>
  </w:style>
  <w:style w:type="character" w:customStyle="1" w:styleId="31">
    <w:name w:val="font21"/>
    <w:basedOn w:val="20"/>
    <w:qFormat/>
    <w:uiPriority w:val="0"/>
    <w:rPr>
      <w:rFonts w:hint="eastAsia" w:ascii="仿宋" w:hAnsi="仿宋" w:eastAsia="仿宋" w:cs="仿宋"/>
      <w:color w:val="000000"/>
      <w:sz w:val="24"/>
      <w:szCs w:val="24"/>
      <w:u w:val="none"/>
    </w:rPr>
  </w:style>
  <w:style w:type="character" w:customStyle="1" w:styleId="32">
    <w:name w:val="font51"/>
    <w:basedOn w:val="20"/>
    <w:qFormat/>
    <w:uiPriority w:val="0"/>
    <w:rPr>
      <w:rFonts w:hint="eastAsia" w:ascii="宋体" w:hAnsi="宋体" w:eastAsia="宋体" w:cs="宋体"/>
      <w:color w:val="000000"/>
      <w:sz w:val="24"/>
      <w:szCs w:val="24"/>
      <w:u w:val="none"/>
    </w:rPr>
  </w:style>
  <w:style w:type="character" w:customStyle="1" w:styleId="33">
    <w:name w:val="font31"/>
    <w:basedOn w:val="20"/>
    <w:qFormat/>
    <w:uiPriority w:val="0"/>
    <w:rPr>
      <w:rFonts w:hint="eastAsia" w:ascii="仿宋" w:hAnsi="仿宋" w:eastAsia="仿宋" w:cs="仿宋"/>
      <w:color w:val="000000"/>
      <w:sz w:val="21"/>
      <w:szCs w:val="21"/>
      <w:u w:val="none"/>
    </w:rPr>
  </w:style>
  <w:style w:type="character" w:customStyle="1" w:styleId="34">
    <w:name w:val="font61"/>
    <w:basedOn w:val="2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8131</Words>
  <Characters>9799</Characters>
  <Lines>0</Lines>
  <Paragraphs>0</Paragraphs>
  <TotalTime>2</TotalTime>
  <ScaleCrop>false</ScaleCrop>
  <LinksUpToDate>false</LinksUpToDate>
  <CharactersWithSpaces>10118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2022-10-31T06:20:00Z</dcterms:created>
  <dc:creator>Administrator</dc:creator>
  <cp:lastModifiedBy>HC ZB</cp:lastModifiedBy>
  <dcterms:modified xsi:type="dcterms:W3CDTF">2026-04-21T09:22:59Z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17571AAFBB3847E4A470CC5095F5D255_13</vt:lpwstr>
  </property>
  <property fmtid="{D5CDD505-2E9C-101B-9397-08002B2CF9AE}" pid="4" name="KSOTemplateDocerSaveRecord">
    <vt:lpwstr>eyJoZGlkIjoiMmVkZDJmZjUxNTdiMDQxYTgzMTdlY2JiMzQ4MDNiNjMiLCJ1c2VySWQiOiI0NDA5MDQwMzcifQ==</vt:lpwstr>
  </property>
</Properties>
</file>