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F4792">
      <w:pPr>
        <w:jc w:val="center"/>
        <w:rPr>
          <w:rFonts w:ascii="仿宋" w:hAnsi="仿宋" w:eastAsia="仿宋" w:cs="仿宋"/>
          <w:sz w:val="72"/>
          <w:szCs w:val="44"/>
        </w:rPr>
      </w:pPr>
    </w:p>
    <w:p w14:paraId="70E4CA82">
      <w:pPr>
        <w:jc w:val="center"/>
        <w:rPr>
          <w:rFonts w:ascii="仿宋" w:hAnsi="仿宋" w:eastAsia="仿宋" w:cs="仿宋"/>
          <w:sz w:val="72"/>
          <w:szCs w:val="44"/>
        </w:rPr>
      </w:pPr>
      <w:r>
        <w:rPr>
          <w:rFonts w:hint="eastAsia" w:ascii="仿宋" w:hAnsi="仿宋" w:eastAsia="仿宋" w:cs="仿宋"/>
          <w:sz w:val="72"/>
          <w:szCs w:val="44"/>
        </w:rPr>
        <w:t>行采家·电子竞采</w:t>
      </w:r>
    </w:p>
    <w:p w14:paraId="34F2CEDB">
      <w:pPr>
        <w:jc w:val="center"/>
        <w:rPr>
          <w:rFonts w:ascii="仿宋" w:hAnsi="仿宋" w:eastAsia="仿宋" w:cs="仿宋"/>
          <w:sz w:val="96"/>
          <w:szCs w:val="48"/>
        </w:rPr>
      </w:pPr>
    </w:p>
    <w:p w14:paraId="7BED984D">
      <w:pPr>
        <w:jc w:val="center"/>
        <w:rPr>
          <w:rFonts w:ascii="仿宋" w:hAnsi="仿宋" w:eastAsia="仿宋" w:cs="仿宋"/>
          <w:sz w:val="96"/>
          <w:szCs w:val="48"/>
        </w:rPr>
      </w:pPr>
    </w:p>
    <w:p w14:paraId="36B03107">
      <w:pPr>
        <w:jc w:val="center"/>
        <w:rPr>
          <w:rFonts w:ascii="仿宋" w:hAnsi="仿宋" w:eastAsia="仿宋" w:cs="仿宋"/>
          <w:sz w:val="96"/>
          <w:szCs w:val="48"/>
        </w:rPr>
      </w:pPr>
      <w:r>
        <w:rPr>
          <w:rFonts w:hint="eastAsia" w:ascii="仿宋" w:hAnsi="仿宋" w:eastAsia="仿宋" w:cs="仿宋"/>
          <w:sz w:val="96"/>
          <w:szCs w:val="48"/>
        </w:rPr>
        <w:t>询比文件</w:t>
      </w:r>
    </w:p>
    <w:p w14:paraId="19A0DCAA">
      <w:pPr>
        <w:jc w:val="center"/>
        <w:rPr>
          <w:rFonts w:ascii="仿宋" w:hAnsi="仿宋" w:eastAsia="仿宋" w:cs="仿宋"/>
          <w:sz w:val="96"/>
          <w:szCs w:val="48"/>
        </w:rPr>
      </w:pPr>
      <w:r>
        <w:rPr>
          <w:rFonts w:hint="eastAsia" w:ascii="仿宋" w:hAnsi="仿宋" w:eastAsia="仿宋" w:cs="仿宋"/>
          <w:sz w:val="48"/>
          <w:szCs w:val="32"/>
        </w:rPr>
        <w:t>（综合评分法）</w:t>
      </w:r>
    </w:p>
    <w:p w14:paraId="72D420D8">
      <w:pPr>
        <w:rPr>
          <w:rFonts w:ascii="仿宋" w:hAnsi="仿宋" w:eastAsia="仿宋" w:cs="仿宋"/>
        </w:rPr>
      </w:pPr>
    </w:p>
    <w:p w14:paraId="072AEA6A"/>
    <w:p w14:paraId="257A1F78"/>
    <w:p w14:paraId="4D2C96A3">
      <w:pPr>
        <w:spacing w:line="360" w:lineRule="auto"/>
        <w:ind w:left="1500" w:hanging="1500" w:hangingChars="500"/>
        <w:jc w:val="left"/>
        <w:rPr>
          <w:rFonts w:ascii="仿宋" w:hAnsi="仿宋" w:eastAsia="仿宋" w:cs="仿宋"/>
          <w:sz w:val="30"/>
          <w:szCs w:val="30"/>
        </w:rPr>
      </w:pPr>
      <w:r>
        <w:rPr>
          <w:rFonts w:hint="eastAsia" w:ascii="仿宋" w:hAnsi="仿宋" w:eastAsia="仿宋" w:cs="仿宋"/>
          <w:sz w:val="30"/>
          <w:szCs w:val="30"/>
        </w:rPr>
        <w:t>项目编号：YXHC25005</w:t>
      </w:r>
    </w:p>
    <w:p w14:paraId="36773B98">
      <w:pPr>
        <w:spacing w:line="360" w:lineRule="auto"/>
        <w:ind w:left="1500" w:hanging="1500" w:hangingChars="500"/>
        <w:jc w:val="left"/>
        <w:rPr>
          <w:rFonts w:hint="eastAsia" w:ascii="仿宋" w:hAnsi="仿宋" w:eastAsia="仿宋" w:cs="仿宋"/>
          <w:sz w:val="30"/>
          <w:szCs w:val="30"/>
          <w:lang w:eastAsia="zh-CN"/>
        </w:rPr>
      </w:pPr>
      <w:r>
        <w:rPr>
          <w:rFonts w:hint="eastAsia" w:ascii="仿宋" w:hAnsi="仿宋" w:eastAsia="仿宋" w:cs="仿宋"/>
          <w:sz w:val="30"/>
          <w:szCs w:val="30"/>
        </w:rPr>
        <w:t>项目名称：重庆国家智能社会治理实验特色基地（环境治理）建设总结报告编制服务</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第二次</w:t>
      </w:r>
      <w:r>
        <w:rPr>
          <w:rFonts w:hint="eastAsia" w:ascii="仿宋" w:hAnsi="仿宋" w:eastAsia="仿宋" w:cs="仿宋"/>
          <w:sz w:val="30"/>
          <w:szCs w:val="30"/>
          <w:lang w:eastAsia="zh-CN"/>
        </w:rPr>
        <w:t>）</w:t>
      </w:r>
    </w:p>
    <w:p w14:paraId="27B7A147"/>
    <w:p w14:paraId="44BD7EA8">
      <w:pPr>
        <w:rPr>
          <w:rFonts w:ascii="仿宋" w:hAnsi="仿宋" w:eastAsia="仿宋" w:cs="仿宋"/>
        </w:rPr>
      </w:pPr>
    </w:p>
    <w:p w14:paraId="13063A74">
      <w:pPr>
        <w:spacing w:line="360" w:lineRule="auto"/>
        <w:jc w:val="center"/>
        <w:rPr>
          <w:rFonts w:ascii="仿宋" w:hAnsi="仿宋" w:eastAsia="仿宋" w:cs="仿宋"/>
          <w:sz w:val="30"/>
          <w:szCs w:val="30"/>
        </w:rPr>
      </w:pPr>
      <w:r>
        <w:rPr>
          <w:rFonts w:hint="eastAsia" w:ascii="仿宋" w:hAnsi="仿宋" w:eastAsia="仿宋" w:cs="仿宋"/>
          <w:sz w:val="30"/>
          <w:szCs w:val="30"/>
        </w:rPr>
        <w:t>采购人：重庆市生态环境大数据应用中心</w:t>
      </w:r>
    </w:p>
    <w:p w14:paraId="755A1925">
      <w:pPr>
        <w:spacing w:line="360" w:lineRule="auto"/>
        <w:jc w:val="center"/>
        <w:rPr>
          <w:rFonts w:ascii="仿宋" w:hAnsi="仿宋" w:eastAsia="仿宋" w:cs="仿宋"/>
          <w:sz w:val="30"/>
          <w:szCs w:val="30"/>
        </w:rPr>
      </w:pPr>
      <w:r>
        <w:rPr>
          <w:rFonts w:hint="eastAsia" w:ascii="仿宋" w:hAnsi="仿宋" w:eastAsia="仿宋" w:cs="仿宋"/>
          <w:sz w:val="30"/>
          <w:szCs w:val="30"/>
        </w:rPr>
        <w:t>采购代理机构：迎轩鸿程项目管理（重庆）有限公司</w:t>
      </w:r>
    </w:p>
    <w:p w14:paraId="6A2F7234">
      <w:pPr>
        <w:spacing w:line="360" w:lineRule="auto"/>
        <w:jc w:val="center"/>
        <w:rPr>
          <w:rFonts w:ascii="仿宋" w:hAnsi="仿宋" w:eastAsia="仿宋" w:cs="仿宋"/>
          <w:sz w:val="30"/>
          <w:szCs w:val="30"/>
        </w:rPr>
      </w:pPr>
      <w:r>
        <w:rPr>
          <w:rFonts w:hint="eastAsia" w:ascii="仿宋" w:hAnsi="仿宋" w:eastAsia="仿宋" w:cs="仿宋"/>
          <w:sz w:val="30"/>
          <w:szCs w:val="30"/>
        </w:rPr>
        <w:t>二〇二五年六月</w:t>
      </w:r>
    </w:p>
    <w:p w14:paraId="6CECB598">
      <w:pPr>
        <w:spacing w:line="400" w:lineRule="exact"/>
        <w:jc w:val="center"/>
        <w:outlineLvl w:val="0"/>
        <w:rPr>
          <w:rFonts w:ascii="仿宋" w:hAnsi="仿宋" w:eastAsia="仿宋" w:cs="仿宋"/>
          <w:sz w:val="30"/>
          <w:szCs w:val="30"/>
        </w:rPr>
      </w:pPr>
    </w:p>
    <w:p w14:paraId="056C9286">
      <w:pPr>
        <w:spacing w:line="400" w:lineRule="exact"/>
        <w:rPr>
          <w:sz w:val="30"/>
          <w:szCs w:val="30"/>
        </w:rPr>
        <w:sectPr>
          <w:headerReference r:id="rId4" w:type="first"/>
          <w:footerReference r:id="rId6" w:type="first"/>
          <w:headerReference r:id="rId3" w:type="default"/>
          <w:footerReference r:id="rId5" w:type="default"/>
          <w:pgSz w:w="11906" w:h="16838"/>
          <w:pgMar w:top="1134" w:right="1417" w:bottom="1134" w:left="1417" w:header="851" w:footer="992" w:gutter="0"/>
          <w:pgNumType w:start="1"/>
          <w:cols w:space="425" w:num="1"/>
          <w:docGrid w:type="lines" w:linePitch="312" w:charSpace="0"/>
        </w:sectPr>
      </w:pPr>
    </w:p>
    <w:p w14:paraId="722AAE45">
      <w:pPr>
        <w:pStyle w:val="10"/>
        <w:tabs>
          <w:tab w:val="right" w:leader="dot" w:pos="9355"/>
        </w:tabs>
        <w:ind w:left="1120"/>
        <w:jc w:val="center"/>
        <w:rPr>
          <w:rFonts w:ascii="仿宋" w:hAnsi="仿宋" w:eastAsia="仿宋" w:cs="仿宋"/>
          <w:sz w:val="32"/>
          <w:szCs w:val="21"/>
        </w:rPr>
      </w:pPr>
      <w:r>
        <w:rPr>
          <w:rFonts w:hint="eastAsia" w:ascii="仿宋" w:hAnsi="仿宋" w:eastAsia="仿宋" w:cs="仿宋"/>
          <w:sz w:val="32"/>
          <w:szCs w:val="21"/>
        </w:rPr>
        <w:t>目录</w:t>
      </w:r>
    </w:p>
    <w:p w14:paraId="418C9CFD">
      <w:pPr>
        <w:pStyle w:val="14"/>
        <w:tabs>
          <w:tab w:val="right" w:leader="dot" w:pos="9072"/>
        </w:tabs>
      </w:pPr>
      <w:r>
        <w:fldChar w:fldCharType="begin"/>
      </w:r>
      <w:r>
        <w:instrText xml:space="preserve">TOC \o "1-3" \h \u </w:instrText>
      </w:r>
      <w:r>
        <w:fldChar w:fldCharType="separate"/>
      </w:r>
      <w:r>
        <w:fldChar w:fldCharType="begin"/>
      </w:r>
      <w:r>
        <w:instrText xml:space="preserve"> HYPERLINK \l "_Toc25169" </w:instrText>
      </w:r>
      <w:r>
        <w:fldChar w:fldCharType="separate"/>
      </w:r>
      <w:r>
        <w:rPr>
          <w:rFonts w:hint="eastAsia" w:ascii="仿宋" w:hAnsi="仿宋" w:eastAsia="仿宋" w:cs="仿宋"/>
          <w:szCs w:val="30"/>
        </w:rPr>
        <w:t>第一篇  采购邀请书</w:t>
      </w:r>
      <w:r>
        <w:tab/>
      </w:r>
      <w:r>
        <w:fldChar w:fldCharType="begin"/>
      </w:r>
      <w:r>
        <w:instrText xml:space="preserve"> PAGEREF _Toc25169 \h </w:instrText>
      </w:r>
      <w:r>
        <w:fldChar w:fldCharType="separate"/>
      </w:r>
      <w:r>
        <w:t>3</w:t>
      </w:r>
      <w:r>
        <w:fldChar w:fldCharType="end"/>
      </w:r>
      <w:r>
        <w:fldChar w:fldCharType="end"/>
      </w:r>
    </w:p>
    <w:p w14:paraId="6C45C99C">
      <w:pPr>
        <w:pStyle w:val="15"/>
        <w:tabs>
          <w:tab w:val="right" w:leader="dot" w:pos="9072"/>
        </w:tabs>
        <w:ind w:left="560"/>
      </w:pPr>
      <w:r>
        <w:fldChar w:fldCharType="begin"/>
      </w:r>
      <w:r>
        <w:instrText xml:space="preserve"> HYPERLINK \l "_Toc15355" </w:instrText>
      </w:r>
      <w:r>
        <w:fldChar w:fldCharType="separate"/>
      </w:r>
      <w:r>
        <w:rPr>
          <w:rFonts w:hint="eastAsia" w:ascii="仿宋" w:hAnsi="仿宋" w:eastAsia="仿宋" w:cs="仿宋"/>
          <w:szCs w:val="24"/>
        </w:rPr>
        <w:t>一、询比内容</w:t>
      </w:r>
      <w:r>
        <w:tab/>
      </w:r>
      <w:r>
        <w:fldChar w:fldCharType="begin"/>
      </w:r>
      <w:r>
        <w:instrText xml:space="preserve"> PAGEREF _Toc15355 \h </w:instrText>
      </w:r>
      <w:r>
        <w:fldChar w:fldCharType="separate"/>
      </w:r>
      <w:r>
        <w:t>3</w:t>
      </w:r>
      <w:r>
        <w:fldChar w:fldCharType="end"/>
      </w:r>
      <w:r>
        <w:fldChar w:fldCharType="end"/>
      </w:r>
    </w:p>
    <w:p w14:paraId="71F4C2C4">
      <w:pPr>
        <w:pStyle w:val="15"/>
        <w:tabs>
          <w:tab w:val="right" w:leader="dot" w:pos="9072"/>
        </w:tabs>
        <w:ind w:left="560"/>
      </w:pPr>
      <w:r>
        <w:fldChar w:fldCharType="begin"/>
      </w:r>
      <w:r>
        <w:instrText xml:space="preserve"> HYPERLINK \l "_Toc9833" </w:instrText>
      </w:r>
      <w:r>
        <w:fldChar w:fldCharType="separate"/>
      </w:r>
      <w:r>
        <w:rPr>
          <w:rFonts w:hint="eastAsia" w:ascii="仿宋" w:hAnsi="仿宋" w:eastAsia="仿宋" w:cs="仿宋"/>
          <w:szCs w:val="24"/>
        </w:rPr>
        <w:t>二、供应商资格</w:t>
      </w:r>
      <w:r>
        <w:tab/>
      </w:r>
      <w:r>
        <w:fldChar w:fldCharType="begin"/>
      </w:r>
      <w:r>
        <w:instrText xml:space="preserve"> PAGEREF _Toc9833 \h </w:instrText>
      </w:r>
      <w:r>
        <w:fldChar w:fldCharType="separate"/>
      </w:r>
      <w:r>
        <w:t>3</w:t>
      </w:r>
      <w:r>
        <w:fldChar w:fldCharType="end"/>
      </w:r>
      <w:r>
        <w:fldChar w:fldCharType="end"/>
      </w:r>
    </w:p>
    <w:p w14:paraId="3DE235C8">
      <w:pPr>
        <w:pStyle w:val="15"/>
        <w:tabs>
          <w:tab w:val="right" w:leader="dot" w:pos="9072"/>
        </w:tabs>
        <w:ind w:left="560"/>
      </w:pPr>
      <w:r>
        <w:fldChar w:fldCharType="begin"/>
      </w:r>
      <w:r>
        <w:instrText xml:space="preserve"> HYPERLINK \l "_Toc23183" </w:instrText>
      </w:r>
      <w:r>
        <w:fldChar w:fldCharType="separate"/>
      </w:r>
      <w:r>
        <w:rPr>
          <w:rFonts w:hint="eastAsia" w:ascii="仿宋" w:hAnsi="仿宋" w:eastAsia="仿宋" w:cs="仿宋"/>
          <w:szCs w:val="24"/>
        </w:rPr>
        <w:t>三、采购项目服务需求</w:t>
      </w:r>
      <w:r>
        <w:tab/>
      </w:r>
      <w:r>
        <w:fldChar w:fldCharType="begin"/>
      </w:r>
      <w:r>
        <w:instrText xml:space="preserve"> PAGEREF _Toc23183 \h </w:instrText>
      </w:r>
      <w:r>
        <w:fldChar w:fldCharType="separate"/>
      </w:r>
      <w:r>
        <w:t>3</w:t>
      </w:r>
      <w:r>
        <w:fldChar w:fldCharType="end"/>
      </w:r>
      <w:r>
        <w:fldChar w:fldCharType="end"/>
      </w:r>
    </w:p>
    <w:p w14:paraId="6D07974E">
      <w:pPr>
        <w:pStyle w:val="15"/>
        <w:tabs>
          <w:tab w:val="right" w:leader="dot" w:pos="9072"/>
        </w:tabs>
        <w:ind w:left="560"/>
      </w:pPr>
      <w:r>
        <w:fldChar w:fldCharType="begin"/>
      </w:r>
      <w:r>
        <w:instrText xml:space="preserve"> HYPERLINK \l "_Toc5819" </w:instrText>
      </w:r>
      <w:r>
        <w:fldChar w:fldCharType="separate"/>
      </w:r>
      <w:r>
        <w:rPr>
          <w:rFonts w:hint="eastAsia" w:ascii="仿宋" w:hAnsi="仿宋" w:eastAsia="仿宋" w:cs="仿宋"/>
          <w:szCs w:val="24"/>
        </w:rPr>
        <w:t>四、采购项目商务需求</w:t>
      </w:r>
      <w:r>
        <w:tab/>
      </w:r>
      <w:r>
        <w:fldChar w:fldCharType="begin"/>
      </w:r>
      <w:r>
        <w:instrText xml:space="preserve"> PAGEREF _Toc5819 \h </w:instrText>
      </w:r>
      <w:r>
        <w:fldChar w:fldCharType="separate"/>
      </w:r>
      <w:r>
        <w:t>4</w:t>
      </w:r>
      <w:r>
        <w:fldChar w:fldCharType="end"/>
      </w:r>
      <w:r>
        <w:fldChar w:fldCharType="end"/>
      </w:r>
    </w:p>
    <w:p w14:paraId="33E73F9E">
      <w:pPr>
        <w:pStyle w:val="15"/>
        <w:tabs>
          <w:tab w:val="right" w:leader="dot" w:pos="9072"/>
        </w:tabs>
        <w:ind w:left="560"/>
      </w:pPr>
      <w:r>
        <w:fldChar w:fldCharType="begin"/>
      </w:r>
      <w:r>
        <w:instrText xml:space="preserve"> HYPERLINK \l "_Toc32647" </w:instrText>
      </w:r>
      <w:r>
        <w:fldChar w:fldCharType="separate"/>
      </w:r>
      <w:r>
        <w:rPr>
          <w:rFonts w:hint="eastAsia" w:ascii="仿宋" w:hAnsi="仿宋" w:eastAsia="仿宋" w:cs="仿宋"/>
          <w:szCs w:val="24"/>
        </w:rPr>
        <w:t>五、有关询比的说明</w:t>
      </w:r>
      <w:r>
        <w:tab/>
      </w:r>
      <w:r>
        <w:fldChar w:fldCharType="begin"/>
      </w:r>
      <w:r>
        <w:instrText xml:space="preserve"> PAGEREF _Toc32647 \h </w:instrText>
      </w:r>
      <w:r>
        <w:fldChar w:fldCharType="separate"/>
      </w:r>
      <w:r>
        <w:t>6</w:t>
      </w:r>
      <w:r>
        <w:fldChar w:fldCharType="end"/>
      </w:r>
      <w:r>
        <w:fldChar w:fldCharType="end"/>
      </w:r>
    </w:p>
    <w:p w14:paraId="1A9EEA55">
      <w:pPr>
        <w:pStyle w:val="15"/>
        <w:tabs>
          <w:tab w:val="right" w:leader="dot" w:pos="9072"/>
        </w:tabs>
        <w:ind w:left="560"/>
      </w:pPr>
      <w:r>
        <w:fldChar w:fldCharType="begin"/>
      </w:r>
      <w:r>
        <w:instrText xml:space="preserve"> HYPERLINK \l "_Toc14244" </w:instrText>
      </w:r>
      <w:r>
        <w:fldChar w:fldCharType="separate"/>
      </w:r>
      <w:r>
        <w:rPr>
          <w:rFonts w:hint="eastAsia" w:ascii="仿宋" w:hAnsi="仿宋" w:eastAsia="仿宋" w:cs="仿宋"/>
          <w:szCs w:val="24"/>
        </w:rPr>
        <w:t>六、响应文件递交信息</w:t>
      </w:r>
      <w:r>
        <w:tab/>
      </w:r>
      <w:r>
        <w:fldChar w:fldCharType="begin"/>
      </w:r>
      <w:r>
        <w:instrText xml:space="preserve"> PAGEREF _Toc14244 \h </w:instrText>
      </w:r>
      <w:r>
        <w:fldChar w:fldCharType="separate"/>
      </w:r>
      <w:r>
        <w:t>6</w:t>
      </w:r>
      <w:r>
        <w:fldChar w:fldCharType="end"/>
      </w:r>
      <w:r>
        <w:fldChar w:fldCharType="end"/>
      </w:r>
    </w:p>
    <w:p w14:paraId="55848257">
      <w:pPr>
        <w:pStyle w:val="15"/>
        <w:tabs>
          <w:tab w:val="right" w:leader="dot" w:pos="9072"/>
        </w:tabs>
        <w:ind w:left="560"/>
      </w:pPr>
      <w:r>
        <w:fldChar w:fldCharType="begin"/>
      </w:r>
      <w:r>
        <w:instrText xml:space="preserve"> HYPERLINK \l "_Toc6269" </w:instrText>
      </w:r>
      <w:r>
        <w:fldChar w:fldCharType="separate"/>
      </w:r>
      <w:r>
        <w:rPr>
          <w:rFonts w:hint="eastAsia" w:ascii="仿宋" w:hAnsi="仿宋" w:eastAsia="仿宋" w:cs="仿宋"/>
          <w:szCs w:val="24"/>
        </w:rPr>
        <w:t>七、评审信息</w:t>
      </w:r>
      <w:r>
        <w:tab/>
      </w:r>
      <w:r>
        <w:fldChar w:fldCharType="begin"/>
      </w:r>
      <w:r>
        <w:instrText xml:space="preserve"> PAGEREF _Toc6269 \h </w:instrText>
      </w:r>
      <w:r>
        <w:fldChar w:fldCharType="separate"/>
      </w:r>
      <w:r>
        <w:t>6</w:t>
      </w:r>
      <w:r>
        <w:fldChar w:fldCharType="end"/>
      </w:r>
      <w:r>
        <w:fldChar w:fldCharType="end"/>
      </w:r>
    </w:p>
    <w:p w14:paraId="595078F6">
      <w:pPr>
        <w:pStyle w:val="15"/>
        <w:tabs>
          <w:tab w:val="right" w:leader="dot" w:pos="9072"/>
        </w:tabs>
        <w:ind w:left="560"/>
      </w:pPr>
      <w:r>
        <w:fldChar w:fldCharType="begin"/>
      </w:r>
      <w:r>
        <w:instrText xml:space="preserve"> HYPERLINK \l "_Toc30806" </w:instrText>
      </w:r>
      <w:r>
        <w:fldChar w:fldCharType="separate"/>
      </w:r>
      <w:r>
        <w:rPr>
          <w:rFonts w:hint="eastAsia" w:ascii="仿宋" w:hAnsi="仿宋" w:eastAsia="仿宋" w:cs="仿宋"/>
          <w:szCs w:val="24"/>
        </w:rPr>
        <w:t>八、发布公告的媒介</w:t>
      </w:r>
      <w:r>
        <w:tab/>
      </w:r>
      <w:r>
        <w:fldChar w:fldCharType="begin"/>
      </w:r>
      <w:r>
        <w:instrText xml:space="preserve"> PAGEREF _Toc30806 \h </w:instrText>
      </w:r>
      <w:r>
        <w:fldChar w:fldCharType="separate"/>
      </w:r>
      <w:r>
        <w:t>7</w:t>
      </w:r>
      <w:r>
        <w:fldChar w:fldCharType="end"/>
      </w:r>
      <w:r>
        <w:fldChar w:fldCharType="end"/>
      </w:r>
    </w:p>
    <w:p w14:paraId="0E3E4B39">
      <w:pPr>
        <w:pStyle w:val="15"/>
        <w:tabs>
          <w:tab w:val="right" w:leader="dot" w:pos="9072"/>
        </w:tabs>
        <w:ind w:left="560"/>
      </w:pPr>
      <w:r>
        <w:fldChar w:fldCharType="begin"/>
      </w:r>
      <w:r>
        <w:instrText xml:space="preserve"> HYPERLINK \l "_Toc14287" </w:instrText>
      </w:r>
      <w:r>
        <w:fldChar w:fldCharType="separate"/>
      </w:r>
      <w:r>
        <w:rPr>
          <w:rFonts w:hint="eastAsia" w:ascii="仿宋" w:hAnsi="仿宋" w:eastAsia="仿宋" w:cs="仿宋"/>
          <w:szCs w:val="24"/>
        </w:rPr>
        <w:t>九、联系方式</w:t>
      </w:r>
      <w:r>
        <w:tab/>
      </w:r>
      <w:r>
        <w:fldChar w:fldCharType="begin"/>
      </w:r>
      <w:r>
        <w:instrText xml:space="preserve"> PAGEREF _Toc14287 \h </w:instrText>
      </w:r>
      <w:r>
        <w:fldChar w:fldCharType="separate"/>
      </w:r>
      <w:r>
        <w:t>7</w:t>
      </w:r>
      <w:r>
        <w:fldChar w:fldCharType="end"/>
      </w:r>
      <w:r>
        <w:fldChar w:fldCharType="end"/>
      </w:r>
    </w:p>
    <w:p w14:paraId="60BCEBF2">
      <w:pPr>
        <w:pStyle w:val="14"/>
        <w:tabs>
          <w:tab w:val="right" w:leader="dot" w:pos="9072"/>
        </w:tabs>
      </w:pPr>
      <w:r>
        <w:fldChar w:fldCharType="begin"/>
      </w:r>
      <w:r>
        <w:instrText xml:space="preserve"> HYPERLINK \l "_Toc27079" </w:instrText>
      </w:r>
      <w:r>
        <w:fldChar w:fldCharType="separate"/>
      </w:r>
      <w:r>
        <w:rPr>
          <w:rFonts w:hint="eastAsia" w:ascii="仿宋" w:hAnsi="仿宋" w:eastAsia="仿宋" w:cs="仿宋"/>
          <w:szCs w:val="30"/>
        </w:rPr>
        <w:t>第二篇  评选方法及标准、评审标准、无效响应</w:t>
      </w:r>
      <w:r>
        <w:tab/>
      </w:r>
      <w:r>
        <w:fldChar w:fldCharType="begin"/>
      </w:r>
      <w:r>
        <w:instrText xml:space="preserve"> PAGEREF _Toc27079 \h </w:instrText>
      </w:r>
      <w:r>
        <w:fldChar w:fldCharType="separate"/>
      </w:r>
      <w:r>
        <w:t>8</w:t>
      </w:r>
      <w:r>
        <w:fldChar w:fldCharType="end"/>
      </w:r>
      <w:r>
        <w:fldChar w:fldCharType="end"/>
      </w:r>
    </w:p>
    <w:p w14:paraId="7BC8A421">
      <w:pPr>
        <w:pStyle w:val="15"/>
        <w:tabs>
          <w:tab w:val="right" w:leader="dot" w:pos="9072"/>
        </w:tabs>
        <w:ind w:left="560"/>
      </w:pPr>
      <w:r>
        <w:fldChar w:fldCharType="begin"/>
      </w:r>
      <w:r>
        <w:instrText xml:space="preserve"> HYPERLINK \l "_Toc6759" </w:instrText>
      </w:r>
      <w:r>
        <w:fldChar w:fldCharType="separate"/>
      </w:r>
      <w:r>
        <w:rPr>
          <w:rFonts w:hint="eastAsia" w:ascii="仿宋" w:hAnsi="仿宋" w:eastAsia="仿宋" w:cs="仿宋"/>
          <w:szCs w:val="24"/>
        </w:rPr>
        <w:t>一、评选方法及标准</w:t>
      </w:r>
      <w:r>
        <w:tab/>
      </w:r>
      <w:r>
        <w:fldChar w:fldCharType="begin"/>
      </w:r>
      <w:r>
        <w:instrText xml:space="preserve"> PAGEREF _Toc6759 \h </w:instrText>
      </w:r>
      <w:r>
        <w:fldChar w:fldCharType="separate"/>
      </w:r>
      <w:r>
        <w:t>8</w:t>
      </w:r>
      <w:r>
        <w:fldChar w:fldCharType="end"/>
      </w:r>
      <w:r>
        <w:fldChar w:fldCharType="end"/>
      </w:r>
    </w:p>
    <w:p w14:paraId="115FB912">
      <w:pPr>
        <w:pStyle w:val="15"/>
        <w:tabs>
          <w:tab w:val="right" w:leader="dot" w:pos="9072"/>
        </w:tabs>
        <w:ind w:left="560"/>
      </w:pPr>
      <w:r>
        <w:fldChar w:fldCharType="begin"/>
      </w:r>
      <w:r>
        <w:instrText xml:space="preserve"> HYPERLINK \l "_Toc11740" </w:instrText>
      </w:r>
      <w:r>
        <w:fldChar w:fldCharType="separate"/>
      </w:r>
      <w:r>
        <w:rPr>
          <w:rFonts w:hint="eastAsia" w:ascii="仿宋" w:hAnsi="仿宋" w:eastAsia="仿宋" w:cs="仿宋"/>
          <w:szCs w:val="24"/>
        </w:rPr>
        <w:t>二、评审标准</w:t>
      </w:r>
      <w:r>
        <w:tab/>
      </w:r>
      <w:r>
        <w:fldChar w:fldCharType="begin"/>
      </w:r>
      <w:r>
        <w:instrText xml:space="preserve"> PAGEREF _Toc11740 \h </w:instrText>
      </w:r>
      <w:r>
        <w:fldChar w:fldCharType="separate"/>
      </w:r>
      <w:r>
        <w:t>9</w:t>
      </w:r>
      <w:r>
        <w:fldChar w:fldCharType="end"/>
      </w:r>
      <w:r>
        <w:fldChar w:fldCharType="end"/>
      </w:r>
    </w:p>
    <w:p w14:paraId="0CA47267">
      <w:pPr>
        <w:pStyle w:val="15"/>
        <w:tabs>
          <w:tab w:val="right" w:leader="dot" w:pos="9072"/>
        </w:tabs>
        <w:ind w:left="560"/>
      </w:pPr>
      <w:r>
        <w:fldChar w:fldCharType="begin"/>
      </w:r>
      <w:r>
        <w:instrText xml:space="preserve"> HYPERLINK \l "_Toc22705" </w:instrText>
      </w:r>
      <w:r>
        <w:fldChar w:fldCharType="separate"/>
      </w:r>
      <w:r>
        <w:rPr>
          <w:rFonts w:hint="eastAsia" w:ascii="仿宋" w:hAnsi="仿宋" w:eastAsia="仿宋" w:cs="仿宋"/>
          <w:szCs w:val="24"/>
        </w:rPr>
        <w:t>三、无效响应</w:t>
      </w:r>
      <w:r>
        <w:tab/>
      </w:r>
      <w:r>
        <w:fldChar w:fldCharType="begin"/>
      </w:r>
      <w:r>
        <w:instrText xml:space="preserve"> PAGEREF _Toc22705 \h </w:instrText>
      </w:r>
      <w:r>
        <w:fldChar w:fldCharType="separate"/>
      </w:r>
      <w:r>
        <w:t>11</w:t>
      </w:r>
      <w:r>
        <w:fldChar w:fldCharType="end"/>
      </w:r>
      <w:r>
        <w:fldChar w:fldCharType="end"/>
      </w:r>
    </w:p>
    <w:p w14:paraId="3ACFB9B8">
      <w:pPr>
        <w:pStyle w:val="15"/>
        <w:tabs>
          <w:tab w:val="right" w:leader="dot" w:pos="9072"/>
        </w:tabs>
        <w:ind w:left="560"/>
      </w:pPr>
      <w:r>
        <w:fldChar w:fldCharType="begin"/>
      </w:r>
      <w:r>
        <w:instrText xml:space="preserve"> HYPERLINK \l "_Toc26884" </w:instrText>
      </w:r>
      <w:r>
        <w:fldChar w:fldCharType="separate"/>
      </w:r>
      <w:r>
        <w:rPr>
          <w:rFonts w:hint="eastAsia" w:ascii="仿宋" w:hAnsi="仿宋" w:eastAsia="仿宋" w:cs="仿宋"/>
          <w:szCs w:val="24"/>
        </w:rPr>
        <w:t>四、采购终止</w:t>
      </w:r>
      <w:r>
        <w:tab/>
      </w:r>
      <w:r>
        <w:fldChar w:fldCharType="begin"/>
      </w:r>
      <w:r>
        <w:instrText xml:space="preserve"> PAGEREF _Toc26884 \h </w:instrText>
      </w:r>
      <w:r>
        <w:fldChar w:fldCharType="separate"/>
      </w:r>
      <w:r>
        <w:t>12</w:t>
      </w:r>
      <w:r>
        <w:fldChar w:fldCharType="end"/>
      </w:r>
      <w:r>
        <w:fldChar w:fldCharType="end"/>
      </w:r>
    </w:p>
    <w:p w14:paraId="04DC270A">
      <w:pPr>
        <w:pStyle w:val="14"/>
        <w:tabs>
          <w:tab w:val="right" w:leader="dot" w:pos="9072"/>
        </w:tabs>
      </w:pPr>
      <w:r>
        <w:fldChar w:fldCharType="begin"/>
      </w:r>
      <w:r>
        <w:instrText xml:space="preserve"> HYPERLINK \l "_Toc1098" </w:instrText>
      </w:r>
      <w:r>
        <w:fldChar w:fldCharType="separate"/>
      </w:r>
      <w:r>
        <w:rPr>
          <w:rFonts w:hint="eastAsia" w:ascii="仿宋" w:hAnsi="仿宋" w:eastAsia="仿宋" w:cs="仿宋"/>
          <w:szCs w:val="30"/>
        </w:rPr>
        <w:t>第三篇  响应文件格式</w:t>
      </w:r>
      <w:r>
        <w:tab/>
      </w:r>
      <w:r>
        <w:fldChar w:fldCharType="begin"/>
      </w:r>
      <w:r>
        <w:instrText xml:space="preserve"> PAGEREF _Toc1098 \h </w:instrText>
      </w:r>
      <w:r>
        <w:fldChar w:fldCharType="separate"/>
      </w:r>
      <w:r>
        <w:t>13</w:t>
      </w:r>
      <w:r>
        <w:fldChar w:fldCharType="end"/>
      </w:r>
      <w:r>
        <w:fldChar w:fldCharType="end"/>
      </w:r>
    </w:p>
    <w:p w14:paraId="712EFC44">
      <w:pPr>
        <w:pStyle w:val="15"/>
        <w:tabs>
          <w:tab w:val="right" w:leader="dot" w:pos="9072"/>
        </w:tabs>
        <w:ind w:left="560"/>
      </w:pPr>
      <w:r>
        <w:fldChar w:fldCharType="begin"/>
      </w:r>
      <w:r>
        <w:instrText xml:space="preserve"> HYPERLINK \l "_Toc4518" </w:instrText>
      </w:r>
      <w:r>
        <w:fldChar w:fldCharType="separate"/>
      </w:r>
      <w:r>
        <w:rPr>
          <w:rFonts w:hint="eastAsia" w:ascii="仿宋" w:hAnsi="仿宋" w:eastAsia="仿宋" w:cs="仿宋"/>
          <w:szCs w:val="24"/>
        </w:rPr>
        <w:t>一、经济部分</w:t>
      </w:r>
      <w:r>
        <w:tab/>
      </w:r>
      <w:r>
        <w:fldChar w:fldCharType="begin"/>
      </w:r>
      <w:r>
        <w:instrText xml:space="preserve"> PAGEREF _Toc4518 \h </w:instrText>
      </w:r>
      <w:r>
        <w:fldChar w:fldCharType="separate"/>
      </w:r>
      <w:r>
        <w:t>15</w:t>
      </w:r>
      <w:r>
        <w:fldChar w:fldCharType="end"/>
      </w:r>
      <w:r>
        <w:fldChar w:fldCharType="end"/>
      </w:r>
    </w:p>
    <w:p w14:paraId="130C6FEF">
      <w:pPr>
        <w:pStyle w:val="15"/>
        <w:tabs>
          <w:tab w:val="right" w:leader="dot" w:pos="9072"/>
        </w:tabs>
        <w:ind w:left="560"/>
      </w:pPr>
      <w:r>
        <w:fldChar w:fldCharType="begin"/>
      </w:r>
      <w:r>
        <w:instrText xml:space="preserve"> HYPERLINK \l "_Toc1826" </w:instrText>
      </w:r>
      <w:r>
        <w:fldChar w:fldCharType="separate"/>
      </w:r>
      <w:r>
        <w:rPr>
          <w:rFonts w:hint="eastAsia" w:ascii="仿宋" w:hAnsi="仿宋" w:eastAsia="仿宋" w:cs="仿宋"/>
          <w:szCs w:val="24"/>
        </w:rPr>
        <w:t>二、服务部分</w:t>
      </w:r>
      <w:r>
        <w:tab/>
      </w:r>
      <w:r>
        <w:fldChar w:fldCharType="begin"/>
      </w:r>
      <w:r>
        <w:instrText xml:space="preserve"> PAGEREF _Toc1826 \h </w:instrText>
      </w:r>
      <w:r>
        <w:fldChar w:fldCharType="separate"/>
      </w:r>
      <w:r>
        <w:t>17</w:t>
      </w:r>
      <w:r>
        <w:fldChar w:fldCharType="end"/>
      </w:r>
      <w:r>
        <w:fldChar w:fldCharType="end"/>
      </w:r>
    </w:p>
    <w:p w14:paraId="4F3EFDEA">
      <w:pPr>
        <w:pStyle w:val="15"/>
        <w:tabs>
          <w:tab w:val="right" w:leader="dot" w:pos="9072"/>
        </w:tabs>
        <w:ind w:left="560"/>
      </w:pPr>
      <w:r>
        <w:fldChar w:fldCharType="begin"/>
      </w:r>
      <w:r>
        <w:instrText xml:space="preserve"> HYPERLINK \l "_Toc18836" </w:instrText>
      </w:r>
      <w:r>
        <w:fldChar w:fldCharType="separate"/>
      </w:r>
      <w:r>
        <w:rPr>
          <w:rFonts w:hint="eastAsia" w:ascii="仿宋" w:hAnsi="仿宋" w:eastAsia="仿宋" w:cs="仿宋"/>
          <w:szCs w:val="24"/>
        </w:rPr>
        <w:t>三、商务部分</w:t>
      </w:r>
      <w:r>
        <w:tab/>
      </w:r>
      <w:r>
        <w:fldChar w:fldCharType="begin"/>
      </w:r>
      <w:r>
        <w:instrText xml:space="preserve"> PAGEREF _Toc18836 \h </w:instrText>
      </w:r>
      <w:r>
        <w:fldChar w:fldCharType="separate"/>
      </w:r>
      <w:r>
        <w:t>19</w:t>
      </w:r>
      <w:r>
        <w:fldChar w:fldCharType="end"/>
      </w:r>
      <w:r>
        <w:fldChar w:fldCharType="end"/>
      </w:r>
    </w:p>
    <w:p w14:paraId="46D59820">
      <w:pPr>
        <w:pStyle w:val="15"/>
        <w:tabs>
          <w:tab w:val="right" w:leader="dot" w:pos="9072"/>
        </w:tabs>
        <w:ind w:left="560"/>
      </w:pPr>
      <w:r>
        <w:fldChar w:fldCharType="begin"/>
      </w:r>
      <w:r>
        <w:instrText xml:space="preserve"> HYPERLINK \l "_Toc15345" </w:instrText>
      </w:r>
      <w:r>
        <w:fldChar w:fldCharType="separate"/>
      </w:r>
      <w:r>
        <w:rPr>
          <w:rFonts w:hint="eastAsia" w:ascii="仿宋" w:hAnsi="仿宋" w:eastAsia="仿宋" w:cs="仿宋"/>
        </w:rPr>
        <w:t>四、资格条件及相关资质及其他</w:t>
      </w:r>
      <w:r>
        <w:tab/>
      </w:r>
      <w:r>
        <w:fldChar w:fldCharType="begin"/>
      </w:r>
      <w:r>
        <w:instrText xml:space="preserve"> PAGEREF _Toc15345 \h </w:instrText>
      </w:r>
      <w:r>
        <w:fldChar w:fldCharType="separate"/>
      </w:r>
      <w:r>
        <w:t>21</w:t>
      </w:r>
      <w:r>
        <w:fldChar w:fldCharType="end"/>
      </w:r>
      <w:r>
        <w:fldChar w:fldCharType="end"/>
      </w:r>
    </w:p>
    <w:p w14:paraId="21DBCB56">
      <w:pPr>
        <w:pStyle w:val="15"/>
        <w:tabs>
          <w:tab w:val="right" w:leader="dot" w:pos="9072"/>
        </w:tabs>
        <w:ind w:left="560"/>
      </w:pPr>
      <w:r>
        <w:fldChar w:fldCharType="begin"/>
      </w:r>
      <w:r>
        <w:instrText xml:space="preserve"> HYPERLINK \l "_Toc1967" </w:instrText>
      </w:r>
      <w:r>
        <w:fldChar w:fldCharType="separate"/>
      </w:r>
      <w:r>
        <w:rPr>
          <w:rFonts w:hint="eastAsia" w:ascii="仿宋" w:hAnsi="仿宋" w:eastAsia="仿宋" w:cs="仿宋"/>
        </w:rPr>
        <w:t>五、其他应提供的资料</w:t>
      </w:r>
      <w:r>
        <w:tab/>
      </w:r>
      <w:r>
        <w:fldChar w:fldCharType="begin"/>
      </w:r>
      <w:r>
        <w:instrText xml:space="preserve"> PAGEREF _Toc1967 \h </w:instrText>
      </w:r>
      <w:r>
        <w:fldChar w:fldCharType="separate"/>
      </w:r>
      <w:r>
        <w:t>26</w:t>
      </w:r>
      <w:r>
        <w:fldChar w:fldCharType="end"/>
      </w:r>
      <w:r>
        <w:fldChar w:fldCharType="end"/>
      </w:r>
    </w:p>
    <w:p w14:paraId="6BE1D943">
      <w:pPr>
        <w:rPr>
          <w:rFonts w:ascii="仿宋" w:hAnsi="仿宋" w:eastAsia="仿宋" w:cs="仿宋"/>
          <w:b/>
          <w:bCs/>
          <w:sz w:val="32"/>
          <w:szCs w:val="32"/>
        </w:rPr>
      </w:pPr>
      <w:r>
        <w:fldChar w:fldCharType="end"/>
      </w:r>
      <w:r>
        <w:rPr>
          <w:rFonts w:hint="eastAsia" w:ascii="仿宋" w:hAnsi="仿宋" w:eastAsia="仿宋" w:cs="仿宋"/>
          <w:b/>
          <w:bCs/>
          <w:sz w:val="32"/>
          <w:szCs w:val="32"/>
        </w:rPr>
        <w:br w:type="page"/>
      </w:r>
    </w:p>
    <w:p w14:paraId="2295CD3D">
      <w:pPr>
        <w:pStyle w:val="2"/>
        <w:spacing w:line="360" w:lineRule="auto"/>
        <w:jc w:val="center"/>
        <w:rPr>
          <w:rFonts w:ascii="仿宋" w:hAnsi="仿宋" w:eastAsia="仿宋" w:cs="仿宋"/>
          <w:sz w:val="30"/>
          <w:szCs w:val="30"/>
        </w:rPr>
      </w:pPr>
      <w:bookmarkStart w:id="0" w:name="_Toc25169"/>
      <w:r>
        <w:rPr>
          <w:rFonts w:hint="eastAsia" w:ascii="仿宋" w:hAnsi="仿宋" w:eastAsia="仿宋" w:cs="仿宋"/>
          <w:sz w:val="30"/>
          <w:szCs w:val="30"/>
        </w:rPr>
        <w:t>第一篇  采购邀请书</w:t>
      </w:r>
      <w:bookmarkEnd w:id="0"/>
    </w:p>
    <w:p w14:paraId="6F2B0667">
      <w:pPr>
        <w:pStyle w:val="3"/>
        <w:spacing w:before="0" w:after="0" w:line="400" w:lineRule="exact"/>
        <w:rPr>
          <w:rFonts w:ascii="仿宋" w:hAnsi="仿宋" w:eastAsia="仿宋" w:cs="仿宋"/>
          <w:sz w:val="24"/>
          <w:szCs w:val="24"/>
        </w:rPr>
      </w:pPr>
      <w:bookmarkStart w:id="1" w:name="_Toc15355"/>
      <w:bookmarkStart w:id="2" w:name="_Toc4270_WPSOffice_Level2"/>
      <w:bookmarkStart w:id="3" w:name="_Toc13254_WPSOffice_Level2"/>
      <w:bookmarkStart w:id="4" w:name="_Toc12306_WPSOffice_Level2"/>
      <w:bookmarkStart w:id="5" w:name="_Toc31876_WPSOffice_Level2"/>
      <w:bookmarkStart w:id="6" w:name="_Toc15554_WPSOffice_Level2"/>
      <w:bookmarkStart w:id="7" w:name="_Toc29980"/>
      <w:bookmarkStart w:id="8" w:name="_Toc611"/>
      <w:bookmarkStart w:id="9" w:name="_Toc28089_WPSOffice_Level2"/>
      <w:bookmarkStart w:id="10" w:name="_Toc12376_WPSOffice_Level2"/>
      <w:bookmarkStart w:id="11" w:name="_Toc17865"/>
      <w:bookmarkStart w:id="12" w:name="_Toc21857"/>
      <w:r>
        <w:rPr>
          <w:rFonts w:hint="eastAsia" w:ascii="仿宋" w:hAnsi="仿宋" w:eastAsia="仿宋" w:cs="仿宋"/>
          <w:sz w:val="24"/>
          <w:szCs w:val="24"/>
        </w:rPr>
        <w:t>一、询比内容</w:t>
      </w:r>
      <w:bookmarkEnd w:id="1"/>
    </w:p>
    <w:tbl>
      <w:tblPr>
        <w:tblStyle w:val="18"/>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6"/>
        <w:gridCol w:w="1937"/>
        <w:gridCol w:w="1708"/>
        <w:gridCol w:w="827"/>
      </w:tblGrid>
      <w:tr w14:paraId="43C1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676" w:type="dxa"/>
            <w:tcBorders>
              <w:top w:val="single" w:color="auto" w:sz="4" w:space="0"/>
              <w:left w:val="single" w:color="auto" w:sz="4" w:space="0"/>
              <w:right w:val="single" w:color="auto" w:sz="4" w:space="0"/>
            </w:tcBorders>
            <w:vAlign w:val="center"/>
          </w:tcPr>
          <w:p w14:paraId="51B9FD9B">
            <w:pPr>
              <w:widowControl/>
              <w:spacing w:line="4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1937" w:type="dxa"/>
            <w:tcBorders>
              <w:top w:val="single" w:color="auto" w:sz="4" w:space="0"/>
              <w:left w:val="single" w:color="auto" w:sz="4" w:space="0"/>
              <w:right w:val="single" w:color="auto" w:sz="4" w:space="0"/>
            </w:tcBorders>
            <w:vAlign w:val="center"/>
          </w:tcPr>
          <w:p w14:paraId="523355DF">
            <w:pPr>
              <w:widowControl/>
              <w:spacing w:line="4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最高限价</w:t>
            </w:r>
          </w:p>
          <w:p w14:paraId="040335C0">
            <w:pPr>
              <w:widowControl/>
              <w:spacing w:line="400" w:lineRule="exact"/>
              <w:jc w:val="center"/>
              <w:rPr>
                <w:rFonts w:ascii="仿宋" w:hAnsi="仿宋" w:eastAsia="仿宋" w:cs="仿宋"/>
                <w:b/>
                <w:bCs/>
                <w:kern w:val="0"/>
                <w:sz w:val="24"/>
                <w:szCs w:val="24"/>
                <w:highlight w:val="yellow"/>
              </w:rPr>
            </w:pPr>
            <w:r>
              <w:rPr>
                <w:rFonts w:hint="eastAsia" w:ascii="仿宋" w:hAnsi="仿宋" w:eastAsia="仿宋" w:cs="仿宋"/>
                <w:b/>
                <w:bCs/>
                <w:kern w:val="0"/>
                <w:sz w:val="24"/>
                <w:szCs w:val="24"/>
              </w:rPr>
              <w:t>（万元）</w:t>
            </w:r>
          </w:p>
        </w:tc>
        <w:tc>
          <w:tcPr>
            <w:tcW w:w="1708" w:type="dxa"/>
            <w:tcBorders>
              <w:top w:val="single" w:color="auto" w:sz="4" w:space="0"/>
              <w:left w:val="single" w:color="auto" w:sz="4" w:space="0"/>
              <w:right w:val="single" w:color="auto" w:sz="4" w:space="0"/>
            </w:tcBorders>
            <w:vAlign w:val="center"/>
          </w:tcPr>
          <w:p w14:paraId="7BB9E4F2">
            <w:pPr>
              <w:widowControl/>
              <w:spacing w:line="4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成交供应商数量（名）</w:t>
            </w:r>
          </w:p>
        </w:tc>
        <w:tc>
          <w:tcPr>
            <w:tcW w:w="827" w:type="dxa"/>
            <w:tcBorders>
              <w:top w:val="single" w:color="auto" w:sz="4" w:space="0"/>
              <w:left w:val="single" w:color="auto" w:sz="4" w:space="0"/>
              <w:right w:val="single" w:color="auto" w:sz="4" w:space="0"/>
            </w:tcBorders>
            <w:vAlign w:val="center"/>
          </w:tcPr>
          <w:p w14:paraId="0A771540">
            <w:pPr>
              <w:widowControl/>
              <w:spacing w:line="40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备注</w:t>
            </w:r>
          </w:p>
        </w:tc>
      </w:tr>
      <w:tr w14:paraId="28B5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676" w:type="dxa"/>
            <w:tcBorders>
              <w:top w:val="single" w:color="auto" w:sz="4" w:space="0"/>
              <w:left w:val="single" w:color="auto" w:sz="4" w:space="0"/>
              <w:right w:val="single" w:color="auto" w:sz="4" w:space="0"/>
            </w:tcBorders>
            <w:vAlign w:val="center"/>
          </w:tcPr>
          <w:p w14:paraId="63B9E4CF">
            <w:pPr>
              <w:widowControl/>
              <w:spacing w:line="400" w:lineRule="exact"/>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rPr>
              <w:t>重庆国家智能社会治理实验特色基地（环境治理）建设总结报告编制服务</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第二次</w:t>
            </w:r>
            <w:r>
              <w:rPr>
                <w:rFonts w:hint="eastAsia" w:ascii="仿宋" w:hAnsi="仿宋" w:eastAsia="仿宋" w:cs="仿宋"/>
                <w:kern w:val="0"/>
                <w:sz w:val="24"/>
                <w:szCs w:val="24"/>
                <w:lang w:eastAsia="zh-CN"/>
              </w:rPr>
              <w:t>）</w:t>
            </w:r>
          </w:p>
        </w:tc>
        <w:tc>
          <w:tcPr>
            <w:tcW w:w="1937" w:type="dxa"/>
            <w:tcBorders>
              <w:top w:val="single" w:color="auto" w:sz="4" w:space="0"/>
              <w:left w:val="single" w:color="auto" w:sz="4" w:space="0"/>
              <w:right w:val="single" w:color="auto" w:sz="4" w:space="0"/>
            </w:tcBorders>
            <w:vAlign w:val="center"/>
          </w:tcPr>
          <w:p w14:paraId="22EC7BF4">
            <w:pPr>
              <w:widowControl/>
              <w:spacing w:line="400" w:lineRule="exact"/>
              <w:jc w:val="center"/>
              <w:textAlignment w:val="center"/>
              <w:rPr>
                <w:rFonts w:ascii="微软雅黑" w:hAnsi="微软雅黑" w:eastAsia="微软雅黑" w:cs="微软雅黑"/>
                <w:b/>
                <w:bCs/>
                <w:color w:val="000000"/>
                <w:sz w:val="20"/>
                <w:highlight w:val="yellow"/>
              </w:rPr>
            </w:pPr>
            <w:r>
              <w:rPr>
                <w:rFonts w:hint="eastAsia" w:ascii="仿宋" w:hAnsi="仿宋" w:eastAsia="仿宋" w:cs="仿宋"/>
                <w:kern w:val="0"/>
                <w:sz w:val="24"/>
                <w:szCs w:val="24"/>
              </w:rPr>
              <w:t>30</w:t>
            </w:r>
          </w:p>
        </w:tc>
        <w:tc>
          <w:tcPr>
            <w:tcW w:w="1708" w:type="dxa"/>
            <w:tcBorders>
              <w:top w:val="single" w:color="auto" w:sz="4" w:space="0"/>
              <w:left w:val="single" w:color="auto" w:sz="4" w:space="0"/>
              <w:right w:val="single" w:color="auto" w:sz="4" w:space="0"/>
            </w:tcBorders>
            <w:vAlign w:val="center"/>
          </w:tcPr>
          <w:p w14:paraId="7BE115E0">
            <w:pPr>
              <w:widowControl/>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827" w:type="dxa"/>
            <w:tcBorders>
              <w:top w:val="single" w:color="auto" w:sz="4" w:space="0"/>
              <w:left w:val="single" w:color="auto" w:sz="4" w:space="0"/>
              <w:right w:val="single" w:color="auto" w:sz="4" w:space="0"/>
            </w:tcBorders>
            <w:vAlign w:val="center"/>
          </w:tcPr>
          <w:p w14:paraId="7744C610">
            <w:pPr>
              <w:spacing w:line="400" w:lineRule="exact"/>
              <w:rPr>
                <w:rFonts w:ascii="仿宋" w:hAnsi="仿宋" w:eastAsia="仿宋" w:cs="仿宋"/>
                <w:kern w:val="0"/>
                <w:sz w:val="24"/>
                <w:szCs w:val="24"/>
              </w:rPr>
            </w:pPr>
          </w:p>
        </w:tc>
      </w:tr>
    </w:tbl>
    <w:p w14:paraId="6E5619D7">
      <w:pPr>
        <w:pStyle w:val="3"/>
        <w:spacing w:before="0" w:after="0" w:line="400" w:lineRule="exact"/>
        <w:rPr>
          <w:rFonts w:ascii="仿宋" w:hAnsi="仿宋" w:eastAsia="仿宋" w:cs="仿宋"/>
          <w:sz w:val="24"/>
          <w:szCs w:val="24"/>
        </w:rPr>
      </w:pPr>
      <w:bookmarkStart w:id="13" w:name="_Toc25190"/>
      <w:bookmarkStart w:id="14" w:name="_Toc1790"/>
      <w:bookmarkStart w:id="15" w:name="_Toc6462"/>
      <w:bookmarkStart w:id="16" w:name="_Toc9833"/>
      <w:bookmarkStart w:id="17" w:name="_Toc15727"/>
      <w:bookmarkStart w:id="18" w:name="_Toc19437"/>
      <w:bookmarkStart w:id="19" w:name="_Toc15576"/>
      <w:bookmarkStart w:id="20" w:name="_Toc22399"/>
      <w:bookmarkStart w:id="21" w:name="_Toc373860293"/>
      <w:bookmarkStart w:id="22" w:name="_Toc317775178"/>
      <w:r>
        <w:rPr>
          <w:rFonts w:hint="eastAsia" w:ascii="仿宋" w:hAnsi="仿宋" w:eastAsia="仿宋" w:cs="仿宋"/>
          <w:sz w:val="24"/>
          <w:szCs w:val="24"/>
        </w:rPr>
        <w:t>二、供应商资格</w:t>
      </w:r>
      <w:bookmarkEnd w:id="13"/>
      <w:bookmarkEnd w:id="14"/>
      <w:bookmarkEnd w:id="15"/>
      <w:bookmarkEnd w:id="16"/>
      <w:bookmarkEnd w:id="17"/>
      <w:bookmarkEnd w:id="18"/>
      <w:bookmarkEnd w:id="19"/>
      <w:bookmarkEnd w:id="20"/>
    </w:p>
    <w:bookmarkEnd w:id="21"/>
    <w:bookmarkEnd w:id="22"/>
    <w:p w14:paraId="4263FCC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（一）满足《中华人民共和国政府采购法》第二十二条规定；</w:t>
      </w:r>
    </w:p>
    <w:p w14:paraId="2BC660AC">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（二）落实政府采购政策需满足的资格要求：无。</w:t>
      </w:r>
    </w:p>
    <w:p w14:paraId="6BA2E8DE">
      <w:pPr>
        <w:spacing w:line="400" w:lineRule="exact"/>
        <w:ind w:firstLine="480" w:firstLineChars="200"/>
        <w:rPr>
          <w:rFonts w:ascii="仿宋" w:hAnsi="仿宋" w:eastAsia="仿宋" w:cs="仿宋"/>
          <w:bCs/>
          <w:sz w:val="24"/>
          <w:szCs w:val="24"/>
        </w:rPr>
      </w:pPr>
      <w:r>
        <w:rPr>
          <w:rFonts w:hint="eastAsia" w:ascii="仿宋" w:hAnsi="仿宋" w:eastAsia="仿宋" w:cs="仿宋"/>
          <w:sz w:val="24"/>
          <w:szCs w:val="24"/>
        </w:rPr>
        <w:t>（三）本项目的特定资格要求：无。</w:t>
      </w:r>
    </w:p>
    <w:p w14:paraId="4CE14225">
      <w:pPr>
        <w:pStyle w:val="3"/>
        <w:spacing w:before="0" w:after="0" w:line="400" w:lineRule="exact"/>
        <w:rPr>
          <w:rFonts w:ascii="仿宋" w:hAnsi="仿宋" w:eastAsia="仿宋" w:cs="仿宋"/>
          <w:sz w:val="24"/>
          <w:szCs w:val="24"/>
        </w:rPr>
      </w:pPr>
      <w:bookmarkStart w:id="23" w:name="_Toc23183"/>
      <w:r>
        <w:rPr>
          <w:rFonts w:hint="eastAsia" w:ascii="仿宋" w:hAnsi="仿宋" w:eastAsia="仿宋" w:cs="仿宋"/>
          <w:sz w:val="24"/>
          <w:szCs w:val="24"/>
        </w:rPr>
        <w:t>三、采购项目服务需求</w:t>
      </w:r>
      <w:bookmarkEnd w:id="23"/>
    </w:p>
    <w:p w14:paraId="4D70220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按照国家智能社会治理实验特色基地（环境治理）建设相关政策要求和数字化赋能美丽重庆先行区建设的业务需求，结合采购人实际情况，统筹已有的重庆国家智能社会治理实验特色基地（环境治理）（以下简称“重庆实验基地”）、西南地区长江上游生态环境数智化治理创新应用基地、生态环境部卫星环境应用中心重庆遥感应用基地以及长江上游生态环境大数据重庆工程研究中心，谋划建设“三基地一中心”科创平台，编制项目设计方案；总结凝练2021年以来重庆实验基地研究项目和课题研究成果总结，前瞻性研究未来重庆实验基地的发展规划形成调研报告等服务，包含但不限于以下服务内容。</w:t>
      </w:r>
    </w:p>
    <w:p w14:paraId="0DFED05A">
      <w:pPr>
        <w:spacing w:line="4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（一）编制重庆国家智能社会治理实验特色基地（环境治理）2025年工作总结报告。</w:t>
      </w:r>
    </w:p>
    <w:p w14:paraId="2AC7938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按照国家网信办和生态环境部对国家智能社会治理实验特色基地的建设要求，基于重庆国家智能社会治理实验特色基地（环境治理）建设基础，总结重庆实验基地的研究内容，丰富和完善各应用主体、技术主体和研究主体的实验研究成果，并结合新一代人工智能与数据资源开发等相关的技术政策和重庆市数字化改革与生态环境治理实践，编制完成2025年度重庆实验基地建设总结报告。</w:t>
      </w:r>
    </w:p>
    <w:p w14:paraId="42581A82">
      <w:pPr>
        <w:spacing w:line="4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（二）编制统筹推进重庆智能社会治理“三基地一中心”科创平台的项目设计方案。</w:t>
      </w:r>
    </w:p>
    <w:p w14:paraId="7D2DC409">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2018年，市发展改革委授予重庆市生态环境大数据应用中心“长江上游生态环境大数据应用重庆工程研究中心”，致力于打造长江上游生态环境智能管控、排污许可全过程监管服务等环境治理应用场景，探索打造可复制、可推广的智能社会生态环境化治理新模式。2017年2月，生态环境部卫星环境应用中心授予重庆市生态环境大数据应用中心“重庆遥感应用基地”，双方就生态环境遥感遥感数据资源集成共享、遥感应用业务探索等方面展开合作。2021年9月，中央网信办、生态环境部等八部门授予重庆市生态环境大数据应用中心“重庆国家智能社会治理实验特色基地（环境治理）”，该基地依托重庆市生态环境局、北碚区生态环境局和高新区等应用主体，实施“政、产、学、研、用”一体化模式，围绕水环境治理、大气环境治理、农业农村环境社会治理等方面开展重庆实验基地建设工作。2025年3月，生态环境部信息中心与重庆、四川、贵州、云南、西藏、青海等省份生态环境部门共同签订《西南地区及长江上游生态环境数智化治理创新应用合作协议》，西南地区及长江上游生态环境数智化治理创新应用基地落户重庆。该基地将全面深化各方在生态环境数字化顶层框架、生态环境大数据资源共享应用、数字化智能化业务场景打造、网络和数据安全保障等方面的合作，共同提升区域流域生态环境治理能力，助力长江大保护。</w:t>
      </w:r>
    </w:p>
    <w:p w14:paraId="13841AC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围绕重庆数字生态环保建设实践成果，并结合国家和地方“十五五”生态环境保护规划以及美丽重庆先行区建设的数字化、智能化治理方案，编制统筹推进国家智能社会治理实验特色基地（环境治理）、西南地区长江上游生态环境数智化治理创新应用基地、生态环境部卫星环境应用中心重庆遥感应用基地以及长江上游生态环境大数据重庆工程研究中心“三基地一中心”科创平台建设的项目设计方案，助力提升生态环境数智化治理体系和治理能力。</w:t>
      </w:r>
    </w:p>
    <w:p w14:paraId="322E1DFD">
      <w:pPr>
        <w:spacing w:line="4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（三）重庆国家智能社会治理实验特色基地（环境治理）发展建设总体规划。</w:t>
      </w:r>
    </w:p>
    <w:p w14:paraId="627ABFA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通过</w:t>
      </w:r>
      <w:r>
        <w:rPr>
          <w:rFonts w:ascii="仿宋" w:hAnsi="仿宋" w:eastAsia="仿宋" w:cs="仿宋"/>
          <w:sz w:val="24"/>
          <w:szCs w:val="24"/>
        </w:rPr>
        <w:t>调研深圳、江苏、安徽等地方实验基地、以及人工智能技术领域头部企业，系统梳理实验基地、人工智能、经济发展、业务发展相关政策文件要求</w:t>
      </w:r>
      <w:r>
        <w:rPr>
          <w:rFonts w:hint="eastAsia" w:ascii="仿宋" w:hAnsi="仿宋" w:eastAsia="仿宋" w:cs="仿宋"/>
          <w:sz w:val="24"/>
          <w:szCs w:val="24"/>
        </w:rPr>
        <w:t>，并结合“十五五”国家智能社会实验基地的发展建设需求和数字重庆建设要求，明确未来五年重庆国家智能社会治理生态环境领域的发展建设的方向。基于</w:t>
      </w:r>
      <w:r>
        <w:rPr>
          <w:rFonts w:ascii="仿宋" w:hAnsi="仿宋" w:eastAsia="仿宋" w:cs="仿宋"/>
          <w:sz w:val="24"/>
          <w:szCs w:val="24"/>
        </w:rPr>
        <w:t>重庆实验基地建设现状</w:t>
      </w:r>
      <w:r>
        <w:rPr>
          <w:rFonts w:hint="eastAsia" w:ascii="仿宋" w:hAnsi="仿宋" w:eastAsia="仿宋" w:cs="仿宋"/>
          <w:sz w:val="24"/>
          <w:szCs w:val="24"/>
        </w:rPr>
        <w:t>，结合现阶段人工智能、大模型等信息化技术在生态环境治理领域的创新应用，围绕智能社会治理实验基地在生态环境领域的标准体系构建、关键技术研发和应用场景拓展研究等方面，系统规划设计下一阶段生态环境智能治理与可持续发展研究体系，编制形成重庆国家智能社会治理实验特色基地（环境治理）发展建设总体规划报告。</w:t>
      </w:r>
    </w:p>
    <w:p w14:paraId="73FD2BD7">
      <w:pPr>
        <w:spacing w:line="4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（四）编制重庆国家智能社会治理实验特色基地（环境治理）2021—2025年建设评估报告。</w:t>
      </w:r>
    </w:p>
    <w:p w14:paraId="388E77E2">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根据主管部门对国家智能社会治理实验特色基地的考核要求，围绕建设主体、工作进度、实施成果和社会效益等评估指标完成情况，总结凝练过去五年</w:t>
      </w:r>
      <w:r>
        <w:rPr>
          <w:rFonts w:ascii="仿宋" w:hAnsi="仿宋" w:eastAsia="仿宋" w:cs="仿宋"/>
          <w:sz w:val="24"/>
          <w:szCs w:val="24"/>
        </w:rPr>
        <w:t>重庆实验基地</w:t>
      </w:r>
      <w:r>
        <w:rPr>
          <w:rFonts w:hint="eastAsia" w:ascii="仿宋" w:hAnsi="仿宋" w:eastAsia="仿宋" w:cs="仿宋"/>
          <w:sz w:val="24"/>
          <w:szCs w:val="24"/>
        </w:rPr>
        <w:t>建设成果，编制实验基地建设评估报告。</w:t>
      </w:r>
    </w:p>
    <w:p w14:paraId="042C35BF">
      <w:pPr>
        <w:spacing w:line="400" w:lineRule="exact"/>
        <w:ind w:firstLine="482" w:firstLineChars="200"/>
        <w:rPr>
          <w:rFonts w:ascii="仿宋" w:hAnsi="仿宋" w:eastAsia="仿宋" w:cs="仿宋"/>
          <w:b/>
          <w:bCs/>
          <w:sz w:val="24"/>
          <w:szCs w:val="24"/>
        </w:rPr>
      </w:pPr>
      <w:r>
        <w:rPr>
          <w:rFonts w:hint="eastAsia" w:ascii="仿宋" w:hAnsi="仿宋" w:eastAsia="仿宋" w:cs="仿宋"/>
          <w:b/>
          <w:sz w:val="24"/>
          <w:szCs w:val="24"/>
        </w:rPr>
        <w:t>（五）提交的成果清单</w:t>
      </w:r>
    </w:p>
    <w:p w14:paraId="52C5E19F">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1.重庆国家智能社会治理特色实验基地（环境治理）2025年工作总结报告1份。</w:t>
      </w:r>
    </w:p>
    <w:p w14:paraId="0678483C">
      <w:pPr>
        <w:spacing w:line="400" w:lineRule="exact"/>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.重庆智能社会治理“三基地一中心”科创平台的项目设计方案1份。</w:t>
      </w:r>
    </w:p>
    <w:p w14:paraId="76B764F9">
      <w:pPr>
        <w:spacing w:line="400" w:lineRule="exact"/>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.重庆国家智能社会治理实验特色基地（环境治理）发展建设总体规划报告1份。</w:t>
      </w:r>
    </w:p>
    <w:p w14:paraId="302B54FA">
      <w:pPr>
        <w:spacing w:line="400" w:lineRule="exact"/>
        <w:ind w:firstLine="456" w:firstLineChars="200"/>
        <w:rPr>
          <w:rFonts w:ascii="仿宋" w:hAnsi="仿宋" w:eastAsia="仿宋" w:cs="仿宋"/>
          <w:color w:val="000000"/>
          <w:kern w:val="0"/>
          <w:sz w:val="24"/>
          <w:szCs w:val="24"/>
          <w:lang w:bidi="ar"/>
        </w:rPr>
      </w:pPr>
      <w:r>
        <w:rPr>
          <w:rFonts w:ascii="仿宋" w:hAnsi="仿宋" w:eastAsia="仿宋" w:cs="仿宋"/>
          <w:spacing w:val="-6"/>
          <w:sz w:val="24"/>
          <w:szCs w:val="24"/>
        </w:rPr>
        <w:t>4</w:t>
      </w:r>
      <w:r>
        <w:rPr>
          <w:rFonts w:hint="eastAsia" w:ascii="仿宋" w:hAnsi="仿宋" w:eastAsia="仿宋" w:cs="仿宋"/>
          <w:spacing w:val="-6"/>
          <w:sz w:val="24"/>
          <w:szCs w:val="24"/>
        </w:rPr>
        <w:t>.重庆国家智能社会治理实验特色基地（环境治理）2021-2025年建设评估报告1份。</w:t>
      </w:r>
    </w:p>
    <w:p w14:paraId="67796545">
      <w:pPr>
        <w:pStyle w:val="3"/>
        <w:spacing w:before="0" w:after="0" w:line="400" w:lineRule="exact"/>
        <w:rPr>
          <w:rFonts w:ascii="仿宋" w:hAnsi="仿宋" w:eastAsia="仿宋" w:cs="仿宋"/>
          <w:sz w:val="24"/>
          <w:szCs w:val="24"/>
        </w:rPr>
      </w:pPr>
      <w:bookmarkStart w:id="24" w:name="_Toc5819"/>
      <w:bookmarkStart w:id="25" w:name="_Toc106030883"/>
      <w:bookmarkStart w:id="26" w:name="_Toc26663"/>
      <w:bookmarkStart w:id="27" w:name="_Toc10955"/>
      <w:r>
        <w:rPr>
          <w:rFonts w:hint="eastAsia" w:ascii="仿宋" w:hAnsi="仿宋" w:eastAsia="仿宋" w:cs="仿宋"/>
          <w:sz w:val="24"/>
          <w:szCs w:val="24"/>
        </w:rPr>
        <w:t>四、采购项目商务需求</w:t>
      </w:r>
      <w:bookmarkEnd w:id="24"/>
    </w:p>
    <w:p w14:paraId="35235D5E">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（一）服务时间、地点及验收方式</w:t>
      </w:r>
      <w:bookmarkEnd w:id="25"/>
      <w:bookmarkEnd w:id="26"/>
      <w:bookmarkEnd w:id="27"/>
    </w:p>
    <w:p w14:paraId="54184C04">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1.服务时间：自合同签订之日起至2025年12月10日前完成该项目所有服务内容，提交服务成果并验收合格。</w:t>
      </w:r>
    </w:p>
    <w:p w14:paraId="0CEC2589">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2.服务地点：采购人指定地点。</w:t>
      </w:r>
    </w:p>
    <w:p w14:paraId="1723DCE6">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验收方式：项目完成后成交供应商应在2025年12月10日前提交成果材料，并向采购人申请验收，采购人在接到成交供应商正式申请后组织相关验收工作。成交供应商应提供完备的成果资料，包括成果数量、规格等信息，并与采购合同要求内容一致。如验收不合格，成交供应商应对采购人提出的问题及建议进行整改，完成后重新向采购人提出验收申请。在所有内容达到验收合格要求时，双方签署验收文件（报告）</w:t>
      </w:r>
    </w:p>
    <w:p w14:paraId="7CFEA632">
      <w:pPr>
        <w:spacing w:line="400" w:lineRule="exact"/>
        <w:ind w:firstLine="480" w:firstLineChars="200"/>
        <w:jc w:val="left"/>
        <w:rPr>
          <w:rFonts w:ascii="仿宋" w:hAnsi="仿宋" w:eastAsia="仿宋" w:cs="仿宋"/>
          <w:sz w:val="24"/>
          <w:szCs w:val="24"/>
        </w:rPr>
      </w:pPr>
      <w:bookmarkStart w:id="28" w:name="_Toc106030884"/>
      <w:bookmarkStart w:id="29" w:name="_Toc76462329"/>
      <w:bookmarkStart w:id="30" w:name="_Toc26216"/>
      <w:bookmarkStart w:id="31" w:name="_Toc8890"/>
      <w:r>
        <w:rPr>
          <w:rFonts w:hint="eastAsia" w:ascii="仿宋" w:hAnsi="仿宋" w:eastAsia="仿宋" w:cs="仿宋"/>
          <w:sz w:val="24"/>
          <w:szCs w:val="24"/>
        </w:rPr>
        <w:t>（二）报价要求</w:t>
      </w:r>
      <w:bookmarkEnd w:id="28"/>
      <w:bookmarkEnd w:id="29"/>
      <w:bookmarkEnd w:id="30"/>
      <w:bookmarkEnd w:id="31"/>
    </w:p>
    <w:p w14:paraId="0C99360B">
      <w:pPr>
        <w:spacing w:line="400" w:lineRule="exact"/>
        <w:ind w:firstLine="480" w:firstLineChars="200"/>
        <w:jc w:val="left"/>
        <w:rPr>
          <w:rFonts w:ascii="仿宋" w:hAnsi="仿宋" w:eastAsia="仿宋" w:cs="仿宋"/>
          <w:sz w:val="24"/>
          <w:szCs w:val="24"/>
        </w:rPr>
      </w:pPr>
      <w:bookmarkStart w:id="32" w:name="_Toc106030885"/>
      <w:bookmarkStart w:id="33" w:name="_Toc76462330"/>
      <w:bookmarkStart w:id="34" w:name="_Toc344475122"/>
      <w:r>
        <w:rPr>
          <w:rFonts w:hint="eastAsia" w:ascii="仿宋" w:hAnsi="仿宋" w:eastAsia="仿宋" w:cs="仿宋"/>
          <w:sz w:val="24"/>
          <w:szCs w:val="24"/>
        </w:rPr>
        <w:t xml:space="preserve">本项目报价须为人民币报价，为项目包干价。包括完成本项目所需的调研费、人工费、差旅费、劳务报酬（含加班费、社保缴费等费用）、管理费、报告编制费、文本及材料印制费、税费等完成本项目所有工作内容的费用。因成交供应商自身原因造成漏报、少报皆由其自行承担责任，采购人不再补偿。 </w:t>
      </w:r>
    </w:p>
    <w:p w14:paraId="436DEF05">
      <w:pPr>
        <w:spacing w:line="400" w:lineRule="exact"/>
        <w:ind w:firstLine="480" w:firstLineChars="200"/>
        <w:jc w:val="left"/>
        <w:rPr>
          <w:rFonts w:ascii="仿宋" w:hAnsi="仿宋" w:eastAsia="仿宋" w:cs="仿宋"/>
          <w:sz w:val="24"/>
          <w:szCs w:val="24"/>
        </w:rPr>
      </w:pPr>
      <w:bookmarkStart w:id="35" w:name="_Toc8438"/>
      <w:bookmarkStart w:id="36" w:name="_Toc14982"/>
      <w:r>
        <w:rPr>
          <w:rFonts w:hint="eastAsia" w:ascii="仿宋" w:hAnsi="仿宋" w:eastAsia="仿宋" w:cs="仿宋"/>
          <w:sz w:val="24"/>
          <w:szCs w:val="24"/>
        </w:rPr>
        <w:t>（三）付款方式</w:t>
      </w:r>
      <w:bookmarkEnd w:id="32"/>
      <w:bookmarkEnd w:id="33"/>
      <w:bookmarkEnd w:id="34"/>
      <w:bookmarkEnd w:id="35"/>
      <w:bookmarkEnd w:id="36"/>
    </w:p>
    <w:p w14:paraId="52FD10FC">
      <w:pPr>
        <w:snapToGrid w:val="0"/>
        <w:spacing w:line="400" w:lineRule="exact"/>
        <w:ind w:firstLine="480" w:firstLineChars="200"/>
        <w:rPr>
          <w:rFonts w:ascii="仿宋" w:hAnsi="仿宋" w:eastAsia="仿宋" w:cs="仿宋"/>
          <w:sz w:val="24"/>
          <w:szCs w:val="24"/>
        </w:rPr>
      </w:pPr>
      <w:bookmarkStart w:id="37" w:name="_Toc10890"/>
      <w:bookmarkStart w:id="38" w:name="_Toc29837"/>
      <w:r>
        <w:rPr>
          <w:rFonts w:hint="eastAsia" w:ascii="仿宋" w:hAnsi="仿宋" w:eastAsia="仿宋" w:cs="仿宋"/>
          <w:sz w:val="24"/>
          <w:szCs w:val="24"/>
        </w:rPr>
        <w:t>1.合同签订时，成交供应商向采购人缴纳合同金额5%的履约保证金（以支票、汇票、本票或保函等非现金形式提交，如以保函形式提交的履约保证金，其提交的保函必须由合法经营的金融机构、担保机构出具）；项目验收合格后，采购人按照合同约定的退还方式在3个工作日内按程序办理退还手续，无息退还成交供应商履约保证金。</w:t>
      </w:r>
    </w:p>
    <w:p w14:paraId="16B1E660">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合同签订后，且符合服务要求的驻场技术服务人员到位后3个工作日内，成交供应商向采购人开具合同金额75%的正规付款发票以及提供与预付款同等额度担保函（保函必须由合法经营的金融机构、担保机构出具），采购人对项目实施方案、付款发票、担保函、支付申请等付款材料审核通过后，以银行转账方式向成交供应商支付75%的预付款；如成交供应商收到预付款后拒不履行或者过分迟延履行相关合同义务，采购人可通过担保函收回已支付的预付款。</w:t>
      </w:r>
    </w:p>
    <w:p w14:paraId="66935289">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项目验收合格后10个工作日内，成交供应商向采购人开具合同金额25%的正规付款发票，采购人对验收报告、付款发票、支付申请等付款材料审核通过后，以银行转账方式向成交供应商支付25%的合同款，同时退还预付款担保函。</w:t>
      </w:r>
    </w:p>
    <w:bookmarkEnd w:id="37"/>
    <w:bookmarkEnd w:id="38"/>
    <w:p w14:paraId="54C8AE4F">
      <w:pPr>
        <w:spacing w:line="400" w:lineRule="exact"/>
        <w:ind w:firstLine="480" w:firstLineChars="200"/>
        <w:jc w:val="left"/>
        <w:rPr>
          <w:rFonts w:ascii="仿宋" w:hAnsi="仿宋" w:eastAsia="仿宋" w:cs="仿宋"/>
          <w:sz w:val="24"/>
          <w:szCs w:val="24"/>
        </w:rPr>
      </w:pPr>
      <w:bookmarkStart w:id="39" w:name="_Toc18033"/>
      <w:bookmarkStart w:id="40" w:name="_Toc20916"/>
      <w:r>
        <w:rPr>
          <w:rFonts w:hint="eastAsia" w:ascii="仿宋" w:hAnsi="仿宋" w:eastAsia="仿宋" w:cs="仿宋"/>
          <w:sz w:val="24"/>
          <w:szCs w:val="24"/>
        </w:rPr>
        <w:t>（四）知识产权说明</w:t>
      </w:r>
      <w:bookmarkEnd w:id="39"/>
    </w:p>
    <w:p w14:paraId="4F742D46">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6757EB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本项目涉及的所有数据以及服务成果归采购人所有，成交供应商除本服务项目外不得他用；成交供应商进行制作的项目成果，其相关版权、著作权、技术成果等所有知识产权为双方所有。</w:t>
      </w:r>
    </w:p>
    <w:p w14:paraId="745114CF">
      <w:pPr>
        <w:spacing w:line="400" w:lineRule="exact"/>
        <w:ind w:firstLine="480" w:firstLineChars="200"/>
        <w:jc w:val="left"/>
        <w:rPr>
          <w:rFonts w:ascii="仿宋" w:hAnsi="仿宋" w:eastAsia="仿宋" w:cs="仿宋"/>
          <w:sz w:val="24"/>
          <w:szCs w:val="24"/>
        </w:rPr>
      </w:pPr>
      <w:bookmarkStart w:id="41" w:name="_Toc2588"/>
      <w:r>
        <w:rPr>
          <w:rFonts w:hint="eastAsia" w:ascii="仿宋" w:hAnsi="仿宋" w:eastAsia="仿宋" w:cs="仿宋"/>
          <w:sz w:val="24"/>
          <w:szCs w:val="24"/>
        </w:rPr>
        <w:t>（五）其他</w:t>
      </w:r>
      <w:bookmarkEnd w:id="40"/>
      <w:bookmarkEnd w:id="41"/>
    </w:p>
    <w:p w14:paraId="25ED1871">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1.成交供应商应保证在规定的时间内完成本项目服务。</w:t>
      </w:r>
    </w:p>
    <w:p w14:paraId="59D0BC74">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2.其他未尽事宜由供需双方在采购合同中详细约定。</w:t>
      </w:r>
    </w:p>
    <w:p w14:paraId="4EAED3EE">
      <w:pPr>
        <w:pStyle w:val="3"/>
        <w:spacing w:before="0" w:after="0" w:line="400" w:lineRule="exact"/>
        <w:rPr>
          <w:rFonts w:ascii="仿宋" w:hAnsi="仿宋" w:eastAsia="仿宋" w:cs="仿宋"/>
          <w:sz w:val="24"/>
          <w:szCs w:val="24"/>
        </w:rPr>
      </w:pPr>
      <w:bookmarkStart w:id="42" w:name="_Toc32647"/>
      <w:r>
        <w:rPr>
          <w:rFonts w:hint="eastAsia" w:ascii="仿宋" w:hAnsi="仿宋" w:eastAsia="仿宋" w:cs="仿宋"/>
          <w:sz w:val="24"/>
          <w:szCs w:val="24"/>
        </w:rPr>
        <w:t>五、</w:t>
      </w:r>
      <w:bookmarkEnd w:id="2"/>
      <w:bookmarkEnd w:id="3"/>
      <w:bookmarkEnd w:id="4"/>
      <w:r>
        <w:rPr>
          <w:rFonts w:hint="eastAsia" w:ascii="仿宋" w:hAnsi="仿宋" w:eastAsia="仿宋" w:cs="仿宋"/>
          <w:sz w:val="24"/>
          <w:szCs w:val="24"/>
        </w:rPr>
        <w:t>有关询比的</w:t>
      </w:r>
      <w:bookmarkEnd w:id="5"/>
      <w:bookmarkEnd w:id="6"/>
      <w:bookmarkEnd w:id="7"/>
      <w:bookmarkEnd w:id="8"/>
      <w:bookmarkEnd w:id="9"/>
      <w:bookmarkEnd w:id="10"/>
      <w:bookmarkStart w:id="43" w:name="_Toc7302_WPSOffice_Level2"/>
      <w:bookmarkStart w:id="44" w:name="_Toc20059"/>
      <w:bookmarkStart w:id="45" w:name="_Toc14450_WPSOffice_Level2"/>
      <w:bookmarkStart w:id="46" w:name="_Toc25555_WPSOffice_Level2"/>
      <w:bookmarkStart w:id="47" w:name="_Toc15376_WPSOffice_Level2"/>
      <w:r>
        <w:rPr>
          <w:rFonts w:hint="eastAsia" w:ascii="仿宋" w:hAnsi="仿宋" w:eastAsia="仿宋" w:cs="仿宋"/>
          <w:sz w:val="24"/>
          <w:szCs w:val="24"/>
        </w:rPr>
        <w:t>说明</w:t>
      </w:r>
      <w:bookmarkEnd w:id="11"/>
      <w:bookmarkEnd w:id="42"/>
    </w:p>
    <w:p w14:paraId="6C00740B">
      <w:pPr>
        <w:spacing w:line="400" w:lineRule="exact"/>
        <w:ind w:firstLine="480" w:firstLineChars="200"/>
        <w:rPr>
          <w:rFonts w:ascii="仿宋" w:hAnsi="仿宋" w:eastAsia="仿宋" w:cs="仿宋"/>
          <w:sz w:val="24"/>
          <w:szCs w:val="24"/>
        </w:rPr>
      </w:pPr>
      <w:bookmarkStart w:id="48" w:name="_Toc24169"/>
      <w:r>
        <w:rPr>
          <w:rFonts w:hint="eastAsia" w:ascii="仿宋" w:hAnsi="仿宋" w:eastAsia="仿宋" w:cs="仿宋"/>
          <w:sz w:val="24"/>
          <w:szCs w:val="24"/>
        </w:rPr>
        <w:t>1.凡有意参加询比的供应商，</w:t>
      </w:r>
      <w:bookmarkEnd w:id="48"/>
      <w:r>
        <w:rPr>
          <w:rFonts w:hint="eastAsia" w:ascii="仿宋" w:hAnsi="仿宋" w:eastAsia="仿宋" w:cs="仿宋"/>
          <w:sz w:val="24"/>
          <w:szCs w:val="24"/>
        </w:rPr>
        <w:t>在行采家平台网上下载查看本项目需求文件以及变更公告等询比前公布的所有项目资料，无论供应商下载查看与否，均视为已知晓所有询比实质性要求内容。</w:t>
      </w:r>
    </w:p>
    <w:p w14:paraId="02AA27C6">
      <w:pPr>
        <w:spacing w:line="400" w:lineRule="exact"/>
        <w:ind w:firstLine="480" w:firstLineChars="200"/>
        <w:rPr>
          <w:rFonts w:ascii="仿宋" w:hAnsi="仿宋" w:eastAsia="仿宋" w:cs="仿宋"/>
          <w:color w:val="FF0000"/>
          <w:sz w:val="24"/>
          <w:szCs w:val="24"/>
        </w:rPr>
      </w:pPr>
      <w:r>
        <w:rPr>
          <w:rFonts w:hint="eastAsia" w:ascii="仿宋" w:hAnsi="仿宋" w:eastAsia="仿宋" w:cs="仿宋"/>
          <w:sz w:val="24"/>
          <w:szCs w:val="24"/>
        </w:rPr>
        <w:t>2.线上报名时间：2025年</w:t>
      </w:r>
      <w:r>
        <w:rPr>
          <w:rFonts w:hint="eastAsia" w:ascii="仿宋" w:hAnsi="仿宋" w:eastAsia="仿宋" w:cs="仿宋"/>
          <w:sz w:val="24"/>
          <w:szCs w:val="24"/>
          <w:u w:val="single"/>
        </w:rPr>
        <w:t xml:space="preserve"> 6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24</w:t>
      </w:r>
      <w:r>
        <w:rPr>
          <w:rFonts w:hint="eastAsia" w:ascii="仿宋" w:hAnsi="仿宋" w:eastAsia="仿宋" w:cs="仿宋"/>
          <w:sz w:val="24"/>
          <w:szCs w:val="24"/>
        </w:rPr>
        <w:t>日9:00起至2025年</w:t>
      </w:r>
      <w:r>
        <w:rPr>
          <w:rFonts w:hint="eastAsia" w:ascii="仿宋" w:hAnsi="仿宋" w:eastAsia="仿宋" w:cs="仿宋"/>
          <w:sz w:val="24"/>
          <w:szCs w:val="24"/>
          <w:u w:val="single"/>
        </w:rPr>
        <w:t xml:space="preserve"> 6 </w:t>
      </w:r>
      <w:r>
        <w:rPr>
          <w:rFonts w:hint="eastAsia" w:ascii="仿宋" w:hAnsi="仿宋" w:eastAsia="仿宋" w:cs="仿宋"/>
          <w:sz w:val="24"/>
          <w:szCs w:val="24"/>
        </w:rPr>
        <w:t>月</w:t>
      </w:r>
      <w:r>
        <w:rPr>
          <w:rFonts w:hint="eastAsia" w:ascii="仿宋" w:hAnsi="仿宋" w:eastAsia="仿宋" w:cs="仿宋"/>
          <w:sz w:val="24"/>
          <w:szCs w:val="24"/>
          <w:u w:val="single"/>
        </w:rPr>
        <w:t>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日11:00止。</w:t>
      </w:r>
    </w:p>
    <w:p w14:paraId="11F37DA1">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3.本项目不接受联合体参与询比。</w:t>
      </w:r>
    </w:p>
    <w:p w14:paraId="4E31B7DA">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4.本项目不组织踏勘，供应商可自行踏勘工程现场，并对因踏勘现场而造成的死亡、人身伤害、财产损失和产生的费用等承担全部责任。</w:t>
      </w:r>
    </w:p>
    <w:p w14:paraId="42DA18FE">
      <w:pPr>
        <w:spacing w:line="400" w:lineRule="exact"/>
        <w:ind w:firstLine="480" w:firstLineChars="200"/>
        <w:rPr>
          <w:rFonts w:ascii="仿宋" w:hAnsi="仿宋" w:eastAsia="仿宋" w:cs="仿宋"/>
          <w:sz w:val="24"/>
          <w:szCs w:val="24"/>
        </w:rPr>
      </w:pPr>
      <w:bookmarkStart w:id="49" w:name="_Toc2038"/>
      <w:r>
        <w:rPr>
          <w:rFonts w:hint="eastAsia" w:ascii="仿宋" w:hAnsi="仿宋" w:eastAsia="仿宋" w:cs="仿宋"/>
          <w:color w:val="000000"/>
          <w:sz w:val="24"/>
          <w:szCs w:val="24"/>
        </w:rPr>
        <w:t>5.</w:t>
      </w:r>
      <w:r>
        <w:rPr>
          <w:rFonts w:hint="eastAsia" w:ascii="仿宋" w:hAnsi="仿宋" w:eastAsia="仿宋" w:cs="仿宋"/>
          <w:sz w:val="24"/>
          <w:szCs w:val="24"/>
        </w:rPr>
        <w:t>采购费用：无论采购结果如何，供应商参与本项目采购的所有费用均应由供应商自行承担。</w:t>
      </w:r>
    </w:p>
    <w:p w14:paraId="34CE6FEB">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6.供应商须在平台上报名并按要求上传响应文件，未按要求提供的为无效供应商。</w:t>
      </w:r>
    </w:p>
    <w:p w14:paraId="39F04C9B">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7.无论询比结果如何，供应商参与本项目的所有费用均由自行承担。</w:t>
      </w:r>
    </w:p>
    <w:p w14:paraId="0D2A4821">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8.供应商必须对以上条款和服务承诺明确列出，承诺内容必须达到要求。</w:t>
      </w:r>
    </w:p>
    <w:p w14:paraId="6467497D">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9.其他未尽事宜由供需双方在采购合同中详细约定。</w:t>
      </w:r>
      <w:bookmarkStart w:id="50" w:name="_Toc26637"/>
      <w:bookmarkStart w:id="51" w:name="_Toc31055"/>
      <w:bookmarkStart w:id="52" w:name="_Toc17545"/>
    </w:p>
    <w:p w14:paraId="7EE97845">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10.</w:t>
      </w:r>
      <w:r>
        <w:rPr>
          <w:rFonts w:hint="eastAsia" w:ascii="仿宋" w:hAnsi="仿宋" w:eastAsia="仿宋" w:cs="仿宋"/>
          <w:sz w:val="24"/>
          <w:szCs w:val="24"/>
        </w:rPr>
        <w:t>供应商成交后向采购代理机构缴纳采购代理服务费，</w:t>
      </w:r>
      <w:r>
        <w:rPr>
          <w:rFonts w:hint="eastAsia" w:ascii="仿宋" w:hAnsi="仿宋" w:eastAsia="仿宋" w:cs="仿宋"/>
          <w:color w:val="000000"/>
          <w:sz w:val="24"/>
          <w:szCs w:val="24"/>
        </w:rPr>
        <w:t>本项目招标代理服务费：6000元。</w:t>
      </w:r>
    </w:p>
    <w:p w14:paraId="5DB91D4B">
      <w:pPr>
        <w:spacing w:line="400" w:lineRule="exact"/>
        <w:ind w:firstLine="480" w:firstLineChars="200"/>
        <w:rPr>
          <w:rFonts w:ascii="仿宋" w:hAnsi="仿宋" w:eastAsia="仿宋" w:cs="仿宋"/>
          <w:color w:val="000000"/>
          <w:sz w:val="24"/>
          <w:szCs w:val="24"/>
        </w:rPr>
      </w:pPr>
      <w:r>
        <w:rPr>
          <w:rFonts w:hint="eastAsia" w:ascii="仿宋" w:hAnsi="仿宋" w:eastAsia="仿宋" w:cs="仿宋"/>
          <w:sz w:val="24"/>
          <w:szCs w:val="24"/>
        </w:rPr>
        <w:t>采购代理服务费缴纳账号：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8"/>
        <w:gridCol w:w="5961"/>
      </w:tblGrid>
      <w:tr w14:paraId="05FD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478" w:type="dxa"/>
            <w:vAlign w:val="center"/>
          </w:tcPr>
          <w:p w14:paraId="6640FCDD">
            <w:pPr>
              <w:spacing w:line="400" w:lineRule="exact"/>
              <w:jc w:val="center"/>
              <w:rPr>
                <w:rFonts w:ascii="仿宋" w:hAnsi="仿宋" w:eastAsia="仿宋" w:cs="仿宋"/>
                <w:color w:val="000000"/>
                <w:sz w:val="24"/>
                <w:szCs w:val="24"/>
              </w:rPr>
            </w:pPr>
            <w:r>
              <w:rPr>
                <w:rFonts w:hint="eastAsia" w:ascii="仿宋" w:hAnsi="仿宋" w:eastAsia="仿宋" w:cs="仿宋"/>
                <w:sz w:val="24"/>
                <w:szCs w:val="24"/>
              </w:rPr>
              <w:t>户  名</w:t>
            </w:r>
          </w:p>
        </w:tc>
        <w:tc>
          <w:tcPr>
            <w:tcW w:w="5961" w:type="dxa"/>
            <w:vAlign w:val="center"/>
          </w:tcPr>
          <w:p w14:paraId="24FDBAD2">
            <w:pPr>
              <w:spacing w:line="400" w:lineRule="exact"/>
              <w:jc w:val="center"/>
              <w:rPr>
                <w:rFonts w:ascii="仿宋" w:hAnsi="仿宋" w:eastAsia="仿宋" w:cs="仿宋"/>
                <w:color w:val="000000"/>
                <w:sz w:val="24"/>
                <w:szCs w:val="24"/>
              </w:rPr>
            </w:pPr>
            <w:r>
              <w:rPr>
                <w:rFonts w:hint="eastAsia" w:ascii="仿宋" w:hAnsi="仿宋" w:eastAsia="仿宋" w:cs="仿宋"/>
                <w:sz w:val="24"/>
                <w:szCs w:val="24"/>
              </w:rPr>
              <w:t>迎轩鸿程项目管理（重庆）有限公司</w:t>
            </w:r>
          </w:p>
        </w:tc>
      </w:tr>
      <w:tr w14:paraId="6322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78" w:type="dxa"/>
            <w:vAlign w:val="center"/>
          </w:tcPr>
          <w:p w14:paraId="72F4500A">
            <w:pPr>
              <w:spacing w:line="400" w:lineRule="exact"/>
              <w:jc w:val="center"/>
              <w:rPr>
                <w:rFonts w:ascii="仿宋" w:hAnsi="仿宋" w:eastAsia="仿宋" w:cs="仿宋"/>
                <w:color w:val="000000"/>
                <w:sz w:val="24"/>
                <w:szCs w:val="24"/>
              </w:rPr>
            </w:pPr>
            <w:r>
              <w:rPr>
                <w:rFonts w:hint="eastAsia" w:ascii="仿宋" w:hAnsi="仿宋" w:eastAsia="仿宋" w:cs="仿宋"/>
                <w:sz w:val="24"/>
                <w:szCs w:val="24"/>
              </w:rPr>
              <w:t>开户行</w:t>
            </w:r>
          </w:p>
        </w:tc>
        <w:tc>
          <w:tcPr>
            <w:tcW w:w="5961" w:type="dxa"/>
            <w:vAlign w:val="center"/>
          </w:tcPr>
          <w:p w14:paraId="2CEB5E4C">
            <w:pPr>
              <w:spacing w:line="400" w:lineRule="exact"/>
              <w:jc w:val="center"/>
              <w:rPr>
                <w:rFonts w:ascii="仿宋" w:hAnsi="仿宋" w:eastAsia="仿宋" w:cs="仿宋"/>
                <w:color w:val="000000"/>
                <w:sz w:val="24"/>
                <w:szCs w:val="24"/>
              </w:rPr>
            </w:pPr>
            <w:r>
              <w:rPr>
                <w:rFonts w:hint="eastAsia" w:ascii="仿宋" w:hAnsi="仿宋" w:eastAsia="仿宋" w:cs="仿宋"/>
                <w:sz w:val="24"/>
                <w:szCs w:val="24"/>
              </w:rPr>
              <w:t>中国建设银行股份有限公司重庆南坪支行</w:t>
            </w:r>
          </w:p>
        </w:tc>
      </w:tr>
      <w:tr w14:paraId="0148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78" w:type="dxa"/>
            <w:vAlign w:val="center"/>
          </w:tcPr>
          <w:p w14:paraId="58DEFCA5">
            <w:pPr>
              <w:spacing w:line="400" w:lineRule="exact"/>
              <w:jc w:val="center"/>
              <w:rPr>
                <w:rFonts w:ascii="仿宋" w:hAnsi="仿宋" w:eastAsia="仿宋" w:cs="仿宋"/>
                <w:color w:val="000000"/>
                <w:sz w:val="24"/>
                <w:szCs w:val="24"/>
              </w:rPr>
            </w:pPr>
            <w:r>
              <w:rPr>
                <w:rFonts w:hint="eastAsia" w:ascii="仿宋" w:hAnsi="仿宋" w:eastAsia="仿宋" w:cs="仿宋"/>
                <w:sz w:val="24"/>
                <w:szCs w:val="24"/>
              </w:rPr>
              <w:t>账  号</w:t>
            </w:r>
          </w:p>
        </w:tc>
        <w:tc>
          <w:tcPr>
            <w:tcW w:w="5961" w:type="dxa"/>
            <w:vAlign w:val="center"/>
          </w:tcPr>
          <w:p w14:paraId="116FB026">
            <w:pPr>
              <w:spacing w:line="400" w:lineRule="exact"/>
              <w:jc w:val="center"/>
              <w:rPr>
                <w:rFonts w:ascii="仿宋" w:hAnsi="仿宋" w:eastAsia="仿宋" w:cs="仿宋"/>
                <w:color w:val="000000"/>
                <w:sz w:val="24"/>
                <w:szCs w:val="24"/>
              </w:rPr>
            </w:pPr>
            <w:r>
              <w:rPr>
                <w:rFonts w:hint="eastAsia" w:ascii="仿宋" w:hAnsi="仿宋" w:eastAsia="仿宋" w:cs="仿宋"/>
                <w:sz w:val="24"/>
                <w:szCs w:val="24"/>
              </w:rPr>
              <w:t>5005  0107  3600  0000  2780</w:t>
            </w:r>
          </w:p>
        </w:tc>
      </w:tr>
      <w:bookmarkEnd w:id="50"/>
      <w:bookmarkEnd w:id="51"/>
      <w:bookmarkEnd w:id="52"/>
    </w:tbl>
    <w:p w14:paraId="063B37D1">
      <w:pPr>
        <w:pStyle w:val="3"/>
        <w:spacing w:before="0" w:after="0" w:line="400" w:lineRule="exact"/>
        <w:rPr>
          <w:rFonts w:ascii="仿宋" w:hAnsi="仿宋" w:eastAsia="仿宋" w:cs="仿宋"/>
          <w:sz w:val="24"/>
          <w:szCs w:val="24"/>
        </w:rPr>
      </w:pPr>
      <w:bookmarkStart w:id="53" w:name="_Toc14244"/>
      <w:r>
        <w:rPr>
          <w:rFonts w:hint="eastAsia" w:ascii="仿宋" w:hAnsi="仿宋" w:eastAsia="仿宋" w:cs="仿宋"/>
          <w:sz w:val="24"/>
          <w:szCs w:val="24"/>
        </w:rPr>
        <w:t>六、响应文件递交信息</w:t>
      </w:r>
      <w:bookmarkEnd w:id="49"/>
      <w:bookmarkEnd w:id="53"/>
    </w:p>
    <w:p w14:paraId="5352CB4B">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1、供应商线上报名、报价时需上传盖章后的PDF电子文档一份。</w:t>
      </w:r>
    </w:p>
    <w:p w14:paraId="503A4B3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2、采购人将以平台的线上资料作为评判依据，供应商纸质响应文件辅助评审。</w:t>
      </w:r>
    </w:p>
    <w:p w14:paraId="25EEF60F">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3、供应商制作的响应文件电子文档，须按照要求制作，规定签字、盖章的地方必须按其规定签字、盖章，未按要求制作响应文件的进行废标处理。 </w:t>
      </w:r>
    </w:p>
    <w:p w14:paraId="6507B621">
      <w:pPr>
        <w:spacing w:line="400" w:lineRule="exact"/>
        <w:ind w:firstLine="482" w:firstLineChars="200"/>
        <w:rPr>
          <w:rFonts w:ascii="仿宋" w:hAnsi="仿宋" w:eastAsia="仿宋" w:cs="仿宋"/>
          <w:sz w:val="24"/>
          <w:szCs w:val="24"/>
        </w:rPr>
      </w:pPr>
      <w:r>
        <w:rPr>
          <w:rFonts w:hint="eastAsia" w:ascii="仿宋" w:hAnsi="仿宋" w:eastAsia="仿宋" w:cs="仿宋"/>
          <w:b/>
          <w:bCs/>
          <w:sz w:val="24"/>
          <w:szCs w:val="24"/>
        </w:rPr>
        <w:t>4、线下纸质文件递交：供应商须在询比评审时间前30分钟内提交纸质响应文件一正一副作为专家评审材料（供应商线下提交的纸质响应文件应与行采家·电子竞采上上传的PDF电子文档一致，如不一致，以行采家·电子竞采上电子文档为准，此条不作符合性审查依据）</w:t>
      </w:r>
      <w:r>
        <w:rPr>
          <w:rFonts w:hint="eastAsia" w:ascii="仿宋" w:hAnsi="仿宋" w:eastAsia="仿宋" w:cs="仿宋"/>
          <w:sz w:val="24"/>
          <w:szCs w:val="24"/>
        </w:rPr>
        <w:t>。</w:t>
      </w:r>
    </w:p>
    <w:p w14:paraId="0289FBD0">
      <w:pPr>
        <w:pStyle w:val="3"/>
        <w:spacing w:before="0" w:after="0" w:line="400" w:lineRule="exact"/>
        <w:rPr>
          <w:rFonts w:ascii="仿宋" w:hAnsi="仿宋" w:eastAsia="仿宋" w:cs="仿宋"/>
          <w:sz w:val="24"/>
          <w:szCs w:val="24"/>
        </w:rPr>
      </w:pPr>
      <w:bookmarkStart w:id="54" w:name="_Toc6269"/>
      <w:bookmarkStart w:id="55" w:name="_Toc15102"/>
      <w:r>
        <w:rPr>
          <w:rFonts w:hint="eastAsia" w:ascii="仿宋" w:hAnsi="仿宋" w:eastAsia="仿宋" w:cs="仿宋"/>
          <w:sz w:val="24"/>
          <w:szCs w:val="24"/>
        </w:rPr>
        <w:t>七、评审信息</w:t>
      </w:r>
      <w:bookmarkEnd w:id="54"/>
      <w:bookmarkEnd w:id="55"/>
    </w:p>
    <w:p w14:paraId="76E08905">
      <w:pPr>
        <w:spacing w:line="400" w:lineRule="exact"/>
        <w:ind w:firstLine="480" w:firstLineChars="200"/>
        <w:rPr>
          <w:rFonts w:ascii="仿宋" w:hAnsi="仿宋" w:eastAsia="仿宋" w:cs="仿宋"/>
          <w:sz w:val="24"/>
          <w:szCs w:val="24"/>
          <w:highlight w:val="yellow"/>
        </w:rPr>
      </w:pPr>
      <w:r>
        <w:rPr>
          <w:rFonts w:hint="eastAsia" w:ascii="仿宋" w:hAnsi="仿宋" w:eastAsia="仿宋" w:cs="仿宋"/>
          <w:sz w:val="24"/>
          <w:szCs w:val="24"/>
        </w:rPr>
        <w:t>1、询比评审时间：</w:t>
      </w:r>
      <w:r>
        <w:rPr>
          <w:rFonts w:hint="eastAsia" w:ascii="仿宋" w:hAnsi="仿宋" w:eastAsia="仿宋" w:cs="仿宋"/>
          <w:b/>
          <w:bCs/>
          <w:sz w:val="24"/>
          <w:szCs w:val="24"/>
        </w:rPr>
        <w:t>2025年6月2</w:t>
      </w:r>
      <w:r>
        <w:rPr>
          <w:rFonts w:hint="eastAsia" w:ascii="仿宋" w:hAnsi="仿宋" w:eastAsia="仿宋" w:cs="仿宋"/>
          <w:b/>
          <w:bCs/>
          <w:sz w:val="24"/>
          <w:szCs w:val="24"/>
          <w:lang w:val="en-US" w:eastAsia="zh-CN"/>
        </w:rPr>
        <w:t>4</w:t>
      </w:r>
      <w:bookmarkStart w:id="132" w:name="_GoBack"/>
      <w:bookmarkEnd w:id="132"/>
      <w:r>
        <w:rPr>
          <w:rFonts w:hint="eastAsia" w:ascii="仿宋" w:hAnsi="仿宋" w:eastAsia="仿宋" w:cs="仿宋"/>
          <w:b/>
          <w:bCs/>
          <w:sz w:val="24"/>
          <w:szCs w:val="24"/>
        </w:rPr>
        <w:t>日北京时间14：30</w:t>
      </w:r>
    </w:p>
    <w:p w14:paraId="2210C210">
      <w:pPr>
        <w:spacing w:line="400" w:lineRule="exact"/>
        <w:ind w:firstLine="480" w:firstLineChars="200"/>
        <w:rPr>
          <w:rFonts w:ascii="仿宋" w:hAnsi="仿宋" w:eastAsia="仿宋" w:cs="仿宋"/>
          <w:b/>
          <w:bCs/>
          <w:sz w:val="24"/>
          <w:szCs w:val="24"/>
        </w:rPr>
      </w:pPr>
      <w:r>
        <w:rPr>
          <w:rFonts w:hint="eastAsia" w:ascii="仿宋" w:hAnsi="仿宋" w:eastAsia="仿宋" w:cs="仿宋"/>
          <w:sz w:val="24"/>
          <w:szCs w:val="24"/>
        </w:rPr>
        <w:t>2、询比评审地点：</w:t>
      </w:r>
      <w:r>
        <w:rPr>
          <w:rFonts w:hint="eastAsia" w:ascii="仿宋" w:hAnsi="仿宋" w:eastAsia="仿宋" w:cs="仿宋"/>
          <w:b/>
          <w:bCs/>
          <w:sz w:val="24"/>
          <w:szCs w:val="24"/>
        </w:rPr>
        <w:t>重庆市渝北区礼环南路102号重庆市生态环境大数据应用中心会议室</w:t>
      </w:r>
    </w:p>
    <w:bookmarkEnd w:id="43"/>
    <w:bookmarkEnd w:id="44"/>
    <w:bookmarkEnd w:id="45"/>
    <w:bookmarkEnd w:id="46"/>
    <w:bookmarkEnd w:id="47"/>
    <w:p w14:paraId="11F70FE6">
      <w:pPr>
        <w:pStyle w:val="7"/>
        <w:spacing w:line="400" w:lineRule="exact"/>
        <w:rPr>
          <w:rFonts w:eastAsia="仿宋"/>
          <w:highlight w:val="yellow"/>
        </w:rPr>
      </w:pPr>
      <w:bookmarkStart w:id="56" w:name="_Toc5873"/>
      <w:bookmarkStart w:id="57" w:name="_Toc383071240"/>
      <w:bookmarkStart w:id="58" w:name="_Toc488590004"/>
      <w:bookmarkStart w:id="59" w:name="_Toc488589574"/>
      <w:bookmarkStart w:id="60" w:name="_Toc488589478"/>
      <w:bookmarkStart w:id="61" w:name="_Toc24620"/>
      <w:bookmarkStart w:id="62" w:name="_Toc387664716"/>
      <w:bookmarkStart w:id="63" w:name="_Toc1311_WPSOffice_Level2"/>
      <w:bookmarkStart w:id="64" w:name="_Toc23844_WPSOffice_Level2"/>
      <w:bookmarkStart w:id="65" w:name="_Toc25119"/>
      <w:bookmarkStart w:id="66" w:name="_Toc1346_WPSOffice_Level2"/>
      <w:bookmarkStart w:id="67" w:name="_Toc4973_WPSOffice_Level2"/>
      <w:bookmarkStart w:id="68" w:name="_Toc28625_WPSOffice_Level2"/>
      <w:bookmarkStart w:id="69" w:name="_Toc8407_WPSOffice_Level2"/>
      <w:bookmarkStart w:id="70" w:name="_Toc28085_WPSOffice_Level2"/>
      <w:r>
        <w:rPr>
          <w:rFonts w:hint="eastAsia" w:ascii="仿宋" w:hAnsi="仿宋" w:eastAsia="仿宋" w:cs="仿宋"/>
          <w:b/>
          <w:bCs/>
          <w:sz w:val="24"/>
          <w:szCs w:val="24"/>
          <w:highlight w:val="none"/>
        </w:rPr>
        <w:t>注：根据行采家·电子竞采网上询比之规定，有效供应商2家及以上即可开标评审。</w:t>
      </w:r>
    </w:p>
    <w:p w14:paraId="28358BA9">
      <w:pPr>
        <w:pStyle w:val="3"/>
        <w:spacing w:before="0" w:after="0" w:line="400" w:lineRule="exact"/>
        <w:rPr>
          <w:rFonts w:ascii="仿宋" w:hAnsi="仿宋" w:eastAsia="仿宋" w:cs="仿宋"/>
          <w:sz w:val="24"/>
          <w:szCs w:val="24"/>
        </w:rPr>
      </w:pPr>
      <w:bookmarkStart w:id="71" w:name="_Toc30806"/>
      <w:r>
        <w:rPr>
          <w:rFonts w:hint="eastAsia" w:ascii="仿宋" w:hAnsi="仿宋" w:eastAsia="仿宋" w:cs="仿宋"/>
          <w:sz w:val="24"/>
          <w:szCs w:val="24"/>
        </w:rPr>
        <w:t>八、发布公告的媒介</w:t>
      </w:r>
      <w:bookmarkEnd w:id="56"/>
      <w:bookmarkEnd w:id="57"/>
      <w:bookmarkEnd w:id="58"/>
      <w:bookmarkEnd w:id="59"/>
      <w:bookmarkEnd w:id="60"/>
      <w:bookmarkEnd w:id="61"/>
      <w:bookmarkEnd w:id="62"/>
      <w:bookmarkEnd w:id="71"/>
      <w:bookmarkStart w:id="72" w:name="_Toc31504"/>
    </w:p>
    <w:p w14:paraId="46B3F84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本次询比公告在</w:t>
      </w:r>
      <w:r>
        <w:rPr>
          <w:rFonts w:hint="eastAsia" w:ascii="仿宋" w:hAnsi="仿宋" w:eastAsia="仿宋" w:cs="仿宋"/>
          <w:sz w:val="24"/>
          <w:szCs w:val="24"/>
          <w:u w:val="single"/>
        </w:rPr>
        <w:t>行采家·电子竞采（https://www.gec123.com/xe/）</w:t>
      </w:r>
      <w:r>
        <w:rPr>
          <w:rFonts w:hint="eastAsia" w:ascii="仿宋" w:hAnsi="仿宋" w:eastAsia="仿宋" w:cs="仿宋"/>
          <w:sz w:val="24"/>
          <w:szCs w:val="24"/>
        </w:rPr>
        <w:t>上发布。</w:t>
      </w:r>
      <w:bookmarkEnd w:id="72"/>
    </w:p>
    <w:p w14:paraId="28D5D91B">
      <w:pPr>
        <w:pStyle w:val="3"/>
        <w:spacing w:before="0" w:after="0" w:line="400" w:lineRule="exact"/>
        <w:rPr>
          <w:rFonts w:ascii="仿宋" w:hAnsi="仿宋" w:eastAsia="仿宋" w:cs="仿宋"/>
          <w:sz w:val="24"/>
          <w:szCs w:val="24"/>
        </w:rPr>
      </w:pPr>
      <w:bookmarkStart w:id="73" w:name="_Toc29951"/>
      <w:bookmarkStart w:id="74" w:name="_Toc14287"/>
      <w:r>
        <w:rPr>
          <w:rFonts w:hint="eastAsia" w:ascii="仿宋" w:hAnsi="仿宋" w:eastAsia="仿宋" w:cs="仿宋"/>
          <w:sz w:val="24"/>
          <w:szCs w:val="24"/>
        </w:rPr>
        <w:t>九、联系方式</w:t>
      </w:r>
      <w:bookmarkEnd w:id="63"/>
      <w:bookmarkEnd w:id="64"/>
      <w:bookmarkEnd w:id="65"/>
      <w:bookmarkEnd w:id="66"/>
      <w:bookmarkEnd w:id="67"/>
      <w:bookmarkEnd w:id="68"/>
      <w:bookmarkEnd w:id="69"/>
      <w:bookmarkEnd w:id="70"/>
      <w:bookmarkEnd w:id="73"/>
      <w:bookmarkEnd w:id="74"/>
    </w:p>
    <w:bookmarkEnd w:id="12"/>
    <w:p w14:paraId="49B608D8">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（一）采购人：重庆市生态环境大数据应用中心</w:t>
      </w:r>
    </w:p>
    <w:p w14:paraId="378DF266">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联系人：黄老师</w:t>
      </w:r>
    </w:p>
    <w:p w14:paraId="4C273230">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电  话：023-89188833</w:t>
      </w:r>
    </w:p>
    <w:p w14:paraId="46DAABAD">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地  址：重庆市渝北区礼环南路102号</w:t>
      </w:r>
    </w:p>
    <w:p w14:paraId="0952FC58">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（二）采购代理机构：迎轩鸿程项目管理（重庆）有限公司 </w:t>
      </w:r>
    </w:p>
    <w:p w14:paraId="3B6D54FD">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联系人：孙群</w:t>
      </w:r>
    </w:p>
    <w:p w14:paraId="2F32F615">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电  话：18723450073   </w:t>
      </w:r>
    </w:p>
    <w:p w14:paraId="07FCBC5D">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地  址：重庆市南岸区龙门浩街道桂花新村9号</w:t>
      </w:r>
    </w:p>
    <w:p w14:paraId="34076E6C">
      <w:pPr>
        <w:snapToGrid w:val="0"/>
        <w:spacing w:line="400" w:lineRule="exact"/>
        <w:ind w:firstLine="480" w:firstLineChars="200"/>
        <w:rPr>
          <w:rFonts w:ascii="仿宋" w:hAnsi="仿宋" w:eastAsia="仿宋" w:cs="仿宋"/>
          <w:sz w:val="24"/>
          <w:szCs w:val="24"/>
        </w:rPr>
      </w:pPr>
    </w:p>
    <w:p w14:paraId="502CDD3F">
      <w:pPr>
        <w:pStyle w:val="7"/>
        <w:spacing w:line="400" w:lineRule="exact"/>
        <w:sectPr>
          <w:pgSz w:w="11906" w:h="16838"/>
          <w:pgMar w:top="1134" w:right="1417" w:bottom="1134" w:left="1417" w:header="851" w:footer="992" w:gutter="0"/>
          <w:cols w:space="425" w:num="1"/>
          <w:docGrid w:type="lines" w:linePitch="312" w:charSpace="0"/>
        </w:sectPr>
      </w:pPr>
    </w:p>
    <w:p w14:paraId="5C2C392F">
      <w:pPr>
        <w:pStyle w:val="2"/>
        <w:spacing w:line="360" w:lineRule="auto"/>
        <w:jc w:val="center"/>
        <w:rPr>
          <w:rFonts w:ascii="仿宋" w:hAnsi="仿宋" w:eastAsia="仿宋" w:cs="仿宋"/>
          <w:sz w:val="30"/>
          <w:szCs w:val="30"/>
        </w:rPr>
      </w:pPr>
      <w:bookmarkStart w:id="75" w:name="_Toc27079"/>
      <w:bookmarkStart w:id="76" w:name="_Toc100424183"/>
      <w:r>
        <w:rPr>
          <w:rFonts w:hint="eastAsia" w:ascii="仿宋" w:hAnsi="仿宋" w:eastAsia="仿宋" w:cs="仿宋"/>
          <w:sz w:val="30"/>
          <w:szCs w:val="30"/>
        </w:rPr>
        <w:t>第二篇  评选方法及标准、评审标准、无效响应</w:t>
      </w:r>
      <w:bookmarkEnd w:id="75"/>
      <w:bookmarkEnd w:id="76"/>
    </w:p>
    <w:p w14:paraId="34577A1C">
      <w:pPr>
        <w:pStyle w:val="3"/>
        <w:spacing w:before="0" w:after="0" w:line="400" w:lineRule="exact"/>
        <w:rPr>
          <w:rFonts w:ascii="仿宋" w:hAnsi="仿宋" w:eastAsia="仿宋" w:cs="仿宋"/>
          <w:sz w:val="24"/>
          <w:szCs w:val="24"/>
        </w:rPr>
      </w:pPr>
      <w:bookmarkStart w:id="77" w:name="_Toc16987"/>
      <w:bookmarkStart w:id="78" w:name="_Toc19098"/>
      <w:bookmarkStart w:id="79" w:name="_Toc6759"/>
      <w:r>
        <w:rPr>
          <w:rFonts w:hint="eastAsia" w:ascii="仿宋" w:hAnsi="仿宋" w:eastAsia="仿宋" w:cs="仿宋"/>
          <w:sz w:val="24"/>
          <w:szCs w:val="24"/>
        </w:rPr>
        <w:t>一、评选方法及标准</w:t>
      </w:r>
      <w:bookmarkEnd w:id="77"/>
      <w:bookmarkEnd w:id="78"/>
      <w:bookmarkEnd w:id="79"/>
    </w:p>
    <w:p w14:paraId="4322DE13">
      <w:pPr>
        <w:wordWrap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综合评分法。采购人对各供应商的资格条件、响应文件的有效性、完整性和响应程度进行资格性和符合性审查，各供应商只有在完全符合要求的前提下，才能成为入围供应商。评审小组对入围供应商的报价和响应文件按照评审因素的量化指标评审得分最高的供应商为成交候选供应商。供应商总得分为询比报价、服务部分、商务部分等评定因素分别按照相应权重值计算分项得分后相加，满分为100分（详见评审标准）若供应商的评审得分相同的，按照询比报价由低到高的顺序排列推荐。评审得分且询比报价相同的，按照服务指标优劣顺序排列推荐。以上都相同的，按商务条款的优劣顺序排列推荐。</w:t>
      </w:r>
    </w:p>
    <w:p w14:paraId="19EBB15D">
      <w:pPr>
        <w:wordWrap w:val="0"/>
        <w:spacing w:line="400" w:lineRule="exact"/>
        <w:ind w:firstLine="560"/>
        <w:rPr>
          <w:rFonts w:ascii="仿宋" w:hAnsi="仿宋" w:eastAsia="仿宋" w:cs="仿宋"/>
          <w:sz w:val="24"/>
          <w:szCs w:val="24"/>
        </w:rPr>
      </w:pPr>
      <w:r>
        <w:rPr>
          <w:rFonts w:hint="eastAsia" w:ascii="仿宋" w:hAnsi="仿宋" w:eastAsia="仿宋" w:cs="仿宋"/>
          <w:sz w:val="24"/>
          <w:szCs w:val="24"/>
        </w:rPr>
        <w:t>资格性和符合性审查的内容如下：</w:t>
      </w:r>
    </w:p>
    <w:p w14:paraId="2F162620">
      <w:pPr>
        <w:snapToGrid w:val="0"/>
        <w:spacing w:line="400" w:lineRule="exact"/>
        <w:ind w:firstLine="560"/>
        <w:rPr>
          <w:rFonts w:ascii="仿宋" w:hAnsi="仿宋" w:eastAsia="仿宋" w:cs="仿宋"/>
          <w:kern w:val="0"/>
          <w:sz w:val="24"/>
          <w:szCs w:val="24"/>
        </w:rPr>
      </w:pPr>
      <w:r>
        <w:rPr>
          <w:rFonts w:hint="eastAsia" w:ascii="仿宋" w:hAnsi="仿宋" w:eastAsia="仿宋" w:cs="仿宋"/>
          <w:kern w:val="0"/>
          <w:sz w:val="24"/>
          <w:szCs w:val="24"/>
        </w:rPr>
        <w:t>1、资格性审查。依据法律法规和询比文件的规定，对响应文件中的资格证明等进行审查，以确定供应商是否具备</w:t>
      </w:r>
      <w:r>
        <w:rPr>
          <w:rFonts w:hint="eastAsia" w:ascii="仿宋" w:hAnsi="仿宋" w:eastAsia="仿宋" w:cs="仿宋"/>
          <w:sz w:val="24"/>
          <w:szCs w:val="24"/>
        </w:rPr>
        <w:t>询比</w:t>
      </w:r>
      <w:r>
        <w:rPr>
          <w:rFonts w:hint="eastAsia" w:ascii="仿宋" w:hAnsi="仿宋" w:eastAsia="仿宋" w:cs="仿宋"/>
          <w:kern w:val="0"/>
          <w:sz w:val="24"/>
          <w:szCs w:val="24"/>
        </w:rPr>
        <w:t>资格。资格性审查资料表如下：</w:t>
      </w:r>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185"/>
        <w:gridCol w:w="3501"/>
      </w:tblGrid>
      <w:tr w14:paraId="64F7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76" w:type="dxa"/>
            <w:vAlign w:val="center"/>
          </w:tcPr>
          <w:p w14:paraId="665CF7CA">
            <w:pPr>
              <w:spacing w:line="400" w:lineRule="exact"/>
              <w:rPr>
                <w:rFonts w:ascii="仿宋" w:hAnsi="仿宋" w:eastAsia="仿宋" w:cs="仿宋"/>
                <w:sz w:val="24"/>
                <w:szCs w:val="24"/>
              </w:rPr>
            </w:pPr>
            <w:r>
              <w:rPr>
                <w:rFonts w:hint="eastAsia" w:ascii="仿宋" w:hAnsi="仿宋" w:eastAsia="仿宋" w:cs="仿宋"/>
                <w:sz w:val="24"/>
                <w:szCs w:val="24"/>
              </w:rPr>
              <w:t>序号</w:t>
            </w:r>
          </w:p>
        </w:tc>
        <w:tc>
          <w:tcPr>
            <w:tcW w:w="4894" w:type="dxa"/>
            <w:gridSpan w:val="2"/>
            <w:vAlign w:val="center"/>
          </w:tcPr>
          <w:p w14:paraId="0C7F3F45">
            <w:pPr>
              <w:spacing w:line="400" w:lineRule="exact"/>
              <w:ind w:firstLine="1320" w:firstLineChars="550"/>
              <w:rPr>
                <w:rFonts w:ascii="仿宋" w:hAnsi="仿宋" w:eastAsia="仿宋" w:cs="仿宋"/>
                <w:sz w:val="24"/>
                <w:szCs w:val="24"/>
              </w:rPr>
            </w:pPr>
            <w:r>
              <w:rPr>
                <w:rFonts w:hint="eastAsia" w:ascii="仿宋" w:hAnsi="仿宋" w:eastAsia="仿宋" w:cs="仿宋"/>
                <w:sz w:val="24"/>
                <w:szCs w:val="24"/>
              </w:rPr>
              <w:t>检查因素</w:t>
            </w:r>
          </w:p>
        </w:tc>
        <w:tc>
          <w:tcPr>
            <w:tcW w:w="3501" w:type="dxa"/>
            <w:vAlign w:val="center"/>
          </w:tcPr>
          <w:p w14:paraId="06D1F575">
            <w:pPr>
              <w:spacing w:line="400" w:lineRule="exact"/>
              <w:ind w:firstLine="1560" w:firstLineChars="650"/>
              <w:rPr>
                <w:rFonts w:ascii="仿宋" w:hAnsi="仿宋" w:eastAsia="仿宋" w:cs="仿宋"/>
                <w:sz w:val="24"/>
                <w:szCs w:val="24"/>
              </w:rPr>
            </w:pPr>
            <w:r>
              <w:rPr>
                <w:rFonts w:hint="eastAsia" w:ascii="仿宋" w:hAnsi="仿宋" w:eastAsia="仿宋" w:cs="仿宋"/>
                <w:sz w:val="24"/>
                <w:szCs w:val="24"/>
              </w:rPr>
              <w:t>检查内容</w:t>
            </w:r>
          </w:p>
        </w:tc>
      </w:tr>
      <w:tr w14:paraId="3F4E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6" w:type="dxa"/>
            <w:vMerge w:val="restart"/>
            <w:vAlign w:val="center"/>
          </w:tcPr>
          <w:p w14:paraId="39F41745">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709" w:type="dxa"/>
            <w:vMerge w:val="restart"/>
            <w:vAlign w:val="center"/>
          </w:tcPr>
          <w:p w14:paraId="170DB93C">
            <w:pPr>
              <w:spacing w:line="400" w:lineRule="exact"/>
              <w:rPr>
                <w:rFonts w:ascii="仿宋" w:hAnsi="仿宋" w:eastAsia="仿宋" w:cs="仿宋"/>
                <w:sz w:val="24"/>
                <w:szCs w:val="24"/>
              </w:rPr>
            </w:pPr>
            <w:r>
              <w:rPr>
                <w:rFonts w:hint="eastAsia" w:ascii="仿宋" w:hAnsi="仿宋" w:eastAsia="仿宋" w:cs="仿宋"/>
                <w:sz w:val="24"/>
                <w:szCs w:val="24"/>
              </w:rPr>
              <w:t>供应商应符合的基本资格条件</w:t>
            </w:r>
          </w:p>
        </w:tc>
        <w:tc>
          <w:tcPr>
            <w:tcW w:w="4185" w:type="dxa"/>
            <w:vAlign w:val="center"/>
          </w:tcPr>
          <w:p w14:paraId="038A0E56">
            <w:pPr>
              <w:spacing w:line="400" w:lineRule="exact"/>
              <w:rPr>
                <w:rFonts w:ascii="仿宋" w:hAnsi="仿宋" w:eastAsia="仿宋" w:cs="仿宋"/>
                <w:sz w:val="24"/>
                <w:szCs w:val="24"/>
              </w:rPr>
            </w:pPr>
            <w:r>
              <w:rPr>
                <w:rFonts w:hint="eastAsia" w:ascii="仿宋" w:hAnsi="仿宋" w:eastAsia="仿宋" w:cs="仿宋"/>
                <w:sz w:val="24"/>
                <w:szCs w:val="24"/>
              </w:rPr>
              <w:t>（1）具有独立承担民事责任的能力</w:t>
            </w:r>
          </w:p>
        </w:tc>
        <w:tc>
          <w:tcPr>
            <w:tcW w:w="3501" w:type="dxa"/>
            <w:vAlign w:val="center"/>
          </w:tcPr>
          <w:p w14:paraId="42ECE93A">
            <w:pPr>
              <w:spacing w:line="400" w:lineRule="exact"/>
              <w:rPr>
                <w:rFonts w:ascii="仿宋" w:hAnsi="仿宋" w:eastAsia="仿宋" w:cs="仿宋"/>
                <w:sz w:val="24"/>
                <w:szCs w:val="24"/>
              </w:rPr>
            </w:pPr>
            <w:r>
              <w:rPr>
                <w:rFonts w:hint="eastAsia" w:ascii="仿宋" w:hAnsi="仿宋" w:eastAsia="仿宋" w:cs="仿宋"/>
                <w:sz w:val="24"/>
                <w:szCs w:val="24"/>
              </w:rPr>
              <w:t xml:space="preserve">1.供应商法人营业执照（副本）或事业单位法人证书（副本）或个体工商户营业执照或有效的自然人身份证明或社会团体法人登记证书（提供复印件）。 </w:t>
            </w:r>
          </w:p>
          <w:p w14:paraId="43C787D3">
            <w:pPr>
              <w:spacing w:line="400" w:lineRule="exact"/>
              <w:rPr>
                <w:rFonts w:ascii="仿宋" w:hAnsi="仿宋" w:eastAsia="仿宋" w:cs="仿宋"/>
                <w:sz w:val="24"/>
                <w:szCs w:val="24"/>
              </w:rPr>
            </w:pPr>
            <w:r>
              <w:rPr>
                <w:rFonts w:hint="eastAsia" w:ascii="仿宋" w:hAnsi="仿宋" w:eastAsia="仿宋" w:cs="仿宋"/>
                <w:sz w:val="24"/>
                <w:szCs w:val="24"/>
              </w:rPr>
              <w:t>2.供应商法定代表人身份证明和法定代表人授权代表委托书。</w:t>
            </w:r>
          </w:p>
        </w:tc>
      </w:tr>
      <w:tr w14:paraId="6B73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676" w:type="dxa"/>
            <w:vMerge w:val="continue"/>
            <w:vAlign w:val="center"/>
          </w:tcPr>
          <w:p w14:paraId="56CC521C">
            <w:pPr>
              <w:spacing w:line="400" w:lineRule="exact"/>
              <w:ind w:firstLine="440"/>
              <w:jc w:val="center"/>
              <w:rPr>
                <w:rFonts w:ascii="仿宋" w:hAnsi="仿宋" w:eastAsia="仿宋" w:cs="仿宋"/>
                <w:sz w:val="24"/>
                <w:szCs w:val="24"/>
              </w:rPr>
            </w:pPr>
          </w:p>
        </w:tc>
        <w:tc>
          <w:tcPr>
            <w:tcW w:w="709" w:type="dxa"/>
            <w:vMerge w:val="continue"/>
            <w:vAlign w:val="center"/>
          </w:tcPr>
          <w:p w14:paraId="547FC2F7">
            <w:pPr>
              <w:spacing w:line="400" w:lineRule="exact"/>
              <w:ind w:firstLine="440"/>
              <w:rPr>
                <w:rFonts w:ascii="仿宋" w:hAnsi="仿宋" w:eastAsia="仿宋" w:cs="仿宋"/>
                <w:sz w:val="24"/>
                <w:szCs w:val="24"/>
              </w:rPr>
            </w:pPr>
          </w:p>
        </w:tc>
        <w:tc>
          <w:tcPr>
            <w:tcW w:w="4185" w:type="dxa"/>
            <w:vAlign w:val="center"/>
          </w:tcPr>
          <w:p w14:paraId="6E8F0560">
            <w:pPr>
              <w:spacing w:line="400" w:lineRule="exact"/>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tc>
        <w:tc>
          <w:tcPr>
            <w:tcW w:w="3501" w:type="dxa"/>
            <w:vMerge w:val="restart"/>
            <w:vAlign w:val="center"/>
          </w:tcPr>
          <w:p w14:paraId="371006B8">
            <w:pPr>
              <w:spacing w:line="400" w:lineRule="exact"/>
              <w:rPr>
                <w:rFonts w:ascii="仿宋" w:hAnsi="仿宋" w:eastAsia="仿宋" w:cs="仿宋"/>
                <w:sz w:val="24"/>
                <w:szCs w:val="24"/>
              </w:rPr>
            </w:pPr>
            <w:r>
              <w:rPr>
                <w:rFonts w:hint="eastAsia" w:ascii="仿宋" w:hAnsi="仿宋" w:eastAsia="仿宋" w:cs="仿宋"/>
                <w:sz w:val="24"/>
                <w:szCs w:val="24"/>
              </w:rPr>
              <w:t>供应商提供基本资格条件承诺函（格式）。</w:t>
            </w:r>
          </w:p>
        </w:tc>
      </w:tr>
      <w:tr w14:paraId="341A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76" w:type="dxa"/>
            <w:vMerge w:val="continue"/>
            <w:vAlign w:val="center"/>
          </w:tcPr>
          <w:p w14:paraId="1957C741">
            <w:pPr>
              <w:spacing w:line="400" w:lineRule="exact"/>
              <w:ind w:firstLine="440"/>
              <w:jc w:val="center"/>
              <w:rPr>
                <w:rFonts w:ascii="仿宋" w:hAnsi="仿宋" w:eastAsia="仿宋" w:cs="仿宋"/>
                <w:sz w:val="24"/>
                <w:szCs w:val="24"/>
              </w:rPr>
            </w:pPr>
          </w:p>
        </w:tc>
        <w:tc>
          <w:tcPr>
            <w:tcW w:w="709" w:type="dxa"/>
            <w:vMerge w:val="continue"/>
            <w:vAlign w:val="center"/>
          </w:tcPr>
          <w:p w14:paraId="16A06F48">
            <w:pPr>
              <w:spacing w:line="400" w:lineRule="exact"/>
              <w:ind w:firstLine="440"/>
              <w:rPr>
                <w:rFonts w:ascii="仿宋" w:hAnsi="仿宋" w:eastAsia="仿宋" w:cs="仿宋"/>
                <w:sz w:val="24"/>
                <w:szCs w:val="24"/>
              </w:rPr>
            </w:pPr>
          </w:p>
        </w:tc>
        <w:tc>
          <w:tcPr>
            <w:tcW w:w="4185" w:type="dxa"/>
            <w:vAlign w:val="center"/>
          </w:tcPr>
          <w:p w14:paraId="732844CF">
            <w:pPr>
              <w:spacing w:line="400" w:lineRule="exact"/>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tc>
        <w:tc>
          <w:tcPr>
            <w:tcW w:w="3501" w:type="dxa"/>
            <w:vMerge w:val="continue"/>
            <w:vAlign w:val="center"/>
          </w:tcPr>
          <w:p w14:paraId="7BCB8E81">
            <w:pPr>
              <w:spacing w:line="400" w:lineRule="exact"/>
              <w:rPr>
                <w:rFonts w:ascii="仿宋" w:hAnsi="仿宋" w:eastAsia="仿宋" w:cs="仿宋"/>
                <w:sz w:val="24"/>
                <w:szCs w:val="24"/>
              </w:rPr>
            </w:pPr>
          </w:p>
        </w:tc>
      </w:tr>
      <w:tr w14:paraId="59DE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676" w:type="dxa"/>
            <w:vMerge w:val="continue"/>
            <w:vAlign w:val="center"/>
          </w:tcPr>
          <w:p w14:paraId="3AAC7CD9">
            <w:pPr>
              <w:spacing w:line="400" w:lineRule="exact"/>
              <w:ind w:firstLine="440"/>
              <w:jc w:val="center"/>
              <w:rPr>
                <w:rFonts w:ascii="仿宋" w:hAnsi="仿宋" w:eastAsia="仿宋" w:cs="仿宋"/>
                <w:sz w:val="24"/>
                <w:szCs w:val="24"/>
              </w:rPr>
            </w:pPr>
          </w:p>
        </w:tc>
        <w:tc>
          <w:tcPr>
            <w:tcW w:w="709" w:type="dxa"/>
            <w:vMerge w:val="continue"/>
            <w:vAlign w:val="center"/>
          </w:tcPr>
          <w:p w14:paraId="4355F204">
            <w:pPr>
              <w:spacing w:line="400" w:lineRule="exact"/>
              <w:ind w:firstLine="440"/>
              <w:rPr>
                <w:rFonts w:ascii="仿宋" w:hAnsi="仿宋" w:eastAsia="仿宋" w:cs="仿宋"/>
                <w:sz w:val="24"/>
                <w:szCs w:val="24"/>
              </w:rPr>
            </w:pPr>
          </w:p>
        </w:tc>
        <w:tc>
          <w:tcPr>
            <w:tcW w:w="4185" w:type="dxa"/>
            <w:vAlign w:val="center"/>
          </w:tcPr>
          <w:p w14:paraId="4B73D9EA">
            <w:pPr>
              <w:spacing w:line="400" w:lineRule="exact"/>
              <w:rPr>
                <w:rFonts w:ascii="仿宋" w:hAnsi="仿宋" w:eastAsia="仿宋" w:cs="仿宋"/>
                <w:sz w:val="24"/>
                <w:szCs w:val="24"/>
              </w:rPr>
            </w:pPr>
            <w:r>
              <w:rPr>
                <w:rFonts w:hint="eastAsia" w:ascii="仿宋" w:hAnsi="仿宋" w:eastAsia="仿宋" w:cs="仿宋"/>
                <w:sz w:val="24"/>
                <w:szCs w:val="24"/>
              </w:rPr>
              <w:t>（4）有依法缴纳税收和社会保障金的良好记录</w:t>
            </w:r>
          </w:p>
        </w:tc>
        <w:tc>
          <w:tcPr>
            <w:tcW w:w="3501" w:type="dxa"/>
            <w:vMerge w:val="continue"/>
            <w:vAlign w:val="center"/>
          </w:tcPr>
          <w:p w14:paraId="3179DA7F">
            <w:pPr>
              <w:spacing w:line="400" w:lineRule="exact"/>
              <w:rPr>
                <w:rFonts w:ascii="仿宋" w:hAnsi="仿宋" w:eastAsia="仿宋" w:cs="仿宋"/>
                <w:sz w:val="24"/>
                <w:szCs w:val="24"/>
              </w:rPr>
            </w:pPr>
          </w:p>
        </w:tc>
      </w:tr>
      <w:tr w14:paraId="3E2A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676" w:type="dxa"/>
            <w:vMerge w:val="continue"/>
            <w:vAlign w:val="center"/>
          </w:tcPr>
          <w:p w14:paraId="6A5D3E30">
            <w:pPr>
              <w:spacing w:line="400" w:lineRule="exact"/>
              <w:ind w:firstLine="440"/>
              <w:jc w:val="center"/>
              <w:rPr>
                <w:rFonts w:ascii="仿宋" w:hAnsi="仿宋" w:eastAsia="仿宋" w:cs="仿宋"/>
                <w:sz w:val="24"/>
                <w:szCs w:val="24"/>
              </w:rPr>
            </w:pPr>
          </w:p>
        </w:tc>
        <w:tc>
          <w:tcPr>
            <w:tcW w:w="709" w:type="dxa"/>
            <w:vMerge w:val="continue"/>
            <w:vAlign w:val="center"/>
          </w:tcPr>
          <w:p w14:paraId="60C41E17">
            <w:pPr>
              <w:spacing w:line="400" w:lineRule="exact"/>
              <w:ind w:firstLine="440"/>
              <w:rPr>
                <w:rFonts w:ascii="仿宋" w:hAnsi="仿宋" w:eastAsia="仿宋" w:cs="仿宋"/>
                <w:sz w:val="24"/>
                <w:szCs w:val="24"/>
              </w:rPr>
            </w:pPr>
          </w:p>
        </w:tc>
        <w:tc>
          <w:tcPr>
            <w:tcW w:w="4185" w:type="dxa"/>
            <w:vAlign w:val="center"/>
          </w:tcPr>
          <w:p w14:paraId="02E52E76">
            <w:pPr>
              <w:spacing w:line="400" w:lineRule="exact"/>
              <w:rPr>
                <w:rFonts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tc>
        <w:tc>
          <w:tcPr>
            <w:tcW w:w="3501" w:type="dxa"/>
            <w:vMerge w:val="continue"/>
            <w:vAlign w:val="center"/>
          </w:tcPr>
          <w:p w14:paraId="6778C61D">
            <w:pPr>
              <w:spacing w:line="400" w:lineRule="exact"/>
              <w:rPr>
                <w:rFonts w:ascii="仿宋" w:hAnsi="仿宋" w:eastAsia="仿宋" w:cs="仿宋"/>
                <w:sz w:val="24"/>
                <w:szCs w:val="24"/>
              </w:rPr>
            </w:pPr>
          </w:p>
        </w:tc>
      </w:tr>
      <w:tr w14:paraId="4824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676" w:type="dxa"/>
            <w:vMerge w:val="continue"/>
            <w:vAlign w:val="center"/>
          </w:tcPr>
          <w:p w14:paraId="02E308A0">
            <w:pPr>
              <w:spacing w:line="400" w:lineRule="exact"/>
              <w:ind w:firstLine="440"/>
              <w:jc w:val="center"/>
              <w:rPr>
                <w:rFonts w:ascii="仿宋" w:hAnsi="仿宋" w:eastAsia="仿宋" w:cs="仿宋"/>
                <w:sz w:val="24"/>
                <w:szCs w:val="24"/>
              </w:rPr>
            </w:pPr>
          </w:p>
        </w:tc>
        <w:tc>
          <w:tcPr>
            <w:tcW w:w="709" w:type="dxa"/>
            <w:vMerge w:val="continue"/>
            <w:vAlign w:val="center"/>
          </w:tcPr>
          <w:p w14:paraId="38CA23E1">
            <w:pPr>
              <w:spacing w:line="400" w:lineRule="exact"/>
              <w:ind w:firstLine="440"/>
              <w:rPr>
                <w:rFonts w:ascii="仿宋" w:hAnsi="仿宋" w:eastAsia="仿宋" w:cs="仿宋"/>
                <w:sz w:val="24"/>
                <w:szCs w:val="24"/>
              </w:rPr>
            </w:pPr>
          </w:p>
        </w:tc>
        <w:tc>
          <w:tcPr>
            <w:tcW w:w="4185" w:type="dxa"/>
            <w:vAlign w:val="center"/>
          </w:tcPr>
          <w:p w14:paraId="77650C71">
            <w:pPr>
              <w:spacing w:line="400" w:lineRule="exact"/>
              <w:rPr>
                <w:rFonts w:ascii="仿宋" w:hAnsi="仿宋" w:eastAsia="仿宋" w:cs="仿宋"/>
                <w:sz w:val="24"/>
                <w:szCs w:val="24"/>
              </w:rPr>
            </w:pPr>
            <w:r>
              <w:rPr>
                <w:rFonts w:hint="eastAsia" w:ascii="仿宋" w:hAnsi="仿宋" w:eastAsia="仿宋" w:cs="仿宋"/>
                <w:sz w:val="24"/>
                <w:szCs w:val="24"/>
              </w:rPr>
              <w:t>（6）法律、行政法规规定的其他条件</w:t>
            </w:r>
          </w:p>
        </w:tc>
        <w:tc>
          <w:tcPr>
            <w:tcW w:w="3501" w:type="dxa"/>
            <w:vMerge w:val="continue"/>
            <w:vAlign w:val="center"/>
          </w:tcPr>
          <w:p w14:paraId="2FFBD5E9">
            <w:pPr>
              <w:spacing w:line="400" w:lineRule="exact"/>
              <w:rPr>
                <w:rFonts w:ascii="仿宋" w:hAnsi="仿宋" w:eastAsia="仿宋" w:cs="仿宋"/>
                <w:sz w:val="24"/>
                <w:szCs w:val="24"/>
              </w:rPr>
            </w:pPr>
          </w:p>
        </w:tc>
      </w:tr>
      <w:tr w14:paraId="6CF0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676" w:type="dxa"/>
            <w:vMerge w:val="continue"/>
            <w:vAlign w:val="center"/>
          </w:tcPr>
          <w:p w14:paraId="5BA2F475">
            <w:pPr>
              <w:spacing w:line="400" w:lineRule="exact"/>
              <w:ind w:firstLine="440"/>
              <w:jc w:val="center"/>
              <w:rPr>
                <w:rFonts w:ascii="仿宋" w:hAnsi="仿宋" w:eastAsia="仿宋" w:cs="仿宋"/>
                <w:sz w:val="24"/>
                <w:szCs w:val="24"/>
              </w:rPr>
            </w:pPr>
          </w:p>
        </w:tc>
        <w:tc>
          <w:tcPr>
            <w:tcW w:w="709" w:type="dxa"/>
            <w:vMerge w:val="continue"/>
            <w:vAlign w:val="center"/>
          </w:tcPr>
          <w:p w14:paraId="186F0EF8">
            <w:pPr>
              <w:spacing w:line="400" w:lineRule="exact"/>
              <w:ind w:firstLine="440"/>
              <w:rPr>
                <w:rFonts w:ascii="仿宋" w:hAnsi="仿宋" w:eastAsia="仿宋" w:cs="仿宋"/>
                <w:sz w:val="24"/>
                <w:szCs w:val="24"/>
              </w:rPr>
            </w:pPr>
          </w:p>
        </w:tc>
        <w:tc>
          <w:tcPr>
            <w:tcW w:w="4185" w:type="dxa"/>
            <w:vAlign w:val="center"/>
          </w:tcPr>
          <w:p w14:paraId="5F4920AB">
            <w:pPr>
              <w:spacing w:line="400" w:lineRule="exact"/>
              <w:rPr>
                <w:rFonts w:ascii="仿宋" w:hAnsi="仿宋" w:eastAsia="仿宋" w:cs="仿宋"/>
                <w:sz w:val="24"/>
                <w:szCs w:val="24"/>
              </w:rPr>
            </w:pPr>
            <w:r>
              <w:rPr>
                <w:rFonts w:hint="eastAsia" w:ascii="仿宋" w:hAnsi="仿宋" w:eastAsia="仿宋" w:cs="仿宋"/>
                <w:sz w:val="24"/>
                <w:szCs w:val="24"/>
              </w:rPr>
              <w:t>（7）特定资格</w:t>
            </w:r>
          </w:p>
        </w:tc>
        <w:tc>
          <w:tcPr>
            <w:tcW w:w="3501" w:type="dxa"/>
            <w:vAlign w:val="center"/>
          </w:tcPr>
          <w:p w14:paraId="7AC397A4">
            <w:pPr>
              <w:spacing w:line="400" w:lineRule="exact"/>
              <w:rPr>
                <w:rFonts w:ascii="仿宋" w:hAnsi="仿宋" w:eastAsia="仿宋" w:cs="仿宋"/>
                <w:sz w:val="24"/>
                <w:szCs w:val="24"/>
              </w:rPr>
            </w:pPr>
            <w:r>
              <w:rPr>
                <w:rFonts w:hint="eastAsia" w:ascii="仿宋" w:hAnsi="仿宋" w:eastAsia="仿宋" w:cs="仿宋"/>
                <w:sz w:val="24"/>
                <w:szCs w:val="24"/>
              </w:rPr>
              <w:t>无</w:t>
            </w:r>
          </w:p>
        </w:tc>
      </w:tr>
    </w:tbl>
    <w:p w14:paraId="0C486902">
      <w:pPr>
        <w:snapToGrid w:val="0"/>
        <w:spacing w:line="400" w:lineRule="exact"/>
        <w:ind w:firstLine="560"/>
        <w:rPr>
          <w:rFonts w:ascii="仿宋" w:hAnsi="仿宋" w:eastAsia="仿宋" w:cs="仿宋"/>
          <w:kern w:val="0"/>
          <w:sz w:val="24"/>
          <w:szCs w:val="24"/>
        </w:rPr>
      </w:pPr>
      <w:r>
        <w:rPr>
          <w:rFonts w:hint="eastAsia" w:ascii="仿宋" w:hAnsi="仿宋" w:eastAsia="仿宋" w:cs="仿宋"/>
          <w:kern w:val="0"/>
          <w:sz w:val="24"/>
          <w:szCs w:val="24"/>
        </w:rPr>
        <w:t>注：</w:t>
      </w:r>
    </w:p>
    <w:p w14:paraId="05A82DEF">
      <w:pPr>
        <w:snapToGrid w:val="0"/>
        <w:spacing w:line="400" w:lineRule="exact"/>
        <w:ind w:firstLine="480" w:firstLineChars="200"/>
        <w:rPr>
          <w:rFonts w:ascii="仿宋" w:hAnsi="仿宋" w:eastAsia="仿宋" w:cs="仿宋"/>
          <w:kern w:val="0"/>
          <w:sz w:val="24"/>
          <w:szCs w:val="24"/>
        </w:rPr>
      </w:pPr>
      <w:r>
        <w:rPr>
          <w:rStyle w:val="22"/>
          <w:rFonts w:hint="eastAsia" w:ascii="仿宋" w:hAnsi="仿宋" w:eastAsia="仿宋" w:cs="仿宋"/>
          <w:color w:val="000000"/>
          <w:kern w:val="0"/>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w:t>
      </w:r>
    </w:p>
    <w:p w14:paraId="1EB369FA">
      <w:pPr>
        <w:snapToGrid w:val="0"/>
        <w:spacing w:line="400" w:lineRule="exact"/>
        <w:ind w:firstLine="560"/>
        <w:rPr>
          <w:rFonts w:ascii="仿宋" w:hAnsi="仿宋" w:eastAsia="仿宋" w:cs="仿宋"/>
          <w:kern w:val="0"/>
          <w:sz w:val="24"/>
          <w:szCs w:val="24"/>
        </w:rPr>
      </w:pPr>
      <w:r>
        <w:rPr>
          <w:rFonts w:hint="eastAsia" w:ascii="仿宋" w:hAnsi="仿宋" w:eastAsia="仿宋" w:cs="仿宋"/>
          <w:kern w:val="0"/>
          <w:sz w:val="24"/>
          <w:szCs w:val="24"/>
        </w:rPr>
        <w:t>2、符合性审查。依据询比件的规定，从响应文件的有效性、完整性和对询比文件的响应程度进行审查，以确定是否对询比文件的实质性要求作出响应。符合性审查资料表如下：</w:t>
      </w:r>
    </w:p>
    <w:tbl>
      <w:tblPr>
        <w:tblStyle w:val="18"/>
        <w:tblpPr w:leftFromText="180" w:rightFromText="180" w:vertAnchor="text" w:horzAnchor="page" w:tblpXSpec="center" w:tblpY="293"/>
        <w:tblOverlap w:val="never"/>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311"/>
        <w:gridCol w:w="2192"/>
        <w:gridCol w:w="5262"/>
      </w:tblGrid>
      <w:tr w14:paraId="2242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63" w:type="dxa"/>
            <w:vAlign w:val="center"/>
          </w:tcPr>
          <w:p w14:paraId="37ED2D0D">
            <w:pPr>
              <w:spacing w:line="400" w:lineRule="exact"/>
              <w:jc w:val="center"/>
              <w:rPr>
                <w:rFonts w:ascii="仿宋" w:hAnsi="仿宋" w:eastAsia="仿宋" w:cs="仿宋"/>
                <w:b/>
                <w:kern w:val="0"/>
                <w:sz w:val="24"/>
                <w:szCs w:val="24"/>
              </w:rPr>
            </w:pPr>
            <w:r>
              <w:rPr>
                <w:rFonts w:hint="eastAsia" w:ascii="仿宋" w:hAnsi="仿宋" w:eastAsia="仿宋" w:cs="仿宋"/>
                <w:b/>
                <w:kern w:val="0"/>
                <w:sz w:val="24"/>
                <w:szCs w:val="24"/>
              </w:rPr>
              <w:t>序号</w:t>
            </w:r>
          </w:p>
        </w:tc>
        <w:tc>
          <w:tcPr>
            <w:tcW w:w="3503" w:type="dxa"/>
            <w:gridSpan w:val="2"/>
            <w:vAlign w:val="center"/>
          </w:tcPr>
          <w:p w14:paraId="2FC96CAD">
            <w:pPr>
              <w:spacing w:line="400" w:lineRule="exact"/>
              <w:jc w:val="center"/>
              <w:rPr>
                <w:rFonts w:ascii="仿宋" w:hAnsi="仿宋" w:eastAsia="仿宋" w:cs="仿宋"/>
                <w:b/>
                <w:kern w:val="0"/>
                <w:sz w:val="24"/>
                <w:szCs w:val="24"/>
              </w:rPr>
            </w:pPr>
            <w:r>
              <w:rPr>
                <w:rFonts w:hint="eastAsia" w:ascii="仿宋" w:hAnsi="仿宋" w:eastAsia="仿宋" w:cs="仿宋"/>
                <w:b/>
                <w:kern w:val="0"/>
                <w:sz w:val="24"/>
                <w:szCs w:val="24"/>
              </w:rPr>
              <w:t>评审因素</w:t>
            </w:r>
          </w:p>
        </w:tc>
        <w:tc>
          <w:tcPr>
            <w:tcW w:w="5262" w:type="dxa"/>
            <w:vAlign w:val="center"/>
          </w:tcPr>
          <w:p w14:paraId="5ECAF993">
            <w:pPr>
              <w:spacing w:line="400" w:lineRule="exact"/>
              <w:jc w:val="center"/>
              <w:rPr>
                <w:rFonts w:ascii="仿宋" w:hAnsi="仿宋" w:eastAsia="仿宋" w:cs="仿宋"/>
                <w:b/>
                <w:kern w:val="0"/>
                <w:sz w:val="24"/>
                <w:szCs w:val="24"/>
              </w:rPr>
            </w:pPr>
            <w:r>
              <w:rPr>
                <w:rFonts w:hint="eastAsia" w:ascii="仿宋" w:hAnsi="仿宋" w:eastAsia="仿宋" w:cs="仿宋"/>
                <w:b/>
                <w:kern w:val="0"/>
                <w:sz w:val="24"/>
                <w:szCs w:val="24"/>
              </w:rPr>
              <w:t>评审标准</w:t>
            </w:r>
          </w:p>
        </w:tc>
      </w:tr>
      <w:tr w14:paraId="66DD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3" w:type="dxa"/>
            <w:vMerge w:val="restart"/>
            <w:vAlign w:val="center"/>
          </w:tcPr>
          <w:p w14:paraId="42735A78">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11" w:type="dxa"/>
            <w:vMerge w:val="restart"/>
            <w:vAlign w:val="center"/>
          </w:tcPr>
          <w:p w14:paraId="0C7115EA">
            <w:pPr>
              <w:spacing w:line="400" w:lineRule="exact"/>
              <w:rPr>
                <w:rFonts w:ascii="仿宋" w:hAnsi="仿宋" w:eastAsia="仿宋" w:cs="仿宋"/>
                <w:kern w:val="0"/>
                <w:sz w:val="24"/>
                <w:szCs w:val="24"/>
              </w:rPr>
            </w:pPr>
            <w:r>
              <w:rPr>
                <w:rFonts w:hint="eastAsia" w:ascii="仿宋" w:hAnsi="仿宋" w:eastAsia="仿宋" w:cs="仿宋"/>
                <w:kern w:val="0"/>
                <w:sz w:val="24"/>
                <w:szCs w:val="24"/>
              </w:rPr>
              <w:t>有效性审查</w:t>
            </w:r>
          </w:p>
        </w:tc>
        <w:tc>
          <w:tcPr>
            <w:tcW w:w="2192" w:type="dxa"/>
            <w:vAlign w:val="center"/>
          </w:tcPr>
          <w:p w14:paraId="3100F359">
            <w:pPr>
              <w:spacing w:line="400" w:lineRule="exact"/>
              <w:rPr>
                <w:rFonts w:ascii="仿宋" w:hAnsi="仿宋" w:eastAsia="仿宋" w:cs="仿宋"/>
                <w:kern w:val="0"/>
                <w:sz w:val="24"/>
                <w:szCs w:val="24"/>
              </w:rPr>
            </w:pPr>
            <w:r>
              <w:rPr>
                <w:rFonts w:hint="eastAsia" w:ascii="仿宋" w:hAnsi="仿宋" w:eastAsia="仿宋" w:cs="仿宋"/>
                <w:sz w:val="24"/>
                <w:szCs w:val="24"/>
              </w:rPr>
              <w:t>响应文件签署</w:t>
            </w:r>
          </w:p>
        </w:tc>
        <w:tc>
          <w:tcPr>
            <w:tcW w:w="5262" w:type="dxa"/>
            <w:vAlign w:val="center"/>
          </w:tcPr>
          <w:p w14:paraId="41DA29E0">
            <w:pPr>
              <w:spacing w:line="400" w:lineRule="exact"/>
              <w:rPr>
                <w:rFonts w:ascii="仿宋" w:hAnsi="仿宋" w:eastAsia="仿宋" w:cs="仿宋"/>
                <w:kern w:val="0"/>
                <w:sz w:val="24"/>
                <w:szCs w:val="24"/>
              </w:rPr>
            </w:pPr>
            <w:r>
              <w:rPr>
                <w:rFonts w:hint="eastAsia" w:ascii="仿宋" w:hAnsi="仿宋" w:eastAsia="仿宋" w:cs="仿宋"/>
                <w:sz w:val="24"/>
                <w:szCs w:val="24"/>
              </w:rPr>
              <w:t>响应文件上法定代表人或其授权代表人的签字齐全。</w:t>
            </w:r>
          </w:p>
        </w:tc>
      </w:tr>
      <w:tr w14:paraId="12F5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3" w:type="dxa"/>
            <w:vMerge w:val="continue"/>
            <w:vAlign w:val="center"/>
          </w:tcPr>
          <w:p w14:paraId="31A242F5">
            <w:pPr>
              <w:spacing w:line="400" w:lineRule="exact"/>
              <w:jc w:val="center"/>
              <w:rPr>
                <w:rFonts w:ascii="仿宋" w:hAnsi="仿宋" w:eastAsia="仿宋" w:cs="仿宋"/>
                <w:kern w:val="0"/>
                <w:sz w:val="24"/>
                <w:szCs w:val="24"/>
              </w:rPr>
            </w:pPr>
          </w:p>
        </w:tc>
        <w:tc>
          <w:tcPr>
            <w:tcW w:w="1311" w:type="dxa"/>
            <w:vMerge w:val="continue"/>
            <w:vAlign w:val="center"/>
          </w:tcPr>
          <w:p w14:paraId="36D279D0">
            <w:pPr>
              <w:spacing w:line="400" w:lineRule="exact"/>
              <w:rPr>
                <w:rFonts w:ascii="仿宋" w:hAnsi="仿宋" w:eastAsia="仿宋" w:cs="仿宋"/>
                <w:kern w:val="0"/>
                <w:sz w:val="24"/>
                <w:szCs w:val="24"/>
              </w:rPr>
            </w:pPr>
          </w:p>
        </w:tc>
        <w:tc>
          <w:tcPr>
            <w:tcW w:w="2192" w:type="dxa"/>
            <w:vAlign w:val="center"/>
          </w:tcPr>
          <w:p w14:paraId="09751540">
            <w:pPr>
              <w:spacing w:line="400" w:lineRule="exact"/>
              <w:rPr>
                <w:rFonts w:ascii="仿宋" w:hAnsi="仿宋" w:eastAsia="仿宋" w:cs="仿宋"/>
                <w:sz w:val="24"/>
                <w:szCs w:val="24"/>
              </w:rPr>
            </w:pPr>
            <w:r>
              <w:rPr>
                <w:rFonts w:hint="eastAsia" w:ascii="仿宋" w:hAnsi="仿宋" w:eastAsia="仿宋" w:cs="仿宋"/>
                <w:sz w:val="24"/>
                <w:szCs w:val="24"/>
              </w:rPr>
              <w:t>法定代表人身份证明及授权委托书</w:t>
            </w:r>
          </w:p>
        </w:tc>
        <w:tc>
          <w:tcPr>
            <w:tcW w:w="5262" w:type="dxa"/>
            <w:vAlign w:val="center"/>
          </w:tcPr>
          <w:p w14:paraId="257EBB39">
            <w:pPr>
              <w:spacing w:line="400" w:lineRule="exact"/>
              <w:rPr>
                <w:rFonts w:ascii="仿宋" w:hAnsi="仿宋" w:eastAsia="仿宋" w:cs="仿宋"/>
                <w:sz w:val="24"/>
                <w:szCs w:val="24"/>
              </w:rPr>
            </w:pPr>
            <w:r>
              <w:rPr>
                <w:rFonts w:hint="eastAsia" w:ascii="仿宋" w:hAnsi="仿宋" w:eastAsia="仿宋" w:cs="仿宋"/>
                <w:sz w:val="24"/>
                <w:szCs w:val="24"/>
              </w:rPr>
              <w:t>法定代表人身份证明及授权委托书有效，符合询比文件规定的格式，签字或盖章齐全。</w:t>
            </w:r>
          </w:p>
        </w:tc>
      </w:tr>
      <w:tr w14:paraId="3686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3" w:type="dxa"/>
            <w:vMerge w:val="continue"/>
            <w:vAlign w:val="center"/>
          </w:tcPr>
          <w:p w14:paraId="1789F901">
            <w:pPr>
              <w:spacing w:line="400" w:lineRule="exact"/>
              <w:jc w:val="center"/>
              <w:rPr>
                <w:rFonts w:ascii="仿宋" w:hAnsi="仿宋" w:eastAsia="仿宋" w:cs="仿宋"/>
                <w:kern w:val="0"/>
                <w:sz w:val="24"/>
                <w:szCs w:val="24"/>
              </w:rPr>
            </w:pPr>
          </w:p>
        </w:tc>
        <w:tc>
          <w:tcPr>
            <w:tcW w:w="1311" w:type="dxa"/>
            <w:vMerge w:val="continue"/>
            <w:vAlign w:val="center"/>
          </w:tcPr>
          <w:p w14:paraId="595DD30E">
            <w:pPr>
              <w:spacing w:line="400" w:lineRule="exact"/>
              <w:rPr>
                <w:rFonts w:ascii="仿宋" w:hAnsi="仿宋" w:eastAsia="仿宋" w:cs="仿宋"/>
                <w:kern w:val="0"/>
                <w:sz w:val="24"/>
                <w:szCs w:val="24"/>
              </w:rPr>
            </w:pPr>
          </w:p>
        </w:tc>
        <w:tc>
          <w:tcPr>
            <w:tcW w:w="2192" w:type="dxa"/>
            <w:vAlign w:val="center"/>
          </w:tcPr>
          <w:p w14:paraId="77E41D0D">
            <w:pPr>
              <w:spacing w:line="400" w:lineRule="exact"/>
              <w:rPr>
                <w:rFonts w:ascii="仿宋" w:hAnsi="仿宋" w:eastAsia="仿宋" w:cs="仿宋"/>
                <w:sz w:val="24"/>
                <w:szCs w:val="24"/>
                <w:lang w:val="zh-CN"/>
              </w:rPr>
            </w:pPr>
            <w:r>
              <w:rPr>
                <w:rFonts w:hint="eastAsia" w:ascii="仿宋" w:hAnsi="仿宋" w:eastAsia="仿宋" w:cs="仿宋"/>
                <w:sz w:val="24"/>
                <w:szCs w:val="24"/>
              </w:rPr>
              <w:t>响应</w:t>
            </w:r>
            <w:r>
              <w:rPr>
                <w:rFonts w:hint="eastAsia" w:ascii="仿宋" w:hAnsi="仿宋" w:eastAsia="仿宋" w:cs="仿宋"/>
                <w:sz w:val="24"/>
                <w:szCs w:val="24"/>
                <w:lang w:val="zh-CN"/>
              </w:rPr>
              <w:t>方案</w:t>
            </w:r>
          </w:p>
        </w:tc>
        <w:tc>
          <w:tcPr>
            <w:tcW w:w="5262" w:type="dxa"/>
            <w:vAlign w:val="center"/>
          </w:tcPr>
          <w:p w14:paraId="550892D5">
            <w:pPr>
              <w:spacing w:line="400" w:lineRule="exact"/>
              <w:rPr>
                <w:rFonts w:ascii="仿宋" w:hAnsi="仿宋" w:eastAsia="仿宋" w:cs="仿宋"/>
                <w:kern w:val="0"/>
                <w:sz w:val="24"/>
                <w:szCs w:val="24"/>
              </w:rPr>
            </w:pPr>
            <w:r>
              <w:rPr>
                <w:rFonts w:hint="eastAsia" w:ascii="仿宋" w:hAnsi="仿宋" w:eastAsia="仿宋" w:cs="仿宋"/>
                <w:sz w:val="24"/>
                <w:szCs w:val="24"/>
                <w:lang w:val="zh-CN"/>
              </w:rPr>
              <w:t>只能有一个</w:t>
            </w:r>
            <w:r>
              <w:rPr>
                <w:rFonts w:hint="eastAsia" w:ascii="仿宋" w:hAnsi="仿宋" w:eastAsia="仿宋" w:cs="仿宋"/>
                <w:sz w:val="24"/>
                <w:szCs w:val="24"/>
              </w:rPr>
              <w:t>响应</w:t>
            </w:r>
            <w:r>
              <w:rPr>
                <w:rFonts w:hint="eastAsia" w:ascii="仿宋" w:hAnsi="仿宋" w:eastAsia="仿宋" w:cs="仿宋"/>
                <w:sz w:val="24"/>
                <w:szCs w:val="24"/>
                <w:lang w:val="zh-CN"/>
              </w:rPr>
              <w:t>方案。</w:t>
            </w:r>
          </w:p>
        </w:tc>
      </w:tr>
      <w:tr w14:paraId="1C6B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3" w:type="dxa"/>
            <w:vMerge w:val="continue"/>
            <w:vAlign w:val="center"/>
          </w:tcPr>
          <w:p w14:paraId="7E52CEBA">
            <w:pPr>
              <w:spacing w:line="400" w:lineRule="exact"/>
              <w:jc w:val="center"/>
              <w:rPr>
                <w:rFonts w:ascii="仿宋" w:hAnsi="仿宋" w:eastAsia="仿宋" w:cs="仿宋"/>
                <w:kern w:val="0"/>
                <w:sz w:val="24"/>
                <w:szCs w:val="24"/>
              </w:rPr>
            </w:pPr>
          </w:p>
        </w:tc>
        <w:tc>
          <w:tcPr>
            <w:tcW w:w="1311" w:type="dxa"/>
            <w:vMerge w:val="continue"/>
            <w:vAlign w:val="center"/>
          </w:tcPr>
          <w:p w14:paraId="2C4D3307">
            <w:pPr>
              <w:spacing w:line="400" w:lineRule="exact"/>
              <w:rPr>
                <w:rFonts w:ascii="仿宋" w:hAnsi="仿宋" w:eastAsia="仿宋" w:cs="仿宋"/>
                <w:kern w:val="0"/>
                <w:sz w:val="24"/>
                <w:szCs w:val="24"/>
              </w:rPr>
            </w:pPr>
          </w:p>
        </w:tc>
        <w:tc>
          <w:tcPr>
            <w:tcW w:w="2192" w:type="dxa"/>
            <w:vAlign w:val="center"/>
          </w:tcPr>
          <w:p w14:paraId="4CF4418E">
            <w:pPr>
              <w:spacing w:line="400" w:lineRule="exact"/>
              <w:rPr>
                <w:rFonts w:ascii="仿宋" w:hAnsi="仿宋" w:eastAsia="仿宋" w:cs="仿宋"/>
                <w:sz w:val="24"/>
                <w:szCs w:val="24"/>
                <w:lang w:val="zh-CN"/>
              </w:rPr>
            </w:pPr>
            <w:r>
              <w:rPr>
                <w:rFonts w:hint="eastAsia" w:ascii="仿宋" w:hAnsi="仿宋" w:eastAsia="仿宋" w:cs="仿宋"/>
                <w:sz w:val="24"/>
                <w:szCs w:val="24"/>
              </w:rPr>
              <w:t>报价唯一</w:t>
            </w:r>
          </w:p>
        </w:tc>
        <w:tc>
          <w:tcPr>
            <w:tcW w:w="5262" w:type="dxa"/>
            <w:vAlign w:val="center"/>
          </w:tcPr>
          <w:p w14:paraId="7C0343DC">
            <w:pPr>
              <w:spacing w:line="400" w:lineRule="exact"/>
              <w:rPr>
                <w:rFonts w:ascii="仿宋" w:hAnsi="仿宋" w:eastAsia="仿宋" w:cs="仿宋"/>
                <w:kern w:val="0"/>
                <w:sz w:val="24"/>
                <w:szCs w:val="24"/>
              </w:rPr>
            </w:pPr>
            <w:r>
              <w:rPr>
                <w:rFonts w:hint="eastAsia" w:ascii="仿宋" w:hAnsi="仿宋" w:eastAsia="仿宋" w:cs="仿宋"/>
                <w:sz w:val="24"/>
                <w:szCs w:val="24"/>
              </w:rPr>
              <w:t>只能有一个有效报价，不得提交选择性报价。</w:t>
            </w:r>
          </w:p>
        </w:tc>
      </w:tr>
      <w:tr w14:paraId="4BEC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3" w:type="dxa"/>
            <w:vMerge w:val="restart"/>
            <w:vAlign w:val="center"/>
          </w:tcPr>
          <w:p w14:paraId="4CDA9A2D">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311" w:type="dxa"/>
            <w:vMerge w:val="restart"/>
            <w:vAlign w:val="center"/>
          </w:tcPr>
          <w:p w14:paraId="6FCB56E6">
            <w:pPr>
              <w:spacing w:line="400" w:lineRule="exact"/>
              <w:rPr>
                <w:rFonts w:ascii="仿宋" w:hAnsi="仿宋" w:eastAsia="仿宋" w:cs="仿宋"/>
                <w:sz w:val="24"/>
                <w:szCs w:val="24"/>
                <w:lang w:val="zh-CN"/>
              </w:rPr>
            </w:pPr>
            <w:r>
              <w:rPr>
                <w:rFonts w:hint="eastAsia" w:ascii="仿宋" w:hAnsi="仿宋" w:eastAsia="仿宋" w:cs="仿宋"/>
                <w:kern w:val="0"/>
                <w:sz w:val="24"/>
                <w:szCs w:val="24"/>
              </w:rPr>
              <w:t>询比文件的响应程度审查</w:t>
            </w:r>
          </w:p>
        </w:tc>
        <w:tc>
          <w:tcPr>
            <w:tcW w:w="2192" w:type="dxa"/>
            <w:vAlign w:val="center"/>
          </w:tcPr>
          <w:p w14:paraId="20255EF6">
            <w:pPr>
              <w:spacing w:line="400" w:lineRule="exact"/>
              <w:rPr>
                <w:rFonts w:ascii="仿宋" w:hAnsi="仿宋" w:eastAsia="仿宋" w:cs="仿宋"/>
                <w:kern w:val="0"/>
                <w:sz w:val="24"/>
                <w:szCs w:val="24"/>
              </w:rPr>
            </w:pPr>
            <w:r>
              <w:rPr>
                <w:rFonts w:hint="eastAsia" w:ascii="仿宋" w:hAnsi="仿宋" w:eastAsia="仿宋" w:cs="仿宋"/>
                <w:sz w:val="24"/>
                <w:szCs w:val="24"/>
                <w:lang w:val="zh-CN"/>
              </w:rPr>
              <w:t>响应文件内容</w:t>
            </w:r>
          </w:p>
        </w:tc>
        <w:tc>
          <w:tcPr>
            <w:tcW w:w="5262" w:type="dxa"/>
            <w:vAlign w:val="center"/>
          </w:tcPr>
          <w:p w14:paraId="263BB52C">
            <w:pPr>
              <w:spacing w:line="400" w:lineRule="exact"/>
              <w:rPr>
                <w:rFonts w:ascii="仿宋" w:hAnsi="仿宋" w:eastAsia="仿宋" w:cs="仿宋"/>
                <w:kern w:val="0"/>
                <w:sz w:val="24"/>
                <w:szCs w:val="24"/>
              </w:rPr>
            </w:pPr>
            <w:r>
              <w:rPr>
                <w:rFonts w:hint="eastAsia" w:ascii="仿宋" w:hAnsi="仿宋" w:eastAsia="仿宋" w:cs="仿宋"/>
                <w:sz w:val="24"/>
                <w:szCs w:val="24"/>
                <w:lang w:val="zh-CN"/>
              </w:rPr>
              <w:t>对询比文件“</w:t>
            </w:r>
            <w:r>
              <w:rPr>
                <w:rFonts w:hint="eastAsia" w:ascii="仿宋" w:hAnsi="仿宋" w:eastAsia="仿宋" w:cs="仿宋"/>
                <w:sz w:val="24"/>
                <w:szCs w:val="24"/>
              </w:rPr>
              <w:t xml:space="preserve">第一篇 采购邀请书  </w:t>
            </w:r>
            <w:r>
              <w:rPr>
                <w:rFonts w:hint="eastAsia" w:ascii="仿宋" w:hAnsi="仿宋" w:eastAsia="仿宋" w:cs="仿宋"/>
                <w:sz w:val="24"/>
                <w:szCs w:val="24"/>
                <w:lang w:val="zh-CN"/>
              </w:rPr>
              <w:t>三、</w:t>
            </w:r>
            <w:r>
              <w:rPr>
                <w:rFonts w:hint="eastAsia" w:ascii="仿宋" w:hAnsi="仿宋" w:eastAsia="仿宋" w:cs="仿宋"/>
                <w:sz w:val="24"/>
                <w:szCs w:val="24"/>
              </w:rPr>
              <w:t>采购项目服务需求</w:t>
            </w:r>
            <w:r>
              <w:rPr>
                <w:rFonts w:hint="eastAsia" w:ascii="仿宋" w:hAnsi="仿宋" w:eastAsia="仿宋" w:cs="仿宋"/>
                <w:sz w:val="24"/>
                <w:szCs w:val="24"/>
                <w:lang w:val="zh-CN"/>
              </w:rPr>
              <w:t>和四、采购项目商务需求”</w:t>
            </w:r>
            <w:r>
              <w:rPr>
                <w:rFonts w:hint="eastAsia" w:ascii="仿宋" w:hAnsi="仿宋" w:eastAsia="仿宋" w:cs="仿宋"/>
                <w:sz w:val="24"/>
                <w:szCs w:val="24"/>
              </w:rPr>
              <w:t>中的</w:t>
            </w:r>
            <w:r>
              <w:rPr>
                <w:rFonts w:hint="eastAsia" w:ascii="仿宋" w:hAnsi="仿宋" w:eastAsia="仿宋" w:cs="仿宋"/>
                <w:sz w:val="24"/>
                <w:szCs w:val="24"/>
                <w:lang w:val="zh-CN"/>
              </w:rPr>
              <w:t>内容进行</w:t>
            </w:r>
            <w:r>
              <w:rPr>
                <w:rFonts w:hint="eastAsia" w:ascii="仿宋" w:hAnsi="仿宋" w:eastAsia="仿宋" w:cs="仿宋"/>
                <w:sz w:val="24"/>
                <w:szCs w:val="24"/>
              </w:rPr>
              <w:t>实质</w:t>
            </w:r>
            <w:r>
              <w:rPr>
                <w:rFonts w:hint="eastAsia" w:ascii="仿宋" w:hAnsi="仿宋" w:eastAsia="仿宋" w:cs="仿宋"/>
                <w:sz w:val="24"/>
                <w:szCs w:val="24"/>
                <w:lang w:val="zh-CN"/>
              </w:rPr>
              <w:t>响应。</w:t>
            </w:r>
          </w:p>
        </w:tc>
      </w:tr>
      <w:tr w14:paraId="432F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63" w:type="dxa"/>
            <w:vMerge w:val="continue"/>
            <w:vAlign w:val="center"/>
          </w:tcPr>
          <w:p w14:paraId="7D3C3567">
            <w:pPr>
              <w:spacing w:line="400" w:lineRule="exact"/>
              <w:jc w:val="center"/>
              <w:rPr>
                <w:rFonts w:ascii="仿宋" w:hAnsi="仿宋" w:eastAsia="仿宋" w:cs="仿宋"/>
                <w:kern w:val="0"/>
                <w:sz w:val="24"/>
                <w:szCs w:val="24"/>
              </w:rPr>
            </w:pPr>
          </w:p>
        </w:tc>
        <w:tc>
          <w:tcPr>
            <w:tcW w:w="1311" w:type="dxa"/>
            <w:vMerge w:val="continue"/>
            <w:vAlign w:val="center"/>
          </w:tcPr>
          <w:p w14:paraId="4B7E7BE6">
            <w:pPr>
              <w:spacing w:line="400" w:lineRule="exact"/>
              <w:rPr>
                <w:rFonts w:ascii="仿宋" w:hAnsi="仿宋" w:eastAsia="仿宋" w:cs="仿宋"/>
                <w:sz w:val="24"/>
                <w:szCs w:val="24"/>
                <w:lang w:val="zh-CN"/>
              </w:rPr>
            </w:pPr>
          </w:p>
        </w:tc>
        <w:tc>
          <w:tcPr>
            <w:tcW w:w="2192" w:type="dxa"/>
            <w:vAlign w:val="center"/>
          </w:tcPr>
          <w:p w14:paraId="6739D516">
            <w:pPr>
              <w:spacing w:line="400" w:lineRule="exact"/>
              <w:rPr>
                <w:rFonts w:ascii="仿宋" w:hAnsi="仿宋" w:eastAsia="仿宋" w:cs="仿宋"/>
                <w:kern w:val="0"/>
                <w:sz w:val="24"/>
                <w:szCs w:val="24"/>
              </w:rPr>
            </w:pPr>
            <w:r>
              <w:rPr>
                <w:rFonts w:hint="eastAsia" w:ascii="仿宋" w:hAnsi="仿宋" w:eastAsia="仿宋" w:cs="仿宋"/>
                <w:kern w:val="0"/>
                <w:sz w:val="24"/>
                <w:szCs w:val="24"/>
              </w:rPr>
              <w:t>询比有效期</w:t>
            </w:r>
          </w:p>
        </w:tc>
        <w:tc>
          <w:tcPr>
            <w:tcW w:w="5262" w:type="dxa"/>
            <w:vAlign w:val="center"/>
          </w:tcPr>
          <w:p w14:paraId="5A86FCDC">
            <w:pPr>
              <w:spacing w:line="400" w:lineRule="exact"/>
              <w:rPr>
                <w:rFonts w:ascii="仿宋" w:hAnsi="仿宋" w:eastAsia="仿宋" w:cs="仿宋"/>
                <w:kern w:val="0"/>
                <w:sz w:val="24"/>
                <w:szCs w:val="24"/>
              </w:rPr>
            </w:pPr>
            <w:r>
              <w:rPr>
                <w:rFonts w:hint="eastAsia" w:ascii="仿宋" w:hAnsi="仿宋" w:eastAsia="仿宋" w:cs="仿宋"/>
                <w:kern w:val="0"/>
                <w:sz w:val="24"/>
                <w:szCs w:val="24"/>
              </w:rPr>
              <w:t>满足询比文件</w:t>
            </w:r>
            <w:r>
              <w:rPr>
                <w:rFonts w:hint="eastAsia" w:ascii="仿宋" w:hAnsi="仿宋" w:eastAsia="仿宋" w:cs="仿宋"/>
                <w:sz w:val="24"/>
                <w:szCs w:val="24"/>
                <w:lang w:val="zh-CN"/>
              </w:rPr>
              <w:t>规定。</w:t>
            </w:r>
          </w:p>
        </w:tc>
      </w:tr>
    </w:tbl>
    <w:p w14:paraId="5146EBD1">
      <w:pPr>
        <w:pStyle w:val="3"/>
        <w:spacing w:before="0" w:after="0" w:line="400" w:lineRule="exact"/>
        <w:rPr>
          <w:rFonts w:ascii="仿宋" w:hAnsi="仿宋" w:eastAsia="仿宋" w:cs="仿宋"/>
          <w:sz w:val="24"/>
          <w:szCs w:val="24"/>
        </w:rPr>
      </w:pPr>
      <w:bookmarkStart w:id="80" w:name="_Toc11740"/>
      <w:r>
        <w:rPr>
          <w:rFonts w:hint="eastAsia" w:ascii="仿宋" w:hAnsi="仿宋" w:eastAsia="仿宋" w:cs="仿宋"/>
          <w:sz w:val="24"/>
          <w:szCs w:val="24"/>
        </w:rPr>
        <w:t>二、评审标准</w:t>
      </w:r>
      <w:bookmarkEnd w:id="80"/>
    </w:p>
    <w:tbl>
      <w:tblPr>
        <w:tblStyle w:val="18"/>
        <w:tblpPr w:leftFromText="180" w:rightFromText="180" w:vertAnchor="text" w:horzAnchor="page" w:tblpX="1381" w:tblpY="396"/>
        <w:tblOverlap w:val="never"/>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736"/>
        <w:gridCol w:w="791"/>
        <w:gridCol w:w="5400"/>
        <w:gridCol w:w="2181"/>
      </w:tblGrid>
      <w:tr w14:paraId="5EFB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trPr>
        <w:tc>
          <w:tcPr>
            <w:tcW w:w="493" w:type="dxa"/>
            <w:tcBorders>
              <w:top w:val="single" w:color="auto" w:sz="4" w:space="0"/>
              <w:left w:val="single" w:color="auto" w:sz="4" w:space="0"/>
              <w:bottom w:val="single" w:color="auto" w:sz="4" w:space="0"/>
              <w:right w:val="single" w:color="auto" w:sz="4" w:space="0"/>
            </w:tcBorders>
            <w:vAlign w:val="center"/>
          </w:tcPr>
          <w:p w14:paraId="67C705E7">
            <w:pPr>
              <w:spacing w:line="400" w:lineRule="exact"/>
              <w:jc w:val="center"/>
              <w:rPr>
                <w:rFonts w:ascii="仿宋" w:hAnsi="仿宋" w:eastAsia="仿宋" w:cs="仿宋"/>
                <w:b/>
                <w:bCs/>
                <w:sz w:val="24"/>
                <w:szCs w:val="24"/>
              </w:rPr>
            </w:pPr>
            <w:bookmarkStart w:id="81" w:name="_Hlk27399823"/>
            <w:bookmarkStart w:id="82" w:name="_Toc100424186"/>
            <w:r>
              <w:rPr>
                <w:rFonts w:hint="eastAsia" w:ascii="仿宋" w:hAnsi="仿宋" w:eastAsia="仿宋" w:cs="仿宋"/>
                <w:b/>
                <w:bCs/>
                <w:sz w:val="24"/>
                <w:szCs w:val="24"/>
              </w:rPr>
              <w:t>序号</w:t>
            </w:r>
          </w:p>
        </w:tc>
        <w:tc>
          <w:tcPr>
            <w:tcW w:w="736" w:type="dxa"/>
            <w:tcBorders>
              <w:top w:val="single" w:color="auto" w:sz="4" w:space="0"/>
              <w:left w:val="single" w:color="auto" w:sz="4" w:space="0"/>
              <w:bottom w:val="single" w:color="auto" w:sz="4" w:space="0"/>
              <w:right w:val="single" w:color="auto" w:sz="4" w:space="0"/>
            </w:tcBorders>
            <w:vAlign w:val="center"/>
          </w:tcPr>
          <w:p w14:paraId="66058B08">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评分因素</w:t>
            </w:r>
          </w:p>
        </w:tc>
        <w:tc>
          <w:tcPr>
            <w:tcW w:w="791" w:type="dxa"/>
            <w:tcBorders>
              <w:top w:val="single" w:color="auto" w:sz="4" w:space="0"/>
              <w:left w:val="single" w:color="auto" w:sz="4" w:space="0"/>
              <w:bottom w:val="single" w:color="auto" w:sz="4" w:space="0"/>
              <w:right w:val="single" w:color="auto" w:sz="4" w:space="0"/>
            </w:tcBorders>
            <w:vAlign w:val="center"/>
          </w:tcPr>
          <w:p w14:paraId="53C04081">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分值</w:t>
            </w:r>
          </w:p>
        </w:tc>
        <w:tc>
          <w:tcPr>
            <w:tcW w:w="5400" w:type="dxa"/>
            <w:tcBorders>
              <w:top w:val="single" w:color="auto" w:sz="4" w:space="0"/>
              <w:left w:val="single" w:color="auto" w:sz="4" w:space="0"/>
              <w:bottom w:val="single" w:color="auto" w:sz="4" w:space="0"/>
              <w:right w:val="single" w:color="auto" w:sz="4" w:space="0"/>
            </w:tcBorders>
            <w:vAlign w:val="center"/>
          </w:tcPr>
          <w:p w14:paraId="6370312C">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评分标准（以下评分标准为举例）</w:t>
            </w:r>
          </w:p>
        </w:tc>
        <w:tc>
          <w:tcPr>
            <w:tcW w:w="2181" w:type="dxa"/>
            <w:tcBorders>
              <w:top w:val="single" w:color="auto" w:sz="4" w:space="0"/>
              <w:left w:val="single" w:color="auto" w:sz="4" w:space="0"/>
              <w:bottom w:val="single" w:color="auto" w:sz="4" w:space="0"/>
              <w:right w:val="single" w:color="auto" w:sz="4" w:space="0"/>
            </w:tcBorders>
            <w:vAlign w:val="center"/>
          </w:tcPr>
          <w:p w14:paraId="6A6FCCE3">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说明</w:t>
            </w:r>
          </w:p>
        </w:tc>
      </w:tr>
      <w:tr w14:paraId="5F60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493" w:type="dxa"/>
            <w:tcBorders>
              <w:top w:val="single" w:color="auto" w:sz="4" w:space="0"/>
              <w:left w:val="single" w:color="auto" w:sz="4" w:space="0"/>
              <w:bottom w:val="single" w:color="auto" w:sz="4" w:space="0"/>
              <w:right w:val="single" w:color="auto" w:sz="4" w:space="0"/>
            </w:tcBorders>
            <w:vAlign w:val="center"/>
          </w:tcPr>
          <w:p w14:paraId="5C1EF8A9">
            <w:pPr>
              <w:spacing w:line="400" w:lineRule="exact"/>
              <w:rPr>
                <w:rFonts w:ascii="仿宋" w:hAnsi="仿宋" w:eastAsia="仿宋" w:cs="仿宋"/>
                <w:sz w:val="24"/>
                <w:szCs w:val="24"/>
              </w:rPr>
            </w:pPr>
            <w:r>
              <w:rPr>
                <w:rFonts w:hint="eastAsia" w:ascii="仿宋" w:hAnsi="仿宋" w:eastAsia="仿宋" w:cs="仿宋"/>
                <w:sz w:val="24"/>
                <w:szCs w:val="24"/>
              </w:rPr>
              <w:t>1</w:t>
            </w:r>
          </w:p>
        </w:tc>
        <w:tc>
          <w:tcPr>
            <w:tcW w:w="736" w:type="dxa"/>
            <w:tcBorders>
              <w:top w:val="single" w:color="auto" w:sz="4" w:space="0"/>
              <w:left w:val="single" w:color="auto" w:sz="4" w:space="0"/>
              <w:bottom w:val="single" w:color="auto" w:sz="4" w:space="0"/>
              <w:right w:val="single" w:color="auto" w:sz="4" w:space="0"/>
            </w:tcBorders>
            <w:vAlign w:val="center"/>
          </w:tcPr>
          <w:p w14:paraId="00FB2DD7">
            <w:pPr>
              <w:spacing w:line="400" w:lineRule="exact"/>
              <w:rPr>
                <w:rFonts w:ascii="仿宋" w:hAnsi="仿宋" w:eastAsia="仿宋" w:cs="仿宋"/>
                <w:sz w:val="24"/>
                <w:szCs w:val="24"/>
              </w:rPr>
            </w:pPr>
            <w:r>
              <w:rPr>
                <w:rFonts w:hint="eastAsia" w:ascii="仿宋" w:hAnsi="仿宋" w:eastAsia="仿宋" w:cs="仿宋"/>
                <w:sz w:val="24"/>
                <w:szCs w:val="24"/>
              </w:rPr>
              <w:t>投标报价</w:t>
            </w:r>
          </w:p>
        </w:tc>
        <w:tc>
          <w:tcPr>
            <w:tcW w:w="791" w:type="dxa"/>
            <w:tcBorders>
              <w:top w:val="single" w:color="auto" w:sz="4" w:space="0"/>
              <w:left w:val="single" w:color="auto" w:sz="4" w:space="0"/>
              <w:bottom w:val="single" w:color="auto" w:sz="4" w:space="0"/>
              <w:right w:val="single" w:color="auto" w:sz="4" w:space="0"/>
            </w:tcBorders>
            <w:vAlign w:val="center"/>
          </w:tcPr>
          <w:p w14:paraId="4AE4569A">
            <w:pPr>
              <w:spacing w:line="400" w:lineRule="exact"/>
              <w:rPr>
                <w:rFonts w:ascii="仿宋" w:hAnsi="仿宋" w:eastAsia="仿宋" w:cs="仿宋"/>
                <w:sz w:val="24"/>
                <w:szCs w:val="24"/>
              </w:rPr>
            </w:pPr>
            <w:r>
              <w:rPr>
                <w:rFonts w:ascii="仿宋" w:hAnsi="仿宋" w:eastAsia="仿宋" w:cs="仿宋"/>
                <w:sz w:val="24"/>
                <w:szCs w:val="24"/>
              </w:rPr>
              <w:t>20</w:t>
            </w:r>
            <w:r>
              <w:rPr>
                <w:rFonts w:hint="eastAsia" w:ascii="仿宋" w:hAnsi="仿宋" w:eastAsia="仿宋" w:cs="仿宋"/>
                <w:sz w:val="24"/>
                <w:szCs w:val="24"/>
              </w:rPr>
              <w:t>分</w:t>
            </w:r>
          </w:p>
        </w:tc>
        <w:tc>
          <w:tcPr>
            <w:tcW w:w="5400" w:type="dxa"/>
            <w:tcBorders>
              <w:top w:val="single" w:color="auto" w:sz="4" w:space="0"/>
              <w:left w:val="single" w:color="auto" w:sz="4" w:space="0"/>
              <w:bottom w:val="single" w:color="auto" w:sz="4" w:space="0"/>
              <w:right w:val="single" w:color="auto" w:sz="4" w:space="0"/>
            </w:tcBorders>
            <w:vAlign w:val="center"/>
          </w:tcPr>
          <w:p w14:paraId="5948DC63">
            <w:pPr>
              <w:spacing w:line="400" w:lineRule="exact"/>
              <w:rPr>
                <w:rFonts w:ascii="仿宋" w:hAnsi="仿宋" w:eastAsia="仿宋" w:cs="仿宋"/>
                <w:sz w:val="24"/>
                <w:szCs w:val="24"/>
              </w:rPr>
            </w:pPr>
            <w:r>
              <w:rPr>
                <w:rFonts w:hint="eastAsia" w:ascii="仿宋" w:hAnsi="仿宋" w:eastAsia="仿宋" w:cs="仿宋"/>
                <w:sz w:val="24"/>
                <w:szCs w:val="24"/>
              </w:rPr>
              <w:t>满足资格性、符合性要求且最后报价最低的供应商的价格为投标基准价，其价格分为满分。其他供应商的价格分统一按照下列公式计算：</w:t>
            </w:r>
          </w:p>
          <w:p w14:paraId="3539D98F">
            <w:pPr>
              <w:spacing w:line="400" w:lineRule="exact"/>
              <w:rPr>
                <w:rFonts w:ascii="仿宋" w:hAnsi="仿宋" w:eastAsia="仿宋" w:cs="仿宋"/>
                <w:sz w:val="24"/>
                <w:szCs w:val="24"/>
              </w:rPr>
            </w:pPr>
            <w:r>
              <w:rPr>
                <w:rFonts w:hint="eastAsia" w:ascii="仿宋" w:hAnsi="仿宋" w:eastAsia="仿宋" w:cs="仿宋"/>
                <w:sz w:val="24"/>
                <w:szCs w:val="24"/>
              </w:rPr>
              <w:t>投标报价得分=（投标基准价/最后投标报价）×价格权值×100</w:t>
            </w:r>
          </w:p>
        </w:tc>
        <w:tc>
          <w:tcPr>
            <w:tcW w:w="2181" w:type="dxa"/>
            <w:tcBorders>
              <w:top w:val="single" w:color="auto" w:sz="4" w:space="0"/>
              <w:left w:val="single" w:color="auto" w:sz="4" w:space="0"/>
              <w:bottom w:val="single" w:color="auto" w:sz="4" w:space="0"/>
              <w:right w:val="single" w:color="auto" w:sz="4" w:space="0"/>
            </w:tcBorders>
            <w:vAlign w:val="center"/>
          </w:tcPr>
          <w:p w14:paraId="6CAF3CBE">
            <w:pPr>
              <w:spacing w:line="400" w:lineRule="exact"/>
              <w:rPr>
                <w:rFonts w:ascii="仿宋" w:hAnsi="仿宋" w:eastAsia="仿宋" w:cs="仿宋"/>
                <w:sz w:val="24"/>
                <w:szCs w:val="24"/>
              </w:rPr>
            </w:pPr>
            <w:r>
              <w:rPr>
                <w:rFonts w:hint="eastAsia" w:ascii="仿宋" w:hAnsi="仿宋" w:eastAsia="仿宋" w:cs="仿宋"/>
                <w:sz w:val="24"/>
                <w:szCs w:val="24"/>
              </w:rPr>
              <w:t>计算结果保留小数点后两位，第三位四舍五入。高于预算价为无效报价</w:t>
            </w:r>
          </w:p>
        </w:tc>
      </w:tr>
      <w:tr w14:paraId="63FF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493" w:type="dxa"/>
            <w:vMerge w:val="restart"/>
            <w:tcBorders>
              <w:top w:val="single" w:color="auto" w:sz="4" w:space="0"/>
              <w:left w:val="single" w:color="auto" w:sz="4" w:space="0"/>
              <w:right w:val="single" w:color="auto" w:sz="4" w:space="0"/>
            </w:tcBorders>
            <w:vAlign w:val="center"/>
          </w:tcPr>
          <w:p w14:paraId="36084F53">
            <w:pPr>
              <w:spacing w:line="400" w:lineRule="exact"/>
              <w:rPr>
                <w:rFonts w:ascii="仿宋" w:hAnsi="仿宋" w:eastAsia="仿宋" w:cs="仿宋"/>
                <w:sz w:val="24"/>
                <w:szCs w:val="24"/>
              </w:rPr>
            </w:pPr>
            <w:r>
              <w:rPr>
                <w:rFonts w:hint="eastAsia" w:ascii="仿宋" w:hAnsi="仿宋" w:eastAsia="仿宋" w:cs="仿宋"/>
                <w:sz w:val="24"/>
                <w:szCs w:val="24"/>
              </w:rPr>
              <w:t>2</w:t>
            </w:r>
          </w:p>
        </w:tc>
        <w:tc>
          <w:tcPr>
            <w:tcW w:w="736" w:type="dxa"/>
            <w:vMerge w:val="restart"/>
            <w:tcBorders>
              <w:top w:val="single" w:color="auto" w:sz="4" w:space="0"/>
              <w:left w:val="single" w:color="auto" w:sz="4" w:space="0"/>
              <w:right w:val="single" w:color="auto" w:sz="4" w:space="0"/>
            </w:tcBorders>
            <w:vAlign w:val="center"/>
          </w:tcPr>
          <w:p w14:paraId="27E9CC4C">
            <w:pPr>
              <w:spacing w:line="400" w:lineRule="exact"/>
              <w:rPr>
                <w:rFonts w:ascii="仿宋" w:hAnsi="仿宋" w:eastAsia="仿宋" w:cs="仿宋"/>
                <w:sz w:val="24"/>
                <w:szCs w:val="24"/>
              </w:rPr>
            </w:pPr>
            <w:r>
              <w:rPr>
                <w:rFonts w:hint="eastAsia" w:ascii="仿宋" w:hAnsi="仿宋" w:eastAsia="仿宋" w:cs="仿宋"/>
                <w:sz w:val="24"/>
                <w:szCs w:val="24"/>
              </w:rPr>
              <w:t>服务部分</w:t>
            </w:r>
          </w:p>
        </w:tc>
        <w:tc>
          <w:tcPr>
            <w:tcW w:w="791" w:type="dxa"/>
            <w:vMerge w:val="restart"/>
            <w:tcBorders>
              <w:top w:val="single" w:color="auto" w:sz="4" w:space="0"/>
              <w:left w:val="single" w:color="auto" w:sz="4" w:space="0"/>
              <w:right w:val="single" w:color="auto" w:sz="4" w:space="0"/>
            </w:tcBorders>
            <w:vAlign w:val="center"/>
          </w:tcPr>
          <w:p w14:paraId="1D6EC74E">
            <w:pPr>
              <w:spacing w:line="400" w:lineRule="exact"/>
              <w:rPr>
                <w:rFonts w:ascii="仿宋" w:hAnsi="仿宋" w:eastAsia="仿宋" w:cs="仿宋"/>
                <w:sz w:val="24"/>
                <w:szCs w:val="24"/>
              </w:rPr>
            </w:pPr>
            <w:r>
              <w:rPr>
                <w:rFonts w:hint="eastAsia" w:ascii="仿宋" w:hAnsi="仿宋" w:eastAsia="仿宋" w:cs="仿宋"/>
                <w:sz w:val="24"/>
                <w:szCs w:val="24"/>
              </w:rPr>
              <w:t>55分</w:t>
            </w:r>
          </w:p>
        </w:tc>
        <w:tc>
          <w:tcPr>
            <w:tcW w:w="5400" w:type="dxa"/>
            <w:tcBorders>
              <w:top w:val="single" w:color="auto" w:sz="4" w:space="0"/>
              <w:left w:val="single" w:color="auto" w:sz="4" w:space="0"/>
              <w:bottom w:val="single" w:color="auto" w:sz="4" w:space="0"/>
              <w:right w:val="single" w:color="auto" w:sz="4" w:space="0"/>
            </w:tcBorders>
            <w:vAlign w:val="center"/>
          </w:tcPr>
          <w:p w14:paraId="4E5691C2">
            <w:pPr>
              <w:spacing w:line="400" w:lineRule="exact"/>
              <w:rPr>
                <w:rFonts w:ascii="仿宋" w:hAnsi="仿宋" w:eastAsia="仿宋" w:cs="仿宋"/>
                <w:b/>
                <w:bCs/>
                <w:sz w:val="24"/>
                <w:szCs w:val="24"/>
              </w:rPr>
            </w:pPr>
            <w:r>
              <w:rPr>
                <w:rFonts w:hint="eastAsia" w:ascii="仿宋" w:hAnsi="仿宋" w:eastAsia="仿宋" w:cs="仿宋"/>
                <w:b/>
                <w:bCs/>
                <w:sz w:val="24"/>
                <w:szCs w:val="24"/>
              </w:rPr>
              <w:t>1.项目服务实施方案（15分）</w:t>
            </w:r>
          </w:p>
          <w:p w14:paraId="47382184">
            <w:pPr>
              <w:spacing w:line="400" w:lineRule="exact"/>
              <w:rPr>
                <w:rFonts w:ascii="仿宋" w:hAnsi="仿宋" w:eastAsia="仿宋" w:cs="仿宋"/>
                <w:sz w:val="24"/>
                <w:szCs w:val="24"/>
              </w:rPr>
            </w:pPr>
            <w:r>
              <w:rPr>
                <w:rFonts w:hint="eastAsia" w:ascii="仿宋" w:hAnsi="仿宋" w:eastAsia="仿宋" w:cs="仿宋"/>
                <w:sz w:val="24"/>
                <w:szCs w:val="24"/>
              </w:rPr>
              <w:t>供应商根据对本项目的理解，制定“服务实施方案”内容包含但不限于：组织保障、质量保障体系及措施、工作进度安排及进度保障措施等方面。</w:t>
            </w:r>
          </w:p>
          <w:p w14:paraId="3B7C40E9">
            <w:pPr>
              <w:spacing w:line="400" w:lineRule="exact"/>
              <w:rPr>
                <w:rFonts w:ascii="仿宋" w:hAnsi="仿宋" w:eastAsia="仿宋" w:cs="仿宋"/>
                <w:sz w:val="24"/>
                <w:szCs w:val="24"/>
              </w:rPr>
            </w:pPr>
            <w:r>
              <w:rPr>
                <w:rFonts w:hint="eastAsia" w:ascii="仿宋" w:hAnsi="仿宋" w:eastAsia="仿宋" w:cs="仿宋"/>
                <w:sz w:val="24"/>
                <w:szCs w:val="24"/>
              </w:rPr>
              <w:t>1)方案内容详尽不存在明显瑕疵，得15分；</w:t>
            </w:r>
          </w:p>
          <w:p w14:paraId="2D2109A7">
            <w:pPr>
              <w:spacing w:line="400" w:lineRule="exact"/>
              <w:rPr>
                <w:rFonts w:ascii="仿宋" w:hAnsi="仿宋" w:eastAsia="仿宋" w:cs="仿宋"/>
                <w:sz w:val="24"/>
                <w:szCs w:val="24"/>
              </w:rPr>
            </w:pPr>
            <w:r>
              <w:rPr>
                <w:rFonts w:hint="eastAsia" w:ascii="仿宋" w:hAnsi="仿宋" w:eastAsia="仿宋" w:cs="仿宋"/>
                <w:sz w:val="24"/>
                <w:szCs w:val="24"/>
              </w:rPr>
              <w:t>2)方案内容存在1处明显瑕疵，得10分；</w:t>
            </w:r>
          </w:p>
          <w:p w14:paraId="595AECD4">
            <w:pPr>
              <w:spacing w:line="400" w:lineRule="exact"/>
              <w:rPr>
                <w:rFonts w:ascii="仿宋" w:hAnsi="仿宋" w:eastAsia="仿宋" w:cs="仿宋"/>
                <w:sz w:val="24"/>
                <w:szCs w:val="24"/>
              </w:rPr>
            </w:pPr>
            <w:r>
              <w:rPr>
                <w:rFonts w:hint="eastAsia" w:ascii="仿宋" w:hAnsi="仿宋" w:eastAsia="仿宋" w:cs="仿宋"/>
                <w:sz w:val="24"/>
                <w:szCs w:val="24"/>
              </w:rPr>
              <w:t>3)方案内容存在2处明显瑕疵，得5分；</w:t>
            </w:r>
          </w:p>
          <w:p w14:paraId="23050691">
            <w:pPr>
              <w:spacing w:line="400" w:lineRule="exact"/>
              <w:rPr>
                <w:sz w:val="24"/>
                <w:szCs w:val="24"/>
              </w:rPr>
            </w:pPr>
            <w:r>
              <w:rPr>
                <w:rFonts w:hint="eastAsia" w:ascii="仿宋" w:hAnsi="仿宋" w:eastAsia="仿宋" w:cs="仿宋"/>
                <w:sz w:val="24"/>
                <w:szCs w:val="24"/>
              </w:rPr>
              <w:t>4)方案内容存在3处及以上明显瑕疵或未提供方案，得0分。</w:t>
            </w:r>
          </w:p>
        </w:tc>
        <w:tc>
          <w:tcPr>
            <w:tcW w:w="2181" w:type="dxa"/>
            <w:vMerge w:val="restart"/>
            <w:tcBorders>
              <w:top w:val="single" w:color="auto" w:sz="4" w:space="0"/>
              <w:left w:val="single" w:color="auto" w:sz="4" w:space="0"/>
              <w:right w:val="single" w:color="auto" w:sz="4" w:space="0"/>
            </w:tcBorders>
            <w:vAlign w:val="center"/>
          </w:tcPr>
          <w:p w14:paraId="02B265EB">
            <w:pPr>
              <w:spacing w:line="400" w:lineRule="exact"/>
              <w:rPr>
                <w:rFonts w:ascii="仿宋" w:hAnsi="仿宋" w:eastAsia="仿宋" w:cs="仿宋"/>
                <w:sz w:val="24"/>
                <w:szCs w:val="24"/>
              </w:rPr>
            </w:pPr>
            <w:r>
              <w:rPr>
                <w:rFonts w:hint="eastAsia" w:ascii="仿宋" w:hAnsi="仿宋" w:eastAsia="仿宋" w:cs="仿宋"/>
                <w:sz w:val="24"/>
                <w:szCs w:val="24"/>
              </w:rPr>
              <w:t>供应商提供方案，格式自拟。</w:t>
            </w:r>
          </w:p>
          <w:p w14:paraId="11A24F21">
            <w:pPr>
              <w:spacing w:line="400" w:lineRule="exact"/>
              <w:rPr>
                <w:rFonts w:ascii="仿宋" w:hAnsi="仿宋" w:eastAsia="仿宋" w:cs="仿宋"/>
                <w:sz w:val="24"/>
                <w:szCs w:val="24"/>
              </w:rPr>
            </w:pPr>
            <w:r>
              <w:rPr>
                <w:rFonts w:hint="eastAsia" w:ascii="仿宋" w:hAnsi="仿宋" w:eastAsia="仿宋" w:cs="仿宋"/>
                <w:sz w:val="24"/>
                <w:szCs w:val="24"/>
              </w:rPr>
              <w:t xml:space="preserve">注:本项内容中所称的“瑕疵”: </w:t>
            </w:r>
          </w:p>
          <w:p w14:paraId="7C1042D9">
            <w:pPr>
              <w:spacing w:line="400" w:lineRule="exact"/>
              <w:rPr>
                <w:rFonts w:ascii="仿宋" w:hAnsi="仿宋" w:eastAsia="仿宋" w:cs="仿宋"/>
                <w:sz w:val="24"/>
                <w:szCs w:val="24"/>
              </w:rPr>
            </w:pPr>
            <w:r>
              <w:rPr>
                <w:rFonts w:hint="eastAsia" w:ascii="仿宋" w:hAnsi="仿宋" w:eastAsia="仿宋" w:cs="仿宋"/>
                <w:sz w:val="24"/>
                <w:szCs w:val="24"/>
              </w:rPr>
              <w:t>①内容表述不完整或缺少关键分析点或情况措施介绍说明；②计划及措施无科学合理性、无可行性或先进性、安排的流程不够高效专业；③内容表述前后矛盾、无连贯性、内容存在逻辑漏洞；④常识性错误；⑤计划措施保障安排并不适用本项目特性或非专门针对本项目制定；⑥方案中提出的措施举措不利于本项目目标的实现，不适用于采购人单位现有情况；⑦现有技术条件下不可能实现采购目标；上述任意一种情形为1处瑕疵。</w:t>
            </w:r>
          </w:p>
        </w:tc>
      </w:tr>
      <w:tr w14:paraId="3EF3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493" w:type="dxa"/>
            <w:vMerge w:val="continue"/>
            <w:tcBorders>
              <w:left w:val="single" w:color="auto" w:sz="4" w:space="0"/>
              <w:right w:val="single" w:color="auto" w:sz="4" w:space="0"/>
            </w:tcBorders>
            <w:vAlign w:val="center"/>
          </w:tcPr>
          <w:p w14:paraId="1D371C0F">
            <w:pPr>
              <w:spacing w:line="400" w:lineRule="exact"/>
            </w:pPr>
          </w:p>
        </w:tc>
        <w:tc>
          <w:tcPr>
            <w:tcW w:w="736" w:type="dxa"/>
            <w:vMerge w:val="continue"/>
            <w:tcBorders>
              <w:left w:val="single" w:color="auto" w:sz="4" w:space="0"/>
              <w:right w:val="single" w:color="auto" w:sz="4" w:space="0"/>
            </w:tcBorders>
            <w:vAlign w:val="center"/>
          </w:tcPr>
          <w:p w14:paraId="0AA99BF4">
            <w:pPr>
              <w:spacing w:line="400" w:lineRule="exact"/>
            </w:pPr>
          </w:p>
        </w:tc>
        <w:tc>
          <w:tcPr>
            <w:tcW w:w="791" w:type="dxa"/>
            <w:vMerge w:val="continue"/>
            <w:tcBorders>
              <w:left w:val="single" w:color="auto" w:sz="4" w:space="0"/>
              <w:right w:val="single" w:color="auto" w:sz="4" w:space="0"/>
            </w:tcBorders>
            <w:vAlign w:val="center"/>
          </w:tcPr>
          <w:p w14:paraId="64705BCD">
            <w:pPr>
              <w:spacing w:line="400" w:lineRule="exact"/>
            </w:pPr>
          </w:p>
        </w:tc>
        <w:tc>
          <w:tcPr>
            <w:tcW w:w="5400" w:type="dxa"/>
            <w:tcBorders>
              <w:top w:val="single" w:color="auto" w:sz="4" w:space="0"/>
              <w:left w:val="single" w:color="auto" w:sz="4" w:space="0"/>
              <w:bottom w:val="single" w:color="auto" w:sz="4" w:space="0"/>
              <w:right w:val="single" w:color="auto" w:sz="4" w:space="0"/>
            </w:tcBorders>
            <w:vAlign w:val="center"/>
          </w:tcPr>
          <w:p w14:paraId="18C363B1">
            <w:pPr>
              <w:spacing w:line="400" w:lineRule="exact"/>
              <w:rPr>
                <w:rFonts w:ascii="仿宋" w:hAnsi="仿宋" w:eastAsia="仿宋" w:cs="仿宋"/>
                <w:b/>
                <w:bCs/>
                <w:sz w:val="24"/>
                <w:szCs w:val="24"/>
              </w:rPr>
            </w:pPr>
            <w:r>
              <w:rPr>
                <w:rFonts w:hint="eastAsia" w:ascii="仿宋" w:hAnsi="仿宋" w:eastAsia="仿宋" w:cs="仿宋"/>
                <w:b/>
                <w:bCs/>
                <w:sz w:val="24"/>
                <w:szCs w:val="24"/>
              </w:rPr>
              <w:t>2.重庆国家智能社会治理实验特色基地（环境治理）发展建设总体规划报告服务方案。（15分）</w:t>
            </w:r>
          </w:p>
          <w:p w14:paraId="0BEDC982">
            <w:pPr>
              <w:spacing w:line="400" w:lineRule="exact"/>
              <w:rPr>
                <w:rFonts w:ascii="仿宋" w:hAnsi="仿宋" w:eastAsia="仿宋" w:cs="仿宋"/>
                <w:sz w:val="24"/>
                <w:szCs w:val="24"/>
              </w:rPr>
            </w:pPr>
            <w:r>
              <w:rPr>
                <w:rFonts w:hint="eastAsia" w:ascii="仿宋" w:hAnsi="仿宋" w:eastAsia="仿宋" w:cs="仿宋"/>
                <w:sz w:val="24"/>
                <w:szCs w:val="24"/>
              </w:rPr>
              <w:t>供应商根据对本项目的理解，制定“重庆国家智能社会治理实验特色基地（环境治理）发展建设总体规划报告服务方案”。内容包含但不限于：政策研究、调研计划、重点任务及保障措施等方面。</w:t>
            </w:r>
          </w:p>
          <w:p w14:paraId="442D2A0D">
            <w:pPr>
              <w:spacing w:line="400" w:lineRule="exact"/>
              <w:rPr>
                <w:rFonts w:ascii="仿宋" w:hAnsi="仿宋" w:eastAsia="仿宋" w:cs="仿宋"/>
                <w:sz w:val="24"/>
                <w:szCs w:val="24"/>
              </w:rPr>
            </w:pPr>
            <w:r>
              <w:rPr>
                <w:rFonts w:hint="eastAsia" w:ascii="仿宋" w:hAnsi="仿宋" w:eastAsia="仿宋" w:cs="仿宋"/>
                <w:sz w:val="24"/>
                <w:szCs w:val="24"/>
              </w:rPr>
              <w:t>1)方案内容详尽不存在明显瑕疵，得15分；</w:t>
            </w:r>
          </w:p>
          <w:p w14:paraId="54071CA1">
            <w:pPr>
              <w:spacing w:line="400" w:lineRule="exact"/>
              <w:rPr>
                <w:rFonts w:ascii="仿宋" w:hAnsi="仿宋" w:eastAsia="仿宋" w:cs="仿宋"/>
                <w:sz w:val="24"/>
                <w:szCs w:val="24"/>
              </w:rPr>
            </w:pPr>
            <w:r>
              <w:rPr>
                <w:rFonts w:hint="eastAsia" w:ascii="仿宋" w:hAnsi="仿宋" w:eastAsia="仿宋" w:cs="仿宋"/>
                <w:sz w:val="24"/>
                <w:szCs w:val="24"/>
              </w:rPr>
              <w:t>2)方案内容存在1处明显瑕疵，得10分；</w:t>
            </w:r>
          </w:p>
          <w:p w14:paraId="5F2585AD">
            <w:pPr>
              <w:spacing w:line="400" w:lineRule="exact"/>
              <w:rPr>
                <w:rFonts w:ascii="仿宋" w:hAnsi="仿宋" w:eastAsia="仿宋" w:cs="仿宋"/>
                <w:sz w:val="24"/>
                <w:szCs w:val="24"/>
              </w:rPr>
            </w:pPr>
            <w:r>
              <w:rPr>
                <w:rFonts w:hint="eastAsia" w:ascii="仿宋" w:hAnsi="仿宋" w:eastAsia="仿宋" w:cs="仿宋"/>
                <w:sz w:val="24"/>
                <w:szCs w:val="24"/>
              </w:rPr>
              <w:t>3)方案内容存在2处明显瑕疵，得5分；</w:t>
            </w:r>
          </w:p>
          <w:p w14:paraId="5C70FBC8">
            <w:pPr>
              <w:spacing w:line="400" w:lineRule="exact"/>
              <w:rPr>
                <w:sz w:val="24"/>
                <w:szCs w:val="24"/>
              </w:rPr>
            </w:pPr>
            <w:r>
              <w:rPr>
                <w:rFonts w:hint="eastAsia" w:ascii="仿宋" w:hAnsi="仿宋" w:eastAsia="仿宋" w:cs="仿宋"/>
                <w:sz w:val="24"/>
                <w:szCs w:val="24"/>
              </w:rPr>
              <w:t>4)方案内容存在3处及以上明显瑕疵或未提供方案，得0分。</w:t>
            </w:r>
          </w:p>
        </w:tc>
        <w:tc>
          <w:tcPr>
            <w:tcW w:w="2181" w:type="dxa"/>
            <w:vMerge w:val="continue"/>
            <w:tcBorders>
              <w:left w:val="single" w:color="auto" w:sz="4" w:space="0"/>
              <w:right w:val="single" w:color="auto" w:sz="4" w:space="0"/>
            </w:tcBorders>
            <w:vAlign w:val="center"/>
          </w:tcPr>
          <w:p w14:paraId="7EFAFCAB">
            <w:pPr>
              <w:spacing w:line="400" w:lineRule="exact"/>
              <w:rPr>
                <w:sz w:val="24"/>
                <w:szCs w:val="24"/>
              </w:rPr>
            </w:pPr>
          </w:p>
        </w:tc>
      </w:tr>
      <w:tr w14:paraId="5C4B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93" w:type="dxa"/>
            <w:vMerge w:val="continue"/>
            <w:tcBorders>
              <w:left w:val="single" w:color="auto" w:sz="4" w:space="0"/>
              <w:right w:val="single" w:color="auto" w:sz="4" w:space="0"/>
            </w:tcBorders>
            <w:vAlign w:val="center"/>
          </w:tcPr>
          <w:p w14:paraId="7F4980C2">
            <w:pPr>
              <w:spacing w:line="400" w:lineRule="exact"/>
            </w:pPr>
          </w:p>
        </w:tc>
        <w:tc>
          <w:tcPr>
            <w:tcW w:w="736" w:type="dxa"/>
            <w:vMerge w:val="continue"/>
            <w:tcBorders>
              <w:left w:val="single" w:color="auto" w:sz="4" w:space="0"/>
              <w:right w:val="single" w:color="auto" w:sz="4" w:space="0"/>
            </w:tcBorders>
            <w:vAlign w:val="center"/>
          </w:tcPr>
          <w:p w14:paraId="519D7252">
            <w:pPr>
              <w:spacing w:line="400" w:lineRule="exact"/>
            </w:pPr>
          </w:p>
        </w:tc>
        <w:tc>
          <w:tcPr>
            <w:tcW w:w="791" w:type="dxa"/>
            <w:vMerge w:val="continue"/>
            <w:tcBorders>
              <w:left w:val="single" w:color="auto" w:sz="4" w:space="0"/>
              <w:right w:val="single" w:color="auto" w:sz="4" w:space="0"/>
            </w:tcBorders>
            <w:vAlign w:val="center"/>
          </w:tcPr>
          <w:p w14:paraId="322C7A56">
            <w:pPr>
              <w:spacing w:line="400" w:lineRule="exact"/>
            </w:pPr>
          </w:p>
        </w:tc>
        <w:tc>
          <w:tcPr>
            <w:tcW w:w="5400" w:type="dxa"/>
            <w:tcBorders>
              <w:top w:val="single" w:color="auto" w:sz="4" w:space="0"/>
              <w:left w:val="single" w:color="auto" w:sz="4" w:space="0"/>
              <w:bottom w:val="single" w:color="auto" w:sz="4" w:space="0"/>
              <w:right w:val="single" w:color="auto" w:sz="4" w:space="0"/>
            </w:tcBorders>
            <w:vAlign w:val="center"/>
          </w:tcPr>
          <w:p w14:paraId="4B4CE9A7">
            <w:pPr>
              <w:spacing w:line="400" w:lineRule="exact"/>
              <w:rPr>
                <w:rFonts w:ascii="仿宋" w:hAnsi="仿宋" w:eastAsia="仿宋" w:cs="仿宋"/>
                <w:b/>
                <w:bCs/>
                <w:sz w:val="24"/>
                <w:szCs w:val="24"/>
              </w:rPr>
            </w:pPr>
            <w:r>
              <w:rPr>
                <w:rFonts w:hint="eastAsia" w:ascii="仿宋" w:hAnsi="仿宋" w:eastAsia="仿宋" w:cs="仿宋"/>
                <w:b/>
                <w:bCs/>
                <w:sz w:val="24"/>
                <w:szCs w:val="24"/>
              </w:rPr>
              <w:t>3、重庆智能社会治理“三基地一中心”科创平台设计服务方案。（15分）</w:t>
            </w:r>
          </w:p>
          <w:p w14:paraId="4351ED7D">
            <w:pPr>
              <w:spacing w:line="400" w:lineRule="exact"/>
              <w:rPr>
                <w:rFonts w:ascii="仿宋" w:hAnsi="仿宋" w:eastAsia="仿宋" w:cs="仿宋"/>
                <w:sz w:val="24"/>
                <w:szCs w:val="24"/>
              </w:rPr>
            </w:pPr>
            <w:r>
              <w:rPr>
                <w:rFonts w:hint="eastAsia" w:ascii="仿宋" w:hAnsi="仿宋" w:eastAsia="仿宋" w:cs="仿宋"/>
                <w:sz w:val="24"/>
                <w:szCs w:val="24"/>
              </w:rPr>
              <w:t>供应商根据对本项目的理解，制定“重庆智能社会治理“三基地一中心”科创平台设计服务方案”。内容包含但不限于：政策研究、调研计划、实施路径、重点任务及保障措施等方面。</w:t>
            </w:r>
          </w:p>
          <w:p w14:paraId="41E5E417">
            <w:pPr>
              <w:spacing w:line="400" w:lineRule="exact"/>
              <w:rPr>
                <w:rFonts w:ascii="仿宋" w:hAnsi="仿宋" w:eastAsia="仿宋" w:cs="仿宋"/>
                <w:sz w:val="24"/>
                <w:szCs w:val="24"/>
              </w:rPr>
            </w:pPr>
            <w:r>
              <w:rPr>
                <w:rFonts w:hint="eastAsia" w:ascii="仿宋" w:hAnsi="仿宋" w:eastAsia="仿宋" w:cs="仿宋"/>
                <w:sz w:val="24"/>
                <w:szCs w:val="24"/>
              </w:rPr>
              <w:t>1)方案内容详尽不存在明显瑕疵，得15分；</w:t>
            </w:r>
          </w:p>
          <w:p w14:paraId="673B53EB">
            <w:pPr>
              <w:spacing w:line="400" w:lineRule="exact"/>
              <w:rPr>
                <w:rFonts w:ascii="仿宋" w:hAnsi="仿宋" w:eastAsia="仿宋" w:cs="仿宋"/>
                <w:sz w:val="24"/>
                <w:szCs w:val="24"/>
              </w:rPr>
            </w:pPr>
            <w:r>
              <w:rPr>
                <w:rFonts w:hint="eastAsia" w:ascii="仿宋" w:hAnsi="仿宋" w:eastAsia="仿宋" w:cs="仿宋"/>
                <w:sz w:val="24"/>
                <w:szCs w:val="24"/>
              </w:rPr>
              <w:t>2)方案内容存在1处明显瑕疵，得10分；</w:t>
            </w:r>
          </w:p>
          <w:p w14:paraId="76D5A337">
            <w:pPr>
              <w:spacing w:line="400" w:lineRule="exact"/>
              <w:rPr>
                <w:rFonts w:ascii="仿宋" w:hAnsi="仿宋" w:eastAsia="仿宋" w:cs="仿宋"/>
                <w:sz w:val="24"/>
                <w:szCs w:val="24"/>
              </w:rPr>
            </w:pPr>
            <w:r>
              <w:rPr>
                <w:rFonts w:hint="eastAsia" w:ascii="仿宋" w:hAnsi="仿宋" w:eastAsia="仿宋" w:cs="仿宋"/>
                <w:sz w:val="24"/>
                <w:szCs w:val="24"/>
              </w:rPr>
              <w:t>3)方案内容存在2处明显瑕疵，得5分；</w:t>
            </w:r>
          </w:p>
          <w:p w14:paraId="05E9935D">
            <w:pPr>
              <w:spacing w:line="400" w:lineRule="exact"/>
              <w:rPr>
                <w:rFonts w:ascii="仿宋" w:hAnsi="仿宋" w:eastAsia="仿宋" w:cs="仿宋"/>
                <w:sz w:val="24"/>
                <w:szCs w:val="24"/>
              </w:rPr>
            </w:pPr>
            <w:r>
              <w:rPr>
                <w:rFonts w:hint="eastAsia" w:ascii="仿宋" w:hAnsi="仿宋" w:eastAsia="仿宋" w:cs="仿宋"/>
                <w:sz w:val="24"/>
                <w:szCs w:val="24"/>
              </w:rPr>
              <w:t>4)方案内容存在3处及以上明显瑕疵或未提供方案，得0分。</w:t>
            </w:r>
          </w:p>
        </w:tc>
        <w:tc>
          <w:tcPr>
            <w:tcW w:w="2181" w:type="dxa"/>
            <w:vMerge w:val="continue"/>
            <w:tcBorders>
              <w:left w:val="single" w:color="auto" w:sz="4" w:space="0"/>
              <w:right w:val="single" w:color="auto" w:sz="4" w:space="0"/>
            </w:tcBorders>
            <w:vAlign w:val="center"/>
          </w:tcPr>
          <w:p w14:paraId="29BF7858">
            <w:pPr>
              <w:spacing w:line="400" w:lineRule="exact"/>
              <w:rPr>
                <w:rFonts w:ascii="仿宋" w:hAnsi="仿宋" w:eastAsia="仿宋" w:cs="仿宋"/>
                <w:sz w:val="24"/>
                <w:szCs w:val="24"/>
              </w:rPr>
            </w:pPr>
          </w:p>
        </w:tc>
      </w:tr>
      <w:tr w14:paraId="1E7F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493" w:type="dxa"/>
            <w:vMerge w:val="continue"/>
            <w:tcBorders>
              <w:left w:val="single" w:color="auto" w:sz="4" w:space="0"/>
              <w:bottom w:val="single" w:color="auto" w:sz="4" w:space="0"/>
              <w:right w:val="single" w:color="auto" w:sz="4" w:space="0"/>
            </w:tcBorders>
            <w:vAlign w:val="center"/>
          </w:tcPr>
          <w:p w14:paraId="7830E154">
            <w:pPr>
              <w:spacing w:line="400" w:lineRule="exact"/>
              <w:rPr>
                <w:rFonts w:ascii="仿宋" w:hAnsi="仿宋" w:eastAsia="仿宋" w:cs="仿宋"/>
                <w:sz w:val="24"/>
                <w:szCs w:val="24"/>
              </w:rPr>
            </w:pPr>
          </w:p>
        </w:tc>
        <w:tc>
          <w:tcPr>
            <w:tcW w:w="736" w:type="dxa"/>
            <w:vMerge w:val="continue"/>
            <w:tcBorders>
              <w:left w:val="single" w:color="auto" w:sz="4" w:space="0"/>
              <w:bottom w:val="single" w:color="auto" w:sz="4" w:space="0"/>
              <w:right w:val="single" w:color="auto" w:sz="4" w:space="0"/>
            </w:tcBorders>
            <w:vAlign w:val="center"/>
          </w:tcPr>
          <w:p w14:paraId="18ADA2A7">
            <w:pPr>
              <w:spacing w:line="400" w:lineRule="exact"/>
              <w:rPr>
                <w:rFonts w:ascii="仿宋" w:hAnsi="仿宋" w:eastAsia="仿宋" w:cs="仿宋"/>
                <w:sz w:val="24"/>
                <w:szCs w:val="24"/>
              </w:rPr>
            </w:pPr>
          </w:p>
        </w:tc>
        <w:tc>
          <w:tcPr>
            <w:tcW w:w="791" w:type="dxa"/>
            <w:vMerge w:val="continue"/>
            <w:tcBorders>
              <w:left w:val="single" w:color="auto" w:sz="4" w:space="0"/>
              <w:bottom w:val="single" w:color="auto" w:sz="4" w:space="0"/>
              <w:right w:val="single" w:color="auto" w:sz="4" w:space="0"/>
            </w:tcBorders>
            <w:vAlign w:val="center"/>
          </w:tcPr>
          <w:p w14:paraId="01DDDED1">
            <w:pPr>
              <w:spacing w:line="400" w:lineRule="exact"/>
              <w:rPr>
                <w:rFonts w:ascii="仿宋" w:hAnsi="仿宋" w:eastAsia="仿宋" w:cs="仿宋"/>
                <w:sz w:val="24"/>
                <w:szCs w:val="24"/>
              </w:rPr>
            </w:pPr>
          </w:p>
        </w:tc>
        <w:tc>
          <w:tcPr>
            <w:tcW w:w="5400" w:type="dxa"/>
            <w:tcBorders>
              <w:top w:val="single" w:color="auto" w:sz="4" w:space="0"/>
              <w:left w:val="single" w:color="auto" w:sz="4" w:space="0"/>
              <w:bottom w:val="single" w:color="auto" w:sz="4" w:space="0"/>
              <w:right w:val="single" w:color="auto" w:sz="4" w:space="0"/>
            </w:tcBorders>
            <w:vAlign w:val="center"/>
          </w:tcPr>
          <w:p w14:paraId="7C8598F1">
            <w:pPr>
              <w:spacing w:line="400" w:lineRule="exact"/>
              <w:rPr>
                <w:rFonts w:ascii="仿宋" w:hAnsi="仿宋" w:eastAsia="仿宋" w:cs="仿宋"/>
                <w:b/>
                <w:bCs/>
                <w:sz w:val="24"/>
                <w:szCs w:val="24"/>
              </w:rPr>
            </w:pPr>
            <w:r>
              <w:rPr>
                <w:rFonts w:hint="eastAsia" w:ascii="仿宋" w:hAnsi="仿宋" w:eastAsia="仿宋" w:cs="仿宋"/>
                <w:b/>
                <w:bCs/>
                <w:sz w:val="24"/>
                <w:szCs w:val="24"/>
              </w:rPr>
              <w:t>4、重庆国家智能社会治理实验特色基地（环境治理）2021-2025年建设评估服务方案。（10分）</w:t>
            </w:r>
          </w:p>
          <w:p w14:paraId="2415584E">
            <w:pPr>
              <w:spacing w:line="400" w:lineRule="exact"/>
              <w:rPr>
                <w:rFonts w:ascii="仿宋" w:hAnsi="仿宋" w:eastAsia="仿宋" w:cs="仿宋"/>
                <w:sz w:val="24"/>
                <w:szCs w:val="24"/>
              </w:rPr>
            </w:pPr>
            <w:r>
              <w:rPr>
                <w:rFonts w:hint="eastAsia" w:ascii="仿宋" w:hAnsi="仿宋" w:eastAsia="仿宋" w:cs="仿宋"/>
                <w:sz w:val="24"/>
                <w:szCs w:val="24"/>
              </w:rPr>
              <w:t>供应商根据对本项目的理解，制定“重庆国家智能社会治理实验特色基地（环境治理）2021-2025年建设评估服务方案”。内容包含但不限于：政策背景、工作计划及保障措施等方面。</w:t>
            </w:r>
          </w:p>
          <w:p w14:paraId="2E59817A">
            <w:pPr>
              <w:spacing w:line="400" w:lineRule="exact"/>
              <w:rPr>
                <w:rFonts w:ascii="仿宋" w:hAnsi="仿宋" w:eastAsia="仿宋" w:cs="仿宋"/>
                <w:sz w:val="24"/>
                <w:szCs w:val="24"/>
              </w:rPr>
            </w:pPr>
            <w:r>
              <w:rPr>
                <w:rFonts w:hint="eastAsia" w:ascii="仿宋" w:hAnsi="仿宋" w:eastAsia="仿宋" w:cs="仿宋"/>
                <w:sz w:val="24"/>
                <w:szCs w:val="24"/>
              </w:rPr>
              <w:t>1)方案内容详尽不存在明显瑕疵，得10分；</w:t>
            </w:r>
          </w:p>
          <w:p w14:paraId="5DC70E72">
            <w:pPr>
              <w:spacing w:line="400" w:lineRule="exact"/>
              <w:rPr>
                <w:rFonts w:ascii="仿宋" w:hAnsi="仿宋" w:eastAsia="仿宋" w:cs="仿宋"/>
                <w:sz w:val="24"/>
                <w:szCs w:val="24"/>
              </w:rPr>
            </w:pPr>
            <w:r>
              <w:rPr>
                <w:rFonts w:hint="eastAsia" w:ascii="仿宋" w:hAnsi="仿宋" w:eastAsia="仿宋" w:cs="仿宋"/>
                <w:sz w:val="24"/>
                <w:szCs w:val="24"/>
              </w:rPr>
              <w:t>2)方案内容存在1处明显瑕疵，得7分；</w:t>
            </w:r>
          </w:p>
          <w:p w14:paraId="6D2FD13E">
            <w:pPr>
              <w:spacing w:line="400" w:lineRule="exact"/>
              <w:rPr>
                <w:rFonts w:ascii="仿宋" w:hAnsi="仿宋" w:eastAsia="仿宋" w:cs="仿宋"/>
                <w:sz w:val="24"/>
                <w:szCs w:val="24"/>
              </w:rPr>
            </w:pPr>
            <w:r>
              <w:rPr>
                <w:rFonts w:hint="eastAsia" w:ascii="仿宋" w:hAnsi="仿宋" w:eastAsia="仿宋" w:cs="仿宋"/>
                <w:sz w:val="24"/>
                <w:szCs w:val="24"/>
              </w:rPr>
              <w:t>3)方案内容存在2处明显瑕疵，得3分；</w:t>
            </w:r>
          </w:p>
          <w:p w14:paraId="003204D3">
            <w:pPr>
              <w:spacing w:line="400" w:lineRule="exact"/>
              <w:rPr>
                <w:rFonts w:ascii="仿宋" w:hAnsi="仿宋" w:eastAsia="仿宋" w:cs="仿宋"/>
                <w:sz w:val="24"/>
                <w:szCs w:val="24"/>
              </w:rPr>
            </w:pPr>
            <w:r>
              <w:rPr>
                <w:rFonts w:hint="eastAsia" w:ascii="仿宋" w:hAnsi="仿宋" w:eastAsia="仿宋" w:cs="仿宋"/>
                <w:sz w:val="24"/>
                <w:szCs w:val="24"/>
              </w:rPr>
              <w:t>4)方案内容存在3处及以上明显瑕疵或未提供方案，得0分。</w:t>
            </w:r>
          </w:p>
        </w:tc>
        <w:tc>
          <w:tcPr>
            <w:tcW w:w="2181" w:type="dxa"/>
            <w:vMerge w:val="continue"/>
            <w:tcBorders>
              <w:left w:val="single" w:color="auto" w:sz="4" w:space="0"/>
              <w:bottom w:val="single" w:color="auto" w:sz="4" w:space="0"/>
              <w:right w:val="single" w:color="auto" w:sz="4" w:space="0"/>
            </w:tcBorders>
            <w:vAlign w:val="center"/>
          </w:tcPr>
          <w:p w14:paraId="6161DC9E">
            <w:pPr>
              <w:spacing w:line="400" w:lineRule="exact"/>
              <w:rPr>
                <w:rFonts w:ascii="仿宋" w:hAnsi="仿宋" w:eastAsia="仿宋" w:cs="仿宋"/>
                <w:sz w:val="24"/>
                <w:szCs w:val="24"/>
              </w:rPr>
            </w:pPr>
          </w:p>
        </w:tc>
      </w:tr>
      <w:tr w14:paraId="4AF7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dxa"/>
            <w:vMerge w:val="restart"/>
            <w:tcBorders>
              <w:top w:val="single" w:color="auto" w:sz="4" w:space="0"/>
              <w:left w:val="single" w:color="auto" w:sz="4" w:space="0"/>
              <w:right w:val="single" w:color="auto" w:sz="4" w:space="0"/>
            </w:tcBorders>
            <w:vAlign w:val="center"/>
          </w:tcPr>
          <w:p w14:paraId="016A8431">
            <w:pPr>
              <w:spacing w:line="400" w:lineRule="exact"/>
              <w:rPr>
                <w:rFonts w:ascii="仿宋" w:hAnsi="仿宋" w:eastAsia="仿宋" w:cs="仿宋"/>
                <w:sz w:val="24"/>
                <w:szCs w:val="24"/>
              </w:rPr>
            </w:pPr>
            <w:r>
              <w:rPr>
                <w:rFonts w:hint="eastAsia" w:ascii="仿宋" w:hAnsi="仿宋" w:eastAsia="仿宋" w:cs="仿宋"/>
                <w:sz w:val="24"/>
                <w:szCs w:val="24"/>
              </w:rPr>
              <w:t>3</w:t>
            </w:r>
          </w:p>
        </w:tc>
        <w:tc>
          <w:tcPr>
            <w:tcW w:w="736" w:type="dxa"/>
            <w:vMerge w:val="restart"/>
            <w:tcBorders>
              <w:top w:val="single" w:color="auto" w:sz="4" w:space="0"/>
              <w:left w:val="single" w:color="auto" w:sz="4" w:space="0"/>
              <w:right w:val="single" w:color="auto" w:sz="4" w:space="0"/>
            </w:tcBorders>
            <w:vAlign w:val="center"/>
          </w:tcPr>
          <w:p w14:paraId="68CD0691">
            <w:pPr>
              <w:spacing w:line="400" w:lineRule="exact"/>
              <w:rPr>
                <w:rFonts w:ascii="仿宋" w:hAnsi="仿宋" w:eastAsia="仿宋" w:cs="仿宋"/>
                <w:sz w:val="24"/>
                <w:szCs w:val="24"/>
              </w:rPr>
            </w:pPr>
            <w:r>
              <w:rPr>
                <w:rFonts w:hint="eastAsia" w:ascii="仿宋" w:hAnsi="仿宋" w:eastAsia="仿宋" w:cs="仿宋"/>
                <w:sz w:val="24"/>
                <w:szCs w:val="24"/>
              </w:rPr>
              <w:t>商务部分</w:t>
            </w:r>
          </w:p>
        </w:tc>
        <w:tc>
          <w:tcPr>
            <w:tcW w:w="791" w:type="dxa"/>
            <w:vMerge w:val="restart"/>
            <w:tcBorders>
              <w:top w:val="single" w:color="auto" w:sz="4" w:space="0"/>
              <w:left w:val="single" w:color="auto" w:sz="4" w:space="0"/>
              <w:right w:val="single" w:color="auto" w:sz="4" w:space="0"/>
            </w:tcBorders>
            <w:vAlign w:val="center"/>
          </w:tcPr>
          <w:p w14:paraId="57EF8759">
            <w:pPr>
              <w:spacing w:line="400" w:lineRule="exact"/>
              <w:rPr>
                <w:rFonts w:ascii="仿宋" w:hAnsi="仿宋" w:eastAsia="仿宋" w:cs="仿宋"/>
                <w:sz w:val="24"/>
                <w:szCs w:val="24"/>
              </w:rPr>
            </w:pPr>
            <w:r>
              <w:rPr>
                <w:rFonts w:hint="eastAsia" w:ascii="仿宋" w:hAnsi="仿宋" w:eastAsia="仿宋" w:cs="仿宋"/>
                <w:sz w:val="24"/>
                <w:szCs w:val="24"/>
              </w:rPr>
              <w:t>25分</w:t>
            </w:r>
          </w:p>
        </w:tc>
        <w:tc>
          <w:tcPr>
            <w:tcW w:w="5400" w:type="dxa"/>
            <w:tcBorders>
              <w:top w:val="single" w:color="auto" w:sz="4" w:space="0"/>
              <w:left w:val="single" w:color="auto" w:sz="4" w:space="0"/>
              <w:bottom w:val="single" w:color="auto" w:sz="4" w:space="0"/>
              <w:right w:val="single" w:color="auto" w:sz="4" w:space="0"/>
            </w:tcBorders>
            <w:vAlign w:val="center"/>
          </w:tcPr>
          <w:p w14:paraId="35E34A4E">
            <w:pPr>
              <w:spacing w:line="400" w:lineRule="exact"/>
              <w:rPr>
                <w:rFonts w:ascii="仿宋" w:hAnsi="仿宋" w:eastAsia="仿宋" w:cs="仿宋"/>
                <w:sz w:val="24"/>
                <w:szCs w:val="24"/>
              </w:rPr>
            </w:pPr>
            <w:r>
              <w:rPr>
                <w:rFonts w:hint="eastAsia" w:ascii="仿宋" w:hAnsi="仿宋" w:eastAsia="仿宋" w:cs="仿宋"/>
                <w:sz w:val="24"/>
                <w:szCs w:val="24"/>
              </w:rPr>
              <w:t>1、供应商2023年以来，项目负责人主持过生态环境类项目的，每提供1个得</w:t>
            </w:r>
            <w:r>
              <w:rPr>
                <w:rFonts w:hint="eastAsia" w:ascii="仿宋" w:hAnsi="仿宋" w:eastAsia="仿宋" w:cs="仿宋"/>
                <w:sz w:val="24"/>
                <w:szCs w:val="24"/>
                <w:lang w:val="en-US" w:eastAsia="zh-CN"/>
              </w:rPr>
              <w:t>3</w:t>
            </w:r>
            <w:r>
              <w:rPr>
                <w:rFonts w:hint="eastAsia" w:ascii="仿宋" w:hAnsi="仿宋" w:eastAsia="仿宋" w:cs="仿宋"/>
                <w:sz w:val="24"/>
                <w:szCs w:val="24"/>
              </w:rPr>
              <w:t>分；主持过智能社会环境治理实验基地类项目的，每提供1份业绩合同得3分。本项最高得1</w:t>
            </w:r>
            <w:r>
              <w:rPr>
                <w:rFonts w:hint="eastAsia" w:ascii="仿宋" w:hAnsi="仿宋" w:eastAsia="仿宋" w:cs="仿宋"/>
                <w:sz w:val="24"/>
                <w:szCs w:val="24"/>
                <w:lang w:val="en-US" w:eastAsia="zh-CN"/>
              </w:rPr>
              <w:t>2</w:t>
            </w:r>
            <w:r>
              <w:rPr>
                <w:rFonts w:hint="eastAsia" w:ascii="仿宋" w:hAnsi="仿宋" w:eastAsia="仿宋" w:cs="仿宋"/>
                <w:sz w:val="24"/>
                <w:szCs w:val="24"/>
              </w:rPr>
              <w:t>分，不具备或不提供不得分。</w:t>
            </w:r>
          </w:p>
        </w:tc>
        <w:tc>
          <w:tcPr>
            <w:tcW w:w="2181" w:type="dxa"/>
            <w:vMerge w:val="restart"/>
            <w:tcBorders>
              <w:top w:val="single" w:color="auto" w:sz="4" w:space="0"/>
              <w:left w:val="single" w:color="auto" w:sz="4" w:space="0"/>
              <w:right w:val="single" w:color="auto" w:sz="4" w:space="0"/>
            </w:tcBorders>
            <w:vAlign w:val="center"/>
          </w:tcPr>
          <w:p w14:paraId="56AB08D9">
            <w:pPr>
              <w:spacing w:line="400" w:lineRule="exact"/>
              <w:rPr>
                <w:rFonts w:ascii="仿宋" w:hAnsi="仿宋" w:eastAsia="仿宋" w:cs="仿宋"/>
                <w:sz w:val="24"/>
                <w:szCs w:val="24"/>
              </w:rPr>
            </w:pPr>
            <w:r>
              <w:rPr>
                <w:rFonts w:hint="eastAsia" w:ascii="仿宋" w:hAnsi="仿宋" w:eastAsia="仿宋" w:cs="仿宋"/>
                <w:sz w:val="24"/>
                <w:szCs w:val="24"/>
              </w:rPr>
              <w:t>1、项目业绩提供合同或其他有效证明文件扫描件，并加盖供应商公章。</w:t>
            </w:r>
          </w:p>
          <w:p w14:paraId="1CB97271">
            <w:pPr>
              <w:spacing w:line="400" w:lineRule="exact"/>
              <w:rPr>
                <w:rFonts w:ascii="仿宋" w:hAnsi="仿宋" w:eastAsia="仿宋" w:cs="仿宋"/>
                <w:sz w:val="24"/>
                <w:szCs w:val="24"/>
              </w:rPr>
            </w:pPr>
            <w:r>
              <w:rPr>
                <w:rFonts w:hint="eastAsia" w:ascii="仿宋" w:hAnsi="仿宋" w:eastAsia="仿宋" w:cs="仿宋"/>
                <w:sz w:val="24"/>
                <w:szCs w:val="24"/>
              </w:rPr>
              <w:t>2、第3-4项提供相关证书复印件，并加盖供应商公章。</w:t>
            </w:r>
          </w:p>
          <w:p w14:paraId="2EE828B3">
            <w:pPr>
              <w:spacing w:line="400" w:lineRule="exact"/>
              <w:rPr>
                <w:rFonts w:ascii="仿宋" w:hAnsi="仿宋" w:eastAsia="仿宋" w:cs="仿宋"/>
                <w:sz w:val="24"/>
                <w:szCs w:val="24"/>
              </w:rPr>
            </w:pPr>
            <w:r>
              <w:rPr>
                <w:rFonts w:hint="eastAsia" w:ascii="仿宋" w:hAnsi="仿宋" w:eastAsia="仿宋" w:cs="仿宋"/>
                <w:sz w:val="24"/>
                <w:szCs w:val="24"/>
              </w:rPr>
              <w:t>3、以上人员中，若同一人员持有多个职称证书的，只能算其中一个证书，不可重复计分。</w:t>
            </w:r>
          </w:p>
        </w:tc>
      </w:tr>
      <w:tr w14:paraId="36A5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93" w:type="dxa"/>
            <w:vMerge w:val="continue"/>
            <w:tcBorders>
              <w:left w:val="single" w:color="auto" w:sz="4" w:space="0"/>
              <w:right w:val="single" w:color="auto" w:sz="4" w:space="0"/>
            </w:tcBorders>
            <w:vAlign w:val="center"/>
          </w:tcPr>
          <w:p w14:paraId="59BFF88A">
            <w:pPr>
              <w:spacing w:line="400" w:lineRule="exact"/>
              <w:ind w:firstLine="280" w:firstLineChars="100"/>
            </w:pPr>
          </w:p>
        </w:tc>
        <w:tc>
          <w:tcPr>
            <w:tcW w:w="736" w:type="dxa"/>
            <w:vMerge w:val="continue"/>
            <w:tcBorders>
              <w:left w:val="single" w:color="auto" w:sz="4" w:space="0"/>
              <w:right w:val="single" w:color="auto" w:sz="4" w:space="0"/>
            </w:tcBorders>
            <w:vAlign w:val="center"/>
          </w:tcPr>
          <w:p w14:paraId="3ABA0EB9">
            <w:pPr>
              <w:spacing w:line="400" w:lineRule="exact"/>
              <w:ind w:firstLine="280" w:firstLineChars="100"/>
            </w:pPr>
          </w:p>
        </w:tc>
        <w:tc>
          <w:tcPr>
            <w:tcW w:w="791" w:type="dxa"/>
            <w:vMerge w:val="continue"/>
            <w:tcBorders>
              <w:left w:val="single" w:color="auto" w:sz="4" w:space="0"/>
              <w:right w:val="single" w:color="auto" w:sz="4" w:space="0"/>
            </w:tcBorders>
            <w:vAlign w:val="center"/>
          </w:tcPr>
          <w:p w14:paraId="0DFE8551">
            <w:pPr>
              <w:spacing w:line="400" w:lineRule="exact"/>
              <w:ind w:firstLine="280" w:firstLineChars="100"/>
            </w:pPr>
          </w:p>
        </w:tc>
        <w:tc>
          <w:tcPr>
            <w:tcW w:w="5400" w:type="dxa"/>
            <w:tcBorders>
              <w:top w:val="single" w:color="auto" w:sz="4" w:space="0"/>
              <w:left w:val="single" w:color="auto" w:sz="4" w:space="0"/>
              <w:bottom w:val="single" w:color="auto" w:sz="4" w:space="0"/>
              <w:right w:val="single" w:color="auto" w:sz="4" w:space="0"/>
            </w:tcBorders>
            <w:vAlign w:val="center"/>
          </w:tcPr>
          <w:p w14:paraId="73EF9F55">
            <w:pPr>
              <w:spacing w:line="400" w:lineRule="exact"/>
              <w:rPr>
                <w:rFonts w:ascii="仿宋" w:hAnsi="仿宋" w:eastAsia="仿宋" w:cs="仿宋"/>
                <w:sz w:val="24"/>
                <w:szCs w:val="24"/>
              </w:rPr>
            </w:pPr>
            <w:r>
              <w:rPr>
                <w:rFonts w:hint="eastAsia" w:ascii="仿宋" w:hAnsi="仿宋" w:eastAsia="仿宋" w:cs="仿宋"/>
                <w:sz w:val="24"/>
                <w:szCs w:val="24"/>
              </w:rPr>
              <w:t>2、供应商团队成员主持过</w:t>
            </w:r>
            <w:r>
              <w:rPr>
                <w:rFonts w:hint="eastAsia" w:ascii="仿宋" w:hAnsi="仿宋" w:eastAsia="仿宋" w:cs="仿宋"/>
                <w:sz w:val="24"/>
                <w:szCs w:val="24"/>
                <w:highlight w:val="none"/>
                <w:lang w:eastAsia="zh-CN"/>
              </w:rPr>
              <w:t>环境</w:t>
            </w:r>
            <w:r>
              <w:rPr>
                <w:rFonts w:hint="eastAsia" w:ascii="仿宋" w:hAnsi="仿宋" w:eastAsia="仿宋" w:cs="仿宋"/>
                <w:sz w:val="24"/>
                <w:szCs w:val="24"/>
                <w:highlight w:val="none"/>
              </w:rPr>
              <w:t>治理类</w:t>
            </w:r>
            <w:r>
              <w:rPr>
                <w:rFonts w:hint="eastAsia" w:ascii="仿宋" w:hAnsi="仿宋" w:eastAsia="仿宋" w:cs="仿宋"/>
                <w:sz w:val="24"/>
                <w:szCs w:val="24"/>
              </w:rPr>
              <w:t>入库案例相关</w:t>
            </w:r>
            <w:r>
              <w:rPr>
                <w:rFonts w:hint="eastAsia" w:ascii="仿宋" w:hAnsi="仿宋" w:eastAsia="仿宋" w:cs="仿宋"/>
                <w:sz w:val="24"/>
                <w:szCs w:val="24"/>
                <w:lang w:eastAsia="zh-CN"/>
              </w:rPr>
              <w:t>项目</w:t>
            </w:r>
            <w:r>
              <w:rPr>
                <w:rFonts w:hint="eastAsia" w:ascii="仿宋" w:hAnsi="仿宋" w:eastAsia="仿宋" w:cs="仿宋"/>
                <w:sz w:val="24"/>
                <w:szCs w:val="24"/>
              </w:rPr>
              <w:t>的，每提供1个得2分，未提供的得0分，最多得6分。</w:t>
            </w:r>
          </w:p>
        </w:tc>
        <w:tc>
          <w:tcPr>
            <w:tcW w:w="2181" w:type="dxa"/>
            <w:vMerge w:val="continue"/>
            <w:tcBorders>
              <w:left w:val="single" w:color="auto" w:sz="4" w:space="0"/>
              <w:right w:val="single" w:color="auto" w:sz="4" w:space="0"/>
            </w:tcBorders>
            <w:vAlign w:val="center"/>
          </w:tcPr>
          <w:p w14:paraId="4BB0E607">
            <w:pPr>
              <w:spacing w:line="400" w:lineRule="exact"/>
              <w:rPr>
                <w:rFonts w:ascii="仿宋" w:hAnsi="仿宋" w:eastAsia="仿宋" w:cs="仿宋"/>
                <w:sz w:val="24"/>
                <w:szCs w:val="24"/>
              </w:rPr>
            </w:pPr>
          </w:p>
        </w:tc>
      </w:tr>
      <w:tr w14:paraId="612C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93" w:type="dxa"/>
            <w:vMerge w:val="continue"/>
            <w:tcBorders>
              <w:left w:val="single" w:color="auto" w:sz="4" w:space="0"/>
              <w:right w:val="single" w:color="auto" w:sz="4" w:space="0"/>
            </w:tcBorders>
            <w:vAlign w:val="center"/>
          </w:tcPr>
          <w:p w14:paraId="399B9F44">
            <w:pPr>
              <w:spacing w:line="400" w:lineRule="exact"/>
              <w:ind w:firstLine="240" w:firstLineChars="100"/>
              <w:rPr>
                <w:rFonts w:ascii="仿宋" w:hAnsi="仿宋" w:eastAsia="仿宋" w:cs="仿宋"/>
                <w:sz w:val="24"/>
                <w:szCs w:val="24"/>
              </w:rPr>
            </w:pPr>
          </w:p>
        </w:tc>
        <w:tc>
          <w:tcPr>
            <w:tcW w:w="736" w:type="dxa"/>
            <w:vMerge w:val="continue"/>
            <w:tcBorders>
              <w:left w:val="single" w:color="auto" w:sz="4" w:space="0"/>
              <w:right w:val="single" w:color="auto" w:sz="4" w:space="0"/>
            </w:tcBorders>
            <w:vAlign w:val="center"/>
          </w:tcPr>
          <w:p w14:paraId="07AECA4B">
            <w:pPr>
              <w:spacing w:line="400" w:lineRule="exact"/>
              <w:ind w:firstLine="240" w:firstLineChars="100"/>
              <w:rPr>
                <w:rFonts w:ascii="仿宋" w:hAnsi="仿宋" w:eastAsia="仿宋" w:cs="仿宋"/>
                <w:sz w:val="24"/>
                <w:szCs w:val="24"/>
              </w:rPr>
            </w:pPr>
          </w:p>
        </w:tc>
        <w:tc>
          <w:tcPr>
            <w:tcW w:w="791" w:type="dxa"/>
            <w:vMerge w:val="continue"/>
            <w:tcBorders>
              <w:left w:val="single" w:color="auto" w:sz="4" w:space="0"/>
              <w:right w:val="single" w:color="auto" w:sz="4" w:space="0"/>
            </w:tcBorders>
            <w:vAlign w:val="center"/>
          </w:tcPr>
          <w:p w14:paraId="5925E3B4">
            <w:pPr>
              <w:spacing w:line="400" w:lineRule="exact"/>
              <w:ind w:firstLine="240" w:firstLineChars="100"/>
              <w:rPr>
                <w:rFonts w:ascii="仿宋" w:hAnsi="仿宋" w:eastAsia="仿宋" w:cs="仿宋"/>
                <w:sz w:val="24"/>
                <w:szCs w:val="24"/>
              </w:rPr>
            </w:pPr>
          </w:p>
        </w:tc>
        <w:tc>
          <w:tcPr>
            <w:tcW w:w="5400" w:type="dxa"/>
            <w:tcBorders>
              <w:top w:val="single" w:color="auto" w:sz="4" w:space="0"/>
              <w:left w:val="single" w:color="auto" w:sz="4" w:space="0"/>
              <w:bottom w:val="single" w:color="auto" w:sz="4" w:space="0"/>
              <w:right w:val="single" w:color="auto" w:sz="4" w:space="0"/>
            </w:tcBorders>
            <w:vAlign w:val="center"/>
          </w:tcPr>
          <w:p w14:paraId="48E3C544">
            <w:pPr>
              <w:spacing w:line="400" w:lineRule="exact"/>
              <w:rPr>
                <w:rFonts w:ascii="仿宋" w:hAnsi="仿宋" w:eastAsia="仿宋" w:cs="仿宋"/>
                <w:sz w:val="24"/>
                <w:szCs w:val="24"/>
              </w:rPr>
            </w:pPr>
            <w:r>
              <w:rPr>
                <w:rFonts w:hint="eastAsia" w:ascii="仿宋" w:hAnsi="仿宋" w:eastAsia="仿宋" w:cs="仿宋"/>
                <w:sz w:val="24"/>
                <w:szCs w:val="24"/>
              </w:rPr>
              <w:t>3、项目负责人具有环保工程类或信息技术类正高级职称的得</w:t>
            </w:r>
            <w:r>
              <w:rPr>
                <w:rFonts w:hint="eastAsia" w:ascii="仿宋" w:hAnsi="仿宋" w:eastAsia="仿宋" w:cs="仿宋"/>
                <w:sz w:val="24"/>
                <w:szCs w:val="24"/>
                <w:lang w:val="en-US" w:eastAsia="zh-CN"/>
              </w:rPr>
              <w:t>3</w:t>
            </w:r>
            <w:r>
              <w:rPr>
                <w:rFonts w:hint="eastAsia" w:ascii="仿宋" w:hAnsi="仿宋" w:eastAsia="仿宋" w:cs="仿宋"/>
                <w:sz w:val="24"/>
                <w:szCs w:val="24"/>
              </w:rPr>
              <w:t>分，未提供的得0分，最多得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2181" w:type="dxa"/>
            <w:vMerge w:val="continue"/>
            <w:tcBorders>
              <w:left w:val="single" w:color="auto" w:sz="4" w:space="0"/>
              <w:right w:val="single" w:color="auto" w:sz="4" w:space="0"/>
            </w:tcBorders>
            <w:vAlign w:val="center"/>
          </w:tcPr>
          <w:p w14:paraId="64360FB4">
            <w:pPr>
              <w:spacing w:line="400" w:lineRule="exact"/>
              <w:rPr>
                <w:rFonts w:ascii="仿宋" w:hAnsi="仿宋" w:eastAsia="仿宋" w:cs="仿宋"/>
                <w:sz w:val="24"/>
                <w:szCs w:val="24"/>
              </w:rPr>
            </w:pPr>
          </w:p>
        </w:tc>
      </w:tr>
      <w:tr w14:paraId="382F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493" w:type="dxa"/>
            <w:vMerge w:val="continue"/>
            <w:tcBorders>
              <w:left w:val="single" w:color="auto" w:sz="4" w:space="0"/>
              <w:right w:val="single" w:color="auto" w:sz="4" w:space="0"/>
            </w:tcBorders>
            <w:vAlign w:val="center"/>
          </w:tcPr>
          <w:p w14:paraId="11F93A71">
            <w:pPr>
              <w:spacing w:line="400" w:lineRule="exact"/>
              <w:ind w:firstLine="240" w:firstLineChars="100"/>
              <w:rPr>
                <w:rFonts w:ascii="仿宋" w:hAnsi="仿宋" w:eastAsia="仿宋" w:cs="仿宋"/>
                <w:sz w:val="24"/>
                <w:szCs w:val="24"/>
              </w:rPr>
            </w:pPr>
          </w:p>
        </w:tc>
        <w:tc>
          <w:tcPr>
            <w:tcW w:w="736" w:type="dxa"/>
            <w:vMerge w:val="continue"/>
            <w:tcBorders>
              <w:left w:val="single" w:color="auto" w:sz="4" w:space="0"/>
              <w:right w:val="single" w:color="auto" w:sz="4" w:space="0"/>
            </w:tcBorders>
            <w:vAlign w:val="center"/>
          </w:tcPr>
          <w:p w14:paraId="43D24C6F">
            <w:pPr>
              <w:spacing w:line="400" w:lineRule="exact"/>
              <w:ind w:firstLine="240" w:firstLineChars="100"/>
              <w:rPr>
                <w:rFonts w:ascii="仿宋" w:hAnsi="仿宋" w:eastAsia="仿宋" w:cs="仿宋"/>
                <w:sz w:val="24"/>
                <w:szCs w:val="24"/>
              </w:rPr>
            </w:pPr>
          </w:p>
        </w:tc>
        <w:tc>
          <w:tcPr>
            <w:tcW w:w="791" w:type="dxa"/>
            <w:vMerge w:val="continue"/>
            <w:tcBorders>
              <w:left w:val="single" w:color="auto" w:sz="4" w:space="0"/>
              <w:right w:val="single" w:color="auto" w:sz="4" w:space="0"/>
            </w:tcBorders>
            <w:vAlign w:val="center"/>
          </w:tcPr>
          <w:p w14:paraId="2CE2B4EC">
            <w:pPr>
              <w:spacing w:line="400" w:lineRule="exact"/>
              <w:ind w:firstLine="240" w:firstLineChars="100"/>
              <w:rPr>
                <w:rFonts w:ascii="仿宋" w:hAnsi="仿宋" w:eastAsia="仿宋" w:cs="仿宋"/>
                <w:sz w:val="24"/>
                <w:szCs w:val="24"/>
              </w:rPr>
            </w:pPr>
          </w:p>
        </w:tc>
        <w:tc>
          <w:tcPr>
            <w:tcW w:w="5400" w:type="dxa"/>
            <w:tcBorders>
              <w:top w:val="single" w:color="auto" w:sz="4" w:space="0"/>
              <w:left w:val="single" w:color="auto" w:sz="4" w:space="0"/>
              <w:bottom w:val="single" w:color="auto" w:sz="4" w:space="0"/>
              <w:right w:val="single" w:color="auto" w:sz="4" w:space="0"/>
            </w:tcBorders>
            <w:vAlign w:val="center"/>
          </w:tcPr>
          <w:p w14:paraId="20778BDA">
            <w:pPr>
              <w:spacing w:line="400" w:lineRule="exact"/>
              <w:rPr>
                <w:rFonts w:ascii="仿宋" w:hAnsi="仿宋" w:eastAsia="仿宋" w:cs="仿宋"/>
                <w:sz w:val="24"/>
                <w:szCs w:val="24"/>
              </w:rPr>
            </w:pPr>
            <w:r>
              <w:rPr>
                <w:rFonts w:hint="eastAsia" w:ascii="仿宋" w:hAnsi="仿宋" w:eastAsia="仿宋" w:cs="仿宋"/>
                <w:sz w:val="24"/>
                <w:szCs w:val="24"/>
              </w:rPr>
              <w:t>4、供应商拟投入人员具有环保工程类或信息技术类高级职称的每人得2分、中级职称的每人得1分，未提供的得0分，最多得4分。</w:t>
            </w:r>
          </w:p>
        </w:tc>
        <w:tc>
          <w:tcPr>
            <w:tcW w:w="2181" w:type="dxa"/>
            <w:vMerge w:val="continue"/>
            <w:tcBorders>
              <w:left w:val="single" w:color="auto" w:sz="4" w:space="0"/>
              <w:right w:val="single" w:color="auto" w:sz="4" w:space="0"/>
            </w:tcBorders>
            <w:vAlign w:val="center"/>
          </w:tcPr>
          <w:p w14:paraId="37CCF79F">
            <w:pPr>
              <w:spacing w:line="400" w:lineRule="exact"/>
              <w:ind w:firstLine="240" w:firstLineChars="100"/>
              <w:rPr>
                <w:rFonts w:ascii="仿宋" w:hAnsi="仿宋" w:eastAsia="仿宋" w:cs="仿宋"/>
                <w:sz w:val="24"/>
                <w:szCs w:val="24"/>
              </w:rPr>
            </w:pPr>
          </w:p>
        </w:tc>
      </w:tr>
      <w:bookmarkEnd w:id="81"/>
    </w:tbl>
    <w:p w14:paraId="3EA7687A">
      <w:pPr>
        <w:pStyle w:val="3"/>
        <w:spacing w:before="0" w:after="0" w:line="400" w:lineRule="exact"/>
        <w:rPr>
          <w:rFonts w:ascii="仿宋" w:hAnsi="仿宋" w:eastAsia="仿宋" w:cs="仿宋"/>
          <w:sz w:val="24"/>
          <w:szCs w:val="24"/>
        </w:rPr>
      </w:pPr>
      <w:bookmarkStart w:id="83" w:name="_Toc22705"/>
      <w:r>
        <w:rPr>
          <w:rFonts w:hint="eastAsia" w:ascii="仿宋" w:hAnsi="仿宋" w:eastAsia="仿宋" w:cs="仿宋"/>
          <w:sz w:val="24"/>
          <w:szCs w:val="24"/>
        </w:rPr>
        <w:t>三、无效响应</w:t>
      </w:r>
      <w:bookmarkEnd w:id="82"/>
      <w:bookmarkEnd w:id="83"/>
    </w:p>
    <w:p w14:paraId="4EA89AE6">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供应商发生以下条款情况之一者，视为无效响应，其响应文件将被拒绝：</w:t>
      </w:r>
    </w:p>
    <w:p w14:paraId="51CD0273">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（一）供应商不符合规定的基本资格条件或特定资格条件的；</w:t>
      </w:r>
    </w:p>
    <w:p w14:paraId="20E7B184">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（二）供应商的法定代表人或其授权代表未参加询比；</w:t>
      </w:r>
    </w:p>
    <w:p w14:paraId="19552A42">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（三）供应商所提交的响应文件不按第六篇“响应文件编制要求”规定签字、盖章；</w:t>
      </w:r>
    </w:p>
    <w:p w14:paraId="21AA71CA">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（四）供应商的最后报价超过采购预算的；</w:t>
      </w:r>
    </w:p>
    <w:p w14:paraId="1F7FAD4B">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（五）法定代表人为同一个人的两个及两个以上法人，母公司、全资子公司及其控股公司，在同一分包采购中同时参与询比；</w:t>
      </w:r>
    </w:p>
    <w:p w14:paraId="7D14EBFE">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（六）单位负责人为同一人或者存在直接控股、管理关系的不同供应商，参加同一合同项下的政府采购活动的；</w:t>
      </w:r>
    </w:p>
    <w:p w14:paraId="44FFDB3B">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（七）为采购项目提供整体设计、规范编制或者项目管理、监理、检测等服务的供应商，再参加该采购项目的其他采购活动；</w:t>
      </w:r>
    </w:p>
    <w:p w14:paraId="0EF669BC">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（八）供应商的服务时间、报价要求及询比有效期不满足询比文件要求的；</w:t>
      </w:r>
    </w:p>
    <w:p w14:paraId="408B5774">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（九）供应商响应文件内容有与国家现行法律法规相违背的内容，或附有采购人无法接受的条件。</w:t>
      </w:r>
    </w:p>
    <w:p w14:paraId="68FA163C">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（十）供应商被列入失信被执行人、重大税收违法案件当事人名单、政府采购严重违法失信行为记录名单及其他不符合《中华人民共和国政府采购法》第二十二条规定条件的。</w:t>
      </w:r>
    </w:p>
    <w:p w14:paraId="3C690606">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5EBE2639">
      <w:pPr>
        <w:pStyle w:val="3"/>
        <w:spacing w:before="0" w:after="0" w:line="400" w:lineRule="exact"/>
        <w:rPr>
          <w:rFonts w:ascii="仿宋" w:hAnsi="仿宋" w:eastAsia="仿宋" w:cs="仿宋"/>
          <w:sz w:val="24"/>
          <w:szCs w:val="24"/>
        </w:rPr>
      </w:pPr>
      <w:bookmarkStart w:id="84" w:name="_Toc100424187"/>
      <w:bookmarkStart w:id="85" w:name="_Toc26884"/>
      <w:r>
        <w:rPr>
          <w:rFonts w:hint="eastAsia" w:ascii="仿宋" w:hAnsi="仿宋" w:eastAsia="仿宋" w:cs="仿宋"/>
          <w:sz w:val="24"/>
          <w:szCs w:val="24"/>
        </w:rPr>
        <w:t>四、采购终止</w:t>
      </w:r>
      <w:bookmarkEnd w:id="84"/>
      <w:bookmarkEnd w:id="85"/>
    </w:p>
    <w:p w14:paraId="0C4D4835">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出现下列情形之一的，采购人或者采购代理机构应当终止询比采购活动，发布项目终止公告并说明原因，重新开展采购活动：</w:t>
      </w:r>
    </w:p>
    <w:p w14:paraId="0D05AF79">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（一）因情况变化，不再符合规定的询比采购方式适用情形的；</w:t>
      </w:r>
    </w:p>
    <w:p w14:paraId="22AE796C">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（二）出现影响采购公正的违法、违规行为的；</w:t>
      </w:r>
    </w:p>
    <w:p w14:paraId="78011647">
      <w:pPr>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（三）在采购过程中符合要求的供应商或者报价未超过采购预算的供应商不足2家的。</w:t>
      </w:r>
    </w:p>
    <w:p w14:paraId="4B6D722B">
      <w:pPr>
        <w:pStyle w:val="7"/>
        <w:spacing w:line="400" w:lineRule="exact"/>
        <w:sectPr>
          <w:pgSz w:w="11906" w:h="16838"/>
          <w:pgMar w:top="1134" w:right="1417" w:bottom="1134" w:left="1417" w:header="851" w:footer="992" w:gutter="0"/>
          <w:cols w:space="425" w:num="1"/>
          <w:docGrid w:type="lines" w:linePitch="312" w:charSpace="0"/>
        </w:sectPr>
      </w:pPr>
    </w:p>
    <w:p w14:paraId="67498C58">
      <w:pPr>
        <w:pStyle w:val="2"/>
        <w:spacing w:line="360" w:lineRule="auto"/>
        <w:jc w:val="center"/>
        <w:rPr>
          <w:rFonts w:ascii="仿宋" w:hAnsi="仿宋" w:eastAsia="仿宋" w:cs="仿宋"/>
          <w:sz w:val="30"/>
          <w:szCs w:val="30"/>
        </w:rPr>
      </w:pPr>
      <w:bookmarkStart w:id="86" w:name="_Toc1098"/>
      <w:r>
        <w:rPr>
          <w:rFonts w:hint="eastAsia" w:ascii="仿宋" w:hAnsi="仿宋" w:eastAsia="仿宋" w:cs="仿宋"/>
          <w:sz w:val="30"/>
          <w:szCs w:val="30"/>
        </w:rPr>
        <w:t>第三篇  响应文件格式</w:t>
      </w:r>
      <w:bookmarkEnd w:id="86"/>
    </w:p>
    <w:p w14:paraId="36B60BBD">
      <w:pPr>
        <w:jc w:val="center"/>
        <w:rPr>
          <w:rFonts w:ascii="仿宋" w:hAnsi="仿宋" w:eastAsia="仿宋" w:cs="仿宋"/>
          <w:b/>
          <w:kern w:val="0"/>
          <w:sz w:val="27"/>
          <w:szCs w:val="27"/>
          <w:u w:val="single"/>
        </w:rPr>
      </w:pPr>
    </w:p>
    <w:p w14:paraId="4A0CDA6F">
      <w:pPr>
        <w:jc w:val="center"/>
        <w:rPr>
          <w:rFonts w:ascii="仿宋" w:hAnsi="仿宋" w:eastAsia="仿宋" w:cs="仿宋"/>
          <w:b/>
          <w:kern w:val="0"/>
          <w:sz w:val="27"/>
          <w:szCs w:val="27"/>
        </w:rPr>
      </w:pPr>
      <w:r>
        <w:rPr>
          <w:rFonts w:hint="eastAsia" w:ascii="仿宋" w:hAnsi="仿宋" w:eastAsia="仿宋" w:cs="仿宋"/>
          <w:b/>
          <w:kern w:val="0"/>
          <w:sz w:val="27"/>
          <w:szCs w:val="27"/>
          <w:u w:val="single"/>
        </w:rPr>
        <w:t xml:space="preserve">                     </w:t>
      </w:r>
      <w:r>
        <w:rPr>
          <w:rFonts w:hint="eastAsia" w:ascii="仿宋" w:hAnsi="仿宋" w:eastAsia="仿宋" w:cs="仿宋"/>
          <w:b/>
          <w:kern w:val="0"/>
          <w:sz w:val="27"/>
          <w:szCs w:val="27"/>
          <w:u w:val="single"/>
        </w:rPr>
        <w:tab/>
      </w:r>
      <w:r>
        <w:rPr>
          <w:rFonts w:hint="eastAsia" w:ascii="仿宋" w:hAnsi="仿宋" w:eastAsia="仿宋" w:cs="仿宋"/>
          <w:b/>
          <w:w w:val="99"/>
          <w:kern w:val="0"/>
          <w:sz w:val="27"/>
          <w:szCs w:val="27"/>
        </w:rPr>
        <w:t>（项目名称</w:t>
      </w:r>
      <w:r>
        <w:rPr>
          <w:rFonts w:hint="eastAsia" w:ascii="仿宋" w:hAnsi="仿宋" w:eastAsia="仿宋" w:cs="仿宋"/>
          <w:b/>
          <w:spacing w:val="1"/>
          <w:w w:val="99"/>
          <w:kern w:val="0"/>
          <w:sz w:val="27"/>
          <w:szCs w:val="27"/>
        </w:rPr>
        <w:t>）</w:t>
      </w:r>
    </w:p>
    <w:p w14:paraId="6DBA92F0">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rPr>
      </w:pPr>
    </w:p>
    <w:p w14:paraId="55C165FC">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rPr>
      </w:pPr>
    </w:p>
    <w:p w14:paraId="25D677BF">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rPr>
      </w:pPr>
    </w:p>
    <w:p w14:paraId="2D318029">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rPr>
      </w:pPr>
    </w:p>
    <w:p w14:paraId="279CA004">
      <w:pPr>
        <w:tabs>
          <w:tab w:val="left" w:pos="3600"/>
          <w:tab w:val="left" w:pos="4480"/>
          <w:tab w:val="left" w:pos="5360"/>
        </w:tabs>
        <w:autoSpaceDE w:val="0"/>
        <w:autoSpaceDN w:val="0"/>
        <w:adjustRightInd w:val="0"/>
        <w:snapToGrid w:val="0"/>
        <w:spacing w:line="400" w:lineRule="exact"/>
        <w:jc w:val="left"/>
        <w:rPr>
          <w:rFonts w:ascii="仿宋" w:hAnsi="仿宋" w:eastAsia="仿宋" w:cs="仿宋"/>
          <w:kern w:val="0"/>
          <w:sz w:val="42"/>
          <w:szCs w:val="42"/>
        </w:rPr>
      </w:pPr>
    </w:p>
    <w:p w14:paraId="6F64B60F">
      <w:pPr>
        <w:tabs>
          <w:tab w:val="left" w:pos="3600"/>
          <w:tab w:val="left" w:pos="4480"/>
          <w:tab w:val="left" w:pos="5360"/>
        </w:tabs>
        <w:autoSpaceDE w:val="0"/>
        <w:autoSpaceDN w:val="0"/>
        <w:adjustRightInd w:val="0"/>
        <w:snapToGrid w:val="0"/>
        <w:spacing w:line="480" w:lineRule="auto"/>
        <w:jc w:val="center"/>
        <w:rPr>
          <w:rFonts w:ascii="仿宋" w:hAnsi="仿宋" w:eastAsia="仿宋" w:cs="仿宋"/>
          <w:b/>
          <w:kern w:val="0"/>
          <w:sz w:val="81"/>
          <w:szCs w:val="81"/>
        </w:rPr>
      </w:pPr>
      <w:r>
        <w:rPr>
          <w:rFonts w:hint="eastAsia" w:ascii="仿宋" w:hAnsi="仿宋" w:eastAsia="仿宋" w:cs="仿宋"/>
          <w:b/>
          <w:kern w:val="0"/>
          <w:sz w:val="81"/>
          <w:szCs w:val="81"/>
        </w:rPr>
        <w:t>响  应  文  件</w:t>
      </w:r>
    </w:p>
    <w:p w14:paraId="07F38C17">
      <w:pPr>
        <w:autoSpaceDE w:val="0"/>
        <w:autoSpaceDN w:val="0"/>
        <w:adjustRightInd w:val="0"/>
        <w:snapToGrid w:val="0"/>
        <w:spacing w:line="400" w:lineRule="exact"/>
        <w:jc w:val="left"/>
        <w:rPr>
          <w:rFonts w:ascii="仿宋" w:hAnsi="仿宋" w:eastAsia="仿宋" w:cs="仿宋"/>
          <w:kern w:val="0"/>
          <w:sz w:val="15"/>
          <w:szCs w:val="15"/>
        </w:rPr>
      </w:pPr>
    </w:p>
    <w:p w14:paraId="54653B4F">
      <w:pPr>
        <w:autoSpaceDE w:val="0"/>
        <w:autoSpaceDN w:val="0"/>
        <w:adjustRightInd w:val="0"/>
        <w:snapToGrid w:val="0"/>
        <w:spacing w:line="400" w:lineRule="exact"/>
        <w:jc w:val="left"/>
        <w:rPr>
          <w:rFonts w:ascii="仿宋" w:hAnsi="仿宋" w:eastAsia="仿宋" w:cs="仿宋"/>
          <w:b/>
          <w:kern w:val="0"/>
          <w:sz w:val="19"/>
          <w:szCs w:val="19"/>
        </w:rPr>
      </w:pPr>
    </w:p>
    <w:p w14:paraId="6A80128A">
      <w:pPr>
        <w:autoSpaceDE w:val="0"/>
        <w:autoSpaceDN w:val="0"/>
        <w:adjustRightInd w:val="0"/>
        <w:snapToGrid w:val="0"/>
        <w:spacing w:line="400" w:lineRule="exact"/>
        <w:jc w:val="left"/>
        <w:rPr>
          <w:rFonts w:ascii="仿宋" w:hAnsi="仿宋" w:eastAsia="仿宋" w:cs="仿宋"/>
          <w:b/>
          <w:kern w:val="0"/>
          <w:sz w:val="19"/>
          <w:szCs w:val="19"/>
        </w:rPr>
      </w:pPr>
    </w:p>
    <w:p w14:paraId="295CB684">
      <w:pPr>
        <w:autoSpaceDE w:val="0"/>
        <w:autoSpaceDN w:val="0"/>
        <w:adjustRightInd w:val="0"/>
        <w:snapToGrid w:val="0"/>
        <w:spacing w:line="400" w:lineRule="exact"/>
        <w:jc w:val="left"/>
        <w:rPr>
          <w:rFonts w:ascii="仿宋" w:hAnsi="仿宋" w:eastAsia="仿宋" w:cs="仿宋"/>
          <w:b/>
          <w:kern w:val="0"/>
          <w:sz w:val="19"/>
          <w:szCs w:val="19"/>
        </w:rPr>
      </w:pPr>
    </w:p>
    <w:p w14:paraId="1EFBDBD4">
      <w:pPr>
        <w:autoSpaceDE w:val="0"/>
        <w:autoSpaceDN w:val="0"/>
        <w:adjustRightInd w:val="0"/>
        <w:snapToGrid w:val="0"/>
        <w:spacing w:line="400" w:lineRule="exact"/>
        <w:jc w:val="left"/>
        <w:rPr>
          <w:rFonts w:ascii="仿宋" w:hAnsi="仿宋" w:eastAsia="仿宋" w:cs="仿宋"/>
          <w:b/>
          <w:kern w:val="0"/>
          <w:sz w:val="19"/>
          <w:szCs w:val="19"/>
        </w:rPr>
      </w:pPr>
    </w:p>
    <w:p w14:paraId="02275864">
      <w:pPr>
        <w:autoSpaceDE w:val="0"/>
        <w:autoSpaceDN w:val="0"/>
        <w:adjustRightInd w:val="0"/>
        <w:snapToGrid w:val="0"/>
        <w:spacing w:line="400" w:lineRule="exact"/>
        <w:jc w:val="left"/>
        <w:rPr>
          <w:rFonts w:ascii="仿宋" w:hAnsi="仿宋" w:eastAsia="仿宋" w:cs="仿宋"/>
          <w:b/>
          <w:kern w:val="0"/>
          <w:sz w:val="19"/>
          <w:szCs w:val="19"/>
        </w:rPr>
      </w:pPr>
    </w:p>
    <w:p w14:paraId="569962C3">
      <w:pPr>
        <w:autoSpaceDE w:val="0"/>
        <w:autoSpaceDN w:val="0"/>
        <w:adjustRightInd w:val="0"/>
        <w:snapToGrid w:val="0"/>
        <w:spacing w:line="400" w:lineRule="exact"/>
        <w:jc w:val="left"/>
        <w:rPr>
          <w:rFonts w:ascii="仿宋" w:hAnsi="仿宋" w:eastAsia="仿宋" w:cs="仿宋"/>
          <w:b/>
          <w:kern w:val="0"/>
          <w:sz w:val="19"/>
          <w:szCs w:val="19"/>
        </w:rPr>
      </w:pPr>
    </w:p>
    <w:p w14:paraId="171EEC08">
      <w:pPr>
        <w:autoSpaceDE w:val="0"/>
        <w:autoSpaceDN w:val="0"/>
        <w:adjustRightInd w:val="0"/>
        <w:snapToGrid w:val="0"/>
        <w:spacing w:line="400" w:lineRule="exact"/>
        <w:jc w:val="left"/>
        <w:rPr>
          <w:rFonts w:ascii="仿宋" w:hAnsi="仿宋" w:eastAsia="仿宋" w:cs="仿宋"/>
          <w:b/>
          <w:kern w:val="0"/>
          <w:sz w:val="19"/>
          <w:szCs w:val="19"/>
        </w:rPr>
      </w:pPr>
    </w:p>
    <w:p w14:paraId="78652892">
      <w:pPr>
        <w:autoSpaceDE w:val="0"/>
        <w:autoSpaceDN w:val="0"/>
        <w:adjustRightInd w:val="0"/>
        <w:snapToGrid w:val="0"/>
        <w:spacing w:line="400" w:lineRule="exact"/>
        <w:jc w:val="left"/>
        <w:rPr>
          <w:rFonts w:ascii="仿宋" w:hAnsi="仿宋" w:eastAsia="仿宋" w:cs="仿宋"/>
          <w:b/>
          <w:kern w:val="0"/>
          <w:sz w:val="19"/>
          <w:szCs w:val="19"/>
        </w:rPr>
      </w:pPr>
    </w:p>
    <w:p w14:paraId="1BFAB3D2">
      <w:pPr>
        <w:autoSpaceDE w:val="0"/>
        <w:autoSpaceDN w:val="0"/>
        <w:adjustRightInd w:val="0"/>
        <w:snapToGrid w:val="0"/>
        <w:spacing w:line="400" w:lineRule="exact"/>
        <w:jc w:val="left"/>
        <w:rPr>
          <w:rFonts w:ascii="仿宋" w:hAnsi="仿宋" w:eastAsia="仿宋" w:cs="仿宋"/>
          <w:b/>
          <w:kern w:val="0"/>
          <w:sz w:val="19"/>
          <w:szCs w:val="19"/>
        </w:rPr>
      </w:pPr>
    </w:p>
    <w:p w14:paraId="553FED7D">
      <w:pPr>
        <w:autoSpaceDE w:val="0"/>
        <w:autoSpaceDN w:val="0"/>
        <w:adjustRightInd w:val="0"/>
        <w:snapToGrid w:val="0"/>
        <w:spacing w:line="400" w:lineRule="exact"/>
        <w:jc w:val="left"/>
        <w:rPr>
          <w:rFonts w:ascii="仿宋" w:hAnsi="仿宋" w:eastAsia="仿宋" w:cs="仿宋"/>
          <w:b/>
          <w:kern w:val="0"/>
          <w:sz w:val="19"/>
          <w:szCs w:val="19"/>
        </w:rPr>
      </w:pPr>
    </w:p>
    <w:p w14:paraId="240EF324">
      <w:pPr>
        <w:autoSpaceDE w:val="0"/>
        <w:autoSpaceDN w:val="0"/>
        <w:adjustRightInd w:val="0"/>
        <w:snapToGrid w:val="0"/>
        <w:spacing w:line="400" w:lineRule="exact"/>
        <w:jc w:val="left"/>
        <w:rPr>
          <w:rFonts w:ascii="仿宋" w:hAnsi="仿宋" w:eastAsia="仿宋" w:cs="仿宋"/>
          <w:b/>
          <w:kern w:val="0"/>
          <w:sz w:val="19"/>
          <w:szCs w:val="19"/>
        </w:rPr>
      </w:pPr>
    </w:p>
    <w:p w14:paraId="08624659">
      <w:pPr>
        <w:autoSpaceDE w:val="0"/>
        <w:autoSpaceDN w:val="0"/>
        <w:adjustRightInd w:val="0"/>
        <w:snapToGrid w:val="0"/>
        <w:spacing w:line="400" w:lineRule="exact"/>
        <w:jc w:val="left"/>
        <w:rPr>
          <w:rFonts w:ascii="仿宋" w:hAnsi="仿宋" w:eastAsia="仿宋" w:cs="仿宋"/>
          <w:b/>
          <w:kern w:val="0"/>
          <w:sz w:val="19"/>
          <w:szCs w:val="19"/>
        </w:rPr>
      </w:pPr>
    </w:p>
    <w:p w14:paraId="2B3D2132">
      <w:pPr>
        <w:tabs>
          <w:tab w:val="left" w:pos="6080"/>
          <w:tab w:val="left" w:pos="6640"/>
        </w:tabs>
        <w:autoSpaceDE w:val="0"/>
        <w:autoSpaceDN w:val="0"/>
        <w:adjustRightInd w:val="0"/>
        <w:snapToGrid w:val="0"/>
        <w:spacing w:line="400" w:lineRule="exact"/>
        <w:jc w:val="center"/>
        <w:rPr>
          <w:rFonts w:ascii="仿宋" w:hAnsi="仿宋" w:eastAsia="仿宋" w:cs="仿宋"/>
          <w:b/>
          <w:w w:val="99"/>
          <w:kern w:val="0"/>
          <w:sz w:val="27"/>
          <w:szCs w:val="27"/>
        </w:rPr>
      </w:pPr>
      <w:r>
        <w:rPr>
          <w:rFonts w:hint="eastAsia" w:ascii="仿宋" w:hAnsi="仿宋" w:eastAsia="仿宋" w:cs="仿宋"/>
          <w:b/>
          <w:w w:val="99"/>
          <w:kern w:val="0"/>
          <w:sz w:val="27"/>
          <w:szCs w:val="27"/>
        </w:rPr>
        <w:t>供应商</w:t>
      </w:r>
      <w:r>
        <w:rPr>
          <w:rFonts w:hint="eastAsia" w:ascii="仿宋" w:hAnsi="仿宋" w:eastAsia="仿宋" w:cs="仿宋"/>
          <w:b/>
          <w:spacing w:val="1"/>
          <w:w w:val="99"/>
          <w:kern w:val="0"/>
          <w:sz w:val="27"/>
          <w:szCs w:val="27"/>
        </w:rPr>
        <w:t>：</w:t>
      </w:r>
      <w:r>
        <w:rPr>
          <w:rFonts w:hint="eastAsia" w:ascii="仿宋" w:hAnsi="仿宋" w:eastAsia="仿宋" w:cs="仿宋"/>
          <w:b/>
          <w:w w:val="198"/>
          <w:kern w:val="0"/>
          <w:sz w:val="27"/>
          <w:szCs w:val="27"/>
          <w:u w:val="single"/>
        </w:rPr>
        <w:t>　　　　 　　</w:t>
      </w:r>
      <w:r>
        <w:rPr>
          <w:rFonts w:hint="eastAsia" w:ascii="仿宋" w:hAnsi="仿宋" w:eastAsia="仿宋" w:cs="仿宋"/>
          <w:b/>
          <w:w w:val="99"/>
          <w:kern w:val="0"/>
          <w:sz w:val="27"/>
          <w:szCs w:val="27"/>
        </w:rPr>
        <w:t>（盖单位公章）</w:t>
      </w:r>
    </w:p>
    <w:p w14:paraId="786E2A5E">
      <w:pPr>
        <w:tabs>
          <w:tab w:val="left" w:pos="6080"/>
          <w:tab w:val="left" w:pos="6640"/>
        </w:tabs>
        <w:autoSpaceDE w:val="0"/>
        <w:autoSpaceDN w:val="0"/>
        <w:adjustRightInd w:val="0"/>
        <w:snapToGrid w:val="0"/>
        <w:spacing w:line="400" w:lineRule="exact"/>
        <w:jc w:val="center"/>
        <w:rPr>
          <w:rFonts w:ascii="仿宋" w:hAnsi="仿宋" w:eastAsia="仿宋" w:cs="仿宋"/>
          <w:b/>
          <w:kern w:val="0"/>
          <w:sz w:val="27"/>
          <w:szCs w:val="27"/>
        </w:rPr>
      </w:pPr>
      <w:r>
        <w:rPr>
          <w:rFonts w:hint="eastAsia" w:ascii="仿宋" w:hAnsi="仿宋" w:eastAsia="仿宋" w:cs="仿宋"/>
          <w:b/>
          <w:w w:val="99"/>
          <w:kern w:val="0"/>
          <w:sz w:val="27"/>
          <w:szCs w:val="27"/>
        </w:rPr>
        <w:t>法定代表人或其委托代理人：</w:t>
      </w:r>
      <w:r>
        <w:rPr>
          <w:rFonts w:hint="eastAsia" w:ascii="仿宋" w:hAnsi="仿宋" w:eastAsia="仿宋" w:cs="仿宋"/>
          <w:b/>
          <w:w w:val="198"/>
          <w:kern w:val="0"/>
          <w:sz w:val="27"/>
          <w:szCs w:val="27"/>
          <w:u w:val="single"/>
        </w:rPr>
        <w:t>　　 　</w:t>
      </w:r>
      <w:r>
        <w:rPr>
          <w:rFonts w:hint="eastAsia" w:ascii="仿宋" w:hAnsi="仿宋" w:eastAsia="仿宋" w:cs="仿宋"/>
          <w:b/>
          <w:w w:val="99"/>
          <w:kern w:val="0"/>
          <w:sz w:val="27"/>
          <w:szCs w:val="27"/>
        </w:rPr>
        <w:t>（签字）</w:t>
      </w:r>
    </w:p>
    <w:p w14:paraId="3AF88C9D">
      <w:pPr>
        <w:tabs>
          <w:tab w:val="left" w:pos="3280"/>
          <w:tab w:val="left" w:pos="4680"/>
          <w:tab w:val="left" w:pos="6080"/>
        </w:tabs>
        <w:autoSpaceDE w:val="0"/>
        <w:autoSpaceDN w:val="0"/>
        <w:adjustRightInd w:val="0"/>
        <w:snapToGrid w:val="0"/>
        <w:spacing w:line="400" w:lineRule="exact"/>
        <w:jc w:val="center"/>
        <w:rPr>
          <w:rFonts w:ascii="仿宋" w:hAnsi="仿宋" w:eastAsia="仿宋" w:cs="仿宋"/>
          <w:b/>
          <w:kern w:val="0"/>
          <w:sz w:val="27"/>
          <w:szCs w:val="27"/>
        </w:rPr>
      </w:pPr>
      <w:r>
        <w:rPr>
          <w:rFonts w:hint="eastAsia" w:ascii="仿宋" w:hAnsi="仿宋" w:eastAsia="仿宋" w:cs="仿宋"/>
          <w:b/>
          <w:w w:val="99"/>
          <w:kern w:val="0"/>
          <w:sz w:val="27"/>
          <w:szCs w:val="27"/>
        </w:rPr>
        <w:t xml:space="preserve">     年   月   日</w:t>
      </w:r>
    </w:p>
    <w:p w14:paraId="3C870DD5">
      <w:pPr>
        <w:autoSpaceDE w:val="0"/>
        <w:autoSpaceDN w:val="0"/>
        <w:adjustRightInd w:val="0"/>
        <w:snapToGrid w:val="0"/>
        <w:spacing w:line="400" w:lineRule="exact"/>
        <w:jc w:val="left"/>
        <w:rPr>
          <w:rFonts w:ascii="仿宋" w:hAnsi="仿宋" w:eastAsia="仿宋" w:cs="仿宋"/>
          <w:kern w:val="0"/>
          <w:sz w:val="23"/>
          <w:szCs w:val="23"/>
        </w:rPr>
      </w:pPr>
    </w:p>
    <w:p w14:paraId="5D55EAD5">
      <w:pPr>
        <w:autoSpaceDE w:val="0"/>
        <w:autoSpaceDN w:val="0"/>
        <w:adjustRightInd w:val="0"/>
        <w:snapToGrid w:val="0"/>
        <w:spacing w:line="400" w:lineRule="exact"/>
        <w:jc w:val="center"/>
        <w:rPr>
          <w:rFonts w:ascii="仿宋" w:hAnsi="仿宋" w:eastAsia="仿宋" w:cs="仿宋"/>
          <w:b/>
          <w:kern w:val="0"/>
          <w:sz w:val="32"/>
          <w:szCs w:val="32"/>
        </w:rPr>
      </w:pPr>
    </w:p>
    <w:p w14:paraId="5C60DB79">
      <w:pPr>
        <w:autoSpaceDE w:val="0"/>
        <w:autoSpaceDN w:val="0"/>
        <w:adjustRightInd w:val="0"/>
        <w:snapToGrid w:val="0"/>
        <w:spacing w:line="400" w:lineRule="exact"/>
        <w:jc w:val="center"/>
        <w:rPr>
          <w:rFonts w:ascii="仿宋" w:hAnsi="仿宋" w:eastAsia="仿宋" w:cs="仿宋"/>
          <w:b/>
          <w:kern w:val="0"/>
          <w:sz w:val="32"/>
          <w:szCs w:val="32"/>
        </w:rPr>
      </w:pPr>
    </w:p>
    <w:p w14:paraId="48597E12">
      <w:pPr>
        <w:rPr>
          <w:rFonts w:ascii="仿宋" w:hAnsi="仿宋" w:eastAsia="仿宋" w:cs="仿宋"/>
          <w:b/>
          <w:kern w:val="0"/>
          <w:sz w:val="32"/>
          <w:szCs w:val="32"/>
        </w:rPr>
      </w:pPr>
      <w:r>
        <w:rPr>
          <w:rFonts w:ascii="仿宋" w:hAnsi="仿宋" w:eastAsia="仿宋" w:cs="仿宋"/>
          <w:b/>
          <w:kern w:val="0"/>
          <w:sz w:val="32"/>
          <w:szCs w:val="32"/>
        </w:rPr>
        <w:br w:type="page"/>
      </w:r>
    </w:p>
    <w:p w14:paraId="3ABFFF28">
      <w:pPr>
        <w:jc w:val="center"/>
        <w:rPr>
          <w:rFonts w:ascii="仿宋" w:hAnsi="仿宋" w:eastAsia="仿宋" w:cs="仿宋"/>
          <w:b/>
          <w:bCs/>
          <w:sz w:val="32"/>
          <w:szCs w:val="32"/>
        </w:rPr>
      </w:pPr>
      <w:r>
        <w:rPr>
          <w:rFonts w:hint="eastAsia" w:ascii="仿宋" w:hAnsi="仿宋" w:eastAsia="仿宋" w:cs="仿宋"/>
          <w:b/>
          <w:bCs/>
          <w:sz w:val="32"/>
          <w:szCs w:val="32"/>
        </w:rPr>
        <w:t>目     录</w:t>
      </w:r>
    </w:p>
    <w:p w14:paraId="25212719">
      <w:pPr>
        <w:autoSpaceDE w:val="0"/>
        <w:autoSpaceDN w:val="0"/>
        <w:adjustRightInd w:val="0"/>
        <w:snapToGrid w:val="0"/>
        <w:spacing w:line="400" w:lineRule="exact"/>
        <w:jc w:val="left"/>
        <w:rPr>
          <w:rFonts w:ascii="仿宋" w:hAnsi="仿宋" w:eastAsia="仿宋" w:cs="仿宋"/>
          <w:kern w:val="0"/>
          <w:sz w:val="24"/>
          <w:szCs w:val="21"/>
        </w:rPr>
      </w:pPr>
    </w:p>
    <w:p w14:paraId="326397A1">
      <w:pPr>
        <w:spacing w:line="360" w:lineRule="auto"/>
        <w:rPr>
          <w:rFonts w:ascii="仿宋" w:hAnsi="仿宋" w:eastAsia="仿宋" w:cs="仿宋"/>
          <w:b/>
          <w:bCs/>
          <w:sz w:val="24"/>
          <w:szCs w:val="24"/>
        </w:rPr>
      </w:pPr>
      <w:r>
        <w:rPr>
          <w:rFonts w:hint="eastAsia" w:ascii="仿宋" w:hAnsi="仿宋" w:eastAsia="仿宋" w:cs="仿宋"/>
          <w:b/>
          <w:bCs/>
          <w:sz w:val="24"/>
          <w:szCs w:val="24"/>
        </w:rPr>
        <w:t>一、经济部分</w:t>
      </w:r>
    </w:p>
    <w:p w14:paraId="2765CC56">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（一）报价函</w:t>
      </w:r>
    </w:p>
    <w:p w14:paraId="2CAD7AC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（二）明细报价表</w:t>
      </w:r>
    </w:p>
    <w:p w14:paraId="6F432769">
      <w:pPr>
        <w:spacing w:line="360" w:lineRule="auto"/>
        <w:rPr>
          <w:rFonts w:ascii="仿宋" w:hAnsi="仿宋" w:eastAsia="仿宋" w:cs="仿宋"/>
          <w:b/>
          <w:bCs/>
          <w:sz w:val="24"/>
          <w:szCs w:val="24"/>
        </w:rPr>
      </w:pPr>
      <w:r>
        <w:rPr>
          <w:rFonts w:hint="eastAsia" w:ascii="仿宋" w:hAnsi="仿宋" w:eastAsia="仿宋" w:cs="仿宋"/>
          <w:b/>
          <w:bCs/>
          <w:sz w:val="24"/>
          <w:szCs w:val="24"/>
        </w:rPr>
        <w:t>二、服务部分</w:t>
      </w:r>
    </w:p>
    <w:p w14:paraId="063287CD">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（一）服务方案</w:t>
      </w:r>
    </w:p>
    <w:p w14:paraId="3863E9BF">
      <w:pPr>
        <w:snapToGrid w:val="0"/>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（二）采购项目服务需求差异表</w:t>
      </w:r>
    </w:p>
    <w:p w14:paraId="042E005E">
      <w:pPr>
        <w:spacing w:line="360" w:lineRule="auto"/>
        <w:rPr>
          <w:rFonts w:ascii="仿宋" w:hAnsi="仿宋" w:eastAsia="仿宋" w:cs="仿宋"/>
          <w:b/>
          <w:bCs/>
          <w:sz w:val="24"/>
          <w:szCs w:val="24"/>
        </w:rPr>
      </w:pPr>
      <w:r>
        <w:rPr>
          <w:rFonts w:hint="eastAsia" w:ascii="仿宋" w:hAnsi="仿宋" w:eastAsia="仿宋" w:cs="仿宋"/>
          <w:b/>
          <w:bCs/>
          <w:sz w:val="24"/>
          <w:szCs w:val="24"/>
        </w:rPr>
        <w:t>三、商务部分</w:t>
      </w:r>
    </w:p>
    <w:p w14:paraId="05E52654">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（一）采购项目商务需求差异表</w:t>
      </w:r>
    </w:p>
    <w:p w14:paraId="19C5DE32">
      <w:pPr>
        <w:snapToGrid w:val="0"/>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（二）其他与项目有关的资料（自附）</w:t>
      </w:r>
    </w:p>
    <w:p w14:paraId="021AA594">
      <w:pPr>
        <w:spacing w:line="360" w:lineRule="auto"/>
        <w:rPr>
          <w:rFonts w:ascii="仿宋" w:hAnsi="仿宋" w:eastAsia="仿宋" w:cs="仿宋"/>
          <w:b/>
          <w:bCs/>
          <w:sz w:val="24"/>
          <w:szCs w:val="24"/>
        </w:rPr>
      </w:pPr>
      <w:r>
        <w:rPr>
          <w:rFonts w:hint="eastAsia" w:ascii="仿宋" w:hAnsi="仿宋" w:eastAsia="仿宋" w:cs="仿宋"/>
          <w:b/>
          <w:bCs/>
          <w:sz w:val="24"/>
          <w:szCs w:val="24"/>
        </w:rPr>
        <w:t>四、资格条件及其他</w:t>
      </w:r>
    </w:p>
    <w:p w14:paraId="6CEB643D">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7D027EE4">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（二）法定代表人身份证明书（格式）</w:t>
      </w:r>
    </w:p>
    <w:p w14:paraId="7D882745">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（三）法定代表人授权委托书（格式）</w:t>
      </w:r>
    </w:p>
    <w:p w14:paraId="2D838B9A">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（四）基本资格条件承诺函（格式）</w:t>
      </w:r>
    </w:p>
    <w:p w14:paraId="161B38E6">
      <w:pPr>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（五）特定资格条件证书或证明文件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如有</w:t>
      </w:r>
      <w:r>
        <w:rPr>
          <w:rFonts w:hint="eastAsia" w:ascii="仿宋" w:hAnsi="仿宋" w:eastAsia="仿宋" w:cs="仿宋"/>
          <w:sz w:val="24"/>
          <w:szCs w:val="24"/>
          <w:lang w:eastAsia="zh-CN"/>
        </w:rPr>
        <w:t>）</w:t>
      </w:r>
    </w:p>
    <w:p w14:paraId="3992799C">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说明：供应商按“多证合一”登记制度办理营业执照的，税务登记证（副本）和社会保险登记证以供应商所提供的营业执照（副本）复印件为准。</w:t>
      </w:r>
    </w:p>
    <w:p w14:paraId="4CF9CCBE">
      <w:pPr>
        <w:spacing w:line="360" w:lineRule="auto"/>
        <w:rPr>
          <w:rFonts w:ascii="仿宋" w:hAnsi="仿宋" w:eastAsia="仿宋" w:cs="仿宋"/>
          <w:b/>
          <w:bCs/>
          <w:sz w:val="24"/>
          <w:szCs w:val="24"/>
        </w:rPr>
      </w:pPr>
      <w:r>
        <w:rPr>
          <w:rFonts w:hint="eastAsia" w:ascii="仿宋" w:hAnsi="仿宋" w:eastAsia="仿宋" w:cs="仿宋"/>
          <w:b/>
          <w:bCs/>
          <w:sz w:val="24"/>
          <w:szCs w:val="24"/>
        </w:rPr>
        <w:t>五、其他应提供的资料</w:t>
      </w:r>
    </w:p>
    <w:p w14:paraId="4CFA9CBB">
      <w:pPr>
        <w:spacing w:line="360" w:lineRule="auto"/>
        <w:ind w:firstLine="480" w:firstLineChars="200"/>
        <w:rPr>
          <w:rFonts w:ascii="仿宋" w:hAnsi="仿宋" w:eastAsia="仿宋" w:cs="仿宋"/>
          <w:sz w:val="24"/>
          <w:szCs w:val="24"/>
          <w:bdr w:val="single" w:color="auto" w:sz="4" w:space="0"/>
        </w:rPr>
        <w:sectPr>
          <w:footerReference r:id="rId7" w:type="default"/>
          <w:pgSz w:w="11907" w:h="16840"/>
          <w:pgMar w:top="1134" w:right="1417" w:bottom="1134" w:left="1417" w:header="851" w:footer="850" w:gutter="0"/>
          <w:cols w:space="720" w:num="1"/>
        </w:sectPr>
      </w:pPr>
      <w:r>
        <w:rPr>
          <w:rFonts w:hint="eastAsia" w:ascii="仿宋" w:hAnsi="仿宋" w:eastAsia="仿宋" w:cs="仿宋"/>
          <w:sz w:val="24"/>
          <w:szCs w:val="24"/>
        </w:rPr>
        <w:t>（一）其他与项目有关的资料（自附）</w:t>
      </w:r>
    </w:p>
    <w:p w14:paraId="2077EB6A">
      <w:pPr>
        <w:pStyle w:val="3"/>
        <w:spacing w:before="0" w:after="0" w:line="360" w:lineRule="auto"/>
        <w:rPr>
          <w:rFonts w:ascii="仿宋" w:hAnsi="仿宋" w:eastAsia="仿宋" w:cs="仿宋"/>
          <w:sz w:val="24"/>
          <w:szCs w:val="24"/>
        </w:rPr>
      </w:pPr>
      <w:bookmarkStart w:id="87" w:name="_Toc4518"/>
      <w:bookmarkStart w:id="88" w:name="_Toc277082643"/>
      <w:bookmarkStart w:id="89" w:name="_Toc19531"/>
      <w:bookmarkStart w:id="90" w:name="_Toc287607867"/>
      <w:bookmarkStart w:id="91" w:name="_Toc386029715"/>
      <w:bookmarkStart w:id="92" w:name="_Toc224103495"/>
      <w:r>
        <w:rPr>
          <w:rFonts w:hint="eastAsia" w:ascii="仿宋" w:hAnsi="仿宋" w:eastAsia="仿宋" w:cs="仿宋"/>
          <w:sz w:val="24"/>
          <w:szCs w:val="24"/>
        </w:rPr>
        <w:t>一、经济部分</w:t>
      </w:r>
      <w:bookmarkEnd w:id="87"/>
    </w:p>
    <w:p w14:paraId="01270801">
      <w:pPr>
        <w:tabs>
          <w:tab w:val="left" w:pos="2655"/>
          <w:tab w:val="left" w:pos="3520"/>
          <w:tab w:val="left" w:pos="4920"/>
          <w:tab w:val="left" w:pos="5715"/>
          <w:tab w:val="left" w:pos="6945"/>
          <w:tab w:val="left" w:pos="7980"/>
        </w:tabs>
        <w:autoSpaceDE w:val="0"/>
        <w:autoSpaceDN w:val="0"/>
        <w:adjustRightInd w:val="0"/>
        <w:spacing w:line="360" w:lineRule="auto"/>
        <w:rPr>
          <w:rFonts w:ascii="仿宋" w:hAnsi="仿宋" w:eastAsia="仿宋" w:cs="仿宋"/>
          <w:snapToGrid w:val="0"/>
          <w:kern w:val="0"/>
          <w:sz w:val="24"/>
          <w:szCs w:val="24"/>
        </w:rPr>
      </w:pPr>
      <w:r>
        <w:rPr>
          <w:rFonts w:hint="eastAsia" w:ascii="仿宋" w:hAnsi="仿宋" w:eastAsia="仿宋" w:cs="仿宋"/>
          <w:snapToGrid w:val="0"/>
          <w:kern w:val="0"/>
          <w:sz w:val="24"/>
          <w:szCs w:val="24"/>
        </w:rPr>
        <w:t>（一）报价函</w:t>
      </w:r>
    </w:p>
    <w:p w14:paraId="51EF918B">
      <w:pPr>
        <w:jc w:val="center"/>
        <w:rPr>
          <w:rFonts w:ascii="仿宋" w:hAnsi="仿宋" w:eastAsia="仿宋" w:cs="仿宋"/>
          <w:b/>
          <w:bCs/>
          <w:sz w:val="32"/>
          <w:szCs w:val="32"/>
        </w:rPr>
      </w:pPr>
      <w:r>
        <w:rPr>
          <w:rFonts w:hint="eastAsia" w:ascii="仿宋" w:hAnsi="仿宋" w:eastAsia="仿宋" w:cs="仿宋"/>
          <w:b/>
          <w:bCs/>
          <w:sz w:val="32"/>
          <w:szCs w:val="32"/>
        </w:rPr>
        <w:t>报价函</w:t>
      </w:r>
      <w:bookmarkEnd w:id="88"/>
      <w:bookmarkEnd w:id="89"/>
      <w:bookmarkEnd w:id="90"/>
      <w:bookmarkEnd w:id="91"/>
      <w:bookmarkEnd w:id="92"/>
    </w:p>
    <w:p w14:paraId="151DD301">
      <w:pPr>
        <w:tabs>
          <w:tab w:val="left" w:pos="2640"/>
        </w:tabs>
        <w:autoSpaceDE w:val="0"/>
        <w:autoSpaceDN w:val="0"/>
        <w:adjustRightInd w:val="0"/>
        <w:spacing w:line="360" w:lineRule="exact"/>
        <w:ind w:left="120" w:right="-20"/>
        <w:jc w:val="left"/>
        <w:rPr>
          <w:rFonts w:ascii="仿宋" w:hAnsi="仿宋" w:eastAsia="仿宋" w:cs="仿宋"/>
          <w:snapToGrid w:val="0"/>
          <w:kern w:val="0"/>
          <w:szCs w:val="21"/>
        </w:rPr>
      </w:pPr>
    </w:p>
    <w:p w14:paraId="54D23522">
      <w:pPr>
        <w:tabs>
          <w:tab w:val="left" w:pos="2640"/>
        </w:tabs>
        <w:autoSpaceDE w:val="0"/>
        <w:autoSpaceDN w:val="0"/>
        <w:adjustRightInd w:val="0"/>
        <w:spacing w:line="360" w:lineRule="exact"/>
        <w:ind w:left="120" w:right="-20"/>
        <w:jc w:val="left"/>
        <w:rPr>
          <w:rFonts w:ascii="仿宋" w:hAnsi="仿宋" w:eastAsia="仿宋" w:cs="仿宋"/>
          <w:snapToGrid w:val="0"/>
          <w:kern w:val="0"/>
          <w:szCs w:val="21"/>
        </w:rPr>
      </w:pPr>
      <w:r>
        <w:rPr>
          <w:rFonts w:hint="eastAsia" w:ascii="仿宋" w:hAnsi="仿宋" w:eastAsia="仿宋" w:cs="仿宋"/>
          <w:snapToGrid w:val="0"/>
          <w:kern w:val="0"/>
          <w:szCs w:val="21"/>
          <w:u w:val="single"/>
        </w:rPr>
        <w:tab/>
      </w:r>
      <w:r>
        <w:rPr>
          <w:rFonts w:hint="eastAsia" w:ascii="仿宋" w:hAnsi="仿宋" w:eastAsia="仿宋" w:cs="仿宋"/>
          <w:snapToGrid w:val="0"/>
          <w:kern w:val="0"/>
          <w:szCs w:val="21"/>
        </w:rPr>
        <w:t>（采购人名称）：</w:t>
      </w:r>
    </w:p>
    <w:p w14:paraId="1623DB3E">
      <w:pPr>
        <w:autoSpaceDE w:val="0"/>
        <w:autoSpaceDN w:val="0"/>
        <w:adjustRightInd w:val="0"/>
        <w:spacing w:before="15" w:line="360" w:lineRule="exact"/>
        <w:jc w:val="left"/>
        <w:rPr>
          <w:rFonts w:ascii="仿宋" w:hAnsi="仿宋" w:eastAsia="仿宋" w:cs="仿宋"/>
          <w:snapToGrid w:val="0"/>
          <w:kern w:val="0"/>
          <w:sz w:val="14"/>
          <w:szCs w:val="14"/>
        </w:rPr>
      </w:pPr>
    </w:p>
    <w:p w14:paraId="194E18BF">
      <w:pPr>
        <w:autoSpaceDE w:val="0"/>
        <w:autoSpaceDN w:val="0"/>
        <w:adjustRightInd w:val="0"/>
        <w:spacing w:line="360" w:lineRule="exact"/>
        <w:jc w:val="left"/>
        <w:rPr>
          <w:rFonts w:ascii="仿宋" w:hAnsi="仿宋" w:eastAsia="仿宋" w:cs="仿宋"/>
          <w:snapToGrid w:val="0"/>
          <w:kern w:val="0"/>
          <w:sz w:val="20"/>
        </w:rPr>
      </w:pPr>
    </w:p>
    <w:p w14:paraId="1CC42A67">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kern w:val="0"/>
          <w:sz w:val="24"/>
          <w:szCs w:val="24"/>
        </w:rPr>
      </w:pPr>
      <w:bookmarkStart w:id="93" w:name="_Toc277082644"/>
      <w:bookmarkStart w:id="94" w:name="_Toc224103496"/>
      <w:bookmarkStart w:id="95" w:name="_Toc386029716"/>
      <w:bookmarkStart w:id="96" w:name="_Toc287607868"/>
      <w:bookmarkStart w:id="97" w:name="_Toc8190"/>
      <w:r>
        <w:rPr>
          <w:rFonts w:hint="eastAsia" w:ascii="仿宋" w:hAnsi="仿宋" w:eastAsia="仿宋" w:cs="仿宋"/>
          <w:snapToGrid w:val="0"/>
          <w:kern w:val="0"/>
          <w:sz w:val="24"/>
          <w:szCs w:val="24"/>
        </w:rPr>
        <w:t>1.我方已仔细研究了</w:t>
      </w:r>
      <w:r>
        <w:rPr>
          <w:rFonts w:hint="eastAsia" w:ascii="仿宋" w:hAnsi="仿宋" w:eastAsia="仿宋" w:cs="仿宋"/>
          <w:snapToGrid w:val="0"/>
          <w:kern w:val="0"/>
          <w:sz w:val="24"/>
          <w:szCs w:val="24"/>
          <w:u w:val="single"/>
        </w:rPr>
        <w:tab/>
      </w:r>
      <w:r>
        <w:rPr>
          <w:rFonts w:hint="eastAsia" w:ascii="仿宋" w:hAnsi="仿宋" w:eastAsia="仿宋" w:cs="仿宋"/>
          <w:snapToGrid w:val="0"/>
          <w:kern w:val="0"/>
          <w:sz w:val="24"/>
          <w:szCs w:val="24"/>
          <w:u w:val="single"/>
        </w:rPr>
        <w:tab/>
      </w:r>
      <w:r>
        <w:rPr>
          <w:rFonts w:hint="eastAsia" w:ascii="仿宋" w:hAnsi="仿宋" w:eastAsia="仿宋" w:cs="仿宋"/>
          <w:snapToGrid w:val="0"/>
          <w:kern w:val="0"/>
          <w:sz w:val="24"/>
          <w:szCs w:val="24"/>
        </w:rPr>
        <w:t>（项目名称）询比文件的全部内容，愿意以人民币（大写）</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u w:val="single"/>
        </w:rPr>
        <w:tab/>
      </w:r>
      <w:r>
        <w:rPr>
          <w:rFonts w:hint="eastAsia" w:ascii="仿宋" w:hAnsi="仿宋" w:eastAsia="仿宋" w:cs="仿宋"/>
          <w:snapToGrid w:val="0"/>
          <w:kern w:val="0"/>
          <w:sz w:val="24"/>
          <w:szCs w:val="24"/>
        </w:rPr>
        <w:t>（¥</w:t>
      </w:r>
      <w:r>
        <w:rPr>
          <w:rFonts w:hint="eastAsia" w:ascii="仿宋" w:hAnsi="仿宋" w:eastAsia="仿宋" w:cs="仿宋"/>
          <w:snapToGrid w:val="0"/>
          <w:kern w:val="0"/>
          <w:sz w:val="24"/>
          <w:szCs w:val="24"/>
          <w:u w:val="single"/>
        </w:rPr>
        <w:tab/>
      </w:r>
      <w:r>
        <w:rPr>
          <w:rFonts w:hint="eastAsia" w:ascii="仿宋" w:hAnsi="仿宋" w:eastAsia="仿宋" w:cs="仿宋"/>
          <w:snapToGrid w:val="0"/>
          <w:kern w:val="0"/>
          <w:sz w:val="24"/>
          <w:szCs w:val="24"/>
        </w:rPr>
        <w:t>）的询比总报价进行报价</w:t>
      </w:r>
      <w:r>
        <w:rPr>
          <w:rFonts w:hint="eastAsia" w:ascii="仿宋" w:hAnsi="仿宋" w:eastAsia="仿宋" w:cs="仿宋"/>
          <w:kern w:val="0"/>
          <w:sz w:val="24"/>
          <w:szCs w:val="24"/>
        </w:rPr>
        <w:t>。</w:t>
      </w:r>
    </w:p>
    <w:p w14:paraId="24BAE29C">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rPr>
      </w:pPr>
      <w:r>
        <w:rPr>
          <w:rFonts w:hint="eastAsia" w:ascii="仿宋" w:hAnsi="仿宋" w:eastAsia="仿宋" w:cs="仿宋"/>
          <w:snapToGrid w:val="0"/>
          <w:kern w:val="0"/>
          <w:sz w:val="24"/>
          <w:szCs w:val="24"/>
        </w:rPr>
        <w:t>2.我方现提交的响应文件为：盖章响应文件电子档1份。</w:t>
      </w:r>
    </w:p>
    <w:p w14:paraId="12C81F8D">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rPr>
      </w:pPr>
      <w:r>
        <w:rPr>
          <w:rFonts w:hint="eastAsia" w:ascii="仿宋" w:hAnsi="仿宋" w:eastAsia="仿宋" w:cs="仿宋"/>
          <w:snapToGrid w:val="0"/>
          <w:kern w:val="0"/>
          <w:sz w:val="24"/>
          <w:szCs w:val="24"/>
        </w:rPr>
        <w:t>3.我方承诺：本次询比的有效期为90天。</w:t>
      </w:r>
    </w:p>
    <w:p w14:paraId="70BEFD76">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rPr>
      </w:pPr>
      <w:r>
        <w:rPr>
          <w:rFonts w:hint="eastAsia" w:ascii="仿宋" w:hAnsi="仿宋" w:eastAsia="仿宋" w:cs="仿宋"/>
          <w:snapToGrid w:val="0"/>
          <w:kern w:val="0"/>
          <w:sz w:val="24"/>
          <w:szCs w:val="24"/>
        </w:rPr>
        <w:t>4.我方完全理解和接受贵方询比文件的一切规定和要求及评审办法。</w:t>
      </w:r>
    </w:p>
    <w:p w14:paraId="0C2BC026">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rPr>
      </w:pPr>
      <w:r>
        <w:rPr>
          <w:rFonts w:hint="eastAsia" w:ascii="仿宋" w:hAnsi="仿宋" w:eastAsia="仿宋" w:cs="仿宋"/>
          <w:snapToGrid w:val="0"/>
          <w:kern w:val="0"/>
          <w:sz w:val="24"/>
          <w:szCs w:val="24"/>
        </w:rPr>
        <w:t>5.在整个询比采购过程中，我方若有违规行为，接受相关处罚。</w:t>
      </w:r>
    </w:p>
    <w:p w14:paraId="13F78580">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rPr>
      </w:pPr>
      <w:r>
        <w:rPr>
          <w:rFonts w:hint="eastAsia" w:ascii="仿宋" w:hAnsi="仿宋" w:eastAsia="仿宋" w:cs="仿宋"/>
          <w:snapToGrid w:val="0"/>
          <w:kern w:val="0"/>
          <w:sz w:val="24"/>
          <w:szCs w:val="24"/>
        </w:rPr>
        <w:t>6.我方若中选，将按照询比结果签订合同，并且严格履行合同义务，承诺向采购代理机构缴纳采购代理服务费。本承诺函将成为合同不可分割的一部分，与合同具有同等的法律效力。</w:t>
      </w:r>
    </w:p>
    <w:p w14:paraId="00B5E6D4">
      <w:pPr>
        <w:tabs>
          <w:tab w:val="left" w:pos="2655"/>
          <w:tab w:val="left" w:pos="3520"/>
          <w:tab w:val="left" w:pos="4920"/>
          <w:tab w:val="left" w:pos="5715"/>
          <w:tab w:val="left" w:pos="6945"/>
          <w:tab w:val="left" w:pos="7980"/>
        </w:tabs>
        <w:autoSpaceDE w:val="0"/>
        <w:autoSpaceDN w:val="0"/>
        <w:adjustRightInd w:val="0"/>
        <w:spacing w:line="360" w:lineRule="auto"/>
        <w:ind w:firstLine="720" w:firstLineChars="300"/>
        <w:rPr>
          <w:rFonts w:ascii="仿宋" w:hAnsi="仿宋" w:eastAsia="仿宋" w:cs="仿宋"/>
          <w:snapToGrid w:val="0"/>
          <w:kern w:val="0"/>
          <w:sz w:val="24"/>
          <w:szCs w:val="24"/>
        </w:rPr>
      </w:pPr>
      <w:r>
        <w:rPr>
          <w:rFonts w:hint="eastAsia" w:ascii="仿宋" w:hAnsi="仿宋" w:eastAsia="仿宋" w:cs="仿宋"/>
          <w:snapToGrid w:val="0"/>
          <w:kern w:val="0"/>
          <w:sz w:val="24"/>
          <w:szCs w:val="24"/>
        </w:rPr>
        <w:t>7.我方理解，最低报价不是成交的唯一条件。</w:t>
      </w:r>
    </w:p>
    <w:p w14:paraId="7B2FC034">
      <w:pPr>
        <w:tabs>
          <w:tab w:val="left" w:pos="7140"/>
          <w:tab w:val="left" w:pos="7560"/>
          <w:tab w:val="left" w:pos="8300"/>
        </w:tabs>
        <w:autoSpaceDE w:val="0"/>
        <w:autoSpaceDN w:val="0"/>
        <w:adjustRightInd w:val="0"/>
        <w:spacing w:line="360" w:lineRule="auto"/>
        <w:ind w:firstLine="480" w:firstLineChars="200"/>
        <w:rPr>
          <w:rFonts w:ascii="仿宋" w:hAnsi="仿宋" w:eastAsia="仿宋" w:cs="仿宋"/>
          <w:snapToGrid w:val="0"/>
          <w:kern w:val="0"/>
          <w:sz w:val="24"/>
          <w:szCs w:val="24"/>
        </w:rPr>
      </w:pPr>
    </w:p>
    <w:p w14:paraId="484D1834">
      <w:pPr>
        <w:tabs>
          <w:tab w:val="left" w:pos="7140"/>
          <w:tab w:val="left" w:pos="7560"/>
          <w:tab w:val="left" w:pos="8300"/>
        </w:tabs>
        <w:autoSpaceDE w:val="0"/>
        <w:autoSpaceDN w:val="0"/>
        <w:adjustRightInd w:val="0"/>
        <w:spacing w:line="360" w:lineRule="auto"/>
        <w:ind w:firstLine="480" w:firstLineChars="200"/>
        <w:rPr>
          <w:rFonts w:ascii="仿宋" w:hAnsi="仿宋" w:eastAsia="仿宋" w:cs="仿宋"/>
          <w:snapToGrid w:val="0"/>
          <w:kern w:val="0"/>
          <w:sz w:val="24"/>
          <w:szCs w:val="24"/>
        </w:rPr>
      </w:pPr>
    </w:p>
    <w:p w14:paraId="4E012811">
      <w:pPr>
        <w:tabs>
          <w:tab w:val="left" w:pos="7140"/>
          <w:tab w:val="left" w:pos="7560"/>
          <w:tab w:val="left" w:pos="8300"/>
        </w:tabs>
        <w:autoSpaceDE w:val="0"/>
        <w:autoSpaceDN w:val="0"/>
        <w:adjustRightInd w:val="0"/>
        <w:spacing w:line="360" w:lineRule="auto"/>
        <w:ind w:firstLine="480" w:firstLineChars="200"/>
        <w:rPr>
          <w:rFonts w:ascii="仿宋" w:hAnsi="仿宋" w:eastAsia="仿宋" w:cs="仿宋"/>
          <w:snapToGrid w:val="0"/>
          <w:kern w:val="0"/>
          <w:sz w:val="24"/>
          <w:szCs w:val="24"/>
        </w:rPr>
      </w:pPr>
      <w:r>
        <w:rPr>
          <w:rFonts w:hint="eastAsia" w:ascii="仿宋" w:hAnsi="仿宋" w:eastAsia="仿宋" w:cs="仿宋"/>
          <w:snapToGrid w:val="0"/>
          <w:kern w:val="0"/>
          <w:sz w:val="24"/>
          <w:szCs w:val="24"/>
        </w:rPr>
        <w:t>供应商：</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 xml:space="preserve">（盖单位公章） </w:t>
      </w:r>
    </w:p>
    <w:p w14:paraId="7D3A4C3A">
      <w:pPr>
        <w:tabs>
          <w:tab w:val="left" w:pos="7140"/>
          <w:tab w:val="left" w:pos="7560"/>
          <w:tab w:val="left" w:pos="8300"/>
        </w:tabs>
        <w:autoSpaceDE w:val="0"/>
        <w:autoSpaceDN w:val="0"/>
        <w:adjustRightInd w:val="0"/>
        <w:spacing w:line="360" w:lineRule="auto"/>
        <w:ind w:firstLine="480" w:firstLineChars="200"/>
        <w:rPr>
          <w:rFonts w:ascii="仿宋" w:hAnsi="仿宋" w:eastAsia="仿宋" w:cs="仿宋"/>
          <w:snapToGrid w:val="0"/>
          <w:kern w:val="0"/>
          <w:sz w:val="24"/>
          <w:szCs w:val="24"/>
        </w:rPr>
      </w:pPr>
      <w:r>
        <w:rPr>
          <w:rFonts w:hint="eastAsia" w:ascii="仿宋" w:hAnsi="仿宋" w:eastAsia="仿宋" w:cs="仿宋"/>
          <w:snapToGrid w:val="0"/>
          <w:kern w:val="0"/>
          <w:sz w:val="24"/>
          <w:szCs w:val="24"/>
        </w:rPr>
        <w:t>法定代表人或其委托代理人：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（签字或盖章）</w:t>
      </w:r>
    </w:p>
    <w:p w14:paraId="42A729FD">
      <w:pPr>
        <w:tabs>
          <w:tab w:val="left" w:pos="265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cs="仿宋"/>
          <w:snapToGrid w:val="0"/>
          <w:kern w:val="0"/>
          <w:sz w:val="24"/>
          <w:szCs w:val="24"/>
        </w:rPr>
      </w:pPr>
      <w:r>
        <w:rPr>
          <w:rFonts w:hint="eastAsia" w:ascii="仿宋" w:hAnsi="仿宋" w:eastAsia="仿宋" w:cs="仿宋"/>
          <w:snapToGrid w:val="0"/>
          <w:kern w:val="0"/>
          <w:sz w:val="24"/>
          <w:szCs w:val="24"/>
        </w:rPr>
        <w:t>地    址：</w:t>
      </w:r>
      <w:r>
        <w:rPr>
          <w:rFonts w:hint="eastAsia" w:ascii="仿宋" w:hAnsi="仿宋" w:eastAsia="仿宋" w:cs="仿宋"/>
          <w:snapToGrid w:val="0"/>
          <w:kern w:val="0"/>
          <w:sz w:val="24"/>
          <w:szCs w:val="24"/>
          <w:u w:val="single"/>
        </w:rPr>
        <w:t xml:space="preserve">           　　               </w:t>
      </w:r>
    </w:p>
    <w:p w14:paraId="29C5C8EC">
      <w:pPr>
        <w:tabs>
          <w:tab w:val="left" w:pos="265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cs="仿宋"/>
          <w:snapToGrid w:val="0"/>
          <w:kern w:val="0"/>
          <w:sz w:val="24"/>
          <w:szCs w:val="24"/>
        </w:rPr>
      </w:pPr>
      <w:r>
        <w:rPr>
          <w:rFonts w:hint="eastAsia" w:ascii="仿宋" w:hAnsi="仿宋" w:eastAsia="仿宋" w:cs="仿宋"/>
          <w:snapToGrid w:val="0"/>
          <w:kern w:val="0"/>
          <w:sz w:val="24"/>
          <w:szCs w:val="24"/>
        </w:rPr>
        <w:t>电    话：</w:t>
      </w:r>
      <w:r>
        <w:rPr>
          <w:rFonts w:hint="eastAsia" w:ascii="仿宋" w:hAnsi="仿宋" w:eastAsia="仿宋" w:cs="仿宋"/>
          <w:snapToGrid w:val="0"/>
          <w:kern w:val="0"/>
          <w:sz w:val="24"/>
          <w:szCs w:val="24"/>
          <w:u w:val="single"/>
        </w:rPr>
        <w:t xml:space="preserve">           　　               </w:t>
      </w:r>
    </w:p>
    <w:p w14:paraId="397BE965">
      <w:pPr>
        <w:tabs>
          <w:tab w:val="left" w:pos="8300"/>
        </w:tabs>
        <w:autoSpaceDE w:val="0"/>
        <w:autoSpaceDN w:val="0"/>
        <w:adjustRightInd w:val="0"/>
        <w:spacing w:line="360" w:lineRule="auto"/>
        <w:ind w:firstLine="480" w:firstLineChars="200"/>
        <w:jc w:val="right"/>
        <w:rPr>
          <w:rFonts w:ascii="仿宋" w:hAnsi="仿宋" w:eastAsia="仿宋" w:cs="仿宋"/>
        </w:rPr>
      </w:pPr>
      <w:r>
        <w:rPr>
          <w:rFonts w:hint="eastAsia" w:ascii="仿宋" w:hAnsi="仿宋" w:eastAsia="仿宋" w:cs="仿宋"/>
          <w:snapToGrid w:val="0"/>
          <w:kern w:val="0"/>
          <w:sz w:val="24"/>
          <w:szCs w:val="24"/>
        </w:rPr>
        <w:t>年     月    日</w:t>
      </w:r>
    </w:p>
    <w:bookmarkEnd w:id="93"/>
    <w:bookmarkEnd w:id="94"/>
    <w:bookmarkEnd w:id="95"/>
    <w:bookmarkEnd w:id="96"/>
    <w:bookmarkEnd w:id="97"/>
    <w:p w14:paraId="71D7F0E7">
      <w:pPr>
        <w:rPr>
          <w:rFonts w:ascii="仿宋" w:hAnsi="仿宋" w:eastAsia="仿宋" w:cs="仿宋"/>
          <w:sz w:val="24"/>
          <w:szCs w:val="24"/>
        </w:rPr>
        <w:sectPr>
          <w:pgSz w:w="11906" w:h="16838"/>
          <w:pgMar w:top="1134" w:right="1417" w:bottom="1134" w:left="1418" w:header="851" w:footer="850" w:gutter="0"/>
          <w:cols w:space="720" w:num="1"/>
          <w:docGrid w:linePitch="312" w:charSpace="0"/>
        </w:sectPr>
      </w:pPr>
      <w:bookmarkStart w:id="98" w:name="_Toc325910670"/>
      <w:bookmarkStart w:id="99" w:name="_Toc330980525"/>
    </w:p>
    <w:p w14:paraId="120B99FE">
      <w:pPr>
        <w:rPr>
          <w:rFonts w:ascii="仿宋" w:hAnsi="仿宋" w:eastAsia="仿宋" w:cs="仿宋"/>
          <w:sz w:val="24"/>
          <w:szCs w:val="24"/>
        </w:rPr>
      </w:pPr>
      <w:r>
        <w:rPr>
          <w:rFonts w:hint="eastAsia" w:ascii="仿宋" w:hAnsi="仿宋" w:eastAsia="仿宋" w:cs="仿宋"/>
          <w:sz w:val="24"/>
          <w:szCs w:val="24"/>
        </w:rPr>
        <w:br w:type="page"/>
      </w:r>
    </w:p>
    <w:p w14:paraId="67451521">
      <w:pPr>
        <w:tabs>
          <w:tab w:val="left" w:pos="6300"/>
        </w:tabs>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（二）明细报价表</w:t>
      </w:r>
    </w:p>
    <w:p w14:paraId="4F6DE1B6">
      <w:pPr>
        <w:jc w:val="center"/>
        <w:rPr>
          <w:rFonts w:ascii="仿宋" w:hAnsi="仿宋" w:eastAsia="仿宋" w:cs="仿宋"/>
          <w:b/>
          <w:bCs/>
          <w:sz w:val="32"/>
          <w:szCs w:val="32"/>
        </w:rPr>
      </w:pPr>
      <w:r>
        <w:rPr>
          <w:rFonts w:hint="eastAsia" w:ascii="仿宋" w:hAnsi="仿宋" w:eastAsia="仿宋" w:cs="仿宋"/>
          <w:b/>
          <w:bCs/>
          <w:sz w:val="32"/>
          <w:szCs w:val="32"/>
        </w:rPr>
        <w:t>明细报价表</w:t>
      </w:r>
    </w:p>
    <w:p w14:paraId="2B525063">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项目编号：</w:t>
      </w:r>
    </w:p>
    <w:p w14:paraId="4980819B">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项目名称：                                                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1FE5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18B1CDA7">
            <w:pPr>
              <w:snapToGrid w:val="0"/>
              <w:spacing w:line="40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557" w:type="dxa"/>
            <w:vAlign w:val="center"/>
          </w:tcPr>
          <w:p w14:paraId="72F18E0D">
            <w:pPr>
              <w:snapToGrid w:val="0"/>
              <w:spacing w:line="400" w:lineRule="exact"/>
              <w:jc w:val="center"/>
              <w:rPr>
                <w:rFonts w:ascii="仿宋" w:hAnsi="仿宋" w:eastAsia="仿宋" w:cs="仿宋"/>
                <w:b/>
                <w:bCs/>
                <w:sz w:val="24"/>
                <w:szCs w:val="24"/>
              </w:rPr>
            </w:pPr>
            <w:r>
              <w:rPr>
                <w:rFonts w:hint="eastAsia" w:ascii="仿宋" w:hAnsi="仿宋" w:eastAsia="仿宋" w:cs="仿宋"/>
                <w:b/>
                <w:bCs/>
                <w:sz w:val="24"/>
                <w:szCs w:val="24"/>
              </w:rPr>
              <w:t>名称</w:t>
            </w:r>
          </w:p>
        </w:tc>
        <w:tc>
          <w:tcPr>
            <w:tcW w:w="3127" w:type="dxa"/>
            <w:vAlign w:val="center"/>
          </w:tcPr>
          <w:p w14:paraId="1CD6BFAD">
            <w:pPr>
              <w:snapToGrid w:val="0"/>
              <w:spacing w:line="400" w:lineRule="exact"/>
              <w:jc w:val="center"/>
              <w:rPr>
                <w:rFonts w:ascii="仿宋" w:hAnsi="仿宋" w:eastAsia="仿宋" w:cs="仿宋"/>
                <w:b/>
                <w:bCs/>
                <w:sz w:val="24"/>
                <w:szCs w:val="24"/>
              </w:rPr>
            </w:pPr>
            <w:r>
              <w:rPr>
                <w:rFonts w:hint="eastAsia" w:ascii="仿宋" w:hAnsi="仿宋" w:eastAsia="仿宋" w:cs="仿宋"/>
                <w:b/>
                <w:bCs/>
                <w:sz w:val="24"/>
                <w:szCs w:val="24"/>
              </w:rPr>
              <w:t>相关信息</w:t>
            </w:r>
          </w:p>
        </w:tc>
        <w:tc>
          <w:tcPr>
            <w:tcW w:w="1235" w:type="dxa"/>
            <w:vAlign w:val="center"/>
          </w:tcPr>
          <w:p w14:paraId="740BC124">
            <w:pPr>
              <w:snapToGrid w:val="0"/>
              <w:spacing w:line="400" w:lineRule="exact"/>
              <w:jc w:val="center"/>
              <w:rPr>
                <w:rFonts w:ascii="仿宋" w:hAnsi="仿宋" w:eastAsia="仿宋" w:cs="仿宋"/>
                <w:b/>
                <w:bCs/>
                <w:sz w:val="24"/>
                <w:szCs w:val="24"/>
              </w:rPr>
            </w:pPr>
            <w:r>
              <w:rPr>
                <w:rFonts w:hint="eastAsia" w:ascii="仿宋" w:hAnsi="仿宋" w:eastAsia="仿宋" w:cs="仿宋"/>
                <w:b/>
                <w:bCs/>
                <w:sz w:val="24"/>
                <w:szCs w:val="24"/>
              </w:rPr>
              <w:t>数量</w:t>
            </w:r>
          </w:p>
        </w:tc>
        <w:tc>
          <w:tcPr>
            <w:tcW w:w="1235" w:type="dxa"/>
            <w:vAlign w:val="center"/>
          </w:tcPr>
          <w:p w14:paraId="29DA87CB">
            <w:pPr>
              <w:snapToGrid w:val="0"/>
              <w:spacing w:line="400" w:lineRule="exact"/>
              <w:jc w:val="center"/>
              <w:rPr>
                <w:rFonts w:ascii="仿宋" w:hAnsi="仿宋" w:eastAsia="仿宋" w:cs="仿宋"/>
                <w:b/>
                <w:bCs/>
                <w:sz w:val="24"/>
                <w:szCs w:val="24"/>
              </w:rPr>
            </w:pPr>
            <w:r>
              <w:rPr>
                <w:rFonts w:hint="eastAsia" w:ascii="仿宋" w:hAnsi="仿宋" w:eastAsia="仿宋" w:cs="仿宋"/>
                <w:b/>
                <w:bCs/>
                <w:sz w:val="24"/>
                <w:szCs w:val="24"/>
              </w:rPr>
              <w:t>单价</w:t>
            </w:r>
          </w:p>
        </w:tc>
        <w:tc>
          <w:tcPr>
            <w:tcW w:w="1235" w:type="dxa"/>
            <w:vAlign w:val="center"/>
          </w:tcPr>
          <w:p w14:paraId="30285227">
            <w:pPr>
              <w:snapToGrid w:val="0"/>
              <w:spacing w:line="400" w:lineRule="exact"/>
              <w:jc w:val="center"/>
              <w:rPr>
                <w:rFonts w:ascii="仿宋" w:hAnsi="仿宋" w:eastAsia="仿宋" w:cs="仿宋"/>
                <w:b/>
                <w:bCs/>
                <w:sz w:val="24"/>
                <w:szCs w:val="24"/>
              </w:rPr>
            </w:pPr>
            <w:r>
              <w:rPr>
                <w:rFonts w:hint="eastAsia" w:ascii="仿宋" w:hAnsi="仿宋" w:eastAsia="仿宋" w:cs="仿宋"/>
                <w:b/>
                <w:bCs/>
                <w:sz w:val="24"/>
                <w:szCs w:val="24"/>
              </w:rPr>
              <w:t>合计</w:t>
            </w:r>
          </w:p>
        </w:tc>
      </w:tr>
      <w:tr w14:paraId="37BB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F089ACE">
            <w:pPr>
              <w:pStyle w:val="9"/>
              <w:spacing w:line="400" w:lineRule="exact"/>
              <w:ind w:left="3920"/>
              <w:jc w:val="center"/>
              <w:outlineLvl w:val="0"/>
              <w:rPr>
                <w:rFonts w:ascii="仿宋" w:hAnsi="仿宋" w:eastAsia="仿宋" w:cs="仿宋"/>
                <w:sz w:val="24"/>
                <w:szCs w:val="24"/>
              </w:rPr>
            </w:pPr>
            <w:bookmarkStart w:id="100" w:name="_Toc16437"/>
            <w:r>
              <w:rPr>
                <w:rFonts w:hint="eastAsia" w:ascii="仿宋" w:hAnsi="仿宋" w:eastAsia="仿宋" w:cs="仿宋"/>
                <w:sz w:val="24"/>
                <w:szCs w:val="24"/>
              </w:rPr>
              <w:t>1</w:t>
            </w:r>
            <w:bookmarkEnd w:id="100"/>
          </w:p>
        </w:tc>
        <w:tc>
          <w:tcPr>
            <w:tcW w:w="1557" w:type="dxa"/>
            <w:vAlign w:val="center"/>
          </w:tcPr>
          <w:p w14:paraId="3EDE118E">
            <w:pPr>
              <w:spacing w:line="400" w:lineRule="exact"/>
              <w:jc w:val="center"/>
              <w:rPr>
                <w:rFonts w:ascii="仿宋" w:hAnsi="仿宋" w:eastAsia="仿宋" w:cs="仿宋"/>
                <w:sz w:val="24"/>
                <w:szCs w:val="24"/>
              </w:rPr>
            </w:pPr>
          </w:p>
        </w:tc>
        <w:tc>
          <w:tcPr>
            <w:tcW w:w="3127" w:type="dxa"/>
            <w:vAlign w:val="center"/>
          </w:tcPr>
          <w:p w14:paraId="3DE755BF">
            <w:pPr>
              <w:spacing w:line="400" w:lineRule="exact"/>
              <w:jc w:val="center"/>
              <w:rPr>
                <w:rFonts w:ascii="仿宋" w:hAnsi="仿宋" w:eastAsia="仿宋" w:cs="仿宋"/>
                <w:sz w:val="24"/>
                <w:szCs w:val="24"/>
              </w:rPr>
            </w:pPr>
          </w:p>
        </w:tc>
        <w:tc>
          <w:tcPr>
            <w:tcW w:w="1235" w:type="dxa"/>
            <w:vAlign w:val="center"/>
          </w:tcPr>
          <w:p w14:paraId="03287441">
            <w:pPr>
              <w:spacing w:line="400" w:lineRule="exact"/>
              <w:jc w:val="center"/>
              <w:rPr>
                <w:rFonts w:ascii="仿宋" w:hAnsi="仿宋" w:eastAsia="仿宋" w:cs="仿宋"/>
                <w:sz w:val="24"/>
                <w:szCs w:val="24"/>
              </w:rPr>
            </w:pPr>
          </w:p>
        </w:tc>
        <w:tc>
          <w:tcPr>
            <w:tcW w:w="1235" w:type="dxa"/>
            <w:vAlign w:val="center"/>
          </w:tcPr>
          <w:p w14:paraId="2A80201C">
            <w:pPr>
              <w:spacing w:line="400" w:lineRule="exact"/>
              <w:jc w:val="center"/>
              <w:rPr>
                <w:rFonts w:ascii="仿宋" w:hAnsi="仿宋" w:eastAsia="仿宋" w:cs="仿宋"/>
                <w:sz w:val="24"/>
                <w:szCs w:val="24"/>
              </w:rPr>
            </w:pPr>
          </w:p>
        </w:tc>
        <w:tc>
          <w:tcPr>
            <w:tcW w:w="1235" w:type="dxa"/>
            <w:vAlign w:val="center"/>
          </w:tcPr>
          <w:p w14:paraId="7A58D06A">
            <w:pPr>
              <w:spacing w:line="400" w:lineRule="exact"/>
              <w:jc w:val="center"/>
              <w:rPr>
                <w:rFonts w:ascii="仿宋" w:hAnsi="仿宋" w:eastAsia="仿宋" w:cs="仿宋"/>
                <w:sz w:val="24"/>
                <w:szCs w:val="24"/>
              </w:rPr>
            </w:pPr>
          </w:p>
        </w:tc>
      </w:tr>
      <w:tr w14:paraId="4FFA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A837CA6">
            <w:pPr>
              <w:pStyle w:val="9"/>
              <w:spacing w:line="400" w:lineRule="exact"/>
              <w:ind w:left="3920"/>
              <w:jc w:val="center"/>
              <w:outlineLvl w:val="0"/>
              <w:rPr>
                <w:rFonts w:ascii="仿宋" w:hAnsi="仿宋" w:eastAsia="仿宋" w:cs="仿宋"/>
                <w:sz w:val="24"/>
                <w:szCs w:val="24"/>
              </w:rPr>
            </w:pPr>
            <w:bookmarkStart w:id="101" w:name="_Toc5138"/>
            <w:r>
              <w:rPr>
                <w:rFonts w:hint="eastAsia" w:ascii="仿宋" w:hAnsi="仿宋" w:eastAsia="仿宋" w:cs="仿宋"/>
                <w:sz w:val="24"/>
                <w:szCs w:val="24"/>
              </w:rPr>
              <w:t>2</w:t>
            </w:r>
            <w:bookmarkEnd w:id="101"/>
          </w:p>
        </w:tc>
        <w:tc>
          <w:tcPr>
            <w:tcW w:w="1557" w:type="dxa"/>
            <w:vAlign w:val="center"/>
          </w:tcPr>
          <w:p w14:paraId="6E3B01B8">
            <w:pPr>
              <w:spacing w:line="400" w:lineRule="exact"/>
              <w:jc w:val="center"/>
              <w:rPr>
                <w:rFonts w:ascii="仿宋" w:hAnsi="仿宋" w:eastAsia="仿宋" w:cs="仿宋"/>
                <w:sz w:val="24"/>
                <w:szCs w:val="24"/>
              </w:rPr>
            </w:pPr>
          </w:p>
        </w:tc>
        <w:tc>
          <w:tcPr>
            <w:tcW w:w="3127" w:type="dxa"/>
            <w:vAlign w:val="center"/>
          </w:tcPr>
          <w:p w14:paraId="4E93488F">
            <w:pPr>
              <w:spacing w:line="400" w:lineRule="exact"/>
              <w:jc w:val="center"/>
              <w:rPr>
                <w:rFonts w:ascii="仿宋" w:hAnsi="仿宋" w:eastAsia="仿宋" w:cs="仿宋"/>
                <w:sz w:val="24"/>
                <w:szCs w:val="24"/>
              </w:rPr>
            </w:pPr>
          </w:p>
        </w:tc>
        <w:tc>
          <w:tcPr>
            <w:tcW w:w="1235" w:type="dxa"/>
            <w:vAlign w:val="center"/>
          </w:tcPr>
          <w:p w14:paraId="124383D8">
            <w:pPr>
              <w:spacing w:line="400" w:lineRule="exact"/>
              <w:jc w:val="center"/>
              <w:rPr>
                <w:rFonts w:ascii="仿宋" w:hAnsi="仿宋" w:eastAsia="仿宋" w:cs="仿宋"/>
                <w:sz w:val="24"/>
                <w:szCs w:val="24"/>
              </w:rPr>
            </w:pPr>
          </w:p>
        </w:tc>
        <w:tc>
          <w:tcPr>
            <w:tcW w:w="1235" w:type="dxa"/>
            <w:vAlign w:val="center"/>
          </w:tcPr>
          <w:p w14:paraId="79FF6E4E">
            <w:pPr>
              <w:spacing w:line="400" w:lineRule="exact"/>
              <w:jc w:val="center"/>
              <w:rPr>
                <w:rFonts w:ascii="仿宋" w:hAnsi="仿宋" w:eastAsia="仿宋" w:cs="仿宋"/>
                <w:sz w:val="24"/>
                <w:szCs w:val="24"/>
              </w:rPr>
            </w:pPr>
          </w:p>
        </w:tc>
        <w:tc>
          <w:tcPr>
            <w:tcW w:w="1235" w:type="dxa"/>
            <w:vAlign w:val="center"/>
          </w:tcPr>
          <w:p w14:paraId="052CB79B">
            <w:pPr>
              <w:spacing w:line="400" w:lineRule="exact"/>
              <w:jc w:val="center"/>
              <w:rPr>
                <w:rFonts w:ascii="仿宋" w:hAnsi="仿宋" w:eastAsia="仿宋" w:cs="仿宋"/>
                <w:sz w:val="24"/>
                <w:szCs w:val="24"/>
              </w:rPr>
            </w:pPr>
          </w:p>
        </w:tc>
      </w:tr>
      <w:tr w14:paraId="634B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2B918F3">
            <w:pPr>
              <w:pStyle w:val="9"/>
              <w:spacing w:line="400" w:lineRule="exact"/>
              <w:ind w:left="3920"/>
              <w:jc w:val="center"/>
              <w:outlineLvl w:val="0"/>
              <w:rPr>
                <w:rFonts w:ascii="仿宋" w:hAnsi="仿宋" w:eastAsia="仿宋" w:cs="仿宋"/>
                <w:sz w:val="24"/>
                <w:szCs w:val="24"/>
              </w:rPr>
            </w:pPr>
            <w:bookmarkStart w:id="102" w:name="_Toc3984"/>
            <w:r>
              <w:rPr>
                <w:rFonts w:hint="eastAsia" w:ascii="仿宋" w:hAnsi="仿宋" w:eastAsia="仿宋" w:cs="仿宋"/>
                <w:sz w:val="24"/>
                <w:szCs w:val="24"/>
              </w:rPr>
              <w:t>3</w:t>
            </w:r>
            <w:bookmarkEnd w:id="102"/>
          </w:p>
        </w:tc>
        <w:tc>
          <w:tcPr>
            <w:tcW w:w="1557" w:type="dxa"/>
            <w:vAlign w:val="center"/>
          </w:tcPr>
          <w:p w14:paraId="45E5FC70">
            <w:pPr>
              <w:spacing w:line="400" w:lineRule="exact"/>
              <w:jc w:val="center"/>
              <w:rPr>
                <w:rFonts w:ascii="仿宋" w:hAnsi="仿宋" w:eastAsia="仿宋" w:cs="仿宋"/>
                <w:sz w:val="24"/>
                <w:szCs w:val="24"/>
              </w:rPr>
            </w:pPr>
          </w:p>
        </w:tc>
        <w:tc>
          <w:tcPr>
            <w:tcW w:w="3127" w:type="dxa"/>
            <w:vAlign w:val="center"/>
          </w:tcPr>
          <w:p w14:paraId="440EC600">
            <w:pPr>
              <w:spacing w:line="400" w:lineRule="exact"/>
              <w:jc w:val="center"/>
              <w:rPr>
                <w:rFonts w:ascii="仿宋" w:hAnsi="仿宋" w:eastAsia="仿宋" w:cs="仿宋"/>
                <w:sz w:val="24"/>
                <w:szCs w:val="24"/>
              </w:rPr>
            </w:pPr>
          </w:p>
        </w:tc>
        <w:tc>
          <w:tcPr>
            <w:tcW w:w="1235" w:type="dxa"/>
            <w:vAlign w:val="center"/>
          </w:tcPr>
          <w:p w14:paraId="6A6046C7">
            <w:pPr>
              <w:spacing w:line="400" w:lineRule="exact"/>
              <w:jc w:val="center"/>
              <w:rPr>
                <w:rFonts w:ascii="仿宋" w:hAnsi="仿宋" w:eastAsia="仿宋" w:cs="仿宋"/>
                <w:sz w:val="24"/>
                <w:szCs w:val="24"/>
              </w:rPr>
            </w:pPr>
          </w:p>
        </w:tc>
        <w:tc>
          <w:tcPr>
            <w:tcW w:w="1235" w:type="dxa"/>
            <w:vAlign w:val="center"/>
          </w:tcPr>
          <w:p w14:paraId="4E07DFAD">
            <w:pPr>
              <w:spacing w:line="400" w:lineRule="exact"/>
              <w:jc w:val="center"/>
              <w:rPr>
                <w:rFonts w:ascii="仿宋" w:hAnsi="仿宋" w:eastAsia="仿宋" w:cs="仿宋"/>
                <w:sz w:val="24"/>
                <w:szCs w:val="24"/>
              </w:rPr>
            </w:pPr>
          </w:p>
        </w:tc>
        <w:tc>
          <w:tcPr>
            <w:tcW w:w="1235" w:type="dxa"/>
            <w:vAlign w:val="center"/>
          </w:tcPr>
          <w:p w14:paraId="061197FF">
            <w:pPr>
              <w:spacing w:line="400" w:lineRule="exact"/>
              <w:jc w:val="center"/>
              <w:rPr>
                <w:rFonts w:ascii="仿宋" w:hAnsi="仿宋" w:eastAsia="仿宋" w:cs="仿宋"/>
                <w:sz w:val="24"/>
                <w:szCs w:val="24"/>
              </w:rPr>
            </w:pPr>
          </w:p>
        </w:tc>
      </w:tr>
      <w:tr w14:paraId="3D8A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A7CF49D">
            <w:pPr>
              <w:pStyle w:val="9"/>
              <w:spacing w:line="400" w:lineRule="exact"/>
              <w:ind w:left="3920"/>
              <w:jc w:val="center"/>
              <w:outlineLvl w:val="0"/>
              <w:rPr>
                <w:rFonts w:ascii="仿宋" w:hAnsi="仿宋" w:eastAsia="仿宋" w:cs="仿宋"/>
                <w:sz w:val="24"/>
                <w:szCs w:val="24"/>
              </w:rPr>
            </w:pPr>
            <w:bookmarkStart w:id="103" w:name="_Toc14028"/>
            <w:r>
              <w:rPr>
                <w:rFonts w:hint="eastAsia" w:ascii="仿宋" w:hAnsi="仿宋" w:eastAsia="仿宋" w:cs="仿宋"/>
                <w:sz w:val="24"/>
                <w:szCs w:val="24"/>
              </w:rPr>
              <w:t>4</w:t>
            </w:r>
            <w:bookmarkEnd w:id="103"/>
          </w:p>
        </w:tc>
        <w:tc>
          <w:tcPr>
            <w:tcW w:w="1557" w:type="dxa"/>
            <w:vAlign w:val="center"/>
          </w:tcPr>
          <w:p w14:paraId="6E51B52D">
            <w:pPr>
              <w:spacing w:line="400" w:lineRule="exact"/>
              <w:jc w:val="center"/>
              <w:rPr>
                <w:rFonts w:ascii="仿宋" w:hAnsi="仿宋" w:eastAsia="仿宋" w:cs="仿宋"/>
                <w:sz w:val="24"/>
                <w:szCs w:val="24"/>
              </w:rPr>
            </w:pPr>
          </w:p>
        </w:tc>
        <w:tc>
          <w:tcPr>
            <w:tcW w:w="3127" w:type="dxa"/>
            <w:vAlign w:val="center"/>
          </w:tcPr>
          <w:p w14:paraId="1EA2C50D">
            <w:pPr>
              <w:spacing w:line="400" w:lineRule="exact"/>
              <w:jc w:val="center"/>
              <w:rPr>
                <w:rFonts w:ascii="仿宋" w:hAnsi="仿宋" w:eastAsia="仿宋" w:cs="仿宋"/>
                <w:sz w:val="24"/>
                <w:szCs w:val="24"/>
              </w:rPr>
            </w:pPr>
          </w:p>
        </w:tc>
        <w:tc>
          <w:tcPr>
            <w:tcW w:w="1235" w:type="dxa"/>
            <w:vAlign w:val="center"/>
          </w:tcPr>
          <w:p w14:paraId="32F2AE1A">
            <w:pPr>
              <w:spacing w:line="400" w:lineRule="exact"/>
              <w:jc w:val="center"/>
              <w:rPr>
                <w:rFonts w:ascii="仿宋" w:hAnsi="仿宋" w:eastAsia="仿宋" w:cs="仿宋"/>
                <w:sz w:val="24"/>
                <w:szCs w:val="24"/>
              </w:rPr>
            </w:pPr>
          </w:p>
        </w:tc>
        <w:tc>
          <w:tcPr>
            <w:tcW w:w="1235" w:type="dxa"/>
            <w:vAlign w:val="center"/>
          </w:tcPr>
          <w:p w14:paraId="7C21EB5E">
            <w:pPr>
              <w:spacing w:line="400" w:lineRule="exact"/>
              <w:jc w:val="center"/>
              <w:rPr>
                <w:rFonts w:ascii="仿宋" w:hAnsi="仿宋" w:eastAsia="仿宋" w:cs="仿宋"/>
                <w:sz w:val="24"/>
                <w:szCs w:val="24"/>
              </w:rPr>
            </w:pPr>
          </w:p>
        </w:tc>
        <w:tc>
          <w:tcPr>
            <w:tcW w:w="1235" w:type="dxa"/>
            <w:vAlign w:val="center"/>
          </w:tcPr>
          <w:p w14:paraId="3BDFDC65">
            <w:pPr>
              <w:spacing w:line="400" w:lineRule="exact"/>
              <w:jc w:val="center"/>
              <w:rPr>
                <w:rFonts w:ascii="仿宋" w:hAnsi="仿宋" w:eastAsia="仿宋" w:cs="仿宋"/>
                <w:sz w:val="24"/>
                <w:szCs w:val="24"/>
              </w:rPr>
            </w:pPr>
          </w:p>
        </w:tc>
      </w:tr>
      <w:tr w14:paraId="05BC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4497638">
            <w:pPr>
              <w:pStyle w:val="9"/>
              <w:spacing w:line="400" w:lineRule="exact"/>
              <w:ind w:left="3920"/>
              <w:jc w:val="center"/>
              <w:outlineLvl w:val="0"/>
              <w:rPr>
                <w:rFonts w:ascii="仿宋" w:hAnsi="仿宋" w:eastAsia="仿宋" w:cs="仿宋"/>
                <w:sz w:val="24"/>
                <w:szCs w:val="24"/>
              </w:rPr>
            </w:pPr>
            <w:bookmarkStart w:id="104" w:name="_Toc14113"/>
            <w:r>
              <w:rPr>
                <w:rFonts w:hint="eastAsia" w:ascii="仿宋" w:hAnsi="仿宋" w:eastAsia="仿宋" w:cs="仿宋"/>
                <w:sz w:val="24"/>
                <w:szCs w:val="24"/>
              </w:rPr>
              <w:t>5</w:t>
            </w:r>
            <w:bookmarkEnd w:id="104"/>
          </w:p>
        </w:tc>
        <w:tc>
          <w:tcPr>
            <w:tcW w:w="1557" w:type="dxa"/>
            <w:vAlign w:val="center"/>
          </w:tcPr>
          <w:p w14:paraId="6F29A40F">
            <w:pPr>
              <w:spacing w:line="400" w:lineRule="exact"/>
              <w:jc w:val="center"/>
              <w:rPr>
                <w:rFonts w:ascii="仿宋" w:hAnsi="仿宋" w:eastAsia="仿宋" w:cs="仿宋"/>
                <w:sz w:val="24"/>
                <w:szCs w:val="24"/>
              </w:rPr>
            </w:pPr>
          </w:p>
        </w:tc>
        <w:tc>
          <w:tcPr>
            <w:tcW w:w="3127" w:type="dxa"/>
            <w:vAlign w:val="center"/>
          </w:tcPr>
          <w:p w14:paraId="2F3A91EA">
            <w:pPr>
              <w:spacing w:line="400" w:lineRule="exact"/>
              <w:jc w:val="center"/>
              <w:rPr>
                <w:rFonts w:ascii="仿宋" w:hAnsi="仿宋" w:eastAsia="仿宋" w:cs="仿宋"/>
                <w:sz w:val="24"/>
                <w:szCs w:val="24"/>
              </w:rPr>
            </w:pPr>
          </w:p>
        </w:tc>
        <w:tc>
          <w:tcPr>
            <w:tcW w:w="1235" w:type="dxa"/>
            <w:vAlign w:val="center"/>
          </w:tcPr>
          <w:p w14:paraId="2A8973C9">
            <w:pPr>
              <w:spacing w:line="400" w:lineRule="exact"/>
              <w:jc w:val="center"/>
              <w:rPr>
                <w:rFonts w:ascii="仿宋" w:hAnsi="仿宋" w:eastAsia="仿宋" w:cs="仿宋"/>
                <w:sz w:val="24"/>
                <w:szCs w:val="24"/>
              </w:rPr>
            </w:pPr>
          </w:p>
        </w:tc>
        <w:tc>
          <w:tcPr>
            <w:tcW w:w="1235" w:type="dxa"/>
            <w:vAlign w:val="center"/>
          </w:tcPr>
          <w:p w14:paraId="629D1CA4">
            <w:pPr>
              <w:spacing w:line="400" w:lineRule="exact"/>
              <w:jc w:val="center"/>
              <w:rPr>
                <w:rFonts w:ascii="仿宋" w:hAnsi="仿宋" w:eastAsia="仿宋" w:cs="仿宋"/>
                <w:sz w:val="24"/>
                <w:szCs w:val="24"/>
              </w:rPr>
            </w:pPr>
          </w:p>
        </w:tc>
        <w:tc>
          <w:tcPr>
            <w:tcW w:w="1235" w:type="dxa"/>
            <w:vAlign w:val="center"/>
          </w:tcPr>
          <w:p w14:paraId="461F6B2C">
            <w:pPr>
              <w:spacing w:line="400" w:lineRule="exact"/>
              <w:jc w:val="center"/>
              <w:rPr>
                <w:rFonts w:ascii="仿宋" w:hAnsi="仿宋" w:eastAsia="仿宋" w:cs="仿宋"/>
                <w:sz w:val="24"/>
                <w:szCs w:val="24"/>
              </w:rPr>
            </w:pPr>
          </w:p>
        </w:tc>
      </w:tr>
      <w:tr w14:paraId="47DF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724E451">
            <w:pPr>
              <w:pStyle w:val="9"/>
              <w:spacing w:line="400" w:lineRule="exact"/>
              <w:ind w:left="3920"/>
              <w:jc w:val="center"/>
              <w:outlineLvl w:val="0"/>
              <w:rPr>
                <w:rFonts w:ascii="仿宋" w:hAnsi="仿宋" w:eastAsia="仿宋" w:cs="仿宋"/>
                <w:sz w:val="24"/>
                <w:szCs w:val="24"/>
              </w:rPr>
            </w:pPr>
            <w:bookmarkStart w:id="105" w:name="_Toc19060"/>
            <w:r>
              <w:rPr>
                <w:rFonts w:hint="eastAsia" w:ascii="仿宋" w:hAnsi="仿宋" w:eastAsia="仿宋" w:cs="仿宋"/>
                <w:sz w:val="24"/>
                <w:szCs w:val="24"/>
              </w:rPr>
              <w:t>6</w:t>
            </w:r>
            <w:bookmarkEnd w:id="105"/>
          </w:p>
        </w:tc>
        <w:tc>
          <w:tcPr>
            <w:tcW w:w="1557" w:type="dxa"/>
            <w:vAlign w:val="center"/>
          </w:tcPr>
          <w:p w14:paraId="2548B18C">
            <w:pPr>
              <w:spacing w:line="400" w:lineRule="exact"/>
              <w:jc w:val="center"/>
              <w:rPr>
                <w:rFonts w:ascii="仿宋" w:hAnsi="仿宋" w:eastAsia="仿宋" w:cs="仿宋"/>
                <w:sz w:val="24"/>
                <w:szCs w:val="24"/>
              </w:rPr>
            </w:pPr>
          </w:p>
        </w:tc>
        <w:tc>
          <w:tcPr>
            <w:tcW w:w="3127" w:type="dxa"/>
            <w:vAlign w:val="center"/>
          </w:tcPr>
          <w:p w14:paraId="285BD7E8">
            <w:pPr>
              <w:spacing w:line="400" w:lineRule="exact"/>
              <w:jc w:val="center"/>
              <w:rPr>
                <w:rFonts w:ascii="仿宋" w:hAnsi="仿宋" w:eastAsia="仿宋" w:cs="仿宋"/>
                <w:sz w:val="24"/>
                <w:szCs w:val="24"/>
              </w:rPr>
            </w:pPr>
          </w:p>
        </w:tc>
        <w:tc>
          <w:tcPr>
            <w:tcW w:w="1235" w:type="dxa"/>
            <w:vAlign w:val="center"/>
          </w:tcPr>
          <w:p w14:paraId="67C49C45">
            <w:pPr>
              <w:spacing w:line="400" w:lineRule="exact"/>
              <w:jc w:val="center"/>
              <w:rPr>
                <w:rFonts w:ascii="仿宋" w:hAnsi="仿宋" w:eastAsia="仿宋" w:cs="仿宋"/>
                <w:sz w:val="24"/>
                <w:szCs w:val="24"/>
              </w:rPr>
            </w:pPr>
          </w:p>
        </w:tc>
        <w:tc>
          <w:tcPr>
            <w:tcW w:w="1235" w:type="dxa"/>
            <w:vAlign w:val="center"/>
          </w:tcPr>
          <w:p w14:paraId="005F8ACD">
            <w:pPr>
              <w:spacing w:line="400" w:lineRule="exact"/>
              <w:jc w:val="center"/>
              <w:rPr>
                <w:rFonts w:ascii="仿宋" w:hAnsi="仿宋" w:eastAsia="仿宋" w:cs="仿宋"/>
                <w:sz w:val="24"/>
                <w:szCs w:val="24"/>
              </w:rPr>
            </w:pPr>
          </w:p>
        </w:tc>
        <w:tc>
          <w:tcPr>
            <w:tcW w:w="1235" w:type="dxa"/>
            <w:vAlign w:val="center"/>
          </w:tcPr>
          <w:p w14:paraId="7359E57A">
            <w:pPr>
              <w:spacing w:line="400" w:lineRule="exact"/>
              <w:jc w:val="center"/>
              <w:rPr>
                <w:rFonts w:ascii="仿宋" w:hAnsi="仿宋" w:eastAsia="仿宋" w:cs="仿宋"/>
                <w:sz w:val="24"/>
                <w:szCs w:val="24"/>
              </w:rPr>
            </w:pPr>
          </w:p>
        </w:tc>
      </w:tr>
      <w:tr w14:paraId="4519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0F9D66A">
            <w:pPr>
              <w:pStyle w:val="9"/>
              <w:spacing w:line="400" w:lineRule="exact"/>
              <w:ind w:left="3920"/>
              <w:jc w:val="center"/>
              <w:outlineLvl w:val="0"/>
              <w:rPr>
                <w:rFonts w:ascii="仿宋" w:hAnsi="仿宋" w:eastAsia="仿宋" w:cs="仿宋"/>
                <w:sz w:val="24"/>
                <w:szCs w:val="24"/>
              </w:rPr>
            </w:pPr>
            <w:bookmarkStart w:id="106" w:name="_Toc12348"/>
            <w:r>
              <w:rPr>
                <w:rFonts w:hint="eastAsia" w:ascii="仿宋" w:hAnsi="仿宋" w:eastAsia="仿宋" w:cs="仿宋"/>
                <w:sz w:val="24"/>
                <w:szCs w:val="24"/>
              </w:rPr>
              <w:t>7</w:t>
            </w:r>
            <w:bookmarkEnd w:id="106"/>
          </w:p>
        </w:tc>
        <w:tc>
          <w:tcPr>
            <w:tcW w:w="1557" w:type="dxa"/>
            <w:vAlign w:val="center"/>
          </w:tcPr>
          <w:p w14:paraId="6B757F60">
            <w:pPr>
              <w:spacing w:line="400" w:lineRule="exact"/>
              <w:jc w:val="center"/>
              <w:rPr>
                <w:rFonts w:ascii="仿宋" w:hAnsi="仿宋" w:eastAsia="仿宋" w:cs="仿宋"/>
                <w:sz w:val="24"/>
                <w:szCs w:val="24"/>
              </w:rPr>
            </w:pPr>
          </w:p>
        </w:tc>
        <w:tc>
          <w:tcPr>
            <w:tcW w:w="3127" w:type="dxa"/>
            <w:vAlign w:val="center"/>
          </w:tcPr>
          <w:p w14:paraId="386C305C">
            <w:pPr>
              <w:spacing w:line="400" w:lineRule="exact"/>
              <w:jc w:val="center"/>
              <w:rPr>
                <w:rFonts w:ascii="仿宋" w:hAnsi="仿宋" w:eastAsia="仿宋" w:cs="仿宋"/>
                <w:sz w:val="24"/>
                <w:szCs w:val="24"/>
              </w:rPr>
            </w:pPr>
          </w:p>
        </w:tc>
        <w:tc>
          <w:tcPr>
            <w:tcW w:w="1235" w:type="dxa"/>
            <w:vAlign w:val="center"/>
          </w:tcPr>
          <w:p w14:paraId="6003F886">
            <w:pPr>
              <w:spacing w:line="400" w:lineRule="exact"/>
              <w:jc w:val="center"/>
              <w:rPr>
                <w:rFonts w:ascii="仿宋" w:hAnsi="仿宋" w:eastAsia="仿宋" w:cs="仿宋"/>
                <w:sz w:val="24"/>
                <w:szCs w:val="24"/>
              </w:rPr>
            </w:pPr>
          </w:p>
        </w:tc>
        <w:tc>
          <w:tcPr>
            <w:tcW w:w="1235" w:type="dxa"/>
            <w:vAlign w:val="center"/>
          </w:tcPr>
          <w:p w14:paraId="38042A66">
            <w:pPr>
              <w:spacing w:line="400" w:lineRule="exact"/>
              <w:jc w:val="center"/>
              <w:rPr>
                <w:rFonts w:ascii="仿宋" w:hAnsi="仿宋" w:eastAsia="仿宋" w:cs="仿宋"/>
                <w:sz w:val="24"/>
                <w:szCs w:val="24"/>
              </w:rPr>
            </w:pPr>
          </w:p>
        </w:tc>
        <w:tc>
          <w:tcPr>
            <w:tcW w:w="1235" w:type="dxa"/>
            <w:vAlign w:val="center"/>
          </w:tcPr>
          <w:p w14:paraId="2476D9E4">
            <w:pPr>
              <w:spacing w:line="400" w:lineRule="exact"/>
              <w:jc w:val="center"/>
              <w:rPr>
                <w:rFonts w:ascii="仿宋" w:hAnsi="仿宋" w:eastAsia="仿宋" w:cs="仿宋"/>
                <w:sz w:val="24"/>
                <w:szCs w:val="24"/>
              </w:rPr>
            </w:pPr>
          </w:p>
        </w:tc>
      </w:tr>
      <w:tr w14:paraId="6B21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B621CBC">
            <w:pPr>
              <w:pStyle w:val="9"/>
              <w:spacing w:line="400" w:lineRule="exact"/>
              <w:ind w:left="3920"/>
              <w:jc w:val="center"/>
              <w:outlineLvl w:val="0"/>
              <w:rPr>
                <w:rFonts w:ascii="仿宋" w:hAnsi="仿宋" w:eastAsia="仿宋" w:cs="仿宋"/>
                <w:sz w:val="24"/>
                <w:szCs w:val="24"/>
              </w:rPr>
            </w:pPr>
            <w:bookmarkStart w:id="107" w:name="_Toc18830"/>
            <w:r>
              <w:rPr>
                <w:rFonts w:hint="eastAsia" w:ascii="仿宋" w:hAnsi="仿宋" w:eastAsia="仿宋" w:cs="仿宋"/>
                <w:sz w:val="24"/>
                <w:szCs w:val="24"/>
              </w:rPr>
              <w:t>8</w:t>
            </w:r>
            <w:bookmarkEnd w:id="107"/>
          </w:p>
        </w:tc>
        <w:tc>
          <w:tcPr>
            <w:tcW w:w="1557" w:type="dxa"/>
            <w:vAlign w:val="center"/>
          </w:tcPr>
          <w:p w14:paraId="5CFC6261">
            <w:pPr>
              <w:spacing w:line="400" w:lineRule="exact"/>
              <w:jc w:val="center"/>
              <w:rPr>
                <w:rFonts w:ascii="仿宋" w:hAnsi="仿宋" w:eastAsia="仿宋" w:cs="仿宋"/>
                <w:sz w:val="24"/>
                <w:szCs w:val="24"/>
              </w:rPr>
            </w:pPr>
            <w:r>
              <w:rPr>
                <w:rFonts w:hint="eastAsia" w:ascii="仿宋" w:hAnsi="仿宋" w:eastAsia="仿宋" w:cs="仿宋"/>
                <w:sz w:val="24"/>
                <w:szCs w:val="24"/>
              </w:rPr>
              <w:t>人工费</w:t>
            </w:r>
          </w:p>
        </w:tc>
        <w:tc>
          <w:tcPr>
            <w:tcW w:w="3127" w:type="dxa"/>
            <w:vAlign w:val="center"/>
          </w:tcPr>
          <w:p w14:paraId="5A54D389">
            <w:pPr>
              <w:spacing w:line="400" w:lineRule="exact"/>
              <w:jc w:val="center"/>
              <w:rPr>
                <w:rFonts w:ascii="仿宋" w:hAnsi="仿宋" w:eastAsia="仿宋" w:cs="仿宋"/>
                <w:sz w:val="24"/>
                <w:szCs w:val="24"/>
              </w:rPr>
            </w:pPr>
          </w:p>
        </w:tc>
        <w:tc>
          <w:tcPr>
            <w:tcW w:w="1235" w:type="dxa"/>
            <w:vAlign w:val="center"/>
          </w:tcPr>
          <w:p w14:paraId="20EBB546">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1235" w:type="dxa"/>
            <w:vAlign w:val="center"/>
          </w:tcPr>
          <w:p w14:paraId="140E9A58">
            <w:pPr>
              <w:spacing w:line="400" w:lineRule="exact"/>
              <w:jc w:val="center"/>
              <w:rPr>
                <w:rFonts w:ascii="仿宋" w:hAnsi="仿宋" w:eastAsia="仿宋" w:cs="仿宋"/>
                <w:sz w:val="24"/>
                <w:szCs w:val="24"/>
              </w:rPr>
            </w:pPr>
          </w:p>
        </w:tc>
        <w:tc>
          <w:tcPr>
            <w:tcW w:w="1235" w:type="dxa"/>
            <w:vAlign w:val="center"/>
          </w:tcPr>
          <w:p w14:paraId="699C3DCB">
            <w:pPr>
              <w:spacing w:line="400" w:lineRule="exact"/>
              <w:jc w:val="center"/>
              <w:rPr>
                <w:rFonts w:ascii="仿宋" w:hAnsi="仿宋" w:eastAsia="仿宋" w:cs="仿宋"/>
                <w:sz w:val="24"/>
                <w:szCs w:val="24"/>
              </w:rPr>
            </w:pPr>
          </w:p>
        </w:tc>
      </w:tr>
      <w:tr w14:paraId="7CCC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2D67131">
            <w:pPr>
              <w:pStyle w:val="9"/>
              <w:spacing w:line="400" w:lineRule="exact"/>
              <w:ind w:left="3920"/>
              <w:jc w:val="center"/>
              <w:outlineLvl w:val="0"/>
              <w:rPr>
                <w:rFonts w:ascii="仿宋" w:hAnsi="仿宋" w:eastAsia="仿宋" w:cs="仿宋"/>
                <w:sz w:val="24"/>
                <w:szCs w:val="24"/>
              </w:rPr>
            </w:pPr>
            <w:bookmarkStart w:id="108" w:name="_Toc24519"/>
            <w:r>
              <w:rPr>
                <w:rFonts w:hint="eastAsia" w:ascii="仿宋" w:hAnsi="仿宋" w:eastAsia="仿宋" w:cs="仿宋"/>
                <w:sz w:val="24"/>
                <w:szCs w:val="24"/>
              </w:rPr>
              <w:t>9</w:t>
            </w:r>
            <w:bookmarkEnd w:id="108"/>
          </w:p>
        </w:tc>
        <w:tc>
          <w:tcPr>
            <w:tcW w:w="1557" w:type="dxa"/>
            <w:vAlign w:val="center"/>
          </w:tcPr>
          <w:p w14:paraId="4036FFD8">
            <w:pPr>
              <w:spacing w:line="400" w:lineRule="exact"/>
              <w:jc w:val="center"/>
              <w:rPr>
                <w:rFonts w:ascii="仿宋" w:hAnsi="仿宋" w:eastAsia="仿宋" w:cs="仿宋"/>
                <w:sz w:val="24"/>
                <w:szCs w:val="24"/>
              </w:rPr>
            </w:pPr>
            <w:r>
              <w:rPr>
                <w:rFonts w:hint="eastAsia" w:ascii="仿宋" w:hAnsi="仿宋" w:eastAsia="仿宋" w:cs="仿宋"/>
                <w:sz w:val="24"/>
                <w:szCs w:val="24"/>
              </w:rPr>
              <w:t>交通费</w:t>
            </w:r>
          </w:p>
        </w:tc>
        <w:tc>
          <w:tcPr>
            <w:tcW w:w="3127" w:type="dxa"/>
            <w:vAlign w:val="center"/>
          </w:tcPr>
          <w:p w14:paraId="2CFF4E38">
            <w:pPr>
              <w:spacing w:line="400" w:lineRule="exact"/>
              <w:jc w:val="center"/>
              <w:rPr>
                <w:rFonts w:ascii="仿宋" w:hAnsi="仿宋" w:eastAsia="仿宋" w:cs="仿宋"/>
                <w:sz w:val="24"/>
                <w:szCs w:val="24"/>
              </w:rPr>
            </w:pPr>
          </w:p>
        </w:tc>
        <w:tc>
          <w:tcPr>
            <w:tcW w:w="1235" w:type="dxa"/>
            <w:vAlign w:val="center"/>
          </w:tcPr>
          <w:p w14:paraId="2D6755FE">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1235" w:type="dxa"/>
            <w:vAlign w:val="center"/>
          </w:tcPr>
          <w:p w14:paraId="58C9445D">
            <w:pPr>
              <w:spacing w:line="400" w:lineRule="exact"/>
              <w:jc w:val="center"/>
              <w:rPr>
                <w:rFonts w:ascii="仿宋" w:hAnsi="仿宋" w:eastAsia="仿宋" w:cs="仿宋"/>
                <w:sz w:val="24"/>
                <w:szCs w:val="24"/>
              </w:rPr>
            </w:pPr>
          </w:p>
        </w:tc>
        <w:tc>
          <w:tcPr>
            <w:tcW w:w="1235" w:type="dxa"/>
            <w:vAlign w:val="center"/>
          </w:tcPr>
          <w:p w14:paraId="1F15908E">
            <w:pPr>
              <w:spacing w:line="400" w:lineRule="exact"/>
              <w:jc w:val="center"/>
              <w:rPr>
                <w:rFonts w:ascii="仿宋" w:hAnsi="仿宋" w:eastAsia="仿宋" w:cs="仿宋"/>
                <w:sz w:val="24"/>
                <w:szCs w:val="24"/>
              </w:rPr>
            </w:pPr>
          </w:p>
        </w:tc>
      </w:tr>
      <w:tr w14:paraId="166C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A27DFB7">
            <w:pPr>
              <w:pStyle w:val="9"/>
              <w:spacing w:line="400" w:lineRule="exact"/>
              <w:ind w:left="3920"/>
              <w:jc w:val="center"/>
              <w:outlineLvl w:val="0"/>
              <w:rPr>
                <w:rFonts w:ascii="仿宋" w:hAnsi="仿宋" w:eastAsia="仿宋" w:cs="仿宋"/>
                <w:sz w:val="24"/>
                <w:szCs w:val="24"/>
              </w:rPr>
            </w:pPr>
            <w:bookmarkStart w:id="109" w:name="_Toc28669"/>
            <w:r>
              <w:rPr>
                <w:rFonts w:hint="eastAsia" w:ascii="仿宋" w:hAnsi="仿宋" w:eastAsia="仿宋" w:cs="仿宋"/>
                <w:sz w:val="24"/>
                <w:szCs w:val="24"/>
              </w:rPr>
              <w:t>10</w:t>
            </w:r>
            <w:bookmarkEnd w:id="109"/>
          </w:p>
        </w:tc>
        <w:tc>
          <w:tcPr>
            <w:tcW w:w="1557" w:type="dxa"/>
            <w:vAlign w:val="center"/>
          </w:tcPr>
          <w:p w14:paraId="5273E2A3">
            <w:pPr>
              <w:spacing w:line="400" w:lineRule="exact"/>
              <w:jc w:val="center"/>
              <w:rPr>
                <w:rFonts w:ascii="仿宋" w:hAnsi="仿宋" w:eastAsia="仿宋" w:cs="仿宋"/>
                <w:sz w:val="24"/>
                <w:szCs w:val="24"/>
              </w:rPr>
            </w:pPr>
            <w:r>
              <w:rPr>
                <w:rFonts w:hint="eastAsia" w:ascii="仿宋" w:hAnsi="仿宋" w:eastAsia="仿宋" w:cs="仿宋"/>
                <w:sz w:val="24"/>
                <w:szCs w:val="24"/>
              </w:rPr>
              <w:t>其他费用</w:t>
            </w:r>
          </w:p>
        </w:tc>
        <w:tc>
          <w:tcPr>
            <w:tcW w:w="3127" w:type="dxa"/>
            <w:vAlign w:val="center"/>
          </w:tcPr>
          <w:p w14:paraId="549BCFB0">
            <w:pPr>
              <w:spacing w:line="400" w:lineRule="exact"/>
              <w:jc w:val="center"/>
              <w:rPr>
                <w:rFonts w:ascii="仿宋" w:hAnsi="仿宋" w:eastAsia="仿宋" w:cs="仿宋"/>
                <w:sz w:val="24"/>
                <w:szCs w:val="24"/>
              </w:rPr>
            </w:pPr>
          </w:p>
        </w:tc>
        <w:tc>
          <w:tcPr>
            <w:tcW w:w="1235" w:type="dxa"/>
            <w:vAlign w:val="center"/>
          </w:tcPr>
          <w:p w14:paraId="6A2F61F9">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1235" w:type="dxa"/>
            <w:vAlign w:val="center"/>
          </w:tcPr>
          <w:p w14:paraId="2817C3C3">
            <w:pPr>
              <w:spacing w:line="400" w:lineRule="exact"/>
              <w:jc w:val="center"/>
              <w:rPr>
                <w:rFonts w:ascii="仿宋" w:hAnsi="仿宋" w:eastAsia="仿宋" w:cs="仿宋"/>
                <w:sz w:val="24"/>
                <w:szCs w:val="24"/>
              </w:rPr>
            </w:pPr>
          </w:p>
        </w:tc>
        <w:tc>
          <w:tcPr>
            <w:tcW w:w="1235" w:type="dxa"/>
            <w:vAlign w:val="center"/>
          </w:tcPr>
          <w:p w14:paraId="4FD854F9">
            <w:pPr>
              <w:spacing w:line="400" w:lineRule="exact"/>
              <w:jc w:val="center"/>
              <w:rPr>
                <w:rFonts w:ascii="仿宋" w:hAnsi="仿宋" w:eastAsia="仿宋" w:cs="仿宋"/>
                <w:sz w:val="24"/>
                <w:szCs w:val="24"/>
              </w:rPr>
            </w:pPr>
          </w:p>
        </w:tc>
      </w:tr>
      <w:tr w14:paraId="31B2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4672C99">
            <w:pPr>
              <w:pStyle w:val="9"/>
              <w:spacing w:line="400" w:lineRule="exact"/>
              <w:ind w:left="3920"/>
              <w:jc w:val="center"/>
              <w:outlineLvl w:val="0"/>
              <w:rPr>
                <w:rFonts w:ascii="仿宋" w:hAnsi="仿宋" w:eastAsia="仿宋" w:cs="仿宋"/>
                <w:sz w:val="24"/>
                <w:szCs w:val="24"/>
              </w:rPr>
            </w:pPr>
            <w:bookmarkStart w:id="110" w:name="_Toc6760"/>
            <w:r>
              <w:rPr>
                <w:rFonts w:hint="eastAsia" w:ascii="仿宋" w:hAnsi="仿宋" w:eastAsia="仿宋" w:cs="仿宋"/>
                <w:sz w:val="24"/>
                <w:szCs w:val="24"/>
              </w:rPr>
              <w:t>11</w:t>
            </w:r>
            <w:bookmarkEnd w:id="110"/>
          </w:p>
        </w:tc>
        <w:tc>
          <w:tcPr>
            <w:tcW w:w="1557" w:type="dxa"/>
            <w:vAlign w:val="center"/>
          </w:tcPr>
          <w:p w14:paraId="4475420A">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3127" w:type="dxa"/>
            <w:vAlign w:val="center"/>
          </w:tcPr>
          <w:p w14:paraId="6F9F8B53">
            <w:pPr>
              <w:spacing w:line="400" w:lineRule="exact"/>
              <w:jc w:val="center"/>
              <w:rPr>
                <w:rFonts w:ascii="仿宋" w:hAnsi="仿宋" w:eastAsia="仿宋" w:cs="仿宋"/>
                <w:sz w:val="24"/>
                <w:szCs w:val="24"/>
              </w:rPr>
            </w:pPr>
          </w:p>
        </w:tc>
        <w:tc>
          <w:tcPr>
            <w:tcW w:w="1235" w:type="dxa"/>
            <w:vAlign w:val="center"/>
          </w:tcPr>
          <w:p w14:paraId="3FE73BD4">
            <w:pPr>
              <w:spacing w:line="400" w:lineRule="exact"/>
              <w:jc w:val="center"/>
              <w:rPr>
                <w:rFonts w:ascii="仿宋" w:hAnsi="仿宋" w:eastAsia="仿宋" w:cs="仿宋"/>
                <w:sz w:val="24"/>
                <w:szCs w:val="24"/>
              </w:rPr>
            </w:pPr>
            <w:r>
              <w:rPr>
                <w:rFonts w:hint="eastAsia" w:ascii="仿宋" w:hAnsi="仿宋" w:eastAsia="仿宋" w:cs="仿宋"/>
                <w:sz w:val="24"/>
                <w:szCs w:val="24"/>
              </w:rPr>
              <w:t>/</w:t>
            </w:r>
          </w:p>
        </w:tc>
        <w:tc>
          <w:tcPr>
            <w:tcW w:w="1235" w:type="dxa"/>
            <w:vAlign w:val="center"/>
          </w:tcPr>
          <w:p w14:paraId="1C67D7E2">
            <w:pPr>
              <w:spacing w:line="400" w:lineRule="exact"/>
              <w:jc w:val="center"/>
              <w:rPr>
                <w:rFonts w:ascii="仿宋" w:hAnsi="仿宋" w:eastAsia="仿宋" w:cs="仿宋"/>
                <w:sz w:val="24"/>
                <w:szCs w:val="24"/>
              </w:rPr>
            </w:pPr>
          </w:p>
        </w:tc>
        <w:tc>
          <w:tcPr>
            <w:tcW w:w="1235" w:type="dxa"/>
            <w:vAlign w:val="center"/>
          </w:tcPr>
          <w:p w14:paraId="658E2EC1">
            <w:pPr>
              <w:spacing w:line="400" w:lineRule="exact"/>
              <w:jc w:val="center"/>
              <w:rPr>
                <w:rFonts w:ascii="仿宋" w:hAnsi="仿宋" w:eastAsia="仿宋" w:cs="仿宋"/>
                <w:sz w:val="24"/>
                <w:szCs w:val="24"/>
              </w:rPr>
            </w:pPr>
          </w:p>
        </w:tc>
      </w:tr>
      <w:tr w14:paraId="7115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B7E2C21">
            <w:pPr>
              <w:pStyle w:val="9"/>
              <w:spacing w:line="400" w:lineRule="exact"/>
              <w:ind w:left="3920"/>
              <w:jc w:val="center"/>
              <w:outlineLvl w:val="0"/>
              <w:rPr>
                <w:rFonts w:ascii="仿宋" w:hAnsi="仿宋" w:eastAsia="仿宋" w:cs="仿宋"/>
                <w:sz w:val="24"/>
                <w:szCs w:val="24"/>
              </w:rPr>
            </w:pPr>
            <w:bookmarkStart w:id="111" w:name="_Toc20211"/>
            <w:r>
              <w:rPr>
                <w:rFonts w:hint="eastAsia" w:ascii="仿宋" w:hAnsi="仿宋" w:eastAsia="仿宋" w:cs="仿宋"/>
                <w:sz w:val="24"/>
                <w:szCs w:val="24"/>
              </w:rPr>
              <w:t>12</w:t>
            </w:r>
            <w:bookmarkEnd w:id="111"/>
          </w:p>
        </w:tc>
        <w:tc>
          <w:tcPr>
            <w:tcW w:w="1557" w:type="dxa"/>
            <w:vAlign w:val="center"/>
          </w:tcPr>
          <w:p w14:paraId="4BA926AC">
            <w:pPr>
              <w:spacing w:line="400" w:lineRule="exact"/>
              <w:jc w:val="center"/>
              <w:rPr>
                <w:rFonts w:ascii="仿宋" w:hAnsi="仿宋" w:eastAsia="仿宋" w:cs="仿宋"/>
                <w:sz w:val="24"/>
                <w:szCs w:val="24"/>
              </w:rPr>
            </w:pPr>
            <w:r>
              <w:rPr>
                <w:rFonts w:hint="eastAsia" w:ascii="仿宋" w:hAnsi="仿宋" w:eastAsia="仿宋" w:cs="仿宋"/>
                <w:sz w:val="24"/>
                <w:szCs w:val="24"/>
              </w:rPr>
              <w:t>总计</w:t>
            </w:r>
          </w:p>
        </w:tc>
        <w:tc>
          <w:tcPr>
            <w:tcW w:w="6832" w:type="dxa"/>
            <w:gridSpan w:val="4"/>
            <w:vAlign w:val="center"/>
          </w:tcPr>
          <w:p w14:paraId="1ED98663">
            <w:pPr>
              <w:spacing w:line="400" w:lineRule="exact"/>
              <w:jc w:val="center"/>
              <w:rPr>
                <w:rFonts w:ascii="仿宋" w:hAnsi="仿宋" w:eastAsia="仿宋" w:cs="仿宋"/>
                <w:sz w:val="24"/>
                <w:szCs w:val="24"/>
              </w:rPr>
            </w:pPr>
          </w:p>
        </w:tc>
      </w:tr>
    </w:tbl>
    <w:p w14:paraId="7C08B936">
      <w:pPr>
        <w:spacing w:line="400" w:lineRule="exact"/>
        <w:rPr>
          <w:rFonts w:ascii="仿宋" w:hAnsi="仿宋" w:eastAsia="仿宋" w:cs="仿宋"/>
          <w:sz w:val="24"/>
          <w:szCs w:val="24"/>
        </w:rPr>
      </w:pPr>
    </w:p>
    <w:p w14:paraId="0B2ACC85">
      <w:pPr>
        <w:snapToGrid w:val="0"/>
        <w:spacing w:line="400" w:lineRule="exact"/>
        <w:ind w:firstLine="480" w:firstLineChars="200"/>
        <w:rPr>
          <w:rFonts w:ascii="仿宋" w:hAnsi="仿宋" w:eastAsia="仿宋" w:cs="仿宋"/>
          <w:sz w:val="24"/>
          <w:szCs w:val="28"/>
        </w:rPr>
      </w:pPr>
    </w:p>
    <w:p w14:paraId="09449DAE">
      <w:pPr>
        <w:snapToGrid w:val="0"/>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注：1、请供应商完整填写本表。</w:t>
      </w:r>
    </w:p>
    <w:p w14:paraId="5D18270E">
      <w:pPr>
        <w:snapToGrid w:val="0"/>
        <w:spacing w:line="400" w:lineRule="exact"/>
        <w:rPr>
          <w:rFonts w:ascii="仿宋" w:hAnsi="仿宋" w:eastAsia="仿宋" w:cs="仿宋"/>
          <w:sz w:val="24"/>
          <w:szCs w:val="28"/>
        </w:rPr>
      </w:pPr>
      <w:r>
        <w:rPr>
          <w:rFonts w:hint="eastAsia" w:ascii="仿宋" w:hAnsi="仿宋" w:eastAsia="仿宋" w:cs="仿宋"/>
          <w:sz w:val="24"/>
          <w:szCs w:val="28"/>
        </w:rPr>
        <w:t xml:space="preserve">        2、该表可扩展</w:t>
      </w:r>
      <w:bookmarkStart w:id="112" w:name="OLE_LINK1"/>
      <w:bookmarkStart w:id="113" w:name="OLE_LINK2"/>
      <w:r>
        <w:rPr>
          <w:rFonts w:hint="eastAsia" w:ascii="仿宋" w:hAnsi="仿宋" w:eastAsia="仿宋" w:cs="仿宋"/>
          <w:sz w:val="24"/>
          <w:szCs w:val="28"/>
        </w:rPr>
        <w:t>，并逐页签字或盖章。</w:t>
      </w:r>
      <w:bookmarkEnd w:id="112"/>
      <w:bookmarkEnd w:id="113"/>
    </w:p>
    <w:p w14:paraId="10CC25C4">
      <w:pPr>
        <w:pStyle w:val="14"/>
        <w:spacing w:line="400" w:lineRule="exact"/>
        <w:rPr>
          <w:rFonts w:ascii="仿宋" w:hAnsi="仿宋" w:eastAsia="仿宋" w:cs="仿宋"/>
          <w:sz w:val="24"/>
          <w:szCs w:val="24"/>
        </w:rPr>
      </w:pPr>
    </w:p>
    <w:p w14:paraId="56945FCE">
      <w:pPr>
        <w:pStyle w:val="14"/>
        <w:spacing w:line="400" w:lineRule="exact"/>
        <w:rPr>
          <w:rFonts w:ascii="仿宋" w:hAnsi="仿宋" w:eastAsia="仿宋" w:cs="仿宋"/>
          <w:sz w:val="24"/>
          <w:szCs w:val="24"/>
        </w:rPr>
      </w:pPr>
      <w:r>
        <w:rPr>
          <w:rFonts w:hint="eastAsia" w:ascii="仿宋" w:hAnsi="仿宋" w:eastAsia="仿宋" w:cs="仿宋"/>
          <w:sz w:val="24"/>
          <w:szCs w:val="24"/>
        </w:rPr>
        <w:t xml:space="preserve">            </w:t>
      </w:r>
    </w:p>
    <w:p w14:paraId="7C13ADC9">
      <w:pPr>
        <w:spacing w:line="400" w:lineRule="exact"/>
        <w:rPr>
          <w:rFonts w:ascii="仿宋" w:hAnsi="仿宋" w:eastAsia="仿宋" w:cs="仿宋"/>
        </w:rPr>
      </w:pPr>
    </w:p>
    <w:p w14:paraId="00492618">
      <w:pPr>
        <w:spacing w:line="400" w:lineRule="exact"/>
        <w:rPr>
          <w:rFonts w:ascii="仿宋" w:hAnsi="仿宋" w:eastAsia="仿宋" w:cs="仿宋"/>
        </w:rPr>
      </w:pPr>
    </w:p>
    <w:p w14:paraId="1615AD06">
      <w:pPr>
        <w:spacing w:line="400" w:lineRule="exact"/>
        <w:rPr>
          <w:rFonts w:ascii="仿宋" w:hAnsi="仿宋" w:eastAsia="仿宋" w:cs="仿宋"/>
          <w:sz w:val="24"/>
        </w:rPr>
      </w:pPr>
      <w:r>
        <w:rPr>
          <w:rFonts w:hint="eastAsia" w:ascii="仿宋" w:hAnsi="仿宋" w:eastAsia="仿宋" w:cs="仿宋"/>
          <w:sz w:val="24"/>
          <w:szCs w:val="24"/>
        </w:rPr>
        <w:t xml:space="preserve">                                                   </w:t>
      </w:r>
      <w:r>
        <w:rPr>
          <w:rFonts w:hint="eastAsia" w:ascii="仿宋" w:hAnsi="仿宋" w:eastAsia="仿宋" w:cs="仿宋"/>
          <w:sz w:val="24"/>
        </w:rPr>
        <w:t>供应商名称（公章）：</w:t>
      </w:r>
    </w:p>
    <w:p w14:paraId="4EBFBBFC">
      <w:pPr>
        <w:spacing w:line="400" w:lineRule="exact"/>
        <w:jc w:val="right"/>
        <w:rPr>
          <w:rFonts w:ascii="仿宋" w:hAnsi="仿宋" w:eastAsia="仿宋" w:cs="仿宋"/>
          <w:sz w:val="24"/>
        </w:rPr>
      </w:pPr>
      <w:r>
        <w:rPr>
          <w:rFonts w:hint="eastAsia" w:ascii="仿宋" w:hAnsi="仿宋" w:eastAsia="仿宋" w:cs="仿宋"/>
          <w:sz w:val="24"/>
        </w:rPr>
        <w:t>年     月    日</w:t>
      </w:r>
    </w:p>
    <w:p w14:paraId="17CA6E68">
      <w:pPr>
        <w:spacing w:line="400" w:lineRule="exact"/>
        <w:jc w:val="left"/>
        <w:rPr>
          <w:rFonts w:ascii="仿宋" w:hAnsi="仿宋" w:eastAsia="仿宋" w:cs="仿宋"/>
          <w:b/>
          <w:sz w:val="31"/>
          <w:szCs w:val="31"/>
        </w:rPr>
        <w:sectPr>
          <w:headerReference r:id="rId9" w:type="first"/>
          <w:headerReference r:id="rId8" w:type="default"/>
          <w:footerReference r:id="rId10" w:type="default"/>
          <w:type w:val="continuous"/>
          <w:pgSz w:w="11906" w:h="16838"/>
          <w:pgMar w:top="1417" w:right="1134" w:bottom="1417" w:left="1134" w:header="851" w:footer="850" w:gutter="0"/>
          <w:cols w:space="0" w:num="1"/>
          <w:titlePg/>
          <w:docGrid w:linePitch="312" w:charSpace="0"/>
        </w:sectPr>
      </w:pPr>
    </w:p>
    <w:bookmarkEnd w:id="98"/>
    <w:bookmarkEnd w:id="99"/>
    <w:p w14:paraId="634FFCBF">
      <w:pPr>
        <w:rPr>
          <w:rFonts w:ascii="仿宋" w:hAnsi="仿宋" w:eastAsia="仿宋" w:cs="仿宋"/>
          <w:sz w:val="24"/>
          <w:szCs w:val="24"/>
        </w:rPr>
      </w:pPr>
      <w:r>
        <w:rPr>
          <w:rFonts w:hint="eastAsia" w:ascii="仿宋" w:hAnsi="仿宋" w:eastAsia="仿宋" w:cs="仿宋"/>
          <w:sz w:val="24"/>
          <w:szCs w:val="24"/>
        </w:rPr>
        <w:br w:type="page"/>
      </w:r>
    </w:p>
    <w:p w14:paraId="52ABD097">
      <w:pPr>
        <w:pStyle w:val="3"/>
        <w:spacing w:before="0" w:after="0" w:line="360" w:lineRule="auto"/>
        <w:rPr>
          <w:rFonts w:ascii="仿宋" w:hAnsi="仿宋" w:eastAsia="仿宋" w:cs="仿宋"/>
          <w:sz w:val="24"/>
          <w:szCs w:val="24"/>
        </w:rPr>
      </w:pPr>
      <w:bookmarkStart w:id="114" w:name="_Toc1826"/>
      <w:r>
        <w:rPr>
          <w:rFonts w:hint="eastAsia" w:ascii="仿宋" w:hAnsi="仿宋" w:eastAsia="仿宋" w:cs="仿宋"/>
          <w:sz w:val="24"/>
          <w:szCs w:val="24"/>
        </w:rPr>
        <w:t>二、服务部分</w:t>
      </w:r>
      <w:bookmarkEnd w:id="114"/>
    </w:p>
    <w:p w14:paraId="1B2B0A3C">
      <w:pPr>
        <w:numPr>
          <w:ilvl w:val="0"/>
          <w:numId w:val="1"/>
        </w:num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服务方案</w:t>
      </w:r>
    </w:p>
    <w:p w14:paraId="6390C3B1">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（格式自拟）</w:t>
      </w:r>
    </w:p>
    <w:p w14:paraId="47BD2AB2">
      <w:pPr>
        <w:rPr>
          <w:rFonts w:ascii="仿宋" w:hAnsi="仿宋" w:eastAsia="仿宋" w:cs="仿宋"/>
          <w:sz w:val="24"/>
          <w:szCs w:val="24"/>
        </w:rPr>
      </w:pPr>
    </w:p>
    <w:p w14:paraId="5C9B15D0">
      <w:pPr>
        <w:rPr>
          <w:rFonts w:ascii="仿宋" w:hAnsi="仿宋" w:eastAsia="仿宋" w:cs="仿宋"/>
          <w:sz w:val="24"/>
          <w:szCs w:val="24"/>
        </w:rPr>
      </w:pPr>
      <w:r>
        <w:rPr>
          <w:rFonts w:hint="eastAsia" w:ascii="仿宋" w:hAnsi="仿宋" w:eastAsia="仿宋" w:cs="仿宋"/>
          <w:sz w:val="24"/>
          <w:szCs w:val="24"/>
        </w:rPr>
        <w:br w:type="page"/>
      </w:r>
    </w:p>
    <w:p w14:paraId="03BD0262">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（二）采购项目服务需求差异表</w:t>
      </w:r>
    </w:p>
    <w:p w14:paraId="3B4A2AE0">
      <w:pPr>
        <w:jc w:val="center"/>
        <w:rPr>
          <w:rFonts w:ascii="仿宋" w:hAnsi="仿宋" w:eastAsia="仿宋" w:cs="仿宋"/>
          <w:b/>
          <w:bCs/>
          <w:sz w:val="32"/>
          <w:szCs w:val="32"/>
        </w:rPr>
      </w:pPr>
      <w:r>
        <w:rPr>
          <w:rFonts w:hint="eastAsia" w:ascii="仿宋" w:hAnsi="仿宋" w:eastAsia="仿宋" w:cs="仿宋"/>
          <w:b/>
          <w:bCs/>
          <w:sz w:val="32"/>
          <w:szCs w:val="32"/>
        </w:rPr>
        <w:t>采购项目服务需求差异表</w:t>
      </w:r>
    </w:p>
    <w:p w14:paraId="3BA4D5D9">
      <w:pPr>
        <w:snapToGrid w:val="0"/>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项目编号：</w:t>
      </w:r>
    </w:p>
    <w:p w14:paraId="03BFD1A9">
      <w:pPr>
        <w:snapToGrid w:val="0"/>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950"/>
        <w:gridCol w:w="3061"/>
        <w:gridCol w:w="2293"/>
      </w:tblGrid>
      <w:tr w14:paraId="1CB4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41" w:type="dxa"/>
            <w:vAlign w:val="center"/>
          </w:tcPr>
          <w:p w14:paraId="21982F17">
            <w:pPr>
              <w:jc w:val="center"/>
              <w:rPr>
                <w:rFonts w:ascii="仿宋" w:hAnsi="仿宋" w:eastAsia="仿宋" w:cs="仿宋"/>
                <w:sz w:val="24"/>
                <w:szCs w:val="24"/>
              </w:rPr>
            </w:pPr>
            <w:r>
              <w:rPr>
                <w:rFonts w:hint="eastAsia" w:ascii="仿宋" w:hAnsi="仿宋" w:eastAsia="仿宋" w:cs="仿宋"/>
                <w:sz w:val="24"/>
                <w:szCs w:val="24"/>
              </w:rPr>
              <w:t>序号</w:t>
            </w:r>
          </w:p>
        </w:tc>
        <w:tc>
          <w:tcPr>
            <w:tcW w:w="2950" w:type="dxa"/>
            <w:vAlign w:val="center"/>
          </w:tcPr>
          <w:p w14:paraId="3A13E101">
            <w:pPr>
              <w:jc w:val="center"/>
              <w:rPr>
                <w:rFonts w:ascii="仿宋" w:hAnsi="仿宋" w:eastAsia="仿宋" w:cs="仿宋"/>
                <w:sz w:val="24"/>
                <w:szCs w:val="24"/>
              </w:rPr>
            </w:pPr>
            <w:r>
              <w:rPr>
                <w:rFonts w:hint="eastAsia" w:ascii="仿宋" w:hAnsi="仿宋" w:eastAsia="仿宋" w:cs="仿宋"/>
                <w:sz w:val="24"/>
                <w:szCs w:val="24"/>
              </w:rPr>
              <w:t>采购需求</w:t>
            </w:r>
          </w:p>
        </w:tc>
        <w:tc>
          <w:tcPr>
            <w:tcW w:w="3061" w:type="dxa"/>
            <w:vAlign w:val="center"/>
          </w:tcPr>
          <w:p w14:paraId="320E72CD">
            <w:pPr>
              <w:jc w:val="center"/>
              <w:rPr>
                <w:rFonts w:ascii="仿宋" w:hAnsi="仿宋" w:eastAsia="仿宋" w:cs="仿宋"/>
                <w:sz w:val="24"/>
                <w:szCs w:val="24"/>
              </w:rPr>
            </w:pPr>
            <w:r>
              <w:rPr>
                <w:rFonts w:hint="eastAsia" w:ascii="仿宋" w:hAnsi="仿宋" w:eastAsia="仿宋" w:cs="仿宋"/>
                <w:sz w:val="24"/>
                <w:szCs w:val="24"/>
              </w:rPr>
              <w:t>响应情况</w:t>
            </w:r>
          </w:p>
        </w:tc>
        <w:tc>
          <w:tcPr>
            <w:tcW w:w="2293" w:type="dxa"/>
            <w:vAlign w:val="center"/>
          </w:tcPr>
          <w:p w14:paraId="2A39AC1E">
            <w:pPr>
              <w:jc w:val="center"/>
              <w:rPr>
                <w:rFonts w:ascii="仿宋" w:hAnsi="仿宋" w:eastAsia="仿宋" w:cs="仿宋"/>
                <w:sz w:val="24"/>
                <w:szCs w:val="24"/>
              </w:rPr>
            </w:pPr>
            <w:r>
              <w:rPr>
                <w:rFonts w:hint="eastAsia" w:ascii="仿宋" w:hAnsi="仿宋" w:eastAsia="仿宋" w:cs="仿宋"/>
                <w:sz w:val="24"/>
                <w:szCs w:val="24"/>
              </w:rPr>
              <w:t>差异说明</w:t>
            </w:r>
          </w:p>
        </w:tc>
      </w:tr>
      <w:tr w14:paraId="3723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59345F26">
            <w:pPr>
              <w:rPr>
                <w:rFonts w:ascii="仿宋" w:hAnsi="仿宋" w:eastAsia="仿宋" w:cs="仿宋"/>
                <w:sz w:val="24"/>
                <w:szCs w:val="24"/>
              </w:rPr>
            </w:pPr>
          </w:p>
        </w:tc>
        <w:tc>
          <w:tcPr>
            <w:tcW w:w="2950" w:type="dxa"/>
            <w:vAlign w:val="center"/>
          </w:tcPr>
          <w:p w14:paraId="2716EEB5">
            <w:pPr>
              <w:rPr>
                <w:rFonts w:ascii="仿宋" w:hAnsi="仿宋" w:eastAsia="仿宋" w:cs="仿宋"/>
                <w:sz w:val="24"/>
                <w:szCs w:val="24"/>
              </w:rPr>
            </w:pPr>
          </w:p>
        </w:tc>
        <w:tc>
          <w:tcPr>
            <w:tcW w:w="3061" w:type="dxa"/>
            <w:vAlign w:val="center"/>
          </w:tcPr>
          <w:p w14:paraId="6CAF5BE3">
            <w:pPr>
              <w:rPr>
                <w:rFonts w:ascii="仿宋" w:hAnsi="仿宋" w:eastAsia="仿宋" w:cs="仿宋"/>
                <w:sz w:val="24"/>
                <w:szCs w:val="24"/>
              </w:rPr>
            </w:pPr>
          </w:p>
        </w:tc>
        <w:tc>
          <w:tcPr>
            <w:tcW w:w="2293" w:type="dxa"/>
            <w:vAlign w:val="center"/>
          </w:tcPr>
          <w:p w14:paraId="55C9D579">
            <w:pPr>
              <w:rPr>
                <w:rFonts w:ascii="仿宋" w:hAnsi="仿宋" w:eastAsia="仿宋" w:cs="仿宋"/>
                <w:sz w:val="24"/>
                <w:szCs w:val="24"/>
              </w:rPr>
            </w:pPr>
          </w:p>
        </w:tc>
      </w:tr>
      <w:tr w14:paraId="3A05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3C93AC6F">
            <w:pPr>
              <w:rPr>
                <w:rFonts w:ascii="仿宋" w:hAnsi="仿宋" w:eastAsia="仿宋" w:cs="仿宋"/>
                <w:sz w:val="24"/>
                <w:szCs w:val="24"/>
              </w:rPr>
            </w:pPr>
          </w:p>
        </w:tc>
        <w:tc>
          <w:tcPr>
            <w:tcW w:w="2950" w:type="dxa"/>
            <w:vAlign w:val="center"/>
          </w:tcPr>
          <w:p w14:paraId="0757A70E">
            <w:pPr>
              <w:rPr>
                <w:rFonts w:ascii="仿宋" w:hAnsi="仿宋" w:eastAsia="仿宋" w:cs="仿宋"/>
                <w:sz w:val="24"/>
                <w:szCs w:val="24"/>
              </w:rPr>
            </w:pPr>
          </w:p>
        </w:tc>
        <w:tc>
          <w:tcPr>
            <w:tcW w:w="3061" w:type="dxa"/>
            <w:vAlign w:val="center"/>
          </w:tcPr>
          <w:p w14:paraId="2A2B1BC2">
            <w:pPr>
              <w:rPr>
                <w:rFonts w:ascii="仿宋" w:hAnsi="仿宋" w:eastAsia="仿宋" w:cs="仿宋"/>
                <w:sz w:val="24"/>
                <w:szCs w:val="24"/>
              </w:rPr>
            </w:pPr>
          </w:p>
        </w:tc>
        <w:tc>
          <w:tcPr>
            <w:tcW w:w="2293" w:type="dxa"/>
            <w:vAlign w:val="center"/>
          </w:tcPr>
          <w:p w14:paraId="2E9FC644">
            <w:pPr>
              <w:rPr>
                <w:rFonts w:ascii="仿宋" w:hAnsi="仿宋" w:eastAsia="仿宋" w:cs="仿宋"/>
                <w:sz w:val="24"/>
                <w:szCs w:val="24"/>
              </w:rPr>
            </w:pPr>
          </w:p>
        </w:tc>
      </w:tr>
      <w:tr w14:paraId="36C6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55753252">
            <w:pPr>
              <w:rPr>
                <w:rFonts w:ascii="仿宋" w:hAnsi="仿宋" w:eastAsia="仿宋" w:cs="仿宋"/>
                <w:sz w:val="24"/>
                <w:szCs w:val="24"/>
              </w:rPr>
            </w:pPr>
          </w:p>
        </w:tc>
        <w:tc>
          <w:tcPr>
            <w:tcW w:w="2950" w:type="dxa"/>
            <w:vAlign w:val="center"/>
          </w:tcPr>
          <w:p w14:paraId="4ABAA2AA">
            <w:pPr>
              <w:rPr>
                <w:rFonts w:ascii="仿宋" w:hAnsi="仿宋" w:eastAsia="仿宋" w:cs="仿宋"/>
                <w:sz w:val="24"/>
                <w:szCs w:val="24"/>
              </w:rPr>
            </w:pPr>
          </w:p>
        </w:tc>
        <w:tc>
          <w:tcPr>
            <w:tcW w:w="3061" w:type="dxa"/>
            <w:vAlign w:val="center"/>
          </w:tcPr>
          <w:p w14:paraId="61BC711F">
            <w:pPr>
              <w:rPr>
                <w:rFonts w:ascii="仿宋" w:hAnsi="仿宋" w:eastAsia="仿宋" w:cs="仿宋"/>
                <w:sz w:val="24"/>
                <w:szCs w:val="24"/>
              </w:rPr>
            </w:pPr>
          </w:p>
        </w:tc>
        <w:tc>
          <w:tcPr>
            <w:tcW w:w="2293" w:type="dxa"/>
            <w:vAlign w:val="center"/>
          </w:tcPr>
          <w:p w14:paraId="0A793EB1">
            <w:pPr>
              <w:rPr>
                <w:rFonts w:ascii="仿宋" w:hAnsi="仿宋" w:eastAsia="仿宋" w:cs="仿宋"/>
                <w:sz w:val="24"/>
                <w:szCs w:val="24"/>
              </w:rPr>
            </w:pPr>
          </w:p>
        </w:tc>
      </w:tr>
      <w:tr w14:paraId="0CFE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0C0C02E4">
            <w:pPr>
              <w:rPr>
                <w:rFonts w:ascii="仿宋" w:hAnsi="仿宋" w:eastAsia="仿宋" w:cs="仿宋"/>
                <w:sz w:val="24"/>
                <w:szCs w:val="24"/>
              </w:rPr>
            </w:pPr>
          </w:p>
        </w:tc>
        <w:tc>
          <w:tcPr>
            <w:tcW w:w="2950" w:type="dxa"/>
            <w:vAlign w:val="center"/>
          </w:tcPr>
          <w:p w14:paraId="2BD2CF64">
            <w:pPr>
              <w:rPr>
                <w:rFonts w:ascii="仿宋" w:hAnsi="仿宋" w:eastAsia="仿宋" w:cs="仿宋"/>
                <w:sz w:val="24"/>
                <w:szCs w:val="24"/>
              </w:rPr>
            </w:pPr>
          </w:p>
        </w:tc>
        <w:tc>
          <w:tcPr>
            <w:tcW w:w="3061" w:type="dxa"/>
            <w:vAlign w:val="center"/>
          </w:tcPr>
          <w:p w14:paraId="545BB123">
            <w:pPr>
              <w:rPr>
                <w:rFonts w:ascii="仿宋" w:hAnsi="仿宋" w:eastAsia="仿宋" w:cs="仿宋"/>
                <w:sz w:val="24"/>
                <w:szCs w:val="24"/>
              </w:rPr>
            </w:pPr>
          </w:p>
        </w:tc>
        <w:tc>
          <w:tcPr>
            <w:tcW w:w="2293" w:type="dxa"/>
            <w:vAlign w:val="center"/>
          </w:tcPr>
          <w:p w14:paraId="6545A4F8">
            <w:pPr>
              <w:rPr>
                <w:rFonts w:ascii="仿宋" w:hAnsi="仿宋" w:eastAsia="仿宋" w:cs="仿宋"/>
                <w:sz w:val="24"/>
                <w:szCs w:val="24"/>
              </w:rPr>
            </w:pPr>
          </w:p>
        </w:tc>
      </w:tr>
      <w:tr w14:paraId="6D26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22081A41">
            <w:pPr>
              <w:rPr>
                <w:rFonts w:ascii="仿宋" w:hAnsi="仿宋" w:eastAsia="仿宋" w:cs="仿宋"/>
                <w:sz w:val="24"/>
                <w:szCs w:val="24"/>
              </w:rPr>
            </w:pPr>
          </w:p>
        </w:tc>
        <w:tc>
          <w:tcPr>
            <w:tcW w:w="2950" w:type="dxa"/>
            <w:vAlign w:val="center"/>
          </w:tcPr>
          <w:p w14:paraId="7B259D1B">
            <w:pPr>
              <w:rPr>
                <w:rFonts w:ascii="仿宋" w:hAnsi="仿宋" w:eastAsia="仿宋" w:cs="仿宋"/>
                <w:sz w:val="24"/>
                <w:szCs w:val="24"/>
              </w:rPr>
            </w:pPr>
          </w:p>
        </w:tc>
        <w:tc>
          <w:tcPr>
            <w:tcW w:w="3061" w:type="dxa"/>
            <w:vAlign w:val="center"/>
          </w:tcPr>
          <w:p w14:paraId="600DAE59">
            <w:pPr>
              <w:rPr>
                <w:rFonts w:ascii="仿宋" w:hAnsi="仿宋" w:eastAsia="仿宋" w:cs="仿宋"/>
                <w:sz w:val="24"/>
                <w:szCs w:val="24"/>
              </w:rPr>
            </w:pPr>
          </w:p>
        </w:tc>
        <w:tc>
          <w:tcPr>
            <w:tcW w:w="2293" w:type="dxa"/>
            <w:vAlign w:val="center"/>
          </w:tcPr>
          <w:p w14:paraId="5996F451">
            <w:pPr>
              <w:rPr>
                <w:rFonts w:ascii="仿宋" w:hAnsi="仿宋" w:eastAsia="仿宋" w:cs="仿宋"/>
                <w:sz w:val="24"/>
                <w:szCs w:val="24"/>
              </w:rPr>
            </w:pPr>
          </w:p>
        </w:tc>
      </w:tr>
      <w:tr w14:paraId="14DE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0EE84983">
            <w:pPr>
              <w:rPr>
                <w:rFonts w:ascii="仿宋" w:hAnsi="仿宋" w:eastAsia="仿宋" w:cs="仿宋"/>
                <w:sz w:val="24"/>
                <w:szCs w:val="24"/>
              </w:rPr>
            </w:pPr>
          </w:p>
        </w:tc>
        <w:tc>
          <w:tcPr>
            <w:tcW w:w="2950" w:type="dxa"/>
            <w:vAlign w:val="center"/>
          </w:tcPr>
          <w:p w14:paraId="10FC5842">
            <w:pPr>
              <w:rPr>
                <w:rFonts w:ascii="仿宋" w:hAnsi="仿宋" w:eastAsia="仿宋" w:cs="仿宋"/>
                <w:sz w:val="24"/>
                <w:szCs w:val="24"/>
              </w:rPr>
            </w:pPr>
          </w:p>
        </w:tc>
        <w:tc>
          <w:tcPr>
            <w:tcW w:w="3061" w:type="dxa"/>
            <w:vAlign w:val="center"/>
          </w:tcPr>
          <w:p w14:paraId="6648E809">
            <w:pPr>
              <w:rPr>
                <w:rFonts w:ascii="仿宋" w:hAnsi="仿宋" w:eastAsia="仿宋" w:cs="仿宋"/>
                <w:sz w:val="24"/>
                <w:szCs w:val="24"/>
              </w:rPr>
            </w:pPr>
          </w:p>
        </w:tc>
        <w:tc>
          <w:tcPr>
            <w:tcW w:w="2293" w:type="dxa"/>
            <w:vAlign w:val="center"/>
          </w:tcPr>
          <w:p w14:paraId="5B38EF07">
            <w:pPr>
              <w:rPr>
                <w:rFonts w:ascii="仿宋" w:hAnsi="仿宋" w:eastAsia="仿宋" w:cs="仿宋"/>
                <w:sz w:val="24"/>
                <w:szCs w:val="24"/>
              </w:rPr>
            </w:pPr>
          </w:p>
        </w:tc>
      </w:tr>
      <w:tr w14:paraId="7F90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6007AE89">
            <w:pPr>
              <w:rPr>
                <w:rFonts w:ascii="仿宋" w:hAnsi="仿宋" w:eastAsia="仿宋" w:cs="仿宋"/>
                <w:sz w:val="24"/>
                <w:szCs w:val="24"/>
              </w:rPr>
            </w:pPr>
          </w:p>
        </w:tc>
        <w:tc>
          <w:tcPr>
            <w:tcW w:w="2950" w:type="dxa"/>
            <w:vAlign w:val="center"/>
          </w:tcPr>
          <w:p w14:paraId="58A0F0CD">
            <w:pPr>
              <w:rPr>
                <w:rFonts w:ascii="仿宋" w:hAnsi="仿宋" w:eastAsia="仿宋" w:cs="仿宋"/>
                <w:sz w:val="24"/>
                <w:szCs w:val="24"/>
              </w:rPr>
            </w:pPr>
          </w:p>
        </w:tc>
        <w:tc>
          <w:tcPr>
            <w:tcW w:w="3061" w:type="dxa"/>
            <w:vAlign w:val="center"/>
          </w:tcPr>
          <w:p w14:paraId="2D074CE5">
            <w:pPr>
              <w:rPr>
                <w:rFonts w:ascii="仿宋" w:hAnsi="仿宋" w:eastAsia="仿宋" w:cs="仿宋"/>
                <w:sz w:val="24"/>
                <w:szCs w:val="24"/>
              </w:rPr>
            </w:pPr>
          </w:p>
        </w:tc>
        <w:tc>
          <w:tcPr>
            <w:tcW w:w="2293" w:type="dxa"/>
            <w:vAlign w:val="center"/>
          </w:tcPr>
          <w:p w14:paraId="4AAADFCB">
            <w:pPr>
              <w:rPr>
                <w:rFonts w:ascii="仿宋" w:hAnsi="仿宋" w:eastAsia="仿宋" w:cs="仿宋"/>
                <w:sz w:val="24"/>
                <w:szCs w:val="24"/>
              </w:rPr>
            </w:pPr>
          </w:p>
        </w:tc>
      </w:tr>
      <w:tr w14:paraId="0F68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0BCA9BAE">
            <w:pPr>
              <w:rPr>
                <w:rFonts w:ascii="仿宋" w:hAnsi="仿宋" w:eastAsia="仿宋" w:cs="仿宋"/>
                <w:sz w:val="24"/>
                <w:szCs w:val="24"/>
              </w:rPr>
            </w:pPr>
          </w:p>
        </w:tc>
        <w:tc>
          <w:tcPr>
            <w:tcW w:w="2950" w:type="dxa"/>
            <w:vAlign w:val="center"/>
          </w:tcPr>
          <w:p w14:paraId="40BAF1B5">
            <w:pPr>
              <w:rPr>
                <w:rFonts w:ascii="仿宋" w:hAnsi="仿宋" w:eastAsia="仿宋" w:cs="仿宋"/>
                <w:sz w:val="24"/>
                <w:szCs w:val="24"/>
              </w:rPr>
            </w:pPr>
          </w:p>
        </w:tc>
        <w:tc>
          <w:tcPr>
            <w:tcW w:w="3061" w:type="dxa"/>
            <w:vAlign w:val="center"/>
          </w:tcPr>
          <w:p w14:paraId="0B1EF6DD">
            <w:pPr>
              <w:rPr>
                <w:rFonts w:ascii="仿宋" w:hAnsi="仿宋" w:eastAsia="仿宋" w:cs="仿宋"/>
                <w:sz w:val="24"/>
                <w:szCs w:val="24"/>
              </w:rPr>
            </w:pPr>
          </w:p>
        </w:tc>
        <w:tc>
          <w:tcPr>
            <w:tcW w:w="2293" w:type="dxa"/>
            <w:vAlign w:val="center"/>
          </w:tcPr>
          <w:p w14:paraId="4EBF6776">
            <w:pPr>
              <w:rPr>
                <w:rFonts w:ascii="仿宋" w:hAnsi="仿宋" w:eastAsia="仿宋" w:cs="仿宋"/>
                <w:sz w:val="24"/>
                <w:szCs w:val="24"/>
              </w:rPr>
            </w:pPr>
          </w:p>
        </w:tc>
      </w:tr>
      <w:tr w14:paraId="25C0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551EECA0">
            <w:pPr>
              <w:rPr>
                <w:rFonts w:ascii="仿宋" w:hAnsi="仿宋" w:eastAsia="仿宋" w:cs="仿宋"/>
                <w:sz w:val="24"/>
                <w:szCs w:val="24"/>
              </w:rPr>
            </w:pPr>
          </w:p>
        </w:tc>
        <w:tc>
          <w:tcPr>
            <w:tcW w:w="2950" w:type="dxa"/>
            <w:vAlign w:val="center"/>
          </w:tcPr>
          <w:p w14:paraId="6DAC5398">
            <w:pPr>
              <w:rPr>
                <w:rFonts w:ascii="仿宋" w:hAnsi="仿宋" w:eastAsia="仿宋" w:cs="仿宋"/>
                <w:sz w:val="24"/>
                <w:szCs w:val="24"/>
              </w:rPr>
            </w:pPr>
          </w:p>
        </w:tc>
        <w:tc>
          <w:tcPr>
            <w:tcW w:w="3061" w:type="dxa"/>
            <w:vAlign w:val="center"/>
          </w:tcPr>
          <w:p w14:paraId="2D309A57">
            <w:pPr>
              <w:rPr>
                <w:rFonts w:ascii="仿宋" w:hAnsi="仿宋" w:eastAsia="仿宋" w:cs="仿宋"/>
                <w:sz w:val="24"/>
                <w:szCs w:val="24"/>
              </w:rPr>
            </w:pPr>
          </w:p>
        </w:tc>
        <w:tc>
          <w:tcPr>
            <w:tcW w:w="2293" w:type="dxa"/>
            <w:vAlign w:val="center"/>
          </w:tcPr>
          <w:p w14:paraId="786C61D8">
            <w:pPr>
              <w:rPr>
                <w:rFonts w:ascii="仿宋" w:hAnsi="仿宋" w:eastAsia="仿宋" w:cs="仿宋"/>
                <w:sz w:val="24"/>
                <w:szCs w:val="24"/>
              </w:rPr>
            </w:pPr>
          </w:p>
        </w:tc>
      </w:tr>
      <w:tr w14:paraId="351B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41" w:type="dxa"/>
            <w:vAlign w:val="center"/>
          </w:tcPr>
          <w:p w14:paraId="2DCE1559">
            <w:pPr>
              <w:rPr>
                <w:rFonts w:ascii="仿宋" w:hAnsi="仿宋" w:eastAsia="仿宋" w:cs="仿宋"/>
                <w:sz w:val="24"/>
                <w:szCs w:val="24"/>
              </w:rPr>
            </w:pPr>
          </w:p>
        </w:tc>
        <w:tc>
          <w:tcPr>
            <w:tcW w:w="2950" w:type="dxa"/>
            <w:vAlign w:val="center"/>
          </w:tcPr>
          <w:p w14:paraId="767BCF44">
            <w:pPr>
              <w:rPr>
                <w:rFonts w:ascii="仿宋" w:hAnsi="仿宋" w:eastAsia="仿宋" w:cs="仿宋"/>
                <w:sz w:val="24"/>
                <w:szCs w:val="24"/>
              </w:rPr>
            </w:pPr>
          </w:p>
        </w:tc>
        <w:tc>
          <w:tcPr>
            <w:tcW w:w="3061" w:type="dxa"/>
            <w:vAlign w:val="center"/>
          </w:tcPr>
          <w:p w14:paraId="18199AE8">
            <w:pPr>
              <w:rPr>
                <w:rFonts w:ascii="仿宋" w:hAnsi="仿宋" w:eastAsia="仿宋" w:cs="仿宋"/>
                <w:sz w:val="24"/>
                <w:szCs w:val="24"/>
              </w:rPr>
            </w:pPr>
          </w:p>
        </w:tc>
        <w:tc>
          <w:tcPr>
            <w:tcW w:w="2293" w:type="dxa"/>
            <w:vAlign w:val="center"/>
          </w:tcPr>
          <w:p w14:paraId="3DBB16B7">
            <w:pPr>
              <w:rPr>
                <w:rFonts w:ascii="仿宋" w:hAnsi="仿宋" w:eastAsia="仿宋" w:cs="仿宋"/>
                <w:sz w:val="24"/>
                <w:szCs w:val="24"/>
              </w:rPr>
            </w:pPr>
          </w:p>
        </w:tc>
      </w:tr>
    </w:tbl>
    <w:p w14:paraId="7B0BCCEE">
      <w:pPr>
        <w:spacing w:line="500" w:lineRule="exact"/>
        <w:ind w:firstLine="600" w:firstLineChars="250"/>
        <w:rPr>
          <w:rFonts w:ascii="仿宋" w:hAnsi="仿宋" w:eastAsia="仿宋" w:cs="仿宋"/>
          <w:sz w:val="24"/>
          <w:szCs w:val="28"/>
        </w:rPr>
      </w:pPr>
      <w:r>
        <w:rPr>
          <w:rFonts w:hint="eastAsia" w:ascii="仿宋" w:hAnsi="仿宋" w:eastAsia="仿宋" w:cs="仿宋"/>
          <w:sz w:val="24"/>
          <w:szCs w:val="28"/>
        </w:rPr>
        <w:t>供应商：                      法定代表人（或法定代表人授权代表）或自然人：</w:t>
      </w:r>
    </w:p>
    <w:p w14:paraId="386A94C2">
      <w:pPr>
        <w:spacing w:line="500" w:lineRule="exact"/>
        <w:ind w:firstLine="720" w:firstLineChars="300"/>
        <w:rPr>
          <w:rFonts w:ascii="仿宋" w:hAnsi="仿宋" w:eastAsia="仿宋" w:cs="仿宋"/>
          <w:sz w:val="24"/>
          <w:szCs w:val="28"/>
        </w:rPr>
      </w:pPr>
      <w:r>
        <w:rPr>
          <w:rFonts w:hint="eastAsia" w:ascii="仿宋" w:hAnsi="仿宋" w:eastAsia="仿宋" w:cs="仿宋"/>
          <w:sz w:val="24"/>
          <w:szCs w:val="28"/>
        </w:rPr>
        <w:t>（供应商公章）                               （签署或盖章）</w:t>
      </w:r>
    </w:p>
    <w:p w14:paraId="0D99DC2A">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szCs w:val="28"/>
        </w:rPr>
        <w:t xml:space="preserve">                                            年     月     日</w:t>
      </w:r>
    </w:p>
    <w:p w14:paraId="0BF743E0">
      <w:pPr>
        <w:tabs>
          <w:tab w:val="left" w:pos="6300"/>
        </w:tabs>
        <w:snapToGrid w:val="0"/>
        <w:spacing w:line="400" w:lineRule="exact"/>
        <w:ind w:firstLine="570"/>
        <w:rPr>
          <w:rFonts w:ascii="仿宋" w:hAnsi="仿宋" w:eastAsia="仿宋" w:cs="仿宋"/>
          <w:sz w:val="24"/>
        </w:rPr>
      </w:pPr>
      <w:r>
        <w:rPr>
          <w:rFonts w:hint="eastAsia" w:ascii="仿宋" w:hAnsi="仿宋" w:eastAsia="仿宋" w:cs="仿宋"/>
          <w:sz w:val="24"/>
        </w:rPr>
        <w:t>注：</w:t>
      </w:r>
    </w:p>
    <w:p w14:paraId="6EBBAD98">
      <w:pPr>
        <w:spacing w:line="400" w:lineRule="exact"/>
        <w:ind w:firstLine="480" w:firstLineChars="200"/>
        <w:rPr>
          <w:rFonts w:ascii="仿宋" w:hAnsi="仿宋" w:eastAsia="仿宋" w:cs="仿宋"/>
          <w:sz w:val="24"/>
        </w:rPr>
      </w:pPr>
      <w:r>
        <w:rPr>
          <w:rFonts w:hint="eastAsia" w:ascii="仿宋" w:hAnsi="仿宋" w:eastAsia="仿宋" w:cs="仿宋"/>
          <w:sz w:val="24"/>
        </w:rPr>
        <w:t>1.本表即为对本项目“第一篇  采购邀请书  三、采购项目服务需求”中所列服务要求进行比较和响应；</w:t>
      </w:r>
    </w:p>
    <w:p w14:paraId="1843332E">
      <w:pPr>
        <w:spacing w:line="400" w:lineRule="exact"/>
        <w:ind w:firstLine="480" w:firstLineChars="200"/>
        <w:rPr>
          <w:rFonts w:ascii="仿宋" w:hAnsi="仿宋" w:eastAsia="仿宋" w:cs="仿宋"/>
          <w:sz w:val="24"/>
        </w:rPr>
      </w:pPr>
      <w:r>
        <w:rPr>
          <w:rFonts w:hint="eastAsia" w:ascii="仿宋" w:hAnsi="仿宋" w:eastAsia="仿宋" w:cs="仿宋"/>
          <w:sz w:val="24"/>
        </w:rPr>
        <w:t>2.该表必须按照询比文件要求逐条如实填写。</w:t>
      </w:r>
    </w:p>
    <w:p w14:paraId="0F7EBB1F">
      <w:pPr>
        <w:spacing w:line="400" w:lineRule="exact"/>
        <w:ind w:firstLine="480" w:firstLineChars="200"/>
        <w:rPr>
          <w:rFonts w:ascii="仿宋" w:hAnsi="仿宋" w:eastAsia="仿宋" w:cs="仿宋"/>
          <w:sz w:val="24"/>
        </w:rPr>
      </w:pPr>
      <w:r>
        <w:rPr>
          <w:rFonts w:hint="eastAsia" w:ascii="仿宋" w:hAnsi="仿宋" w:eastAsia="仿宋" w:cs="仿宋"/>
          <w:sz w:val="24"/>
        </w:rPr>
        <w:t>3.该表可扩展。</w:t>
      </w:r>
    </w:p>
    <w:p w14:paraId="40498164">
      <w:pPr>
        <w:spacing w:line="400" w:lineRule="exact"/>
        <w:ind w:firstLine="480" w:firstLineChars="200"/>
        <w:rPr>
          <w:rFonts w:ascii="仿宋" w:hAnsi="仿宋" w:eastAsia="仿宋" w:cs="仿宋"/>
          <w:sz w:val="24"/>
        </w:rPr>
      </w:pPr>
      <w:r>
        <w:rPr>
          <w:rFonts w:hint="eastAsia" w:ascii="仿宋" w:hAnsi="仿宋" w:eastAsia="仿宋" w:cs="仿宋"/>
          <w:sz w:val="24"/>
        </w:rPr>
        <w:t>4.可附相关技术支撑材料（格式自定）。</w:t>
      </w:r>
    </w:p>
    <w:p w14:paraId="5F1B4500">
      <w:pPr>
        <w:spacing w:line="400" w:lineRule="exact"/>
        <w:rPr>
          <w:rFonts w:ascii="仿宋" w:hAnsi="仿宋" w:eastAsia="仿宋" w:cs="仿宋"/>
        </w:rPr>
      </w:pPr>
    </w:p>
    <w:p w14:paraId="2E7B26B9">
      <w:pPr>
        <w:spacing w:line="400" w:lineRule="exact"/>
        <w:rPr>
          <w:rFonts w:ascii="仿宋" w:hAnsi="仿宋" w:eastAsia="仿宋" w:cs="仿宋"/>
        </w:rPr>
      </w:pPr>
    </w:p>
    <w:p w14:paraId="52D4EC3F">
      <w:pPr>
        <w:tabs>
          <w:tab w:val="left" w:pos="5160"/>
          <w:tab w:val="left" w:pos="5940"/>
        </w:tabs>
        <w:autoSpaceDE w:val="0"/>
        <w:autoSpaceDN w:val="0"/>
        <w:adjustRightInd w:val="0"/>
        <w:snapToGrid w:val="0"/>
        <w:spacing w:line="400" w:lineRule="exact"/>
        <w:ind w:right="480" w:firstLine="708" w:firstLineChars="294"/>
        <w:rPr>
          <w:rFonts w:ascii="仿宋" w:hAnsi="仿宋" w:eastAsia="仿宋" w:cs="仿宋"/>
          <w:b/>
          <w:kern w:val="0"/>
          <w:sz w:val="24"/>
          <w:szCs w:val="24"/>
          <w:u w:val="single"/>
        </w:rPr>
      </w:pPr>
    </w:p>
    <w:p w14:paraId="016F9684">
      <w:pPr>
        <w:pStyle w:val="3"/>
        <w:spacing w:before="0" w:after="0" w:line="360" w:lineRule="auto"/>
        <w:rPr>
          <w:rFonts w:ascii="仿宋" w:hAnsi="仿宋" w:eastAsia="仿宋" w:cs="仿宋"/>
          <w:sz w:val="24"/>
          <w:szCs w:val="24"/>
        </w:rPr>
      </w:pPr>
      <w:r>
        <w:rPr>
          <w:rFonts w:hint="eastAsia" w:ascii="仿宋" w:hAnsi="仿宋" w:eastAsia="仿宋" w:cs="仿宋"/>
          <w:sz w:val="28"/>
        </w:rPr>
        <w:br w:type="page"/>
      </w:r>
      <w:bookmarkStart w:id="115" w:name="_Toc18836"/>
      <w:r>
        <w:rPr>
          <w:rFonts w:hint="eastAsia" w:ascii="仿宋" w:hAnsi="仿宋" w:eastAsia="仿宋" w:cs="仿宋"/>
          <w:sz w:val="24"/>
          <w:szCs w:val="24"/>
        </w:rPr>
        <w:t>三、商务部分</w:t>
      </w:r>
      <w:bookmarkEnd w:id="115"/>
    </w:p>
    <w:p w14:paraId="69C3AFD4">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（一）采购项目商务需求差异表</w:t>
      </w:r>
    </w:p>
    <w:p w14:paraId="71A2EB87">
      <w:pPr>
        <w:jc w:val="center"/>
        <w:rPr>
          <w:rFonts w:ascii="仿宋" w:hAnsi="仿宋" w:eastAsia="仿宋" w:cs="仿宋"/>
          <w:b/>
          <w:bCs/>
          <w:sz w:val="32"/>
          <w:szCs w:val="32"/>
        </w:rPr>
      </w:pPr>
      <w:r>
        <w:rPr>
          <w:rFonts w:hint="eastAsia" w:ascii="仿宋" w:hAnsi="仿宋" w:eastAsia="仿宋" w:cs="仿宋"/>
          <w:b/>
          <w:bCs/>
          <w:sz w:val="32"/>
          <w:szCs w:val="32"/>
        </w:rPr>
        <w:t>采购项目商务需求差异表</w:t>
      </w:r>
    </w:p>
    <w:p w14:paraId="03C21450">
      <w:pPr>
        <w:spacing w:line="360" w:lineRule="auto"/>
        <w:ind w:firstLine="120" w:firstLineChars="50"/>
        <w:rPr>
          <w:rFonts w:ascii="仿宋" w:hAnsi="仿宋" w:eastAsia="仿宋" w:cs="仿宋"/>
          <w:sz w:val="24"/>
          <w:szCs w:val="24"/>
        </w:rPr>
      </w:pPr>
      <w:r>
        <w:rPr>
          <w:rFonts w:hint="eastAsia" w:ascii="仿宋" w:hAnsi="仿宋" w:eastAsia="仿宋" w:cs="仿宋"/>
          <w:sz w:val="24"/>
          <w:szCs w:val="24"/>
        </w:rPr>
        <w:t xml:space="preserve">项目编号：                                 </w:t>
      </w:r>
    </w:p>
    <w:p w14:paraId="5A73FFF1">
      <w:pPr>
        <w:snapToGrid w:val="0"/>
        <w:spacing w:line="360" w:lineRule="auto"/>
        <w:ind w:firstLine="120" w:firstLineChars="50"/>
        <w:rPr>
          <w:rFonts w:ascii="仿宋" w:hAnsi="仿宋" w:eastAsia="仿宋" w:cs="仿宋"/>
          <w:sz w:val="24"/>
          <w:szCs w:val="24"/>
        </w:rPr>
      </w:pPr>
      <w:r>
        <w:rPr>
          <w:rFonts w:hint="eastAsia" w:ascii="仿宋" w:hAnsi="仿宋" w:eastAsia="仿宋" w:cs="仿宋"/>
          <w:sz w:val="24"/>
          <w:szCs w:val="24"/>
        </w:rPr>
        <w:t xml:space="preserve">项目名称： </w:t>
      </w:r>
    </w:p>
    <w:tbl>
      <w:tblPr>
        <w:tblStyle w:val="18"/>
        <w:tblW w:w="0" w:type="auto"/>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229"/>
        <w:gridCol w:w="2472"/>
        <w:gridCol w:w="2392"/>
      </w:tblGrid>
      <w:tr w14:paraId="2235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39" w:type="dxa"/>
            <w:vAlign w:val="center"/>
          </w:tcPr>
          <w:p w14:paraId="2AAC4332">
            <w:pPr>
              <w:jc w:val="center"/>
              <w:rPr>
                <w:rFonts w:ascii="仿宋" w:hAnsi="仿宋" w:eastAsia="仿宋" w:cs="仿宋"/>
                <w:sz w:val="24"/>
                <w:szCs w:val="24"/>
              </w:rPr>
            </w:pPr>
            <w:r>
              <w:rPr>
                <w:rFonts w:hint="eastAsia" w:ascii="仿宋" w:hAnsi="仿宋" w:eastAsia="仿宋" w:cs="仿宋"/>
                <w:sz w:val="24"/>
                <w:szCs w:val="24"/>
              </w:rPr>
              <w:t>序号</w:t>
            </w:r>
          </w:p>
        </w:tc>
        <w:tc>
          <w:tcPr>
            <w:tcW w:w="3229" w:type="dxa"/>
            <w:vAlign w:val="center"/>
          </w:tcPr>
          <w:p w14:paraId="6DC08D6A">
            <w:pPr>
              <w:jc w:val="center"/>
              <w:rPr>
                <w:rFonts w:ascii="仿宋" w:hAnsi="仿宋" w:eastAsia="仿宋" w:cs="仿宋"/>
                <w:sz w:val="24"/>
                <w:szCs w:val="24"/>
              </w:rPr>
            </w:pPr>
            <w:r>
              <w:rPr>
                <w:rFonts w:hint="eastAsia" w:ascii="仿宋" w:hAnsi="仿宋" w:eastAsia="仿宋" w:cs="仿宋"/>
                <w:sz w:val="24"/>
                <w:szCs w:val="24"/>
              </w:rPr>
              <w:t>采购需求</w:t>
            </w:r>
          </w:p>
        </w:tc>
        <w:tc>
          <w:tcPr>
            <w:tcW w:w="2472" w:type="dxa"/>
            <w:vAlign w:val="center"/>
          </w:tcPr>
          <w:p w14:paraId="60924B31">
            <w:pPr>
              <w:jc w:val="center"/>
              <w:rPr>
                <w:rFonts w:ascii="仿宋" w:hAnsi="仿宋" w:eastAsia="仿宋" w:cs="仿宋"/>
                <w:sz w:val="24"/>
                <w:szCs w:val="24"/>
              </w:rPr>
            </w:pPr>
            <w:r>
              <w:rPr>
                <w:rFonts w:hint="eastAsia" w:ascii="仿宋" w:hAnsi="仿宋" w:eastAsia="仿宋" w:cs="仿宋"/>
                <w:sz w:val="24"/>
                <w:szCs w:val="24"/>
              </w:rPr>
              <w:t>响应情况</w:t>
            </w:r>
          </w:p>
        </w:tc>
        <w:tc>
          <w:tcPr>
            <w:tcW w:w="2392" w:type="dxa"/>
            <w:vAlign w:val="center"/>
          </w:tcPr>
          <w:p w14:paraId="2428375D">
            <w:pPr>
              <w:jc w:val="center"/>
              <w:rPr>
                <w:rFonts w:ascii="仿宋" w:hAnsi="仿宋" w:eastAsia="仿宋" w:cs="仿宋"/>
                <w:sz w:val="24"/>
                <w:szCs w:val="24"/>
              </w:rPr>
            </w:pPr>
            <w:r>
              <w:rPr>
                <w:rFonts w:hint="eastAsia" w:ascii="仿宋" w:hAnsi="仿宋" w:eastAsia="仿宋" w:cs="仿宋"/>
                <w:sz w:val="24"/>
                <w:szCs w:val="24"/>
              </w:rPr>
              <w:t>差异说明</w:t>
            </w:r>
          </w:p>
        </w:tc>
      </w:tr>
      <w:tr w14:paraId="4FE5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09942439">
            <w:pPr>
              <w:rPr>
                <w:rFonts w:ascii="仿宋" w:hAnsi="仿宋" w:eastAsia="仿宋" w:cs="仿宋"/>
                <w:sz w:val="24"/>
                <w:szCs w:val="24"/>
              </w:rPr>
            </w:pPr>
          </w:p>
        </w:tc>
        <w:tc>
          <w:tcPr>
            <w:tcW w:w="3229" w:type="dxa"/>
            <w:vAlign w:val="center"/>
          </w:tcPr>
          <w:p w14:paraId="62F3E710">
            <w:pPr>
              <w:rPr>
                <w:rFonts w:ascii="仿宋" w:hAnsi="仿宋" w:eastAsia="仿宋" w:cs="仿宋"/>
                <w:sz w:val="24"/>
                <w:szCs w:val="24"/>
              </w:rPr>
            </w:pPr>
          </w:p>
        </w:tc>
        <w:tc>
          <w:tcPr>
            <w:tcW w:w="2472" w:type="dxa"/>
            <w:vAlign w:val="center"/>
          </w:tcPr>
          <w:p w14:paraId="28A69313">
            <w:pPr>
              <w:rPr>
                <w:rFonts w:ascii="仿宋" w:hAnsi="仿宋" w:eastAsia="仿宋" w:cs="仿宋"/>
                <w:sz w:val="24"/>
                <w:szCs w:val="24"/>
              </w:rPr>
            </w:pPr>
          </w:p>
        </w:tc>
        <w:tc>
          <w:tcPr>
            <w:tcW w:w="2392" w:type="dxa"/>
            <w:vAlign w:val="center"/>
          </w:tcPr>
          <w:p w14:paraId="655AB2C6">
            <w:pPr>
              <w:rPr>
                <w:rFonts w:ascii="仿宋" w:hAnsi="仿宋" w:eastAsia="仿宋" w:cs="仿宋"/>
                <w:sz w:val="24"/>
                <w:szCs w:val="24"/>
              </w:rPr>
            </w:pPr>
          </w:p>
        </w:tc>
      </w:tr>
      <w:tr w14:paraId="09E0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736CCFD9">
            <w:pPr>
              <w:rPr>
                <w:rFonts w:ascii="仿宋" w:hAnsi="仿宋" w:eastAsia="仿宋" w:cs="仿宋"/>
                <w:sz w:val="24"/>
                <w:szCs w:val="24"/>
              </w:rPr>
            </w:pPr>
          </w:p>
        </w:tc>
        <w:tc>
          <w:tcPr>
            <w:tcW w:w="3229" w:type="dxa"/>
            <w:vAlign w:val="center"/>
          </w:tcPr>
          <w:p w14:paraId="0446FCFD">
            <w:pPr>
              <w:rPr>
                <w:rFonts w:ascii="仿宋" w:hAnsi="仿宋" w:eastAsia="仿宋" w:cs="仿宋"/>
                <w:sz w:val="24"/>
                <w:szCs w:val="24"/>
              </w:rPr>
            </w:pPr>
          </w:p>
        </w:tc>
        <w:tc>
          <w:tcPr>
            <w:tcW w:w="2472" w:type="dxa"/>
            <w:vAlign w:val="center"/>
          </w:tcPr>
          <w:p w14:paraId="31782FA8">
            <w:pPr>
              <w:rPr>
                <w:rFonts w:ascii="仿宋" w:hAnsi="仿宋" w:eastAsia="仿宋" w:cs="仿宋"/>
                <w:sz w:val="24"/>
                <w:szCs w:val="24"/>
              </w:rPr>
            </w:pPr>
          </w:p>
        </w:tc>
        <w:tc>
          <w:tcPr>
            <w:tcW w:w="2392" w:type="dxa"/>
            <w:vAlign w:val="center"/>
          </w:tcPr>
          <w:p w14:paraId="204E8534">
            <w:pPr>
              <w:rPr>
                <w:rFonts w:ascii="仿宋" w:hAnsi="仿宋" w:eastAsia="仿宋" w:cs="仿宋"/>
                <w:sz w:val="24"/>
                <w:szCs w:val="24"/>
              </w:rPr>
            </w:pPr>
          </w:p>
        </w:tc>
      </w:tr>
      <w:tr w14:paraId="317B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14846CEE">
            <w:pPr>
              <w:rPr>
                <w:rFonts w:ascii="仿宋" w:hAnsi="仿宋" w:eastAsia="仿宋" w:cs="仿宋"/>
                <w:sz w:val="24"/>
                <w:szCs w:val="24"/>
              </w:rPr>
            </w:pPr>
          </w:p>
        </w:tc>
        <w:tc>
          <w:tcPr>
            <w:tcW w:w="3229" w:type="dxa"/>
            <w:vAlign w:val="center"/>
          </w:tcPr>
          <w:p w14:paraId="650B4BE7">
            <w:pPr>
              <w:rPr>
                <w:rFonts w:ascii="仿宋" w:hAnsi="仿宋" w:eastAsia="仿宋" w:cs="仿宋"/>
                <w:sz w:val="24"/>
                <w:szCs w:val="24"/>
              </w:rPr>
            </w:pPr>
          </w:p>
        </w:tc>
        <w:tc>
          <w:tcPr>
            <w:tcW w:w="2472" w:type="dxa"/>
            <w:vAlign w:val="center"/>
          </w:tcPr>
          <w:p w14:paraId="194B61C9">
            <w:pPr>
              <w:rPr>
                <w:rFonts w:ascii="仿宋" w:hAnsi="仿宋" w:eastAsia="仿宋" w:cs="仿宋"/>
                <w:sz w:val="24"/>
                <w:szCs w:val="24"/>
              </w:rPr>
            </w:pPr>
          </w:p>
        </w:tc>
        <w:tc>
          <w:tcPr>
            <w:tcW w:w="2392" w:type="dxa"/>
            <w:vAlign w:val="center"/>
          </w:tcPr>
          <w:p w14:paraId="0BEF534E">
            <w:pPr>
              <w:rPr>
                <w:rFonts w:ascii="仿宋" w:hAnsi="仿宋" w:eastAsia="仿宋" w:cs="仿宋"/>
                <w:sz w:val="24"/>
                <w:szCs w:val="24"/>
              </w:rPr>
            </w:pPr>
          </w:p>
        </w:tc>
      </w:tr>
      <w:tr w14:paraId="6E12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6B1FE3A5">
            <w:pPr>
              <w:rPr>
                <w:rFonts w:ascii="仿宋" w:hAnsi="仿宋" w:eastAsia="仿宋" w:cs="仿宋"/>
                <w:sz w:val="24"/>
                <w:szCs w:val="24"/>
              </w:rPr>
            </w:pPr>
          </w:p>
        </w:tc>
        <w:tc>
          <w:tcPr>
            <w:tcW w:w="3229" w:type="dxa"/>
            <w:vAlign w:val="center"/>
          </w:tcPr>
          <w:p w14:paraId="10E44602">
            <w:pPr>
              <w:rPr>
                <w:rFonts w:ascii="仿宋" w:hAnsi="仿宋" w:eastAsia="仿宋" w:cs="仿宋"/>
                <w:sz w:val="24"/>
                <w:szCs w:val="24"/>
              </w:rPr>
            </w:pPr>
          </w:p>
        </w:tc>
        <w:tc>
          <w:tcPr>
            <w:tcW w:w="2472" w:type="dxa"/>
            <w:vAlign w:val="center"/>
          </w:tcPr>
          <w:p w14:paraId="05BF5983">
            <w:pPr>
              <w:rPr>
                <w:rFonts w:ascii="仿宋" w:hAnsi="仿宋" w:eastAsia="仿宋" w:cs="仿宋"/>
                <w:sz w:val="24"/>
                <w:szCs w:val="24"/>
              </w:rPr>
            </w:pPr>
          </w:p>
        </w:tc>
        <w:tc>
          <w:tcPr>
            <w:tcW w:w="2392" w:type="dxa"/>
            <w:vAlign w:val="center"/>
          </w:tcPr>
          <w:p w14:paraId="6E5D7BC3">
            <w:pPr>
              <w:rPr>
                <w:rFonts w:ascii="仿宋" w:hAnsi="仿宋" w:eastAsia="仿宋" w:cs="仿宋"/>
                <w:sz w:val="24"/>
                <w:szCs w:val="24"/>
              </w:rPr>
            </w:pPr>
          </w:p>
        </w:tc>
      </w:tr>
      <w:tr w14:paraId="2B34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1BEF4123">
            <w:pPr>
              <w:rPr>
                <w:rFonts w:ascii="仿宋" w:hAnsi="仿宋" w:eastAsia="仿宋" w:cs="仿宋"/>
                <w:sz w:val="24"/>
                <w:szCs w:val="24"/>
              </w:rPr>
            </w:pPr>
          </w:p>
        </w:tc>
        <w:tc>
          <w:tcPr>
            <w:tcW w:w="3229" w:type="dxa"/>
            <w:vAlign w:val="center"/>
          </w:tcPr>
          <w:p w14:paraId="7FA988C6">
            <w:pPr>
              <w:rPr>
                <w:rFonts w:ascii="仿宋" w:hAnsi="仿宋" w:eastAsia="仿宋" w:cs="仿宋"/>
                <w:sz w:val="24"/>
                <w:szCs w:val="24"/>
              </w:rPr>
            </w:pPr>
          </w:p>
        </w:tc>
        <w:tc>
          <w:tcPr>
            <w:tcW w:w="2472" w:type="dxa"/>
            <w:vAlign w:val="center"/>
          </w:tcPr>
          <w:p w14:paraId="39D25C57">
            <w:pPr>
              <w:rPr>
                <w:rFonts w:ascii="仿宋" w:hAnsi="仿宋" w:eastAsia="仿宋" w:cs="仿宋"/>
                <w:sz w:val="24"/>
                <w:szCs w:val="24"/>
              </w:rPr>
            </w:pPr>
          </w:p>
        </w:tc>
        <w:tc>
          <w:tcPr>
            <w:tcW w:w="2392" w:type="dxa"/>
            <w:vAlign w:val="center"/>
          </w:tcPr>
          <w:p w14:paraId="276A84B3">
            <w:pPr>
              <w:rPr>
                <w:rFonts w:ascii="仿宋" w:hAnsi="仿宋" w:eastAsia="仿宋" w:cs="仿宋"/>
                <w:sz w:val="24"/>
                <w:szCs w:val="24"/>
              </w:rPr>
            </w:pPr>
          </w:p>
        </w:tc>
      </w:tr>
      <w:tr w14:paraId="0908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541E6F24">
            <w:pPr>
              <w:rPr>
                <w:rFonts w:ascii="仿宋" w:hAnsi="仿宋" w:eastAsia="仿宋" w:cs="仿宋"/>
                <w:sz w:val="24"/>
                <w:szCs w:val="24"/>
              </w:rPr>
            </w:pPr>
          </w:p>
        </w:tc>
        <w:tc>
          <w:tcPr>
            <w:tcW w:w="3229" w:type="dxa"/>
            <w:vAlign w:val="center"/>
          </w:tcPr>
          <w:p w14:paraId="76FEE545">
            <w:pPr>
              <w:rPr>
                <w:rFonts w:ascii="仿宋" w:hAnsi="仿宋" w:eastAsia="仿宋" w:cs="仿宋"/>
                <w:sz w:val="24"/>
                <w:szCs w:val="24"/>
              </w:rPr>
            </w:pPr>
          </w:p>
        </w:tc>
        <w:tc>
          <w:tcPr>
            <w:tcW w:w="2472" w:type="dxa"/>
            <w:vAlign w:val="center"/>
          </w:tcPr>
          <w:p w14:paraId="2B1F744F">
            <w:pPr>
              <w:rPr>
                <w:rFonts w:ascii="仿宋" w:hAnsi="仿宋" w:eastAsia="仿宋" w:cs="仿宋"/>
                <w:sz w:val="24"/>
                <w:szCs w:val="24"/>
              </w:rPr>
            </w:pPr>
          </w:p>
        </w:tc>
        <w:tc>
          <w:tcPr>
            <w:tcW w:w="2392" w:type="dxa"/>
            <w:vAlign w:val="center"/>
          </w:tcPr>
          <w:p w14:paraId="1DB36968">
            <w:pPr>
              <w:rPr>
                <w:rFonts w:ascii="仿宋" w:hAnsi="仿宋" w:eastAsia="仿宋" w:cs="仿宋"/>
                <w:sz w:val="24"/>
                <w:szCs w:val="24"/>
              </w:rPr>
            </w:pPr>
          </w:p>
        </w:tc>
      </w:tr>
    </w:tbl>
    <w:p w14:paraId="5E9EB2F0">
      <w:pPr>
        <w:snapToGrid w:val="0"/>
        <w:spacing w:line="360" w:lineRule="auto"/>
        <w:ind w:firstLine="465"/>
        <w:rPr>
          <w:rFonts w:ascii="仿宋" w:hAnsi="仿宋" w:eastAsia="仿宋" w:cs="仿宋"/>
          <w:sz w:val="24"/>
          <w:szCs w:val="24"/>
        </w:rPr>
      </w:pPr>
    </w:p>
    <w:p w14:paraId="4D5DBB80">
      <w:pPr>
        <w:spacing w:line="500" w:lineRule="exact"/>
        <w:ind w:firstLine="600" w:firstLineChars="250"/>
        <w:rPr>
          <w:rFonts w:ascii="仿宋" w:hAnsi="仿宋" w:eastAsia="仿宋" w:cs="仿宋"/>
          <w:sz w:val="24"/>
          <w:szCs w:val="28"/>
        </w:rPr>
      </w:pPr>
      <w:r>
        <w:rPr>
          <w:rFonts w:hint="eastAsia" w:ascii="仿宋" w:hAnsi="仿宋" w:eastAsia="仿宋" w:cs="仿宋"/>
          <w:sz w:val="24"/>
          <w:szCs w:val="28"/>
        </w:rPr>
        <w:t>供应商：                    法定代表人（或法定代表人授权代表）或自然人：</w:t>
      </w:r>
    </w:p>
    <w:p w14:paraId="2D6BA06B">
      <w:pPr>
        <w:spacing w:line="500" w:lineRule="exact"/>
        <w:ind w:firstLine="600" w:firstLineChars="250"/>
        <w:rPr>
          <w:rFonts w:ascii="仿宋" w:hAnsi="仿宋" w:eastAsia="仿宋" w:cs="仿宋"/>
          <w:sz w:val="24"/>
          <w:szCs w:val="28"/>
        </w:rPr>
      </w:pPr>
    </w:p>
    <w:p w14:paraId="635A5801">
      <w:pPr>
        <w:spacing w:line="500" w:lineRule="exact"/>
        <w:ind w:firstLine="360" w:firstLineChars="150"/>
        <w:rPr>
          <w:rFonts w:ascii="仿宋" w:hAnsi="仿宋" w:eastAsia="仿宋" w:cs="仿宋"/>
          <w:sz w:val="24"/>
          <w:szCs w:val="28"/>
        </w:rPr>
      </w:pPr>
      <w:r>
        <w:rPr>
          <w:rFonts w:hint="eastAsia" w:ascii="仿宋" w:hAnsi="仿宋" w:eastAsia="仿宋" w:cs="仿宋"/>
          <w:sz w:val="24"/>
          <w:szCs w:val="28"/>
        </w:rPr>
        <w:t>（供应商公章）                                 （签字或盖章）</w:t>
      </w:r>
    </w:p>
    <w:p w14:paraId="236B25E5">
      <w:pPr>
        <w:tabs>
          <w:tab w:val="left" w:pos="6300"/>
        </w:tabs>
        <w:snapToGrid w:val="0"/>
        <w:spacing w:line="500" w:lineRule="exact"/>
        <w:ind w:firstLine="570"/>
        <w:rPr>
          <w:rFonts w:ascii="仿宋" w:hAnsi="仿宋" w:eastAsia="仿宋" w:cs="仿宋"/>
          <w:sz w:val="24"/>
        </w:rPr>
      </w:pPr>
      <w:r>
        <w:rPr>
          <w:rFonts w:hint="eastAsia" w:ascii="仿宋" w:hAnsi="仿宋" w:eastAsia="仿宋" w:cs="仿宋"/>
          <w:sz w:val="24"/>
          <w:szCs w:val="28"/>
        </w:rPr>
        <w:t xml:space="preserve">                                            年     月     日</w:t>
      </w:r>
    </w:p>
    <w:p w14:paraId="33B61D94">
      <w:pPr>
        <w:tabs>
          <w:tab w:val="left" w:pos="6300"/>
        </w:tabs>
        <w:snapToGrid w:val="0"/>
        <w:spacing w:line="400" w:lineRule="exact"/>
        <w:ind w:firstLine="480" w:firstLineChars="200"/>
        <w:rPr>
          <w:rFonts w:ascii="仿宋" w:hAnsi="仿宋" w:eastAsia="仿宋" w:cs="仿宋"/>
          <w:sz w:val="24"/>
        </w:rPr>
      </w:pPr>
      <w:r>
        <w:rPr>
          <w:rFonts w:hint="eastAsia" w:ascii="仿宋" w:hAnsi="仿宋" w:eastAsia="仿宋" w:cs="仿宋"/>
          <w:sz w:val="24"/>
        </w:rPr>
        <w:t>注：</w:t>
      </w:r>
    </w:p>
    <w:p w14:paraId="241B78BB">
      <w:pPr>
        <w:tabs>
          <w:tab w:val="left" w:pos="6300"/>
        </w:tabs>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1.本表即为对本项目“</w:t>
      </w:r>
      <w:r>
        <w:rPr>
          <w:rFonts w:hint="eastAsia" w:ascii="仿宋" w:hAnsi="仿宋" w:eastAsia="仿宋" w:cs="仿宋"/>
          <w:sz w:val="24"/>
        </w:rPr>
        <w:t xml:space="preserve">第一篇  采购邀请书  </w:t>
      </w:r>
      <w:r>
        <w:rPr>
          <w:rFonts w:hint="eastAsia" w:ascii="仿宋" w:hAnsi="仿宋" w:eastAsia="仿宋" w:cs="仿宋"/>
          <w:sz w:val="24"/>
          <w:szCs w:val="24"/>
        </w:rPr>
        <w:t>四、采购项目商务需求”中所列服务要求进行比较和响应；</w:t>
      </w:r>
    </w:p>
    <w:p w14:paraId="707CE0EC">
      <w:pPr>
        <w:tabs>
          <w:tab w:val="left" w:pos="6300"/>
        </w:tabs>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2.该表必须按照询比文件要求逐条如实填写。</w:t>
      </w:r>
    </w:p>
    <w:p w14:paraId="05D947F1">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3.该表可扩展。</w:t>
      </w:r>
    </w:p>
    <w:p w14:paraId="483D4F50">
      <w:pPr>
        <w:jc w:val="left"/>
        <w:rPr>
          <w:sz w:val="24"/>
          <w:szCs w:val="24"/>
        </w:rPr>
      </w:pPr>
      <w:r>
        <w:rPr>
          <w:rFonts w:hint="eastAsia" w:ascii="仿宋" w:hAnsi="仿宋" w:eastAsia="仿宋" w:cs="仿宋"/>
          <w:sz w:val="24"/>
          <w:szCs w:val="24"/>
        </w:rPr>
        <w:br w:type="page"/>
      </w:r>
      <w:r>
        <w:rPr>
          <w:rFonts w:hint="eastAsia" w:ascii="仿宋" w:hAnsi="仿宋" w:eastAsia="仿宋" w:cs="仿宋"/>
          <w:sz w:val="24"/>
          <w:szCs w:val="24"/>
        </w:rPr>
        <w:t>（二）其他与项目有关的资料（自附）</w:t>
      </w:r>
    </w:p>
    <w:p w14:paraId="254318B3">
      <w:pPr>
        <w:tabs>
          <w:tab w:val="left" w:pos="5160"/>
          <w:tab w:val="left" w:pos="5940"/>
        </w:tabs>
        <w:autoSpaceDE w:val="0"/>
        <w:autoSpaceDN w:val="0"/>
        <w:adjustRightInd w:val="0"/>
        <w:snapToGrid w:val="0"/>
        <w:spacing w:line="400" w:lineRule="exact"/>
        <w:ind w:right="480" w:firstLine="708" w:firstLineChars="294"/>
        <w:rPr>
          <w:rFonts w:ascii="仿宋" w:hAnsi="仿宋" w:eastAsia="仿宋" w:cs="仿宋"/>
          <w:b/>
          <w:kern w:val="0"/>
          <w:sz w:val="24"/>
          <w:szCs w:val="24"/>
          <w:u w:val="single"/>
        </w:rPr>
      </w:pPr>
    </w:p>
    <w:p w14:paraId="23FB4614">
      <w:pPr>
        <w:spacing w:line="400" w:lineRule="exact"/>
        <w:rPr>
          <w:rFonts w:ascii="仿宋" w:hAnsi="仿宋" w:eastAsia="仿宋" w:cs="仿宋"/>
        </w:rPr>
      </w:pPr>
      <w:bookmarkStart w:id="116" w:name="_Toc287607883"/>
      <w:bookmarkStart w:id="117" w:name="_Toc224103511"/>
      <w:bookmarkStart w:id="118" w:name="_Toc498"/>
      <w:bookmarkStart w:id="119" w:name="_Toc277082657"/>
    </w:p>
    <w:p w14:paraId="283B49A7">
      <w:pPr>
        <w:spacing w:line="400" w:lineRule="exact"/>
        <w:rPr>
          <w:rFonts w:ascii="仿宋" w:hAnsi="仿宋" w:eastAsia="仿宋" w:cs="仿宋"/>
        </w:rPr>
      </w:pPr>
    </w:p>
    <w:p w14:paraId="6BDF7216">
      <w:pPr>
        <w:spacing w:line="400" w:lineRule="exact"/>
        <w:rPr>
          <w:rFonts w:ascii="仿宋" w:hAnsi="仿宋" w:eastAsia="仿宋" w:cs="仿宋"/>
        </w:rPr>
      </w:pPr>
    </w:p>
    <w:p w14:paraId="18B3EB68">
      <w:pPr>
        <w:spacing w:line="400" w:lineRule="exact"/>
        <w:rPr>
          <w:rFonts w:ascii="仿宋" w:hAnsi="仿宋" w:eastAsia="仿宋" w:cs="仿宋"/>
        </w:rPr>
      </w:pPr>
    </w:p>
    <w:p w14:paraId="166557CF">
      <w:pPr>
        <w:spacing w:line="400" w:lineRule="exact"/>
        <w:rPr>
          <w:rFonts w:ascii="仿宋" w:hAnsi="仿宋" w:eastAsia="仿宋" w:cs="仿宋"/>
        </w:rPr>
      </w:pPr>
    </w:p>
    <w:p w14:paraId="3076C5F9">
      <w:pPr>
        <w:spacing w:line="400" w:lineRule="exact"/>
        <w:rPr>
          <w:rFonts w:ascii="仿宋" w:hAnsi="仿宋" w:eastAsia="仿宋" w:cs="仿宋"/>
        </w:rPr>
      </w:pPr>
    </w:p>
    <w:p w14:paraId="671003AE">
      <w:pPr>
        <w:spacing w:line="400" w:lineRule="exact"/>
        <w:rPr>
          <w:rFonts w:ascii="仿宋" w:hAnsi="仿宋" w:eastAsia="仿宋" w:cs="仿宋"/>
        </w:rPr>
      </w:pPr>
    </w:p>
    <w:p w14:paraId="5ED542B7">
      <w:pPr>
        <w:spacing w:line="400" w:lineRule="exact"/>
        <w:rPr>
          <w:rFonts w:ascii="仿宋" w:hAnsi="仿宋" w:eastAsia="仿宋" w:cs="仿宋"/>
        </w:rPr>
      </w:pPr>
    </w:p>
    <w:p w14:paraId="3F3C571C">
      <w:pPr>
        <w:spacing w:line="400" w:lineRule="exact"/>
        <w:rPr>
          <w:rFonts w:ascii="仿宋" w:hAnsi="仿宋" w:eastAsia="仿宋" w:cs="仿宋"/>
        </w:rPr>
      </w:pPr>
    </w:p>
    <w:p w14:paraId="308D9FEE">
      <w:pPr>
        <w:spacing w:line="400" w:lineRule="exact"/>
        <w:rPr>
          <w:rFonts w:ascii="仿宋" w:hAnsi="仿宋" w:eastAsia="仿宋" w:cs="仿宋"/>
        </w:rPr>
      </w:pPr>
    </w:p>
    <w:p w14:paraId="04DF5035">
      <w:pPr>
        <w:spacing w:line="400" w:lineRule="exact"/>
        <w:rPr>
          <w:rFonts w:ascii="仿宋" w:hAnsi="仿宋" w:eastAsia="仿宋" w:cs="仿宋"/>
        </w:rPr>
      </w:pPr>
    </w:p>
    <w:p w14:paraId="6E630D3F">
      <w:pPr>
        <w:spacing w:line="400" w:lineRule="exact"/>
        <w:rPr>
          <w:rFonts w:ascii="仿宋" w:hAnsi="仿宋" w:eastAsia="仿宋" w:cs="仿宋"/>
        </w:rPr>
      </w:pPr>
    </w:p>
    <w:p w14:paraId="498520E5">
      <w:pPr>
        <w:spacing w:line="400" w:lineRule="exact"/>
        <w:rPr>
          <w:rFonts w:ascii="仿宋" w:hAnsi="仿宋" w:eastAsia="仿宋" w:cs="仿宋"/>
        </w:rPr>
      </w:pPr>
    </w:p>
    <w:p w14:paraId="0A978235">
      <w:pPr>
        <w:spacing w:line="400" w:lineRule="exact"/>
        <w:rPr>
          <w:rFonts w:ascii="仿宋" w:hAnsi="仿宋" w:eastAsia="仿宋" w:cs="仿宋"/>
        </w:rPr>
      </w:pPr>
    </w:p>
    <w:p w14:paraId="6A4E598B">
      <w:pPr>
        <w:spacing w:line="400" w:lineRule="exact"/>
        <w:rPr>
          <w:rFonts w:ascii="仿宋" w:hAnsi="仿宋" w:eastAsia="仿宋" w:cs="仿宋"/>
        </w:rPr>
      </w:pPr>
    </w:p>
    <w:p w14:paraId="7FCB7117">
      <w:pPr>
        <w:spacing w:line="400" w:lineRule="exact"/>
        <w:rPr>
          <w:rFonts w:ascii="仿宋" w:hAnsi="仿宋" w:eastAsia="仿宋" w:cs="仿宋"/>
        </w:rPr>
      </w:pPr>
    </w:p>
    <w:p w14:paraId="1C80E26D">
      <w:pPr>
        <w:spacing w:line="400" w:lineRule="exact"/>
        <w:rPr>
          <w:rFonts w:ascii="仿宋" w:hAnsi="仿宋" w:eastAsia="仿宋" w:cs="仿宋"/>
        </w:rPr>
      </w:pPr>
    </w:p>
    <w:p w14:paraId="7AE0D744">
      <w:pPr>
        <w:spacing w:line="400" w:lineRule="exact"/>
        <w:rPr>
          <w:rFonts w:ascii="仿宋" w:hAnsi="仿宋" w:eastAsia="仿宋" w:cs="仿宋"/>
        </w:rPr>
      </w:pPr>
    </w:p>
    <w:p w14:paraId="73065EA3">
      <w:pPr>
        <w:spacing w:line="400" w:lineRule="exact"/>
        <w:rPr>
          <w:rFonts w:ascii="仿宋" w:hAnsi="仿宋" w:eastAsia="仿宋" w:cs="仿宋"/>
        </w:rPr>
      </w:pPr>
    </w:p>
    <w:p w14:paraId="77B1A571">
      <w:pPr>
        <w:spacing w:line="400" w:lineRule="exact"/>
        <w:rPr>
          <w:rFonts w:ascii="仿宋" w:hAnsi="仿宋" w:eastAsia="仿宋" w:cs="仿宋"/>
        </w:rPr>
      </w:pPr>
    </w:p>
    <w:p w14:paraId="499A038D">
      <w:pPr>
        <w:spacing w:line="400" w:lineRule="exact"/>
        <w:rPr>
          <w:rFonts w:ascii="仿宋" w:hAnsi="仿宋" w:eastAsia="仿宋" w:cs="仿宋"/>
        </w:rPr>
      </w:pPr>
    </w:p>
    <w:p w14:paraId="22A90BDC">
      <w:pPr>
        <w:spacing w:line="400" w:lineRule="exact"/>
        <w:rPr>
          <w:rFonts w:ascii="仿宋" w:hAnsi="仿宋" w:eastAsia="仿宋" w:cs="仿宋"/>
        </w:rPr>
      </w:pPr>
    </w:p>
    <w:bookmarkEnd w:id="116"/>
    <w:bookmarkEnd w:id="117"/>
    <w:bookmarkEnd w:id="118"/>
    <w:bookmarkEnd w:id="119"/>
    <w:p w14:paraId="3350D250">
      <w:pPr>
        <w:pStyle w:val="4"/>
        <w:snapToGrid w:val="0"/>
        <w:spacing w:before="120" w:beforeLines="50" w:line="400" w:lineRule="exact"/>
        <w:rPr>
          <w:rFonts w:ascii="仿宋" w:hAnsi="仿宋" w:eastAsia="仿宋" w:cs="仿宋"/>
          <w:snapToGrid w:val="0"/>
          <w:sz w:val="31"/>
          <w:szCs w:val="31"/>
        </w:rPr>
        <w:sectPr>
          <w:footerReference r:id="rId12" w:type="first"/>
          <w:footerReference r:id="rId11" w:type="default"/>
          <w:type w:val="continuous"/>
          <w:pgSz w:w="11906" w:h="16838"/>
          <w:pgMar w:top="1134" w:right="1417" w:bottom="1134" w:left="1418" w:header="851" w:footer="850" w:gutter="0"/>
          <w:cols w:space="720" w:num="1"/>
          <w:titlePg/>
          <w:docGrid w:linePitch="312" w:charSpace="0"/>
        </w:sectPr>
      </w:pPr>
      <w:bookmarkStart w:id="120" w:name="_Toc297303196"/>
      <w:bookmarkStart w:id="121" w:name="_Toc330980530"/>
      <w:bookmarkStart w:id="122" w:name="_Toc325910675"/>
      <w:bookmarkStart w:id="123" w:name="_Toc322559743"/>
    </w:p>
    <w:p w14:paraId="1CEDD090">
      <w:pPr>
        <w:pStyle w:val="3"/>
        <w:spacing w:before="0" w:after="0" w:line="360" w:lineRule="auto"/>
        <w:rPr>
          <w:rFonts w:ascii="仿宋" w:hAnsi="仿宋" w:eastAsia="仿宋" w:cs="仿宋"/>
          <w:sz w:val="28"/>
        </w:rPr>
      </w:pPr>
      <w:bookmarkStart w:id="124" w:name="_Toc15345"/>
      <w:r>
        <w:rPr>
          <w:rFonts w:hint="eastAsia" w:ascii="仿宋" w:hAnsi="仿宋" w:eastAsia="仿宋" w:cs="仿宋"/>
          <w:sz w:val="28"/>
        </w:rPr>
        <w:t>四、资格条件及相关资质及其他</w:t>
      </w:r>
      <w:bookmarkEnd w:id="124"/>
    </w:p>
    <w:bookmarkEnd w:id="120"/>
    <w:bookmarkEnd w:id="121"/>
    <w:bookmarkEnd w:id="122"/>
    <w:bookmarkEnd w:id="123"/>
    <w:p w14:paraId="03E52138">
      <w:pPr>
        <w:tabs>
          <w:tab w:val="left" w:pos="6300"/>
        </w:tabs>
        <w:snapToGrid w:val="0"/>
        <w:spacing w:line="360" w:lineRule="auto"/>
        <w:rPr>
          <w:rFonts w:ascii="仿宋" w:hAnsi="仿宋" w:eastAsia="仿宋" w:cs="仿宋"/>
          <w:sz w:val="24"/>
          <w:szCs w:val="24"/>
        </w:rPr>
      </w:pPr>
      <w:bookmarkStart w:id="125" w:name="_Toc29032"/>
      <w:bookmarkStart w:id="126" w:name="_Toc486585244"/>
      <w:bookmarkStart w:id="127" w:name="_Toc486608281"/>
      <w:bookmarkStart w:id="128" w:name="_Toc487204801"/>
      <w:bookmarkStart w:id="129" w:name="_Toc11824"/>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6B7AAD16">
      <w:pPr>
        <w:tabs>
          <w:tab w:val="left" w:pos="6300"/>
        </w:tabs>
        <w:snapToGrid w:val="0"/>
        <w:spacing w:line="380" w:lineRule="exact"/>
        <w:ind w:firstLine="570"/>
        <w:rPr>
          <w:rFonts w:ascii="仿宋" w:hAnsi="仿宋" w:eastAsia="仿宋" w:cs="仿宋"/>
          <w:sz w:val="24"/>
          <w:szCs w:val="24"/>
        </w:rPr>
      </w:pPr>
    </w:p>
    <w:p w14:paraId="3A8CC5C3">
      <w:pPr>
        <w:widowControl/>
        <w:spacing w:line="360" w:lineRule="auto"/>
        <w:jc w:val="left"/>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（二）法定代表人身份证明书（格式）</w:t>
      </w:r>
    </w:p>
    <w:p w14:paraId="5B49FF8F">
      <w:pPr>
        <w:tabs>
          <w:tab w:val="left" w:pos="6300"/>
        </w:tabs>
        <w:snapToGrid w:val="0"/>
        <w:spacing w:line="360" w:lineRule="auto"/>
        <w:ind w:firstLine="570"/>
        <w:rPr>
          <w:rFonts w:ascii="仿宋" w:hAnsi="仿宋" w:eastAsia="仿宋" w:cs="仿宋"/>
          <w:sz w:val="24"/>
          <w:szCs w:val="24"/>
        </w:rPr>
      </w:pPr>
    </w:p>
    <w:p w14:paraId="7A572A8E">
      <w:pPr>
        <w:jc w:val="center"/>
        <w:rPr>
          <w:rFonts w:ascii="仿宋" w:hAnsi="仿宋" w:eastAsia="仿宋" w:cs="仿宋"/>
          <w:b/>
          <w:bCs/>
          <w:sz w:val="32"/>
          <w:szCs w:val="32"/>
        </w:rPr>
      </w:pPr>
      <w:r>
        <w:rPr>
          <w:rFonts w:hint="eastAsia" w:ascii="仿宋" w:hAnsi="仿宋" w:eastAsia="仿宋" w:cs="仿宋"/>
          <w:b/>
          <w:bCs/>
          <w:sz w:val="32"/>
          <w:szCs w:val="32"/>
        </w:rPr>
        <w:t>法定代表人身份证明书</w:t>
      </w:r>
    </w:p>
    <w:p w14:paraId="70274D4E">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项目名称：</w:t>
      </w:r>
    </w:p>
    <w:p w14:paraId="406BBC9E">
      <w:pPr>
        <w:tabs>
          <w:tab w:val="left" w:pos="6300"/>
        </w:tabs>
        <w:snapToGrid w:val="0"/>
        <w:spacing w:line="360" w:lineRule="auto"/>
        <w:ind w:firstLine="570"/>
        <w:rPr>
          <w:rFonts w:ascii="仿宋" w:hAnsi="仿宋" w:eastAsia="仿宋" w:cs="仿宋"/>
          <w:sz w:val="24"/>
          <w:szCs w:val="24"/>
        </w:rPr>
      </w:pPr>
    </w:p>
    <w:p w14:paraId="5331943F">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（采购代理机构名称）</w:t>
      </w:r>
      <w:r>
        <w:rPr>
          <w:rFonts w:hint="eastAsia" w:ascii="仿宋" w:hAnsi="仿宋" w:eastAsia="仿宋" w:cs="仿宋"/>
          <w:sz w:val="24"/>
          <w:szCs w:val="24"/>
        </w:rPr>
        <w:t>：</w:t>
      </w:r>
    </w:p>
    <w:p w14:paraId="761A5268">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u w:val="single"/>
        </w:rPr>
        <w:t>（法定代表人姓名）</w:t>
      </w:r>
      <w:r>
        <w:rPr>
          <w:rFonts w:hint="eastAsia" w:ascii="仿宋" w:hAnsi="仿宋" w:eastAsia="仿宋" w:cs="仿宋"/>
          <w:sz w:val="24"/>
          <w:szCs w:val="24"/>
        </w:rPr>
        <w:t>在</w:t>
      </w:r>
      <w:r>
        <w:rPr>
          <w:rFonts w:hint="eastAsia" w:ascii="仿宋" w:hAnsi="仿宋" w:eastAsia="仿宋" w:cs="仿宋"/>
          <w:sz w:val="24"/>
          <w:szCs w:val="24"/>
          <w:u w:val="single"/>
        </w:rPr>
        <w:t>（供应商名称）</w:t>
      </w:r>
      <w:r>
        <w:rPr>
          <w:rFonts w:hint="eastAsia" w:ascii="仿宋" w:hAnsi="仿宋" w:eastAsia="仿宋" w:cs="仿宋"/>
          <w:sz w:val="24"/>
          <w:szCs w:val="24"/>
        </w:rPr>
        <w:t>任</w:t>
      </w:r>
      <w:r>
        <w:rPr>
          <w:rFonts w:hint="eastAsia" w:ascii="仿宋" w:hAnsi="仿宋" w:eastAsia="仿宋" w:cs="仿宋"/>
          <w:sz w:val="24"/>
          <w:szCs w:val="24"/>
          <w:u w:val="single"/>
        </w:rPr>
        <w:t>（职务名称）</w:t>
      </w:r>
      <w:r>
        <w:rPr>
          <w:rFonts w:hint="eastAsia" w:ascii="仿宋" w:hAnsi="仿宋" w:eastAsia="仿宋" w:cs="仿宋"/>
          <w:sz w:val="24"/>
          <w:szCs w:val="24"/>
        </w:rPr>
        <w:t>职务，是</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w:t>
      </w:r>
    </w:p>
    <w:p w14:paraId="4C2A3F33">
      <w:pPr>
        <w:tabs>
          <w:tab w:val="left" w:pos="6300"/>
        </w:tabs>
        <w:snapToGrid w:val="0"/>
        <w:spacing w:line="360" w:lineRule="auto"/>
        <w:ind w:firstLine="570"/>
        <w:rPr>
          <w:rFonts w:ascii="仿宋" w:hAnsi="仿宋" w:eastAsia="仿宋" w:cs="仿宋"/>
          <w:sz w:val="24"/>
          <w:szCs w:val="24"/>
        </w:rPr>
      </w:pPr>
    </w:p>
    <w:p w14:paraId="3261DAAE">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特此证明。</w:t>
      </w:r>
    </w:p>
    <w:p w14:paraId="4EA4B443">
      <w:pPr>
        <w:tabs>
          <w:tab w:val="left" w:pos="6300"/>
        </w:tabs>
        <w:snapToGrid w:val="0"/>
        <w:spacing w:line="360" w:lineRule="auto"/>
        <w:ind w:firstLine="570"/>
        <w:rPr>
          <w:rFonts w:ascii="仿宋" w:hAnsi="仿宋" w:eastAsia="仿宋" w:cs="仿宋"/>
          <w:sz w:val="24"/>
          <w:szCs w:val="24"/>
        </w:rPr>
      </w:pPr>
    </w:p>
    <w:p w14:paraId="6EE39AC3">
      <w:pPr>
        <w:tabs>
          <w:tab w:val="left" w:pos="6300"/>
        </w:tabs>
        <w:snapToGrid w:val="0"/>
        <w:spacing w:line="360" w:lineRule="auto"/>
        <w:ind w:firstLine="570"/>
        <w:rPr>
          <w:rFonts w:ascii="仿宋" w:hAnsi="仿宋" w:eastAsia="仿宋" w:cs="仿宋"/>
          <w:sz w:val="24"/>
          <w:szCs w:val="24"/>
        </w:rPr>
      </w:pPr>
    </w:p>
    <w:p w14:paraId="6070EE94">
      <w:pPr>
        <w:tabs>
          <w:tab w:val="left" w:pos="6300"/>
        </w:tabs>
        <w:snapToGrid w:val="0"/>
        <w:spacing w:line="360" w:lineRule="auto"/>
        <w:ind w:firstLine="570"/>
        <w:rPr>
          <w:rFonts w:ascii="仿宋" w:hAnsi="仿宋" w:eastAsia="仿宋" w:cs="仿宋"/>
          <w:sz w:val="24"/>
          <w:szCs w:val="24"/>
        </w:rPr>
      </w:pPr>
    </w:p>
    <w:p w14:paraId="42392FD9">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 xml:space="preserve">                                             （供应商公章）</w:t>
      </w:r>
    </w:p>
    <w:p w14:paraId="548E3CF4">
      <w:pPr>
        <w:tabs>
          <w:tab w:val="left" w:pos="6300"/>
        </w:tabs>
        <w:snapToGrid w:val="0"/>
        <w:spacing w:line="360" w:lineRule="auto"/>
        <w:ind w:firstLine="570"/>
        <w:rPr>
          <w:rFonts w:ascii="仿宋" w:hAnsi="仿宋" w:eastAsia="仿宋" w:cs="仿宋"/>
          <w:sz w:val="24"/>
          <w:szCs w:val="24"/>
        </w:rPr>
      </w:pPr>
    </w:p>
    <w:p w14:paraId="0F35076C">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 xml:space="preserve">                                             年   月   日</w:t>
      </w:r>
    </w:p>
    <w:p w14:paraId="0D29CF51">
      <w:pPr>
        <w:tabs>
          <w:tab w:val="left" w:pos="6300"/>
        </w:tabs>
        <w:snapToGrid w:val="0"/>
        <w:spacing w:line="360" w:lineRule="auto"/>
        <w:ind w:firstLine="570"/>
        <w:rPr>
          <w:rFonts w:ascii="仿宋" w:hAnsi="仿宋" w:eastAsia="仿宋" w:cs="仿宋"/>
          <w:sz w:val="24"/>
          <w:szCs w:val="24"/>
        </w:rPr>
      </w:pPr>
    </w:p>
    <w:p w14:paraId="62ACD180">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（附：法定代表人身份证正反面复印件）</w:t>
      </w:r>
    </w:p>
    <w:p w14:paraId="0CC2F4E6">
      <w:pPr>
        <w:tabs>
          <w:tab w:val="left" w:pos="6300"/>
        </w:tabs>
        <w:snapToGrid w:val="0"/>
        <w:spacing w:line="380" w:lineRule="exact"/>
        <w:ind w:firstLine="570"/>
        <w:rPr>
          <w:rFonts w:ascii="仿宋" w:hAnsi="仿宋" w:eastAsia="仿宋" w:cs="仿宋"/>
          <w:sz w:val="24"/>
          <w:szCs w:val="24"/>
        </w:rPr>
      </w:pPr>
    </w:p>
    <w:p w14:paraId="1F36D59F">
      <w:pPr>
        <w:tabs>
          <w:tab w:val="left" w:pos="6300"/>
        </w:tabs>
        <w:snapToGrid w:val="0"/>
        <w:spacing w:line="380" w:lineRule="exact"/>
        <w:ind w:firstLine="570"/>
        <w:rPr>
          <w:rFonts w:ascii="仿宋" w:hAnsi="仿宋" w:eastAsia="仿宋" w:cs="仿宋"/>
          <w:sz w:val="24"/>
          <w:szCs w:val="24"/>
        </w:rPr>
      </w:pPr>
    </w:p>
    <w:p w14:paraId="7512557A">
      <w:pPr>
        <w:tabs>
          <w:tab w:val="left" w:pos="6300"/>
        </w:tabs>
        <w:snapToGrid w:val="0"/>
        <w:spacing w:line="380" w:lineRule="exact"/>
        <w:ind w:firstLine="570"/>
        <w:rPr>
          <w:rFonts w:ascii="仿宋" w:hAnsi="仿宋" w:eastAsia="仿宋" w:cs="仿宋"/>
          <w:sz w:val="24"/>
          <w:szCs w:val="24"/>
        </w:rPr>
      </w:pPr>
    </w:p>
    <w:p w14:paraId="11D59775">
      <w:pPr>
        <w:tabs>
          <w:tab w:val="left" w:pos="6300"/>
        </w:tabs>
        <w:snapToGrid w:val="0"/>
        <w:spacing w:line="380" w:lineRule="exact"/>
        <w:ind w:firstLine="570"/>
        <w:rPr>
          <w:rFonts w:ascii="仿宋" w:hAnsi="仿宋" w:eastAsia="仿宋" w:cs="仿宋"/>
          <w:sz w:val="24"/>
          <w:szCs w:val="24"/>
        </w:rPr>
      </w:pPr>
    </w:p>
    <w:p w14:paraId="0748BCAB">
      <w:pPr>
        <w:tabs>
          <w:tab w:val="left" w:pos="6300"/>
        </w:tabs>
        <w:snapToGrid w:val="0"/>
        <w:spacing w:line="380" w:lineRule="exact"/>
        <w:ind w:firstLine="570"/>
        <w:rPr>
          <w:rFonts w:ascii="仿宋" w:hAnsi="仿宋" w:eastAsia="仿宋" w:cs="仿宋"/>
          <w:sz w:val="24"/>
          <w:szCs w:val="24"/>
        </w:rPr>
      </w:pPr>
    </w:p>
    <w:p w14:paraId="072C70DB">
      <w:pPr>
        <w:tabs>
          <w:tab w:val="left" w:pos="6300"/>
        </w:tabs>
        <w:snapToGrid w:val="0"/>
        <w:spacing w:line="380" w:lineRule="exact"/>
        <w:ind w:firstLine="570"/>
        <w:rPr>
          <w:rFonts w:ascii="仿宋" w:hAnsi="仿宋" w:eastAsia="仿宋" w:cs="仿宋"/>
          <w:sz w:val="24"/>
          <w:szCs w:val="24"/>
        </w:rPr>
      </w:pPr>
    </w:p>
    <w:p w14:paraId="782DCA20">
      <w:pPr>
        <w:tabs>
          <w:tab w:val="left" w:pos="6300"/>
        </w:tabs>
        <w:snapToGrid w:val="0"/>
        <w:spacing w:line="360" w:lineRule="auto"/>
        <w:rPr>
          <w:rFonts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rPr>
        <w:t>（三）法定代表人授权委托书（格式）</w:t>
      </w:r>
    </w:p>
    <w:p w14:paraId="34E5154E">
      <w:pPr>
        <w:tabs>
          <w:tab w:val="left" w:pos="6300"/>
        </w:tabs>
        <w:snapToGrid w:val="0"/>
        <w:spacing w:line="360" w:lineRule="auto"/>
        <w:ind w:firstLine="570"/>
        <w:rPr>
          <w:rFonts w:ascii="仿宋" w:hAnsi="仿宋" w:eastAsia="仿宋" w:cs="仿宋"/>
          <w:sz w:val="24"/>
          <w:szCs w:val="24"/>
        </w:rPr>
      </w:pPr>
    </w:p>
    <w:p w14:paraId="5E53AE8C">
      <w:pPr>
        <w:jc w:val="center"/>
        <w:rPr>
          <w:rFonts w:ascii="仿宋" w:hAnsi="仿宋" w:eastAsia="仿宋" w:cs="仿宋"/>
          <w:b/>
          <w:bCs/>
          <w:sz w:val="32"/>
          <w:szCs w:val="32"/>
        </w:rPr>
      </w:pPr>
      <w:r>
        <w:rPr>
          <w:rFonts w:hint="eastAsia" w:ascii="仿宋" w:hAnsi="仿宋" w:eastAsia="仿宋" w:cs="仿宋"/>
          <w:b/>
          <w:bCs/>
          <w:sz w:val="32"/>
          <w:szCs w:val="32"/>
        </w:rPr>
        <w:t>法定代表人授权委托书</w:t>
      </w:r>
    </w:p>
    <w:p w14:paraId="268FDF46">
      <w:pPr>
        <w:tabs>
          <w:tab w:val="left" w:pos="6300"/>
        </w:tabs>
        <w:snapToGrid w:val="0"/>
        <w:spacing w:line="360" w:lineRule="auto"/>
        <w:ind w:firstLine="480" w:firstLineChars="200"/>
        <w:rPr>
          <w:rFonts w:ascii="仿宋" w:hAnsi="仿宋" w:eastAsia="仿宋" w:cs="仿宋"/>
          <w:sz w:val="24"/>
          <w:szCs w:val="24"/>
        </w:rPr>
      </w:pPr>
    </w:p>
    <w:p w14:paraId="2EAE89D8">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项目名称：</w:t>
      </w:r>
    </w:p>
    <w:p w14:paraId="04DACA60">
      <w:pPr>
        <w:tabs>
          <w:tab w:val="left" w:pos="6300"/>
        </w:tabs>
        <w:snapToGrid w:val="0"/>
        <w:spacing w:line="360" w:lineRule="auto"/>
        <w:ind w:firstLine="570"/>
        <w:rPr>
          <w:rFonts w:ascii="仿宋" w:hAnsi="仿宋" w:eastAsia="仿宋" w:cs="仿宋"/>
          <w:sz w:val="24"/>
          <w:szCs w:val="24"/>
        </w:rPr>
      </w:pPr>
    </w:p>
    <w:p w14:paraId="25C0089E">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（采购代理机构名称）</w:t>
      </w:r>
      <w:r>
        <w:rPr>
          <w:rFonts w:hint="eastAsia" w:ascii="仿宋" w:hAnsi="仿宋" w:eastAsia="仿宋" w:cs="仿宋"/>
          <w:sz w:val="24"/>
          <w:szCs w:val="24"/>
        </w:rPr>
        <w:t>：</w:t>
      </w:r>
    </w:p>
    <w:p w14:paraId="2F9B7CBE">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u w:val="single"/>
        </w:rPr>
        <w:t>（供应商法定代表人名称）</w:t>
      </w:r>
      <w:r>
        <w:rPr>
          <w:rFonts w:hint="eastAsia" w:ascii="仿宋" w:hAnsi="仿宋" w:eastAsia="仿宋" w:cs="仿宋"/>
          <w:sz w:val="24"/>
          <w:szCs w:val="24"/>
        </w:rPr>
        <w:t>是</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的法定代表人，特授权</w:t>
      </w:r>
      <w:r>
        <w:rPr>
          <w:rFonts w:hint="eastAsia" w:ascii="仿宋" w:hAnsi="仿宋" w:eastAsia="仿宋" w:cs="仿宋"/>
          <w:sz w:val="24"/>
          <w:szCs w:val="24"/>
          <w:u w:val="single"/>
        </w:rPr>
        <w:t>（被授权人姓名及身份证代码）</w:t>
      </w:r>
      <w:r>
        <w:rPr>
          <w:rFonts w:hint="eastAsia" w:ascii="仿宋" w:hAnsi="仿宋" w:eastAsia="仿宋" w:cs="仿宋"/>
          <w:sz w:val="24"/>
          <w:szCs w:val="24"/>
        </w:rPr>
        <w:t>代表我单位全权办理上述项目的询比、签约等具体工作，并签署全部有关文件、协议及合同。</w:t>
      </w:r>
    </w:p>
    <w:p w14:paraId="5A345F1B">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我单位对被授权人的签字负全部责任。</w:t>
      </w:r>
    </w:p>
    <w:p w14:paraId="6ED85BBA">
      <w:pPr>
        <w:tabs>
          <w:tab w:val="left" w:pos="630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在撤销授权的书面通知以前，本授权书一直有效。被授权人在授权书有效期内签署的所有文件不因授权的撤销而失效。</w:t>
      </w:r>
    </w:p>
    <w:p w14:paraId="61346358">
      <w:pPr>
        <w:tabs>
          <w:tab w:val="left" w:pos="6300"/>
        </w:tabs>
        <w:snapToGrid w:val="0"/>
        <w:spacing w:line="360" w:lineRule="auto"/>
        <w:ind w:firstLine="570"/>
        <w:rPr>
          <w:rFonts w:ascii="仿宋" w:hAnsi="仿宋" w:eastAsia="仿宋" w:cs="仿宋"/>
          <w:sz w:val="24"/>
          <w:szCs w:val="24"/>
        </w:rPr>
      </w:pPr>
    </w:p>
    <w:p w14:paraId="07602314">
      <w:pPr>
        <w:tabs>
          <w:tab w:val="left" w:pos="6300"/>
        </w:tabs>
        <w:snapToGrid w:val="0"/>
        <w:spacing w:line="360" w:lineRule="auto"/>
        <w:ind w:firstLine="570"/>
        <w:rPr>
          <w:rFonts w:ascii="仿宋" w:hAnsi="仿宋" w:eastAsia="仿宋" w:cs="仿宋"/>
          <w:sz w:val="24"/>
          <w:szCs w:val="24"/>
        </w:rPr>
      </w:pPr>
    </w:p>
    <w:p w14:paraId="588908C5">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被授权人：                                   供应商法定代表人：</w:t>
      </w:r>
    </w:p>
    <w:p w14:paraId="5223B3A5">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（签字或盖章）                              （签字或盖章）</w:t>
      </w:r>
    </w:p>
    <w:p w14:paraId="34CBDC1C">
      <w:pPr>
        <w:tabs>
          <w:tab w:val="left" w:pos="6300"/>
        </w:tabs>
        <w:snapToGrid w:val="0"/>
        <w:spacing w:line="360" w:lineRule="auto"/>
        <w:ind w:firstLine="570"/>
        <w:rPr>
          <w:rFonts w:ascii="仿宋" w:hAnsi="仿宋" w:eastAsia="仿宋" w:cs="仿宋"/>
          <w:sz w:val="24"/>
          <w:szCs w:val="24"/>
        </w:rPr>
      </w:pPr>
    </w:p>
    <w:p w14:paraId="1E9805D7">
      <w:pPr>
        <w:tabs>
          <w:tab w:val="left" w:pos="6300"/>
        </w:tabs>
        <w:snapToGrid w:val="0"/>
        <w:spacing w:line="360" w:lineRule="auto"/>
        <w:ind w:firstLine="570"/>
        <w:rPr>
          <w:rFonts w:ascii="仿宋" w:hAnsi="仿宋" w:eastAsia="仿宋" w:cs="仿宋"/>
          <w:sz w:val="24"/>
          <w:szCs w:val="24"/>
        </w:rPr>
      </w:pPr>
    </w:p>
    <w:p w14:paraId="76B5D47E">
      <w:pPr>
        <w:tabs>
          <w:tab w:val="left" w:pos="6300"/>
        </w:tabs>
        <w:snapToGrid w:val="0"/>
        <w:spacing w:line="360" w:lineRule="auto"/>
        <w:ind w:firstLine="570"/>
        <w:rPr>
          <w:rFonts w:ascii="仿宋" w:hAnsi="仿宋" w:eastAsia="仿宋" w:cs="仿宋"/>
          <w:sz w:val="24"/>
          <w:szCs w:val="24"/>
        </w:rPr>
      </w:pPr>
      <w:r>
        <w:rPr>
          <w:rFonts w:hint="eastAsia" w:ascii="仿宋" w:hAnsi="仿宋" w:eastAsia="仿宋" w:cs="仿宋"/>
          <w:sz w:val="24"/>
          <w:szCs w:val="24"/>
        </w:rPr>
        <w:t>（附：被授权人身份证正反面复印件）</w:t>
      </w:r>
    </w:p>
    <w:p w14:paraId="5B8C6111">
      <w:pPr>
        <w:tabs>
          <w:tab w:val="left" w:pos="6300"/>
        </w:tabs>
        <w:snapToGrid w:val="0"/>
        <w:spacing w:line="360" w:lineRule="auto"/>
        <w:ind w:firstLine="570"/>
        <w:rPr>
          <w:rFonts w:ascii="仿宋" w:hAnsi="仿宋" w:eastAsia="仿宋" w:cs="仿宋"/>
          <w:sz w:val="24"/>
          <w:szCs w:val="24"/>
        </w:rPr>
      </w:pPr>
    </w:p>
    <w:p w14:paraId="4CC02415">
      <w:pPr>
        <w:tabs>
          <w:tab w:val="left" w:pos="6300"/>
        </w:tabs>
        <w:snapToGrid w:val="0"/>
        <w:spacing w:line="360" w:lineRule="auto"/>
        <w:ind w:firstLine="570"/>
        <w:rPr>
          <w:rFonts w:ascii="仿宋" w:hAnsi="仿宋" w:eastAsia="仿宋" w:cs="仿宋"/>
          <w:sz w:val="24"/>
          <w:szCs w:val="24"/>
        </w:rPr>
      </w:pPr>
    </w:p>
    <w:p w14:paraId="4DF6DAFE">
      <w:pPr>
        <w:tabs>
          <w:tab w:val="left" w:pos="6300"/>
        </w:tabs>
        <w:snapToGrid w:val="0"/>
        <w:spacing w:line="360" w:lineRule="auto"/>
        <w:ind w:firstLine="570"/>
        <w:rPr>
          <w:rFonts w:ascii="仿宋" w:hAnsi="仿宋" w:eastAsia="仿宋" w:cs="仿宋"/>
          <w:sz w:val="24"/>
          <w:szCs w:val="24"/>
        </w:rPr>
      </w:pPr>
    </w:p>
    <w:p w14:paraId="12CD14DA">
      <w:pPr>
        <w:tabs>
          <w:tab w:val="left" w:pos="6300"/>
        </w:tabs>
        <w:snapToGrid w:val="0"/>
        <w:spacing w:line="360" w:lineRule="auto"/>
        <w:ind w:right="480" w:firstLine="570"/>
        <w:jc w:val="right"/>
        <w:rPr>
          <w:rFonts w:ascii="仿宋" w:hAnsi="仿宋" w:eastAsia="仿宋" w:cs="仿宋"/>
          <w:sz w:val="24"/>
          <w:szCs w:val="24"/>
        </w:rPr>
      </w:pPr>
      <w:r>
        <w:rPr>
          <w:rFonts w:hint="eastAsia" w:ascii="仿宋" w:hAnsi="仿宋" w:eastAsia="仿宋" w:cs="仿宋"/>
          <w:sz w:val="24"/>
          <w:szCs w:val="24"/>
        </w:rPr>
        <w:t>（供应商公章）</w:t>
      </w:r>
    </w:p>
    <w:p w14:paraId="498E455F">
      <w:pPr>
        <w:tabs>
          <w:tab w:val="left" w:pos="6300"/>
        </w:tabs>
        <w:snapToGrid w:val="0"/>
        <w:spacing w:line="360" w:lineRule="auto"/>
        <w:ind w:right="480" w:firstLine="570"/>
        <w:jc w:val="right"/>
        <w:rPr>
          <w:rFonts w:ascii="仿宋" w:hAnsi="仿宋" w:eastAsia="仿宋" w:cs="仿宋"/>
          <w:sz w:val="24"/>
          <w:szCs w:val="24"/>
        </w:rPr>
      </w:pPr>
      <w:r>
        <w:rPr>
          <w:rFonts w:hint="eastAsia" w:ascii="仿宋" w:hAnsi="仿宋" w:eastAsia="仿宋" w:cs="仿宋"/>
          <w:sz w:val="24"/>
          <w:szCs w:val="24"/>
        </w:rPr>
        <w:t>年   月   日</w:t>
      </w:r>
    </w:p>
    <w:p w14:paraId="52783F45">
      <w:pPr>
        <w:pStyle w:val="7"/>
        <w:rPr>
          <w:rFonts w:ascii="仿宋" w:hAnsi="仿宋" w:eastAsia="仿宋" w:cs="仿宋"/>
          <w:sz w:val="24"/>
          <w:szCs w:val="24"/>
        </w:rPr>
      </w:pPr>
    </w:p>
    <w:p w14:paraId="5D7FD0BB">
      <w:pPr>
        <w:pStyle w:val="7"/>
        <w:rPr>
          <w:rFonts w:ascii="仿宋" w:hAnsi="仿宋" w:eastAsia="仿宋" w:cs="仿宋"/>
          <w:sz w:val="24"/>
          <w:szCs w:val="24"/>
        </w:rPr>
      </w:pPr>
    </w:p>
    <w:p w14:paraId="3A026EAB">
      <w:pPr>
        <w:pStyle w:val="7"/>
        <w:rPr>
          <w:rFonts w:ascii="仿宋" w:hAnsi="仿宋" w:eastAsia="仿宋" w:cs="仿宋"/>
          <w:sz w:val="24"/>
          <w:szCs w:val="24"/>
        </w:rPr>
      </w:pPr>
    </w:p>
    <w:p w14:paraId="5EAA622F">
      <w:pPr>
        <w:pStyle w:val="7"/>
        <w:rPr>
          <w:rFonts w:ascii="仿宋" w:hAnsi="仿宋" w:eastAsia="仿宋" w:cs="仿宋"/>
          <w:sz w:val="24"/>
          <w:szCs w:val="24"/>
        </w:rPr>
      </w:pPr>
    </w:p>
    <w:p w14:paraId="0DBBB713">
      <w:pPr>
        <w:pStyle w:val="7"/>
        <w:rPr>
          <w:rFonts w:ascii="仿宋" w:hAnsi="仿宋" w:eastAsia="仿宋" w:cs="仿宋"/>
          <w:sz w:val="24"/>
          <w:szCs w:val="24"/>
        </w:rPr>
      </w:pPr>
    </w:p>
    <w:p w14:paraId="4BB791A8">
      <w:pPr>
        <w:pStyle w:val="7"/>
        <w:rPr>
          <w:rFonts w:ascii="仿宋" w:hAnsi="仿宋" w:eastAsia="仿宋" w:cs="仿宋"/>
          <w:sz w:val="24"/>
          <w:szCs w:val="24"/>
        </w:rPr>
      </w:pPr>
    </w:p>
    <w:p w14:paraId="6A4F09DD">
      <w:pPr>
        <w:pStyle w:val="7"/>
        <w:rPr>
          <w:rFonts w:ascii="仿宋" w:hAnsi="仿宋" w:eastAsia="仿宋" w:cs="仿宋"/>
          <w:sz w:val="24"/>
          <w:szCs w:val="24"/>
        </w:rPr>
      </w:pPr>
    </w:p>
    <w:p w14:paraId="46F86A04">
      <w:pPr>
        <w:jc w:val="left"/>
        <w:rPr>
          <w:rFonts w:ascii="仿宋" w:hAnsi="仿宋" w:eastAsia="仿宋" w:cs="仿宋"/>
          <w:b/>
          <w:bCs/>
          <w:sz w:val="32"/>
          <w:szCs w:val="32"/>
          <w:lang w:val="zh-CN"/>
        </w:rPr>
      </w:pPr>
      <w:r>
        <w:rPr>
          <w:rFonts w:hint="eastAsia" w:ascii="仿宋" w:hAnsi="仿宋" w:eastAsia="仿宋" w:cs="仿宋"/>
          <w:sz w:val="24"/>
          <w:szCs w:val="24"/>
        </w:rPr>
        <w:t>（四）</w:t>
      </w:r>
      <w:r>
        <w:rPr>
          <w:rFonts w:hint="eastAsia" w:ascii="仿宋" w:hAnsi="仿宋" w:eastAsia="仿宋" w:cs="仿宋"/>
          <w:sz w:val="24"/>
          <w:szCs w:val="24"/>
          <w:lang w:val="zh-CN"/>
        </w:rPr>
        <w:t>基本资格条件承诺函</w:t>
      </w:r>
    </w:p>
    <w:p w14:paraId="7558E142">
      <w:pPr>
        <w:snapToGrid w:val="0"/>
        <w:spacing w:line="500" w:lineRule="exact"/>
        <w:rPr>
          <w:rFonts w:ascii="仿宋" w:hAnsi="仿宋" w:eastAsia="仿宋" w:cs="仿宋"/>
          <w:sz w:val="24"/>
          <w:szCs w:val="24"/>
        </w:rPr>
      </w:pPr>
    </w:p>
    <w:p w14:paraId="0066200F">
      <w:pPr>
        <w:jc w:val="center"/>
        <w:rPr>
          <w:rFonts w:ascii="仿宋" w:hAnsi="仿宋" w:eastAsia="仿宋" w:cs="仿宋"/>
          <w:b/>
          <w:bCs/>
          <w:sz w:val="32"/>
          <w:szCs w:val="32"/>
          <w:lang w:val="zh-CN"/>
        </w:rPr>
      </w:pPr>
      <w:r>
        <w:rPr>
          <w:rFonts w:hint="eastAsia" w:ascii="仿宋" w:hAnsi="仿宋" w:eastAsia="仿宋" w:cs="仿宋"/>
          <w:b/>
          <w:bCs/>
          <w:sz w:val="32"/>
          <w:szCs w:val="32"/>
          <w:lang w:val="zh-CN"/>
        </w:rPr>
        <w:t>基本资格条件承诺函</w:t>
      </w:r>
    </w:p>
    <w:p w14:paraId="5095A161">
      <w:pPr>
        <w:tabs>
          <w:tab w:val="left" w:pos="6300"/>
        </w:tabs>
        <w:snapToGrid w:val="0"/>
        <w:spacing w:line="400" w:lineRule="exact"/>
        <w:rPr>
          <w:sz w:val="24"/>
        </w:rPr>
      </w:pPr>
    </w:p>
    <w:p w14:paraId="5C1F8066">
      <w:pPr>
        <w:tabs>
          <w:tab w:val="left" w:pos="6300"/>
        </w:tabs>
        <w:snapToGrid w:val="0"/>
        <w:spacing w:line="400" w:lineRule="exact"/>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（采购代理机构名称）：</w:t>
      </w:r>
    </w:p>
    <w:p w14:paraId="4571BEA3">
      <w:pPr>
        <w:tabs>
          <w:tab w:val="left" w:pos="6300"/>
        </w:tabs>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（供应商名称）郑重承诺：</w:t>
      </w:r>
    </w:p>
    <w:p w14:paraId="32F07BC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14:paraId="1D27489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2.我方未列入在信用中国网站（www.creditchina.gov.cn）“失信被执行人”、“重大税收违法案件当事人名单”中，也未列入中国政府采购网（www.ccgp.gov.cn）“政府采购严重违法失信行为记录名单”中。</w:t>
      </w:r>
    </w:p>
    <w:p w14:paraId="4C4AA9B9">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3.我方在采购项目评审（评标）环节结束后，随时接受采购人、采购代理机构的检查验证，配合提供相关证明材料，证明符合《中华人民共和国政府采购法》规定的供应商基本资格条件。</w:t>
      </w:r>
    </w:p>
    <w:p w14:paraId="3587620D">
      <w:pPr>
        <w:tabs>
          <w:tab w:val="left" w:pos="6300"/>
        </w:tabs>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我方对以上承诺负全部法律责任。</w:t>
      </w:r>
    </w:p>
    <w:p w14:paraId="266D82E8">
      <w:pPr>
        <w:tabs>
          <w:tab w:val="left" w:pos="6300"/>
        </w:tabs>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特此承诺。</w:t>
      </w:r>
    </w:p>
    <w:p w14:paraId="1A125104">
      <w:pPr>
        <w:tabs>
          <w:tab w:val="left" w:pos="6300"/>
        </w:tabs>
        <w:snapToGrid w:val="0"/>
        <w:spacing w:line="400" w:lineRule="exact"/>
        <w:rPr>
          <w:rFonts w:ascii="仿宋" w:hAnsi="仿宋" w:eastAsia="仿宋" w:cs="仿宋"/>
          <w:sz w:val="24"/>
          <w:szCs w:val="24"/>
        </w:rPr>
      </w:pPr>
    </w:p>
    <w:p w14:paraId="245B631A">
      <w:pPr>
        <w:tabs>
          <w:tab w:val="left" w:pos="6300"/>
        </w:tabs>
        <w:snapToGrid w:val="0"/>
        <w:spacing w:line="400" w:lineRule="exact"/>
        <w:ind w:right="424" w:firstLine="570"/>
        <w:jc w:val="right"/>
        <w:rPr>
          <w:rFonts w:ascii="仿宋" w:hAnsi="仿宋" w:eastAsia="仿宋" w:cs="仿宋"/>
          <w:sz w:val="24"/>
          <w:szCs w:val="24"/>
        </w:rPr>
      </w:pPr>
      <w:r>
        <w:rPr>
          <w:rFonts w:hint="eastAsia" w:ascii="仿宋" w:hAnsi="仿宋" w:eastAsia="仿宋" w:cs="仿宋"/>
          <w:sz w:val="24"/>
          <w:szCs w:val="24"/>
        </w:rPr>
        <w:t>（供应商公章）</w:t>
      </w:r>
    </w:p>
    <w:p w14:paraId="4BAE4EBD">
      <w:pPr>
        <w:spacing w:line="400" w:lineRule="exact"/>
        <w:jc w:val="right"/>
        <w:rPr>
          <w:rFonts w:ascii="仿宋" w:hAnsi="仿宋" w:eastAsia="仿宋" w:cs="仿宋"/>
          <w:sz w:val="24"/>
          <w:szCs w:val="24"/>
        </w:rPr>
      </w:pPr>
      <w:r>
        <w:rPr>
          <w:rFonts w:hint="eastAsia" w:ascii="仿宋" w:hAnsi="仿宋" w:eastAsia="仿宋" w:cs="仿宋"/>
          <w:sz w:val="24"/>
          <w:szCs w:val="24"/>
        </w:rPr>
        <w:t>年   月   日</w:t>
      </w:r>
    </w:p>
    <w:p w14:paraId="2ADA3FAF">
      <w:pPr>
        <w:spacing w:line="400" w:lineRule="exact"/>
        <w:jc w:val="right"/>
        <w:rPr>
          <w:rFonts w:ascii="仿宋" w:hAnsi="仿宋" w:eastAsia="仿宋" w:cs="仿宋"/>
          <w:sz w:val="24"/>
          <w:szCs w:val="24"/>
        </w:rPr>
        <w:sectPr>
          <w:headerReference r:id="rId13" w:type="default"/>
          <w:footerReference r:id="rId14" w:type="default"/>
          <w:pgSz w:w="11906" w:h="16838"/>
          <w:pgMar w:top="1134" w:right="1417" w:bottom="1134" w:left="1417" w:header="851" w:footer="992" w:gutter="0"/>
          <w:cols w:space="720" w:num="1"/>
          <w:docGrid w:type="lines" w:linePitch="312" w:charSpace="0"/>
        </w:sectPr>
      </w:pPr>
    </w:p>
    <w:p w14:paraId="44CCAA03">
      <w:pPr>
        <w:spacing w:line="400" w:lineRule="exact"/>
        <w:jc w:val="left"/>
        <w:rPr>
          <w:rFonts w:hint="eastAsia" w:ascii="仿宋" w:hAnsi="仿宋" w:eastAsia="仿宋" w:cs="仿宋"/>
          <w:sz w:val="24"/>
          <w:szCs w:val="24"/>
          <w:lang w:eastAsia="zh-CN"/>
        </w:rPr>
      </w:pPr>
      <w:r>
        <w:rPr>
          <w:rFonts w:hint="eastAsia" w:ascii="仿宋" w:hAnsi="仿宋" w:eastAsia="仿宋" w:cs="仿宋"/>
          <w:sz w:val="24"/>
          <w:szCs w:val="24"/>
        </w:rPr>
        <w:t>（五）特定资格条件证书或证明文件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如有</w:t>
      </w:r>
      <w:r>
        <w:rPr>
          <w:rFonts w:hint="eastAsia" w:ascii="仿宋" w:hAnsi="仿宋" w:eastAsia="仿宋" w:cs="仿宋"/>
          <w:sz w:val="24"/>
          <w:szCs w:val="24"/>
          <w:lang w:eastAsia="zh-CN"/>
        </w:rPr>
        <w:t>）</w:t>
      </w:r>
    </w:p>
    <w:p w14:paraId="480CD03C">
      <w:pPr>
        <w:spacing w:line="400" w:lineRule="exact"/>
        <w:rPr>
          <w:rFonts w:ascii="仿宋" w:hAnsi="仿宋" w:eastAsia="仿宋" w:cs="仿宋"/>
          <w:sz w:val="24"/>
          <w:szCs w:val="24"/>
        </w:rPr>
      </w:pPr>
      <w:r>
        <w:rPr>
          <w:rFonts w:hint="eastAsia" w:ascii="仿宋" w:hAnsi="仿宋" w:eastAsia="仿宋" w:cs="仿宋"/>
          <w:sz w:val="24"/>
          <w:szCs w:val="24"/>
        </w:rPr>
        <w:t>说明：供应商按“多证合一”登记制度办理营业执照的，税务登记证（副本）和社会保险登记证以供应商所提供的营业执照（副本）复印件为准。</w:t>
      </w:r>
    </w:p>
    <w:p w14:paraId="64E89E80">
      <w:pPr>
        <w:pStyle w:val="3"/>
        <w:spacing w:before="0" w:after="0" w:line="360" w:lineRule="auto"/>
        <w:rPr>
          <w:rFonts w:ascii="仿宋" w:hAnsi="仿宋" w:eastAsia="仿宋" w:cs="仿宋"/>
          <w:sz w:val="28"/>
        </w:rPr>
      </w:pPr>
      <w:r>
        <w:rPr>
          <w:rFonts w:hint="eastAsia" w:ascii="仿宋" w:hAnsi="仿宋" w:eastAsia="仿宋" w:cs="仿宋"/>
          <w:sz w:val="24"/>
          <w:szCs w:val="24"/>
        </w:rPr>
        <w:br w:type="page"/>
      </w:r>
      <w:bookmarkStart w:id="130" w:name="_Toc1967"/>
      <w:bookmarkStart w:id="131" w:name="_Toc27085"/>
      <w:r>
        <w:rPr>
          <w:rFonts w:hint="eastAsia" w:ascii="仿宋" w:hAnsi="仿宋" w:eastAsia="仿宋" w:cs="仿宋"/>
          <w:sz w:val="28"/>
        </w:rPr>
        <w:t>五、其他应提供的资料</w:t>
      </w:r>
      <w:bookmarkEnd w:id="125"/>
      <w:bookmarkEnd w:id="126"/>
      <w:bookmarkEnd w:id="127"/>
      <w:bookmarkEnd w:id="128"/>
      <w:bookmarkEnd w:id="129"/>
      <w:bookmarkEnd w:id="130"/>
      <w:bookmarkEnd w:id="131"/>
    </w:p>
    <w:p w14:paraId="04C30EC3">
      <w:pPr>
        <w:spacing w:line="360" w:lineRule="auto"/>
        <w:rPr>
          <w:rFonts w:ascii="仿宋" w:hAnsi="仿宋" w:eastAsia="仿宋" w:cs="仿宋"/>
          <w:sz w:val="24"/>
          <w:szCs w:val="24"/>
        </w:rPr>
      </w:pPr>
      <w:r>
        <w:rPr>
          <w:rFonts w:hint="eastAsia" w:ascii="仿宋" w:hAnsi="仿宋" w:eastAsia="仿宋" w:cs="仿宋"/>
          <w:sz w:val="24"/>
          <w:szCs w:val="24"/>
        </w:rPr>
        <w:t>（一）其他与项目有关的资料（自附）</w:t>
      </w:r>
    </w:p>
    <w:p w14:paraId="55C845D0">
      <w:pPr>
        <w:widowControl/>
        <w:jc w:val="left"/>
        <w:rPr>
          <w:rFonts w:ascii="仿宋" w:hAnsi="仿宋" w:eastAsia="仿宋" w:cs="仿宋"/>
          <w:sz w:val="24"/>
          <w:szCs w:val="24"/>
        </w:rPr>
      </w:pPr>
    </w:p>
    <w:p w14:paraId="016AD59F">
      <w:pPr>
        <w:widowControl/>
        <w:jc w:val="left"/>
        <w:rPr>
          <w:rFonts w:ascii="仿宋" w:hAnsi="仿宋" w:eastAsia="仿宋" w:cs="仿宋"/>
          <w:sz w:val="24"/>
          <w:szCs w:val="24"/>
        </w:rPr>
      </w:pPr>
    </w:p>
    <w:p w14:paraId="1CB6CD30">
      <w:pPr>
        <w:widowControl/>
        <w:jc w:val="left"/>
        <w:rPr>
          <w:rFonts w:ascii="仿宋" w:hAnsi="仿宋" w:eastAsia="仿宋" w:cs="仿宋"/>
          <w:sz w:val="24"/>
          <w:szCs w:val="24"/>
        </w:rPr>
      </w:pPr>
    </w:p>
    <w:p w14:paraId="3E961397">
      <w:pPr>
        <w:pStyle w:val="7"/>
        <w:rPr>
          <w:rFonts w:ascii="仿宋" w:hAnsi="仿宋" w:eastAsia="仿宋" w:cs="仿宋"/>
          <w:sz w:val="24"/>
          <w:szCs w:val="24"/>
        </w:rPr>
      </w:pPr>
    </w:p>
    <w:p w14:paraId="22046940">
      <w:pPr>
        <w:rPr>
          <w:rFonts w:ascii="仿宋" w:hAnsi="仿宋" w:eastAsia="仿宋" w:cs="仿宋"/>
          <w:sz w:val="24"/>
          <w:szCs w:val="24"/>
        </w:rPr>
      </w:pPr>
    </w:p>
    <w:p w14:paraId="3ACF86A7">
      <w:pPr>
        <w:pStyle w:val="7"/>
        <w:rPr>
          <w:rFonts w:ascii="仿宋" w:hAnsi="仿宋" w:eastAsia="仿宋" w:cs="仿宋"/>
          <w:sz w:val="24"/>
          <w:szCs w:val="24"/>
        </w:rPr>
      </w:pPr>
    </w:p>
    <w:p w14:paraId="2DA78705">
      <w:pPr>
        <w:rPr>
          <w:rFonts w:ascii="仿宋" w:hAnsi="仿宋" w:eastAsia="仿宋" w:cs="仿宋"/>
          <w:sz w:val="24"/>
          <w:szCs w:val="24"/>
        </w:rPr>
      </w:pPr>
    </w:p>
    <w:p w14:paraId="0FDA3DA4">
      <w:pPr>
        <w:pStyle w:val="7"/>
        <w:rPr>
          <w:rFonts w:ascii="仿宋" w:hAnsi="仿宋" w:eastAsia="仿宋" w:cs="仿宋"/>
          <w:sz w:val="24"/>
          <w:szCs w:val="24"/>
        </w:rPr>
      </w:pPr>
    </w:p>
    <w:p w14:paraId="58E88E3E">
      <w:pPr>
        <w:rPr>
          <w:rFonts w:ascii="仿宋" w:hAnsi="仿宋" w:eastAsia="仿宋" w:cs="仿宋"/>
          <w:sz w:val="24"/>
          <w:szCs w:val="24"/>
        </w:rPr>
      </w:pPr>
    </w:p>
    <w:p w14:paraId="4FCB36FB">
      <w:pPr>
        <w:pStyle w:val="7"/>
        <w:rPr>
          <w:rFonts w:ascii="仿宋" w:hAnsi="仿宋" w:eastAsia="仿宋" w:cs="仿宋"/>
          <w:sz w:val="24"/>
          <w:szCs w:val="24"/>
        </w:rPr>
      </w:pPr>
    </w:p>
    <w:p w14:paraId="67D7B42E">
      <w:pPr>
        <w:rPr>
          <w:rFonts w:ascii="仿宋" w:hAnsi="仿宋" w:eastAsia="仿宋" w:cs="仿宋"/>
          <w:sz w:val="24"/>
          <w:szCs w:val="24"/>
        </w:rPr>
      </w:pPr>
    </w:p>
    <w:p w14:paraId="4B2064F9">
      <w:pPr>
        <w:pStyle w:val="7"/>
        <w:rPr>
          <w:rFonts w:ascii="仿宋" w:hAnsi="仿宋" w:eastAsia="仿宋" w:cs="仿宋"/>
          <w:sz w:val="24"/>
          <w:szCs w:val="24"/>
        </w:rPr>
      </w:pPr>
    </w:p>
    <w:p w14:paraId="7ED1498C">
      <w:pPr>
        <w:jc w:val="center"/>
        <w:rPr>
          <w:rFonts w:eastAsia="仿宋"/>
        </w:rPr>
      </w:pPr>
      <w:r>
        <w:rPr>
          <w:rFonts w:hint="eastAsia" w:ascii="仿宋" w:hAnsi="仿宋" w:eastAsia="仿宋" w:cs="仿宋"/>
          <w:sz w:val="24"/>
          <w:szCs w:val="24"/>
        </w:rPr>
        <w:t>（结束）</w:t>
      </w:r>
    </w:p>
    <w:p w14:paraId="46905E0E">
      <w:pPr>
        <w:widowControl/>
        <w:jc w:val="center"/>
        <w:rPr>
          <w:rFonts w:ascii="仿宋" w:hAnsi="仿宋" w:eastAsia="仿宋" w:cs="仿宋"/>
          <w:sz w:val="24"/>
          <w:szCs w:val="24"/>
        </w:rPr>
      </w:pPr>
    </w:p>
    <w:p w14:paraId="22021C14">
      <w:pPr>
        <w:widowControl/>
        <w:jc w:val="center"/>
        <w:rPr>
          <w:rFonts w:ascii="仿宋" w:hAnsi="仿宋" w:eastAsia="仿宋" w:cs="仿宋"/>
          <w:sz w:val="24"/>
          <w:szCs w:val="24"/>
        </w:rPr>
      </w:pPr>
    </w:p>
    <w:p w14:paraId="5C25E544">
      <w:pPr>
        <w:widowControl/>
        <w:jc w:val="center"/>
        <w:rPr>
          <w:rFonts w:ascii="仿宋" w:hAnsi="仿宋" w:eastAsia="仿宋" w:cs="仿宋"/>
          <w:sz w:val="24"/>
          <w:szCs w:val="24"/>
        </w:rPr>
      </w:pPr>
    </w:p>
    <w:p w14:paraId="7E21BC3C">
      <w:pPr>
        <w:pStyle w:val="7"/>
        <w:rPr>
          <w:rFonts w:ascii="仿宋" w:hAnsi="仿宋" w:eastAsia="仿宋" w:cs="仿宋"/>
        </w:rPr>
      </w:pPr>
    </w:p>
    <w:p w14:paraId="3F694E93">
      <w:pPr>
        <w:pStyle w:val="23"/>
      </w:pPr>
    </w:p>
    <w:p w14:paraId="11C2FF59"/>
    <w:sectPr>
      <w:footerReference r:id="rId15" w:type="default"/>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04E8E">
    <w:pPr>
      <w:pStyle w:val="12"/>
      <w:tabs>
        <w:tab w:val="center" w:pos="4677"/>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6EEBE">
                          <w:pPr>
                            <w:pStyle w:val="1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BA6EEBE">
                    <w:pPr>
                      <w:pStyle w:val="12"/>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5B19B">
    <w:pPr>
      <w:pStyle w:val="12"/>
      <w:jc w:val="center"/>
    </w:pPr>
    <w:r>
      <w:rPr>
        <w:rFonts w:hint="eastAsia"/>
      </w:rPr>
      <w:t>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07711">
    <w:pPr>
      <w:pStyle w:val="12"/>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729C1">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20729C1">
                    <w:pPr>
                      <w:pStyle w:val="1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72105">
    <w:pPr>
      <w:pStyle w:val="12"/>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868E3">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740868E3">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F12A0">
    <w:pPr>
      <w:pStyle w:val="12"/>
      <w:jc w:val="center"/>
      <w:rPr>
        <w:rFonts w:ascii="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C001F">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4F0C001F">
                    <w:pPr>
                      <w:pStyle w:val="1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331BE">
    <w:pPr>
      <w:pStyle w:val="12"/>
      <w:jc w:val="center"/>
    </w:pPr>
    <w:r>
      <w:rPr>
        <w:rFonts w:hint="eastAsia"/>
      </w:rPr>
      <w:t>24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B2B46">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E8707">
                          <w:pPr>
                            <w:pStyle w:val="1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C4E8707">
                    <w:pPr>
                      <w:pStyle w:val="1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F59E5">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3DA95">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C13DA95">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FAE47">
    <w:pPr>
      <w:spacing w:line="500" w:lineRule="exact"/>
      <w:jc w:val="left"/>
      <w:outlineLvl w:val="0"/>
    </w:pPr>
    <w:r>
      <w:rPr>
        <w:rFonts w:hint="eastAsia" w:ascii="仿宋" w:hAnsi="仿宋" w:eastAsia="仿宋" w:cs="仿宋"/>
        <w:sz w:val="21"/>
        <w:szCs w:val="24"/>
        <w:u w:val="single"/>
      </w:rPr>
      <w:t xml:space="preserve">                                                                             询比文件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1A95D">
    <w:pPr>
      <w:spacing w:line="500" w:lineRule="exact"/>
      <w:outlineLvl w:val="0"/>
      <w:rPr>
        <w:rFonts w:ascii="仿宋" w:hAnsi="仿宋" w:eastAsia="仿宋" w:cs="仿宋"/>
      </w:rPr>
    </w:pPr>
    <w:r>
      <w:rPr>
        <w:rFonts w:hint="eastAsia" w:ascii="仿宋" w:hAnsi="仿宋" w:eastAsia="仿宋" w:cs="仿宋"/>
        <w:sz w:val="21"/>
        <w:szCs w:val="24"/>
        <w:u w:val="single"/>
      </w:rPr>
      <w:t xml:space="preserve">                                                                     询比文件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8262B">
    <w:pPr>
      <w:spacing w:line="500" w:lineRule="exact"/>
      <w:outlineLvl w:val="0"/>
      <w:rPr>
        <w:rFonts w:ascii="方正仿宋_GBK" w:eastAsia="仿宋"/>
        <w:sz w:val="21"/>
        <w:szCs w:val="21"/>
        <w:u w:val="single"/>
      </w:rPr>
    </w:pPr>
    <w:r>
      <w:rPr>
        <w:rFonts w:hint="eastAsia" w:ascii="仿宋" w:hAnsi="仿宋" w:eastAsia="仿宋" w:cs="仿宋"/>
        <w:sz w:val="21"/>
        <w:szCs w:val="24"/>
        <w:u w:val="single"/>
      </w:rPr>
      <w:t xml:space="preserve">                                                                             询比文件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EF38E">
    <w:pPr>
      <w:spacing w:line="500" w:lineRule="exact"/>
      <w:outlineLvl w:val="0"/>
      <w:rPr>
        <w:rFonts w:ascii="仿宋" w:hAnsi="仿宋" w:eastAsia="仿宋" w:cs="仿宋"/>
      </w:rPr>
    </w:pPr>
    <w:r>
      <w:rPr>
        <w:rFonts w:hint="eastAsia" w:ascii="仿宋" w:hAnsi="仿宋" w:eastAsia="仿宋" w:cs="仿宋"/>
        <w:sz w:val="21"/>
        <w:szCs w:val="24"/>
        <w:u w:val="single"/>
      </w:rPr>
      <w:t xml:space="preserve">                                                                              询比文件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77120">
    <w:pPr>
      <w:spacing w:line="500" w:lineRule="exact"/>
      <w:outlineLvl w:val="0"/>
      <w:rPr>
        <w:rFonts w:ascii="仿宋" w:hAnsi="仿宋" w:eastAsia="仿宋" w:cs="仿宋"/>
      </w:rPr>
    </w:pPr>
    <w:r>
      <w:rPr>
        <w:rFonts w:hint="eastAsia" w:ascii="仿宋" w:hAnsi="仿宋" w:eastAsia="仿宋" w:cs="仿宋"/>
        <w:sz w:val="21"/>
        <w:szCs w:val="24"/>
        <w:u w:val="single"/>
      </w:rPr>
      <w:t xml:space="preserve">                                                                              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C46D5E"/>
    <w:multiLevelType w:val="singleLevel"/>
    <w:tmpl w:val="E5C46D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lYmE0ZjE4NjdjMDM4N2Y3NmUzN2NmYTZiY2Y0ZDgifQ=="/>
  </w:docVars>
  <w:rsids>
    <w:rsidRoot w:val="10B318F1"/>
    <w:rsid w:val="00021739"/>
    <w:rsid w:val="000B2B21"/>
    <w:rsid w:val="00300B15"/>
    <w:rsid w:val="003670F4"/>
    <w:rsid w:val="004268EE"/>
    <w:rsid w:val="00551CE0"/>
    <w:rsid w:val="006544ED"/>
    <w:rsid w:val="009563A4"/>
    <w:rsid w:val="00A01B31"/>
    <w:rsid w:val="00BE0298"/>
    <w:rsid w:val="00C22940"/>
    <w:rsid w:val="00D561F9"/>
    <w:rsid w:val="00D95084"/>
    <w:rsid w:val="018C7B99"/>
    <w:rsid w:val="082875BB"/>
    <w:rsid w:val="09932D33"/>
    <w:rsid w:val="09CA15FB"/>
    <w:rsid w:val="0A6C3373"/>
    <w:rsid w:val="0E8F38A9"/>
    <w:rsid w:val="0F0A004B"/>
    <w:rsid w:val="0F582B65"/>
    <w:rsid w:val="10B318F1"/>
    <w:rsid w:val="11792594"/>
    <w:rsid w:val="11D010D8"/>
    <w:rsid w:val="12985A5E"/>
    <w:rsid w:val="160E5FCD"/>
    <w:rsid w:val="1816180F"/>
    <w:rsid w:val="1991359F"/>
    <w:rsid w:val="1A3D3E6B"/>
    <w:rsid w:val="1B702D62"/>
    <w:rsid w:val="1EBB6C6C"/>
    <w:rsid w:val="1EBD0C36"/>
    <w:rsid w:val="1EEC7EF9"/>
    <w:rsid w:val="1F0E1492"/>
    <w:rsid w:val="1F622FBE"/>
    <w:rsid w:val="20014B53"/>
    <w:rsid w:val="21695EFF"/>
    <w:rsid w:val="21A20DBC"/>
    <w:rsid w:val="23445482"/>
    <w:rsid w:val="26EA4592"/>
    <w:rsid w:val="270D120B"/>
    <w:rsid w:val="276F2ABE"/>
    <w:rsid w:val="286B62E7"/>
    <w:rsid w:val="294E4BC1"/>
    <w:rsid w:val="2EE27562"/>
    <w:rsid w:val="2F777FC0"/>
    <w:rsid w:val="2FEE6EA1"/>
    <w:rsid w:val="331B2DA2"/>
    <w:rsid w:val="36E6185C"/>
    <w:rsid w:val="36EE7787"/>
    <w:rsid w:val="37A121F1"/>
    <w:rsid w:val="3D502416"/>
    <w:rsid w:val="3E391C30"/>
    <w:rsid w:val="3F2F6B8F"/>
    <w:rsid w:val="42D436FF"/>
    <w:rsid w:val="43EA3C0B"/>
    <w:rsid w:val="45C63BC8"/>
    <w:rsid w:val="45EB4C4F"/>
    <w:rsid w:val="46DF533E"/>
    <w:rsid w:val="47092BF6"/>
    <w:rsid w:val="47930B16"/>
    <w:rsid w:val="482A7950"/>
    <w:rsid w:val="488675B4"/>
    <w:rsid w:val="49662461"/>
    <w:rsid w:val="49B74506"/>
    <w:rsid w:val="4A603403"/>
    <w:rsid w:val="4A802994"/>
    <w:rsid w:val="4B074E64"/>
    <w:rsid w:val="4E402B66"/>
    <w:rsid w:val="4E7121CC"/>
    <w:rsid w:val="5069444D"/>
    <w:rsid w:val="50EE4AFC"/>
    <w:rsid w:val="517B3162"/>
    <w:rsid w:val="51A56AC5"/>
    <w:rsid w:val="542C00BE"/>
    <w:rsid w:val="56791939"/>
    <w:rsid w:val="56872177"/>
    <w:rsid w:val="578C5700"/>
    <w:rsid w:val="57BF0CC1"/>
    <w:rsid w:val="5B432C78"/>
    <w:rsid w:val="5C7B120D"/>
    <w:rsid w:val="5E2A500E"/>
    <w:rsid w:val="615B3A2C"/>
    <w:rsid w:val="618459C7"/>
    <w:rsid w:val="63C11BFC"/>
    <w:rsid w:val="64781F46"/>
    <w:rsid w:val="64893136"/>
    <w:rsid w:val="65043DFE"/>
    <w:rsid w:val="690F329B"/>
    <w:rsid w:val="6B70356B"/>
    <w:rsid w:val="6C5850C7"/>
    <w:rsid w:val="6EA12D56"/>
    <w:rsid w:val="71D67244"/>
    <w:rsid w:val="71F1082C"/>
    <w:rsid w:val="72312642"/>
    <w:rsid w:val="74094287"/>
    <w:rsid w:val="748F3650"/>
    <w:rsid w:val="75970A0E"/>
    <w:rsid w:val="776C0C0B"/>
    <w:rsid w:val="78F129EE"/>
    <w:rsid w:val="7B7960F1"/>
    <w:rsid w:val="7D7D7D05"/>
    <w:rsid w:val="7DA22646"/>
    <w:rsid w:val="7DEB67CC"/>
    <w:rsid w:val="7DEC2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99"/>
    <w:pPr>
      <w:keepNext/>
      <w:keepLines/>
      <w:spacing w:before="260" w:after="260" w:line="413" w:lineRule="auto"/>
      <w:outlineLvl w:val="2"/>
    </w:pPr>
    <w:rPr>
      <w:b/>
      <w:sz w:val="32"/>
    </w:rPr>
  </w:style>
  <w:style w:type="paragraph" w:styleId="5">
    <w:name w:val="heading 4"/>
    <w:basedOn w:val="3"/>
    <w:next w:val="1"/>
    <w:autoRedefine/>
    <w:qFormat/>
    <w:uiPriority w:val="0"/>
    <w:pPr>
      <w:spacing w:before="280" w:after="290" w:line="372" w:lineRule="auto"/>
      <w:outlineLvl w:val="3"/>
    </w:pPr>
    <w:rPr>
      <w:b w:val="0"/>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Body Text"/>
    <w:basedOn w:val="1"/>
    <w:next w:val="8"/>
    <w:autoRedefine/>
    <w:qFormat/>
    <w:uiPriority w:val="0"/>
    <w:rPr>
      <w:rFonts w:ascii="仿宋_GB2312" w:eastAsia="仿宋_GB2312"/>
      <w:sz w:val="32"/>
    </w:rPr>
  </w:style>
  <w:style w:type="paragraph" w:styleId="8">
    <w:name w:val="Body Text 2"/>
    <w:basedOn w:val="1"/>
    <w:qFormat/>
    <w:uiPriority w:val="0"/>
    <w:pPr>
      <w:adjustRightInd w:val="0"/>
      <w:snapToGrid w:val="0"/>
      <w:spacing w:after="120" w:line="480" w:lineRule="auto"/>
    </w:pPr>
    <w:rPr>
      <w:sz w:val="24"/>
    </w:r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0"/>
    <w:pPr>
      <w:ind w:left="840" w:leftChars="400"/>
    </w:pPr>
  </w:style>
  <w:style w:type="paragraph" w:styleId="11">
    <w:name w:val="Body Text Indent 2"/>
    <w:basedOn w:val="1"/>
    <w:autoRedefine/>
    <w:qFormat/>
    <w:uiPriority w:val="0"/>
    <w:pPr>
      <w:snapToGrid w:val="0"/>
      <w:spacing w:line="440" w:lineRule="atLeast"/>
      <w:ind w:firstLine="570"/>
    </w:pPr>
    <w:rPr>
      <w:rFonts w:hint="eastAsia" w:ascii="宋体" w:hAnsi="宋体"/>
      <w:szCs w:val="28"/>
    </w:rPr>
  </w:style>
  <w:style w:type="paragraph" w:styleId="12">
    <w:name w:val="footer"/>
    <w:basedOn w:val="1"/>
    <w:next w:val="6"/>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99"/>
    <w:pPr>
      <w:spacing w:line="180" w:lineRule="auto"/>
      <w:jc w:val="center"/>
    </w:pPr>
    <w:rPr>
      <w:sz w:val="30"/>
    </w:rPr>
  </w:style>
  <w:style w:type="paragraph" w:styleId="15">
    <w:name w:val="toc 2"/>
    <w:basedOn w:val="1"/>
    <w:next w:val="1"/>
    <w:qFormat/>
    <w:uiPriority w:val="0"/>
    <w:pPr>
      <w:ind w:left="420" w:leftChars="200"/>
    </w:pPr>
  </w:style>
  <w:style w:type="paragraph" w:styleId="16">
    <w:name w:val="Title"/>
    <w:basedOn w:val="1"/>
    <w:next w:val="1"/>
    <w:autoRedefine/>
    <w:qFormat/>
    <w:uiPriority w:val="0"/>
    <w:pPr>
      <w:spacing w:before="240" w:after="60"/>
      <w:jc w:val="center"/>
      <w:outlineLvl w:val="0"/>
    </w:pPr>
    <w:rPr>
      <w:rFonts w:ascii="Arial" w:hAnsi="Arial"/>
      <w:b/>
      <w:sz w:val="32"/>
    </w:rPr>
  </w:style>
  <w:style w:type="paragraph" w:styleId="17">
    <w:name w:val="Body Text First Indent"/>
    <w:basedOn w:val="7"/>
    <w:autoRedefine/>
    <w:qFormat/>
    <w:uiPriority w:val="0"/>
    <w:pPr>
      <w:spacing w:line="360" w:lineRule="auto"/>
      <w:ind w:firstLine="420"/>
    </w:pPr>
    <w:rPr>
      <w:rFonts w:ascii="宋体" w:hAnsi="宋体"/>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autoRedefine/>
    <w:qFormat/>
    <w:uiPriority w:val="0"/>
  </w:style>
  <w:style w:type="character" w:customStyle="1" w:styleId="22">
    <w:name w:val="NormalCharacter"/>
    <w:autoRedefine/>
    <w:qFormat/>
    <w:uiPriority w:val="0"/>
    <w:rPr>
      <w:rFonts w:ascii="Tahoma" w:hAnsi="Tahoma"/>
      <w:sz w:val="24"/>
    </w:rPr>
  </w:style>
  <w:style w:type="paragraph" w:customStyle="1" w:styleId="23">
    <w:name w:val="BodyTextIndent"/>
    <w:next w:val="24"/>
    <w:autoRedefine/>
    <w:qFormat/>
    <w:uiPriority w:val="0"/>
    <w:pPr>
      <w:spacing w:before="100" w:beforeAutospacing="1" w:after="100" w:afterAutospacing="1" w:line="288" w:lineRule="auto"/>
      <w:ind w:left="200" w:hanging="20"/>
      <w:jc w:val="both"/>
    </w:pPr>
    <w:rPr>
      <w:rFonts w:ascii="宋体" w:hAnsi="Times New Roman" w:eastAsia="宋体" w:cs="Times New Roman"/>
      <w:kern w:val="2"/>
      <w:sz w:val="24"/>
      <w:szCs w:val="24"/>
      <w:lang w:val="en-US" w:eastAsia="zh-CN" w:bidi="ar-SA"/>
    </w:rPr>
  </w:style>
  <w:style w:type="paragraph" w:customStyle="1" w:styleId="24">
    <w:name w:val="UserStyle_0"/>
    <w:next w:val="25"/>
    <w:autoRedefine/>
    <w:qFormat/>
    <w:uiPriority w:val="0"/>
    <w:pPr>
      <w:snapToGrid w:val="0"/>
      <w:spacing w:line="560" w:lineRule="exact"/>
      <w:ind w:firstLine="200" w:firstLineChars="200"/>
      <w:jc w:val="both"/>
    </w:pPr>
    <w:rPr>
      <w:rFonts w:ascii="仿宋_GB2312" w:hAnsi="Times New Roman" w:eastAsia="仿宋_GB2312" w:cs="Times New Roman"/>
      <w:kern w:val="2"/>
      <w:sz w:val="28"/>
      <w:szCs w:val="28"/>
      <w:lang w:val="en-US" w:eastAsia="zh-CN" w:bidi="ar-SA"/>
    </w:rPr>
  </w:style>
  <w:style w:type="paragraph" w:customStyle="1" w:styleId="25">
    <w:name w:val="Index6"/>
    <w:basedOn w:val="1"/>
    <w:next w:val="1"/>
    <w:autoRedefine/>
    <w:qFormat/>
    <w:uiPriority w:val="0"/>
    <w:pPr>
      <w:ind w:left="21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9788</Words>
  <Characters>10138</Characters>
  <Lines>91</Lines>
  <Paragraphs>25</Paragraphs>
  <TotalTime>29</TotalTime>
  <ScaleCrop>false</ScaleCrop>
  <LinksUpToDate>false</LinksUpToDate>
  <CharactersWithSpaces>10985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2024-04-02T04:37:00Z</dcterms:created>
  <dc:creator>聚创</dc:creator>
  <cp:lastModifiedBy>WPS_1667976098</cp:lastModifiedBy>
  <cp:lastPrinted>2025-06-17T01:39:00Z</cp:lastPrinted>
  <dcterms:modified xsi:type="dcterms:W3CDTF">2025-06-20T03:47:15Z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FFA48D23DE7D4BA2852EF4C6BB793E0A_13</vt:lpwstr>
  </property>
  <property fmtid="{D5CDD505-2E9C-101B-9397-08002B2CF9AE}" pid="4" name="KSOTemplateDocerSaveRecord">
    <vt:lpwstr>eyJoZGlkIjoiYzBhMWM5YjgwYjkwZThiOGY3ZTE3YmZiMWRlYWJjNzAiLCJ1c2VySWQiOiIxNDM4MDk2NjQzIn0=</vt:lpwstr>
  </property>
</Properties>
</file>