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C8CC6">
      <w:pPr>
        <w:spacing w:line="1600" w:lineRule="exact"/>
        <w:outlineLvl w:val="0"/>
        <w:rPr>
          <w:rFonts w:ascii="宋体" w:hAnsi="宋体" w:cs="宋体"/>
          <w:b/>
          <w:color w:val="auto"/>
          <w:sz w:val="100"/>
        </w:rPr>
      </w:pPr>
    </w:p>
    <w:p w14:paraId="3BE7DA78">
      <w:pPr>
        <w:pStyle w:val="75"/>
        <w:rPr>
          <w:rFonts w:eastAsia="宋体" w:cs="宋体"/>
          <w:color w:val="auto"/>
        </w:rPr>
      </w:pPr>
    </w:p>
    <w:p w14:paraId="31A0E7F7">
      <w:pPr>
        <w:spacing w:line="1600" w:lineRule="exact"/>
        <w:jc w:val="center"/>
        <w:outlineLvl w:val="0"/>
        <w:rPr>
          <w:rFonts w:ascii="宋体" w:hAnsi="宋体" w:cs="宋体"/>
          <w:color w:val="auto"/>
          <w:sz w:val="120"/>
          <w:szCs w:val="120"/>
        </w:rPr>
      </w:pPr>
      <w:r>
        <w:rPr>
          <w:rFonts w:hint="eastAsia" w:ascii="宋体" w:hAnsi="宋体" w:cs="宋体"/>
          <w:b/>
          <w:color w:val="auto"/>
          <w:sz w:val="120"/>
          <w:szCs w:val="120"/>
        </w:rPr>
        <w:t>网上询比文件</w:t>
      </w:r>
    </w:p>
    <w:p w14:paraId="3C10B3F3">
      <w:pPr>
        <w:pStyle w:val="23"/>
        <w:spacing w:line="500" w:lineRule="exact"/>
        <w:ind w:left="0"/>
        <w:jc w:val="center"/>
        <w:rPr>
          <w:rFonts w:ascii="宋体" w:hAnsi="宋体" w:cs="宋体"/>
          <w:color w:val="auto"/>
          <w:sz w:val="32"/>
        </w:rPr>
      </w:pPr>
      <w:bookmarkStart w:id="159" w:name="_GoBack"/>
      <w:bookmarkEnd w:id="159"/>
    </w:p>
    <w:p w14:paraId="702964EB">
      <w:pPr>
        <w:pStyle w:val="23"/>
        <w:spacing w:line="500" w:lineRule="exact"/>
        <w:ind w:left="0"/>
        <w:jc w:val="center"/>
        <w:rPr>
          <w:rFonts w:ascii="宋体" w:hAnsi="宋体" w:cs="宋体"/>
          <w:b/>
          <w:bCs/>
          <w:color w:val="auto"/>
          <w:sz w:val="32"/>
        </w:rPr>
      </w:pPr>
      <w:r>
        <w:rPr>
          <w:rFonts w:hint="eastAsia" w:ascii="宋体" w:hAnsi="宋体" w:cs="宋体"/>
          <w:b/>
          <w:bCs/>
          <w:color w:val="auto"/>
          <w:sz w:val="32"/>
        </w:rPr>
        <w:t>（综合评分）</w:t>
      </w:r>
    </w:p>
    <w:p w14:paraId="1E483427">
      <w:pPr>
        <w:pStyle w:val="23"/>
        <w:spacing w:line="500" w:lineRule="exact"/>
        <w:ind w:left="0"/>
        <w:jc w:val="center"/>
        <w:rPr>
          <w:rFonts w:ascii="宋体" w:hAnsi="宋体" w:cs="宋体"/>
          <w:b/>
          <w:bCs/>
          <w:color w:val="auto"/>
          <w:sz w:val="32"/>
        </w:rPr>
      </w:pPr>
    </w:p>
    <w:p w14:paraId="7D7AE181">
      <w:pPr>
        <w:pStyle w:val="23"/>
        <w:spacing w:line="500" w:lineRule="exact"/>
        <w:ind w:left="0"/>
        <w:rPr>
          <w:rFonts w:ascii="宋体" w:hAnsi="宋体" w:cs="宋体"/>
          <w:color w:val="auto"/>
          <w:sz w:val="32"/>
        </w:rPr>
      </w:pPr>
    </w:p>
    <w:p w14:paraId="7A3F96D9">
      <w:pPr>
        <w:pStyle w:val="23"/>
        <w:spacing w:line="500" w:lineRule="exact"/>
        <w:ind w:left="0"/>
        <w:rPr>
          <w:rFonts w:ascii="宋体" w:hAnsi="宋体" w:cs="宋体"/>
          <w:color w:val="auto"/>
          <w:sz w:val="32"/>
        </w:rPr>
      </w:pPr>
    </w:p>
    <w:p w14:paraId="085F0AFB">
      <w:pPr>
        <w:pStyle w:val="23"/>
        <w:spacing w:line="500" w:lineRule="exact"/>
        <w:ind w:left="0"/>
        <w:rPr>
          <w:rFonts w:ascii="宋体" w:hAnsi="宋体" w:cs="宋体"/>
          <w:color w:val="auto"/>
          <w:sz w:val="32"/>
        </w:rPr>
      </w:pPr>
    </w:p>
    <w:p w14:paraId="700423DF">
      <w:pPr>
        <w:rPr>
          <w:rFonts w:ascii="宋体" w:hAnsi="宋体" w:cs="宋体"/>
          <w:color w:val="auto"/>
        </w:rPr>
      </w:pPr>
    </w:p>
    <w:p w14:paraId="54E51319">
      <w:pPr>
        <w:pStyle w:val="23"/>
        <w:spacing w:line="500" w:lineRule="exact"/>
        <w:ind w:left="0"/>
        <w:jc w:val="center"/>
        <w:rPr>
          <w:rFonts w:ascii="宋体" w:hAnsi="宋体" w:cs="宋体"/>
          <w:color w:val="auto"/>
          <w:sz w:val="32"/>
        </w:rPr>
      </w:pPr>
    </w:p>
    <w:p w14:paraId="630D1F7C">
      <w:pPr>
        <w:spacing w:line="500" w:lineRule="exact"/>
        <w:ind w:left="3648" w:leftChars="503" w:hanging="2240" w:hangingChars="700"/>
        <w:outlineLvl w:val="0"/>
        <w:rPr>
          <w:rFonts w:hint="default" w:ascii="宋体" w:hAnsi="宋体" w:eastAsia="宋体" w:cs="宋体"/>
          <w:color w:val="auto"/>
          <w:sz w:val="32"/>
          <w:lang w:val="en-US" w:eastAsia="zh-CN"/>
        </w:rPr>
      </w:pPr>
      <w:r>
        <w:rPr>
          <w:rFonts w:hint="eastAsia" w:ascii="宋体" w:hAnsi="宋体" w:cs="宋体"/>
          <w:color w:val="auto"/>
          <w:sz w:val="32"/>
        </w:rPr>
        <w:t>采购项目编号：</w:t>
      </w:r>
      <w:r>
        <w:rPr>
          <w:rFonts w:hint="eastAsia" w:ascii="宋体" w:hAnsi="宋体" w:cs="宋体"/>
          <w:color w:val="auto"/>
          <w:sz w:val="32"/>
          <w:lang w:eastAsia="zh-CN"/>
        </w:rPr>
        <w:t>ZY25C0023</w:t>
      </w:r>
    </w:p>
    <w:p w14:paraId="19CE60B1">
      <w:pPr>
        <w:keepNext w:val="0"/>
        <w:keepLines w:val="0"/>
        <w:pageBreakBefore w:val="0"/>
        <w:widowControl w:val="0"/>
        <w:kinsoku/>
        <w:wordWrap/>
        <w:overflowPunct/>
        <w:topLinePunct w:val="0"/>
        <w:autoSpaceDE/>
        <w:autoSpaceDN/>
        <w:bidi w:val="0"/>
        <w:adjustRightInd/>
        <w:snapToGrid/>
        <w:spacing w:line="500" w:lineRule="exact"/>
        <w:ind w:left="3648" w:leftChars="503" w:hanging="2240" w:hangingChars="700"/>
        <w:textAlignment w:val="auto"/>
        <w:outlineLvl w:val="0"/>
        <w:rPr>
          <w:rFonts w:hint="eastAsia" w:ascii="宋体" w:hAnsi="宋体" w:eastAsia="宋体" w:cs="宋体"/>
          <w:color w:val="auto"/>
          <w:sz w:val="32"/>
          <w:lang w:eastAsia="zh-CN"/>
        </w:rPr>
      </w:pPr>
      <w:r>
        <w:rPr>
          <w:rFonts w:hint="eastAsia" w:ascii="宋体" w:hAnsi="宋体" w:cs="宋体"/>
          <w:color w:val="auto"/>
          <w:sz w:val="32"/>
        </w:rPr>
        <w:t>采购项目名称：</w:t>
      </w:r>
      <w:r>
        <w:rPr>
          <w:rFonts w:hint="eastAsia" w:ascii="宋体" w:hAnsi="宋体" w:cs="宋体"/>
          <w:color w:val="auto"/>
          <w:sz w:val="32"/>
          <w:lang w:eastAsia="zh-CN"/>
        </w:rPr>
        <w:t>全链条制造业人才招引洽谈会</w:t>
      </w:r>
    </w:p>
    <w:p w14:paraId="564BF255">
      <w:pPr>
        <w:pStyle w:val="23"/>
        <w:spacing w:line="500" w:lineRule="exact"/>
        <w:ind w:left="0"/>
        <w:rPr>
          <w:rFonts w:ascii="宋体" w:hAnsi="宋体" w:cs="宋体"/>
          <w:color w:val="auto"/>
          <w:sz w:val="32"/>
        </w:rPr>
      </w:pPr>
    </w:p>
    <w:p w14:paraId="7CAC8F27">
      <w:pPr>
        <w:pStyle w:val="23"/>
        <w:spacing w:line="500" w:lineRule="exact"/>
        <w:ind w:left="0"/>
        <w:jc w:val="center"/>
        <w:rPr>
          <w:rFonts w:ascii="宋体" w:hAnsi="宋体" w:cs="宋体"/>
          <w:color w:val="auto"/>
          <w:sz w:val="32"/>
        </w:rPr>
      </w:pPr>
    </w:p>
    <w:p w14:paraId="4369FDBC">
      <w:pPr>
        <w:rPr>
          <w:color w:val="auto"/>
        </w:rPr>
      </w:pPr>
    </w:p>
    <w:p w14:paraId="65115172">
      <w:pPr>
        <w:pStyle w:val="23"/>
        <w:spacing w:line="500" w:lineRule="exact"/>
        <w:ind w:left="0"/>
        <w:jc w:val="center"/>
        <w:rPr>
          <w:rFonts w:ascii="宋体" w:hAnsi="宋体" w:cs="宋体"/>
          <w:color w:val="auto"/>
          <w:sz w:val="32"/>
        </w:rPr>
      </w:pPr>
    </w:p>
    <w:p w14:paraId="0C29C52C">
      <w:pPr>
        <w:rPr>
          <w:color w:val="auto"/>
        </w:rPr>
      </w:pPr>
    </w:p>
    <w:p w14:paraId="3ABB2BE3">
      <w:pPr>
        <w:rPr>
          <w:rFonts w:ascii="宋体" w:hAnsi="宋体" w:cs="宋体"/>
          <w:color w:val="auto"/>
        </w:rPr>
      </w:pPr>
    </w:p>
    <w:p w14:paraId="22C627B4">
      <w:pPr>
        <w:pStyle w:val="74"/>
        <w:rPr>
          <w:rFonts w:hAnsi="宋体" w:cs="宋体"/>
          <w:color w:val="auto"/>
        </w:rPr>
      </w:pPr>
    </w:p>
    <w:p w14:paraId="49FBBCFD">
      <w:pPr>
        <w:spacing w:line="500" w:lineRule="exact"/>
        <w:ind w:firstLine="1500" w:firstLineChars="500"/>
        <w:outlineLvl w:val="0"/>
        <w:rPr>
          <w:rFonts w:hint="eastAsia" w:ascii="宋体" w:hAnsi="宋体" w:eastAsia="宋体" w:cs="宋体"/>
          <w:color w:val="auto"/>
          <w:sz w:val="30"/>
          <w:szCs w:val="30"/>
          <w:lang w:eastAsia="zh-CN"/>
        </w:rPr>
      </w:pPr>
      <w:r>
        <w:rPr>
          <w:rFonts w:hint="eastAsia" w:ascii="宋体" w:hAnsi="宋体" w:cs="宋体"/>
          <w:color w:val="auto"/>
          <w:sz w:val="30"/>
          <w:szCs w:val="30"/>
        </w:rPr>
        <w:t>采购人：</w:t>
      </w:r>
      <w:r>
        <w:rPr>
          <w:rFonts w:hint="eastAsia" w:ascii="宋体" w:hAnsi="宋体" w:cs="宋体"/>
          <w:color w:val="auto"/>
          <w:sz w:val="30"/>
          <w:szCs w:val="30"/>
          <w:lang w:eastAsia="zh-CN"/>
        </w:rPr>
        <w:t>重庆市人才研究和人力资源服务协会</w:t>
      </w:r>
    </w:p>
    <w:p w14:paraId="064F7EC9">
      <w:pPr>
        <w:spacing w:line="500" w:lineRule="exact"/>
        <w:ind w:firstLine="1500" w:firstLineChars="500"/>
        <w:outlineLvl w:val="0"/>
        <w:rPr>
          <w:rFonts w:hint="eastAsia" w:ascii="宋体" w:hAnsi="宋体" w:eastAsia="宋体" w:cs="宋体"/>
          <w:color w:val="auto"/>
          <w:sz w:val="30"/>
          <w:szCs w:val="30"/>
          <w:lang w:eastAsia="zh-CN"/>
        </w:rPr>
      </w:pPr>
      <w:r>
        <w:rPr>
          <w:rFonts w:hint="eastAsia" w:ascii="宋体" w:hAnsi="宋体" w:cs="宋体"/>
          <w:color w:val="auto"/>
          <w:sz w:val="30"/>
          <w:szCs w:val="30"/>
        </w:rPr>
        <w:t>采购代理机构：</w:t>
      </w:r>
      <w:r>
        <w:rPr>
          <w:rFonts w:hint="eastAsia" w:ascii="宋体" w:hAnsi="宋体" w:cs="宋体"/>
          <w:color w:val="auto"/>
          <w:sz w:val="30"/>
          <w:szCs w:val="30"/>
          <w:lang w:eastAsia="zh-CN"/>
        </w:rPr>
        <w:t>中渝招标代理重庆有限公司</w:t>
      </w:r>
    </w:p>
    <w:p w14:paraId="25498E95">
      <w:pPr>
        <w:spacing w:line="500" w:lineRule="exact"/>
        <w:ind w:firstLine="1500" w:firstLineChars="500"/>
        <w:outlineLvl w:val="0"/>
        <w:rPr>
          <w:rFonts w:ascii="宋体" w:hAnsi="宋体" w:cs="宋体"/>
          <w:color w:val="auto"/>
          <w:sz w:val="30"/>
          <w:szCs w:val="30"/>
        </w:rPr>
      </w:pPr>
    </w:p>
    <w:p w14:paraId="5C6887A8">
      <w:pPr>
        <w:spacing w:line="500" w:lineRule="exact"/>
        <w:ind w:firstLine="1500" w:firstLineChars="500"/>
        <w:outlineLvl w:val="0"/>
        <w:rPr>
          <w:rFonts w:ascii="宋体" w:hAnsi="宋体" w:cs="宋体"/>
          <w:color w:val="auto"/>
          <w:sz w:val="30"/>
          <w:szCs w:val="30"/>
        </w:rPr>
      </w:pPr>
    </w:p>
    <w:p w14:paraId="65D4297E">
      <w:pPr>
        <w:pStyle w:val="22"/>
        <w:rPr>
          <w:rFonts w:ascii="宋体" w:hAnsi="宋体" w:eastAsia="宋体" w:cs="宋体"/>
          <w:color w:val="auto"/>
        </w:rPr>
      </w:pPr>
    </w:p>
    <w:p w14:paraId="5562FD29">
      <w:pPr>
        <w:snapToGrid w:val="0"/>
        <w:spacing w:line="500" w:lineRule="exact"/>
        <w:jc w:val="center"/>
        <w:rPr>
          <w:rFonts w:ascii="宋体" w:hAnsi="宋体" w:cs="宋体"/>
          <w:color w:val="auto"/>
          <w:sz w:val="32"/>
          <w:szCs w:val="32"/>
        </w:rPr>
      </w:pPr>
      <w:r>
        <w:rPr>
          <w:rFonts w:hint="eastAsia" w:ascii="宋体" w:hAnsi="宋体" w:cs="宋体"/>
          <w:color w:val="auto"/>
          <w:sz w:val="32"/>
          <w:szCs w:val="32"/>
        </w:rPr>
        <w:t>二○二</w:t>
      </w:r>
      <w:r>
        <w:rPr>
          <w:rFonts w:hint="eastAsia" w:ascii="宋体" w:hAnsi="宋体" w:cs="宋体"/>
          <w:color w:val="auto"/>
          <w:sz w:val="32"/>
          <w:szCs w:val="32"/>
          <w:lang w:eastAsia="zh-CN"/>
        </w:rPr>
        <w:t>五</w:t>
      </w:r>
      <w:r>
        <w:rPr>
          <w:rFonts w:hint="eastAsia" w:ascii="宋体" w:hAnsi="宋体" w:cs="宋体"/>
          <w:color w:val="auto"/>
          <w:sz w:val="32"/>
          <w:szCs w:val="32"/>
        </w:rPr>
        <w:t>年</w:t>
      </w:r>
      <w:r>
        <w:rPr>
          <w:rFonts w:hint="eastAsia" w:ascii="宋体" w:hAnsi="宋体" w:cs="宋体"/>
          <w:color w:val="auto"/>
          <w:sz w:val="32"/>
          <w:szCs w:val="32"/>
          <w:lang w:eastAsia="zh-CN"/>
        </w:rPr>
        <w:t>九</w:t>
      </w:r>
      <w:r>
        <w:rPr>
          <w:rFonts w:hint="eastAsia" w:ascii="宋体" w:hAnsi="宋体" w:cs="宋体"/>
          <w:color w:val="auto"/>
          <w:sz w:val="32"/>
          <w:szCs w:val="32"/>
        </w:rPr>
        <w:t>月</w:t>
      </w:r>
    </w:p>
    <w:p w14:paraId="068CDFC8">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7921C699">
      <w:pPr>
        <w:pStyle w:val="48"/>
        <w:tabs>
          <w:tab w:val="right" w:leader="dot" w:pos="9412"/>
        </w:tabs>
        <w:rPr>
          <w:color w:val="auto"/>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w:instrText>
      </w:r>
      <w:r>
        <w:rPr>
          <w:rFonts w:hint="eastAsia" w:ascii="宋体" w:hAnsi="宋体" w:cs="宋体"/>
          <w:color w:val="auto"/>
          <w:sz w:val="24"/>
          <w:szCs w:val="24"/>
        </w:rPr>
        <w:fldChar w:fldCharType="separate"/>
      </w:r>
      <w:r>
        <w:rPr>
          <w:rFonts w:hint="eastAsia" w:ascii="宋体" w:hAnsi="宋体" w:cs="宋体"/>
          <w:color w:val="auto"/>
          <w:szCs w:val="24"/>
        </w:rPr>
        <w:fldChar w:fldCharType="begin"/>
      </w:r>
      <w:r>
        <w:rPr>
          <w:rFonts w:hint="eastAsia" w:ascii="宋体" w:hAnsi="宋体" w:cs="宋体"/>
          <w:color w:val="auto"/>
          <w:szCs w:val="24"/>
        </w:rPr>
        <w:instrText xml:space="preserve"> HYPERLINK \l _Toc22594 </w:instrText>
      </w:r>
      <w:r>
        <w:rPr>
          <w:rFonts w:hint="eastAsia" w:ascii="宋体" w:hAnsi="宋体" w:cs="宋体"/>
          <w:color w:val="auto"/>
          <w:szCs w:val="24"/>
        </w:rPr>
        <w:fldChar w:fldCharType="separate"/>
      </w:r>
      <w:r>
        <w:rPr>
          <w:rFonts w:hint="eastAsia" w:ascii="宋体" w:hAnsi="宋体" w:eastAsia="宋体" w:cs="宋体"/>
          <w:bCs/>
          <w:color w:val="auto"/>
          <w:szCs w:val="30"/>
        </w:rPr>
        <w:t>第一篇  采购邀请书</w:t>
      </w:r>
      <w:r>
        <w:rPr>
          <w:color w:val="auto"/>
        </w:rPr>
        <w:tab/>
      </w:r>
      <w:r>
        <w:rPr>
          <w:color w:val="auto"/>
        </w:rPr>
        <w:fldChar w:fldCharType="begin"/>
      </w:r>
      <w:r>
        <w:rPr>
          <w:color w:val="auto"/>
        </w:rPr>
        <w:instrText xml:space="preserve"> PAGEREF _Toc22594 \h </w:instrText>
      </w:r>
      <w:r>
        <w:rPr>
          <w:color w:val="auto"/>
        </w:rPr>
        <w:fldChar w:fldCharType="separate"/>
      </w:r>
      <w:r>
        <w:rPr>
          <w:color w:val="auto"/>
        </w:rPr>
        <w:t>- 3 -</w:t>
      </w:r>
      <w:r>
        <w:rPr>
          <w:color w:val="auto"/>
        </w:rPr>
        <w:fldChar w:fldCharType="end"/>
      </w:r>
      <w:r>
        <w:rPr>
          <w:rFonts w:hint="eastAsia" w:ascii="宋体" w:hAnsi="宋体" w:cs="宋体"/>
          <w:color w:val="auto"/>
          <w:szCs w:val="24"/>
        </w:rPr>
        <w:fldChar w:fldCharType="end"/>
      </w:r>
    </w:p>
    <w:p w14:paraId="7C3CFC73">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_Toc10906 </w:instrText>
      </w:r>
      <w:r>
        <w:rPr>
          <w:rFonts w:hint="eastAsia" w:ascii="宋体" w:hAnsi="宋体" w:eastAsia="宋体" w:cs="宋体"/>
          <w:color w:val="auto"/>
          <w:szCs w:val="24"/>
        </w:rPr>
        <w:fldChar w:fldCharType="separate"/>
      </w:r>
      <w:r>
        <w:rPr>
          <w:rFonts w:hint="eastAsia" w:ascii="宋体" w:hAnsi="宋体" w:cs="宋体"/>
          <w:color w:val="auto"/>
          <w:szCs w:val="24"/>
        </w:rPr>
        <w:t>一、网上询比内容</w:t>
      </w:r>
      <w:r>
        <w:rPr>
          <w:color w:val="auto"/>
        </w:rPr>
        <w:tab/>
      </w:r>
      <w:r>
        <w:rPr>
          <w:color w:val="auto"/>
        </w:rPr>
        <w:fldChar w:fldCharType="begin"/>
      </w:r>
      <w:r>
        <w:rPr>
          <w:color w:val="auto"/>
        </w:rPr>
        <w:instrText xml:space="preserve"> PAGEREF _Toc10906 \h </w:instrText>
      </w:r>
      <w:r>
        <w:rPr>
          <w:color w:val="auto"/>
        </w:rPr>
        <w:fldChar w:fldCharType="separate"/>
      </w:r>
      <w:r>
        <w:rPr>
          <w:color w:val="auto"/>
        </w:rPr>
        <w:t>- 3 -</w:t>
      </w:r>
      <w:r>
        <w:rPr>
          <w:color w:val="auto"/>
        </w:rPr>
        <w:fldChar w:fldCharType="end"/>
      </w:r>
      <w:r>
        <w:rPr>
          <w:rFonts w:hint="eastAsia" w:ascii="宋体" w:hAnsi="宋体" w:eastAsia="宋体" w:cs="宋体"/>
          <w:color w:val="auto"/>
          <w:szCs w:val="24"/>
        </w:rPr>
        <w:fldChar w:fldCharType="end"/>
      </w:r>
    </w:p>
    <w:p w14:paraId="7D9CDC18">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_Toc8569 </w:instrText>
      </w:r>
      <w:r>
        <w:rPr>
          <w:rFonts w:hint="eastAsia" w:ascii="宋体" w:hAnsi="宋体" w:eastAsia="宋体" w:cs="宋体"/>
          <w:color w:val="auto"/>
          <w:szCs w:val="24"/>
        </w:rPr>
        <w:fldChar w:fldCharType="separate"/>
      </w:r>
      <w:r>
        <w:rPr>
          <w:rFonts w:hint="eastAsia" w:ascii="宋体" w:hAnsi="宋体" w:cs="宋体"/>
          <w:color w:val="auto"/>
          <w:szCs w:val="24"/>
        </w:rPr>
        <w:t>二、资金来源</w:t>
      </w:r>
      <w:r>
        <w:rPr>
          <w:color w:val="auto"/>
        </w:rPr>
        <w:tab/>
      </w:r>
      <w:r>
        <w:rPr>
          <w:color w:val="auto"/>
        </w:rPr>
        <w:fldChar w:fldCharType="begin"/>
      </w:r>
      <w:r>
        <w:rPr>
          <w:color w:val="auto"/>
        </w:rPr>
        <w:instrText xml:space="preserve"> PAGEREF _Toc8569 \h </w:instrText>
      </w:r>
      <w:r>
        <w:rPr>
          <w:color w:val="auto"/>
        </w:rPr>
        <w:fldChar w:fldCharType="separate"/>
      </w:r>
      <w:r>
        <w:rPr>
          <w:color w:val="auto"/>
        </w:rPr>
        <w:t>- 3 -</w:t>
      </w:r>
      <w:r>
        <w:rPr>
          <w:color w:val="auto"/>
        </w:rPr>
        <w:fldChar w:fldCharType="end"/>
      </w:r>
      <w:r>
        <w:rPr>
          <w:rFonts w:hint="eastAsia" w:ascii="宋体" w:hAnsi="宋体" w:eastAsia="宋体" w:cs="宋体"/>
          <w:color w:val="auto"/>
          <w:szCs w:val="24"/>
        </w:rPr>
        <w:fldChar w:fldCharType="end"/>
      </w:r>
    </w:p>
    <w:p w14:paraId="2FF02371">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_Toc27607 </w:instrText>
      </w:r>
      <w:r>
        <w:rPr>
          <w:rFonts w:hint="eastAsia" w:ascii="宋体" w:hAnsi="宋体" w:eastAsia="宋体" w:cs="宋体"/>
          <w:color w:val="auto"/>
          <w:szCs w:val="24"/>
        </w:rPr>
        <w:fldChar w:fldCharType="separate"/>
      </w:r>
      <w:r>
        <w:rPr>
          <w:rFonts w:hint="eastAsia" w:ascii="宋体" w:hAnsi="宋体" w:cs="宋体"/>
          <w:color w:val="auto"/>
          <w:szCs w:val="24"/>
        </w:rPr>
        <w:t>三、供应商资格条件</w:t>
      </w:r>
      <w:r>
        <w:rPr>
          <w:color w:val="auto"/>
        </w:rPr>
        <w:tab/>
      </w:r>
      <w:r>
        <w:rPr>
          <w:color w:val="auto"/>
        </w:rPr>
        <w:fldChar w:fldCharType="begin"/>
      </w:r>
      <w:r>
        <w:rPr>
          <w:color w:val="auto"/>
        </w:rPr>
        <w:instrText xml:space="preserve"> PAGEREF _Toc27607 \h </w:instrText>
      </w:r>
      <w:r>
        <w:rPr>
          <w:color w:val="auto"/>
        </w:rPr>
        <w:fldChar w:fldCharType="separate"/>
      </w:r>
      <w:r>
        <w:rPr>
          <w:color w:val="auto"/>
        </w:rPr>
        <w:t>- 3 -</w:t>
      </w:r>
      <w:r>
        <w:rPr>
          <w:color w:val="auto"/>
        </w:rPr>
        <w:fldChar w:fldCharType="end"/>
      </w:r>
      <w:r>
        <w:rPr>
          <w:rFonts w:hint="eastAsia" w:ascii="宋体" w:hAnsi="宋体" w:eastAsia="宋体" w:cs="宋体"/>
          <w:color w:val="auto"/>
          <w:szCs w:val="24"/>
        </w:rPr>
        <w:fldChar w:fldCharType="end"/>
      </w:r>
    </w:p>
    <w:p w14:paraId="5AFDE08D">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_Toc21944 </w:instrText>
      </w:r>
      <w:r>
        <w:rPr>
          <w:rFonts w:hint="eastAsia" w:ascii="宋体" w:hAnsi="宋体" w:eastAsia="宋体" w:cs="宋体"/>
          <w:color w:val="auto"/>
          <w:szCs w:val="24"/>
        </w:rPr>
        <w:fldChar w:fldCharType="separate"/>
      </w:r>
      <w:r>
        <w:rPr>
          <w:rFonts w:hint="eastAsia" w:ascii="宋体" w:hAnsi="宋体" w:cs="宋体"/>
          <w:color w:val="auto"/>
          <w:szCs w:val="24"/>
        </w:rPr>
        <w:t>四、采购有关说明</w:t>
      </w:r>
      <w:r>
        <w:rPr>
          <w:color w:val="auto"/>
        </w:rPr>
        <w:tab/>
      </w:r>
      <w:r>
        <w:rPr>
          <w:color w:val="auto"/>
        </w:rPr>
        <w:fldChar w:fldCharType="begin"/>
      </w:r>
      <w:r>
        <w:rPr>
          <w:color w:val="auto"/>
        </w:rPr>
        <w:instrText xml:space="preserve"> PAGEREF _Toc21944 \h </w:instrText>
      </w:r>
      <w:r>
        <w:rPr>
          <w:color w:val="auto"/>
        </w:rPr>
        <w:fldChar w:fldCharType="separate"/>
      </w:r>
      <w:r>
        <w:rPr>
          <w:color w:val="auto"/>
        </w:rPr>
        <w:t>- 3 -</w:t>
      </w:r>
      <w:r>
        <w:rPr>
          <w:color w:val="auto"/>
        </w:rPr>
        <w:fldChar w:fldCharType="end"/>
      </w:r>
      <w:r>
        <w:rPr>
          <w:rFonts w:hint="eastAsia" w:ascii="宋体" w:hAnsi="宋体" w:eastAsia="宋体" w:cs="宋体"/>
          <w:color w:val="auto"/>
          <w:szCs w:val="24"/>
        </w:rPr>
        <w:fldChar w:fldCharType="end"/>
      </w:r>
    </w:p>
    <w:p w14:paraId="51CA7137">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_Toc31575 </w:instrText>
      </w:r>
      <w:r>
        <w:rPr>
          <w:rFonts w:hint="eastAsia" w:ascii="宋体" w:hAnsi="宋体" w:eastAsia="宋体" w:cs="宋体"/>
          <w:color w:val="auto"/>
          <w:szCs w:val="24"/>
        </w:rPr>
        <w:fldChar w:fldCharType="separate"/>
      </w:r>
      <w:r>
        <w:rPr>
          <w:rFonts w:hint="eastAsia" w:ascii="宋体" w:hAnsi="宋体" w:cs="宋体"/>
          <w:color w:val="auto"/>
          <w:szCs w:val="24"/>
        </w:rPr>
        <w:t>五、其它有关规定</w:t>
      </w:r>
      <w:r>
        <w:rPr>
          <w:color w:val="auto"/>
        </w:rPr>
        <w:tab/>
      </w:r>
      <w:r>
        <w:rPr>
          <w:color w:val="auto"/>
        </w:rPr>
        <w:fldChar w:fldCharType="begin"/>
      </w:r>
      <w:r>
        <w:rPr>
          <w:color w:val="auto"/>
        </w:rPr>
        <w:instrText xml:space="preserve"> PAGEREF _Toc31575 \h </w:instrText>
      </w:r>
      <w:r>
        <w:rPr>
          <w:color w:val="auto"/>
        </w:rPr>
        <w:fldChar w:fldCharType="separate"/>
      </w:r>
      <w:r>
        <w:rPr>
          <w:color w:val="auto"/>
        </w:rPr>
        <w:t>- 4 -</w:t>
      </w:r>
      <w:r>
        <w:rPr>
          <w:color w:val="auto"/>
        </w:rPr>
        <w:fldChar w:fldCharType="end"/>
      </w:r>
      <w:r>
        <w:rPr>
          <w:rFonts w:hint="eastAsia" w:ascii="宋体" w:hAnsi="宋体" w:eastAsia="宋体" w:cs="宋体"/>
          <w:color w:val="auto"/>
          <w:szCs w:val="24"/>
        </w:rPr>
        <w:fldChar w:fldCharType="end"/>
      </w:r>
    </w:p>
    <w:p w14:paraId="5B42EA0D">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_Toc26147 </w:instrText>
      </w:r>
      <w:r>
        <w:rPr>
          <w:rFonts w:hint="eastAsia" w:ascii="宋体" w:hAnsi="宋体" w:eastAsia="宋体" w:cs="宋体"/>
          <w:color w:val="auto"/>
          <w:szCs w:val="24"/>
        </w:rPr>
        <w:fldChar w:fldCharType="separate"/>
      </w:r>
      <w:r>
        <w:rPr>
          <w:rFonts w:hint="eastAsia" w:ascii="宋体" w:hAnsi="宋体" w:cs="宋体"/>
          <w:color w:val="auto"/>
          <w:szCs w:val="24"/>
        </w:rPr>
        <w:t>六、联系方式</w:t>
      </w:r>
      <w:r>
        <w:rPr>
          <w:color w:val="auto"/>
        </w:rPr>
        <w:tab/>
      </w:r>
      <w:r>
        <w:rPr>
          <w:color w:val="auto"/>
        </w:rPr>
        <w:fldChar w:fldCharType="begin"/>
      </w:r>
      <w:r>
        <w:rPr>
          <w:color w:val="auto"/>
        </w:rPr>
        <w:instrText xml:space="preserve"> PAGEREF _Toc26147 \h </w:instrText>
      </w:r>
      <w:r>
        <w:rPr>
          <w:color w:val="auto"/>
        </w:rPr>
        <w:fldChar w:fldCharType="separate"/>
      </w:r>
      <w:r>
        <w:rPr>
          <w:color w:val="auto"/>
        </w:rPr>
        <w:t>- 4 -</w:t>
      </w:r>
      <w:r>
        <w:rPr>
          <w:color w:val="auto"/>
        </w:rPr>
        <w:fldChar w:fldCharType="end"/>
      </w:r>
      <w:r>
        <w:rPr>
          <w:rFonts w:hint="eastAsia" w:ascii="宋体" w:hAnsi="宋体" w:eastAsia="宋体" w:cs="宋体"/>
          <w:color w:val="auto"/>
          <w:szCs w:val="24"/>
        </w:rPr>
        <w:fldChar w:fldCharType="end"/>
      </w:r>
    </w:p>
    <w:p w14:paraId="5FA8DFE2">
      <w:pPr>
        <w:pStyle w:val="48"/>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_Toc17013 </w:instrText>
      </w:r>
      <w:r>
        <w:rPr>
          <w:rFonts w:hint="eastAsia" w:ascii="宋体" w:hAnsi="宋体" w:eastAsia="宋体" w:cs="宋体"/>
          <w:color w:val="auto"/>
          <w:szCs w:val="24"/>
        </w:rPr>
        <w:fldChar w:fldCharType="separate"/>
      </w:r>
      <w:r>
        <w:rPr>
          <w:rFonts w:hint="eastAsia" w:ascii="宋体" w:hAnsi="宋体" w:eastAsia="宋体" w:cs="宋体"/>
          <w:bCs/>
          <w:color w:val="auto"/>
          <w:szCs w:val="30"/>
        </w:rPr>
        <w:t>第二篇</w:t>
      </w:r>
      <w:r>
        <w:rPr>
          <w:rFonts w:hint="eastAsia" w:ascii="宋体" w:hAnsi="宋体" w:eastAsia="宋体" w:cs="宋体"/>
          <w:bCs/>
          <w:color w:val="auto"/>
          <w:szCs w:val="30"/>
          <w:lang w:val="en-US" w:eastAsia="zh-CN"/>
        </w:rPr>
        <w:t xml:space="preserve">  </w:t>
      </w:r>
      <w:r>
        <w:rPr>
          <w:rFonts w:hint="eastAsia" w:ascii="宋体" w:hAnsi="宋体" w:eastAsia="宋体" w:cs="宋体"/>
          <w:bCs/>
          <w:color w:val="auto"/>
          <w:szCs w:val="30"/>
          <w:lang w:eastAsia="zh-CN"/>
        </w:rPr>
        <w:t>采购项目服务需求</w:t>
      </w:r>
      <w:r>
        <w:rPr>
          <w:color w:val="auto"/>
        </w:rPr>
        <w:tab/>
      </w:r>
      <w:r>
        <w:rPr>
          <w:color w:val="auto"/>
        </w:rPr>
        <w:fldChar w:fldCharType="begin"/>
      </w:r>
      <w:r>
        <w:rPr>
          <w:color w:val="auto"/>
        </w:rPr>
        <w:instrText xml:space="preserve"> PAGEREF _Toc17013 \h </w:instrText>
      </w:r>
      <w:r>
        <w:rPr>
          <w:color w:val="auto"/>
        </w:rPr>
        <w:fldChar w:fldCharType="separate"/>
      </w:r>
      <w:r>
        <w:rPr>
          <w:color w:val="auto"/>
        </w:rPr>
        <w:t>- 5 -</w:t>
      </w:r>
      <w:r>
        <w:rPr>
          <w:color w:val="auto"/>
        </w:rPr>
        <w:fldChar w:fldCharType="end"/>
      </w:r>
      <w:r>
        <w:rPr>
          <w:rFonts w:hint="eastAsia" w:ascii="宋体" w:hAnsi="宋体" w:eastAsia="宋体" w:cs="宋体"/>
          <w:color w:val="auto"/>
          <w:szCs w:val="24"/>
        </w:rPr>
        <w:fldChar w:fldCharType="end"/>
      </w:r>
    </w:p>
    <w:p w14:paraId="092578FA">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_Toc2121 </w:instrText>
      </w:r>
      <w:r>
        <w:rPr>
          <w:rFonts w:hint="eastAsia" w:ascii="宋体" w:hAnsi="宋体" w:eastAsia="宋体" w:cs="宋体"/>
          <w:color w:val="auto"/>
          <w:szCs w:val="24"/>
        </w:rPr>
        <w:fldChar w:fldCharType="separate"/>
      </w:r>
      <w:r>
        <w:rPr>
          <w:rFonts w:hint="eastAsia" w:ascii="宋体" w:hAnsi="宋体" w:cs="宋体"/>
          <w:color w:val="auto"/>
          <w:szCs w:val="24"/>
        </w:rPr>
        <w:t>一、</w:t>
      </w:r>
      <w:r>
        <w:rPr>
          <w:rFonts w:hint="eastAsia" w:ascii="宋体" w:hAnsi="宋体" w:cs="宋体"/>
          <w:color w:val="auto"/>
          <w:szCs w:val="24"/>
          <w:lang w:eastAsia="zh-CN"/>
        </w:rPr>
        <w:t>项目情况</w:t>
      </w:r>
      <w:r>
        <w:rPr>
          <w:rFonts w:hint="eastAsia" w:ascii="宋体" w:hAnsi="宋体" w:cs="宋体"/>
          <w:color w:val="auto"/>
          <w:szCs w:val="24"/>
        </w:rPr>
        <w:t>一览表</w:t>
      </w:r>
      <w:r>
        <w:rPr>
          <w:color w:val="auto"/>
        </w:rPr>
        <w:tab/>
      </w:r>
      <w:r>
        <w:rPr>
          <w:color w:val="auto"/>
        </w:rPr>
        <w:fldChar w:fldCharType="begin"/>
      </w:r>
      <w:r>
        <w:rPr>
          <w:color w:val="auto"/>
        </w:rPr>
        <w:instrText xml:space="preserve"> PAGEREF _Toc2121 \h </w:instrText>
      </w:r>
      <w:r>
        <w:rPr>
          <w:color w:val="auto"/>
        </w:rPr>
        <w:fldChar w:fldCharType="separate"/>
      </w:r>
      <w:r>
        <w:rPr>
          <w:color w:val="auto"/>
        </w:rPr>
        <w:t>- 5 -</w:t>
      </w:r>
      <w:r>
        <w:rPr>
          <w:color w:val="auto"/>
        </w:rPr>
        <w:fldChar w:fldCharType="end"/>
      </w:r>
      <w:r>
        <w:rPr>
          <w:rFonts w:hint="eastAsia" w:ascii="宋体" w:hAnsi="宋体" w:eastAsia="宋体" w:cs="宋体"/>
          <w:color w:val="auto"/>
          <w:szCs w:val="24"/>
        </w:rPr>
        <w:fldChar w:fldCharType="end"/>
      </w:r>
    </w:p>
    <w:p w14:paraId="31FAB85B">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_Toc21411 </w:instrText>
      </w:r>
      <w:r>
        <w:rPr>
          <w:rFonts w:hint="eastAsia" w:ascii="宋体" w:hAnsi="宋体" w:eastAsia="宋体" w:cs="宋体"/>
          <w:color w:val="auto"/>
          <w:szCs w:val="24"/>
        </w:rPr>
        <w:fldChar w:fldCharType="separate"/>
      </w:r>
      <w:r>
        <w:rPr>
          <w:rFonts w:hint="eastAsia" w:ascii="宋体" w:hAnsi="宋体" w:cs="宋体"/>
          <w:color w:val="auto"/>
          <w:szCs w:val="24"/>
          <w:lang w:eastAsia="zh-CN"/>
        </w:rPr>
        <w:t>二、服务内容及要求</w:t>
      </w:r>
      <w:r>
        <w:rPr>
          <w:color w:val="auto"/>
        </w:rPr>
        <w:tab/>
      </w:r>
      <w:r>
        <w:rPr>
          <w:color w:val="auto"/>
        </w:rPr>
        <w:fldChar w:fldCharType="begin"/>
      </w:r>
      <w:r>
        <w:rPr>
          <w:color w:val="auto"/>
        </w:rPr>
        <w:instrText xml:space="preserve"> PAGEREF _Toc21411 \h </w:instrText>
      </w:r>
      <w:r>
        <w:rPr>
          <w:color w:val="auto"/>
        </w:rPr>
        <w:fldChar w:fldCharType="separate"/>
      </w:r>
      <w:r>
        <w:rPr>
          <w:color w:val="auto"/>
        </w:rPr>
        <w:t>- 5 -</w:t>
      </w:r>
      <w:r>
        <w:rPr>
          <w:color w:val="auto"/>
        </w:rPr>
        <w:fldChar w:fldCharType="end"/>
      </w:r>
      <w:r>
        <w:rPr>
          <w:rFonts w:hint="eastAsia" w:ascii="宋体" w:hAnsi="宋体" w:eastAsia="宋体" w:cs="宋体"/>
          <w:color w:val="auto"/>
          <w:szCs w:val="24"/>
        </w:rPr>
        <w:fldChar w:fldCharType="end"/>
      </w:r>
    </w:p>
    <w:p w14:paraId="5BB14CD9">
      <w:pPr>
        <w:pStyle w:val="48"/>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_Toc21386 </w:instrText>
      </w:r>
      <w:r>
        <w:rPr>
          <w:rFonts w:hint="eastAsia" w:ascii="宋体" w:hAnsi="宋体" w:eastAsia="宋体" w:cs="宋体"/>
          <w:color w:val="auto"/>
          <w:szCs w:val="24"/>
        </w:rPr>
        <w:fldChar w:fldCharType="separate"/>
      </w:r>
      <w:r>
        <w:rPr>
          <w:rFonts w:hint="eastAsia" w:ascii="宋体" w:hAnsi="宋体" w:eastAsia="宋体" w:cs="宋体"/>
          <w:bCs/>
          <w:color w:val="auto"/>
          <w:szCs w:val="30"/>
        </w:rPr>
        <w:t>第三篇</w:t>
      </w:r>
      <w:r>
        <w:rPr>
          <w:rFonts w:hint="eastAsia" w:ascii="宋体" w:hAnsi="宋体" w:eastAsia="宋体" w:cs="宋体"/>
          <w:bCs/>
          <w:color w:val="auto"/>
          <w:szCs w:val="30"/>
          <w:lang w:val="en-US" w:eastAsia="zh-CN"/>
        </w:rPr>
        <w:t xml:space="preserve">  </w:t>
      </w:r>
      <w:r>
        <w:rPr>
          <w:rFonts w:hint="eastAsia" w:ascii="宋体" w:hAnsi="宋体" w:eastAsia="宋体" w:cs="宋体"/>
          <w:bCs/>
          <w:color w:val="auto"/>
          <w:szCs w:val="30"/>
        </w:rPr>
        <w:t>采购项目商务需求</w:t>
      </w:r>
      <w:r>
        <w:rPr>
          <w:color w:val="auto"/>
        </w:rPr>
        <w:tab/>
      </w:r>
      <w:r>
        <w:rPr>
          <w:color w:val="auto"/>
        </w:rPr>
        <w:fldChar w:fldCharType="begin"/>
      </w:r>
      <w:r>
        <w:rPr>
          <w:color w:val="auto"/>
        </w:rPr>
        <w:instrText xml:space="preserve"> PAGEREF _Toc21386 \h </w:instrText>
      </w:r>
      <w:r>
        <w:rPr>
          <w:color w:val="auto"/>
        </w:rPr>
        <w:fldChar w:fldCharType="separate"/>
      </w:r>
      <w:r>
        <w:rPr>
          <w:color w:val="auto"/>
        </w:rPr>
        <w:t>- 8 -</w:t>
      </w:r>
      <w:r>
        <w:rPr>
          <w:color w:val="auto"/>
        </w:rPr>
        <w:fldChar w:fldCharType="end"/>
      </w:r>
      <w:r>
        <w:rPr>
          <w:rFonts w:hint="eastAsia" w:ascii="宋体" w:hAnsi="宋体" w:eastAsia="宋体" w:cs="宋体"/>
          <w:color w:val="auto"/>
          <w:szCs w:val="24"/>
        </w:rPr>
        <w:fldChar w:fldCharType="end"/>
      </w:r>
    </w:p>
    <w:p w14:paraId="479068A2">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_Toc17571 </w:instrText>
      </w:r>
      <w:r>
        <w:rPr>
          <w:rFonts w:hint="eastAsia" w:ascii="宋体" w:hAnsi="宋体" w:eastAsia="宋体" w:cs="宋体"/>
          <w:color w:val="auto"/>
          <w:szCs w:val="24"/>
        </w:rPr>
        <w:fldChar w:fldCharType="separate"/>
      </w:r>
      <w:r>
        <w:rPr>
          <w:rFonts w:hint="eastAsia" w:ascii="宋体" w:hAnsi="宋体" w:cs="宋体"/>
          <w:color w:val="auto"/>
          <w:szCs w:val="24"/>
        </w:rPr>
        <w:t>一、服务时间、地点及验收方式</w:t>
      </w:r>
      <w:r>
        <w:rPr>
          <w:color w:val="auto"/>
        </w:rPr>
        <w:tab/>
      </w:r>
      <w:r>
        <w:rPr>
          <w:color w:val="auto"/>
        </w:rPr>
        <w:fldChar w:fldCharType="begin"/>
      </w:r>
      <w:r>
        <w:rPr>
          <w:color w:val="auto"/>
        </w:rPr>
        <w:instrText xml:space="preserve"> PAGEREF _Toc17571 \h </w:instrText>
      </w:r>
      <w:r>
        <w:rPr>
          <w:color w:val="auto"/>
        </w:rPr>
        <w:fldChar w:fldCharType="separate"/>
      </w:r>
      <w:r>
        <w:rPr>
          <w:color w:val="auto"/>
        </w:rPr>
        <w:t>- 8 -</w:t>
      </w:r>
      <w:r>
        <w:rPr>
          <w:color w:val="auto"/>
        </w:rPr>
        <w:fldChar w:fldCharType="end"/>
      </w:r>
      <w:r>
        <w:rPr>
          <w:rFonts w:hint="eastAsia" w:ascii="宋体" w:hAnsi="宋体" w:eastAsia="宋体" w:cs="宋体"/>
          <w:color w:val="auto"/>
          <w:szCs w:val="24"/>
        </w:rPr>
        <w:fldChar w:fldCharType="end"/>
      </w:r>
    </w:p>
    <w:p w14:paraId="1DFDC148">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_Toc6877 </w:instrText>
      </w:r>
      <w:r>
        <w:rPr>
          <w:rFonts w:hint="eastAsia" w:ascii="宋体" w:hAnsi="宋体" w:eastAsia="宋体" w:cs="宋体"/>
          <w:color w:val="auto"/>
          <w:szCs w:val="24"/>
        </w:rPr>
        <w:fldChar w:fldCharType="separate"/>
      </w:r>
      <w:r>
        <w:rPr>
          <w:rFonts w:hint="eastAsia" w:ascii="宋体" w:hAnsi="宋体" w:cs="宋体"/>
          <w:color w:val="auto"/>
          <w:szCs w:val="24"/>
        </w:rPr>
        <w:t>二、报价要求</w:t>
      </w:r>
      <w:r>
        <w:rPr>
          <w:color w:val="auto"/>
        </w:rPr>
        <w:tab/>
      </w:r>
      <w:r>
        <w:rPr>
          <w:color w:val="auto"/>
        </w:rPr>
        <w:fldChar w:fldCharType="begin"/>
      </w:r>
      <w:r>
        <w:rPr>
          <w:color w:val="auto"/>
        </w:rPr>
        <w:instrText xml:space="preserve"> PAGEREF _Toc6877 \h </w:instrText>
      </w:r>
      <w:r>
        <w:rPr>
          <w:color w:val="auto"/>
        </w:rPr>
        <w:fldChar w:fldCharType="separate"/>
      </w:r>
      <w:r>
        <w:rPr>
          <w:color w:val="auto"/>
        </w:rPr>
        <w:t>- 8 -</w:t>
      </w:r>
      <w:r>
        <w:rPr>
          <w:color w:val="auto"/>
        </w:rPr>
        <w:fldChar w:fldCharType="end"/>
      </w:r>
      <w:r>
        <w:rPr>
          <w:rFonts w:hint="eastAsia" w:ascii="宋体" w:hAnsi="宋体" w:eastAsia="宋体" w:cs="宋体"/>
          <w:color w:val="auto"/>
          <w:szCs w:val="24"/>
        </w:rPr>
        <w:fldChar w:fldCharType="end"/>
      </w:r>
    </w:p>
    <w:p w14:paraId="6AD0F54A">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_Toc26575 </w:instrText>
      </w:r>
      <w:r>
        <w:rPr>
          <w:rFonts w:hint="eastAsia" w:ascii="宋体" w:hAnsi="宋体" w:eastAsia="宋体" w:cs="宋体"/>
          <w:color w:val="auto"/>
          <w:szCs w:val="24"/>
        </w:rPr>
        <w:fldChar w:fldCharType="separate"/>
      </w:r>
      <w:r>
        <w:rPr>
          <w:rFonts w:hint="eastAsia" w:ascii="宋体" w:hAnsi="宋体" w:cs="宋体"/>
          <w:color w:val="auto"/>
          <w:szCs w:val="24"/>
        </w:rPr>
        <w:t>三、付款方式</w:t>
      </w:r>
      <w:r>
        <w:rPr>
          <w:color w:val="auto"/>
        </w:rPr>
        <w:tab/>
      </w:r>
      <w:r>
        <w:rPr>
          <w:color w:val="auto"/>
        </w:rPr>
        <w:fldChar w:fldCharType="begin"/>
      </w:r>
      <w:r>
        <w:rPr>
          <w:color w:val="auto"/>
        </w:rPr>
        <w:instrText xml:space="preserve"> PAGEREF _Toc26575 \h </w:instrText>
      </w:r>
      <w:r>
        <w:rPr>
          <w:color w:val="auto"/>
        </w:rPr>
        <w:fldChar w:fldCharType="separate"/>
      </w:r>
      <w:r>
        <w:rPr>
          <w:color w:val="auto"/>
        </w:rPr>
        <w:t>- 8 -</w:t>
      </w:r>
      <w:r>
        <w:rPr>
          <w:color w:val="auto"/>
        </w:rPr>
        <w:fldChar w:fldCharType="end"/>
      </w:r>
      <w:r>
        <w:rPr>
          <w:rFonts w:hint="eastAsia" w:ascii="宋体" w:hAnsi="宋体" w:eastAsia="宋体" w:cs="宋体"/>
          <w:color w:val="auto"/>
          <w:szCs w:val="24"/>
        </w:rPr>
        <w:fldChar w:fldCharType="end"/>
      </w:r>
    </w:p>
    <w:p w14:paraId="384F345F">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_Toc28039 </w:instrText>
      </w:r>
      <w:r>
        <w:rPr>
          <w:rFonts w:hint="eastAsia" w:ascii="宋体" w:hAnsi="宋体" w:eastAsia="宋体" w:cs="宋体"/>
          <w:color w:val="auto"/>
          <w:szCs w:val="24"/>
        </w:rPr>
        <w:fldChar w:fldCharType="separate"/>
      </w:r>
      <w:r>
        <w:rPr>
          <w:rFonts w:hint="eastAsia" w:ascii="宋体" w:hAnsi="宋体" w:cs="宋体"/>
          <w:color w:val="auto"/>
          <w:szCs w:val="24"/>
        </w:rPr>
        <w:t>四、知识产权</w:t>
      </w:r>
      <w:r>
        <w:rPr>
          <w:color w:val="auto"/>
        </w:rPr>
        <w:tab/>
      </w:r>
      <w:r>
        <w:rPr>
          <w:color w:val="auto"/>
        </w:rPr>
        <w:fldChar w:fldCharType="begin"/>
      </w:r>
      <w:r>
        <w:rPr>
          <w:color w:val="auto"/>
        </w:rPr>
        <w:instrText xml:space="preserve"> PAGEREF _Toc28039 \h </w:instrText>
      </w:r>
      <w:r>
        <w:rPr>
          <w:color w:val="auto"/>
        </w:rPr>
        <w:fldChar w:fldCharType="separate"/>
      </w:r>
      <w:r>
        <w:rPr>
          <w:color w:val="auto"/>
        </w:rPr>
        <w:t>- 8 -</w:t>
      </w:r>
      <w:r>
        <w:rPr>
          <w:color w:val="auto"/>
        </w:rPr>
        <w:fldChar w:fldCharType="end"/>
      </w:r>
      <w:r>
        <w:rPr>
          <w:rFonts w:hint="eastAsia" w:ascii="宋体" w:hAnsi="宋体" w:eastAsia="宋体" w:cs="宋体"/>
          <w:color w:val="auto"/>
          <w:szCs w:val="24"/>
        </w:rPr>
        <w:fldChar w:fldCharType="end"/>
      </w:r>
    </w:p>
    <w:p w14:paraId="0C7DEF95">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_Toc17505 </w:instrText>
      </w:r>
      <w:r>
        <w:rPr>
          <w:rFonts w:hint="eastAsia" w:ascii="宋体" w:hAnsi="宋体" w:eastAsia="宋体" w:cs="宋体"/>
          <w:color w:val="auto"/>
          <w:szCs w:val="24"/>
        </w:rPr>
        <w:fldChar w:fldCharType="separate"/>
      </w:r>
      <w:r>
        <w:rPr>
          <w:rFonts w:hint="eastAsia" w:ascii="宋体" w:hAnsi="宋体" w:cs="宋体"/>
          <w:color w:val="auto"/>
          <w:szCs w:val="24"/>
        </w:rPr>
        <w:t>五、其他</w:t>
      </w:r>
      <w:r>
        <w:rPr>
          <w:color w:val="auto"/>
        </w:rPr>
        <w:tab/>
      </w:r>
      <w:r>
        <w:rPr>
          <w:color w:val="auto"/>
        </w:rPr>
        <w:fldChar w:fldCharType="begin"/>
      </w:r>
      <w:r>
        <w:rPr>
          <w:color w:val="auto"/>
        </w:rPr>
        <w:instrText xml:space="preserve"> PAGEREF _Toc17505 \h </w:instrText>
      </w:r>
      <w:r>
        <w:rPr>
          <w:color w:val="auto"/>
        </w:rPr>
        <w:fldChar w:fldCharType="separate"/>
      </w:r>
      <w:r>
        <w:rPr>
          <w:color w:val="auto"/>
        </w:rPr>
        <w:t>- 8 -</w:t>
      </w:r>
      <w:r>
        <w:rPr>
          <w:color w:val="auto"/>
        </w:rPr>
        <w:fldChar w:fldCharType="end"/>
      </w:r>
      <w:r>
        <w:rPr>
          <w:rFonts w:hint="eastAsia" w:ascii="宋体" w:hAnsi="宋体" w:eastAsia="宋体" w:cs="宋体"/>
          <w:color w:val="auto"/>
          <w:szCs w:val="24"/>
        </w:rPr>
        <w:fldChar w:fldCharType="end"/>
      </w:r>
    </w:p>
    <w:p w14:paraId="76075919">
      <w:pPr>
        <w:pStyle w:val="48"/>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_Toc16064 </w:instrText>
      </w:r>
      <w:r>
        <w:rPr>
          <w:rFonts w:hint="eastAsia" w:ascii="宋体" w:hAnsi="宋体" w:eastAsia="宋体" w:cs="宋体"/>
          <w:color w:val="auto"/>
          <w:szCs w:val="24"/>
        </w:rPr>
        <w:fldChar w:fldCharType="separate"/>
      </w:r>
      <w:r>
        <w:rPr>
          <w:rFonts w:hint="eastAsia" w:ascii="宋体" w:hAnsi="宋体" w:eastAsia="宋体" w:cs="宋体"/>
          <w:bCs/>
          <w:color w:val="auto"/>
          <w:spacing w:val="-11"/>
          <w:szCs w:val="30"/>
        </w:rPr>
        <w:t>第四篇</w:t>
      </w:r>
      <w:r>
        <w:rPr>
          <w:rFonts w:hint="eastAsia" w:ascii="宋体" w:hAnsi="宋体" w:eastAsia="宋体" w:cs="宋体"/>
          <w:bCs/>
          <w:color w:val="auto"/>
          <w:spacing w:val="-11"/>
          <w:szCs w:val="30"/>
          <w:lang w:val="en-US" w:eastAsia="zh-CN"/>
        </w:rPr>
        <w:t xml:space="preserve">  </w:t>
      </w:r>
      <w:r>
        <w:rPr>
          <w:rFonts w:hint="eastAsia" w:ascii="宋体" w:hAnsi="宋体" w:eastAsia="宋体" w:cs="宋体"/>
          <w:bCs/>
          <w:color w:val="auto"/>
          <w:spacing w:val="-11"/>
          <w:szCs w:val="30"/>
        </w:rPr>
        <w:t>网上询比程序及方法、评审标准、响应无效和</w:t>
      </w:r>
      <w:r>
        <w:rPr>
          <w:rFonts w:hint="eastAsia" w:ascii="宋体" w:hAnsi="宋体" w:eastAsia="宋体" w:cs="宋体"/>
          <w:bCs/>
          <w:color w:val="auto"/>
          <w:spacing w:val="-11"/>
          <w:szCs w:val="36"/>
        </w:rPr>
        <w:t>采购终止</w:t>
      </w:r>
      <w:r>
        <w:rPr>
          <w:color w:val="auto"/>
        </w:rPr>
        <w:tab/>
      </w:r>
      <w:r>
        <w:rPr>
          <w:color w:val="auto"/>
        </w:rPr>
        <w:fldChar w:fldCharType="begin"/>
      </w:r>
      <w:r>
        <w:rPr>
          <w:color w:val="auto"/>
        </w:rPr>
        <w:instrText xml:space="preserve"> PAGEREF _Toc16064 \h </w:instrText>
      </w:r>
      <w:r>
        <w:rPr>
          <w:color w:val="auto"/>
        </w:rPr>
        <w:fldChar w:fldCharType="separate"/>
      </w:r>
      <w:r>
        <w:rPr>
          <w:color w:val="auto"/>
        </w:rPr>
        <w:t>- 9 -</w:t>
      </w:r>
      <w:r>
        <w:rPr>
          <w:color w:val="auto"/>
        </w:rPr>
        <w:fldChar w:fldCharType="end"/>
      </w:r>
      <w:r>
        <w:rPr>
          <w:rFonts w:hint="eastAsia" w:ascii="宋体" w:hAnsi="宋体" w:eastAsia="宋体" w:cs="宋体"/>
          <w:color w:val="auto"/>
          <w:szCs w:val="24"/>
        </w:rPr>
        <w:fldChar w:fldCharType="end"/>
      </w:r>
    </w:p>
    <w:p w14:paraId="12A1C8F6">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_Toc28171 </w:instrText>
      </w:r>
      <w:r>
        <w:rPr>
          <w:rFonts w:hint="eastAsia" w:ascii="宋体" w:hAnsi="宋体" w:eastAsia="宋体" w:cs="宋体"/>
          <w:color w:val="auto"/>
          <w:szCs w:val="24"/>
        </w:rPr>
        <w:fldChar w:fldCharType="separate"/>
      </w:r>
      <w:r>
        <w:rPr>
          <w:rFonts w:hint="eastAsia" w:ascii="宋体" w:hAnsi="宋体" w:cs="宋体"/>
          <w:color w:val="auto"/>
          <w:szCs w:val="24"/>
        </w:rPr>
        <w:t>一、网上询比程序及方法</w:t>
      </w:r>
      <w:r>
        <w:rPr>
          <w:color w:val="auto"/>
        </w:rPr>
        <w:tab/>
      </w:r>
      <w:r>
        <w:rPr>
          <w:color w:val="auto"/>
        </w:rPr>
        <w:fldChar w:fldCharType="begin"/>
      </w:r>
      <w:r>
        <w:rPr>
          <w:color w:val="auto"/>
        </w:rPr>
        <w:instrText xml:space="preserve"> PAGEREF _Toc28171 \h </w:instrText>
      </w:r>
      <w:r>
        <w:rPr>
          <w:color w:val="auto"/>
        </w:rPr>
        <w:fldChar w:fldCharType="separate"/>
      </w:r>
      <w:r>
        <w:rPr>
          <w:color w:val="auto"/>
        </w:rPr>
        <w:t>- 9 -</w:t>
      </w:r>
      <w:r>
        <w:rPr>
          <w:color w:val="auto"/>
        </w:rPr>
        <w:fldChar w:fldCharType="end"/>
      </w:r>
      <w:r>
        <w:rPr>
          <w:rFonts w:hint="eastAsia" w:ascii="宋体" w:hAnsi="宋体" w:eastAsia="宋体" w:cs="宋体"/>
          <w:color w:val="auto"/>
          <w:szCs w:val="24"/>
        </w:rPr>
        <w:fldChar w:fldCharType="end"/>
      </w:r>
    </w:p>
    <w:p w14:paraId="12D16FEA">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_Toc29537 </w:instrText>
      </w:r>
      <w:r>
        <w:rPr>
          <w:rFonts w:hint="eastAsia" w:ascii="宋体" w:hAnsi="宋体" w:eastAsia="宋体" w:cs="宋体"/>
          <w:color w:val="auto"/>
          <w:szCs w:val="24"/>
        </w:rPr>
        <w:fldChar w:fldCharType="separate"/>
      </w:r>
      <w:r>
        <w:rPr>
          <w:rFonts w:hint="eastAsia" w:ascii="宋体" w:hAnsi="宋体" w:cs="宋体"/>
          <w:color w:val="auto"/>
          <w:szCs w:val="24"/>
        </w:rPr>
        <w:t>二、评审标准</w:t>
      </w:r>
      <w:r>
        <w:rPr>
          <w:color w:val="auto"/>
        </w:rPr>
        <w:tab/>
      </w:r>
      <w:r>
        <w:rPr>
          <w:color w:val="auto"/>
        </w:rPr>
        <w:fldChar w:fldCharType="begin"/>
      </w:r>
      <w:r>
        <w:rPr>
          <w:color w:val="auto"/>
        </w:rPr>
        <w:instrText xml:space="preserve"> PAGEREF _Toc29537 \h </w:instrText>
      </w:r>
      <w:r>
        <w:rPr>
          <w:color w:val="auto"/>
        </w:rPr>
        <w:fldChar w:fldCharType="separate"/>
      </w:r>
      <w:r>
        <w:rPr>
          <w:color w:val="auto"/>
        </w:rPr>
        <w:t>- 11 -</w:t>
      </w:r>
      <w:r>
        <w:rPr>
          <w:color w:val="auto"/>
        </w:rPr>
        <w:fldChar w:fldCharType="end"/>
      </w:r>
      <w:r>
        <w:rPr>
          <w:rFonts w:hint="eastAsia" w:ascii="宋体" w:hAnsi="宋体" w:eastAsia="宋体" w:cs="宋体"/>
          <w:color w:val="auto"/>
          <w:szCs w:val="24"/>
        </w:rPr>
        <w:fldChar w:fldCharType="end"/>
      </w:r>
    </w:p>
    <w:p w14:paraId="36B3F746">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_Toc7791 </w:instrText>
      </w:r>
      <w:r>
        <w:rPr>
          <w:rFonts w:hint="eastAsia" w:ascii="宋体" w:hAnsi="宋体" w:eastAsia="宋体" w:cs="宋体"/>
          <w:color w:val="auto"/>
          <w:szCs w:val="24"/>
        </w:rPr>
        <w:fldChar w:fldCharType="separate"/>
      </w:r>
      <w:r>
        <w:rPr>
          <w:rFonts w:hint="eastAsia" w:ascii="宋体" w:hAnsi="宋体" w:cs="宋体"/>
          <w:color w:val="auto"/>
          <w:szCs w:val="24"/>
        </w:rPr>
        <w:t>三、响应无效</w:t>
      </w:r>
      <w:r>
        <w:rPr>
          <w:color w:val="auto"/>
        </w:rPr>
        <w:tab/>
      </w:r>
      <w:r>
        <w:rPr>
          <w:color w:val="auto"/>
        </w:rPr>
        <w:fldChar w:fldCharType="begin"/>
      </w:r>
      <w:r>
        <w:rPr>
          <w:color w:val="auto"/>
        </w:rPr>
        <w:instrText xml:space="preserve"> PAGEREF _Toc7791 \h </w:instrText>
      </w:r>
      <w:r>
        <w:rPr>
          <w:color w:val="auto"/>
        </w:rPr>
        <w:fldChar w:fldCharType="separate"/>
      </w:r>
      <w:r>
        <w:rPr>
          <w:color w:val="auto"/>
        </w:rPr>
        <w:t>- 12 -</w:t>
      </w:r>
      <w:r>
        <w:rPr>
          <w:color w:val="auto"/>
        </w:rPr>
        <w:fldChar w:fldCharType="end"/>
      </w:r>
      <w:r>
        <w:rPr>
          <w:rFonts w:hint="eastAsia" w:ascii="宋体" w:hAnsi="宋体" w:eastAsia="宋体" w:cs="宋体"/>
          <w:color w:val="auto"/>
          <w:szCs w:val="24"/>
        </w:rPr>
        <w:fldChar w:fldCharType="end"/>
      </w:r>
    </w:p>
    <w:p w14:paraId="7E893C2A">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_Toc19972 </w:instrText>
      </w:r>
      <w:r>
        <w:rPr>
          <w:rFonts w:hint="eastAsia" w:ascii="宋体" w:hAnsi="宋体" w:eastAsia="宋体" w:cs="宋体"/>
          <w:color w:val="auto"/>
          <w:szCs w:val="24"/>
        </w:rPr>
        <w:fldChar w:fldCharType="separate"/>
      </w:r>
      <w:r>
        <w:rPr>
          <w:rFonts w:hint="eastAsia" w:ascii="宋体" w:hAnsi="宋体" w:cs="宋体"/>
          <w:color w:val="auto"/>
          <w:szCs w:val="24"/>
        </w:rPr>
        <w:t>四、采购终止</w:t>
      </w:r>
      <w:r>
        <w:rPr>
          <w:color w:val="auto"/>
        </w:rPr>
        <w:tab/>
      </w:r>
      <w:r>
        <w:rPr>
          <w:color w:val="auto"/>
        </w:rPr>
        <w:fldChar w:fldCharType="begin"/>
      </w:r>
      <w:r>
        <w:rPr>
          <w:color w:val="auto"/>
        </w:rPr>
        <w:instrText xml:space="preserve"> PAGEREF _Toc19972 \h </w:instrText>
      </w:r>
      <w:r>
        <w:rPr>
          <w:color w:val="auto"/>
        </w:rPr>
        <w:fldChar w:fldCharType="separate"/>
      </w:r>
      <w:r>
        <w:rPr>
          <w:color w:val="auto"/>
        </w:rPr>
        <w:t>- 13 -</w:t>
      </w:r>
      <w:r>
        <w:rPr>
          <w:color w:val="auto"/>
        </w:rPr>
        <w:fldChar w:fldCharType="end"/>
      </w:r>
      <w:r>
        <w:rPr>
          <w:rFonts w:hint="eastAsia" w:ascii="宋体" w:hAnsi="宋体" w:eastAsia="宋体" w:cs="宋体"/>
          <w:color w:val="auto"/>
          <w:szCs w:val="24"/>
        </w:rPr>
        <w:fldChar w:fldCharType="end"/>
      </w:r>
    </w:p>
    <w:p w14:paraId="541C5923">
      <w:pPr>
        <w:pStyle w:val="48"/>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_Toc18228 </w:instrText>
      </w:r>
      <w:r>
        <w:rPr>
          <w:rFonts w:hint="eastAsia" w:ascii="宋体" w:hAnsi="宋体" w:eastAsia="宋体" w:cs="宋体"/>
          <w:color w:val="auto"/>
          <w:szCs w:val="24"/>
        </w:rPr>
        <w:fldChar w:fldCharType="separate"/>
      </w:r>
      <w:r>
        <w:rPr>
          <w:rFonts w:hint="eastAsia" w:ascii="宋体" w:hAnsi="宋体" w:eastAsia="宋体" w:cs="宋体"/>
          <w:bCs/>
          <w:color w:val="auto"/>
          <w:szCs w:val="30"/>
        </w:rPr>
        <w:t>第五篇</w:t>
      </w:r>
      <w:r>
        <w:rPr>
          <w:rFonts w:hint="eastAsia" w:ascii="宋体" w:hAnsi="宋体" w:eastAsia="宋体" w:cs="宋体"/>
          <w:bCs/>
          <w:color w:val="auto"/>
          <w:szCs w:val="30"/>
          <w:lang w:val="en-US" w:eastAsia="zh-CN"/>
        </w:rPr>
        <w:t xml:space="preserve">  </w:t>
      </w:r>
      <w:r>
        <w:rPr>
          <w:rFonts w:hint="eastAsia" w:ascii="宋体" w:hAnsi="宋体" w:eastAsia="宋体" w:cs="宋体"/>
          <w:bCs/>
          <w:color w:val="auto"/>
          <w:szCs w:val="30"/>
        </w:rPr>
        <w:t>供应商须知</w:t>
      </w:r>
      <w:r>
        <w:rPr>
          <w:color w:val="auto"/>
        </w:rPr>
        <w:tab/>
      </w:r>
      <w:r>
        <w:rPr>
          <w:color w:val="auto"/>
        </w:rPr>
        <w:fldChar w:fldCharType="begin"/>
      </w:r>
      <w:r>
        <w:rPr>
          <w:color w:val="auto"/>
        </w:rPr>
        <w:instrText xml:space="preserve"> PAGEREF _Toc18228 \h </w:instrText>
      </w:r>
      <w:r>
        <w:rPr>
          <w:color w:val="auto"/>
        </w:rPr>
        <w:fldChar w:fldCharType="separate"/>
      </w:r>
      <w:r>
        <w:rPr>
          <w:color w:val="auto"/>
        </w:rPr>
        <w:t>- 14 -</w:t>
      </w:r>
      <w:r>
        <w:rPr>
          <w:color w:val="auto"/>
        </w:rPr>
        <w:fldChar w:fldCharType="end"/>
      </w:r>
      <w:r>
        <w:rPr>
          <w:rFonts w:hint="eastAsia" w:ascii="宋体" w:hAnsi="宋体" w:eastAsia="宋体" w:cs="宋体"/>
          <w:color w:val="auto"/>
          <w:szCs w:val="24"/>
        </w:rPr>
        <w:fldChar w:fldCharType="end"/>
      </w:r>
    </w:p>
    <w:p w14:paraId="11AE958E">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_Toc13643 </w:instrText>
      </w:r>
      <w:r>
        <w:rPr>
          <w:rFonts w:hint="eastAsia" w:ascii="宋体" w:hAnsi="宋体" w:eastAsia="宋体" w:cs="宋体"/>
          <w:color w:val="auto"/>
          <w:szCs w:val="24"/>
        </w:rPr>
        <w:fldChar w:fldCharType="separate"/>
      </w:r>
      <w:r>
        <w:rPr>
          <w:rFonts w:hint="eastAsia" w:ascii="宋体" w:hAnsi="宋体" w:cs="宋体"/>
          <w:color w:val="auto"/>
          <w:szCs w:val="24"/>
        </w:rPr>
        <w:t>一、网上询比费用</w:t>
      </w:r>
      <w:r>
        <w:rPr>
          <w:color w:val="auto"/>
        </w:rPr>
        <w:tab/>
      </w:r>
      <w:r>
        <w:rPr>
          <w:color w:val="auto"/>
        </w:rPr>
        <w:fldChar w:fldCharType="begin"/>
      </w:r>
      <w:r>
        <w:rPr>
          <w:color w:val="auto"/>
        </w:rPr>
        <w:instrText xml:space="preserve"> PAGEREF _Toc13643 \h </w:instrText>
      </w:r>
      <w:r>
        <w:rPr>
          <w:color w:val="auto"/>
        </w:rPr>
        <w:fldChar w:fldCharType="separate"/>
      </w:r>
      <w:r>
        <w:rPr>
          <w:color w:val="auto"/>
        </w:rPr>
        <w:t>- 14 -</w:t>
      </w:r>
      <w:r>
        <w:rPr>
          <w:color w:val="auto"/>
        </w:rPr>
        <w:fldChar w:fldCharType="end"/>
      </w:r>
      <w:r>
        <w:rPr>
          <w:rFonts w:hint="eastAsia" w:ascii="宋体" w:hAnsi="宋体" w:eastAsia="宋体" w:cs="宋体"/>
          <w:color w:val="auto"/>
          <w:szCs w:val="24"/>
        </w:rPr>
        <w:fldChar w:fldCharType="end"/>
      </w:r>
    </w:p>
    <w:p w14:paraId="45D0316F">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_Toc18880 </w:instrText>
      </w:r>
      <w:r>
        <w:rPr>
          <w:rFonts w:hint="eastAsia" w:ascii="宋体" w:hAnsi="宋体" w:eastAsia="宋体" w:cs="宋体"/>
          <w:color w:val="auto"/>
          <w:szCs w:val="24"/>
        </w:rPr>
        <w:fldChar w:fldCharType="separate"/>
      </w:r>
      <w:r>
        <w:rPr>
          <w:rFonts w:hint="eastAsia" w:ascii="宋体" w:hAnsi="宋体" w:cs="宋体"/>
          <w:color w:val="auto"/>
          <w:szCs w:val="24"/>
        </w:rPr>
        <w:t>二、网上询比文件</w:t>
      </w:r>
      <w:r>
        <w:rPr>
          <w:color w:val="auto"/>
        </w:rPr>
        <w:tab/>
      </w:r>
      <w:r>
        <w:rPr>
          <w:color w:val="auto"/>
        </w:rPr>
        <w:fldChar w:fldCharType="begin"/>
      </w:r>
      <w:r>
        <w:rPr>
          <w:color w:val="auto"/>
        </w:rPr>
        <w:instrText xml:space="preserve"> PAGEREF _Toc18880 \h </w:instrText>
      </w:r>
      <w:r>
        <w:rPr>
          <w:color w:val="auto"/>
        </w:rPr>
        <w:fldChar w:fldCharType="separate"/>
      </w:r>
      <w:r>
        <w:rPr>
          <w:color w:val="auto"/>
        </w:rPr>
        <w:t>- 14 -</w:t>
      </w:r>
      <w:r>
        <w:rPr>
          <w:color w:val="auto"/>
        </w:rPr>
        <w:fldChar w:fldCharType="end"/>
      </w:r>
      <w:r>
        <w:rPr>
          <w:rFonts w:hint="eastAsia" w:ascii="宋体" w:hAnsi="宋体" w:eastAsia="宋体" w:cs="宋体"/>
          <w:color w:val="auto"/>
          <w:szCs w:val="24"/>
        </w:rPr>
        <w:fldChar w:fldCharType="end"/>
      </w:r>
    </w:p>
    <w:p w14:paraId="3BCD92C6">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_Toc27937 </w:instrText>
      </w:r>
      <w:r>
        <w:rPr>
          <w:rFonts w:hint="eastAsia" w:ascii="宋体" w:hAnsi="宋体" w:eastAsia="宋体" w:cs="宋体"/>
          <w:color w:val="auto"/>
          <w:szCs w:val="24"/>
        </w:rPr>
        <w:fldChar w:fldCharType="separate"/>
      </w:r>
      <w:r>
        <w:rPr>
          <w:rFonts w:hint="eastAsia" w:ascii="宋体" w:hAnsi="宋体" w:cs="宋体"/>
          <w:color w:val="auto"/>
          <w:szCs w:val="24"/>
        </w:rPr>
        <w:t>三、网上询比要求</w:t>
      </w:r>
      <w:r>
        <w:rPr>
          <w:color w:val="auto"/>
        </w:rPr>
        <w:tab/>
      </w:r>
      <w:r>
        <w:rPr>
          <w:color w:val="auto"/>
        </w:rPr>
        <w:fldChar w:fldCharType="begin"/>
      </w:r>
      <w:r>
        <w:rPr>
          <w:color w:val="auto"/>
        </w:rPr>
        <w:instrText xml:space="preserve"> PAGEREF _Toc27937 \h </w:instrText>
      </w:r>
      <w:r>
        <w:rPr>
          <w:color w:val="auto"/>
        </w:rPr>
        <w:fldChar w:fldCharType="separate"/>
      </w:r>
      <w:r>
        <w:rPr>
          <w:color w:val="auto"/>
        </w:rPr>
        <w:t>- 14 -</w:t>
      </w:r>
      <w:r>
        <w:rPr>
          <w:color w:val="auto"/>
        </w:rPr>
        <w:fldChar w:fldCharType="end"/>
      </w:r>
      <w:r>
        <w:rPr>
          <w:rFonts w:hint="eastAsia" w:ascii="宋体" w:hAnsi="宋体" w:eastAsia="宋体" w:cs="宋体"/>
          <w:color w:val="auto"/>
          <w:szCs w:val="24"/>
        </w:rPr>
        <w:fldChar w:fldCharType="end"/>
      </w:r>
    </w:p>
    <w:p w14:paraId="5CB73804">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_Toc10733 </w:instrText>
      </w:r>
      <w:r>
        <w:rPr>
          <w:rFonts w:hint="eastAsia" w:ascii="宋体" w:hAnsi="宋体" w:eastAsia="宋体" w:cs="宋体"/>
          <w:color w:val="auto"/>
          <w:szCs w:val="24"/>
        </w:rPr>
        <w:fldChar w:fldCharType="separate"/>
      </w:r>
      <w:r>
        <w:rPr>
          <w:rFonts w:hint="eastAsia" w:ascii="宋体" w:hAnsi="宋体" w:cs="宋体"/>
          <w:color w:val="auto"/>
          <w:szCs w:val="24"/>
        </w:rPr>
        <w:t>四、成交供应商的确认和变更</w:t>
      </w:r>
      <w:r>
        <w:rPr>
          <w:color w:val="auto"/>
        </w:rPr>
        <w:tab/>
      </w:r>
      <w:r>
        <w:rPr>
          <w:color w:val="auto"/>
        </w:rPr>
        <w:fldChar w:fldCharType="begin"/>
      </w:r>
      <w:r>
        <w:rPr>
          <w:color w:val="auto"/>
        </w:rPr>
        <w:instrText xml:space="preserve"> PAGEREF _Toc10733 \h </w:instrText>
      </w:r>
      <w:r>
        <w:rPr>
          <w:color w:val="auto"/>
        </w:rPr>
        <w:fldChar w:fldCharType="separate"/>
      </w:r>
      <w:r>
        <w:rPr>
          <w:color w:val="auto"/>
        </w:rPr>
        <w:t>- 15 -</w:t>
      </w:r>
      <w:r>
        <w:rPr>
          <w:color w:val="auto"/>
        </w:rPr>
        <w:fldChar w:fldCharType="end"/>
      </w:r>
      <w:r>
        <w:rPr>
          <w:rFonts w:hint="eastAsia" w:ascii="宋体" w:hAnsi="宋体" w:eastAsia="宋体" w:cs="宋体"/>
          <w:color w:val="auto"/>
          <w:szCs w:val="24"/>
        </w:rPr>
        <w:fldChar w:fldCharType="end"/>
      </w:r>
    </w:p>
    <w:p w14:paraId="70DF8F3C">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_Toc25390 </w:instrText>
      </w:r>
      <w:r>
        <w:rPr>
          <w:rFonts w:hint="eastAsia" w:ascii="宋体" w:hAnsi="宋体" w:eastAsia="宋体" w:cs="宋体"/>
          <w:color w:val="auto"/>
          <w:szCs w:val="24"/>
        </w:rPr>
        <w:fldChar w:fldCharType="separate"/>
      </w:r>
      <w:r>
        <w:rPr>
          <w:rFonts w:hint="eastAsia" w:ascii="宋体" w:hAnsi="宋体" w:cs="宋体"/>
          <w:color w:val="auto"/>
          <w:szCs w:val="24"/>
        </w:rPr>
        <w:t>五、成交通知</w:t>
      </w:r>
      <w:r>
        <w:rPr>
          <w:color w:val="auto"/>
        </w:rPr>
        <w:tab/>
      </w:r>
      <w:r>
        <w:rPr>
          <w:color w:val="auto"/>
        </w:rPr>
        <w:fldChar w:fldCharType="begin"/>
      </w:r>
      <w:r>
        <w:rPr>
          <w:color w:val="auto"/>
        </w:rPr>
        <w:instrText xml:space="preserve"> PAGEREF _Toc25390 \h </w:instrText>
      </w:r>
      <w:r>
        <w:rPr>
          <w:color w:val="auto"/>
        </w:rPr>
        <w:fldChar w:fldCharType="separate"/>
      </w:r>
      <w:r>
        <w:rPr>
          <w:color w:val="auto"/>
        </w:rPr>
        <w:t>- 16 -</w:t>
      </w:r>
      <w:r>
        <w:rPr>
          <w:color w:val="auto"/>
        </w:rPr>
        <w:fldChar w:fldCharType="end"/>
      </w:r>
      <w:r>
        <w:rPr>
          <w:rFonts w:hint="eastAsia" w:ascii="宋体" w:hAnsi="宋体" w:eastAsia="宋体" w:cs="宋体"/>
          <w:color w:val="auto"/>
          <w:szCs w:val="24"/>
        </w:rPr>
        <w:fldChar w:fldCharType="end"/>
      </w:r>
    </w:p>
    <w:p w14:paraId="39329A23">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_Toc31532 </w:instrText>
      </w:r>
      <w:r>
        <w:rPr>
          <w:rFonts w:hint="eastAsia" w:ascii="宋体" w:hAnsi="宋体" w:eastAsia="宋体" w:cs="宋体"/>
          <w:color w:val="auto"/>
          <w:szCs w:val="24"/>
        </w:rPr>
        <w:fldChar w:fldCharType="separate"/>
      </w:r>
      <w:r>
        <w:rPr>
          <w:rFonts w:hint="eastAsia" w:ascii="宋体" w:hAnsi="宋体" w:cs="宋体"/>
          <w:color w:val="auto"/>
          <w:szCs w:val="24"/>
        </w:rPr>
        <w:t>六、</w:t>
      </w:r>
      <w:r>
        <w:rPr>
          <w:rFonts w:hint="eastAsia" w:ascii="宋体" w:hAnsi="宋体" w:cs="宋体"/>
          <w:color w:val="auto"/>
          <w:szCs w:val="24"/>
          <w:highlight w:val="none"/>
        </w:rPr>
        <w:t>采购代理服务费</w:t>
      </w:r>
      <w:r>
        <w:rPr>
          <w:color w:val="auto"/>
        </w:rPr>
        <w:tab/>
      </w:r>
      <w:r>
        <w:rPr>
          <w:color w:val="auto"/>
        </w:rPr>
        <w:fldChar w:fldCharType="begin"/>
      </w:r>
      <w:r>
        <w:rPr>
          <w:color w:val="auto"/>
        </w:rPr>
        <w:instrText xml:space="preserve"> PAGEREF _Toc31532 \h </w:instrText>
      </w:r>
      <w:r>
        <w:rPr>
          <w:color w:val="auto"/>
        </w:rPr>
        <w:fldChar w:fldCharType="separate"/>
      </w:r>
      <w:r>
        <w:rPr>
          <w:color w:val="auto"/>
        </w:rPr>
        <w:t>- 16 -</w:t>
      </w:r>
      <w:r>
        <w:rPr>
          <w:color w:val="auto"/>
        </w:rPr>
        <w:fldChar w:fldCharType="end"/>
      </w:r>
      <w:r>
        <w:rPr>
          <w:rFonts w:hint="eastAsia" w:ascii="宋体" w:hAnsi="宋体" w:eastAsia="宋体" w:cs="宋体"/>
          <w:color w:val="auto"/>
          <w:szCs w:val="24"/>
        </w:rPr>
        <w:fldChar w:fldCharType="end"/>
      </w:r>
    </w:p>
    <w:p w14:paraId="26D1108F">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_Toc28639 </w:instrText>
      </w:r>
      <w:r>
        <w:rPr>
          <w:rFonts w:hint="eastAsia" w:ascii="宋体" w:hAnsi="宋体" w:eastAsia="宋体" w:cs="宋体"/>
          <w:color w:val="auto"/>
          <w:szCs w:val="24"/>
        </w:rPr>
        <w:fldChar w:fldCharType="separate"/>
      </w:r>
      <w:r>
        <w:rPr>
          <w:rFonts w:hint="eastAsia" w:ascii="宋体" w:hAnsi="宋体" w:cs="宋体"/>
          <w:color w:val="auto"/>
          <w:szCs w:val="24"/>
        </w:rPr>
        <w:t>七、关于质疑和投诉</w:t>
      </w:r>
      <w:r>
        <w:rPr>
          <w:color w:val="auto"/>
        </w:rPr>
        <w:tab/>
      </w:r>
      <w:r>
        <w:rPr>
          <w:color w:val="auto"/>
        </w:rPr>
        <w:fldChar w:fldCharType="begin"/>
      </w:r>
      <w:r>
        <w:rPr>
          <w:color w:val="auto"/>
        </w:rPr>
        <w:instrText xml:space="preserve"> PAGEREF _Toc28639 \h </w:instrText>
      </w:r>
      <w:r>
        <w:rPr>
          <w:color w:val="auto"/>
        </w:rPr>
        <w:fldChar w:fldCharType="separate"/>
      </w:r>
      <w:r>
        <w:rPr>
          <w:color w:val="auto"/>
        </w:rPr>
        <w:t>- 16 -</w:t>
      </w:r>
      <w:r>
        <w:rPr>
          <w:color w:val="auto"/>
        </w:rPr>
        <w:fldChar w:fldCharType="end"/>
      </w:r>
      <w:r>
        <w:rPr>
          <w:rFonts w:hint="eastAsia" w:ascii="宋体" w:hAnsi="宋体" w:eastAsia="宋体" w:cs="宋体"/>
          <w:color w:val="auto"/>
          <w:szCs w:val="24"/>
        </w:rPr>
        <w:fldChar w:fldCharType="end"/>
      </w:r>
    </w:p>
    <w:p w14:paraId="4AAE0310">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_Toc1009 </w:instrText>
      </w:r>
      <w:r>
        <w:rPr>
          <w:rFonts w:hint="eastAsia" w:ascii="宋体" w:hAnsi="宋体" w:eastAsia="宋体" w:cs="宋体"/>
          <w:color w:val="auto"/>
          <w:szCs w:val="24"/>
        </w:rPr>
        <w:fldChar w:fldCharType="separate"/>
      </w:r>
      <w:r>
        <w:rPr>
          <w:rFonts w:hint="eastAsia" w:ascii="宋体" w:hAnsi="宋体" w:cs="宋体"/>
          <w:color w:val="auto"/>
          <w:szCs w:val="24"/>
        </w:rPr>
        <w:t>八、签订合同</w:t>
      </w:r>
      <w:r>
        <w:rPr>
          <w:color w:val="auto"/>
        </w:rPr>
        <w:tab/>
      </w:r>
      <w:r>
        <w:rPr>
          <w:color w:val="auto"/>
        </w:rPr>
        <w:fldChar w:fldCharType="begin"/>
      </w:r>
      <w:r>
        <w:rPr>
          <w:color w:val="auto"/>
        </w:rPr>
        <w:instrText xml:space="preserve"> PAGEREF _Toc1009 \h </w:instrText>
      </w:r>
      <w:r>
        <w:rPr>
          <w:color w:val="auto"/>
        </w:rPr>
        <w:fldChar w:fldCharType="separate"/>
      </w:r>
      <w:r>
        <w:rPr>
          <w:color w:val="auto"/>
        </w:rPr>
        <w:t>- 18 -</w:t>
      </w:r>
      <w:r>
        <w:rPr>
          <w:color w:val="auto"/>
        </w:rPr>
        <w:fldChar w:fldCharType="end"/>
      </w:r>
      <w:r>
        <w:rPr>
          <w:rFonts w:hint="eastAsia" w:ascii="宋体" w:hAnsi="宋体" w:eastAsia="宋体" w:cs="宋体"/>
          <w:color w:val="auto"/>
          <w:szCs w:val="24"/>
        </w:rPr>
        <w:fldChar w:fldCharType="end"/>
      </w:r>
    </w:p>
    <w:p w14:paraId="6CBC4918">
      <w:pPr>
        <w:pStyle w:val="48"/>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_Toc14505 </w:instrText>
      </w:r>
      <w:r>
        <w:rPr>
          <w:rFonts w:hint="eastAsia" w:ascii="宋体" w:hAnsi="宋体" w:eastAsia="宋体" w:cs="宋体"/>
          <w:color w:val="auto"/>
          <w:szCs w:val="24"/>
        </w:rPr>
        <w:fldChar w:fldCharType="separate"/>
      </w:r>
      <w:r>
        <w:rPr>
          <w:rFonts w:hint="eastAsia" w:ascii="宋体" w:hAnsi="宋体" w:eastAsia="宋体" w:cs="宋体"/>
          <w:color w:val="auto"/>
          <w:szCs w:val="30"/>
        </w:rPr>
        <w:t>第六篇</w:t>
      </w:r>
      <w:r>
        <w:rPr>
          <w:rFonts w:hint="eastAsia" w:ascii="宋体" w:hAnsi="宋体" w:eastAsia="宋体" w:cs="宋体"/>
          <w:color w:val="auto"/>
          <w:szCs w:val="30"/>
          <w:lang w:val="en-US" w:eastAsia="zh-CN"/>
        </w:rPr>
        <w:t xml:space="preserve">  </w:t>
      </w:r>
      <w:r>
        <w:rPr>
          <w:rFonts w:hint="eastAsia" w:ascii="宋体" w:hAnsi="宋体" w:eastAsia="宋体" w:cs="宋体"/>
          <w:color w:val="auto"/>
          <w:szCs w:val="30"/>
        </w:rPr>
        <w:t>格式合同</w:t>
      </w:r>
      <w:r>
        <w:rPr>
          <w:color w:val="auto"/>
        </w:rPr>
        <w:tab/>
      </w:r>
      <w:r>
        <w:rPr>
          <w:color w:val="auto"/>
        </w:rPr>
        <w:fldChar w:fldCharType="begin"/>
      </w:r>
      <w:r>
        <w:rPr>
          <w:color w:val="auto"/>
        </w:rPr>
        <w:instrText xml:space="preserve"> PAGEREF _Toc14505 \h </w:instrText>
      </w:r>
      <w:r>
        <w:rPr>
          <w:color w:val="auto"/>
        </w:rPr>
        <w:fldChar w:fldCharType="separate"/>
      </w:r>
      <w:r>
        <w:rPr>
          <w:color w:val="auto"/>
        </w:rPr>
        <w:t>- 19 -</w:t>
      </w:r>
      <w:r>
        <w:rPr>
          <w:color w:val="auto"/>
        </w:rPr>
        <w:fldChar w:fldCharType="end"/>
      </w:r>
      <w:r>
        <w:rPr>
          <w:rFonts w:hint="eastAsia" w:ascii="宋体" w:hAnsi="宋体" w:eastAsia="宋体" w:cs="宋体"/>
          <w:color w:val="auto"/>
          <w:szCs w:val="24"/>
        </w:rPr>
        <w:fldChar w:fldCharType="end"/>
      </w:r>
    </w:p>
    <w:p w14:paraId="1EFD77ED">
      <w:pPr>
        <w:pStyle w:val="48"/>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_Toc12645 </w:instrText>
      </w:r>
      <w:r>
        <w:rPr>
          <w:rFonts w:hint="eastAsia" w:ascii="宋体" w:hAnsi="宋体" w:eastAsia="宋体" w:cs="宋体"/>
          <w:color w:val="auto"/>
          <w:szCs w:val="24"/>
        </w:rPr>
        <w:fldChar w:fldCharType="separate"/>
      </w:r>
      <w:r>
        <w:rPr>
          <w:rFonts w:hint="eastAsia" w:ascii="宋体" w:hAnsi="宋体" w:eastAsia="宋体" w:cs="宋体"/>
          <w:bCs/>
          <w:color w:val="auto"/>
          <w:szCs w:val="30"/>
        </w:rPr>
        <w:t>第七篇</w:t>
      </w:r>
      <w:r>
        <w:rPr>
          <w:rFonts w:hint="eastAsia" w:ascii="宋体" w:hAnsi="宋体" w:eastAsia="宋体" w:cs="宋体"/>
          <w:bCs/>
          <w:color w:val="auto"/>
          <w:szCs w:val="30"/>
          <w:lang w:val="en-US" w:eastAsia="zh-CN"/>
        </w:rPr>
        <w:t xml:space="preserve">  </w:t>
      </w:r>
      <w:r>
        <w:rPr>
          <w:rFonts w:hint="eastAsia" w:ascii="宋体" w:hAnsi="宋体" w:eastAsia="宋体" w:cs="宋体"/>
          <w:bCs/>
          <w:color w:val="auto"/>
          <w:szCs w:val="30"/>
        </w:rPr>
        <w:t>响应文件编制要求</w:t>
      </w:r>
      <w:r>
        <w:rPr>
          <w:color w:val="auto"/>
        </w:rPr>
        <w:tab/>
      </w:r>
      <w:r>
        <w:rPr>
          <w:color w:val="auto"/>
        </w:rPr>
        <w:fldChar w:fldCharType="begin"/>
      </w:r>
      <w:r>
        <w:rPr>
          <w:color w:val="auto"/>
        </w:rPr>
        <w:instrText xml:space="preserve"> PAGEREF _Toc12645 \h </w:instrText>
      </w:r>
      <w:r>
        <w:rPr>
          <w:color w:val="auto"/>
        </w:rPr>
        <w:fldChar w:fldCharType="separate"/>
      </w:r>
      <w:r>
        <w:rPr>
          <w:color w:val="auto"/>
        </w:rPr>
        <w:t>- 21 -</w:t>
      </w:r>
      <w:r>
        <w:rPr>
          <w:color w:val="auto"/>
        </w:rPr>
        <w:fldChar w:fldCharType="end"/>
      </w:r>
      <w:r>
        <w:rPr>
          <w:rFonts w:hint="eastAsia" w:ascii="宋体" w:hAnsi="宋体" w:eastAsia="宋体" w:cs="宋体"/>
          <w:color w:val="auto"/>
          <w:szCs w:val="24"/>
        </w:rPr>
        <w:fldChar w:fldCharType="end"/>
      </w:r>
    </w:p>
    <w:p w14:paraId="3EFC4DA9">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_Toc1398 </w:instrText>
      </w:r>
      <w:r>
        <w:rPr>
          <w:rFonts w:hint="eastAsia" w:ascii="宋体" w:hAnsi="宋体" w:eastAsia="宋体" w:cs="宋体"/>
          <w:color w:val="auto"/>
          <w:szCs w:val="24"/>
        </w:rPr>
        <w:fldChar w:fldCharType="separate"/>
      </w:r>
      <w:r>
        <w:rPr>
          <w:rFonts w:hint="eastAsia" w:ascii="宋体" w:hAnsi="宋体" w:cs="宋体"/>
          <w:color w:val="auto"/>
          <w:szCs w:val="24"/>
        </w:rPr>
        <w:t>一、经济部分</w:t>
      </w:r>
      <w:r>
        <w:rPr>
          <w:color w:val="auto"/>
        </w:rPr>
        <w:tab/>
      </w:r>
      <w:r>
        <w:rPr>
          <w:color w:val="auto"/>
        </w:rPr>
        <w:fldChar w:fldCharType="begin"/>
      </w:r>
      <w:r>
        <w:rPr>
          <w:color w:val="auto"/>
        </w:rPr>
        <w:instrText xml:space="preserve"> PAGEREF _Toc1398 \h </w:instrText>
      </w:r>
      <w:r>
        <w:rPr>
          <w:color w:val="auto"/>
        </w:rPr>
        <w:fldChar w:fldCharType="separate"/>
      </w:r>
      <w:r>
        <w:rPr>
          <w:color w:val="auto"/>
        </w:rPr>
        <w:t>- 22 -</w:t>
      </w:r>
      <w:r>
        <w:rPr>
          <w:color w:val="auto"/>
        </w:rPr>
        <w:fldChar w:fldCharType="end"/>
      </w:r>
      <w:r>
        <w:rPr>
          <w:rFonts w:hint="eastAsia" w:ascii="宋体" w:hAnsi="宋体" w:eastAsia="宋体" w:cs="宋体"/>
          <w:color w:val="auto"/>
          <w:szCs w:val="24"/>
        </w:rPr>
        <w:fldChar w:fldCharType="end"/>
      </w:r>
    </w:p>
    <w:p w14:paraId="6894E384">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_Toc1448 </w:instrText>
      </w:r>
      <w:r>
        <w:rPr>
          <w:rFonts w:hint="eastAsia" w:ascii="宋体" w:hAnsi="宋体" w:eastAsia="宋体" w:cs="宋体"/>
          <w:color w:val="auto"/>
          <w:szCs w:val="24"/>
        </w:rPr>
        <w:fldChar w:fldCharType="separate"/>
      </w:r>
      <w:r>
        <w:rPr>
          <w:rFonts w:hint="eastAsia" w:ascii="宋体" w:hAnsi="宋体" w:cs="宋体"/>
          <w:color w:val="auto"/>
          <w:szCs w:val="24"/>
        </w:rPr>
        <w:t>二、技术部分</w:t>
      </w:r>
      <w:r>
        <w:rPr>
          <w:color w:val="auto"/>
        </w:rPr>
        <w:tab/>
      </w:r>
      <w:r>
        <w:rPr>
          <w:color w:val="auto"/>
        </w:rPr>
        <w:fldChar w:fldCharType="begin"/>
      </w:r>
      <w:r>
        <w:rPr>
          <w:color w:val="auto"/>
        </w:rPr>
        <w:instrText xml:space="preserve"> PAGEREF _Toc1448 \h </w:instrText>
      </w:r>
      <w:r>
        <w:rPr>
          <w:color w:val="auto"/>
        </w:rPr>
        <w:fldChar w:fldCharType="separate"/>
      </w:r>
      <w:r>
        <w:rPr>
          <w:color w:val="auto"/>
        </w:rPr>
        <w:t>- 24 -</w:t>
      </w:r>
      <w:r>
        <w:rPr>
          <w:color w:val="auto"/>
        </w:rPr>
        <w:fldChar w:fldCharType="end"/>
      </w:r>
      <w:r>
        <w:rPr>
          <w:rFonts w:hint="eastAsia" w:ascii="宋体" w:hAnsi="宋体" w:eastAsia="宋体" w:cs="宋体"/>
          <w:color w:val="auto"/>
          <w:szCs w:val="24"/>
        </w:rPr>
        <w:fldChar w:fldCharType="end"/>
      </w:r>
    </w:p>
    <w:p w14:paraId="740E94BC">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_Toc10839 </w:instrText>
      </w:r>
      <w:r>
        <w:rPr>
          <w:rFonts w:hint="eastAsia" w:ascii="宋体" w:hAnsi="宋体" w:eastAsia="宋体" w:cs="宋体"/>
          <w:color w:val="auto"/>
          <w:szCs w:val="24"/>
        </w:rPr>
        <w:fldChar w:fldCharType="separate"/>
      </w:r>
      <w:r>
        <w:rPr>
          <w:rFonts w:hint="eastAsia" w:ascii="宋体" w:hAnsi="宋体" w:cs="宋体"/>
          <w:color w:val="auto"/>
          <w:szCs w:val="24"/>
        </w:rPr>
        <w:t>三、商务部分</w:t>
      </w:r>
      <w:r>
        <w:rPr>
          <w:color w:val="auto"/>
        </w:rPr>
        <w:tab/>
      </w:r>
      <w:r>
        <w:rPr>
          <w:color w:val="auto"/>
        </w:rPr>
        <w:fldChar w:fldCharType="begin"/>
      </w:r>
      <w:r>
        <w:rPr>
          <w:color w:val="auto"/>
        </w:rPr>
        <w:instrText xml:space="preserve"> PAGEREF _Toc10839 \h </w:instrText>
      </w:r>
      <w:r>
        <w:rPr>
          <w:color w:val="auto"/>
        </w:rPr>
        <w:fldChar w:fldCharType="separate"/>
      </w:r>
      <w:r>
        <w:rPr>
          <w:color w:val="auto"/>
        </w:rPr>
        <w:t>- 26 -</w:t>
      </w:r>
      <w:r>
        <w:rPr>
          <w:color w:val="auto"/>
        </w:rPr>
        <w:fldChar w:fldCharType="end"/>
      </w:r>
      <w:r>
        <w:rPr>
          <w:rFonts w:hint="eastAsia" w:ascii="宋体" w:hAnsi="宋体" w:eastAsia="宋体" w:cs="宋体"/>
          <w:color w:val="auto"/>
          <w:szCs w:val="24"/>
        </w:rPr>
        <w:fldChar w:fldCharType="end"/>
      </w:r>
    </w:p>
    <w:p w14:paraId="13F7EB8F">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_Toc15660 </w:instrText>
      </w:r>
      <w:r>
        <w:rPr>
          <w:rFonts w:hint="eastAsia" w:ascii="宋体" w:hAnsi="宋体" w:eastAsia="宋体" w:cs="宋体"/>
          <w:color w:val="auto"/>
          <w:szCs w:val="24"/>
        </w:rPr>
        <w:fldChar w:fldCharType="separate"/>
      </w:r>
      <w:r>
        <w:rPr>
          <w:rFonts w:hint="eastAsia" w:ascii="宋体" w:hAnsi="宋体" w:cs="宋体"/>
          <w:color w:val="auto"/>
          <w:szCs w:val="24"/>
        </w:rPr>
        <w:t>四、资格条件及其他</w:t>
      </w:r>
      <w:r>
        <w:rPr>
          <w:color w:val="auto"/>
        </w:rPr>
        <w:tab/>
      </w:r>
      <w:r>
        <w:rPr>
          <w:color w:val="auto"/>
        </w:rPr>
        <w:fldChar w:fldCharType="begin"/>
      </w:r>
      <w:r>
        <w:rPr>
          <w:color w:val="auto"/>
        </w:rPr>
        <w:instrText xml:space="preserve"> PAGEREF _Toc15660 \h </w:instrText>
      </w:r>
      <w:r>
        <w:rPr>
          <w:color w:val="auto"/>
        </w:rPr>
        <w:fldChar w:fldCharType="separate"/>
      </w:r>
      <w:r>
        <w:rPr>
          <w:color w:val="auto"/>
        </w:rPr>
        <w:t>- 28 -</w:t>
      </w:r>
      <w:r>
        <w:rPr>
          <w:color w:val="auto"/>
        </w:rPr>
        <w:fldChar w:fldCharType="end"/>
      </w:r>
      <w:r>
        <w:rPr>
          <w:rFonts w:hint="eastAsia" w:ascii="宋体" w:hAnsi="宋体" w:eastAsia="宋体" w:cs="宋体"/>
          <w:color w:val="auto"/>
          <w:szCs w:val="24"/>
        </w:rPr>
        <w:fldChar w:fldCharType="end"/>
      </w:r>
    </w:p>
    <w:p w14:paraId="1969CB21">
      <w:pPr>
        <w:pStyle w:val="30"/>
        <w:tabs>
          <w:tab w:val="right" w:leader="dot" w:pos="94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_Toc28659 </w:instrText>
      </w:r>
      <w:r>
        <w:rPr>
          <w:rFonts w:hint="eastAsia" w:ascii="宋体" w:hAnsi="宋体" w:eastAsia="宋体" w:cs="宋体"/>
          <w:color w:val="auto"/>
          <w:szCs w:val="24"/>
        </w:rPr>
        <w:fldChar w:fldCharType="separate"/>
      </w:r>
      <w:r>
        <w:rPr>
          <w:rFonts w:hint="eastAsia" w:ascii="宋体" w:hAnsi="宋体" w:cs="宋体"/>
          <w:color w:val="auto"/>
          <w:szCs w:val="24"/>
        </w:rPr>
        <w:t>五、其他应提供的资料</w:t>
      </w:r>
      <w:r>
        <w:rPr>
          <w:color w:val="auto"/>
        </w:rPr>
        <w:tab/>
      </w:r>
      <w:r>
        <w:rPr>
          <w:color w:val="auto"/>
        </w:rPr>
        <w:fldChar w:fldCharType="begin"/>
      </w:r>
      <w:r>
        <w:rPr>
          <w:color w:val="auto"/>
        </w:rPr>
        <w:instrText xml:space="preserve"> PAGEREF _Toc28659 \h </w:instrText>
      </w:r>
      <w:r>
        <w:rPr>
          <w:color w:val="auto"/>
        </w:rPr>
        <w:fldChar w:fldCharType="separate"/>
      </w:r>
      <w:r>
        <w:rPr>
          <w:color w:val="auto"/>
        </w:rPr>
        <w:t>- 33 -</w:t>
      </w:r>
      <w:r>
        <w:rPr>
          <w:color w:val="auto"/>
        </w:rPr>
        <w:fldChar w:fldCharType="end"/>
      </w:r>
      <w:r>
        <w:rPr>
          <w:rFonts w:hint="eastAsia" w:ascii="宋体" w:hAnsi="宋体" w:eastAsia="宋体" w:cs="宋体"/>
          <w:color w:val="auto"/>
          <w:szCs w:val="24"/>
        </w:rPr>
        <w:fldChar w:fldCharType="end"/>
      </w:r>
    </w:p>
    <w:p w14:paraId="5BB944ED">
      <w:pPr>
        <w:pStyle w:val="3"/>
        <w:spacing w:before="0" w:after="0" w:line="360" w:lineRule="auto"/>
        <w:jc w:val="center"/>
        <w:rPr>
          <w:rFonts w:ascii="宋体" w:hAnsi="宋体" w:eastAsia="宋体" w:cs="宋体"/>
          <w:bCs/>
          <w:color w:val="auto"/>
          <w:sz w:val="36"/>
          <w:szCs w:val="30"/>
        </w:rPr>
      </w:pPr>
      <w:r>
        <w:rPr>
          <w:rFonts w:hint="eastAsia" w:ascii="宋体" w:hAnsi="宋体" w:eastAsia="宋体" w:cs="宋体"/>
          <w:color w:val="auto"/>
          <w:szCs w:val="24"/>
        </w:rPr>
        <w:fldChar w:fldCharType="end"/>
      </w:r>
      <w:bookmarkStart w:id="0" w:name="_Toc12789052"/>
      <w:bookmarkStart w:id="1" w:name="_Toc16094"/>
      <w:bookmarkStart w:id="2" w:name="_Toc22594"/>
      <w:bookmarkStart w:id="3" w:name="_Toc11641050"/>
      <w:r>
        <w:rPr>
          <w:rFonts w:hint="eastAsia" w:ascii="宋体" w:hAnsi="宋体" w:eastAsia="宋体" w:cs="宋体"/>
          <w:bCs/>
          <w:color w:val="auto"/>
          <w:sz w:val="36"/>
          <w:szCs w:val="30"/>
        </w:rPr>
        <w:t>第一篇  采购邀请书</w:t>
      </w:r>
      <w:bookmarkEnd w:id="0"/>
      <w:bookmarkEnd w:id="1"/>
      <w:bookmarkEnd w:id="2"/>
      <w:bookmarkEnd w:id="3"/>
    </w:p>
    <w:p w14:paraId="7A2059C7">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u w:val="single"/>
          <w:lang w:eastAsia="zh-CN"/>
        </w:rPr>
        <w:t>中渝招标代理重庆有限公司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u w:val="single"/>
          <w:lang w:eastAsia="zh-CN"/>
        </w:rPr>
        <w:t>重庆市人才研究和人力资源服务协会</w:t>
      </w:r>
      <w:r>
        <w:rPr>
          <w:rFonts w:hint="eastAsia" w:ascii="宋体" w:hAnsi="宋体" w:cs="宋体"/>
          <w:color w:val="auto"/>
          <w:sz w:val="24"/>
          <w:szCs w:val="24"/>
        </w:rPr>
        <w:t>（以下简称：采购人）的委托，对</w:t>
      </w:r>
      <w:r>
        <w:rPr>
          <w:rFonts w:hint="eastAsia" w:ascii="宋体" w:hAnsi="宋体" w:cs="宋体"/>
          <w:color w:val="auto"/>
          <w:sz w:val="24"/>
          <w:szCs w:val="24"/>
          <w:u w:val="single"/>
          <w:lang w:eastAsia="zh-CN"/>
        </w:rPr>
        <w:t>全链条制造业人才招引洽谈会</w:t>
      </w:r>
      <w:r>
        <w:rPr>
          <w:rFonts w:hint="eastAsia" w:ascii="宋体" w:hAnsi="宋体" w:cs="宋体"/>
          <w:color w:val="auto"/>
          <w:sz w:val="24"/>
          <w:szCs w:val="24"/>
        </w:rPr>
        <w:t>进行网上询比。欢迎有资格的供应商前来参与网上询比。</w:t>
      </w:r>
    </w:p>
    <w:p w14:paraId="1A4C034E">
      <w:pPr>
        <w:pStyle w:val="4"/>
        <w:spacing w:before="0" w:after="0" w:line="360" w:lineRule="auto"/>
        <w:rPr>
          <w:rFonts w:ascii="宋体" w:hAnsi="宋体" w:cs="宋体"/>
          <w:color w:val="auto"/>
          <w:sz w:val="24"/>
          <w:szCs w:val="24"/>
        </w:rPr>
      </w:pPr>
      <w:bookmarkStart w:id="4" w:name="_Toc22851"/>
      <w:bookmarkStart w:id="5" w:name="_Toc10906"/>
      <w:bookmarkStart w:id="6" w:name="_Toc313893526"/>
      <w:bookmarkStart w:id="7" w:name="_Toc317775175"/>
      <w:r>
        <w:rPr>
          <w:rFonts w:hint="eastAsia" w:ascii="宋体" w:hAnsi="宋体" w:cs="宋体"/>
          <w:color w:val="auto"/>
          <w:sz w:val="24"/>
          <w:szCs w:val="24"/>
        </w:rPr>
        <w:t>一、网上询比内容</w:t>
      </w:r>
      <w:bookmarkEnd w:id="4"/>
      <w:bookmarkEnd w:id="5"/>
      <w:bookmarkEnd w:id="6"/>
      <w:bookmarkEnd w:id="7"/>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2849"/>
        <w:gridCol w:w="2480"/>
      </w:tblGrid>
      <w:tr w14:paraId="7A0D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90" w:type="dxa"/>
            <w:tcBorders>
              <w:top w:val="single" w:color="auto" w:sz="4" w:space="0"/>
              <w:left w:val="single" w:color="auto" w:sz="4" w:space="0"/>
              <w:right w:val="single" w:color="auto" w:sz="4" w:space="0"/>
            </w:tcBorders>
            <w:vAlign w:val="center"/>
          </w:tcPr>
          <w:p w14:paraId="66814020">
            <w:pPr>
              <w:widowControl/>
              <w:jc w:val="center"/>
              <w:rPr>
                <w:rFonts w:ascii="宋体" w:hAnsi="宋体" w:cs="宋体"/>
                <w:b/>
                <w:bCs/>
                <w:color w:val="auto"/>
                <w:kern w:val="0"/>
                <w:sz w:val="24"/>
                <w:szCs w:val="24"/>
              </w:rPr>
            </w:pPr>
            <w:bookmarkStart w:id="8" w:name="_Toc28115"/>
            <w:bookmarkStart w:id="9" w:name="_Toc373860293"/>
            <w:bookmarkStart w:id="10" w:name="_Toc317775178"/>
            <w:r>
              <w:rPr>
                <w:rFonts w:hint="eastAsia" w:ascii="宋体" w:hAnsi="宋体" w:cs="宋体"/>
                <w:b/>
                <w:bCs/>
                <w:color w:val="auto"/>
                <w:kern w:val="0"/>
                <w:sz w:val="24"/>
                <w:szCs w:val="24"/>
                <w:lang w:eastAsia="zh-CN"/>
              </w:rPr>
              <w:t>项目</w:t>
            </w:r>
            <w:r>
              <w:rPr>
                <w:rFonts w:hint="eastAsia" w:ascii="宋体" w:hAnsi="宋体" w:cs="宋体"/>
                <w:b/>
                <w:bCs/>
                <w:color w:val="auto"/>
                <w:kern w:val="0"/>
                <w:sz w:val="24"/>
                <w:szCs w:val="24"/>
              </w:rPr>
              <w:t>名称</w:t>
            </w:r>
          </w:p>
        </w:tc>
        <w:tc>
          <w:tcPr>
            <w:tcW w:w="2849" w:type="dxa"/>
            <w:tcBorders>
              <w:top w:val="single" w:color="auto" w:sz="4" w:space="0"/>
              <w:left w:val="single" w:color="auto" w:sz="4" w:space="0"/>
              <w:right w:val="single" w:color="auto" w:sz="4" w:space="0"/>
            </w:tcBorders>
            <w:vAlign w:val="center"/>
          </w:tcPr>
          <w:p w14:paraId="3C808FD4">
            <w:pPr>
              <w:jc w:val="center"/>
              <w:rPr>
                <w:rFonts w:ascii="宋体" w:hAnsi="宋体" w:cs="宋体"/>
                <w:b/>
                <w:bCs/>
                <w:color w:val="auto"/>
                <w:kern w:val="0"/>
                <w:sz w:val="24"/>
                <w:szCs w:val="24"/>
              </w:rPr>
            </w:pPr>
            <w:r>
              <w:rPr>
                <w:rFonts w:hint="eastAsia" w:ascii="宋体" w:hAnsi="宋体" w:cs="宋体"/>
                <w:b/>
                <w:bCs/>
                <w:color w:val="auto"/>
                <w:kern w:val="0"/>
                <w:sz w:val="24"/>
                <w:szCs w:val="24"/>
              </w:rPr>
              <w:t>最高限价（元）</w:t>
            </w:r>
          </w:p>
        </w:tc>
        <w:tc>
          <w:tcPr>
            <w:tcW w:w="2480" w:type="dxa"/>
            <w:tcBorders>
              <w:top w:val="single" w:color="auto" w:sz="4" w:space="0"/>
              <w:left w:val="single" w:color="auto" w:sz="4" w:space="0"/>
              <w:right w:val="single" w:color="auto" w:sz="4" w:space="0"/>
            </w:tcBorders>
            <w:vAlign w:val="center"/>
          </w:tcPr>
          <w:p w14:paraId="4148838E">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成交供应商数量（名）</w:t>
            </w:r>
          </w:p>
        </w:tc>
      </w:tr>
      <w:tr w14:paraId="332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90" w:type="dxa"/>
            <w:tcBorders>
              <w:top w:val="single" w:color="auto" w:sz="4" w:space="0"/>
              <w:left w:val="single" w:color="auto" w:sz="4" w:space="0"/>
              <w:bottom w:val="single" w:color="auto" w:sz="4" w:space="0"/>
              <w:right w:val="single" w:color="auto" w:sz="4" w:space="0"/>
            </w:tcBorders>
            <w:vAlign w:val="center"/>
          </w:tcPr>
          <w:p w14:paraId="1EC8CD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eastAsia="zh-CN"/>
              </w:rPr>
            </w:pPr>
            <w:bookmarkStart w:id="11" w:name="_Hlk344477914"/>
            <w:r>
              <w:rPr>
                <w:rFonts w:hint="eastAsia" w:ascii="宋体" w:hAnsi="宋体" w:cs="宋体"/>
                <w:color w:val="auto"/>
                <w:kern w:val="0"/>
                <w:sz w:val="24"/>
                <w:szCs w:val="24"/>
                <w:lang w:eastAsia="zh-CN"/>
              </w:rPr>
              <w:t>全链条制造业人才招引洽谈会</w:t>
            </w:r>
          </w:p>
        </w:tc>
        <w:tc>
          <w:tcPr>
            <w:tcW w:w="2849" w:type="dxa"/>
            <w:tcBorders>
              <w:top w:val="single" w:color="auto" w:sz="4" w:space="0"/>
              <w:left w:val="single" w:color="auto" w:sz="4" w:space="0"/>
              <w:bottom w:val="single" w:color="auto" w:sz="4" w:space="0"/>
              <w:right w:val="single" w:color="auto" w:sz="4" w:space="0"/>
            </w:tcBorders>
            <w:vAlign w:val="center"/>
          </w:tcPr>
          <w:p w14:paraId="69EAF5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156000</w:t>
            </w:r>
          </w:p>
        </w:tc>
        <w:tc>
          <w:tcPr>
            <w:tcW w:w="2480" w:type="dxa"/>
            <w:tcBorders>
              <w:top w:val="single" w:color="auto" w:sz="4" w:space="0"/>
              <w:left w:val="single" w:color="auto" w:sz="4" w:space="0"/>
              <w:bottom w:val="single" w:color="auto" w:sz="4" w:space="0"/>
              <w:right w:val="single" w:color="auto" w:sz="4" w:space="0"/>
            </w:tcBorders>
            <w:vAlign w:val="center"/>
          </w:tcPr>
          <w:p w14:paraId="34865C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1</w:t>
            </w:r>
          </w:p>
        </w:tc>
      </w:tr>
      <w:bookmarkEnd w:id="11"/>
    </w:tbl>
    <w:p w14:paraId="3D6420EA">
      <w:pPr>
        <w:pStyle w:val="4"/>
        <w:spacing w:before="0" w:after="0" w:line="360" w:lineRule="auto"/>
        <w:rPr>
          <w:rFonts w:ascii="宋体" w:hAnsi="宋体" w:cs="宋体"/>
          <w:color w:val="auto"/>
          <w:sz w:val="24"/>
          <w:szCs w:val="24"/>
        </w:rPr>
      </w:pPr>
      <w:bookmarkStart w:id="12" w:name="_Toc8569"/>
      <w:r>
        <w:rPr>
          <w:rFonts w:hint="eastAsia" w:ascii="宋体" w:hAnsi="宋体" w:cs="宋体"/>
          <w:color w:val="auto"/>
          <w:sz w:val="24"/>
          <w:szCs w:val="24"/>
        </w:rPr>
        <w:t>二、资金来源</w:t>
      </w:r>
      <w:bookmarkEnd w:id="8"/>
      <w:bookmarkEnd w:id="12"/>
    </w:p>
    <w:p w14:paraId="5614F0B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自筹资金，</w:t>
      </w:r>
      <w:r>
        <w:rPr>
          <w:rFonts w:hint="eastAsia" w:ascii="宋体" w:hAnsi="宋体" w:cs="宋体"/>
          <w:color w:val="auto"/>
          <w:sz w:val="24"/>
          <w:szCs w:val="24"/>
        </w:rPr>
        <w:t>预算金额</w:t>
      </w:r>
      <w:r>
        <w:rPr>
          <w:rFonts w:hint="eastAsia" w:ascii="宋体" w:hAnsi="宋体" w:cs="宋体"/>
          <w:color w:val="auto"/>
          <w:kern w:val="0"/>
          <w:sz w:val="24"/>
          <w:szCs w:val="24"/>
          <w:lang w:val="en-US" w:eastAsia="zh-CN"/>
        </w:rPr>
        <w:t>156000</w:t>
      </w:r>
      <w:r>
        <w:rPr>
          <w:rFonts w:hint="eastAsia" w:ascii="宋体" w:hAnsi="宋体" w:cs="宋体"/>
          <w:color w:val="auto"/>
          <w:sz w:val="24"/>
          <w:szCs w:val="24"/>
        </w:rPr>
        <w:t>元。</w:t>
      </w:r>
    </w:p>
    <w:p w14:paraId="04E4E2D8">
      <w:pPr>
        <w:pStyle w:val="4"/>
        <w:spacing w:before="0" w:after="0" w:line="360" w:lineRule="auto"/>
        <w:rPr>
          <w:rFonts w:ascii="宋体" w:hAnsi="宋体" w:cs="宋体"/>
          <w:color w:val="auto"/>
          <w:sz w:val="24"/>
          <w:szCs w:val="24"/>
        </w:rPr>
      </w:pPr>
      <w:bookmarkStart w:id="13" w:name="_Toc15957"/>
      <w:bookmarkStart w:id="14" w:name="_Toc27607"/>
      <w:r>
        <w:rPr>
          <w:rFonts w:hint="eastAsia" w:ascii="宋体" w:hAnsi="宋体" w:cs="宋体"/>
          <w:color w:val="auto"/>
          <w:sz w:val="24"/>
          <w:szCs w:val="24"/>
        </w:rPr>
        <w:t>三、供应商资格条件</w:t>
      </w:r>
      <w:bookmarkEnd w:id="13"/>
      <w:bookmarkEnd w:id="14"/>
    </w:p>
    <w:p w14:paraId="5945EEC1">
      <w:pPr>
        <w:spacing w:line="360" w:lineRule="auto"/>
        <w:ind w:firstLine="480" w:firstLineChars="200"/>
        <w:rPr>
          <w:rFonts w:ascii="宋体" w:hAnsi="宋体" w:cs="宋体"/>
          <w:color w:val="auto"/>
          <w:sz w:val="24"/>
          <w:szCs w:val="24"/>
        </w:rPr>
      </w:pPr>
      <w:bookmarkStart w:id="15" w:name="_Toc13803"/>
      <w:r>
        <w:rPr>
          <w:rFonts w:hint="eastAsia" w:ascii="宋体" w:hAnsi="宋体" w:cs="宋体"/>
          <w:color w:val="auto"/>
          <w:sz w:val="24"/>
          <w:szCs w:val="24"/>
        </w:rPr>
        <w:t>（一）满足《中华人民共和国政府采购法》第二十二条规定。</w:t>
      </w:r>
    </w:p>
    <w:p w14:paraId="4E3A74A2">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（二）本项目的特定资格要求：无。</w:t>
      </w:r>
    </w:p>
    <w:p w14:paraId="355C5E64">
      <w:pPr>
        <w:pStyle w:val="4"/>
        <w:spacing w:before="0" w:after="0" w:line="360" w:lineRule="auto"/>
        <w:rPr>
          <w:rFonts w:ascii="宋体" w:hAnsi="宋体" w:cs="宋体"/>
          <w:color w:val="auto"/>
          <w:sz w:val="24"/>
          <w:szCs w:val="24"/>
        </w:rPr>
      </w:pPr>
      <w:bookmarkStart w:id="16" w:name="_Toc21944"/>
      <w:r>
        <w:rPr>
          <w:rFonts w:hint="eastAsia" w:ascii="宋体" w:hAnsi="宋体" w:cs="宋体"/>
          <w:color w:val="auto"/>
          <w:sz w:val="24"/>
          <w:szCs w:val="24"/>
        </w:rPr>
        <w:t>四、采购有关说明</w:t>
      </w:r>
      <w:bookmarkEnd w:id="9"/>
      <w:bookmarkEnd w:id="15"/>
      <w:bookmarkEnd w:id="16"/>
    </w:p>
    <w:p w14:paraId="43C68DCA">
      <w:pPr>
        <w:spacing w:line="360" w:lineRule="auto"/>
        <w:ind w:firstLine="480" w:firstLineChars="200"/>
        <w:rPr>
          <w:rFonts w:ascii="宋体" w:hAnsi="宋体" w:cs="宋体"/>
          <w:color w:val="auto"/>
          <w:sz w:val="24"/>
          <w:szCs w:val="24"/>
        </w:rPr>
      </w:pPr>
      <w:bookmarkStart w:id="17" w:name="_Toc373860294"/>
      <w:r>
        <w:rPr>
          <w:rFonts w:hint="eastAsia" w:ascii="宋体" w:hAnsi="宋体" w:cs="宋体"/>
          <w:color w:val="auto"/>
          <w:sz w:val="24"/>
          <w:szCs w:val="24"/>
        </w:rPr>
        <w:t>（</w:t>
      </w:r>
      <w:r>
        <w:rPr>
          <w:rFonts w:hint="eastAsia" w:ascii="宋体" w:hAnsi="宋体" w:cs="宋体"/>
          <w:color w:val="auto"/>
          <w:sz w:val="24"/>
          <w:szCs w:val="24"/>
          <w:lang w:eastAsia="zh-CN"/>
        </w:rPr>
        <w:t>一</w:t>
      </w:r>
      <w:r>
        <w:rPr>
          <w:rFonts w:hint="eastAsia" w:ascii="宋体" w:hAnsi="宋体" w:cs="宋体"/>
          <w:color w:val="auto"/>
          <w:sz w:val="24"/>
          <w:szCs w:val="24"/>
        </w:rPr>
        <w:t>）凡有意参加</w:t>
      </w:r>
      <w:r>
        <w:rPr>
          <w:rFonts w:hint="eastAsia" w:ascii="宋体" w:hAnsi="宋体" w:cs="宋体"/>
          <w:color w:val="auto"/>
          <w:sz w:val="24"/>
          <w:szCs w:val="24"/>
          <w:lang w:eastAsia="zh-CN"/>
        </w:rPr>
        <w:t>询比</w:t>
      </w:r>
      <w:r>
        <w:rPr>
          <w:rFonts w:hint="eastAsia" w:ascii="宋体" w:hAnsi="宋体" w:cs="宋体"/>
          <w:color w:val="auto"/>
          <w:sz w:val="24"/>
          <w:szCs w:val="24"/>
        </w:rPr>
        <w:t>的供应商请在行采家-电子竞采（https://www.gec123.com/xe/）</w:t>
      </w:r>
      <w:r>
        <w:rPr>
          <w:rFonts w:hint="eastAsia" w:ascii="宋体" w:hAnsi="宋体" w:cs="宋体"/>
          <w:color w:val="auto"/>
          <w:sz w:val="24"/>
          <w:szCs w:val="24"/>
          <w:lang w:eastAsia="zh-CN"/>
        </w:rPr>
        <w:t>网上下载</w:t>
      </w:r>
      <w:r>
        <w:rPr>
          <w:rFonts w:hint="eastAsia" w:ascii="宋体" w:hAnsi="宋体" w:cs="宋体"/>
          <w:color w:val="auto"/>
          <w:sz w:val="24"/>
          <w:szCs w:val="24"/>
        </w:rPr>
        <w:t>本项目网上询比文件以及补遗等采购前公布的所有项目资料，无论供应商下载与否，均视为已知晓所有采购实质性要求内容。</w:t>
      </w:r>
    </w:p>
    <w:p w14:paraId="259F663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须在行采家-电子竞采（https://www.gec123.com/xe/）上报价并按要求上传响应文件，未按要求</w:t>
      </w:r>
      <w:r>
        <w:rPr>
          <w:rFonts w:hint="eastAsia" w:ascii="宋体" w:hAnsi="宋体" w:eastAsia="宋体" w:cs="宋体"/>
          <w:color w:val="auto"/>
          <w:sz w:val="24"/>
          <w:szCs w:val="24"/>
          <w:lang w:eastAsia="zh-CN"/>
        </w:rPr>
        <w:t>报价并上传响应文件</w:t>
      </w:r>
      <w:r>
        <w:rPr>
          <w:rFonts w:hint="eastAsia" w:ascii="宋体" w:hAnsi="宋体" w:eastAsia="宋体" w:cs="宋体"/>
          <w:color w:val="auto"/>
          <w:sz w:val="24"/>
          <w:szCs w:val="24"/>
        </w:rPr>
        <w:t>的不具备竞标资格。</w:t>
      </w:r>
    </w:p>
    <w:bookmarkEnd w:id="10"/>
    <w:bookmarkEnd w:id="17"/>
    <w:p w14:paraId="5B7C73F9">
      <w:pPr>
        <w:spacing w:line="360" w:lineRule="auto"/>
        <w:ind w:firstLine="480" w:firstLineChars="200"/>
        <w:rPr>
          <w:rFonts w:ascii="宋体" w:hAnsi="宋体" w:cs="宋体"/>
          <w:color w:val="auto"/>
          <w:sz w:val="24"/>
          <w:szCs w:val="24"/>
        </w:rPr>
      </w:pPr>
      <w:bookmarkStart w:id="18" w:name="_Toc16282"/>
      <w:bookmarkStart w:id="19" w:name="_Toc3527"/>
      <w:bookmarkStart w:id="20" w:name="_Toc17560"/>
      <w:bookmarkStart w:id="21" w:name="_Toc480466699"/>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）线上报价</w:t>
      </w:r>
    </w:p>
    <w:p w14:paraId="4470912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1.线上报价时间：按本项目网上公告规定的报价截止时间为准。</w:t>
      </w:r>
    </w:p>
    <w:p w14:paraId="2E65A0F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2.线上报价要求：按本项目规定的时间在行采家-电子竞采（https://www.gec123.com/xe/）进行网上报价，并在规定的时间内上传响应文件电子文档。未在规定时间内报价和上传响应文件的供应商不具备竞标资格。</w:t>
      </w:r>
    </w:p>
    <w:p w14:paraId="2E0A84C4">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四</w:t>
      </w:r>
      <w:r>
        <w:rPr>
          <w:rFonts w:hint="eastAsia" w:ascii="宋体" w:hAnsi="宋体" w:cs="宋体"/>
          <w:color w:val="auto"/>
          <w:sz w:val="24"/>
          <w:szCs w:val="24"/>
        </w:rPr>
        <w:t>）供应商须满足以下三种要件，其响应文件才被接受：</w:t>
      </w:r>
    </w:p>
    <w:p w14:paraId="020519E9">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1.按时在行采家-电子竞采（https://www.gec123.com/xe/）进行网上报价。</w:t>
      </w:r>
    </w:p>
    <w:p w14:paraId="3174C826">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2.按时递交响应文件。</w:t>
      </w:r>
    </w:p>
    <w:p w14:paraId="6273688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3.按时签到。</w:t>
      </w:r>
    </w:p>
    <w:p w14:paraId="5E80C1F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eastAsia="zh-CN"/>
        </w:rPr>
        <w:t>五</w:t>
      </w:r>
      <w:r>
        <w:rPr>
          <w:rFonts w:hint="eastAsia" w:ascii="宋体" w:hAnsi="宋体" w:cs="宋体"/>
          <w:color w:val="auto"/>
          <w:sz w:val="24"/>
          <w:szCs w:val="24"/>
        </w:rPr>
        <w:t>）开标地址：</w:t>
      </w:r>
      <w:r>
        <w:rPr>
          <w:rFonts w:hint="eastAsia" w:ascii="宋体" w:hAnsi="宋体" w:eastAsia="宋体" w:cs="宋体"/>
          <w:color w:val="auto"/>
          <w:sz w:val="24"/>
          <w:szCs w:val="24"/>
        </w:rPr>
        <w:t>重庆市渝北区金通大道9号拓邦大厦A栋13楼会议室二</w:t>
      </w:r>
      <w:r>
        <w:rPr>
          <w:rFonts w:hint="eastAsia" w:ascii="宋体" w:hAnsi="宋体" w:cs="宋体"/>
          <w:color w:val="auto"/>
          <w:sz w:val="24"/>
          <w:szCs w:val="24"/>
          <w:lang w:eastAsia="zh-CN"/>
        </w:rPr>
        <w:t>。</w:t>
      </w:r>
    </w:p>
    <w:p w14:paraId="6F2F4D61">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eastAsia="zh-CN"/>
        </w:rPr>
        <w:t>六</w:t>
      </w:r>
      <w:r>
        <w:rPr>
          <w:rFonts w:hint="eastAsia" w:ascii="宋体" w:hAnsi="宋体" w:cs="宋体"/>
          <w:color w:val="auto"/>
          <w:sz w:val="24"/>
          <w:szCs w:val="24"/>
        </w:rPr>
        <w:t>）线下响应文件递交开始时间：</w:t>
      </w:r>
      <w:r>
        <w:rPr>
          <w:rFonts w:hint="eastAsia" w:ascii="宋体" w:hAnsi="宋体" w:cs="宋体"/>
          <w:color w:val="auto"/>
          <w:sz w:val="24"/>
          <w:szCs w:val="24"/>
          <w:lang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r>
        <w:rPr>
          <w:rFonts w:hint="eastAsia" w:ascii="宋体" w:hAnsi="宋体" w:cs="宋体"/>
          <w:color w:val="auto"/>
          <w:sz w:val="24"/>
          <w:szCs w:val="24"/>
          <w:lang w:eastAsia="zh-CN"/>
        </w:rPr>
        <w:t>。</w:t>
      </w:r>
    </w:p>
    <w:p w14:paraId="1B604612">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eastAsia="zh-CN"/>
        </w:rPr>
        <w:t>七</w:t>
      </w:r>
      <w:r>
        <w:rPr>
          <w:rFonts w:hint="eastAsia" w:ascii="宋体" w:hAnsi="宋体" w:cs="宋体"/>
          <w:color w:val="auto"/>
          <w:sz w:val="24"/>
          <w:szCs w:val="24"/>
        </w:rPr>
        <w:t>）线下响应文件递交截止时间：</w:t>
      </w:r>
      <w:r>
        <w:rPr>
          <w:rFonts w:hint="eastAsia" w:ascii="宋体" w:hAnsi="宋体" w:cs="宋体"/>
          <w:color w:val="auto"/>
          <w:sz w:val="24"/>
          <w:szCs w:val="24"/>
          <w:lang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日北京时间14:</w:t>
      </w:r>
      <w:r>
        <w:rPr>
          <w:rFonts w:hint="eastAsia" w:ascii="宋体" w:hAnsi="宋体" w:cs="宋体"/>
          <w:color w:val="auto"/>
          <w:sz w:val="24"/>
          <w:szCs w:val="24"/>
          <w:lang w:val="en-US" w:eastAsia="zh-CN"/>
        </w:rPr>
        <w:t>3</w:t>
      </w:r>
      <w:r>
        <w:rPr>
          <w:rFonts w:hint="eastAsia" w:ascii="宋体" w:hAnsi="宋体" w:cs="宋体"/>
          <w:color w:val="auto"/>
          <w:sz w:val="24"/>
          <w:szCs w:val="24"/>
        </w:rPr>
        <w:t>0</w:t>
      </w:r>
      <w:r>
        <w:rPr>
          <w:rFonts w:hint="eastAsia" w:ascii="宋体" w:hAnsi="宋体" w:cs="宋体"/>
          <w:color w:val="auto"/>
          <w:sz w:val="24"/>
          <w:szCs w:val="24"/>
          <w:lang w:eastAsia="zh-CN"/>
        </w:rPr>
        <w:t>。</w:t>
      </w:r>
    </w:p>
    <w:p w14:paraId="7C864498">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eastAsia="zh-CN"/>
        </w:rPr>
        <w:t>八</w:t>
      </w:r>
      <w:r>
        <w:rPr>
          <w:rFonts w:hint="eastAsia" w:ascii="宋体" w:hAnsi="宋体" w:cs="宋体"/>
          <w:color w:val="auto"/>
          <w:sz w:val="24"/>
          <w:szCs w:val="24"/>
        </w:rPr>
        <w:t>）线下开标开始时间：</w:t>
      </w:r>
      <w:r>
        <w:rPr>
          <w:rFonts w:hint="eastAsia" w:ascii="宋体" w:hAnsi="宋体" w:cs="宋体"/>
          <w:color w:val="auto"/>
          <w:sz w:val="24"/>
          <w:szCs w:val="24"/>
          <w:lang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日北京时间14:</w:t>
      </w:r>
      <w:r>
        <w:rPr>
          <w:rFonts w:hint="eastAsia" w:ascii="宋体" w:hAnsi="宋体" w:cs="宋体"/>
          <w:color w:val="auto"/>
          <w:sz w:val="24"/>
          <w:szCs w:val="24"/>
          <w:lang w:val="en-US" w:eastAsia="zh-CN"/>
        </w:rPr>
        <w:t>3</w:t>
      </w:r>
      <w:r>
        <w:rPr>
          <w:rFonts w:hint="eastAsia" w:ascii="宋体" w:hAnsi="宋体" w:cs="宋体"/>
          <w:color w:val="auto"/>
          <w:sz w:val="24"/>
          <w:szCs w:val="24"/>
        </w:rPr>
        <w:t>0</w:t>
      </w:r>
      <w:r>
        <w:rPr>
          <w:rFonts w:hint="eastAsia" w:ascii="宋体" w:hAnsi="宋体" w:cs="宋体"/>
          <w:color w:val="auto"/>
          <w:sz w:val="24"/>
          <w:szCs w:val="24"/>
          <w:lang w:eastAsia="zh-CN"/>
        </w:rPr>
        <w:t>。</w:t>
      </w:r>
    </w:p>
    <w:bookmarkEnd w:id="18"/>
    <w:bookmarkEnd w:id="19"/>
    <w:p w14:paraId="1E6D507D">
      <w:pPr>
        <w:pStyle w:val="4"/>
        <w:spacing w:before="0" w:after="0" w:line="360" w:lineRule="auto"/>
        <w:rPr>
          <w:rFonts w:ascii="宋体" w:hAnsi="宋体" w:cs="宋体"/>
          <w:color w:val="auto"/>
          <w:sz w:val="24"/>
          <w:szCs w:val="24"/>
        </w:rPr>
      </w:pPr>
      <w:bookmarkStart w:id="22" w:name="_Toc31575"/>
      <w:r>
        <w:rPr>
          <w:rFonts w:hint="eastAsia" w:ascii="宋体" w:hAnsi="宋体" w:cs="宋体"/>
          <w:color w:val="auto"/>
          <w:sz w:val="24"/>
          <w:szCs w:val="24"/>
        </w:rPr>
        <w:t>五、其它有关规定</w:t>
      </w:r>
      <w:bookmarkEnd w:id="20"/>
      <w:bookmarkEnd w:id="21"/>
      <w:bookmarkEnd w:id="22"/>
    </w:p>
    <w:p w14:paraId="2A13DE3D">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（一）单位负责人为同一人或者存在直接控股、管理关系的不同供应商，不得参加同一合同项（分包）下的政府采购活动，否则均为响应无效。</w:t>
      </w:r>
    </w:p>
    <w:p w14:paraId="74442968">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08055DB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（三）同一合同项（分包）下为单一品目或非单一品目核心产品品牌的货物采购招标中，同一品牌有多家供应商参加网上询比，只能按照一家供应商计算，最终评审得分最高的供应商获得成交供应商推荐资格。</w:t>
      </w:r>
    </w:p>
    <w:p w14:paraId="21E93CDC">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（四）本项目的补遗文件（如果有）一律在行采家-电子竞采（https://www.gec123.com/xe/）上发布，请各供应商注意下载；无论供应商下载与否，均视同供应商已知晓本项目补遗文件（如果有）的内容。</w:t>
      </w:r>
    </w:p>
    <w:p w14:paraId="4CE09D87">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（五）超过响应文件截止时间递交的响应文件，恕不接收。</w:t>
      </w:r>
    </w:p>
    <w:p w14:paraId="0F63156B">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（六）网上询比费用：无论网上询比结果如何，供应商参与本项目网上询比的所有费用均应由供应商自行承担。</w:t>
      </w:r>
    </w:p>
    <w:p w14:paraId="206F9BAB">
      <w:pPr>
        <w:snapToGrid w:val="0"/>
        <w:spacing w:line="360" w:lineRule="auto"/>
        <w:ind w:firstLine="361" w:firstLineChars="150"/>
        <w:rPr>
          <w:rFonts w:ascii="宋体" w:hAnsi="宋体" w:cs="宋体"/>
          <w:b/>
          <w:bCs/>
          <w:color w:val="auto"/>
          <w:sz w:val="24"/>
          <w:szCs w:val="24"/>
        </w:rPr>
      </w:pPr>
      <w:bookmarkStart w:id="23" w:name="_Toc480466700"/>
      <w:r>
        <w:rPr>
          <w:rFonts w:hint="eastAsia" w:ascii="宋体" w:hAnsi="宋体" w:cs="宋体"/>
          <w:b/>
          <w:bCs/>
          <w:color w:val="auto"/>
          <w:sz w:val="24"/>
          <w:szCs w:val="24"/>
        </w:rPr>
        <w:t>（七）本项目不接受联合体参与网上询比。</w:t>
      </w:r>
    </w:p>
    <w:p w14:paraId="35EA8E47">
      <w:pPr>
        <w:snapToGrid w:val="0"/>
        <w:spacing w:line="360" w:lineRule="auto"/>
        <w:ind w:firstLine="361" w:firstLineChars="150"/>
        <w:rPr>
          <w:rFonts w:ascii="宋体" w:hAnsi="宋体" w:cs="宋体"/>
          <w:b/>
          <w:bCs/>
          <w:color w:val="auto"/>
          <w:sz w:val="24"/>
          <w:szCs w:val="24"/>
        </w:rPr>
      </w:pPr>
      <w:r>
        <w:rPr>
          <w:rFonts w:hint="eastAsia" w:ascii="宋体" w:hAnsi="宋体" w:cs="宋体"/>
          <w:b/>
          <w:bCs/>
          <w:color w:val="auto"/>
          <w:sz w:val="24"/>
          <w:szCs w:val="24"/>
        </w:rPr>
        <w:t>（八）本项目不接受合同分包。</w:t>
      </w:r>
    </w:p>
    <w:p w14:paraId="1257FC0E">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26ACBA9">
      <w:pPr>
        <w:pStyle w:val="4"/>
        <w:spacing w:before="0" w:after="0" w:line="360" w:lineRule="auto"/>
        <w:rPr>
          <w:rFonts w:ascii="宋体" w:hAnsi="宋体" w:cs="宋体"/>
          <w:color w:val="auto"/>
          <w:sz w:val="24"/>
          <w:szCs w:val="24"/>
        </w:rPr>
      </w:pPr>
      <w:bookmarkStart w:id="24" w:name="_Toc28780"/>
      <w:bookmarkStart w:id="25" w:name="_Toc26147"/>
      <w:r>
        <w:rPr>
          <w:rFonts w:hint="eastAsia" w:ascii="宋体" w:hAnsi="宋体" w:cs="宋体"/>
          <w:color w:val="auto"/>
          <w:sz w:val="24"/>
          <w:szCs w:val="24"/>
        </w:rPr>
        <w:t>六、联系方式</w:t>
      </w:r>
      <w:bookmarkEnd w:id="23"/>
      <w:bookmarkEnd w:id="24"/>
      <w:bookmarkEnd w:id="25"/>
    </w:p>
    <w:p w14:paraId="4BB0ED77">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（一）采购人：</w:t>
      </w:r>
      <w:r>
        <w:rPr>
          <w:rFonts w:hint="eastAsia" w:ascii="宋体" w:hAnsi="宋体" w:cs="宋体"/>
          <w:color w:val="auto"/>
          <w:sz w:val="24"/>
          <w:szCs w:val="24"/>
          <w:lang w:eastAsia="zh-CN"/>
        </w:rPr>
        <w:t>重庆市人才研究和人力资源服务协会</w:t>
      </w:r>
    </w:p>
    <w:p w14:paraId="0B4EE1B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联系人：周老师</w:t>
      </w:r>
    </w:p>
    <w:p w14:paraId="08F9677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电  话：023-89898626</w:t>
      </w:r>
    </w:p>
    <w:p w14:paraId="71583FA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地  址：</w:t>
      </w:r>
      <w:r>
        <w:rPr>
          <w:rFonts w:hint="eastAsia" w:ascii="宋体" w:hAnsi="宋体" w:eastAsia="宋体" w:cs="宋体"/>
          <w:color w:val="auto"/>
          <w:kern w:val="2"/>
          <w:sz w:val="24"/>
          <w:szCs w:val="24"/>
          <w:lang w:val="en-US" w:eastAsia="zh-CN" w:bidi="ar-SA"/>
        </w:rPr>
        <w:t>重庆市渝北区金通大道9号拓邦大厦A栋13楼</w:t>
      </w:r>
    </w:p>
    <w:p w14:paraId="697E655A">
      <w:pPr>
        <w:numPr>
          <w:ilvl w:val="0"/>
          <w:numId w:val="14"/>
        </w:num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w:t>
      </w:r>
      <w:r>
        <w:rPr>
          <w:rFonts w:hint="eastAsia" w:ascii="宋体" w:hAnsi="宋体" w:cs="宋体"/>
          <w:color w:val="auto"/>
          <w:sz w:val="24"/>
          <w:szCs w:val="24"/>
          <w:lang w:eastAsia="zh-CN"/>
        </w:rPr>
        <w:t>中渝招标代理重庆有限公司</w:t>
      </w:r>
    </w:p>
    <w:p w14:paraId="766DBAC0">
      <w:pPr>
        <w:snapToGrid w:val="0"/>
        <w:spacing w:line="360" w:lineRule="auto"/>
        <w:ind w:firstLine="480" w:firstLineChars="200"/>
        <w:rPr>
          <w:rFonts w:hint="eastAsia" w:ascii="宋体" w:hAnsi="宋体" w:cs="宋体"/>
          <w:color w:val="auto"/>
          <w:sz w:val="24"/>
          <w:szCs w:val="24"/>
        </w:rPr>
      </w:pPr>
      <w:bookmarkStart w:id="26" w:name="_Toc6581"/>
      <w:r>
        <w:rPr>
          <w:rFonts w:hint="eastAsia" w:ascii="宋体" w:hAnsi="宋体" w:cs="宋体"/>
          <w:color w:val="auto"/>
          <w:sz w:val="24"/>
          <w:szCs w:val="24"/>
        </w:rPr>
        <w:t>联系人：周老师</w:t>
      </w:r>
    </w:p>
    <w:p w14:paraId="242046D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电话：023-63052945</w:t>
      </w:r>
    </w:p>
    <w:p w14:paraId="51A29180">
      <w:pPr>
        <w:snapToGrid w:val="0"/>
        <w:spacing w:line="360" w:lineRule="auto"/>
        <w:ind w:firstLine="480" w:firstLineChars="200"/>
        <w:rPr>
          <w:rFonts w:ascii="宋体" w:hAnsi="宋体" w:cs="宋体"/>
          <w:color w:val="auto"/>
          <w:sz w:val="36"/>
          <w:szCs w:val="30"/>
        </w:rPr>
      </w:pPr>
      <w:r>
        <w:rPr>
          <w:rFonts w:hint="eastAsia" w:ascii="宋体" w:hAnsi="宋体" w:cs="宋体"/>
          <w:color w:val="auto"/>
          <w:sz w:val="24"/>
          <w:szCs w:val="24"/>
        </w:rPr>
        <w:t>地址：重庆市渝中区化龙桥街道李子坝正街</w:t>
      </w:r>
      <w:r>
        <w:rPr>
          <w:rFonts w:hint="eastAsia" w:ascii="宋体" w:hAnsi="宋体" w:cs="宋体"/>
          <w:color w:val="auto"/>
        </w:rPr>
        <w:br w:type="page"/>
      </w:r>
    </w:p>
    <w:p w14:paraId="4A716B8A">
      <w:pPr>
        <w:pStyle w:val="3"/>
        <w:spacing w:before="0" w:after="0" w:line="360" w:lineRule="auto"/>
        <w:jc w:val="center"/>
        <w:rPr>
          <w:rFonts w:hint="eastAsia" w:ascii="宋体" w:hAnsi="宋体" w:eastAsia="宋体" w:cs="宋体"/>
          <w:bCs/>
          <w:color w:val="auto"/>
          <w:sz w:val="30"/>
          <w:szCs w:val="30"/>
          <w:lang w:eastAsia="zh-CN"/>
        </w:rPr>
      </w:pPr>
      <w:bookmarkStart w:id="27" w:name="_Toc17013"/>
      <w:r>
        <w:rPr>
          <w:rFonts w:hint="eastAsia" w:ascii="宋体" w:hAnsi="宋体" w:eastAsia="宋体" w:cs="宋体"/>
          <w:bCs/>
          <w:color w:val="auto"/>
          <w:sz w:val="36"/>
          <w:szCs w:val="30"/>
        </w:rPr>
        <w:t>第二篇</w:t>
      </w:r>
      <w:r>
        <w:rPr>
          <w:rFonts w:hint="eastAsia" w:ascii="宋体" w:hAnsi="宋体" w:eastAsia="宋体" w:cs="宋体"/>
          <w:bCs/>
          <w:color w:val="auto"/>
          <w:sz w:val="36"/>
          <w:szCs w:val="30"/>
          <w:lang w:val="en-US" w:eastAsia="zh-CN"/>
        </w:rPr>
        <w:t xml:space="preserve">  </w:t>
      </w:r>
      <w:bookmarkEnd w:id="26"/>
      <w:r>
        <w:rPr>
          <w:rFonts w:hint="eastAsia" w:ascii="宋体" w:hAnsi="宋体" w:eastAsia="宋体" w:cs="宋体"/>
          <w:bCs/>
          <w:color w:val="auto"/>
          <w:sz w:val="36"/>
          <w:szCs w:val="30"/>
          <w:lang w:eastAsia="zh-CN"/>
        </w:rPr>
        <w:t>采购项目服务需求</w:t>
      </w:r>
      <w:bookmarkEnd w:id="27"/>
    </w:p>
    <w:p w14:paraId="646DED2A">
      <w:pPr>
        <w:pStyle w:val="4"/>
        <w:spacing w:before="0" w:after="0" w:line="360" w:lineRule="auto"/>
        <w:rPr>
          <w:rFonts w:ascii="宋体" w:hAnsi="宋体" w:cs="宋体"/>
          <w:color w:val="auto"/>
          <w:sz w:val="24"/>
          <w:szCs w:val="24"/>
        </w:rPr>
      </w:pPr>
      <w:bookmarkStart w:id="28" w:name="_Toc22047738"/>
      <w:bookmarkStart w:id="29" w:name="_Toc10113"/>
      <w:bookmarkStart w:id="30" w:name="_Toc2121"/>
      <w:bookmarkStart w:id="31" w:name="_Toc12789058"/>
      <w:r>
        <w:rPr>
          <w:rFonts w:hint="eastAsia" w:ascii="宋体" w:hAnsi="宋体" w:cs="宋体"/>
          <w:color w:val="auto"/>
          <w:sz w:val="24"/>
          <w:szCs w:val="24"/>
        </w:rPr>
        <w:t>一、</w:t>
      </w:r>
      <w:bookmarkEnd w:id="28"/>
      <w:bookmarkEnd w:id="29"/>
      <w:r>
        <w:rPr>
          <w:rFonts w:hint="eastAsia" w:ascii="宋体" w:hAnsi="宋体" w:cs="宋体"/>
          <w:color w:val="auto"/>
          <w:sz w:val="24"/>
          <w:szCs w:val="24"/>
          <w:lang w:eastAsia="zh-CN"/>
        </w:rPr>
        <w:t>项目情况</w:t>
      </w:r>
      <w:r>
        <w:rPr>
          <w:rFonts w:hint="eastAsia" w:ascii="宋体" w:hAnsi="宋体" w:cs="宋体"/>
          <w:color w:val="auto"/>
          <w:sz w:val="24"/>
          <w:szCs w:val="24"/>
        </w:rPr>
        <w:t>一览表</w:t>
      </w:r>
      <w:bookmarkEnd w:id="30"/>
    </w:p>
    <w:tbl>
      <w:tblPr>
        <w:tblStyle w:val="61"/>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8"/>
        <w:gridCol w:w="1835"/>
        <w:gridCol w:w="2195"/>
      </w:tblGrid>
      <w:tr w14:paraId="0B26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208" w:type="dxa"/>
            <w:tcBorders>
              <w:top w:val="single" w:color="auto" w:sz="4" w:space="0"/>
              <w:left w:val="single" w:color="auto" w:sz="4" w:space="0"/>
              <w:right w:val="single" w:color="auto" w:sz="4" w:space="0"/>
            </w:tcBorders>
            <w:vAlign w:val="center"/>
          </w:tcPr>
          <w:p w14:paraId="401B5E04">
            <w:pPr>
              <w:jc w:val="center"/>
              <w:rPr>
                <w:rFonts w:ascii="宋体" w:hAnsi="宋体" w:cs="宋体"/>
                <w:b/>
                <w:bCs/>
                <w:color w:val="auto"/>
                <w:kern w:val="0"/>
                <w:sz w:val="24"/>
                <w:szCs w:val="24"/>
              </w:rPr>
            </w:pPr>
            <w:bookmarkStart w:id="32" w:name="_Toc530144826"/>
            <w:bookmarkStart w:id="33" w:name="_Toc313536013"/>
            <w:bookmarkStart w:id="34" w:name="_Toc31288"/>
            <w:bookmarkStart w:id="35" w:name="_Toc3669"/>
            <w:bookmarkStart w:id="36" w:name="_Toc9863"/>
            <w:bookmarkStart w:id="37" w:name="_Toc344475116"/>
            <w:bookmarkStart w:id="38" w:name="_Toc29018"/>
            <w:r>
              <w:rPr>
                <w:rFonts w:hint="eastAsia" w:ascii="宋体" w:hAnsi="宋体" w:cs="宋体"/>
                <w:b/>
                <w:bCs/>
                <w:color w:val="auto"/>
                <w:kern w:val="0"/>
                <w:sz w:val="24"/>
                <w:szCs w:val="24"/>
              </w:rPr>
              <w:t>名称</w:t>
            </w:r>
          </w:p>
        </w:tc>
        <w:tc>
          <w:tcPr>
            <w:tcW w:w="1835" w:type="dxa"/>
            <w:tcBorders>
              <w:top w:val="single" w:color="auto" w:sz="4" w:space="0"/>
              <w:left w:val="single" w:color="auto" w:sz="4" w:space="0"/>
              <w:right w:val="single" w:color="auto" w:sz="4" w:space="0"/>
            </w:tcBorders>
            <w:vAlign w:val="center"/>
          </w:tcPr>
          <w:p w14:paraId="6285DF48">
            <w:pPr>
              <w:jc w:val="center"/>
              <w:rPr>
                <w:rFonts w:ascii="宋体" w:hAnsi="宋体" w:cs="宋体"/>
                <w:b/>
                <w:bCs/>
                <w:color w:val="auto"/>
                <w:kern w:val="0"/>
                <w:sz w:val="24"/>
                <w:szCs w:val="24"/>
              </w:rPr>
            </w:pPr>
            <w:r>
              <w:rPr>
                <w:rFonts w:hint="eastAsia" w:ascii="宋体" w:hAnsi="宋体" w:cs="宋体"/>
                <w:b/>
                <w:bCs/>
                <w:color w:val="auto"/>
                <w:kern w:val="0"/>
                <w:sz w:val="24"/>
                <w:szCs w:val="24"/>
              </w:rPr>
              <w:t>数量/单位</w:t>
            </w:r>
          </w:p>
        </w:tc>
        <w:tc>
          <w:tcPr>
            <w:tcW w:w="2195" w:type="dxa"/>
            <w:tcBorders>
              <w:top w:val="single" w:color="auto" w:sz="4" w:space="0"/>
              <w:left w:val="single" w:color="auto" w:sz="4" w:space="0"/>
              <w:right w:val="single" w:color="auto" w:sz="4" w:space="0"/>
            </w:tcBorders>
            <w:vAlign w:val="center"/>
          </w:tcPr>
          <w:p w14:paraId="566EF30B">
            <w:pPr>
              <w:jc w:val="center"/>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404A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208" w:type="dxa"/>
            <w:tcBorders>
              <w:top w:val="single" w:color="auto" w:sz="4" w:space="0"/>
              <w:left w:val="single" w:color="auto" w:sz="4" w:space="0"/>
              <w:bottom w:val="single" w:color="auto" w:sz="4" w:space="0"/>
              <w:right w:val="single" w:color="auto" w:sz="4" w:space="0"/>
            </w:tcBorders>
            <w:vAlign w:val="center"/>
          </w:tcPr>
          <w:p w14:paraId="0047B9AB">
            <w:pPr>
              <w:jc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rPr>
              <w:t>全链条制造业人才招引洽谈会</w:t>
            </w:r>
          </w:p>
        </w:tc>
        <w:tc>
          <w:tcPr>
            <w:tcW w:w="1835" w:type="dxa"/>
            <w:tcBorders>
              <w:top w:val="single" w:color="auto" w:sz="4" w:space="0"/>
              <w:left w:val="single" w:color="auto" w:sz="4" w:space="0"/>
              <w:bottom w:val="single" w:color="auto" w:sz="4" w:space="0"/>
              <w:right w:val="single" w:color="auto" w:sz="4" w:space="0"/>
            </w:tcBorders>
            <w:vAlign w:val="center"/>
          </w:tcPr>
          <w:p w14:paraId="0AFB2743">
            <w:pPr>
              <w:jc w:val="center"/>
              <w:rPr>
                <w:rFonts w:ascii="宋体" w:hAnsi="宋体" w:cs="宋体"/>
                <w:color w:val="auto"/>
                <w:sz w:val="24"/>
                <w:szCs w:val="24"/>
              </w:rPr>
            </w:pPr>
            <w:r>
              <w:rPr>
                <w:rFonts w:hint="eastAsia" w:ascii="宋体" w:hAnsi="宋体" w:cs="宋体"/>
                <w:color w:val="auto"/>
                <w:sz w:val="24"/>
                <w:szCs w:val="24"/>
              </w:rPr>
              <w:t>1项</w:t>
            </w:r>
          </w:p>
        </w:tc>
        <w:tc>
          <w:tcPr>
            <w:tcW w:w="2195" w:type="dxa"/>
            <w:tcBorders>
              <w:top w:val="single" w:color="auto" w:sz="4" w:space="0"/>
              <w:left w:val="single" w:color="auto" w:sz="4" w:space="0"/>
              <w:right w:val="single" w:color="auto" w:sz="4" w:space="0"/>
            </w:tcBorders>
            <w:vAlign w:val="center"/>
          </w:tcPr>
          <w:p w14:paraId="469A2067">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详见下文</w:t>
            </w:r>
            <w:r>
              <w:rPr>
                <w:rFonts w:hint="eastAsia" w:ascii="宋体" w:hAnsi="宋体" w:cs="宋体"/>
                <w:color w:val="auto"/>
                <w:sz w:val="24"/>
                <w:szCs w:val="24"/>
                <w:lang w:eastAsia="zh-CN"/>
              </w:rPr>
              <w:t>。</w:t>
            </w:r>
          </w:p>
        </w:tc>
      </w:tr>
      <w:bookmarkEnd w:id="32"/>
      <w:bookmarkEnd w:id="33"/>
      <w:bookmarkEnd w:id="34"/>
      <w:bookmarkEnd w:id="35"/>
      <w:bookmarkEnd w:id="36"/>
      <w:bookmarkEnd w:id="37"/>
      <w:bookmarkEnd w:id="38"/>
    </w:tbl>
    <w:p w14:paraId="274300EB">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宋体"/>
          <w:color w:val="auto"/>
          <w:sz w:val="24"/>
          <w:szCs w:val="24"/>
          <w:lang w:eastAsia="zh-CN"/>
        </w:rPr>
      </w:pPr>
      <w:bookmarkStart w:id="39" w:name="_Toc21411"/>
      <w:bookmarkStart w:id="40" w:name="_Toc19815"/>
      <w:bookmarkStart w:id="41" w:name="_Toc24523"/>
      <w:bookmarkStart w:id="42" w:name="_Toc27661"/>
      <w:bookmarkStart w:id="43" w:name="_Toc106030880"/>
      <w:bookmarkStart w:id="44" w:name="_Toc12675"/>
      <w:r>
        <w:rPr>
          <w:rFonts w:hint="eastAsia" w:ascii="宋体" w:hAnsi="宋体" w:cs="宋体"/>
          <w:color w:val="auto"/>
          <w:sz w:val="24"/>
          <w:szCs w:val="24"/>
          <w:lang w:eastAsia="zh-CN"/>
        </w:rPr>
        <w:t>二、服务内容及要求</w:t>
      </w:r>
      <w:bookmarkEnd w:id="39"/>
      <w:bookmarkEnd w:id="40"/>
    </w:p>
    <w:p w14:paraId="30E40E76">
      <w:pPr>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（一）服务内容</w:t>
      </w:r>
    </w:p>
    <w:tbl>
      <w:tblPr>
        <w:tblStyle w:val="61"/>
        <w:tblW w:w="9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2280"/>
        <w:gridCol w:w="5975"/>
      </w:tblGrid>
      <w:tr w14:paraId="4C48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45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A7F7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类别</w:t>
            </w:r>
          </w:p>
        </w:tc>
        <w:tc>
          <w:tcPr>
            <w:tcW w:w="2280" w:type="dxa"/>
            <w:tcBorders>
              <w:top w:val="single" w:color="000000" w:sz="8" w:space="0"/>
              <w:left w:val="nil"/>
              <w:bottom w:val="single" w:color="000000" w:sz="8" w:space="0"/>
              <w:right w:val="single" w:color="000000" w:sz="8" w:space="0"/>
              <w:tl2br w:val="nil"/>
              <w:tr2bl w:val="nil"/>
            </w:tcBorders>
            <w:noWrap w:val="0"/>
            <w:vAlign w:val="center"/>
          </w:tcPr>
          <w:p w14:paraId="556CDB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项目名称</w:t>
            </w:r>
          </w:p>
        </w:tc>
        <w:tc>
          <w:tcPr>
            <w:tcW w:w="5975" w:type="dxa"/>
            <w:tcBorders>
              <w:top w:val="single" w:color="000000" w:sz="8" w:space="0"/>
              <w:left w:val="nil"/>
              <w:bottom w:val="single" w:color="000000" w:sz="8" w:space="0"/>
              <w:right w:val="single" w:color="000000" w:sz="8" w:space="0"/>
              <w:tl2br w:val="nil"/>
              <w:tr2bl w:val="nil"/>
            </w:tcBorders>
            <w:noWrap w:val="0"/>
            <w:vAlign w:val="center"/>
          </w:tcPr>
          <w:p w14:paraId="5CDD9D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eastAsia="zh-CN" w:bidi="ar"/>
              </w:rPr>
              <w:t>项目内容及要求</w:t>
            </w:r>
          </w:p>
        </w:tc>
      </w:tr>
      <w:tr w14:paraId="00811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455" w:type="dxa"/>
            <w:vMerge w:val="restart"/>
            <w:tcBorders>
              <w:top w:val="nil"/>
              <w:left w:val="single" w:color="000000" w:sz="8" w:space="0"/>
              <w:bottom w:val="single" w:color="000000" w:sz="8" w:space="0"/>
              <w:right w:val="single" w:color="000000" w:sz="8" w:space="0"/>
              <w:tl2br w:val="nil"/>
              <w:tr2bl w:val="nil"/>
            </w:tcBorders>
            <w:noWrap w:val="0"/>
            <w:vAlign w:val="center"/>
          </w:tcPr>
          <w:p w14:paraId="7F76AC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组织策划</w:t>
            </w:r>
          </w:p>
        </w:tc>
        <w:tc>
          <w:tcPr>
            <w:tcW w:w="2280" w:type="dxa"/>
            <w:tcBorders>
              <w:top w:val="nil"/>
              <w:left w:val="nil"/>
              <w:bottom w:val="single" w:color="000000" w:sz="8" w:space="0"/>
              <w:right w:val="single" w:color="000000" w:sz="8" w:space="0"/>
              <w:tl2br w:val="nil"/>
              <w:tr2bl w:val="nil"/>
            </w:tcBorders>
            <w:noWrap w:val="0"/>
            <w:vAlign w:val="center"/>
          </w:tcPr>
          <w:p w14:paraId="6F9CEE8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组织筹备、方案策划</w:t>
            </w:r>
          </w:p>
        </w:tc>
        <w:tc>
          <w:tcPr>
            <w:tcW w:w="5975" w:type="dxa"/>
            <w:tcBorders>
              <w:top w:val="nil"/>
              <w:left w:val="nil"/>
              <w:bottom w:val="single" w:color="000000" w:sz="8" w:space="0"/>
              <w:right w:val="single" w:color="000000" w:sz="8" w:space="0"/>
              <w:tl2br w:val="nil"/>
              <w:tr2bl w:val="nil"/>
            </w:tcBorders>
            <w:noWrap w:val="0"/>
            <w:vAlign w:val="center"/>
          </w:tcPr>
          <w:p w14:paraId="14B0D44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bidi="ar"/>
              </w:rPr>
              <w:t>1</w:t>
            </w:r>
            <w:r>
              <w:rPr>
                <w:rFonts w:hint="eastAsia" w:asciiTheme="minorEastAsia" w:hAnsiTheme="minorEastAsia" w:eastAsia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bidi="ar"/>
              </w:rPr>
              <w:t>制作活动总体方案策划、制作活动细案</w:t>
            </w:r>
            <w:r>
              <w:rPr>
                <w:rFonts w:hint="eastAsia" w:asciiTheme="minorEastAsia" w:hAnsiTheme="minorEastAsia" w:eastAsiaTheme="minorEastAsia" w:cstheme="minorEastAsia"/>
                <w:color w:val="auto"/>
                <w:kern w:val="0"/>
                <w:sz w:val="24"/>
                <w:szCs w:val="24"/>
                <w:lang w:eastAsia="zh-CN" w:bidi="ar"/>
              </w:rPr>
              <w:t>。</w:t>
            </w:r>
          </w:p>
          <w:p w14:paraId="41766B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对接市教委各高校组织学生参会等，负责活动的全程组织策划及活动保障</w:t>
            </w:r>
            <w:r>
              <w:rPr>
                <w:rFonts w:hint="eastAsia" w:ascii="宋体" w:hAnsi="宋体" w:cs="宋体"/>
                <w:b w:val="0"/>
                <w:bCs/>
                <w:color w:val="auto"/>
                <w:sz w:val="24"/>
                <w:szCs w:val="24"/>
                <w:lang w:val="en-US" w:eastAsia="zh-CN"/>
              </w:rPr>
              <w:t>，具体实施情况以采购人实时要求为准</w:t>
            </w:r>
            <w:r>
              <w:rPr>
                <w:rFonts w:hint="eastAsia" w:asciiTheme="minorEastAsia" w:hAnsiTheme="minorEastAsia" w:eastAsiaTheme="minorEastAsia" w:cstheme="minorEastAsia"/>
                <w:color w:val="auto"/>
                <w:kern w:val="0"/>
                <w:sz w:val="24"/>
                <w:szCs w:val="24"/>
                <w:lang w:bidi="ar"/>
              </w:rPr>
              <w:t>。</w:t>
            </w:r>
          </w:p>
          <w:p w14:paraId="095A7E0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指派</w:t>
            </w:r>
            <w:r>
              <w:rPr>
                <w:rFonts w:hint="eastAsia" w:ascii="宋体" w:hAnsi="宋体" w:cs="宋体"/>
                <w:b w:val="0"/>
                <w:bCs/>
                <w:color w:val="auto"/>
                <w:sz w:val="24"/>
                <w:szCs w:val="24"/>
                <w:lang w:val="en-US" w:eastAsia="zh-CN"/>
              </w:rPr>
              <w:t>专人负责活动期间的联络组织以及会场服务</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负责活动的全程对接15天，活动期间，至少8人参与5天，共计55人次。</w:t>
            </w:r>
          </w:p>
          <w:p w14:paraId="00CEE75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b w:val="0"/>
                <w:bCs/>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4.</w:t>
            </w:r>
            <w:r>
              <w:rPr>
                <w:rFonts w:hint="eastAsia" w:ascii="宋体" w:hAnsi="宋体" w:cs="宋体"/>
                <w:b w:val="0"/>
                <w:bCs/>
                <w:color w:val="auto"/>
                <w:sz w:val="24"/>
                <w:szCs w:val="24"/>
                <w:lang w:val="en-US" w:eastAsia="zh-CN"/>
              </w:rPr>
              <w:t>统计工作：安排配备足量的工作人负责参会单位的签到、催到、意向引进人才数据、参会单位满意度统计等工作。</w:t>
            </w:r>
          </w:p>
          <w:p w14:paraId="285B055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宋体" w:hAnsi="宋体" w:cs="宋体"/>
                <w:b w:val="0"/>
                <w:bCs/>
                <w:color w:val="auto"/>
                <w:sz w:val="24"/>
                <w:szCs w:val="24"/>
                <w:lang w:val="en-US" w:eastAsia="zh-CN"/>
              </w:rPr>
              <w:t>5.物料设计制作：供应商按采购人要求准备活动物资，搭建桁架、丽屏展架、指引牌等，制作招聘海报、道旗、工作证等。</w:t>
            </w:r>
          </w:p>
        </w:tc>
      </w:tr>
      <w:tr w14:paraId="53FF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45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98AF88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16620F4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用人单位邀请</w:t>
            </w:r>
          </w:p>
        </w:tc>
        <w:tc>
          <w:tcPr>
            <w:tcW w:w="5975" w:type="dxa"/>
            <w:tcBorders>
              <w:top w:val="nil"/>
              <w:left w:val="nil"/>
              <w:bottom w:val="single" w:color="000000" w:sz="8" w:space="0"/>
              <w:right w:val="single" w:color="000000" w:sz="8" w:space="0"/>
              <w:tl2br w:val="nil"/>
              <w:tr2bl w:val="nil"/>
            </w:tcBorders>
            <w:noWrap w:val="0"/>
            <w:vAlign w:val="center"/>
          </w:tcPr>
          <w:p w14:paraId="1EB236D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宋体" w:hAnsi="宋体" w:cs="宋体"/>
                <w:b w:val="0"/>
                <w:bCs/>
                <w:color w:val="auto"/>
                <w:sz w:val="24"/>
                <w:szCs w:val="24"/>
                <w:lang w:val="en-US" w:eastAsia="zh-CN"/>
              </w:rPr>
              <w:t>供应商按采购人要求组织不少于50家智能制造业、生产服务业、数字类企业、人力资源机构等行业代表性用人单位参与线下招聘会活动，并负责其组织实施。</w:t>
            </w:r>
          </w:p>
        </w:tc>
      </w:tr>
      <w:tr w14:paraId="5D2D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455" w:type="dxa"/>
            <w:vMerge w:val="restart"/>
            <w:tcBorders>
              <w:top w:val="nil"/>
              <w:left w:val="single" w:color="000000" w:sz="8" w:space="0"/>
              <w:bottom w:val="single" w:color="000000" w:sz="8" w:space="0"/>
              <w:right w:val="single" w:color="000000" w:sz="8" w:space="0"/>
              <w:tl2br w:val="nil"/>
              <w:tr2bl w:val="nil"/>
            </w:tcBorders>
            <w:noWrap w:val="0"/>
            <w:vAlign w:val="center"/>
          </w:tcPr>
          <w:p w14:paraId="49FF95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场地设施</w:t>
            </w:r>
          </w:p>
        </w:tc>
        <w:tc>
          <w:tcPr>
            <w:tcW w:w="2280" w:type="dxa"/>
            <w:tcBorders>
              <w:top w:val="nil"/>
              <w:left w:val="nil"/>
              <w:bottom w:val="single" w:color="000000" w:sz="8" w:space="0"/>
              <w:right w:val="single" w:color="000000" w:sz="8" w:space="0"/>
              <w:tl2br w:val="nil"/>
              <w:tr2bl w:val="nil"/>
            </w:tcBorders>
            <w:noWrap w:val="0"/>
            <w:vAlign w:val="center"/>
          </w:tcPr>
          <w:p w14:paraId="4ACC55E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现场直播</w:t>
            </w:r>
          </w:p>
        </w:tc>
        <w:tc>
          <w:tcPr>
            <w:tcW w:w="5975" w:type="dxa"/>
            <w:tcBorders>
              <w:top w:val="nil"/>
              <w:left w:val="nil"/>
              <w:bottom w:val="single" w:color="000000" w:sz="8" w:space="0"/>
              <w:right w:val="single" w:color="000000" w:sz="8" w:space="0"/>
              <w:tl2br w:val="nil"/>
              <w:tr2bl w:val="nil"/>
            </w:tcBorders>
            <w:noWrap w:val="0"/>
            <w:vAlign w:val="center"/>
          </w:tcPr>
          <w:p w14:paraId="48F97CC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val="en-US" w:eastAsia="zh-CN" w:bidi="ar"/>
              </w:rPr>
              <w:t>包含</w:t>
            </w:r>
            <w:r>
              <w:rPr>
                <w:rFonts w:hint="eastAsia" w:asciiTheme="minorEastAsia" w:hAnsiTheme="minorEastAsia" w:eastAsiaTheme="minorEastAsia" w:cstheme="minorEastAsia"/>
                <w:color w:val="auto"/>
                <w:kern w:val="0"/>
                <w:sz w:val="24"/>
                <w:szCs w:val="24"/>
                <w:lang w:bidi="ar"/>
              </w:rPr>
              <w:t>摄影机位2个</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幕布桁架</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主持人</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直播平台</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直播切台</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直播推流</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灯光</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收音</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用电及电线耗材、配电箱</w:t>
            </w:r>
            <w:r>
              <w:rPr>
                <w:rFonts w:hint="eastAsia" w:asciiTheme="minorEastAsia" w:hAnsiTheme="minorEastAsia" w:eastAsiaTheme="minorEastAsia" w:cstheme="minorEastAsia"/>
                <w:color w:val="auto"/>
                <w:kern w:val="0"/>
                <w:sz w:val="24"/>
                <w:szCs w:val="24"/>
                <w:lang w:eastAsia="zh-CN" w:bidi="ar"/>
              </w:rPr>
              <w:t>等。</w:t>
            </w:r>
          </w:p>
        </w:tc>
      </w:tr>
      <w:tr w14:paraId="1CF1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45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E9E080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5A50B08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设备租赁</w:t>
            </w:r>
          </w:p>
        </w:tc>
        <w:tc>
          <w:tcPr>
            <w:tcW w:w="5975" w:type="dxa"/>
            <w:tcBorders>
              <w:top w:val="nil"/>
              <w:left w:val="nil"/>
              <w:bottom w:val="single" w:color="000000" w:sz="8" w:space="0"/>
              <w:right w:val="single" w:color="000000" w:sz="8" w:space="0"/>
              <w:tl2br w:val="nil"/>
              <w:tr2bl w:val="nil"/>
            </w:tcBorders>
            <w:noWrap w:val="0"/>
            <w:vAlign w:val="center"/>
          </w:tcPr>
          <w:p w14:paraId="4892352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桌椅及招聘展间</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val="en-US" w:eastAsia="zh-CN" w:bidi="ar"/>
              </w:rPr>
              <w:t>2*1m</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租赁，56套；</w:t>
            </w:r>
            <w:r>
              <w:rPr>
                <w:rFonts w:hint="eastAsia" w:asciiTheme="minorEastAsia" w:hAnsiTheme="minorEastAsia" w:eastAsiaTheme="minorEastAsia" w:cstheme="minorEastAsia"/>
                <w:color w:val="auto"/>
                <w:kern w:val="0"/>
                <w:sz w:val="24"/>
                <w:szCs w:val="24"/>
                <w:lang w:val="en-US" w:eastAsia="zh-CN" w:bidi="ar"/>
              </w:rPr>
              <w:t>桌子1张会议椅3把</w:t>
            </w:r>
            <w:r>
              <w:rPr>
                <w:rFonts w:hint="eastAsia" w:asciiTheme="minorEastAsia" w:hAnsiTheme="minorEastAsia" w:eastAsiaTheme="minorEastAsia" w:cstheme="minorEastAsia"/>
                <w:color w:val="auto"/>
                <w:kern w:val="0"/>
                <w:sz w:val="24"/>
                <w:szCs w:val="24"/>
                <w:lang w:bidi="ar"/>
              </w:rPr>
              <w:t>，含桌套及椅套</w:t>
            </w:r>
            <w:r>
              <w:rPr>
                <w:rFonts w:hint="eastAsia" w:asciiTheme="minorEastAsia" w:hAnsiTheme="minorEastAsia" w:eastAsiaTheme="minorEastAsia" w:cstheme="minorEastAsia"/>
                <w:color w:val="auto"/>
                <w:kern w:val="0"/>
                <w:sz w:val="24"/>
                <w:szCs w:val="24"/>
                <w:lang w:eastAsia="zh-CN" w:bidi="ar"/>
              </w:rPr>
              <w:t>。</w:t>
            </w:r>
          </w:p>
        </w:tc>
      </w:tr>
      <w:tr w14:paraId="4BC2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5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F8B4EA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1081965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现场布置及周边氛围营造</w:t>
            </w:r>
          </w:p>
        </w:tc>
        <w:tc>
          <w:tcPr>
            <w:tcW w:w="5975" w:type="dxa"/>
            <w:tcBorders>
              <w:top w:val="nil"/>
              <w:left w:val="nil"/>
              <w:bottom w:val="single" w:color="000000" w:sz="8" w:space="0"/>
              <w:right w:val="single" w:color="000000" w:sz="8" w:space="0"/>
              <w:tl2br w:val="nil"/>
              <w:tr2bl w:val="nil"/>
            </w:tcBorders>
            <w:noWrap w:val="0"/>
            <w:vAlign w:val="center"/>
          </w:tcPr>
          <w:p w14:paraId="482E047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现场布置人工及运输、垃圾处理等；1个主页面桁架8*4m，岗位信息一览表7*4m</w:t>
            </w:r>
            <w:r>
              <w:rPr>
                <w:rFonts w:hint="eastAsia" w:asciiTheme="minorEastAsia" w:hAnsiTheme="minorEastAsia" w:eastAsiaTheme="minorEastAsia" w:cstheme="minorEastAsia"/>
                <w:color w:val="auto"/>
                <w:kern w:val="0"/>
                <w:sz w:val="24"/>
                <w:szCs w:val="24"/>
                <w:lang w:eastAsia="zh-CN" w:bidi="ar"/>
              </w:rPr>
              <w:t>。</w:t>
            </w:r>
          </w:p>
        </w:tc>
      </w:tr>
      <w:tr w14:paraId="0E43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55" w:type="dxa"/>
            <w:vMerge w:val="restart"/>
            <w:tcBorders>
              <w:top w:val="nil"/>
              <w:left w:val="single" w:color="000000" w:sz="8" w:space="0"/>
              <w:right w:val="single" w:color="000000" w:sz="8" w:space="0"/>
              <w:tl2br w:val="nil"/>
              <w:tr2bl w:val="nil"/>
            </w:tcBorders>
            <w:noWrap w:val="0"/>
            <w:vAlign w:val="center"/>
          </w:tcPr>
          <w:p w14:paraId="645DCB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后勤保障</w:t>
            </w:r>
          </w:p>
        </w:tc>
        <w:tc>
          <w:tcPr>
            <w:tcW w:w="2280" w:type="dxa"/>
            <w:tcBorders>
              <w:top w:val="nil"/>
              <w:left w:val="nil"/>
              <w:bottom w:val="single" w:color="000000" w:sz="8" w:space="0"/>
              <w:right w:val="single" w:color="000000" w:sz="8" w:space="0"/>
              <w:tl2br w:val="nil"/>
              <w:tr2bl w:val="nil"/>
            </w:tcBorders>
            <w:noWrap w:val="0"/>
            <w:vAlign w:val="center"/>
          </w:tcPr>
          <w:p w14:paraId="175373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会议用车</w:t>
            </w:r>
          </w:p>
        </w:tc>
        <w:tc>
          <w:tcPr>
            <w:tcW w:w="5975" w:type="dxa"/>
            <w:tcBorders>
              <w:top w:val="nil"/>
              <w:left w:val="nil"/>
              <w:bottom w:val="single" w:color="000000" w:sz="8" w:space="0"/>
              <w:right w:val="single" w:color="000000" w:sz="8" w:space="0"/>
              <w:tl2br w:val="nil"/>
              <w:tr2bl w:val="nil"/>
            </w:tcBorders>
            <w:noWrap w:val="0"/>
            <w:vAlign w:val="center"/>
          </w:tcPr>
          <w:p w14:paraId="76B8A0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宋体" w:hAnsi="宋体" w:cs="宋体"/>
                <w:b w:val="0"/>
                <w:bCs/>
                <w:color w:val="auto"/>
                <w:sz w:val="24"/>
                <w:szCs w:val="24"/>
                <w:lang w:val="en-US" w:eastAsia="zh-CN"/>
              </w:rPr>
              <w:t>租赁车辆</w:t>
            </w:r>
            <w:r>
              <w:rPr>
                <w:rFonts w:hint="eastAsia" w:asciiTheme="minorEastAsia" w:hAnsiTheme="minorEastAsia" w:eastAsiaTheme="minorEastAsia" w:cstheme="minorEastAsia"/>
                <w:color w:val="auto"/>
                <w:kern w:val="0"/>
                <w:sz w:val="24"/>
                <w:szCs w:val="24"/>
                <w:lang w:bidi="ar"/>
              </w:rPr>
              <w:t>2辆（50座）</w:t>
            </w:r>
            <w:r>
              <w:rPr>
                <w:rFonts w:hint="eastAsia" w:ascii="宋体" w:hAnsi="宋体" w:cs="宋体"/>
                <w:b w:val="0"/>
                <w:bCs/>
                <w:color w:val="auto"/>
                <w:sz w:val="24"/>
                <w:szCs w:val="24"/>
                <w:lang w:val="en-US" w:eastAsia="zh-CN"/>
              </w:rPr>
              <w:t>，负责求职学生前往活动地点的接送服务（</w:t>
            </w:r>
            <w:r>
              <w:rPr>
                <w:rFonts w:hint="eastAsia" w:asciiTheme="minorEastAsia" w:hAnsiTheme="minorEastAsia" w:eastAsiaTheme="minorEastAsia" w:cstheme="minorEastAsia"/>
                <w:color w:val="auto"/>
                <w:kern w:val="0"/>
                <w:sz w:val="24"/>
                <w:szCs w:val="24"/>
                <w:lang w:bidi="ar"/>
              </w:rPr>
              <w:t>交通枢纽往返会场用车</w:t>
            </w:r>
            <w:r>
              <w:rPr>
                <w:rFonts w:hint="eastAsia" w:asciiTheme="minorEastAsia" w:hAnsiTheme="minorEastAsia" w:eastAsiaTheme="minorEastAsia" w:cstheme="minorEastAsia"/>
                <w:color w:val="auto"/>
                <w:kern w:val="0"/>
                <w:sz w:val="24"/>
                <w:szCs w:val="24"/>
                <w:lang w:eastAsia="zh-CN" w:bidi="ar"/>
              </w:rPr>
              <w:t>，往返约</w:t>
            </w:r>
            <w:r>
              <w:rPr>
                <w:rFonts w:hint="eastAsia" w:asciiTheme="minorEastAsia" w:hAnsiTheme="minorEastAsia" w:eastAsiaTheme="minorEastAsia" w:cstheme="minorEastAsia"/>
                <w:color w:val="auto"/>
                <w:kern w:val="0"/>
                <w:sz w:val="24"/>
                <w:szCs w:val="24"/>
                <w:lang w:val="en-US" w:eastAsia="zh-CN" w:bidi="ar"/>
              </w:rPr>
              <w:t>70公里</w:t>
            </w:r>
            <w:r>
              <w:rPr>
                <w:rFonts w:hint="eastAsia" w:ascii="宋体" w:hAnsi="宋体" w:cs="宋体"/>
                <w:b w:val="0"/>
                <w:bCs/>
                <w:color w:val="auto"/>
                <w:sz w:val="24"/>
                <w:szCs w:val="24"/>
                <w:lang w:val="en-US" w:eastAsia="zh-CN"/>
              </w:rPr>
              <w:t>），具体实施情况以采购人实时要求为准</w:t>
            </w:r>
            <w:r>
              <w:rPr>
                <w:rFonts w:hint="eastAsia" w:asciiTheme="minorEastAsia" w:hAnsiTheme="minorEastAsia" w:eastAsiaTheme="minorEastAsia" w:cstheme="minorEastAsia"/>
                <w:color w:val="auto"/>
                <w:kern w:val="0"/>
                <w:sz w:val="24"/>
                <w:szCs w:val="24"/>
                <w:lang w:eastAsia="zh-CN" w:bidi="ar"/>
              </w:rPr>
              <w:t>。</w:t>
            </w:r>
          </w:p>
        </w:tc>
      </w:tr>
      <w:tr w14:paraId="6DE5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55" w:type="dxa"/>
            <w:vMerge w:val="continue"/>
            <w:tcBorders>
              <w:left w:val="single" w:color="000000" w:sz="8" w:space="0"/>
              <w:right w:val="single" w:color="000000" w:sz="8" w:space="0"/>
              <w:tl2br w:val="nil"/>
              <w:tr2bl w:val="nil"/>
            </w:tcBorders>
            <w:noWrap w:val="0"/>
            <w:vAlign w:val="center"/>
          </w:tcPr>
          <w:p w14:paraId="60178B3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0A0968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活动物资</w:t>
            </w:r>
          </w:p>
        </w:tc>
        <w:tc>
          <w:tcPr>
            <w:tcW w:w="5975" w:type="dxa"/>
            <w:tcBorders>
              <w:top w:val="nil"/>
              <w:left w:val="nil"/>
              <w:bottom w:val="single" w:color="000000" w:sz="8" w:space="0"/>
              <w:right w:val="single" w:color="000000" w:sz="8" w:space="0"/>
              <w:tl2br w:val="nil"/>
              <w:tr2bl w:val="nil"/>
            </w:tcBorders>
            <w:noWrap w:val="0"/>
            <w:vAlign w:val="center"/>
          </w:tcPr>
          <w:p w14:paraId="0E3B457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参会证120个，工作证20个，签字笔120只及简历表500份</w:t>
            </w:r>
            <w:r>
              <w:rPr>
                <w:rFonts w:hint="eastAsia" w:asciiTheme="minorEastAsia" w:hAnsiTheme="minorEastAsia" w:eastAsiaTheme="minorEastAsia" w:cstheme="minorEastAsia"/>
                <w:color w:val="auto"/>
                <w:kern w:val="0"/>
                <w:sz w:val="24"/>
                <w:szCs w:val="24"/>
                <w:lang w:eastAsia="zh-CN" w:bidi="ar"/>
              </w:rPr>
              <w:t>。</w:t>
            </w:r>
          </w:p>
        </w:tc>
      </w:tr>
      <w:tr w14:paraId="699F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55" w:type="dxa"/>
            <w:vMerge w:val="continue"/>
            <w:tcBorders>
              <w:left w:val="single" w:color="000000" w:sz="8" w:space="0"/>
              <w:right w:val="single" w:color="000000" w:sz="8" w:space="0"/>
              <w:tl2br w:val="nil"/>
              <w:tr2bl w:val="nil"/>
            </w:tcBorders>
            <w:noWrap w:val="0"/>
            <w:vAlign w:val="center"/>
          </w:tcPr>
          <w:p w14:paraId="2E0D230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4299972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小礼品</w:t>
            </w:r>
          </w:p>
        </w:tc>
        <w:tc>
          <w:tcPr>
            <w:tcW w:w="5975" w:type="dxa"/>
            <w:tcBorders>
              <w:top w:val="nil"/>
              <w:left w:val="nil"/>
              <w:bottom w:val="single" w:color="000000" w:sz="8" w:space="0"/>
              <w:right w:val="single" w:color="000000" w:sz="8" w:space="0"/>
              <w:tl2br w:val="nil"/>
              <w:tr2bl w:val="nil"/>
            </w:tcBorders>
            <w:noWrap w:val="0"/>
            <w:vAlign w:val="center"/>
          </w:tcPr>
          <w:p w14:paraId="07443A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bidi="ar"/>
              </w:rPr>
              <w:t>吸引人才入场小礼品，1000份</w:t>
            </w:r>
            <w:r>
              <w:rPr>
                <w:rFonts w:hint="eastAsia" w:asciiTheme="minorEastAsia" w:hAnsiTheme="minorEastAsia" w:eastAsiaTheme="minorEastAsia" w:cstheme="minorEastAsia"/>
                <w:color w:val="auto"/>
                <w:kern w:val="0"/>
                <w:sz w:val="24"/>
                <w:szCs w:val="24"/>
                <w:lang w:eastAsia="zh-CN" w:bidi="ar"/>
              </w:rPr>
              <w:t>。</w:t>
            </w:r>
          </w:p>
        </w:tc>
      </w:tr>
      <w:tr w14:paraId="4463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55" w:type="dxa"/>
            <w:vMerge w:val="continue"/>
            <w:tcBorders>
              <w:left w:val="single" w:color="000000" w:sz="8" w:space="0"/>
              <w:bottom w:val="single" w:color="000000" w:sz="8" w:space="0"/>
              <w:right w:val="single" w:color="000000" w:sz="8" w:space="0"/>
              <w:tl2br w:val="nil"/>
              <w:tr2bl w:val="nil"/>
            </w:tcBorders>
            <w:noWrap w:val="0"/>
            <w:vAlign w:val="center"/>
          </w:tcPr>
          <w:p w14:paraId="67F402E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039ED69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安全保障服务</w:t>
            </w:r>
          </w:p>
        </w:tc>
        <w:tc>
          <w:tcPr>
            <w:tcW w:w="5975" w:type="dxa"/>
            <w:tcBorders>
              <w:top w:val="nil"/>
              <w:left w:val="nil"/>
              <w:bottom w:val="single" w:color="000000" w:sz="8" w:space="0"/>
              <w:right w:val="single" w:color="000000" w:sz="8" w:space="0"/>
              <w:tl2br w:val="nil"/>
              <w:tr2bl w:val="nil"/>
            </w:tcBorders>
            <w:noWrap w:val="0"/>
            <w:vAlign w:val="center"/>
          </w:tcPr>
          <w:p w14:paraId="21442E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安全保障服务：负责活动现场的安保工作，确保活动安全、有序、顺利进行。</w:t>
            </w:r>
          </w:p>
        </w:tc>
      </w:tr>
      <w:tr w14:paraId="713E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55" w:type="dxa"/>
            <w:vMerge w:val="restart"/>
            <w:tcBorders>
              <w:top w:val="nil"/>
              <w:left w:val="single" w:color="000000" w:sz="8" w:space="0"/>
              <w:bottom w:val="single" w:color="000000" w:sz="8" w:space="0"/>
              <w:right w:val="single" w:color="000000" w:sz="8" w:space="0"/>
              <w:tl2br w:val="nil"/>
              <w:tr2bl w:val="nil"/>
            </w:tcBorders>
            <w:noWrap w:val="0"/>
            <w:vAlign w:val="center"/>
          </w:tcPr>
          <w:p w14:paraId="1A82B9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实施内容</w:t>
            </w:r>
          </w:p>
        </w:tc>
        <w:tc>
          <w:tcPr>
            <w:tcW w:w="2280" w:type="dxa"/>
            <w:tcBorders>
              <w:top w:val="nil"/>
              <w:left w:val="nil"/>
              <w:bottom w:val="single" w:color="000000" w:sz="8" w:space="0"/>
              <w:right w:val="single" w:color="000000" w:sz="8" w:space="0"/>
              <w:tl2br w:val="nil"/>
              <w:tr2bl w:val="nil"/>
            </w:tcBorders>
            <w:noWrap w:val="0"/>
            <w:vAlign w:val="center"/>
          </w:tcPr>
          <w:p w14:paraId="1380C0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职业/创业导师</w:t>
            </w:r>
          </w:p>
        </w:tc>
        <w:tc>
          <w:tcPr>
            <w:tcW w:w="5975" w:type="dxa"/>
            <w:tcBorders>
              <w:top w:val="nil"/>
              <w:left w:val="nil"/>
              <w:bottom w:val="single" w:color="000000" w:sz="8" w:space="0"/>
              <w:right w:val="single" w:color="000000" w:sz="8" w:space="0"/>
              <w:tl2br w:val="nil"/>
              <w:tr2bl w:val="nil"/>
            </w:tcBorders>
            <w:noWrap w:val="0"/>
            <w:vAlign w:val="center"/>
          </w:tcPr>
          <w:p w14:paraId="73E6DA8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职业指导老师及创业导师各1名</w:t>
            </w:r>
            <w:r>
              <w:rPr>
                <w:rFonts w:hint="eastAsia" w:asciiTheme="minorEastAsia" w:hAnsiTheme="minorEastAsia" w:eastAsiaTheme="minorEastAsia" w:cstheme="minorEastAsia"/>
                <w:color w:val="auto"/>
                <w:kern w:val="0"/>
                <w:sz w:val="24"/>
                <w:szCs w:val="24"/>
                <w:lang w:eastAsia="zh-CN" w:bidi="ar"/>
              </w:rPr>
              <w:t>。</w:t>
            </w:r>
          </w:p>
        </w:tc>
      </w:tr>
      <w:tr w14:paraId="17DD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45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73BA46C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vMerge w:val="restart"/>
            <w:tcBorders>
              <w:top w:val="nil"/>
              <w:left w:val="nil"/>
              <w:bottom w:val="single" w:color="000000" w:sz="8" w:space="0"/>
              <w:right w:val="single" w:color="000000" w:sz="8" w:space="0"/>
              <w:tl2br w:val="nil"/>
              <w:tr2bl w:val="nil"/>
            </w:tcBorders>
            <w:noWrap w:val="0"/>
            <w:vAlign w:val="center"/>
          </w:tcPr>
          <w:p w14:paraId="5FD9C2A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bidi="ar"/>
              </w:rPr>
              <w:t>信息化相关</w:t>
            </w:r>
            <w:r>
              <w:rPr>
                <w:rFonts w:hint="eastAsia" w:asciiTheme="minorEastAsia" w:hAnsiTheme="minorEastAsia" w:eastAsiaTheme="minorEastAsia" w:cstheme="minorEastAsia"/>
                <w:color w:val="auto"/>
                <w:kern w:val="0"/>
                <w:sz w:val="24"/>
                <w:szCs w:val="24"/>
                <w:lang w:val="en-US" w:eastAsia="zh-CN" w:bidi="ar"/>
              </w:rPr>
              <w:t>内容</w:t>
            </w:r>
          </w:p>
        </w:tc>
        <w:tc>
          <w:tcPr>
            <w:tcW w:w="5975" w:type="dxa"/>
            <w:tcBorders>
              <w:top w:val="nil"/>
              <w:left w:val="nil"/>
              <w:bottom w:val="single" w:color="000000" w:sz="8" w:space="0"/>
              <w:right w:val="single" w:color="000000" w:sz="8" w:space="0"/>
              <w:tl2br w:val="nil"/>
              <w:tr2bl w:val="nil"/>
            </w:tcBorders>
            <w:noWrap w:val="0"/>
            <w:vAlign w:val="center"/>
          </w:tcPr>
          <w:p w14:paraId="2A47F8D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1.</w:t>
            </w:r>
            <w:r>
              <w:rPr>
                <w:rFonts w:hint="eastAsia" w:asciiTheme="minorEastAsia" w:hAnsiTheme="minorEastAsia" w:eastAsiaTheme="minorEastAsia" w:cstheme="minorEastAsia"/>
                <w:color w:val="auto"/>
                <w:kern w:val="0"/>
                <w:sz w:val="24"/>
                <w:szCs w:val="24"/>
                <w:lang w:bidi="ar"/>
              </w:rPr>
              <w:t>线上平台的搭建以及用人单位组织对接，组织不少于300家，确保线上服务人数不少于2000人，线上精准简历推荐</w:t>
            </w:r>
            <w:r>
              <w:rPr>
                <w:rFonts w:hint="eastAsia" w:ascii="宋体" w:hAnsi="宋体" w:cs="宋体"/>
                <w:b w:val="0"/>
                <w:bCs/>
                <w:color w:val="auto"/>
                <w:sz w:val="24"/>
                <w:szCs w:val="24"/>
                <w:lang w:val="en-US" w:eastAsia="zh-CN"/>
              </w:rPr>
              <w:t>，具体实施情况以采购人实时要求为准。</w:t>
            </w:r>
            <w:r>
              <w:rPr>
                <w:rFonts w:hint="eastAsia" w:asciiTheme="minorEastAsia" w:hAnsiTheme="minorEastAsia" w:eastAsiaTheme="minorEastAsia" w:cstheme="minorEastAsia"/>
                <w:color w:val="auto"/>
                <w:kern w:val="0"/>
                <w:sz w:val="24"/>
                <w:szCs w:val="24"/>
                <w:lang w:bidi="ar"/>
              </w:rPr>
              <w:br w:type="textWrapping"/>
            </w:r>
            <w:r>
              <w:rPr>
                <w:rFonts w:hint="eastAsia" w:asciiTheme="minorEastAsia" w:hAnsiTheme="minorEastAsia" w:eastAsiaTheme="minorEastAsia" w:cstheme="minorEastAsia"/>
                <w:color w:val="auto"/>
                <w:kern w:val="0"/>
                <w:sz w:val="24"/>
                <w:szCs w:val="24"/>
                <w:lang w:bidi="ar"/>
              </w:rPr>
              <w:t>2</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利用自身平台进行活动宣传，服务人才及企业。</w:t>
            </w:r>
          </w:p>
          <w:p w14:paraId="4B32D58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利用求职社群、微信视频号广泛宣传活动。</w:t>
            </w:r>
          </w:p>
          <w:p w14:paraId="4C76919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val="en-US" w:eastAsia="zh-CN" w:bidi="ar"/>
              </w:rPr>
              <w:t>4</w:t>
            </w:r>
            <w:r>
              <w:rPr>
                <w:rFonts w:hint="eastAsia" w:asciiTheme="minorEastAsia" w:hAnsiTheme="minorEastAsia" w:eastAsiaTheme="minorEastAsia" w:cstheme="minorEastAsia"/>
                <w:color w:val="auto"/>
                <w:kern w:val="0"/>
                <w:sz w:val="24"/>
                <w:szCs w:val="24"/>
                <w:lang w:bidi="ar"/>
              </w:rPr>
              <w:t>.供应商应组织用人单位及意向人才，通过渝才荟“百万人才兴重庆”专区进行报名并审核需求岗位，发动意向人才在其投递简历并参加活动，具体实施情况以采购人实时要求为准。</w:t>
            </w:r>
          </w:p>
        </w:tc>
      </w:tr>
      <w:tr w14:paraId="4327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45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16DC9C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vMerge w:val="continue"/>
            <w:tcBorders>
              <w:top w:val="nil"/>
              <w:left w:val="nil"/>
              <w:bottom w:val="single" w:color="000000" w:sz="8" w:space="0"/>
              <w:right w:val="single" w:color="000000" w:sz="8" w:space="0"/>
              <w:tl2br w:val="nil"/>
              <w:tr2bl w:val="nil"/>
            </w:tcBorders>
            <w:noWrap w:val="0"/>
            <w:vAlign w:val="center"/>
          </w:tcPr>
          <w:p w14:paraId="66687B5A">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color w:val="auto"/>
                <w:sz w:val="24"/>
                <w:szCs w:val="24"/>
              </w:rPr>
            </w:pPr>
          </w:p>
        </w:tc>
        <w:tc>
          <w:tcPr>
            <w:tcW w:w="5975" w:type="dxa"/>
            <w:tcBorders>
              <w:top w:val="nil"/>
              <w:left w:val="nil"/>
              <w:bottom w:val="single" w:color="000000" w:sz="8" w:space="0"/>
              <w:right w:val="single" w:color="000000" w:sz="8" w:space="0"/>
              <w:tl2br w:val="nil"/>
              <w:tr2bl w:val="nil"/>
            </w:tcBorders>
            <w:noWrap w:val="0"/>
            <w:vAlign w:val="center"/>
          </w:tcPr>
          <w:p w14:paraId="5A3F153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lang w:eastAsia="zh-CN"/>
              </w:rPr>
            </w:pPr>
            <w:r>
              <w:rPr>
                <w:rFonts w:hint="eastAsia" w:ascii="宋体" w:hAnsi="宋体" w:cs="宋体"/>
                <w:b w:val="0"/>
                <w:bCs/>
                <w:color w:val="auto"/>
                <w:sz w:val="24"/>
                <w:szCs w:val="24"/>
                <w:lang w:val="en-US" w:eastAsia="zh-CN"/>
              </w:rPr>
              <w:t>根据用人单位的引才需求，通过在市内10所高校就业网发布活动信息，利用短信/邮件定向发送50000条邀约信息等形式有针对性地发布需求信息，并且在自有招聘服务网站进行宣传，信息传达覆盖人群不低于10000人次，线下活动参与人数不低于1000人次。同时须实现线上精准简历推荐，线上参与的每家用人单位推荐不低于5份简历，具体实施情况以采购人实时要求为准。</w:t>
            </w:r>
          </w:p>
        </w:tc>
      </w:tr>
      <w:tr w14:paraId="20F2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5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EBEFDA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rPr>
            </w:pPr>
          </w:p>
        </w:tc>
        <w:tc>
          <w:tcPr>
            <w:tcW w:w="2280" w:type="dxa"/>
            <w:tcBorders>
              <w:top w:val="nil"/>
              <w:left w:val="nil"/>
              <w:bottom w:val="single" w:color="000000" w:sz="8" w:space="0"/>
              <w:right w:val="single" w:color="000000" w:sz="8" w:space="0"/>
              <w:tl2br w:val="nil"/>
              <w:tr2bl w:val="nil"/>
            </w:tcBorders>
            <w:noWrap w:val="0"/>
            <w:vAlign w:val="center"/>
          </w:tcPr>
          <w:p w14:paraId="0574A89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其他</w:t>
            </w:r>
          </w:p>
        </w:tc>
        <w:tc>
          <w:tcPr>
            <w:tcW w:w="5975" w:type="dxa"/>
            <w:tcBorders>
              <w:top w:val="nil"/>
              <w:left w:val="nil"/>
              <w:bottom w:val="single" w:color="000000" w:sz="8" w:space="0"/>
              <w:right w:val="single" w:color="000000" w:sz="8" w:space="0"/>
              <w:tl2br w:val="nil"/>
              <w:tr2bl w:val="nil"/>
            </w:tcBorders>
            <w:noWrap w:val="0"/>
            <w:vAlign w:val="center"/>
          </w:tcPr>
          <w:p w14:paraId="0FB3F396">
            <w:pPr>
              <w:keepNext w:val="0"/>
              <w:keepLines w:val="0"/>
              <w:pageBreakBefore w:val="0"/>
              <w:widowControl/>
              <w:numPr>
                <w:ilvl w:val="0"/>
                <w:numId w:val="15"/>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包括但不限于活动主KV图片、宣传图、物资物料等设计。</w:t>
            </w:r>
          </w:p>
          <w:p w14:paraId="178DF28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color w:val="auto"/>
                <w:kern w:val="0"/>
                <w:sz w:val="24"/>
                <w:szCs w:val="24"/>
                <w:lang w:bidi="ar"/>
              </w:rPr>
            </w:pPr>
            <w:r>
              <w:rPr>
                <w:rFonts w:hint="eastAsia" w:ascii="宋体" w:hAnsi="宋体" w:cs="宋体"/>
                <w:b w:val="0"/>
                <w:bCs/>
                <w:color w:val="auto"/>
                <w:sz w:val="24"/>
                <w:szCs w:val="24"/>
                <w:lang w:val="en-US" w:eastAsia="zh-CN"/>
              </w:rPr>
              <w:t>2.活动后续跟进：供应商按采购人要求在活动结束一周内提交活动总结，一个月内做好引才单位及人才的后续推荐和跟踪服务，具体实施情况以采购人实时要求为准。</w:t>
            </w:r>
          </w:p>
        </w:tc>
      </w:tr>
      <w:bookmarkEnd w:id="41"/>
      <w:bookmarkEnd w:id="42"/>
      <w:bookmarkEnd w:id="43"/>
    </w:tbl>
    <w:p w14:paraId="1571CD09">
      <w:pPr>
        <w:rPr>
          <w:rFonts w:ascii="宋体" w:hAnsi="宋体" w:cs="宋体"/>
          <w:color w:val="auto"/>
          <w:sz w:val="24"/>
          <w:szCs w:val="24"/>
        </w:rPr>
      </w:pPr>
      <w:bookmarkStart w:id="45" w:name="_Toc12341"/>
      <w:bookmarkStart w:id="46" w:name="_Toc8866"/>
      <w:r>
        <w:rPr>
          <w:rFonts w:ascii="宋体" w:hAnsi="宋体" w:cs="宋体"/>
          <w:color w:val="auto"/>
          <w:sz w:val="24"/>
          <w:szCs w:val="24"/>
        </w:rPr>
        <w:br w:type="page"/>
      </w:r>
    </w:p>
    <w:bookmarkEnd w:id="45"/>
    <w:bookmarkEnd w:id="46"/>
    <w:p w14:paraId="44D6098C">
      <w:pPr>
        <w:pStyle w:val="3"/>
        <w:spacing w:before="0" w:after="0" w:line="360" w:lineRule="auto"/>
        <w:jc w:val="center"/>
        <w:rPr>
          <w:rFonts w:ascii="宋体" w:hAnsi="宋体" w:eastAsia="宋体" w:cs="宋体"/>
          <w:bCs/>
          <w:color w:val="auto"/>
          <w:sz w:val="36"/>
          <w:szCs w:val="30"/>
        </w:rPr>
      </w:pPr>
      <w:bookmarkStart w:id="47" w:name="_Toc21386"/>
      <w:r>
        <w:rPr>
          <w:rFonts w:hint="eastAsia" w:ascii="宋体" w:hAnsi="宋体" w:eastAsia="宋体" w:cs="宋体"/>
          <w:bCs/>
          <w:color w:val="auto"/>
          <w:sz w:val="36"/>
          <w:szCs w:val="30"/>
        </w:rPr>
        <w:t>第三篇</w:t>
      </w:r>
      <w:bookmarkEnd w:id="31"/>
      <w:r>
        <w:rPr>
          <w:rFonts w:hint="eastAsia" w:ascii="宋体" w:hAnsi="宋体" w:eastAsia="宋体" w:cs="宋体"/>
          <w:bCs/>
          <w:color w:val="auto"/>
          <w:sz w:val="36"/>
          <w:szCs w:val="30"/>
          <w:lang w:val="en-US" w:eastAsia="zh-CN"/>
        </w:rPr>
        <w:t xml:space="preserve">  </w:t>
      </w:r>
      <w:r>
        <w:rPr>
          <w:rFonts w:hint="eastAsia" w:ascii="宋体" w:hAnsi="宋体" w:eastAsia="宋体" w:cs="宋体"/>
          <w:bCs/>
          <w:color w:val="auto"/>
          <w:sz w:val="36"/>
          <w:szCs w:val="30"/>
        </w:rPr>
        <w:t>采购项目商务需求</w:t>
      </w:r>
      <w:bookmarkEnd w:id="44"/>
      <w:bookmarkEnd w:id="47"/>
    </w:p>
    <w:p w14:paraId="2E155179">
      <w:pPr>
        <w:pStyle w:val="4"/>
        <w:spacing w:before="0" w:after="0" w:line="360" w:lineRule="auto"/>
        <w:rPr>
          <w:rFonts w:ascii="宋体" w:hAnsi="宋体" w:cs="宋体"/>
          <w:color w:val="auto"/>
          <w:sz w:val="24"/>
          <w:szCs w:val="24"/>
        </w:rPr>
      </w:pPr>
      <w:bookmarkStart w:id="48" w:name="_Toc13038"/>
      <w:bookmarkStart w:id="49" w:name="_Toc17571"/>
      <w:bookmarkStart w:id="50" w:name="_Toc19343"/>
      <w:r>
        <w:rPr>
          <w:rFonts w:hint="eastAsia" w:ascii="宋体" w:hAnsi="宋体" w:cs="宋体"/>
          <w:color w:val="auto"/>
          <w:sz w:val="24"/>
          <w:szCs w:val="24"/>
        </w:rPr>
        <w:t>一、服务时间、地点及验收方式</w:t>
      </w:r>
      <w:bookmarkEnd w:id="48"/>
      <w:bookmarkEnd w:id="49"/>
      <w:bookmarkEnd w:id="50"/>
    </w:p>
    <w:p w14:paraId="2B24AB92">
      <w:pPr>
        <w:snapToGrid w:val="0"/>
        <w:spacing w:line="360" w:lineRule="auto"/>
        <w:ind w:firstLine="540"/>
        <w:rPr>
          <w:rFonts w:ascii="宋体" w:hAnsi="宋体" w:cs="宋体"/>
          <w:color w:val="auto"/>
          <w:sz w:val="24"/>
          <w:szCs w:val="24"/>
        </w:rPr>
      </w:pPr>
      <w:bookmarkStart w:id="51" w:name="_Toc30218"/>
      <w:bookmarkStart w:id="52" w:name="_Toc506192852"/>
      <w:bookmarkStart w:id="53" w:name="_Toc24209"/>
      <w:r>
        <w:rPr>
          <w:rFonts w:hint="eastAsia" w:ascii="宋体" w:hAnsi="宋体" w:cs="宋体"/>
          <w:color w:val="auto"/>
          <w:sz w:val="24"/>
          <w:szCs w:val="24"/>
        </w:rPr>
        <w:t>（一）服务时间</w:t>
      </w:r>
    </w:p>
    <w:p w14:paraId="7E6F72EF">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合同签订之日起至</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人力资源服务业</w:t>
      </w:r>
      <w:r>
        <w:rPr>
          <w:rFonts w:hint="eastAsia" w:ascii="宋体" w:hAnsi="宋体" w:eastAsia="宋体" w:cs="宋体"/>
          <w:color w:val="auto"/>
          <w:sz w:val="24"/>
          <w:szCs w:val="24"/>
          <w:lang w:val="en-US" w:eastAsia="zh-CN"/>
        </w:rPr>
        <w:t>助力</w:t>
      </w:r>
      <w:r>
        <w:rPr>
          <w:rFonts w:hint="eastAsia" w:ascii="宋体" w:hAnsi="宋体" w:eastAsia="宋体" w:cs="宋体"/>
          <w:color w:val="auto"/>
          <w:sz w:val="24"/>
          <w:szCs w:val="24"/>
        </w:rPr>
        <w:t>制造业</w:t>
      </w:r>
      <w:r>
        <w:rPr>
          <w:rFonts w:hint="eastAsia" w:ascii="宋体" w:hAnsi="宋体" w:eastAsia="宋体" w:cs="宋体"/>
          <w:color w:val="auto"/>
          <w:sz w:val="24"/>
          <w:szCs w:val="24"/>
          <w:lang w:val="en-US" w:eastAsia="zh-CN"/>
        </w:rPr>
        <w:t>高质量发展大</w:t>
      </w:r>
      <w:r>
        <w:rPr>
          <w:rFonts w:hint="eastAsia" w:ascii="宋体" w:hAnsi="宋体" w:eastAsia="宋体" w:cs="宋体"/>
          <w:color w:val="auto"/>
          <w:sz w:val="24"/>
          <w:szCs w:val="24"/>
        </w:rPr>
        <w:t>会</w:t>
      </w:r>
      <w:r>
        <w:rPr>
          <w:rFonts w:hint="eastAsia" w:ascii="宋体" w:hAnsi="宋体" w:eastAsia="宋体" w:cs="宋体"/>
          <w:color w:val="auto"/>
          <w:sz w:val="24"/>
          <w:szCs w:val="24"/>
          <w:lang w:val="en-US" w:eastAsia="zh-CN"/>
        </w:rPr>
        <w:t>结束</w:t>
      </w:r>
      <w:r>
        <w:rPr>
          <w:rFonts w:ascii="宋体" w:hAnsi="宋体" w:cs="宋体"/>
          <w:color w:val="auto"/>
          <w:sz w:val="24"/>
          <w:szCs w:val="24"/>
        </w:rPr>
        <w:t>。</w:t>
      </w:r>
    </w:p>
    <w:p w14:paraId="3E2840F9">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（二）服务地点</w:t>
      </w:r>
    </w:p>
    <w:p w14:paraId="4B1C4C1B">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采购人指定地点。</w:t>
      </w:r>
    </w:p>
    <w:p w14:paraId="2114E2E9">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（三）验收方式</w:t>
      </w:r>
    </w:p>
    <w:p w14:paraId="0591A0F9">
      <w:pPr>
        <w:snapToGrid w:val="0"/>
        <w:spacing w:line="360" w:lineRule="auto"/>
        <w:ind w:firstLine="540"/>
        <w:rPr>
          <w:rFonts w:ascii="宋体" w:hAnsi="宋体" w:cs="宋体"/>
          <w:color w:val="auto"/>
          <w:sz w:val="24"/>
          <w:szCs w:val="24"/>
        </w:rPr>
      </w:pPr>
      <w:bookmarkStart w:id="54" w:name="_Toc8644"/>
      <w:r>
        <w:rPr>
          <w:rFonts w:hint="eastAsia" w:ascii="宋体" w:hAnsi="宋体" w:cs="宋体"/>
          <w:color w:val="auto"/>
          <w:sz w:val="24"/>
          <w:szCs w:val="24"/>
        </w:rPr>
        <w:t>按采购文件规定、合同约定以及采购人要求进行验收，如验收达不到规定要求，对采购人造成一定的损失，成交供应商承担一切责任，并赔偿所造成的损失。</w:t>
      </w:r>
    </w:p>
    <w:p w14:paraId="12152B66">
      <w:pPr>
        <w:pStyle w:val="4"/>
        <w:spacing w:before="0" w:after="0" w:line="360" w:lineRule="auto"/>
        <w:rPr>
          <w:rFonts w:ascii="宋体" w:hAnsi="宋体" w:cs="宋体"/>
          <w:color w:val="auto"/>
          <w:sz w:val="24"/>
          <w:szCs w:val="24"/>
        </w:rPr>
      </w:pPr>
      <w:bookmarkStart w:id="55" w:name="_Toc24110"/>
      <w:bookmarkStart w:id="56" w:name="_Toc65660343"/>
      <w:bookmarkStart w:id="57" w:name="_Toc1838"/>
      <w:bookmarkStart w:id="58" w:name="_Toc2129"/>
      <w:bookmarkStart w:id="59" w:name="_Toc8103"/>
      <w:bookmarkStart w:id="60" w:name="_Toc6877"/>
      <w:r>
        <w:rPr>
          <w:rFonts w:hint="eastAsia" w:ascii="宋体" w:hAnsi="宋体" w:cs="宋体"/>
          <w:color w:val="auto"/>
          <w:sz w:val="24"/>
          <w:szCs w:val="24"/>
        </w:rPr>
        <w:t>二、</w:t>
      </w:r>
      <w:bookmarkEnd w:id="55"/>
      <w:bookmarkEnd w:id="56"/>
      <w:bookmarkEnd w:id="57"/>
      <w:bookmarkEnd w:id="58"/>
      <w:bookmarkEnd w:id="59"/>
      <w:r>
        <w:rPr>
          <w:rFonts w:hint="eastAsia" w:ascii="宋体" w:hAnsi="宋体" w:cs="宋体"/>
          <w:color w:val="auto"/>
          <w:sz w:val="24"/>
          <w:szCs w:val="24"/>
        </w:rPr>
        <w:t>报价要求</w:t>
      </w:r>
      <w:bookmarkEnd w:id="60"/>
    </w:p>
    <w:p w14:paraId="62B29F76">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本项目报价必须为人民币报价，报价包含但不限于完成本项目的人工费、媒体服务费、设备费、</w:t>
      </w:r>
      <w:r>
        <w:rPr>
          <w:rFonts w:hint="eastAsia" w:ascii="宋体" w:hAnsi="宋体" w:cs="宋体"/>
          <w:color w:val="auto"/>
          <w:sz w:val="24"/>
          <w:szCs w:val="24"/>
          <w:lang w:eastAsia="zh-CN"/>
        </w:rPr>
        <w:t>推广</w:t>
      </w:r>
      <w:r>
        <w:rPr>
          <w:rFonts w:hint="eastAsia" w:ascii="宋体" w:hAnsi="宋体" w:cs="宋体"/>
          <w:color w:val="auto"/>
          <w:sz w:val="24"/>
          <w:szCs w:val="24"/>
        </w:rPr>
        <w:t>渠道费、视频制作费以及税费等所有一切费用。因成交供应商自身原因造成漏报、少报皆由其自行承担责任，采购人不再补偿任何费用。</w:t>
      </w:r>
    </w:p>
    <w:p w14:paraId="5D3BB9E5">
      <w:pPr>
        <w:pStyle w:val="4"/>
        <w:spacing w:before="0" w:after="0" w:line="360" w:lineRule="auto"/>
        <w:rPr>
          <w:rFonts w:ascii="宋体" w:hAnsi="宋体" w:cs="宋体"/>
          <w:color w:val="auto"/>
          <w:sz w:val="24"/>
          <w:szCs w:val="24"/>
        </w:rPr>
      </w:pPr>
      <w:bookmarkStart w:id="61" w:name="_Toc26575"/>
      <w:r>
        <w:rPr>
          <w:rFonts w:hint="eastAsia" w:ascii="宋体" w:hAnsi="宋体" w:cs="宋体"/>
          <w:color w:val="auto"/>
          <w:sz w:val="24"/>
          <w:szCs w:val="24"/>
        </w:rPr>
        <w:t>三、付款方式</w:t>
      </w:r>
      <w:bookmarkEnd w:id="51"/>
      <w:bookmarkEnd w:id="52"/>
      <w:bookmarkEnd w:id="53"/>
      <w:bookmarkEnd w:id="54"/>
      <w:bookmarkEnd w:id="61"/>
    </w:p>
    <w:p w14:paraId="426B6947">
      <w:pPr>
        <w:snapToGrid w:val="0"/>
        <w:spacing w:line="360" w:lineRule="auto"/>
        <w:ind w:firstLine="540"/>
        <w:rPr>
          <w:rFonts w:hint="default" w:ascii="宋体" w:hAnsi="宋体" w:cs="宋体"/>
          <w:color w:val="auto"/>
          <w:sz w:val="24"/>
          <w:szCs w:val="24"/>
          <w:lang w:val="en-US" w:eastAsia="zh-CN"/>
        </w:rPr>
      </w:pPr>
      <w:bookmarkStart w:id="62" w:name="_Toc414610283"/>
      <w:bookmarkStart w:id="63" w:name="_Toc24069"/>
      <w:bookmarkStart w:id="64" w:name="_Toc506192854"/>
      <w:bookmarkStart w:id="65" w:name="_Toc344475123"/>
      <w:bookmarkStart w:id="66" w:name="_Toc24177"/>
      <w:bookmarkStart w:id="67" w:name="_Toc16472"/>
      <w:r>
        <w:rPr>
          <w:rFonts w:hint="eastAsia" w:ascii="宋体" w:hAnsi="宋体" w:cs="宋体"/>
          <w:color w:val="auto"/>
          <w:sz w:val="24"/>
          <w:szCs w:val="24"/>
          <w:lang w:val="en-US" w:eastAsia="zh-CN"/>
        </w:rPr>
        <w:t>本项目合同签订后15日内，采购人向供应商支付30%的合同款项；供应商在本项目结束并按时按量完成全部服务任务后，采购人在15日内向供应商支付剩余70%款项。</w:t>
      </w:r>
    </w:p>
    <w:p w14:paraId="6A346AAE">
      <w:pPr>
        <w:pStyle w:val="4"/>
        <w:spacing w:before="0" w:after="0" w:line="360" w:lineRule="auto"/>
        <w:rPr>
          <w:rFonts w:ascii="宋体" w:hAnsi="宋体" w:cs="宋体"/>
          <w:color w:val="auto"/>
          <w:sz w:val="24"/>
          <w:szCs w:val="24"/>
        </w:rPr>
      </w:pPr>
      <w:bookmarkStart w:id="68" w:name="_Toc28039"/>
      <w:r>
        <w:rPr>
          <w:rFonts w:hint="eastAsia" w:ascii="宋体" w:hAnsi="宋体" w:cs="宋体"/>
          <w:color w:val="auto"/>
          <w:sz w:val="24"/>
          <w:szCs w:val="24"/>
        </w:rPr>
        <w:t>四、知识产权</w:t>
      </w:r>
      <w:bookmarkEnd w:id="62"/>
      <w:bookmarkEnd w:id="63"/>
      <w:bookmarkEnd w:id="64"/>
      <w:bookmarkEnd w:id="65"/>
      <w:bookmarkEnd w:id="66"/>
      <w:bookmarkEnd w:id="67"/>
      <w:bookmarkEnd w:id="68"/>
    </w:p>
    <w:p w14:paraId="769A2A75">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2AE09601">
      <w:pPr>
        <w:snapToGrid w:val="0"/>
        <w:spacing w:line="360" w:lineRule="auto"/>
        <w:ind w:firstLine="540"/>
        <w:rPr>
          <w:rFonts w:ascii="宋体" w:hAnsi="宋体" w:cs="宋体"/>
          <w:color w:val="auto"/>
          <w:sz w:val="24"/>
          <w:szCs w:val="24"/>
        </w:rPr>
      </w:pPr>
      <w:r>
        <w:rPr>
          <w:rFonts w:hint="eastAsia" w:ascii="宋体" w:hAnsi="宋体" w:cs="宋体"/>
          <w:color w:val="auto"/>
          <w:sz w:val="24"/>
          <w:szCs w:val="24"/>
        </w:rPr>
        <w:t>（注：若涉及软件开发等服务类项目知识产权的，知识产权归采购人所有）。</w:t>
      </w:r>
    </w:p>
    <w:p w14:paraId="21EEFAAA">
      <w:pPr>
        <w:pStyle w:val="4"/>
        <w:spacing w:before="0" w:after="0" w:line="360" w:lineRule="auto"/>
        <w:rPr>
          <w:rFonts w:ascii="宋体" w:hAnsi="宋体" w:cs="宋体"/>
          <w:color w:val="auto"/>
          <w:sz w:val="24"/>
          <w:szCs w:val="24"/>
        </w:rPr>
      </w:pPr>
      <w:bookmarkStart w:id="69" w:name="_Toc414610285"/>
      <w:bookmarkStart w:id="70" w:name="_Toc506192855"/>
      <w:bookmarkStart w:id="71" w:name="_Toc31551"/>
      <w:bookmarkStart w:id="72" w:name="_Toc21712"/>
      <w:bookmarkStart w:id="73" w:name="_Toc9614"/>
      <w:bookmarkStart w:id="74" w:name="_Toc17505"/>
      <w:r>
        <w:rPr>
          <w:rFonts w:hint="eastAsia" w:ascii="宋体" w:hAnsi="宋体" w:cs="宋体"/>
          <w:color w:val="auto"/>
          <w:sz w:val="24"/>
          <w:szCs w:val="24"/>
        </w:rPr>
        <w:t>五、</w:t>
      </w:r>
      <w:bookmarkStart w:id="75" w:name="_Toc344475125"/>
      <w:r>
        <w:rPr>
          <w:rFonts w:hint="eastAsia" w:ascii="宋体" w:hAnsi="宋体" w:cs="宋体"/>
          <w:color w:val="auto"/>
          <w:sz w:val="24"/>
          <w:szCs w:val="24"/>
        </w:rPr>
        <w:t>其他</w:t>
      </w:r>
      <w:bookmarkEnd w:id="69"/>
      <w:bookmarkEnd w:id="70"/>
      <w:bookmarkEnd w:id="71"/>
      <w:bookmarkEnd w:id="72"/>
      <w:bookmarkEnd w:id="73"/>
      <w:bookmarkEnd w:id="74"/>
    </w:p>
    <w:bookmarkEnd w:id="75"/>
    <w:p w14:paraId="12A002B1">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其他未尽事宜由供需双方在采购合同中详细约定。</w:t>
      </w:r>
    </w:p>
    <w:p w14:paraId="3562AC96">
      <w:pPr>
        <w:pStyle w:val="3"/>
        <w:pageBreakBefore/>
        <w:spacing w:before="0" w:after="0" w:line="360" w:lineRule="auto"/>
        <w:rPr>
          <w:rFonts w:ascii="宋体" w:hAnsi="宋体" w:eastAsia="宋体" w:cs="宋体"/>
          <w:bCs/>
          <w:color w:val="auto"/>
          <w:spacing w:val="-11"/>
          <w:sz w:val="36"/>
          <w:szCs w:val="30"/>
        </w:rPr>
      </w:pPr>
      <w:bookmarkStart w:id="76" w:name="_Toc20152"/>
      <w:bookmarkStart w:id="77" w:name="_Toc16064"/>
      <w:r>
        <w:rPr>
          <w:rFonts w:hint="eastAsia" w:ascii="宋体" w:hAnsi="宋体" w:eastAsia="宋体" w:cs="宋体"/>
          <w:bCs/>
          <w:color w:val="auto"/>
          <w:spacing w:val="-11"/>
          <w:sz w:val="36"/>
          <w:szCs w:val="30"/>
        </w:rPr>
        <w:t>第四篇</w:t>
      </w:r>
      <w:r>
        <w:rPr>
          <w:rFonts w:hint="eastAsia" w:ascii="宋体" w:hAnsi="宋体" w:eastAsia="宋体" w:cs="宋体"/>
          <w:bCs/>
          <w:color w:val="auto"/>
          <w:spacing w:val="-11"/>
          <w:sz w:val="36"/>
          <w:szCs w:val="30"/>
          <w:lang w:val="en-US" w:eastAsia="zh-CN"/>
        </w:rPr>
        <w:t xml:space="preserve">  </w:t>
      </w:r>
      <w:r>
        <w:rPr>
          <w:rFonts w:hint="eastAsia" w:ascii="宋体" w:hAnsi="宋体" w:eastAsia="宋体" w:cs="宋体"/>
          <w:bCs/>
          <w:color w:val="auto"/>
          <w:spacing w:val="-11"/>
          <w:sz w:val="36"/>
          <w:szCs w:val="30"/>
        </w:rPr>
        <w:t>网上询比程序及方法、评审标准、响应无效和</w:t>
      </w:r>
      <w:r>
        <w:rPr>
          <w:rFonts w:hint="eastAsia" w:ascii="宋体" w:hAnsi="宋体" w:eastAsia="宋体" w:cs="宋体"/>
          <w:bCs/>
          <w:color w:val="auto"/>
          <w:spacing w:val="-11"/>
          <w:sz w:val="36"/>
          <w:szCs w:val="36"/>
        </w:rPr>
        <w:t>采购终止</w:t>
      </w:r>
      <w:bookmarkEnd w:id="76"/>
      <w:bookmarkEnd w:id="77"/>
    </w:p>
    <w:p w14:paraId="4646EC44">
      <w:pPr>
        <w:pStyle w:val="4"/>
        <w:spacing w:before="0" w:after="0" w:line="360" w:lineRule="auto"/>
        <w:rPr>
          <w:rFonts w:ascii="宋体" w:hAnsi="宋体" w:cs="宋体"/>
          <w:color w:val="auto"/>
          <w:sz w:val="24"/>
          <w:szCs w:val="24"/>
        </w:rPr>
      </w:pPr>
      <w:bookmarkStart w:id="78" w:name="_Toc28171"/>
      <w:bookmarkStart w:id="79" w:name="_Toc13797"/>
      <w:r>
        <w:rPr>
          <w:rFonts w:hint="eastAsia" w:ascii="宋体" w:hAnsi="宋体" w:cs="宋体"/>
          <w:color w:val="auto"/>
          <w:sz w:val="24"/>
          <w:szCs w:val="24"/>
        </w:rPr>
        <w:t>一、网上询比程序及方法</w:t>
      </w:r>
      <w:bookmarkEnd w:id="78"/>
      <w:bookmarkEnd w:id="79"/>
    </w:p>
    <w:p w14:paraId="47E2101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（一）网上询比按网上询比文件规定的时间和地点进行。</w:t>
      </w:r>
    </w:p>
    <w:p w14:paraId="1D70BC1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（二）评审小组对各供应商的资格条件、响应文件的有效性、完整性和响应程度进行审查。各供应商只有在完全符合要求的前提下，才能参与正式网上询比。</w:t>
      </w:r>
    </w:p>
    <w:p w14:paraId="07E5A302">
      <w:pPr>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7081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B574722">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4394" w:type="dxa"/>
            <w:gridSpan w:val="2"/>
            <w:vAlign w:val="center"/>
          </w:tcPr>
          <w:p w14:paraId="73FC6B8F">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检查因素</w:t>
            </w:r>
          </w:p>
        </w:tc>
        <w:tc>
          <w:tcPr>
            <w:tcW w:w="4558" w:type="dxa"/>
            <w:vAlign w:val="center"/>
          </w:tcPr>
          <w:p w14:paraId="6F1EFC2C">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检查内容</w:t>
            </w:r>
          </w:p>
        </w:tc>
      </w:tr>
      <w:tr w14:paraId="5733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1D89D93E">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709" w:type="dxa"/>
            <w:vMerge w:val="restart"/>
            <w:vAlign w:val="center"/>
          </w:tcPr>
          <w:p w14:paraId="5861233F">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《中华人民共和国政府采购法》第二十二条规定</w:t>
            </w:r>
          </w:p>
        </w:tc>
        <w:tc>
          <w:tcPr>
            <w:tcW w:w="3685" w:type="dxa"/>
            <w:vAlign w:val="center"/>
          </w:tcPr>
          <w:p w14:paraId="50D35757">
            <w:pPr>
              <w:spacing w:line="400" w:lineRule="exact"/>
              <w:rPr>
                <w:rFonts w:ascii="宋体" w:hAnsi="宋体" w:cs="宋体"/>
                <w:color w:val="auto"/>
                <w:sz w:val="24"/>
                <w:szCs w:val="24"/>
              </w:rPr>
            </w:pPr>
            <w:r>
              <w:rPr>
                <w:rFonts w:hint="eastAsia" w:ascii="宋体" w:hAnsi="宋体" w:cs="宋体"/>
                <w:color w:val="auto"/>
                <w:sz w:val="24"/>
                <w:szCs w:val="24"/>
              </w:rPr>
              <w:t>（1）具有独立承担民事责任的能力</w:t>
            </w:r>
          </w:p>
        </w:tc>
        <w:tc>
          <w:tcPr>
            <w:tcW w:w="4558" w:type="dxa"/>
            <w:vAlign w:val="center"/>
          </w:tcPr>
          <w:p w14:paraId="51ADD1A8">
            <w:pPr>
              <w:spacing w:line="400" w:lineRule="exact"/>
              <w:rPr>
                <w:rFonts w:ascii="宋体" w:hAnsi="宋体" w:cs="宋体"/>
                <w:color w:val="auto"/>
                <w:sz w:val="24"/>
                <w:szCs w:val="24"/>
              </w:rPr>
            </w:pPr>
            <w:r>
              <w:rPr>
                <w:rFonts w:hint="eastAsia" w:ascii="宋体" w:hAns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36FE161F">
            <w:pPr>
              <w:spacing w:line="400" w:lineRule="exact"/>
              <w:rPr>
                <w:rFonts w:ascii="宋体" w:hAnsi="宋体" w:cs="宋体"/>
                <w:color w:val="auto"/>
                <w:sz w:val="24"/>
                <w:szCs w:val="24"/>
              </w:rPr>
            </w:pPr>
            <w:r>
              <w:rPr>
                <w:rFonts w:hint="eastAsia" w:ascii="宋体" w:hAnsi="宋体" w:cs="宋体"/>
                <w:color w:val="auto"/>
                <w:sz w:val="24"/>
                <w:szCs w:val="24"/>
              </w:rPr>
              <w:t>2.供应商法定代表人身份证明和法定代表人授权代表委托书。</w:t>
            </w:r>
          </w:p>
        </w:tc>
      </w:tr>
      <w:tr w14:paraId="2E2F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B090AB9">
            <w:pPr>
              <w:spacing w:line="400" w:lineRule="exact"/>
              <w:jc w:val="center"/>
              <w:rPr>
                <w:rFonts w:ascii="宋体" w:hAnsi="宋体" w:cs="宋体"/>
                <w:color w:val="auto"/>
                <w:sz w:val="24"/>
                <w:szCs w:val="24"/>
              </w:rPr>
            </w:pPr>
          </w:p>
        </w:tc>
        <w:tc>
          <w:tcPr>
            <w:tcW w:w="709" w:type="dxa"/>
            <w:vMerge w:val="continue"/>
            <w:vAlign w:val="center"/>
          </w:tcPr>
          <w:p w14:paraId="0BEA5127">
            <w:pPr>
              <w:spacing w:line="400" w:lineRule="exact"/>
              <w:rPr>
                <w:rFonts w:ascii="宋体" w:hAnsi="宋体" w:cs="宋体"/>
                <w:color w:val="auto"/>
                <w:sz w:val="24"/>
                <w:szCs w:val="24"/>
                <w:lang w:val="zh-CN"/>
              </w:rPr>
            </w:pPr>
          </w:p>
        </w:tc>
        <w:tc>
          <w:tcPr>
            <w:tcW w:w="3685" w:type="dxa"/>
            <w:vAlign w:val="center"/>
          </w:tcPr>
          <w:p w14:paraId="569FC015">
            <w:pPr>
              <w:spacing w:line="400" w:lineRule="exact"/>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具有良好的商业信誉和健全的财务会计制度</w:t>
            </w:r>
          </w:p>
        </w:tc>
        <w:tc>
          <w:tcPr>
            <w:tcW w:w="4558" w:type="dxa"/>
            <w:vMerge w:val="restart"/>
            <w:vAlign w:val="center"/>
          </w:tcPr>
          <w:p w14:paraId="317CF97F">
            <w:pPr>
              <w:tabs>
                <w:tab w:val="left" w:pos="6300"/>
              </w:tabs>
              <w:snapToGrid w:val="0"/>
              <w:spacing w:line="400" w:lineRule="exact"/>
              <w:jc w:val="left"/>
              <w:rPr>
                <w:rFonts w:ascii="宋体" w:hAnsi="宋体" w:cs="宋体"/>
                <w:color w:val="auto"/>
                <w:sz w:val="24"/>
                <w:szCs w:val="24"/>
              </w:rPr>
            </w:pPr>
            <w:r>
              <w:rPr>
                <w:rFonts w:hint="eastAsia" w:ascii="宋体" w:hAnsi="宋体" w:cs="宋体"/>
                <w:color w:val="auto"/>
                <w:sz w:val="24"/>
                <w:szCs w:val="24"/>
              </w:rPr>
              <w:t>供应商提供“基本资格条件承诺函”（详见第七篇）。</w:t>
            </w:r>
          </w:p>
          <w:p w14:paraId="1FCB0823">
            <w:pPr>
              <w:spacing w:line="400" w:lineRule="exact"/>
              <w:jc w:val="left"/>
              <w:rPr>
                <w:rFonts w:ascii="宋体" w:hAnsi="宋体" w:cs="宋体"/>
                <w:color w:val="auto"/>
                <w:sz w:val="24"/>
                <w:szCs w:val="24"/>
              </w:rPr>
            </w:pPr>
          </w:p>
        </w:tc>
      </w:tr>
      <w:tr w14:paraId="67D3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267ED4A9">
            <w:pPr>
              <w:spacing w:line="400" w:lineRule="exact"/>
              <w:jc w:val="center"/>
              <w:rPr>
                <w:rFonts w:ascii="宋体" w:hAnsi="宋体" w:cs="宋体"/>
                <w:color w:val="auto"/>
                <w:sz w:val="24"/>
                <w:szCs w:val="24"/>
              </w:rPr>
            </w:pPr>
          </w:p>
        </w:tc>
        <w:tc>
          <w:tcPr>
            <w:tcW w:w="709" w:type="dxa"/>
            <w:vMerge w:val="continue"/>
            <w:vAlign w:val="center"/>
          </w:tcPr>
          <w:p w14:paraId="73F1135C">
            <w:pPr>
              <w:spacing w:line="400" w:lineRule="exact"/>
              <w:rPr>
                <w:rFonts w:ascii="宋体" w:hAnsi="宋体" w:cs="宋体"/>
                <w:color w:val="auto"/>
                <w:sz w:val="24"/>
                <w:szCs w:val="24"/>
                <w:lang w:val="zh-CN"/>
              </w:rPr>
            </w:pPr>
          </w:p>
        </w:tc>
        <w:tc>
          <w:tcPr>
            <w:tcW w:w="3685" w:type="dxa"/>
            <w:vAlign w:val="center"/>
          </w:tcPr>
          <w:p w14:paraId="68475489">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tc>
        <w:tc>
          <w:tcPr>
            <w:tcW w:w="4558" w:type="dxa"/>
            <w:vMerge w:val="continue"/>
            <w:vAlign w:val="center"/>
          </w:tcPr>
          <w:p w14:paraId="141BE23C">
            <w:pPr>
              <w:spacing w:line="400" w:lineRule="exact"/>
              <w:rPr>
                <w:rFonts w:ascii="宋体" w:hAnsi="宋体" w:cs="宋体"/>
                <w:color w:val="auto"/>
                <w:sz w:val="24"/>
                <w:szCs w:val="24"/>
              </w:rPr>
            </w:pPr>
          </w:p>
        </w:tc>
      </w:tr>
      <w:tr w14:paraId="4457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617D3E80">
            <w:pPr>
              <w:spacing w:line="400" w:lineRule="exact"/>
              <w:jc w:val="center"/>
              <w:rPr>
                <w:rFonts w:ascii="宋体" w:hAnsi="宋体" w:cs="宋体"/>
                <w:color w:val="auto"/>
                <w:sz w:val="24"/>
                <w:szCs w:val="24"/>
              </w:rPr>
            </w:pPr>
          </w:p>
        </w:tc>
        <w:tc>
          <w:tcPr>
            <w:tcW w:w="709" w:type="dxa"/>
            <w:vMerge w:val="continue"/>
            <w:vAlign w:val="center"/>
          </w:tcPr>
          <w:p w14:paraId="06757561">
            <w:pPr>
              <w:spacing w:line="400" w:lineRule="exact"/>
              <w:rPr>
                <w:rFonts w:ascii="宋体" w:hAnsi="宋体" w:cs="宋体"/>
                <w:color w:val="auto"/>
                <w:sz w:val="24"/>
                <w:szCs w:val="24"/>
                <w:lang w:val="zh-CN"/>
              </w:rPr>
            </w:pPr>
          </w:p>
        </w:tc>
        <w:tc>
          <w:tcPr>
            <w:tcW w:w="3685" w:type="dxa"/>
            <w:vAlign w:val="center"/>
          </w:tcPr>
          <w:p w14:paraId="5ED1E582">
            <w:pPr>
              <w:spacing w:line="400" w:lineRule="exact"/>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（4）有依法缴纳税收和社会保障金的良好记录</w:t>
            </w:r>
          </w:p>
        </w:tc>
        <w:tc>
          <w:tcPr>
            <w:tcW w:w="4558" w:type="dxa"/>
            <w:vMerge w:val="continue"/>
            <w:vAlign w:val="center"/>
          </w:tcPr>
          <w:p w14:paraId="7958439A">
            <w:pPr>
              <w:spacing w:line="400" w:lineRule="exact"/>
              <w:rPr>
                <w:rFonts w:ascii="宋体" w:hAnsi="宋体" w:cs="宋体"/>
                <w:color w:val="auto"/>
                <w:sz w:val="24"/>
                <w:szCs w:val="24"/>
              </w:rPr>
            </w:pPr>
          </w:p>
        </w:tc>
      </w:tr>
      <w:tr w14:paraId="319E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D3AF054">
            <w:pPr>
              <w:spacing w:line="400" w:lineRule="exact"/>
              <w:jc w:val="center"/>
              <w:rPr>
                <w:rFonts w:ascii="宋体" w:hAnsi="宋体" w:cs="宋体"/>
                <w:color w:val="auto"/>
                <w:sz w:val="24"/>
                <w:szCs w:val="24"/>
              </w:rPr>
            </w:pPr>
          </w:p>
        </w:tc>
        <w:tc>
          <w:tcPr>
            <w:tcW w:w="709" w:type="dxa"/>
            <w:vMerge w:val="continue"/>
            <w:vAlign w:val="center"/>
          </w:tcPr>
          <w:p w14:paraId="55D6D65A">
            <w:pPr>
              <w:spacing w:line="400" w:lineRule="exact"/>
              <w:rPr>
                <w:rFonts w:ascii="宋体" w:hAnsi="宋体" w:cs="宋体"/>
                <w:color w:val="auto"/>
                <w:sz w:val="24"/>
                <w:szCs w:val="24"/>
                <w:lang w:val="zh-CN"/>
              </w:rPr>
            </w:pPr>
          </w:p>
        </w:tc>
        <w:tc>
          <w:tcPr>
            <w:tcW w:w="3685" w:type="dxa"/>
            <w:vAlign w:val="center"/>
          </w:tcPr>
          <w:p w14:paraId="751E282E">
            <w:pPr>
              <w:spacing w:line="400" w:lineRule="exact"/>
              <w:rPr>
                <w:rFonts w:ascii="宋体" w:hAnsi="宋体" w:cs="宋体"/>
                <w:color w:val="auto"/>
                <w:sz w:val="24"/>
                <w:szCs w:val="24"/>
                <w:lang w:val="zh-CN"/>
              </w:rPr>
            </w:pPr>
            <w:r>
              <w:rPr>
                <w:rFonts w:hint="eastAsia" w:ascii="宋体" w:hAnsi="宋体" w:cs="宋体"/>
                <w:color w:val="auto"/>
                <w:sz w:val="24"/>
                <w:szCs w:val="24"/>
              </w:rPr>
              <w:t>（5）参加政府采购活动前三年内，在经营活动中没有重大违法记录（注①）</w:t>
            </w:r>
          </w:p>
        </w:tc>
        <w:tc>
          <w:tcPr>
            <w:tcW w:w="4558" w:type="dxa"/>
            <w:vMerge w:val="continue"/>
            <w:vAlign w:val="center"/>
          </w:tcPr>
          <w:p w14:paraId="5DE82FAE">
            <w:pPr>
              <w:spacing w:line="400" w:lineRule="exact"/>
              <w:rPr>
                <w:rFonts w:ascii="宋体" w:hAnsi="宋体" w:cs="宋体"/>
                <w:color w:val="auto"/>
                <w:sz w:val="24"/>
                <w:szCs w:val="24"/>
              </w:rPr>
            </w:pPr>
          </w:p>
        </w:tc>
      </w:tr>
      <w:tr w14:paraId="63E8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0D211B03">
            <w:pPr>
              <w:spacing w:line="400" w:lineRule="exact"/>
              <w:jc w:val="center"/>
              <w:rPr>
                <w:rFonts w:ascii="宋体" w:hAnsi="宋体" w:cs="宋体"/>
                <w:color w:val="auto"/>
                <w:sz w:val="24"/>
                <w:szCs w:val="24"/>
              </w:rPr>
            </w:pPr>
          </w:p>
        </w:tc>
        <w:tc>
          <w:tcPr>
            <w:tcW w:w="709" w:type="dxa"/>
            <w:vMerge w:val="continue"/>
            <w:vAlign w:val="center"/>
          </w:tcPr>
          <w:p w14:paraId="09B44015">
            <w:pPr>
              <w:spacing w:line="400" w:lineRule="exact"/>
              <w:rPr>
                <w:rFonts w:ascii="宋体" w:hAnsi="宋体" w:cs="宋体"/>
                <w:color w:val="auto"/>
                <w:sz w:val="24"/>
                <w:szCs w:val="24"/>
                <w:lang w:val="zh-CN"/>
              </w:rPr>
            </w:pPr>
          </w:p>
        </w:tc>
        <w:tc>
          <w:tcPr>
            <w:tcW w:w="3685" w:type="dxa"/>
            <w:vAlign w:val="center"/>
          </w:tcPr>
          <w:p w14:paraId="33F250B3">
            <w:pPr>
              <w:spacing w:line="400" w:lineRule="exact"/>
              <w:rPr>
                <w:rFonts w:ascii="宋体" w:hAnsi="宋体" w:cs="宋体"/>
                <w:color w:val="auto"/>
                <w:sz w:val="24"/>
                <w:szCs w:val="24"/>
              </w:rPr>
            </w:pPr>
            <w:r>
              <w:rPr>
                <w:rFonts w:hint="eastAsia" w:ascii="宋体" w:hAnsi="宋体" w:cs="宋体"/>
                <w:color w:val="auto"/>
                <w:sz w:val="24"/>
                <w:szCs w:val="24"/>
              </w:rPr>
              <w:t>（6）法律、行政法规规定的其他条件</w:t>
            </w:r>
          </w:p>
        </w:tc>
        <w:tc>
          <w:tcPr>
            <w:tcW w:w="4558" w:type="dxa"/>
            <w:vAlign w:val="center"/>
          </w:tcPr>
          <w:p w14:paraId="1F6FE5DF">
            <w:pPr>
              <w:spacing w:line="400" w:lineRule="exact"/>
              <w:jc w:val="center"/>
              <w:rPr>
                <w:rFonts w:ascii="宋体" w:hAnsi="宋体" w:cs="宋体"/>
                <w:color w:val="auto"/>
                <w:sz w:val="24"/>
                <w:szCs w:val="24"/>
              </w:rPr>
            </w:pPr>
            <w:r>
              <w:rPr>
                <w:rFonts w:hint="eastAsia" w:ascii="宋体" w:hAnsi="宋体" w:cs="宋体"/>
                <w:color w:val="auto"/>
                <w:sz w:val="24"/>
                <w:szCs w:val="24"/>
              </w:rPr>
              <w:t>/</w:t>
            </w:r>
          </w:p>
        </w:tc>
      </w:tr>
      <w:tr w14:paraId="18BC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432F44ED">
            <w:pPr>
              <w:spacing w:line="400" w:lineRule="exact"/>
              <w:jc w:val="center"/>
              <w:rPr>
                <w:rFonts w:ascii="宋体" w:hAnsi="宋体" w:cs="宋体"/>
                <w:color w:val="auto"/>
                <w:sz w:val="24"/>
                <w:szCs w:val="24"/>
              </w:rPr>
            </w:pPr>
          </w:p>
        </w:tc>
        <w:tc>
          <w:tcPr>
            <w:tcW w:w="709" w:type="dxa"/>
            <w:vMerge w:val="continue"/>
            <w:vAlign w:val="center"/>
          </w:tcPr>
          <w:p w14:paraId="5A6EA24C">
            <w:pPr>
              <w:spacing w:line="400" w:lineRule="exact"/>
              <w:rPr>
                <w:rFonts w:ascii="宋体" w:hAnsi="宋体" w:cs="宋体"/>
                <w:color w:val="auto"/>
                <w:sz w:val="24"/>
                <w:szCs w:val="24"/>
                <w:lang w:val="zh-CN"/>
              </w:rPr>
            </w:pPr>
          </w:p>
        </w:tc>
        <w:tc>
          <w:tcPr>
            <w:tcW w:w="3685" w:type="dxa"/>
            <w:vAlign w:val="center"/>
          </w:tcPr>
          <w:p w14:paraId="62708024">
            <w:pPr>
              <w:spacing w:line="400" w:lineRule="exact"/>
              <w:rPr>
                <w:rFonts w:ascii="宋体" w:hAnsi="宋体" w:cs="宋体"/>
                <w:color w:val="auto"/>
                <w:sz w:val="24"/>
                <w:szCs w:val="24"/>
              </w:rPr>
            </w:pPr>
            <w:r>
              <w:rPr>
                <w:rFonts w:hint="eastAsia" w:ascii="宋体" w:hAnsi="宋体" w:cs="宋体"/>
                <w:color w:val="auto"/>
                <w:sz w:val="24"/>
                <w:szCs w:val="24"/>
              </w:rPr>
              <w:t>（7）本项目的特定资格要求</w:t>
            </w:r>
          </w:p>
        </w:tc>
        <w:tc>
          <w:tcPr>
            <w:tcW w:w="4558" w:type="dxa"/>
            <w:vAlign w:val="center"/>
          </w:tcPr>
          <w:p w14:paraId="6685A769">
            <w:pPr>
              <w:spacing w:line="400" w:lineRule="exact"/>
              <w:rPr>
                <w:rFonts w:ascii="宋体" w:hAnsi="宋体" w:cs="宋体"/>
                <w:color w:val="auto"/>
                <w:sz w:val="24"/>
                <w:szCs w:val="24"/>
              </w:rPr>
            </w:pPr>
            <w:r>
              <w:rPr>
                <w:rFonts w:hint="eastAsia" w:ascii="宋体" w:hAnsi="宋体" w:cs="宋体"/>
                <w:color w:val="auto"/>
                <w:sz w:val="24"/>
                <w:szCs w:val="24"/>
              </w:rPr>
              <w:t>按第一篇“三、供应商资格条件（二）本项目的特定资格要求”的要求提交（如果有）。</w:t>
            </w:r>
          </w:p>
        </w:tc>
      </w:tr>
    </w:tbl>
    <w:p w14:paraId="7EC5F74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w:t>
      </w:r>
    </w:p>
    <w:p w14:paraId="1A07672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67EC40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D63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8B4F2E4">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3544" w:type="dxa"/>
            <w:gridSpan w:val="2"/>
            <w:vAlign w:val="center"/>
          </w:tcPr>
          <w:p w14:paraId="5B1A9400">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评审因素</w:t>
            </w:r>
          </w:p>
        </w:tc>
        <w:tc>
          <w:tcPr>
            <w:tcW w:w="5409" w:type="dxa"/>
            <w:vAlign w:val="center"/>
          </w:tcPr>
          <w:p w14:paraId="42D52067">
            <w:pPr>
              <w:spacing w:line="400" w:lineRule="exact"/>
              <w:jc w:val="center"/>
              <w:rPr>
                <w:rFonts w:ascii="宋体" w:hAnsi="宋体" w:cs="宋体"/>
                <w:b/>
                <w:color w:val="auto"/>
                <w:kern w:val="0"/>
                <w:sz w:val="24"/>
                <w:szCs w:val="24"/>
              </w:rPr>
            </w:pPr>
            <w:r>
              <w:rPr>
                <w:rFonts w:hint="eastAsia" w:ascii="宋体" w:hAnsi="宋体" w:cs="宋体"/>
                <w:b/>
                <w:color w:val="auto"/>
                <w:kern w:val="0"/>
                <w:sz w:val="24"/>
                <w:szCs w:val="24"/>
              </w:rPr>
              <w:t>评审标准</w:t>
            </w:r>
          </w:p>
        </w:tc>
      </w:tr>
      <w:tr w14:paraId="3748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5A71767">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560" w:type="dxa"/>
            <w:vMerge w:val="restart"/>
            <w:vAlign w:val="center"/>
          </w:tcPr>
          <w:p w14:paraId="70C29E77">
            <w:pPr>
              <w:spacing w:line="400" w:lineRule="exact"/>
              <w:rPr>
                <w:rFonts w:ascii="宋体" w:hAnsi="宋体" w:cs="宋体"/>
                <w:color w:val="auto"/>
                <w:sz w:val="24"/>
                <w:szCs w:val="24"/>
              </w:rPr>
            </w:pPr>
            <w:r>
              <w:rPr>
                <w:rFonts w:hint="eastAsia" w:ascii="宋体" w:hAnsi="宋体" w:cs="宋体"/>
                <w:color w:val="auto"/>
                <w:sz w:val="24"/>
                <w:szCs w:val="24"/>
              </w:rPr>
              <w:t>有效性审查</w:t>
            </w:r>
          </w:p>
        </w:tc>
        <w:tc>
          <w:tcPr>
            <w:tcW w:w="1984" w:type="dxa"/>
            <w:vAlign w:val="center"/>
          </w:tcPr>
          <w:p w14:paraId="48543482">
            <w:pPr>
              <w:spacing w:line="400" w:lineRule="exact"/>
              <w:rPr>
                <w:rFonts w:ascii="宋体" w:hAnsi="宋体" w:cs="宋体"/>
                <w:color w:val="auto"/>
                <w:sz w:val="24"/>
                <w:szCs w:val="24"/>
              </w:rPr>
            </w:pPr>
            <w:r>
              <w:rPr>
                <w:rFonts w:hint="eastAsia" w:ascii="宋体" w:hAnsi="宋体" w:cs="宋体"/>
                <w:color w:val="auto"/>
                <w:sz w:val="24"/>
                <w:szCs w:val="24"/>
              </w:rPr>
              <w:t>响应文件签署</w:t>
            </w:r>
          </w:p>
        </w:tc>
        <w:tc>
          <w:tcPr>
            <w:tcW w:w="5409" w:type="dxa"/>
            <w:vAlign w:val="center"/>
          </w:tcPr>
          <w:p w14:paraId="158B32AF">
            <w:pPr>
              <w:spacing w:line="400" w:lineRule="exact"/>
              <w:rPr>
                <w:rFonts w:ascii="宋体" w:hAnsi="宋体" w:cs="宋体"/>
                <w:color w:val="auto"/>
                <w:kern w:val="0"/>
                <w:sz w:val="24"/>
                <w:szCs w:val="24"/>
              </w:rPr>
            </w:pPr>
            <w:r>
              <w:rPr>
                <w:rFonts w:hint="eastAsia" w:ascii="宋体" w:hAnsi="宋体" w:cs="宋体"/>
                <w:color w:val="auto"/>
                <w:sz w:val="24"/>
              </w:rPr>
              <w:t>响应文件</w:t>
            </w:r>
            <w:r>
              <w:rPr>
                <w:rFonts w:hint="eastAsia" w:ascii="宋体" w:hAnsi="宋体" w:cs="宋体"/>
                <w:color w:val="auto"/>
                <w:sz w:val="24"/>
                <w:szCs w:val="24"/>
              </w:rPr>
              <w:t>上法定代表人或其授权代表人的签字齐全。</w:t>
            </w:r>
          </w:p>
        </w:tc>
      </w:tr>
      <w:tr w14:paraId="74C2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D85B91A">
            <w:pPr>
              <w:spacing w:line="400" w:lineRule="exact"/>
              <w:jc w:val="center"/>
              <w:rPr>
                <w:rFonts w:ascii="宋体" w:hAnsi="宋体" w:cs="宋体"/>
                <w:color w:val="auto"/>
                <w:kern w:val="0"/>
                <w:sz w:val="24"/>
                <w:szCs w:val="24"/>
              </w:rPr>
            </w:pPr>
          </w:p>
        </w:tc>
        <w:tc>
          <w:tcPr>
            <w:tcW w:w="1560" w:type="dxa"/>
            <w:vMerge w:val="continue"/>
            <w:vAlign w:val="center"/>
          </w:tcPr>
          <w:p w14:paraId="2486BB1F">
            <w:pPr>
              <w:spacing w:line="400" w:lineRule="exact"/>
              <w:rPr>
                <w:rFonts w:ascii="宋体" w:hAnsi="宋体" w:cs="宋体"/>
                <w:color w:val="auto"/>
                <w:sz w:val="24"/>
                <w:szCs w:val="24"/>
              </w:rPr>
            </w:pPr>
          </w:p>
        </w:tc>
        <w:tc>
          <w:tcPr>
            <w:tcW w:w="1984" w:type="dxa"/>
            <w:vAlign w:val="center"/>
          </w:tcPr>
          <w:p w14:paraId="75CF918D">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w:t>
            </w:r>
          </w:p>
        </w:tc>
        <w:tc>
          <w:tcPr>
            <w:tcW w:w="5409" w:type="dxa"/>
            <w:vAlign w:val="center"/>
          </w:tcPr>
          <w:p w14:paraId="51EEE57B">
            <w:pPr>
              <w:spacing w:line="400" w:lineRule="exact"/>
              <w:rPr>
                <w:rFonts w:ascii="宋体" w:hAnsi="宋体" w:cs="宋体"/>
                <w:color w:val="auto"/>
                <w:sz w:val="24"/>
                <w:szCs w:val="24"/>
              </w:rPr>
            </w:pPr>
            <w:r>
              <w:rPr>
                <w:rFonts w:hint="eastAsia" w:ascii="宋体" w:hAnsi="宋体" w:cs="宋体"/>
                <w:color w:val="auto"/>
                <w:sz w:val="24"/>
                <w:szCs w:val="24"/>
              </w:rPr>
              <w:t>法定代表人身份证明及授权委托书有效，符合网上询比文件规定的格式，签字或盖章齐全。</w:t>
            </w:r>
          </w:p>
        </w:tc>
      </w:tr>
      <w:tr w14:paraId="16FF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8F10D9C">
            <w:pPr>
              <w:spacing w:line="400" w:lineRule="exact"/>
              <w:jc w:val="center"/>
              <w:rPr>
                <w:rFonts w:ascii="宋体" w:hAnsi="宋体" w:cs="宋体"/>
                <w:color w:val="auto"/>
                <w:kern w:val="0"/>
                <w:sz w:val="24"/>
                <w:szCs w:val="24"/>
              </w:rPr>
            </w:pPr>
          </w:p>
        </w:tc>
        <w:tc>
          <w:tcPr>
            <w:tcW w:w="1560" w:type="dxa"/>
            <w:vMerge w:val="continue"/>
            <w:vAlign w:val="center"/>
          </w:tcPr>
          <w:p w14:paraId="2B7927D3">
            <w:pPr>
              <w:spacing w:line="400" w:lineRule="exact"/>
              <w:rPr>
                <w:rFonts w:ascii="宋体" w:hAnsi="宋体" w:cs="宋体"/>
                <w:color w:val="auto"/>
                <w:kern w:val="0"/>
                <w:sz w:val="24"/>
                <w:szCs w:val="24"/>
              </w:rPr>
            </w:pPr>
          </w:p>
        </w:tc>
        <w:tc>
          <w:tcPr>
            <w:tcW w:w="1984" w:type="dxa"/>
            <w:vAlign w:val="center"/>
          </w:tcPr>
          <w:p w14:paraId="0B447029">
            <w:pPr>
              <w:spacing w:line="400" w:lineRule="exact"/>
              <w:rPr>
                <w:rFonts w:ascii="宋体" w:hAnsi="宋体" w:cs="宋体"/>
                <w:color w:val="auto"/>
                <w:sz w:val="24"/>
                <w:szCs w:val="24"/>
                <w:lang w:val="zh-CN"/>
              </w:rPr>
            </w:pPr>
            <w:r>
              <w:rPr>
                <w:rFonts w:hint="eastAsia" w:ascii="宋体" w:hAnsi="宋体" w:cs="宋体"/>
                <w:color w:val="auto"/>
                <w:sz w:val="24"/>
                <w:szCs w:val="24"/>
              </w:rPr>
              <w:t>响应</w:t>
            </w:r>
            <w:r>
              <w:rPr>
                <w:rFonts w:hint="eastAsia" w:ascii="宋体" w:hAnsi="宋体" w:cs="宋体"/>
                <w:color w:val="auto"/>
                <w:sz w:val="24"/>
                <w:szCs w:val="24"/>
                <w:lang w:val="zh-CN"/>
              </w:rPr>
              <w:t>方案</w:t>
            </w:r>
          </w:p>
        </w:tc>
        <w:tc>
          <w:tcPr>
            <w:tcW w:w="5409" w:type="dxa"/>
            <w:vAlign w:val="center"/>
          </w:tcPr>
          <w:p w14:paraId="3E6CB171">
            <w:pPr>
              <w:spacing w:line="400" w:lineRule="exact"/>
              <w:rPr>
                <w:rFonts w:ascii="宋体" w:hAnsi="宋体" w:cs="宋体"/>
                <w:color w:val="auto"/>
                <w:kern w:val="0"/>
                <w:sz w:val="24"/>
                <w:szCs w:val="24"/>
              </w:rPr>
            </w:pPr>
            <w:r>
              <w:rPr>
                <w:rFonts w:hint="eastAsia" w:ascii="宋体" w:hAnsi="宋体" w:cs="宋体"/>
                <w:color w:val="auto"/>
                <w:sz w:val="24"/>
                <w:szCs w:val="24"/>
                <w:lang w:val="zh-CN"/>
              </w:rPr>
              <w:t>每个分包只能有一个</w:t>
            </w:r>
            <w:r>
              <w:rPr>
                <w:rFonts w:hint="eastAsia" w:ascii="宋体" w:hAnsi="宋体" w:cs="宋体"/>
                <w:color w:val="auto"/>
                <w:sz w:val="24"/>
                <w:szCs w:val="24"/>
              </w:rPr>
              <w:t>响应</w:t>
            </w:r>
            <w:r>
              <w:rPr>
                <w:rFonts w:hint="eastAsia" w:ascii="宋体" w:hAnsi="宋体" w:cs="宋体"/>
                <w:color w:val="auto"/>
                <w:sz w:val="24"/>
                <w:szCs w:val="24"/>
                <w:lang w:val="zh-CN"/>
              </w:rPr>
              <w:t>方案。</w:t>
            </w:r>
          </w:p>
        </w:tc>
      </w:tr>
      <w:tr w14:paraId="6003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5E1FAB">
            <w:pPr>
              <w:spacing w:line="400" w:lineRule="exact"/>
              <w:jc w:val="center"/>
              <w:rPr>
                <w:rFonts w:ascii="宋体" w:hAnsi="宋体" w:cs="宋体"/>
                <w:color w:val="auto"/>
                <w:kern w:val="0"/>
                <w:sz w:val="24"/>
                <w:szCs w:val="24"/>
              </w:rPr>
            </w:pPr>
          </w:p>
        </w:tc>
        <w:tc>
          <w:tcPr>
            <w:tcW w:w="1560" w:type="dxa"/>
            <w:vMerge w:val="continue"/>
            <w:vAlign w:val="center"/>
          </w:tcPr>
          <w:p w14:paraId="42C653FB">
            <w:pPr>
              <w:spacing w:line="400" w:lineRule="exact"/>
              <w:rPr>
                <w:rFonts w:ascii="宋体" w:hAnsi="宋体" w:cs="宋体"/>
                <w:color w:val="auto"/>
                <w:kern w:val="0"/>
                <w:sz w:val="24"/>
                <w:szCs w:val="24"/>
              </w:rPr>
            </w:pPr>
          </w:p>
        </w:tc>
        <w:tc>
          <w:tcPr>
            <w:tcW w:w="1984" w:type="dxa"/>
            <w:vAlign w:val="center"/>
          </w:tcPr>
          <w:p w14:paraId="4751960B">
            <w:pPr>
              <w:spacing w:line="400" w:lineRule="exact"/>
              <w:rPr>
                <w:rFonts w:ascii="宋体" w:hAnsi="宋体" w:cs="宋体"/>
                <w:color w:val="auto"/>
                <w:sz w:val="24"/>
                <w:szCs w:val="24"/>
                <w:lang w:val="zh-CN"/>
              </w:rPr>
            </w:pPr>
            <w:r>
              <w:rPr>
                <w:rFonts w:hint="eastAsia" w:ascii="宋体" w:hAnsi="宋体" w:cs="宋体"/>
                <w:color w:val="auto"/>
                <w:sz w:val="24"/>
                <w:szCs w:val="24"/>
              </w:rPr>
              <w:t>报价唯一</w:t>
            </w:r>
          </w:p>
        </w:tc>
        <w:tc>
          <w:tcPr>
            <w:tcW w:w="5409" w:type="dxa"/>
            <w:vAlign w:val="center"/>
          </w:tcPr>
          <w:p w14:paraId="106E73CC">
            <w:pPr>
              <w:spacing w:line="400" w:lineRule="exact"/>
              <w:rPr>
                <w:rFonts w:ascii="宋体" w:hAnsi="宋体" w:cs="宋体"/>
                <w:color w:val="auto"/>
                <w:kern w:val="0"/>
                <w:sz w:val="24"/>
                <w:szCs w:val="24"/>
              </w:rPr>
            </w:pPr>
            <w:r>
              <w:rPr>
                <w:rFonts w:hint="eastAsia" w:ascii="宋体" w:hAnsi="宋体" w:cs="宋体"/>
                <w:color w:val="auto"/>
                <w:sz w:val="24"/>
                <w:szCs w:val="24"/>
                <w:lang w:val="zh-CN"/>
              </w:rPr>
              <w:t>只能在采购预算范围内报价，</w:t>
            </w:r>
            <w:r>
              <w:rPr>
                <w:rFonts w:hint="eastAsia" w:ascii="宋体" w:hAnsi="宋体" w:cs="宋体"/>
                <w:color w:val="auto"/>
                <w:sz w:val="24"/>
                <w:szCs w:val="24"/>
              </w:rPr>
              <w:t>只能有一个有效报价，不得提交选择性报价。</w:t>
            </w:r>
          </w:p>
        </w:tc>
      </w:tr>
      <w:tr w14:paraId="76CE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D6EDE92">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560" w:type="dxa"/>
            <w:vAlign w:val="center"/>
          </w:tcPr>
          <w:p w14:paraId="3392C5E5">
            <w:pPr>
              <w:spacing w:line="400" w:lineRule="exact"/>
              <w:rPr>
                <w:rFonts w:ascii="宋体" w:hAnsi="宋体" w:cs="宋体"/>
                <w:color w:val="auto"/>
                <w:kern w:val="0"/>
                <w:sz w:val="24"/>
                <w:szCs w:val="24"/>
              </w:rPr>
            </w:pPr>
            <w:r>
              <w:rPr>
                <w:rFonts w:hint="eastAsia" w:ascii="宋体" w:hAnsi="宋体" w:cs="宋体"/>
                <w:color w:val="auto"/>
                <w:kern w:val="0"/>
                <w:sz w:val="24"/>
                <w:szCs w:val="24"/>
              </w:rPr>
              <w:t>完整性审查</w:t>
            </w:r>
          </w:p>
        </w:tc>
        <w:tc>
          <w:tcPr>
            <w:tcW w:w="1984" w:type="dxa"/>
            <w:vAlign w:val="center"/>
          </w:tcPr>
          <w:p w14:paraId="588E21A6">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文件份数</w:t>
            </w:r>
          </w:p>
        </w:tc>
        <w:tc>
          <w:tcPr>
            <w:tcW w:w="5409" w:type="dxa"/>
            <w:vAlign w:val="center"/>
          </w:tcPr>
          <w:p w14:paraId="3A906BB2">
            <w:pPr>
              <w:spacing w:line="400" w:lineRule="exact"/>
              <w:rPr>
                <w:rFonts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w:t>
            </w:r>
            <w:r>
              <w:rPr>
                <w:rFonts w:hint="eastAsia" w:ascii="宋体" w:hAnsi="宋体" w:cs="宋体"/>
                <w:color w:val="auto"/>
                <w:sz w:val="24"/>
                <w:szCs w:val="24"/>
              </w:rPr>
              <w:t>正本、副本</w:t>
            </w:r>
            <w:r>
              <w:rPr>
                <w:rFonts w:hint="eastAsia" w:ascii="宋体" w:hAnsi="宋体" w:cs="宋体"/>
                <w:color w:val="auto"/>
                <w:sz w:val="24"/>
                <w:szCs w:val="24"/>
                <w:lang w:val="zh-CN"/>
              </w:rPr>
              <w:t>数量符合</w:t>
            </w:r>
            <w:r>
              <w:rPr>
                <w:rFonts w:hint="eastAsia" w:ascii="宋体" w:hAnsi="宋体" w:cs="宋体"/>
                <w:color w:val="auto"/>
                <w:sz w:val="24"/>
                <w:szCs w:val="24"/>
              </w:rPr>
              <w:t>网上询比</w:t>
            </w:r>
            <w:r>
              <w:rPr>
                <w:rFonts w:hint="eastAsia" w:ascii="宋体" w:hAnsi="宋体" w:cs="宋体"/>
                <w:color w:val="auto"/>
                <w:sz w:val="24"/>
                <w:szCs w:val="24"/>
                <w:lang w:val="zh-CN"/>
              </w:rPr>
              <w:t>文件要求。</w:t>
            </w:r>
          </w:p>
        </w:tc>
      </w:tr>
      <w:tr w14:paraId="1774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2C8EA69">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560" w:type="dxa"/>
            <w:vMerge w:val="restart"/>
            <w:vAlign w:val="center"/>
          </w:tcPr>
          <w:p w14:paraId="7D4B240A">
            <w:pPr>
              <w:spacing w:line="400" w:lineRule="exact"/>
              <w:rPr>
                <w:rFonts w:ascii="宋体" w:hAnsi="宋体" w:cs="宋体"/>
                <w:color w:val="auto"/>
                <w:sz w:val="24"/>
                <w:szCs w:val="24"/>
                <w:lang w:val="zh-CN"/>
              </w:rPr>
            </w:pPr>
            <w:r>
              <w:rPr>
                <w:rFonts w:hint="eastAsia" w:ascii="宋体" w:hAnsi="宋体" w:cs="宋体"/>
                <w:color w:val="auto"/>
                <w:kern w:val="0"/>
                <w:sz w:val="24"/>
                <w:szCs w:val="24"/>
              </w:rPr>
              <w:t>网上询比文件的响应程度审查</w:t>
            </w:r>
          </w:p>
        </w:tc>
        <w:tc>
          <w:tcPr>
            <w:tcW w:w="1984" w:type="dxa"/>
            <w:vAlign w:val="center"/>
          </w:tcPr>
          <w:p w14:paraId="3AB81C1F">
            <w:pPr>
              <w:spacing w:line="400" w:lineRule="exact"/>
              <w:rPr>
                <w:rFonts w:ascii="宋体" w:hAnsi="宋体" w:cs="宋体"/>
                <w:color w:val="auto"/>
                <w:kern w:val="0"/>
                <w:sz w:val="24"/>
                <w:szCs w:val="24"/>
              </w:rPr>
            </w:pPr>
            <w:r>
              <w:rPr>
                <w:rFonts w:hint="eastAsia" w:ascii="宋体" w:hAnsi="宋体" w:cs="宋体"/>
                <w:color w:val="auto"/>
                <w:kern w:val="0"/>
                <w:sz w:val="24"/>
                <w:szCs w:val="24"/>
              </w:rPr>
              <w:t>响应文件内容</w:t>
            </w:r>
          </w:p>
        </w:tc>
        <w:tc>
          <w:tcPr>
            <w:tcW w:w="5409" w:type="dxa"/>
            <w:vAlign w:val="center"/>
          </w:tcPr>
          <w:p w14:paraId="4A429824">
            <w:pPr>
              <w:pStyle w:val="33"/>
              <w:spacing w:line="400" w:lineRule="exact"/>
              <w:rPr>
                <w:rFonts w:ascii="宋体" w:hAnsi="宋体" w:cs="宋体"/>
                <w:color w:val="auto"/>
                <w:kern w:val="0"/>
                <w:sz w:val="24"/>
                <w:szCs w:val="24"/>
              </w:rPr>
            </w:pPr>
            <w:r>
              <w:rPr>
                <w:rFonts w:hint="eastAsia" w:ascii="宋体" w:hAnsi="宋体" w:cs="宋体"/>
                <w:color w:val="auto"/>
                <w:kern w:val="0"/>
                <w:sz w:val="24"/>
                <w:szCs w:val="24"/>
              </w:rPr>
              <w:t>对网上询比文件第二篇、第三篇规定的内容作出响应。</w:t>
            </w:r>
          </w:p>
        </w:tc>
      </w:tr>
      <w:tr w14:paraId="54C9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vAlign w:val="center"/>
          </w:tcPr>
          <w:p w14:paraId="10EA8870">
            <w:pPr>
              <w:spacing w:line="400" w:lineRule="exact"/>
              <w:jc w:val="center"/>
              <w:rPr>
                <w:rFonts w:ascii="宋体" w:hAnsi="宋体" w:cs="宋体"/>
                <w:color w:val="auto"/>
                <w:kern w:val="0"/>
                <w:sz w:val="24"/>
                <w:szCs w:val="24"/>
              </w:rPr>
            </w:pPr>
          </w:p>
        </w:tc>
        <w:tc>
          <w:tcPr>
            <w:tcW w:w="1560" w:type="dxa"/>
            <w:vMerge w:val="continue"/>
            <w:vAlign w:val="center"/>
          </w:tcPr>
          <w:p w14:paraId="11A0BC18">
            <w:pPr>
              <w:spacing w:line="400" w:lineRule="exact"/>
              <w:rPr>
                <w:rFonts w:ascii="宋体" w:hAnsi="宋体" w:cs="宋体"/>
                <w:color w:val="auto"/>
                <w:sz w:val="24"/>
                <w:szCs w:val="24"/>
                <w:lang w:val="zh-CN"/>
              </w:rPr>
            </w:pPr>
          </w:p>
        </w:tc>
        <w:tc>
          <w:tcPr>
            <w:tcW w:w="1984" w:type="dxa"/>
            <w:vAlign w:val="center"/>
          </w:tcPr>
          <w:p w14:paraId="44C7D44F">
            <w:pPr>
              <w:spacing w:line="400" w:lineRule="exact"/>
              <w:rPr>
                <w:rFonts w:ascii="宋体" w:hAnsi="宋体" w:cs="宋体"/>
                <w:color w:val="auto"/>
                <w:kern w:val="0"/>
                <w:sz w:val="24"/>
                <w:szCs w:val="24"/>
              </w:rPr>
            </w:pPr>
            <w:r>
              <w:rPr>
                <w:rFonts w:hint="eastAsia" w:ascii="宋体" w:hAnsi="宋体" w:cs="宋体"/>
                <w:color w:val="auto"/>
                <w:kern w:val="0"/>
                <w:sz w:val="24"/>
                <w:szCs w:val="24"/>
              </w:rPr>
              <w:t>网上询比有效期</w:t>
            </w:r>
          </w:p>
        </w:tc>
        <w:tc>
          <w:tcPr>
            <w:tcW w:w="5409" w:type="dxa"/>
            <w:vAlign w:val="center"/>
          </w:tcPr>
          <w:p w14:paraId="133D16C4">
            <w:pPr>
              <w:spacing w:line="400" w:lineRule="exact"/>
              <w:rPr>
                <w:rFonts w:ascii="宋体" w:hAnsi="宋体" w:cs="宋体"/>
                <w:color w:val="auto"/>
                <w:kern w:val="0"/>
                <w:sz w:val="24"/>
                <w:szCs w:val="24"/>
              </w:rPr>
            </w:pPr>
            <w:r>
              <w:rPr>
                <w:rFonts w:hint="eastAsia" w:ascii="宋体" w:hAnsi="宋体" w:cs="宋体"/>
                <w:color w:val="auto"/>
                <w:kern w:val="0"/>
                <w:sz w:val="24"/>
                <w:szCs w:val="24"/>
              </w:rPr>
              <w:t>满足网上询比文件</w:t>
            </w:r>
            <w:r>
              <w:rPr>
                <w:rFonts w:hint="eastAsia" w:ascii="宋体" w:hAnsi="宋体" w:cs="宋体"/>
                <w:color w:val="auto"/>
                <w:sz w:val="24"/>
                <w:szCs w:val="24"/>
                <w:lang w:val="zh-CN"/>
              </w:rPr>
              <w:t>规定。</w:t>
            </w:r>
          </w:p>
        </w:tc>
      </w:tr>
    </w:tbl>
    <w:p w14:paraId="5A4A433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26CF5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85408D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（五）在网上询比过程中网上询比的任何一方不得向他人透露与网上询比有关的服务资料、价格或其他信息。</w:t>
      </w:r>
    </w:p>
    <w:p w14:paraId="440B2E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06AA99C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（七）供应商在网上询比时作出的所有书面承诺须由法定代表人或其授权代表签字。</w:t>
      </w:r>
    </w:p>
    <w:p w14:paraId="74CCA1E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（八）评审小组采用综合评分法对合格的供应商的响应文件进行综合评分。</w:t>
      </w:r>
      <w:r>
        <w:rPr>
          <w:rFonts w:hint="eastAsia" w:ascii="宋体" w:hAnsi="宋体" w:cs="宋体"/>
          <w:color w:val="auto"/>
          <w:kern w:val="0"/>
          <w:sz w:val="24"/>
          <w:szCs w:val="24"/>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rPr>
        <w:t>。</w:t>
      </w:r>
    </w:p>
    <w:p w14:paraId="22C3ABF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（九）评审小组各成员独立对每个有效响应（通过资格性检查、</w:t>
      </w:r>
      <w:r>
        <w:rPr>
          <w:rFonts w:hint="eastAsia" w:ascii="宋体" w:hAnsi="宋体" w:cs="宋体"/>
          <w:color w:val="auto"/>
          <w:kern w:val="0"/>
          <w:sz w:val="24"/>
          <w:szCs w:val="24"/>
        </w:rPr>
        <w:t>符合性检查的供应商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w:t>
      </w:r>
      <w:r>
        <w:rPr>
          <w:rFonts w:hint="eastAsia" w:ascii="宋体" w:hAnsi="宋体" w:cs="宋体"/>
          <w:color w:val="auto"/>
          <w:sz w:val="24"/>
          <w:szCs w:val="24"/>
          <w:highlight w:val="none"/>
        </w:rPr>
        <w:t>3名</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以上</w:t>
      </w:r>
      <w:r>
        <w:rPr>
          <w:rFonts w:hint="eastAsia" w:ascii="宋体" w:hAnsi="宋体" w:cs="宋体"/>
          <w:color w:val="auto"/>
          <w:sz w:val="24"/>
          <w:szCs w:val="24"/>
        </w:rPr>
        <w:t>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46C9265F">
      <w:pPr>
        <w:pStyle w:val="4"/>
        <w:spacing w:before="0" w:after="0" w:line="360" w:lineRule="auto"/>
        <w:rPr>
          <w:rFonts w:ascii="宋体" w:hAnsi="宋体" w:cs="宋体"/>
          <w:color w:val="auto"/>
          <w:sz w:val="24"/>
          <w:szCs w:val="24"/>
        </w:rPr>
      </w:pPr>
      <w:bookmarkStart w:id="80" w:name="_Toc32208"/>
      <w:bookmarkStart w:id="81" w:name="_Toc29537"/>
      <w:r>
        <w:rPr>
          <w:rFonts w:hint="eastAsia" w:ascii="宋体" w:hAnsi="宋体" w:cs="宋体"/>
          <w:color w:val="auto"/>
          <w:sz w:val="24"/>
          <w:szCs w:val="24"/>
        </w:rPr>
        <w:t>二、评审标准</w:t>
      </w:r>
      <w:bookmarkEnd w:id="80"/>
      <w:bookmarkEnd w:id="81"/>
    </w:p>
    <w:tbl>
      <w:tblPr>
        <w:tblStyle w:val="61"/>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10"/>
        <w:gridCol w:w="1063"/>
        <w:gridCol w:w="4464"/>
        <w:gridCol w:w="2235"/>
      </w:tblGrid>
      <w:tr w14:paraId="29CA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24" w:type="pct"/>
            <w:noWrap w:val="0"/>
            <w:vAlign w:val="center"/>
          </w:tcPr>
          <w:p w14:paraId="79840EF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0"/>
                <w:sz w:val="24"/>
                <w:szCs w:val="24"/>
              </w:rPr>
            </w:pPr>
            <w:bookmarkStart w:id="82" w:name="_Toc3868"/>
            <w:bookmarkStart w:id="83" w:name="_Toc20552"/>
            <w:bookmarkStart w:id="84" w:name="_Toc7477"/>
            <w:bookmarkStart w:id="85" w:name="_Toc32110"/>
            <w:bookmarkStart w:id="86" w:name="_Toc342913394"/>
            <w:bookmarkStart w:id="87" w:name="_Toc102227320"/>
            <w:r>
              <w:rPr>
                <w:rFonts w:hint="eastAsia" w:ascii="宋体" w:hAnsi="宋体" w:eastAsia="宋体" w:cs="宋体"/>
                <w:b/>
                <w:bCs w:val="0"/>
                <w:color w:val="auto"/>
                <w:kern w:val="0"/>
                <w:sz w:val="24"/>
                <w:szCs w:val="24"/>
              </w:rPr>
              <w:t>序号</w:t>
            </w:r>
          </w:p>
        </w:tc>
        <w:tc>
          <w:tcPr>
            <w:tcW w:w="660" w:type="pct"/>
            <w:noWrap w:val="0"/>
            <w:vAlign w:val="center"/>
          </w:tcPr>
          <w:p w14:paraId="1CF9A2C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评分因素</w:t>
            </w:r>
          </w:p>
          <w:p w14:paraId="7E3AC07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及权重</w:t>
            </w:r>
          </w:p>
        </w:tc>
        <w:tc>
          <w:tcPr>
            <w:tcW w:w="536" w:type="pct"/>
            <w:noWrap w:val="0"/>
            <w:vAlign w:val="center"/>
          </w:tcPr>
          <w:p w14:paraId="4E33702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分值</w:t>
            </w:r>
          </w:p>
        </w:tc>
        <w:tc>
          <w:tcPr>
            <w:tcW w:w="2251" w:type="pct"/>
            <w:noWrap w:val="0"/>
            <w:vAlign w:val="center"/>
          </w:tcPr>
          <w:p w14:paraId="5D24143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评分标准</w:t>
            </w:r>
          </w:p>
        </w:tc>
        <w:tc>
          <w:tcPr>
            <w:tcW w:w="1127" w:type="pct"/>
            <w:noWrap w:val="0"/>
            <w:vAlign w:val="center"/>
          </w:tcPr>
          <w:p w14:paraId="0415452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说明</w:t>
            </w:r>
          </w:p>
        </w:tc>
      </w:tr>
      <w:tr w14:paraId="2535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24" w:type="pct"/>
            <w:noWrap w:val="0"/>
            <w:vAlign w:val="center"/>
          </w:tcPr>
          <w:p w14:paraId="2F5F07C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bookmarkStart w:id="88" w:name="_Hlk523824638"/>
            <w:r>
              <w:rPr>
                <w:rFonts w:hint="eastAsia" w:ascii="宋体" w:hAnsi="宋体" w:eastAsia="宋体" w:cs="宋体"/>
                <w:b w:val="0"/>
                <w:bCs/>
                <w:color w:val="auto"/>
                <w:sz w:val="24"/>
                <w:szCs w:val="24"/>
              </w:rPr>
              <w:t>1</w:t>
            </w:r>
          </w:p>
        </w:tc>
        <w:tc>
          <w:tcPr>
            <w:tcW w:w="660" w:type="pct"/>
            <w:noWrap w:val="0"/>
            <w:vAlign w:val="center"/>
          </w:tcPr>
          <w:p w14:paraId="2F31337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竞采</w:t>
            </w:r>
            <w:r>
              <w:rPr>
                <w:rFonts w:hint="eastAsia" w:ascii="宋体" w:hAnsi="宋体" w:eastAsia="宋体" w:cs="宋体"/>
                <w:b w:val="0"/>
                <w:bCs/>
                <w:color w:val="auto"/>
                <w:sz w:val="24"/>
                <w:szCs w:val="24"/>
              </w:rPr>
              <w:t>报价（</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w:t>
            </w:r>
          </w:p>
        </w:tc>
        <w:tc>
          <w:tcPr>
            <w:tcW w:w="536" w:type="pct"/>
            <w:noWrap w:val="0"/>
            <w:vAlign w:val="center"/>
          </w:tcPr>
          <w:p w14:paraId="53E9F69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分</w:t>
            </w:r>
          </w:p>
        </w:tc>
        <w:tc>
          <w:tcPr>
            <w:tcW w:w="2251" w:type="pct"/>
            <w:noWrap w:val="0"/>
            <w:vAlign w:val="center"/>
          </w:tcPr>
          <w:p w14:paraId="10C6C07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满足资格性、符合性要求且报价最低的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的价格为</w:t>
            </w:r>
            <w:r>
              <w:rPr>
                <w:rFonts w:hint="eastAsia" w:ascii="宋体" w:hAnsi="宋体" w:eastAsia="宋体" w:cs="宋体"/>
                <w:b w:val="0"/>
                <w:bCs/>
                <w:color w:val="auto"/>
                <w:sz w:val="24"/>
                <w:szCs w:val="24"/>
                <w:lang w:eastAsia="zh-CN"/>
              </w:rPr>
              <w:t>竞采</w:t>
            </w:r>
            <w:r>
              <w:rPr>
                <w:rFonts w:hint="eastAsia" w:ascii="宋体" w:hAnsi="宋体" w:eastAsia="宋体" w:cs="宋体"/>
                <w:b w:val="0"/>
                <w:bCs/>
                <w:color w:val="auto"/>
                <w:sz w:val="24"/>
                <w:szCs w:val="24"/>
              </w:rPr>
              <w:t>基准价，其价格分为满分。其他</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的价格分统一按照下列公式计算：</w:t>
            </w:r>
          </w:p>
          <w:p w14:paraId="14FF3395">
            <w:pPr>
              <w:keepNext w:val="0"/>
              <w:keepLines w:val="0"/>
              <w:pageBreakBefore w:val="0"/>
              <w:widowControl w:val="0"/>
              <w:kinsoku/>
              <w:wordWrap/>
              <w:overflowPunct/>
              <w:topLinePunct w:val="0"/>
              <w:autoSpaceDE/>
              <w:autoSpaceDN/>
              <w:bidi w:val="0"/>
              <w:adjustRightInd w:val="0"/>
              <w:snapToGrid w:val="0"/>
              <w:spacing w:line="400" w:lineRule="exact"/>
              <w:ind w:left="28"/>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竞采</w:t>
            </w:r>
            <w:r>
              <w:rPr>
                <w:rFonts w:hint="eastAsia" w:ascii="宋体" w:hAnsi="宋体" w:eastAsia="宋体" w:cs="宋体"/>
                <w:b w:val="0"/>
                <w:bCs/>
                <w:color w:val="auto"/>
                <w:sz w:val="24"/>
                <w:szCs w:val="24"/>
              </w:rPr>
              <w:t>报价得分=（</w:t>
            </w:r>
            <w:r>
              <w:rPr>
                <w:rFonts w:hint="eastAsia" w:ascii="宋体" w:hAnsi="宋体" w:eastAsia="宋体" w:cs="宋体"/>
                <w:b w:val="0"/>
                <w:bCs/>
                <w:color w:val="auto"/>
                <w:sz w:val="24"/>
                <w:szCs w:val="24"/>
                <w:lang w:eastAsia="zh-CN"/>
              </w:rPr>
              <w:t>竞采</w:t>
            </w:r>
            <w:r>
              <w:rPr>
                <w:rFonts w:hint="eastAsia" w:ascii="宋体" w:hAnsi="宋体" w:eastAsia="宋体" w:cs="宋体"/>
                <w:b w:val="0"/>
                <w:bCs/>
                <w:color w:val="auto"/>
                <w:sz w:val="24"/>
                <w:szCs w:val="24"/>
              </w:rPr>
              <w:t>基准价/</w:t>
            </w:r>
            <w:r>
              <w:rPr>
                <w:rFonts w:hint="eastAsia" w:ascii="宋体" w:hAnsi="宋体" w:eastAsia="宋体" w:cs="宋体"/>
                <w:b w:val="0"/>
                <w:bCs/>
                <w:color w:val="auto"/>
                <w:sz w:val="24"/>
                <w:szCs w:val="24"/>
                <w:lang w:eastAsia="zh-CN"/>
              </w:rPr>
              <w:t>竞采</w:t>
            </w:r>
            <w:r>
              <w:rPr>
                <w:rFonts w:hint="eastAsia" w:ascii="宋体" w:hAnsi="宋体" w:eastAsia="宋体" w:cs="宋体"/>
                <w:b w:val="0"/>
                <w:bCs/>
                <w:color w:val="auto"/>
                <w:sz w:val="24"/>
                <w:szCs w:val="24"/>
              </w:rPr>
              <w:t>报价）×价格权值×100</w:t>
            </w:r>
          </w:p>
        </w:tc>
        <w:tc>
          <w:tcPr>
            <w:tcW w:w="1127" w:type="pct"/>
            <w:noWrap w:val="0"/>
            <w:vAlign w:val="center"/>
          </w:tcPr>
          <w:p w14:paraId="7B6E65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无。</w:t>
            </w:r>
          </w:p>
        </w:tc>
      </w:tr>
      <w:tr w14:paraId="497B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Merge w:val="restart"/>
            <w:noWrap w:val="0"/>
            <w:vAlign w:val="center"/>
          </w:tcPr>
          <w:p w14:paraId="54B92CE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660" w:type="pct"/>
            <w:vMerge w:val="restart"/>
            <w:noWrap w:val="0"/>
            <w:vAlign w:val="center"/>
          </w:tcPr>
          <w:p w14:paraId="1B6B7CB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服务部分</w:t>
            </w:r>
          </w:p>
          <w:p w14:paraId="7B00033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cs="宋体"/>
                <w:b w:val="0"/>
                <w:bCs/>
                <w:color w:val="auto"/>
                <w:sz w:val="24"/>
                <w:szCs w:val="24"/>
                <w:lang w:val="en-US" w:eastAsia="zh-CN"/>
              </w:rPr>
              <w:t>50</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lang w:eastAsia="zh-CN"/>
              </w:rPr>
              <w:t>）</w:t>
            </w:r>
          </w:p>
        </w:tc>
        <w:tc>
          <w:tcPr>
            <w:tcW w:w="536" w:type="pct"/>
            <w:tcBorders>
              <w:top w:val="nil"/>
            </w:tcBorders>
            <w:noWrap w:val="0"/>
            <w:vAlign w:val="center"/>
          </w:tcPr>
          <w:p w14:paraId="7AAE771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lang w:val="en-US" w:eastAsia="zh-CN"/>
              </w:rPr>
              <w:t>分</w:t>
            </w:r>
          </w:p>
        </w:tc>
        <w:tc>
          <w:tcPr>
            <w:tcW w:w="2251" w:type="pct"/>
            <w:tcBorders>
              <w:top w:val="nil"/>
            </w:tcBorders>
            <w:noWrap w:val="0"/>
            <w:vAlign w:val="center"/>
          </w:tcPr>
          <w:p w14:paraId="7DEF63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组织策划方案（</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rPr>
              <w:t>分）</w:t>
            </w:r>
          </w:p>
          <w:p w14:paraId="74DEB0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根据本项目服务需求提供</w:t>
            </w:r>
            <w:r>
              <w:rPr>
                <w:rFonts w:hint="eastAsia" w:ascii="宋体" w:hAnsi="宋体" w:eastAsia="宋体" w:cs="宋体"/>
                <w:b w:val="0"/>
                <w:bCs w:val="0"/>
                <w:color w:val="auto"/>
                <w:sz w:val="24"/>
                <w:szCs w:val="24"/>
                <w:lang w:val="en-US" w:eastAsia="zh-CN"/>
              </w:rPr>
              <w:t>组织策划</w:t>
            </w:r>
            <w:r>
              <w:rPr>
                <w:rFonts w:hint="eastAsia" w:ascii="宋体" w:hAnsi="宋体" w:eastAsia="宋体" w:cs="宋体"/>
                <w:b w:val="0"/>
                <w:bCs w:val="0"/>
                <w:color w:val="auto"/>
                <w:sz w:val="24"/>
                <w:szCs w:val="24"/>
              </w:rPr>
              <w:t>方案，包括</w:t>
            </w:r>
            <w:r>
              <w:rPr>
                <w:rFonts w:hint="eastAsia" w:ascii="宋体" w:hAnsi="宋体" w:eastAsia="宋体" w:cs="宋体"/>
                <w:b w:val="0"/>
                <w:bCs w:val="0"/>
                <w:color w:val="auto"/>
                <w:sz w:val="24"/>
                <w:szCs w:val="24"/>
                <w:lang w:eastAsia="zh-CN"/>
              </w:rPr>
              <w:t>：①</w:t>
            </w:r>
            <w:r>
              <w:rPr>
                <w:rFonts w:hint="eastAsia" w:ascii="宋体" w:hAnsi="宋体" w:eastAsia="宋体" w:cs="宋体"/>
                <w:b w:val="0"/>
                <w:bCs w:val="0"/>
                <w:color w:val="auto"/>
                <w:sz w:val="24"/>
                <w:szCs w:val="24"/>
              </w:rPr>
              <w:t>组织筹备、方案策划</w:t>
            </w:r>
            <w:r>
              <w:rPr>
                <w:rFonts w:hint="eastAsia" w:ascii="宋体" w:hAnsi="宋体" w:eastAsia="宋体" w:cs="宋体"/>
                <w:b w:val="0"/>
                <w:bCs w:val="0"/>
                <w:color w:val="auto"/>
                <w:sz w:val="24"/>
                <w:szCs w:val="24"/>
                <w:lang w:eastAsia="zh-CN"/>
              </w:rPr>
              <w:t>；②</w:t>
            </w:r>
            <w:r>
              <w:rPr>
                <w:rFonts w:hint="eastAsia" w:ascii="宋体" w:hAnsi="宋体" w:cs="宋体"/>
                <w:b w:val="0"/>
                <w:bCs w:val="0"/>
                <w:color w:val="auto"/>
                <w:sz w:val="24"/>
                <w:szCs w:val="24"/>
                <w:lang w:val="en-US" w:eastAsia="zh-CN"/>
              </w:rPr>
              <w:t>活动保障；③人员配备；④企业邀约</w:t>
            </w:r>
            <w:r>
              <w:rPr>
                <w:rFonts w:hint="eastAsia" w:ascii="宋体" w:hAnsi="宋体" w:eastAsia="宋体" w:cs="宋体"/>
                <w:b w:val="0"/>
                <w:bCs w:val="0"/>
                <w:color w:val="auto"/>
                <w:sz w:val="24"/>
                <w:szCs w:val="24"/>
                <w:lang w:eastAsia="zh-CN"/>
              </w:rPr>
              <w:t>等。</w:t>
            </w:r>
          </w:p>
          <w:p w14:paraId="0859FA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方案内容不存在瑕疵，得</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p>
          <w:p w14:paraId="67A835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方案内容存在1处瑕疵，得</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p w14:paraId="4AC936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方案内容存在2处瑕疵，得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p w14:paraId="76EE5F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方案内容存在3处瑕疵，得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15BB8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方案内容存在4处及以上瑕疵或未提供方案的得0分。</w:t>
            </w:r>
          </w:p>
        </w:tc>
        <w:tc>
          <w:tcPr>
            <w:tcW w:w="1127" w:type="pct"/>
            <w:vMerge w:val="restart"/>
            <w:tcBorders>
              <w:top w:val="nil"/>
            </w:tcBorders>
            <w:noWrap w:val="0"/>
            <w:vAlign w:val="center"/>
          </w:tcPr>
          <w:p w14:paraId="782F20E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提供工作方案。</w:t>
            </w:r>
            <w:r>
              <w:rPr>
                <w:rFonts w:hint="eastAsia" w:ascii="宋体" w:hAnsi="宋体" w:eastAsia="宋体" w:cs="宋体"/>
                <w:color w:val="auto"/>
                <w:sz w:val="24"/>
                <w:szCs w:val="24"/>
                <w:lang w:eastAsia="zh-CN"/>
              </w:rPr>
              <w:t>注：</w:t>
            </w:r>
            <w:r>
              <w:rPr>
                <w:rFonts w:hint="eastAsia" w:ascii="宋体" w:hAnsi="宋体" w:eastAsia="宋体" w:cs="宋体"/>
                <w:color w:val="auto"/>
                <w:sz w:val="24"/>
                <w:szCs w:val="24"/>
              </w:rPr>
              <w:t>本项内容中所称的“瑕疵”指</w:t>
            </w:r>
            <w:r>
              <w:rPr>
                <w:rFonts w:hint="eastAsia" w:ascii="宋体" w:hAnsi="宋体" w:eastAsia="宋体" w:cs="宋体"/>
                <w:color w:val="auto"/>
                <w:sz w:val="24"/>
                <w:szCs w:val="24"/>
                <w:lang w:eastAsia="zh-CN"/>
              </w:rPr>
              <w:t>：</w:t>
            </w:r>
          </w:p>
          <w:p w14:paraId="4EC58EF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①方案内容缺项、内容表述不完整或缺少关键分析点；</w:t>
            </w:r>
          </w:p>
          <w:p w14:paraId="53B1544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②方案内容表述前后矛盾不合理、无连贯性；</w:t>
            </w:r>
          </w:p>
          <w:p w14:paraId="7A30CB9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③内容存在逻辑漏洞、常识错误；</w:t>
            </w:r>
          </w:p>
          <w:p w14:paraId="3E1D29B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④现状了解不合实际</w:t>
            </w:r>
            <w:r>
              <w:rPr>
                <w:rFonts w:hint="eastAsia" w:ascii="宋体" w:hAnsi="宋体" w:eastAsia="宋体" w:cs="宋体"/>
                <w:color w:val="auto"/>
                <w:sz w:val="24"/>
                <w:szCs w:val="24"/>
                <w:lang w:eastAsia="zh-CN"/>
              </w:rPr>
              <w:t>，也</w:t>
            </w:r>
            <w:r>
              <w:rPr>
                <w:rFonts w:hint="eastAsia" w:ascii="宋体" w:hAnsi="宋体" w:eastAsia="宋体" w:cs="宋体"/>
                <w:color w:val="auto"/>
                <w:sz w:val="24"/>
                <w:szCs w:val="24"/>
              </w:rPr>
              <w:t>不适用于采购人项目实施环境；</w:t>
            </w:r>
          </w:p>
          <w:p w14:paraId="13A1547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⑤方案中提出的相关措施举措不利于本项目目标的实现、现有技术条件下不可能出现；</w:t>
            </w:r>
          </w:p>
          <w:p w14:paraId="5009E41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⑥提出的对项目的阐述和理解不准确、针对项目提出的意见与解决方法、控制措施等无针对性，不贴合项目实际情况。</w:t>
            </w:r>
          </w:p>
          <w:p w14:paraId="2A52044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上述任意一种情形为1处瑕疵</w:t>
            </w:r>
            <w:r>
              <w:rPr>
                <w:rFonts w:hint="eastAsia" w:ascii="宋体" w:hAnsi="宋体" w:eastAsia="宋体" w:cs="宋体"/>
                <w:color w:val="auto"/>
                <w:sz w:val="24"/>
                <w:szCs w:val="24"/>
                <w:lang w:eastAsia="zh-CN"/>
              </w:rPr>
              <w:t>。</w:t>
            </w:r>
          </w:p>
        </w:tc>
      </w:tr>
      <w:tr w14:paraId="4BA5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Merge w:val="continue"/>
            <w:noWrap w:val="0"/>
            <w:vAlign w:val="center"/>
          </w:tcPr>
          <w:p w14:paraId="3DC2C0C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p>
        </w:tc>
        <w:tc>
          <w:tcPr>
            <w:tcW w:w="660" w:type="pct"/>
            <w:vMerge w:val="continue"/>
            <w:noWrap w:val="0"/>
            <w:vAlign w:val="center"/>
          </w:tcPr>
          <w:p w14:paraId="3130A76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p>
        </w:tc>
        <w:tc>
          <w:tcPr>
            <w:tcW w:w="536" w:type="pct"/>
            <w:tcBorders>
              <w:top w:val="nil"/>
            </w:tcBorders>
            <w:noWrap w:val="0"/>
            <w:vAlign w:val="center"/>
          </w:tcPr>
          <w:p w14:paraId="1D6B332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lang w:val="en-US" w:eastAsia="zh-CN"/>
              </w:rPr>
              <w:t>分</w:t>
            </w:r>
          </w:p>
        </w:tc>
        <w:tc>
          <w:tcPr>
            <w:tcW w:w="2251" w:type="pct"/>
            <w:tcBorders>
              <w:top w:val="nil"/>
            </w:tcBorders>
            <w:noWrap w:val="0"/>
            <w:vAlign w:val="center"/>
          </w:tcPr>
          <w:p w14:paraId="580FFC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场地设施</w:t>
            </w:r>
            <w:r>
              <w:rPr>
                <w:rFonts w:hint="eastAsia" w:ascii="宋体" w:hAnsi="宋体" w:cs="宋体"/>
                <w:b/>
                <w:bCs/>
                <w:color w:val="auto"/>
                <w:sz w:val="24"/>
                <w:szCs w:val="24"/>
                <w:lang w:val="en-US" w:eastAsia="zh-CN"/>
              </w:rPr>
              <w:t>保障方案</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rPr>
              <w:t>分）</w:t>
            </w:r>
          </w:p>
          <w:p w14:paraId="48F4FD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根据本项目服务需求提供场地设施</w:t>
            </w:r>
            <w:r>
              <w:rPr>
                <w:rFonts w:hint="eastAsia" w:ascii="宋体" w:hAnsi="宋体" w:eastAsia="宋体" w:cs="宋体"/>
                <w:b w:val="0"/>
                <w:bCs w:val="0"/>
                <w:color w:val="auto"/>
                <w:sz w:val="24"/>
                <w:szCs w:val="24"/>
                <w:lang w:val="en-US" w:eastAsia="zh-CN"/>
              </w:rPr>
              <w:t>保障方案</w:t>
            </w:r>
            <w:r>
              <w:rPr>
                <w:rFonts w:hint="eastAsia" w:ascii="宋体" w:hAnsi="宋体" w:eastAsia="宋体" w:cs="宋体"/>
                <w:b w:val="0"/>
                <w:bCs w:val="0"/>
                <w:color w:val="auto"/>
                <w:sz w:val="24"/>
                <w:szCs w:val="24"/>
                <w:lang w:eastAsia="zh-CN"/>
              </w:rPr>
              <w:t>，包括：①现场直播</w:t>
            </w:r>
            <w:r>
              <w:rPr>
                <w:rFonts w:hint="eastAsia" w:ascii="宋体" w:hAnsi="宋体" w:cs="宋体"/>
                <w:b w:val="0"/>
                <w:bCs w:val="0"/>
                <w:color w:val="auto"/>
                <w:sz w:val="24"/>
                <w:szCs w:val="24"/>
                <w:lang w:val="en-US" w:eastAsia="zh-CN"/>
              </w:rPr>
              <w:t>；②</w:t>
            </w:r>
            <w:r>
              <w:rPr>
                <w:rFonts w:hint="eastAsia" w:ascii="宋体" w:hAnsi="宋体" w:eastAsia="宋体" w:cs="宋体"/>
                <w:b w:val="0"/>
                <w:bCs w:val="0"/>
                <w:color w:val="auto"/>
                <w:sz w:val="24"/>
                <w:szCs w:val="24"/>
                <w:lang w:eastAsia="zh-CN"/>
              </w:rPr>
              <w:t>设备租赁</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③</w:t>
            </w:r>
            <w:r>
              <w:rPr>
                <w:rFonts w:hint="eastAsia" w:ascii="宋体" w:hAnsi="宋体" w:eastAsia="宋体" w:cs="宋体"/>
                <w:b w:val="0"/>
                <w:bCs w:val="0"/>
                <w:color w:val="auto"/>
                <w:sz w:val="24"/>
                <w:szCs w:val="24"/>
                <w:lang w:eastAsia="zh-CN"/>
              </w:rPr>
              <w:t>现场布置及周边氛围营造等。</w:t>
            </w:r>
          </w:p>
          <w:p w14:paraId="61483714">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方案内容不存在瑕疵，得</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分；</w:t>
            </w:r>
          </w:p>
          <w:p w14:paraId="52FA0D33">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方案内容存在1处瑕疵，得</w:t>
            </w: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lang w:val="en-US" w:eastAsia="zh-CN"/>
              </w:rPr>
              <w:t>分；</w:t>
            </w:r>
          </w:p>
          <w:p w14:paraId="777D7C0B">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方案内容存在2处瑕疵，得</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分；</w:t>
            </w:r>
          </w:p>
          <w:p w14:paraId="4475B8A6">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方案内容存在3处瑕疵，得</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分；</w:t>
            </w:r>
          </w:p>
          <w:p w14:paraId="165D2C10">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方案内容存在4处及以上瑕疵或未提供方案的得0分。</w:t>
            </w:r>
          </w:p>
        </w:tc>
        <w:tc>
          <w:tcPr>
            <w:tcW w:w="1127" w:type="pct"/>
            <w:vMerge w:val="continue"/>
            <w:noWrap w:val="0"/>
            <w:vAlign w:val="center"/>
          </w:tcPr>
          <w:p w14:paraId="26D5CDD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p>
        </w:tc>
      </w:tr>
      <w:tr w14:paraId="5D2E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24" w:type="pct"/>
            <w:vMerge w:val="continue"/>
            <w:noWrap w:val="0"/>
            <w:vAlign w:val="center"/>
          </w:tcPr>
          <w:p w14:paraId="21B73C1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p>
        </w:tc>
        <w:tc>
          <w:tcPr>
            <w:tcW w:w="660" w:type="pct"/>
            <w:vMerge w:val="continue"/>
            <w:noWrap w:val="0"/>
            <w:vAlign w:val="center"/>
          </w:tcPr>
          <w:p w14:paraId="6854792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24"/>
                <w:szCs w:val="24"/>
              </w:rPr>
            </w:pPr>
          </w:p>
        </w:tc>
        <w:tc>
          <w:tcPr>
            <w:tcW w:w="536" w:type="pct"/>
            <w:tcBorders>
              <w:top w:val="nil"/>
            </w:tcBorders>
            <w:noWrap w:val="0"/>
            <w:vAlign w:val="center"/>
          </w:tcPr>
          <w:p w14:paraId="4F4A8AA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分</w:t>
            </w:r>
          </w:p>
        </w:tc>
        <w:tc>
          <w:tcPr>
            <w:tcW w:w="2251" w:type="pct"/>
            <w:tcBorders>
              <w:top w:val="nil"/>
            </w:tcBorders>
            <w:noWrap w:val="0"/>
            <w:vAlign w:val="center"/>
          </w:tcPr>
          <w:p w14:paraId="09161BEB">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后勤保障</w:t>
            </w:r>
            <w:r>
              <w:rPr>
                <w:rFonts w:hint="eastAsia" w:ascii="宋体" w:hAnsi="宋体" w:cs="宋体"/>
                <w:b/>
                <w:bCs/>
                <w:color w:val="auto"/>
                <w:sz w:val="24"/>
                <w:szCs w:val="24"/>
                <w:lang w:val="en-US" w:eastAsia="zh-CN"/>
              </w:rPr>
              <w:t>方案</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rPr>
              <w:t>分）</w:t>
            </w:r>
          </w:p>
          <w:p w14:paraId="64C3772D">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根据本项目服务需求提供后勤保障</w:t>
            </w:r>
            <w:r>
              <w:rPr>
                <w:rFonts w:hint="eastAsia" w:ascii="宋体" w:hAnsi="宋体" w:eastAsia="宋体" w:cs="宋体"/>
                <w:b w:val="0"/>
                <w:bCs w:val="0"/>
                <w:color w:val="auto"/>
                <w:sz w:val="24"/>
                <w:szCs w:val="24"/>
                <w:lang w:val="en-US" w:eastAsia="zh-CN"/>
              </w:rPr>
              <w:t>方案</w:t>
            </w:r>
            <w:r>
              <w:rPr>
                <w:rFonts w:hint="eastAsia" w:ascii="宋体" w:hAnsi="宋体" w:eastAsia="宋体" w:cs="宋体"/>
                <w:b w:val="0"/>
                <w:bCs w:val="0"/>
                <w:color w:val="auto"/>
                <w:sz w:val="24"/>
                <w:szCs w:val="24"/>
                <w:lang w:eastAsia="zh-CN"/>
              </w:rPr>
              <w:t>。包括：①会议用车</w:t>
            </w:r>
            <w:r>
              <w:rPr>
                <w:rFonts w:hint="eastAsia" w:ascii="宋体" w:hAnsi="宋体" w:eastAsia="宋体" w:cs="宋体"/>
                <w:b w:val="0"/>
                <w:bCs w:val="0"/>
                <w:color w:val="auto"/>
                <w:sz w:val="24"/>
                <w:szCs w:val="24"/>
                <w:lang w:val="en-US" w:eastAsia="zh-CN"/>
              </w:rPr>
              <w:t>；②</w:t>
            </w:r>
            <w:r>
              <w:rPr>
                <w:rFonts w:hint="eastAsia" w:ascii="宋体" w:hAnsi="宋体" w:eastAsia="宋体" w:cs="宋体"/>
                <w:b w:val="0"/>
                <w:bCs w:val="0"/>
                <w:color w:val="auto"/>
                <w:sz w:val="24"/>
                <w:szCs w:val="24"/>
                <w:lang w:eastAsia="zh-CN"/>
              </w:rPr>
              <w:t>活动物资；</w:t>
            </w:r>
            <w:r>
              <w:rPr>
                <w:rFonts w:hint="eastAsia" w:ascii="宋体" w:hAnsi="宋体" w:eastAsia="宋体" w:cs="宋体"/>
                <w:b w:val="0"/>
                <w:bCs w:val="0"/>
                <w:color w:val="auto"/>
                <w:sz w:val="24"/>
                <w:szCs w:val="24"/>
                <w:lang w:val="en-US" w:eastAsia="zh-CN"/>
              </w:rPr>
              <w:t>③</w:t>
            </w:r>
            <w:r>
              <w:rPr>
                <w:rFonts w:hint="eastAsia" w:ascii="宋体" w:hAnsi="宋体" w:eastAsia="宋体" w:cs="宋体"/>
                <w:b w:val="0"/>
                <w:bCs w:val="0"/>
                <w:color w:val="auto"/>
                <w:sz w:val="24"/>
                <w:szCs w:val="24"/>
                <w:lang w:eastAsia="zh-CN"/>
              </w:rPr>
              <w:t>小礼品</w:t>
            </w:r>
            <w:r>
              <w:rPr>
                <w:rFonts w:hint="eastAsia" w:ascii="宋体" w:hAnsi="宋体" w:cs="宋体"/>
                <w:b w:val="0"/>
                <w:bCs w:val="0"/>
                <w:color w:val="auto"/>
                <w:sz w:val="24"/>
                <w:szCs w:val="24"/>
                <w:lang w:eastAsia="zh-CN"/>
              </w:rPr>
              <w:t>；④</w:t>
            </w:r>
            <w:r>
              <w:rPr>
                <w:rFonts w:hint="eastAsia" w:asciiTheme="minorEastAsia" w:hAnsiTheme="minorEastAsia" w:eastAsiaTheme="minorEastAsia" w:cstheme="minorEastAsia"/>
                <w:color w:val="auto"/>
                <w:kern w:val="0"/>
                <w:sz w:val="24"/>
                <w:szCs w:val="24"/>
                <w:lang w:val="en-US" w:eastAsia="zh-CN" w:bidi="ar"/>
              </w:rPr>
              <w:t>安全保障服务</w:t>
            </w:r>
            <w:r>
              <w:rPr>
                <w:rFonts w:hint="eastAsia" w:ascii="宋体" w:hAnsi="宋体" w:eastAsia="宋体" w:cs="宋体"/>
                <w:b w:val="0"/>
                <w:bCs w:val="0"/>
                <w:color w:val="auto"/>
                <w:sz w:val="24"/>
                <w:szCs w:val="24"/>
                <w:lang w:eastAsia="zh-CN"/>
              </w:rPr>
              <w:t>等。</w:t>
            </w:r>
          </w:p>
          <w:p w14:paraId="5580149C">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方案内容不存在瑕疵，得</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分；</w:t>
            </w:r>
          </w:p>
          <w:p w14:paraId="3E17C11B">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方案内容存在1处瑕疵，得</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分；</w:t>
            </w:r>
          </w:p>
          <w:p w14:paraId="562DF74B">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方案内容存在2处瑕疵，得</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分；</w:t>
            </w:r>
          </w:p>
          <w:p w14:paraId="574E3984">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方案内容存在3处瑕疵，得</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分；</w:t>
            </w:r>
          </w:p>
          <w:p w14:paraId="280C80E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方案内容存在4处及以上瑕疵或未提供方案的得0分。</w:t>
            </w:r>
          </w:p>
        </w:tc>
        <w:tc>
          <w:tcPr>
            <w:tcW w:w="1127" w:type="pct"/>
            <w:vMerge w:val="continue"/>
            <w:noWrap w:val="0"/>
            <w:vAlign w:val="center"/>
          </w:tcPr>
          <w:p w14:paraId="4981542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p>
        </w:tc>
      </w:tr>
      <w:tr w14:paraId="59CC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424" w:type="pct"/>
            <w:vMerge w:val="restart"/>
            <w:tcBorders>
              <w:top w:val="single" w:color="auto" w:sz="4" w:space="0"/>
              <w:right w:val="single" w:color="auto" w:sz="4" w:space="0"/>
            </w:tcBorders>
            <w:noWrap w:val="0"/>
            <w:vAlign w:val="center"/>
          </w:tcPr>
          <w:p w14:paraId="2E239F73">
            <w:pPr>
              <w:keepNext w:val="0"/>
              <w:keepLines w:val="0"/>
              <w:pageBreakBefore w:val="0"/>
              <w:widowControl w:val="0"/>
              <w:kinsoku/>
              <w:wordWrap/>
              <w:overflowPunct/>
              <w:topLinePunct w:val="0"/>
              <w:autoSpaceDE/>
              <w:autoSpaceDN/>
              <w:bidi w:val="0"/>
              <w:spacing w:line="400" w:lineRule="exact"/>
              <w:ind w:firstLine="28"/>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60" w:type="pct"/>
            <w:vMerge w:val="restart"/>
            <w:tcBorders>
              <w:top w:val="single" w:color="auto" w:sz="4" w:space="0"/>
              <w:left w:val="single" w:color="auto" w:sz="4" w:space="0"/>
              <w:right w:val="single" w:color="auto" w:sz="4" w:space="0"/>
            </w:tcBorders>
            <w:noWrap w:val="0"/>
            <w:vAlign w:val="center"/>
          </w:tcPr>
          <w:p w14:paraId="59BAB73B">
            <w:pPr>
              <w:keepNext w:val="0"/>
              <w:keepLines w:val="0"/>
              <w:pageBreakBefore w:val="0"/>
              <w:widowControl w:val="0"/>
              <w:kinsoku/>
              <w:wordWrap/>
              <w:overflowPunct/>
              <w:topLinePunct w:val="0"/>
              <w:autoSpaceDE/>
              <w:autoSpaceDN/>
              <w:bidi w:val="0"/>
              <w:spacing w:line="400" w:lineRule="exact"/>
              <w:ind w:firstLine="28"/>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w:t>
            </w:r>
          </w:p>
        </w:tc>
        <w:tc>
          <w:tcPr>
            <w:tcW w:w="536" w:type="pct"/>
            <w:tcBorders>
              <w:top w:val="single" w:color="auto" w:sz="4" w:space="0"/>
              <w:left w:val="single" w:color="auto" w:sz="4" w:space="0"/>
              <w:right w:val="single" w:color="auto" w:sz="4" w:space="0"/>
            </w:tcBorders>
            <w:noWrap w:val="0"/>
            <w:vAlign w:val="center"/>
          </w:tcPr>
          <w:p w14:paraId="6D8A1F9B">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5分</w:t>
            </w:r>
          </w:p>
        </w:tc>
        <w:tc>
          <w:tcPr>
            <w:tcW w:w="2251" w:type="pct"/>
            <w:tcBorders>
              <w:top w:val="single" w:color="auto" w:sz="4" w:space="0"/>
              <w:left w:val="single" w:color="auto" w:sz="4" w:space="0"/>
              <w:right w:val="single" w:color="auto" w:sz="4" w:space="0"/>
            </w:tcBorders>
            <w:noWrap w:val="0"/>
            <w:vAlign w:val="center"/>
          </w:tcPr>
          <w:p w14:paraId="43E9E6B0">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人员（5分）</w:t>
            </w:r>
          </w:p>
          <w:p w14:paraId="4ABE0DF8">
            <w:pPr>
              <w:keepNext w:val="0"/>
              <w:keepLines w:val="0"/>
              <w:pageBreakBefore w:val="0"/>
              <w:widowControl w:val="0"/>
              <w:numPr>
                <w:ilvl w:val="0"/>
                <w:numId w:val="0"/>
              </w:numPr>
              <w:kinsoku/>
              <w:wordWrap/>
              <w:overflowPunct/>
              <w:topLinePunct w:val="0"/>
              <w:autoSpaceDE/>
              <w:autoSpaceDN/>
              <w:bidi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供应商具有职业指导师或者企业人力资源管理师的，每提供一</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lang w:val="en-US" w:eastAsia="zh-CN"/>
              </w:rPr>
              <w:t>得1分，最高得5分</w:t>
            </w:r>
            <w:r>
              <w:rPr>
                <w:rFonts w:hint="eastAsia" w:ascii="宋体" w:hAnsi="宋体" w:cs="宋体"/>
                <w:color w:val="auto"/>
                <w:sz w:val="24"/>
                <w:szCs w:val="24"/>
                <w:lang w:val="en-US" w:eastAsia="zh-CN"/>
              </w:rPr>
              <w:t>。</w:t>
            </w:r>
          </w:p>
        </w:tc>
        <w:tc>
          <w:tcPr>
            <w:tcW w:w="1127" w:type="pct"/>
            <w:tcBorders>
              <w:top w:val="single" w:color="auto" w:sz="4" w:space="0"/>
              <w:left w:val="single" w:color="auto" w:sz="4" w:space="0"/>
              <w:bottom w:val="single" w:color="auto" w:sz="4" w:space="0"/>
            </w:tcBorders>
            <w:noWrap w:val="0"/>
            <w:vAlign w:val="center"/>
          </w:tcPr>
          <w:p w14:paraId="186174F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供应商须提供相关人员证书复印件及供应商为其缴纳2025年6月-2025年8月（入职不满一月的提供劳动合同复印件）任意一月的社保证明材料复印件。</w:t>
            </w:r>
          </w:p>
        </w:tc>
      </w:tr>
      <w:bookmarkEnd w:id="82"/>
      <w:bookmarkEnd w:id="83"/>
      <w:bookmarkEnd w:id="84"/>
      <w:bookmarkEnd w:id="88"/>
      <w:tr w14:paraId="1AA5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424" w:type="pct"/>
            <w:vMerge w:val="continue"/>
            <w:tcBorders>
              <w:right w:val="single" w:color="auto" w:sz="4" w:space="0"/>
            </w:tcBorders>
            <w:noWrap w:val="0"/>
            <w:vAlign w:val="center"/>
          </w:tcPr>
          <w:p w14:paraId="3F016374">
            <w:pPr>
              <w:keepNext w:val="0"/>
              <w:keepLines w:val="0"/>
              <w:pageBreakBefore w:val="0"/>
              <w:widowControl w:val="0"/>
              <w:kinsoku/>
              <w:wordWrap/>
              <w:overflowPunct/>
              <w:topLinePunct w:val="0"/>
              <w:autoSpaceDE/>
              <w:autoSpaceDN/>
              <w:bidi w:val="0"/>
              <w:spacing w:line="400" w:lineRule="exact"/>
              <w:ind w:firstLine="28"/>
              <w:jc w:val="center"/>
              <w:textAlignment w:val="auto"/>
              <w:rPr>
                <w:rFonts w:hint="eastAsia" w:ascii="宋体" w:hAnsi="宋体" w:eastAsia="宋体" w:cs="宋体"/>
                <w:color w:val="auto"/>
                <w:sz w:val="24"/>
                <w:szCs w:val="24"/>
              </w:rPr>
            </w:pPr>
          </w:p>
        </w:tc>
        <w:tc>
          <w:tcPr>
            <w:tcW w:w="660" w:type="pct"/>
            <w:vMerge w:val="continue"/>
            <w:tcBorders>
              <w:left w:val="single" w:color="auto" w:sz="4" w:space="0"/>
              <w:right w:val="single" w:color="auto" w:sz="4" w:space="0"/>
            </w:tcBorders>
            <w:noWrap w:val="0"/>
            <w:vAlign w:val="center"/>
          </w:tcPr>
          <w:p w14:paraId="186788CB">
            <w:pPr>
              <w:keepNext w:val="0"/>
              <w:keepLines w:val="0"/>
              <w:pageBreakBefore w:val="0"/>
              <w:widowControl w:val="0"/>
              <w:kinsoku/>
              <w:wordWrap/>
              <w:overflowPunct/>
              <w:topLinePunct w:val="0"/>
              <w:autoSpaceDE/>
              <w:autoSpaceDN/>
              <w:bidi w:val="0"/>
              <w:spacing w:line="400" w:lineRule="exact"/>
              <w:ind w:firstLine="28"/>
              <w:jc w:val="center"/>
              <w:textAlignment w:val="auto"/>
              <w:rPr>
                <w:rFonts w:hint="eastAsia" w:ascii="宋体" w:hAnsi="宋体" w:eastAsia="宋体" w:cs="宋体"/>
                <w:color w:val="auto"/>
                <w:sz w:val="24"/>
                <w:szCs w:val="24"/>
              </w:rPr>
            </w:pPr>
          </w:p>
        </w:tc>
        <w:tc>
          <w:tcPr>
            <w:tcW w:w="536" w:type="pct"/>
            <w:tcBorders>
              <w:top w:val="single" w:color="auto" w:sz="4" w:space="0"/>
              <w:left w:val="single" w:color="auto" w:sz="4" w:space="0"/>
              <w:right w:val="single" w:color="auto" w:sz="4" w:space="0"/>
            </w:tcBorders>
            <w:noWrap w:val="0"/>
            <w:vAlign w:val="center"/>
          </w:tcPr>
          <w:p w14:paraId="7766B74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tc>
        <w:tc>
          <w:tcPr>
            <w:tcW w:w="2251" w:type="pct"/>
            <w:tcBorders>
              <w:top w:val="single" w:color="auto" w:sz="4" w:space="0"/>
              <w:left w:val="single" w:color="auto" w:sz="4" w:space="0"/>
              <w:right w:val="single" w:color="auto" w:sz="4" w:space="0"/>
            </w:tcBorders>
            <w:noWrap w:val="0"/>
            <w:vAlign w:val="top"/>
          </w:tcPr>
          <w:p w14:paraId="7F5E0F0C">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业绩</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lang w:val="en-US" w:eastAsia="zh-CN"/>
              </w:rPr>
              <w:t>分</w:t>
            </w:r>
            <w:r>
              <w:rPr>
                <w:rFonts w:hint="eastAsia" w:ascii="宋体" w:hAnsi="宋体" w:eastAsia="宋体" w:cs="宋体"/>
                <w:b/>
                <w:bCs/>
                <w:color w:val="auto"/>
                <w:sz w:val="24"/>
                <w:szCs w:val="24"/>
                <w:lang w:eastAsia="zh-CN"/>
              </w:rPr>
              <w:t>）</w:t>
            </w:r>
          </w:p>
          <w:p w14:paraId="7D320646">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年1月1日</w:t>
            </w:r>
            <w:r>
              <w:rPr>
                <w:rFonts w:hint="eastAsia" w:ascii="宋体" w:hAnsi="宋体" w:eastAsia="宋体" w:cs="宋体"/>
                <w:color w:val="auto"/>
                <w:sz w:val="24"/>
                <w:szCs w:val="24"/>
                <w:lang w:eastAsia="zh-CN"/>
              </w:rPr>
              <w:t>至今（以合同签订时间为准），供应商具</w:t>
            </w:r>
            <w:r>
              <w:rPr>
                <w:rFonts w:hint="eastAsia" w:ascii="宋体" w:hAnsi="宋体" w:eastAsia="宋体" w:cs="宋体"/>
                <w:color w:val="auto"/>
                <w:sz w:val="24"/>
                <w:szCs w:val="24"/>
              </w:rPr>
              <w:t>有人才招引洽谈会</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lang w:val="en-US" w:eastAsia="zh-CN"/>
              </w:rPr>
              <w:t>业绩的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每提供一个业绩得5分，最高得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rPr>
              <w:t>。</w:t>
            </w:r>
          </w:p>
          <w:p w14:paraId="12AFECF1">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年1月1日</w:t>
            </w:r>
            <w:r>
              <w:rPr>
                <w:rFonts w:hint="eastAsia" w:ascii="宋体" w:hAnsi="宋体" w:eastAsia="宋体" w:cs="宋体"/>
                <w:color w:val="auto"/>
                <w:sz w:val="24"/>
                <w:szCs w:val="24"/>
                <w:lang w:eastAsia="zh-CN"/>
              </w:rPr>
              <w:t>至今</w:t>
            </w:r>
            <w:r>
              <w:rPr>
                <w:rFonts w:hint="eastAsia" w:ascii="宋体" w:hAnsi="宋体" w:eastAsia="宋体" w:cs="宋体"/>
                <w:color w:val="auto"/>
                <w:sz w:val="24"/>
                <w:szCs w:val="24"/>
              </w:rPr>
              <w:t>（以合同签订时间为准），</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有人才招聘项目业绩的，</w:t>
            </w:r>
            <w:r>
              <w:rPr>
                <w:rFonts w:hint="eastAsia" w:ascii="宋体" w:hAnsi="宋体" w:eastAsia="宋体" w:cs="宋体"/>
                <w:color w:val="auto"/>
                <w:sz w:val="24"/>
                <w:szCs w:val="24"/>
                <w:lang w:val="en-US" w:eastAsia="zh-CN"/>
              </w:rPr>
              <w:t>每提供一个业绩得5分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最高得</w:t>
            </w:r>
            <w:r>
              <w:rPr>
                <w:rFonts w:hint="eastAsia" w:ascii="宋体" w:hAnsi="宋体" w:eastAsia="宋体" w:cs="宋体"/>
                <w:color w:val="auto"/>
                <w:sz w:val="24"/>
                <w:szCs w:val="24"/>
              </w:rPr>
              <w:t>10分。</w:t>
            </w:r>
          </w:p>
        </w:tc>
        <w:tc>
          <w:tcPr>
            <w:tcW w:w="1127" w:type="pct"/>
            <w:tcBorders>
              <w:top w:val="single" w:color="auto" w:sz="4" w:space="0"/>
              <w:left w:val="single" w:color="auto" w:sz="4" w:space="0"/>
              <w:bottom w:val="single" w:color="auto" w:sz="4" w:space="0"/>
            </w:tcBorders>
            <w:noWrap w:val="0"/>
            <w:vAlign w:val="center"/>
          </w:tcPr>
          <w:p w14:paraId="74E40B4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提供合同（协议）复印件。</w:t>
            </w:r>
          </w:p>
        </w:tc>
      </w:tr>
    </w:tbl>
    <w:p w14:paraId="628A5B90">
      <w:pPr>
        <w:pStyle w:val="4"/>
        <w:spacing w:before="0" w:after="0" w:line="360" w:lineRule="auto"/>
        <w:rPr>
          <w:rFonts w:ascii="宋体" w:hAnsi="宋体" w:cs="宋体"/>
          <w:color w:val="auto"/>
          <w:sz w:val="24"/>
          <w:szCs w:val="24"/>
        </w:rPr>
      </w:pPr>
      <w:bookmarkStart w:id="89" w:name="_Toc7791"/>
      <w:r>
        <w:rPr>
          <w:rFonts w:hint="eastAsia" w:ascii="宋体" w:hAnsi="宋体" w:cs="宋体"/>
          <w:color w:val="auto"/>
          <w:sz w:val="24"/>
          <w:szCs w:val="24"/>
        </w:rPr>
        <w:t>三、响应无效</w:t>
      </w:r>
      <w:bookmarkEnd w:id="85"/>
      <w:bookmarkEnd w:id="89"/>
    </w:p>
    <w:p w14:paraId="5892330F">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供应商发生以下条款情况之一者，视为响应无效，其响应文件将被拒绝：</w:t>
      </w:r>
    </w:p>
    <w:p w14:paraId="652B4F1D">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（一）供应商不符合规定的资格条件的。</w:t>
      </w:r>
    </w:p>
    <w:p w14:paraId="019C447B">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（二）供应商的法定代表人（或其授权代表）或自然人未参加网上询比。</w:t>
      </w:r>
    </w:p>
    <w:p w14:paraId="4DF634C3">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（三）供应商所提交的响应文件不按第七篇“响应文件编制要求”规定签字、盖章。</w:t>
      </w:r>
    </w:p>
    <w:p w14:paraId="1CF146F7">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（四）供应商的报价超过采购预算或最高限价的。</w:t>
      </w:r>
    </w:p>
    <w:p w14:paraId="30339D22">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（五）供应商的平台报价与纸质文件正本网上询比报价函中的报价不一致的。</w:t>
      </w:r>
    </w:p>
    <w:p w14:paraId="1680D58A">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（六）法定代表人为同一个人的两个及两个以上法人，母公司、全资子公司及其控股公司，在同一分包采购中同时参与网上询比。</w:t>
      </w:r>
    </w:p>
    <w:p w14:paraId="2D0E472D">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（七）单位负责人为同一人或者存在直接控股、管理关系的不同供应商，参加同一合同项下的采购活动的。</w:t>
      </w:r>
    </w:p>
    <w:p w14:paraId="795C4BFD">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（八）为采购项目提供整体设计、规范编制或者项目管理、监理、检测等服务的供应商，再参加该采购项目的其他采购活动。</w:t>
      </w:r>
    </w:p>
    <w:p w14:paraId="2AACD57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（九）供应商的服务期、质量保证期及网上询比有效期不满足网上询比文件要求的。</w:t>
      </w:r>
    </w:p>
    <w:p w14:paraId="75F2638A">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（十）供应商响应文件内容有与国家现行法律法规相违背的内容，或附有采购人无法接受的条件。</w:t>
      </w:r>
    </w:p>
    <w:p w14:paraId="66473D22">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（十一）供应商被列入失信被执行人、重大税收违法案件当事人名单、政府采购严重违法失信行为记录名单及其他不符合《中华人民共和国政府采购法》第二十二条规定条件的。</w:t>
      </w:r>
    </w:p>
    <w:p w14:paraId="76C0B7A6">
      <w:pPr>
        <w:pStyle w:val="4"/>
        <w:spacing w:before="0" w:after="0" w:line="360" w:lineRule="auto"/>
        <w:rPr>
          <w:rFonts w:ascii="宋体" w:hAnsi="宋体" w:cs="宋体"/>
          <w:color w:val="auto"/>
          <w:sz w:val="24"/>
          <w:szCs w:val="24"/>
        </w:rPr>
      </w:pPr>
      <w:bookmarkStart w:id="90" w:name="_Toc18788"/>
      <w:bookmarkStart w:id="91" w:name="_Toc19972"/>
      <w:r>
        <w:rPr>
          <w:rFonts w:hint="eastAsia" w:ascii="宋体" w:hAnsi="宋体" w:cs="宋体"/>
          <w:color w:val="auto"/>
          <w:sz w:val="24"/>
          <w:szCs w:val="24"/>
        </w:rPr>
        <w:t>四、</w:t>
      </w:r>
      <w:bookmarkEnd w:id="86"/>
      <w:bookmarkEnd w:id="87"/>
      <w:r>
        <w:rPr>
          <w:rFonts w:hint="eastAsia" w:ascii="宋体" w:hAnsi="宋体" w:cs="宋体"/>
          <w:color w:val="auto"/>
          <w:sz w:val="24"/>
          <w:szCs w:val="24"/>
        </w:rPr>
        <w:t>采购终止</w:t>
      </w:r>
      <w:bookmarkEnd w:id="90"/>
      <w:bookmarkEnd w:id="91"/>
    </w:p>
    <w:p w14:paraId="31F576C1">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出现下列情形之一的，采购人或者采购代理机构应当终止网上询比活动，发布项目终止公告并说明原因，重新开展采购活动：</w:t>
      </w:r>
    </w:p>
    <w:p w14:paraId="0C2C5684">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（一）因情况变化，不再符合规定的网上询比采购方式适用情形的。</w:t>
      </w:r>
    </w:p>
    <w:p w14:paraId="5B970A85">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4CB37E91">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（三）通过资格性审查的供应商不足</w:t>
      </w:r>
      <w:r>
        <w:rPr>
          <w:rFonts w:hint="eastAsia" w:ascii="宋体" w:hAnsi="宋体" w:cs="宋体"/>
          <w:color w:val="auto"/>
          <w:sz w:val="24"/>
          <w:szCs w:val="24"/>
          <w:highlight w:val="none"/>
        </w:rPr>
        <w:t>3家</w:t>
      </w:r>
      <w:r>
        <w:rPr>
          <w:rFonts w:hint="eastAsia" w:ascii="宋体" w:hAnsi="宋体" w:cs="宋体"/>
          <w:color w:val="auto"/>
          <w:sz w:val="24"/>
          <w:szCs w:val="24"/>
        </w:rPr>
        <w:t>的，终止本次采购活动，并发布终止采购活动公告</w:t>
      </w:r>
      <w:bookmarkStart w:id="92" w:name="_Toc102227313"/>
      <w:r>
        <w:rPr>
          <w:rFonts w:hint="eastAsia" w:ascii="宋体" w:hAnsi="宋体" w:cs="宋体"/>
          <w:color w:val="auto"/>
          <w:sz w:val="24"/>
          <w:szCs w:val="24"/>
        </w:rPr>
        <w:t>。</w:t>
      </w:r>
      <w:bookmarkStart w:id="93" w:name="_Toc21054"/>
    </w:p>
    <w:p w14:paraId="3A405ABC">
      <w:pPr>
        <w:rPr>
          <w:rFonts w:hint="eastAsia" w:ascii="宋体" w:hAnsi="宋体" w:eastAsia="宋体" w:cs="宋体"/>
          <w:bCs/>
          <w:color w:val="auto"/>
          <w:sz w:val="36"/>
          <w:szCs w:val="30"/>
        </w:rPr>
      </w:pPr>
      <w:r>
        <w:rPr>
          <w:rFonts w:hint="eastAsia" w:ascii="宋体" w:hAnsi="宋体" w:eastAsia="宋体" w:cs="宋体"/>
          <w:bCs/>
          <w:color w:val="auto"/>
          <w:sz w:val="36"/>
          <w:szCs w:val="30"/>
        </w:rPr>
        <w:br w:type="page"/>
      </w:r>
    </w:p>
    <w:p w14:paraId="40C2E739">
      <w:pPr>
        <w:pStyle w:val="3"/>
        <w:spacing w:line="360" w:lineRule="auto"/>
        <w:jc w:val="center"/>
        <w:rPr>
          <w:rFonts w:ascii="宋体" w:hAnsi="宋体" w:eastAsia="宋体" w:cs="宋体"/>
          <w:bCs/>
          <w:color w:val="auto"/>
          <w:szCs w:val="30"/>
        </w:rPr>
      </w:pPr>
      <w:bookmarkStart w:id="94" w:name="_Toc18228"/>
      <w:r>
        <w:rPr>
          <w:rFonts w:hint="eastAsia" w:ascii="宋体" w:hAnsi="宋体" w:eastAsia="宋体" w:cs="宋体"/>
          <w:bCs/>
          <w:color w:val="auto"/>
          <w:sz w:val="36"/>
          <w:szCs w:val="30"/>
        </w:rPr>
        <w:t>第五篇</w:t>
      </w:r>
      <w:r>
        <w:rPr>
          <w:rFonts w:hint="eastAsia" w:ascii="宋体" w:hAnsi="宋体" w:eastAsia="宋体" w:cs="宋体"/>
          <w:bCs/>
          <w:color w:val="auto"/>
          <w:sz w:val="36"/>
          <w:szCs w:val="30"/>
          <w:lang w:val="en-US" w:eastAsia="zh-CN"/>
        </w:rPr>
        <w:t xml:space="preserve">  </w:t>
      </w:r>
      <w:r>
        <w:rPr>
          <w:rFonts w:hint="eastAsia" w:ascii="宋体" w:hAnsi="宋体" w:eastAsia="宋体" w:cs="宋体"/>
          <w:bCs/>
          <w:color w:val="auto"/>
          <w:sz w:val="36"/>
          <w:szCs w:val="30"/>
        </w:rPr>
        <w:t>供应商须知</w:t>
      </w:r>
      <w:bookmarkEnd w:id="92"/>
      <w:bookmarkEnd w:id="93"/>
      <w:bookmarkEnd w:id="94"/>
    </w:p>
    <w:p w14:paraId="6D28F1DF">
      <w:pPr>
        <w:pStyle w:val="4"/>
        <w:spacing w:before="0" w:after="0" w:line="360" w:lineRule="auto"/>
        <w:rPr>
          <w:rFonts w:ascii="宋体" w:hAnsi="宋体" w:cs="宋体"/>
          <w:color w:val="auto"/>
          <w:sz w:val="24"/>
          <w:szCs w:val="24"/>
        </w:rPr>
      </w:pPr>
      <w:bookmarkStart w:id="95" w:name="_Toc18927"/>
      <w:bookmarkStart w:id="96" w:name="_Toc342913389"/>
      <w:bookmarkStart w:id="97" w:name="_Toc13643"/>
      <w:r>
        <w:rPr>
          <w:rFonts w:hint="eastAsia" w:ascii="宋体" w:hAnsi="宋体" w:cs="宋体"/>
          <w:color w:val="auto"/>
          <w:sz w:val="24"/>
          <w:szCs w:val="24"/>
        </w:rPr>
        <w:t>一、网上询比费用</w:t>
      </w:r>
      <w:bookmarkEnd w:id="95"/>
      <w:bookmarkEnd w:id="96"/>
      <w:bookmarkEnd w:id="97"/>
    </w:p>
    <w:p w14:paraId="4134DDAF">
      <w:pPr>
        <w:pStyle w:val="268"/>
        <w:spacing w:line="360" w:lineRule="auto"/>
        <w:ind w:firstLine="480" w:firstLineChars="200"/>
        <w:rPr>
          <w:rFonts w:hAnsi="宋体" w:cs="宋体"/>
          <w:color w:val="auto"/>
          <w:sz w:val="24"/>
          <w:szCs w:val="24"/>
        </w:rPr>
      </w:pPr>
      <w:r>
        <w:rPr>
          <w:rFonts w:hint="eastAsia" w:hAnsi="宋体" w:cs="宋体"/>
          <w:color w:val="auto"/>
          <w:sz w:val="24"/>
          <w:szCs w:val="24"/>
        </w:rPr>
        <w:t>参与网上询比的供应商应承担其编制响应文件与递交响应文件所涉及的一切费用，不论网上询比结果如何，采购人和采购代理机构在任何情况下无义务也无责任承担这些费用。</w:t>
      </w:r>
    </w:p>
    <w:p w14:paraId="1A759F07">
      <w:pPr>
        <w:pStyle w:val="4"/>
        <w:tabs>
          <w:tab w:val="left" w:pos="2640"/>
        </w:tabs>
        <w:spacing w:before="0" w:after="0" w:line="360" w:lineRule="auto"/>
        <w:rPr>
          <w:rFonts w:ascii="宋体" w:hAnsi="宋体" w:cs="宋体"/>
          <w:color w:val="auto"/>
          <w:sz w:val="24"/>
          <w:szCs w:val="24"/>
        </w:rPr>
      </w:pPr>
      <w:bookmarkStart w:id="98" w:name="_Toc25299"/>
      <w:bookmarkStart w:id="99" w:name="_Toc342913391"/>
      <w:bookmarkStart w:id="100" w:name="_Toc18880"/>
      <w:r>
        <w:rPr>
          <w:rFonts w:hint="eastAsia" w:ascii="宋体" w:hAnsi="宋体" w:cs="宋体"/>
          <w:color w:val="auto"/>
          <w:sz w:val="24"/>
          <w:szCs w:val="24"/>
        </w:rPr>
        <w:t>二、网上询比文件</w:t>
      </w:r>
      <w:bookmarkEnd w:id="98"/>
      <w:bookmarkEnd w:id="99"/>
      <w:bookmarkEnd w:id="100"/>
    </w:p>
    <w:p w14:paraId="12A90E4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（一）网上询比文件由采购邀请书、</w:t>
      </w:r>
      <w:r>
        <w:rPr>
          <w:rFonts w:hint="eastAsia" w:ascii="宋体" w:hAnsi="宋体" w:cs="宋体"/>
          <w:color w:val="auto"/>
          <w:sz w:val="24"/>
          <w:szCs w:val="24"/>
          <w:lang w:eastAsia="zh-CN"/>
        </w:rPr>
        <w:t>采购项目服务需求</w:t>
      </w:r>
      <w:r>
        <w:rPr>
          <w:rFonts w:hint="eastAsia" w:ascii="宋体" w:hAnsi="宋体" w:cs="宋体"/>
          <w:color w:val="auto"/>
          <w:sz w:val="24"/>
          <w:szCs w:val="24"/>
        </w:rPr>
        <w:t>、采购项目商务需求、网上询比程序及方法、评审标准、响应无效和采购终止、供应商须知</w:t>
      </w:r>
      <w:r>
        <w:rPr>
          <w:rFonts w:hint="eastAsia" w:ascii="宋体" w:hAnsi="宋体" w:cs="宋体"/>
          <w:b/>
          <w:color w:val="auto"/>
          <w:sz w:val="24"/>
          <w:szCs w:val="24"/>
        </w:rPr>
        <w:t>、</w:t>
      </w:r>
      <w:r>
        <w:rPr>
          <w:rFonts w:hint="eastAsia" w:ascii="宋体" w:hAnsi="宋体" w:cs="宋体"/>
          <w:color w:val="auto"/>
          <w:sz w:val="24"/>
          <w:szCs w:val="24"/>
        </w:rPr>
        <w:t>格式合同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770C1007">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（二）采购人（或采购代理机构）所作的一切有效的书面通知、修改及补充，都是网上询比文件不可分割的部分。</w:t>
      </w:r>
    </w:p>
    <w:p w14:paraId="38353A88">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（三）网上询比文件的解释</w:t>
      </w:r>
    </w:p>
    <w:p w14:paraId="588DD9E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01" w:name="_Toc318159349"/>
      <w:bookmarkStart w:id="102" w:name="_Toc318159160"/>
      <w:bookmarkStart w:id="103" w:name="_Toc318159780"/>
      <w:bookmarkStart w:id="104" w:name="_Toc318166429"/>
    </w:p>
    <w:p w14:paraId="24AE5E5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（四）本网上询比文件中，网上询比小组根据与供应商进行网上询比可能实质性变动的内容为网上询比文件第二、三、六篇全部内容。</w:t>
      </w:r>
    </w:p>
    <w:p w14:paraId="2975F65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（五）评审的依据为网上询比文件和响应文件（含有效的书面承诺）。评审小组判断响应文件对网上询比文件的响应，仅基于响应文件本身而不靠外部证据。</w:t>
      </w:r>
    </w:p>
    <w:bookmarkEnd w:id="101"/>
    <w:bookmarkEnd w:id="102"/>
    <w:bookmarkEnd w:id="103"/>
    <w:bookmarkEnd w:id="104"/>
    <w:p w14:paraId="626FDB63">
      <w:pPr>
        <w:pStyle w:val="4"/>
        <w:spacing w:before="0" w:after="0" w:line="360" w:lineRule="auto"/>
        <w:rPr>
          <w:rFonts w:ascii="宋体" w:hAnsi="宋体" w:cs="宋体"/>
          <w:color w:val="auto"/>
          <w:sz w:val="24"/>
          <w:szCs w:val="24"/>
        </w:rPr>
      </w:pPr>
      <w:bookmarkStart w:id="105" w:name="_Toc102227318"/>
      <w:bookmarkStart w:id="106" w:name="_Toc342913392"/>
      <w:bookmarkStart w:id="107" w:name="_Toc13364"/>
      <w:bookmarkStart w:id="108" w:name="_Toc27937"/>
      <w:bookmarkStart w:id="109" w:name="_Toc179714297"/>
      <w:r>
        <w:rPr>
          <w:rFonts w:hint="eastAsia" w:ascii="宋体" w:hAnsi="宋体" w:cs="宋体"/>
          <w:color w:val="auto"/>
          <w:sz w:val="24"/>
          <w:szCs w:val="24"/>
        </w:rPr>
        <w:t>三、网上询比要求</w:t>
      </w:r>
      <w:bookmarkEnd w:id="105"/>
      <w:bookmarkEnd w:id="106"/>
      <w:bookmarkEnd w:id="107"/>
      <w:bookmarkEnd w:id="108"/>
      <w:bookmarkEnd w:id="109"/>
    </w:p>
    <w:p w14:paraId="5690872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69DCC84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1.供应商应当按照网上询比文件的要求编制响应文件，并对网上询比文件提出的要求和条件作出实质性响应，响应文件原则上采用软面订本，同时应编制完整的页码、目录。</w:t>
      </w:r>
    </w:p>
    <w:p w14:paraId="51C50DD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14:paraId="6F526A6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F92C27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（二）联合体</w:t>
      </w:r>
    </w:p>
    <w:p w14:paraId="769146B4">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本项目不接受联合体竞标。</w:t>
      </w:r>
    </w:p>
    <w:p w14:paraId="400D438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（三）网上询比有效期：响应文件及有关承诺文件有效期为提交响应文件截止时间起90天。</w:t>
      </w:r>
    </w:p>
    <w:p w14:paraId="332FA63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（四）修正错误</w:t>
      </w:r>
    </w:p>
    <w:p w14:paraId="3120D55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1.若供应商所递交的响应文件中的价格出现大写金额和小写金额不一致的错误，以大写金额修正为准。</w:t>
      </w:r>
    </w:p>
    <w:p w14:paraId="2F28901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2.评审小组按上述修正错误的原则及方法修正供应商的报价，供应商同意并签字确认后，修正后的报价对供应商具有约束作用。如果供应商不接受修正后的价格，将失去成为供应商的资格。</w:t>
      </w:r>
    </w:p>
    <w:p w14:paraId="3B717441">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14:paraId="692E10FF">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须在行采家-电子竞采（https://www.gec123.com/xe/）平台报价并上传盖章后的响应文件电子文档一份，线下询比时提供响应文件一式三份，其中正本一份，副本两份（网上电子文档内容应与纸质文件正本、副本一致，如不一致以纸质文件正本为准，副本可为正本的复印件。）</w:t>
      </w:r>
    </w:p>
    <w:p w14:paraId="7C2BC25C">
      <w:pPr>
        <w:snapToGrid w:val="0"/>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注：若供应商</w:t>
      </w:r>
      <w:r>
        <w:rPr>
          <w:rFonts w:hint="eastAsia" w:ascii="宋体" w:hAnsi="宋体" w:cs="宋体"/>
          <w:b/>
          <w:bCs/>
          <w:color w:val="auto"/>
          <w:sz w:val="24"/>
          <w:szCs w:val="24"/>
          <w:lang w:eastAsia="zh-CN"/>
        </w:rPr>
        <w:t>在</w:t>
      </w:r>
      <w:r>
        <w:rPr>
          <w:rFonts w:hint="eastAsia" w:ascii="宋体" w:hAnsi="宋体" w:cs="宋体"/>
          <w:b/>
          <w:bCs/>
          <w:color w:val="auto"/>
          <w:sz w:val="24"/>
          <w:szCs w:val="24"/>
        </w:rPr>
        <w:t>行采家-电子竞采（https://www.gec123.com/xe/）平台</w:t>
      </w:r>
      <w:r>
        <w:rPr>
          <w:rFonts w:hint="eastAsia" w:ascii="宋体" w:hAnsi="宋体" w:cs="宋体"/>
          <w:b/>
          <w:bCs/>
          <w:color w:val="auto"/>
          <w:sz w:val="24"/>
          <w:szCs w:val="24"/>
          <w:lang w:eastAsia="zh-CN"/>
        </w:rPr>
        <w:t>上</w:t>
      </w:r>
      <w:r>
        <w:rPr>
          <w:rFonts w:hint="eastAsia" w:ascii="宋体" w:hAnsi="宋体" w:cs="宋体"/>
          <w:b/>
          <w:bCs/>
          <w:color w:val="auto"/>
          <w:sz w:val="24"/>
          <w:szCs w:val="24"/>
        </w:rPr>
        <w:t>报价与纸质文件正本网上询比报价函中的报价不一致，按响应无效处理。</w:t>
      </w:r>
    </w:p>
    <w:p w14:paraId="76392D12">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在响应文件正本中，网上询比文件第七篇响应文件编制要求中规定签字、盖章的地方必须按其规定签字、盖章。</w:t>
      </w:r>
    </w:p>
    <w:p w14:paraId="1336CF09">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14:paraId="3C430B40">
      <w:pPr>
        <w:pStyle w:val="31"/>
        <w:spacing w:line="360" w:lineRule="auto"/>
        <w:ind w:firstLine="480" w:firstLineChars="200"/>
        <w:rPr>
          <w:rFonts w:hAnsi="宋体" w:cs="宋体"/>
          <w:color w:val="auto"/>
          <w:sz w:val="24"/>
        </w:rPr>
      </w:pPr>
      <w:r>
        <w:rPr>
          <w:rFonts w:hint="eastAsia" w:hAnsi="宋体" w:cs="宋体"/>
          <w:color w:val="auto"/>
          <w:sz w:val="24"/>
        </w:rPr>
        <w:t>1.响应文件的密封与标记</w:t>
      </w:r>
    </w:p>
    <w:p w14:paraId="15565808">
      <w:pPr>
        <w:pStyle w:val="31"/>
        <w:spacing w:line="360" w:lineRule="auto"/>
        <w:ind w:firstLine="480" w:firstLineChars="200"/>
        <w:rPr>
          <w:rFonts w:hAnsi="宋体" w:cs="宋体"/>
          <w:color w:val="auto"/>
          <w:sz w:val="24"/>
        </w:rPr>
      </w:pPr>
      <w:r>
        <w:rPr>
          <w:rFonts w:hint="eastAsia" w:hAnsi="宋体" w:cs="宋体"/>
          <w:color w:val="auto"/>
          <w:sz w:val="24"/>
        </w:rPr>
        <w:t>1.1响应文件的正本、副本均应密封送达线下开标地点，应在封套上注明采购项目名称、供应商名称。若正本、副本分别进行密封的，还应在封套上注明“正本”、“副本”字样。</w:t>
      </w:r>
    </w:p>
    <w:p w14:paraId="63586392">
      <w:pPr>
        <w:pStyle w:val="31"/>
        <w:spacing w:line="360" w:lineRule="auto"/>
        <w:ind w:firstLine="480" w:firstLineChars="200"/>
        <w:rPr>
          <w:rFonts w:hAnsi="宋体" w:cs="宋体"/>
          <w:color w:val="auto"/>
          <w:sz w:val="24"/>
        </w:rPr>
      </w:pPr>
      <w:r>
        <w:rPr>
          <w:rFonts w:hint="eastAsia" w:hAnsi="宋体" w:cs="宋体"/>
          <w:color w:val="auto"/>
          <w:sz w:val="24"/>
        </w:rPr>
        <w:t>1.2封套的封口处应加盖供应商公章或由法定代表人授权代表签字。</w:t>
      </w:r>
    </w:p>
    <w:p w14:paraId="52A8D722">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rPr>
        <w:t>2.如果未按上述规定进行密封和标记，采购代理机构对响应文件误投、丢失或提前拆封不负责任。</w:t>
      </w:r>
    </w:p>
    <w:p w14:paraId="20868B4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14:paraId="0AFBFB2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各个供应商应当派1-2名代表参与竞采，至少1人应为法定代表人或具有法定代表人授权委托书的授权代表。</w:t>
      </w:r>
    </w:p>
    <w:p w14:paraId="01DAE15B">
      <w:pPr>
        <w:pStyle w:val="4"/>
        <w:spacing w:before="0" w:after="0" w:line="360" w:lineRule="auto"/>
        <w:rPr>
          <w:rFonts w:ascii="宋体" w:hAnsi="宋体" w:cs="宋体"/>
          <w:color w:val="auto"/>
          <w:sz w:val="24"/>
          <w:szCs w:val="24"/>
        </w:rPr>
      </w:pPr>
      <w:bookmarkStart w:id="110" w:name="_Toc10733"/>
      <w:bookmarkStart w:id="111" w:name="_Toc22553"/>
      <w:r>
        <w:rPr>
          <w:rFonts w:hint="eastAsia" w:ascii="宋体" w:hAnsi="宋体" w:cs="宋体"/>
          <w:color w:val="auto"/>
          <w:sz w:val="24"/>
          <w:szCs w:val="24"/>
        </w:rPr>
        <w:t>四、成交供应商的确认和变更</w:t>
      </w:r>
      <w:bookmarkEnd w:id="110"/>
      <w:bookmarkEnd w:id="111"/>
    </w:p>
    <w:p w14:paraId="371FF91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（一）成交供应商的确认</w:t>
      </w:r>
    </w:p>
    <w:p w14:paraId="04EC35DF">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716FA09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732EFAE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成交供应商拒绝与采购人签订合同的，采购人可以按照评标报告推荐的成交候选供应商顺序，确定排名下一位的候选人为成交供应商，也可以重新开展采购活动。</w:t>
      </w:r>
    </w:p>
    <w:p w14:paraId="26EAC1EF">
      <w:pPr>
        <w:pStyle w:val="4"/>
        <w:spacing w:before="0" w:after="0" w:line="360" w:lineRule="auto"/>
        <w:rPr>
          <w:rFonts w:ascii="宋体" w:hAnsi="宋体" w:cs="宋体"/>
          <w:color w:val="auto"/>
          <w:sz w:val="24"/>
          <w:szCs w:val="24"/>
        </w:rPr>
      </w:pPr>
      <w:bookmarkStart w:id="112" w:name="_Toc25390"/>
      <w:bookmarkStart w:id="113" w:name="_Toc8128"/>
      <w:bookmarkStart w:id="114" w:name="_Toc102227321"/>
      <w:bookmarkStart w:id="115" w:name="_Toc342913395"/>
      <w:r>
        <w:rPr>
          <w:rFonts w:hint="eastAsia" w:ascii="宋体" w:hAnsi="宋体" w:cs="宋体"/>
          <w:color w:val="auto"/>
          <w:sz w:val="24"/>
          <w:szCs w:val="24"/>
        </w:rPr>
        <w:t>五、成交通知</w:t>
      </w:r>
      <w:bookmarkEnd w:id="112"/>
      <w:bookmarkEnd w:id="113"/>
      <w:bookmarkEnd w:id="114"/>
      <w:bookmarkEnd w:id="115"/>
    </w:p>
    <w:p w14:paraId="169038E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（一）成交供应商确定后，采购人或采购代理机构将在行采家-电子竞采（https://www.gec123.com/xe/）上发布成交结果公告。</w:t>
      </w:r>
    </w:p>
    <w:p w14:paraId="4F89A7A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53DBFAA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77CE9EE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54A32644">
      <w:pPr>
        <w:pStyle w:val="4"/>
        <w:spacing w:before="0" w:after="0" w:line="360" w:lineRule="auto"/>
        <w:rPr>
          <w:rFonts w:ascii="宋体" w:hAnsi="宋体" w:cs="宋体"/>
          <w:color w:val="auto"/>
          <w:sz w:val="24"/>
          <w:szCs w:val="24"/>
          <w:highlight w:val="none"/>
        </w:rPr>
      </w:pPr>
      <w:bookmarkStart w:id="116" w:name="_Toc31861"/>
      <w:bookmarkStart w:id="117" w:name="_Toc31532"/>
      <w:r>
        <w:rPr>
          <w:rFonts w:hint="eastAsia" w:ascii="宋体" w:hAnsi="宋体" w:cs="宋体"/>
          <w:color w:val="auto"/>
          <w:sz w:val="24"/>
          <w:szCs w:val="24"/>
        </w:rPr>
        <w:t>六、</w:t>
      </w:r>
      <w:r>
        <w:rPr>
          <w:rFonts w:hint="eastAsia" w:ascii="宋体" w:hAnsi="宋体" w:cs="宋体"/>
          <w:color w:val="auto"/>
          <w:sz w:val="24"/>
          <w:szCs w:val="24"/>
          <w:highlight w:val="none"/>
        </w:rPr>
        <w:t>采购代理服务费</w:t>
      </w:r>
      <w:bookmarkEnd w:id="116"/>
      <w:bookmarkEnd w:id="117"/>
    </w:p>
    <w:p w14:paraId="39726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18" w:name="OLE_LINK8"/>
      <w:bookmarkStart w:id="119" w:name="OLE_LINK7"/>
      <w:r>
        <w:rPr>
          <w:rFonts w:hint="eastAsia" w:ascii="宋体" w:hAnsi="宋体" w:eastAsia="宋体" w:cs="宋体"/>
          <w:color w:val="auto"/>
          <w:sz w:val="24"/>
          <w:szCs w:val="24"/>
          <w:highlight w:val="none"/>
        </w:rPr>
        <w:t>供应商成交后向采购代理机构缴纳采购代理服务费，采购代理服务费按定额叁仟元整收取。</w:t>
      </w:r>
    </w:p>
    <w:bookmarkEnd w:id="118"/>
    <w:bookmarkEnd w:id="119"/>
    <w:p w14:paraId="12F1D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（二）采购代理服务费缴纳账号：</w:t>
      </w:r>
    </w:p>
    <w:p w14:paraId="34F7B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户名：中渝招标代理重庆有限公司</w:t>
      </w:r>
    </w:p>
    <w:p w14:paraId="6A37E5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开户行：中国民生银行股份有限公司重庆科学城支行</w:t>
      </w:r>
    </w:p>
    <w:p w14:paraId="0A8A8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账号：640598255</w:t>
      </w:r>
    </w:p>
    <w:p w14:paraId="6A44930A">
      <w:pPr>
        <w:pStyle w:val="4"/>
        <w:spacing w:before="0" w:after="0" w:line="360" w:lineRule="auto"/>
        <w:rPr>
          <w:rFonts w:ascii="宋体" w:hAnsi="宋体" w:cs="宋体"/>
          <w:color w:val="auto"/>
          <w:sz w:val="24"/>
          <w:szCs w:val="24"/>
        </w:rPr>
      </w:pPr>
      <w:bookmarkStart w:id="120" w:name="_Toc8778"/>
      <w:bookmarkStart w:id="121" w:name="_Toc28639"/>
      <w:r>
        <w:rPr>
          <w:rFonts w:hint="eastAsia" w:ascii="宋体" w:hAnsi="宋体" w:cs="宋体"/>
          <w:color w:val="auto"/>
          <w:sz w:val="24"/>
          <w:szCs w:val="24"/>
        </w:rPr>
        <w:t>七、关于质疑和投诉</w:t>
      </w:r>
      <w:bookmarkEnd w:id="120"/>
      <w:bookmarkEnd w:id="121"/>
    </w:p>
    <w:p w14:paraId="4515DC53">
      <w:pPr>
        <w:spacing w:line="360" w:lineRule="auto"/>
        <w:ind w:firstLine="480" w:firstLineChars="200"/>
        <w:rPr>
          <w:rFonts w:ascii="宋体" w:hAnsi="宋体" w:cs="宋体"/>
          <w:color w:val="auto"/>
          <w:sz w:val="24"/>
        </w:rPr>
      </w:pPr>
      <w:r>
        <w:rPr>
          <w:rFonts w:hint="eastAsia" w:ascii="宋体" w:hAnsi="宋体" w:cs="宋体"/>
          <w:color w:val="auto"/>
          <w:sz w:val="24"/>
        </w:rPr>
        <w:t>（一）质疑</w:t>
      </w:r>
    </w:p>
    <w:p w14:paraId="325E9F47">
      <w:pPr>
        <w:spacing w:line="360" w:lineRule="auto"/>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供应商认为采购文件、采购过程和成交结果使自己的权益受到伤害的，可向采购人或采购代理机构以书面形式提出质疑。</w:t>
      </w:r>
    </w:p>
    <w:p w14:paraId="17434810">
      <w:pPr>
        <w:spacing w:line="360" w:lineRule="auto"/>
        <w:ind w:right="12" w:firstLine="480"/>
        <w:rPr>
          <w:rFonts w:ascii="宋体" w:hAnsi="宋体" w:cs="宋体"/>
          <w:color w:val="auto"/>
          <w:sz w:val="24"/>
        </w:rPr>
      </w:pPr>
      <w:r>
        <w:rPr>
          <w:rFonts w:hint="eastAsia" w:ascii="宋体" w:hAnsi="宋体" w:cs="宋体"/>
          <w:color w:val="auto"/>
          <w:sz w:val="24"/>
        </w:rPr>
        <w:t>提出质疑的应当是参与所质疑项目采购活动的供应商。</w:t>
      </w:r>
    </w:p>
    <w:p w14:paraId="35C05B1F">
      <w:pPr>
        <w:spacing w:line="360" w:lineRule="auto"/>
        <w:ind w:right="12" w:firstLine="480"/>
        <w:rPr>
          <w:rFonts w:ascii="宋体" w:hAnsi="宋体" w:cs="宋体"/>
          <w:color w:val="auto"/>
          <w:sz w:val="24"/>
        </w:rPr>
      </w:pPr>
      <w:r>
        <w:rPr>
          <w:rFonts w:hint="eastAsia" w:ascii="宋体" w:hAnsi="宋体" w:cs="宋体"/>
          <w:color w:val="auto"/>
          <w:sz w:val="24"/>
        </w:rPr>
        <w:t>1.质疑时限、内容</w:t>
      </w:r>
    </w:p>
    <w:p w14:paraId="0ECEFDCA">
      <w:pPr>
        <w:spacing w:line="360" w:lineRule="auto"/>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2783C03B">
      <w:pPr>
        <w:spacing w:line="360" w:lineRule="auto"/>
        <w:ind w:right="12" w:firstLine="480"/>
        <w:rPr>
          <w:rFonts w:ascii="宋体" w:hAnsi="宋体" w:cs="宋体"/>
          <w:color w:val="auto"/>
          <w:sz w:val="24"/>
        </w:rPr>
      </w:pPr>
      <w:r>
        <w:rPr>
          <w:rFonts w:hint="eastAsia" w:ascii="宋体" w:hAnsi="宋体" w:cs="宋体"/>
          <w:color w:val="auto"/>
          <w:sz w:val="24"/>
        </w:rPr>
        <w:t>1.2 供应商对采购过程提出质疑的，应在各采购程序环节结束之日起七个工作日内提出。</w:t>
      </w:r>
    </w:p>
    <w:p w14:paraId="09029832">
      <w:pPr>
        <w:spacing w:line="360" w:lineRule="auto"/>
        <w:ind w:right="12" w:firstLine="480"/>
        <w:rPr>
          <w:rFonts w:ascii="宋体" w:hAnsi="宋体" w:cs="宋体"/>
          <w:color w:val="auto"/>
          <w:sz w:val="24"/>
        </w:rPr>
      </w:pPr>
      <w:r>
        <w:rPr>
          <w:rFonts w:hint="eastAsia" w:ascii="宋体" w:hAnsi="宋体" w:cs="宋体"/>
          <w:color w:val="auto"/>
          <w:sz w:val="24"/>
        </w:rPr>
        <w:t>1.3供应商对成交结果提出质疑的，应当在成交结果公告期限届满之日起七个工作日内提出。</w:t>
      </w:r>
    </w:p>
    <w:p w14:paraId="7A0AC04F">
      <w:pPr>
        <w:spacing w:line="360" w:lineRule="auto"/>
        <w:ind w:right="12" w:firstLine="480"/>
        <w:rPr>
          <w:rFonts w:ascii="宋体" w:hAnsi="宋体" w:cs="宋体"/>
          <w:color w:val="auto"/>
          <w:sz w:val="24"/>
        </w:rPr>
      </w:pPr>
      <w:r>
        <w:rPr>
          <w:rFonts w:hint="eastAsia" w:ascii="宋体" w:hAnsi="宋体" w:cs="宋体"/>
          <w:color w:val="auto"/>
          <w:sz w:val="24"/>
        </w:rPr>
        <w:t>1.4供应商提出质疑应当提交质疑函和必要的证明材料，质疑函应当包括下列内容：</w:t>
      </w:r>
    </w:p>
    <w:p w14:paraId="39EC9F38">
      <w:pPr>
        <w:spacing w:line="360" w:lineRule="auto"/>
        <w:ind w:right="12" w:firstLine="480"/>
        <w:rPr>
          <w:rFonts w:ascii="宋体" w:hAnsi="宋体" w:cs="宋体"/>
          <w:color w:val="auto"/>
          <w:sz w:val="24"/>
        </w:rPr>
      </w:pPr>
      <w:r>
        <w:rPr>
          <w:rFonts w:hint="eastAsia" w:ascii="宋体" w:hAnsi="宋体" w:cs="宋体"/>
          <w:color w:val="auto"/>
          <w:sz w:val="24"/>
        </w:rPr>
        <w:t>1.4.1供应商的姓名或者名称、地址、邮编、联系人及联系电话；</w:t>
      </w:r>
    </w:p>
    <w:p w14:paraId="705BD498">
      <w:pPr>
        <w:spacing w:line="360" w:lineRule="auto"/>
        <w:ind w:right="12" w:firstLine="480"/>
        <w:rPr>
          <w:rFonts w:ascii="宋体" w:hAnsi="宋体" w:cs="宋体"/>
          <w:color w:val="auto"/>
          <w:sz w:val="24"/>
        </w:rPr>
      </w:pPr>
      <w:r>
        <w:rPr>
          <w:rFonts w:hint="eastAsia" w:ascii="宋体" w:hAnsi="宋体" w:cs="宋体"/>
          <w:color w:val="auto"/>
          <w:sz w:val="24"/>
        </w:rPr>
        <w:t>1.4.2质疑项目的名称、项目号以及项目编号；</w:t>
      </w:r>
    </w:p>
    <w:p w14:paraId="495C0453">
      <w:pPr>
        <w:spacing w:line="360" w:lineRule="auto"/>
        <w:ind w:right="12" w:firstLine="480"/>
        <w:rPr>
          <w:rFonts w:ascii="宋体" w:hAnsi="宋体" w:cs="宋体"/>
          <w:color w:val="auto"/>
          <w:sz w:val="24"/>
        </w:rPr>
      </w:pPr>
      <w:r>
        <w:rPr>
          <w:rFonts w:hint="eastAsia" w:ascii="宋体" w:hAnsi="宋体" w:cs="宋体"/>
          <w:color w:val="auto"/>
          <w:sz w:val="24"/>
        </w:rPr>
        <w:t>1.4.3具体、明确的质疑事项和与质疑事项相关的请求；</w:t>
      </w:r>
    </w:p>
    <w:p w14:paraId="1DF60306">
      <w:pPr>
        <w:spacing w:line="360" w:lineRule="auto"/>
        <w:ind w:right="12" w:firstLine="480"/>
        <w:rPr>
          <w:rFonts w:ascii="宋体" w:hAnsi="宋体" w:cs="宋体"/>
          <w:color w:val="auto"/>
          <w:sz w:val="24"/>
        </w:rPr>
      </w:pPr>
      <w:r>
        <w:rPr>
          <w:rFonts w:hint="eastAsia" w:ascii="宋体" w:hAnsi="宋体" w:cs="宋体"/>
          <w:color w:val="auto"/>
          <w:sz w:val="24"/>
        </w:rPr>
        <w:t>1.4.4事实依据；</w:t>
      </w:r>
    </w:p>
    <w:p w14:paraId="3587BFCB">
      <w:pPr>
        <w:spacing w:line="360" w:lineRule="auto"/>
        <w:ind w:right="12" w:firstLine="480"/>
        <w:rPr>
          <w:rFonts w:ascii="宋体" w:hAnsi="宋体" w:cs="宋体"/>
          <w:color w:val="auto"/>
          <w:sz w:val="24"/>
        </w:rPr>
      </w:pPr>
      <w:r>
        <w:rPr>
          <w:rFonts w:hint="eastAsia" w:ascii="宋体" w:hAnsi="宋体" w:cs="宋体"/>
          <w:color w:val="auto"/>
          <w:sz w:val="24"/>
        </w:rPr>
        <w:t>1.4.5必要的法律依据；</w:t>
      </w:r>
    </w:p>
    <w:p w14:paraId="33F1FA77">
      <w:pPr>
        <w:spacing w:line="360" w:lineRule="auto"/>
        <w:ind w:right="12" w:firstLine="480"/>
        <w:rPr>
          <w:rFonts w:ascii="宋体" w:hAnsi="宋体" w:cs="宋体"/>
          <w:color w:val="auto"/>
          <w:sz w:val="24"/>
        </w:rPr>
      </w:pPr>
      <w:r>
        <w:rPr>
          <w:rFonts w:hint="eastAsia" w:ascii="宋体" w:hAnsi="宋体" w:cs="宋体"/>
          <w:color w:val="auto"/>
          <w:sz w:val="24"/>
        </w:rPr>
        <w:t>1.4.6提出质疑的日期；</w:t>
      </w:r>
    </w:p>
    <w:p w14:paraId="03DFC729">
      <w:pPr>
        <w:spacing w:line="360" w:lineRule="auto"/>
        <w:ind w:right="12" w:firstLine="480"/>
        <w:rPr>
          <w:rFonts w:ascii="宋体" w:hAnsi="宋体" w:cs="宋体"/>
          <w:color w:val="auto"/>
          <w:sz w:val="24"/>
        </w:rPr>
      </w:pPr>
      <w:r>
        <w:rPr>
          <w:rFonts w:hint="eastAsia" w:ascii="宋体" w:hAnsi="宋体" w:cs="宋体"/>
          <w:color w:val="auto"/>
          <w:sz w:val="24"/>
        </w:rPr>
        <w:t>1.4.7营业执照（或事业单位法人证书，或个体工商户营业执照或有效的自然人身份证明、组织机构代码证）复印件；</w:t>
      </w:r>
    </w:p>
    <w:p w14:paraId="4CE5B212">
      <w:pPr>
        <w:spacing w:line="360" w:lineRule="auto"/>
        <w:ind w:right="12" w:firstLine="480"/>
        <w:rPr>
          <w:rFonts w:ascii="宋体" w:hAnsi="宋体" w:cs="宋体"/>
          <w:color w:val="auto"/>
          <w:sz w:val="24"/>
        </w:rPr>
      </w:pPr>
      <w:r>
        <w:rPr>
          <w:rFonts w:hint="eastAsia" w:ascii="宋体" w:hAnsi="宋体" w:cs="宋体"/>
          <w:color w:val="auto"/>
          <w:sz w:val="24"/>
        </w:rPr>
        <w:t>1.4.8法定代表人授权委托书原件、法定代表人身份证复印件和其授权代表的身份证复印件（供应商为自然人的提供自然人身份证复印件）；</w:t>
      </w:r>
    </w:p>
    <w:p w14:paraId="756A6B4A">
      <w:pPr>
        <w:spacing w:line="360" w:lineRule="auto"/>
        <w:ind w:right="12" w:firstLine="480"/>
        <w:rPr>
          <w:rFonts w:ascii="宋体" w:hAnsi="宋体" w:cs="宋体"/>
          <w:color w:val="auto"/>
          <w:sz w:val="24"/>
        </w:rPr>
      </w:pPr>
      <w:r>
        <w:rPr>
          <w:rFonts w:hint="eastAsia" w:ascii="宋体" w:hAnsi="宋体" w:cs="宋体"/>
          <w:color w:val="auto"/>
          <w:sz w:val="24"/>
        </w:rPr>
        <w:t>1.5供应商为自然人的，质疑函应当由本人签字；供应商为法人或者其他组织的，质疑函应当由法定代表人、主要负责人，或者其授权代表签字或者盖章，并加盖公章。</w:t>
      </w:r>
    </w:p>
    <w:p w14:paraId="2D8F44F4">
      <w:pPr>
        <w:spacing w:line="360" w:lineRule="auto"/>
        <w:ind w:right="12" w:firstLine="480"/>
        <w:rPr>
          <w:rFonts w:ascii="宋体" w:hAnsi="宋体" w:cs="宋体"/>
          <w:color w:val="auto"/>
          <w:sz w:val="24"/>
        </w:rPr>
      </w:pPr>
      <w:r>
        <w:rPr>
          <w:rFonts w:hint="eastAsia" w:ascii="宋体" w:hAnsi="宋体" w:cs="宋体"/>
          <w:color w:val="auto"/>
          <w:sz w:val="24"/>
        </w:rPr>
        <w:t>2.质疑答复</w:t>
      </w:r>
    </w:p>
    <w:p w14:paraId="2F7C0643">
      <w:pPr>
        <w:spacing w:line="360" w:lineRule="auto"/>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23044011">
      <w:pPr>
        <w:spacing w:line="360" w:lineRule="auto"/>
        <w:ind w:right="12" w:firstLine="480"/>
        <w:rPr>
          <w:rFonts w:ascii="宋体" w:hAnsi="宋体" w:cs="宋体"/>
          <w:color w:val="auto"/>
          <w:sz w:val="24"/>
        </w:rPr>
      </w:pPr>
      <w:r>
        <w:rPr>
          <w:rFonts w:hint="eastAsia" w:ascii="宋体" w:hAnsi="宋体" w:cs="宋体"/>
          <w:color w:val="auto"/>
          <w:sz w:val="24"/>
        </w:rPr>
        <w:t>3.其他</w:t>
      </w:r>
    </w:p>
    <w:p w14:paraId="24B149B8">
      <w:pPr>
        <w:spacing w:line="360" w:lineRule="auto"/>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0B288C0B">
      <w:pPr>
        <w:spacing w:line="360" w:lineRule="auto"/>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7FBC40A4">
      <w:pPr>
        <w:spacing w:line="360" w:lineRule="auto"/>
        <w:ind w:right="12" w:firstLine="480"/>
        <w:rPr>
          <w:rFonts w:ascii="宋体" w:hAnsi="宋体" w:cs="宋体"/>
          <w:color w:val="auto"/>
          <w:sz w:val="24"/>
        </w:rPr>
      </w:pPr>
      <w:r>
        <w:rPr>
          <w:rFonts w:hint="eastAsia" w:ascii="宋体" w:hAnsi="宋体" w:cs="宋体"/>
          <w:color w:val="auto"/>
          <w:sz w:val="24"/>
        </w:rPr>
        <w:t>（二）投诉</w:t>
      </w:r>
    </w:p>
    <w:p w14:paraId="60CE3A63">
      <w:pPr>
        <w:spacing w:line="360" w:lineRule="auto"/>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09D22392">
      <w:pPr>
        <w:spacing w:line="360" w:lineRule="auto"/>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789AE9A9">
      <w:pPr>
        <w:spacing w:line="360" w:lineRule="auto"/>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CD6979A">
      <w:pPr>
        <w:spacing w:line="360" w:lineRule="auto"/>
        <w:ind w:firstLine="480" w:firstLineChars="200"/>
        <w:rPr>
          <w:rFonts w:ascii="宋体" w:hAnsi="宋体" w:cs="宋体"/>
          <w:color w:val="auto"/>
          <w:sz w:val="24"/>
          <w:szCs w:val="24"/>
        </w:rPr>
      </w:pPr>
      <w:r>
        <w:rPr>
          <w:rFonts w:hint="eastAsia" w:ascii="宋体" w:hAnsi="宋体" w:cs="宋体"/>
          <w:color w:val="auto"/>
          <w:sz w:val="24"/>
        </w:rPr>
        <w:t>4.在确定受理投诉后，监督部门自受理投诉之日起30个工作日内（需要检验、检测、鉴定、专家评审以及需要投诉人补正材料的，所需时间不计算在投诉处理期限内）对投诉事项做出处理决定。</w:t>
      </w:r>
    </w:p>
    <w:p w14:paraId="7934C92C">
      <w:pPr>
        <w:pStyle w:val="4"/>
        <w:spacing w:before="0" w:after="0" w:line="360" w:lineRule="auto"/>
        <w:rPr>
          <w:rFonts w:ascii="宋体" w:hAnsi="宋体" w:cs="宋体"/>
          <w:color w:val="auto"/>
          <w:sz w:val="24"/>
          <w:szCs w:val="24"/>
        </w:rPr>
      </w:pPr>
      <w:bookmarkStart w:id="122" w:name="_Toc102227322"/>
      <w:bookmarkStart w:id="123" w:name="_Toc1009"/>
      <w:bookmarkStart w:id="124" w:name="_Toc14365"/>
      <w:bookmarkStart w:id="125" w:name="_Toc342913396"/>
      <w:bookmarkStart w:id="126" w:name="_Toc12789059"/>
      <w:bookmarkStart w:id="127" w:name="_Toc11641055"/>
      <w:r>
        <w:rPr>
          <w:rFonts w:hint="eastAsia" w:ascii="宋体" w:hAnsi="宋体" w:cs="宋体"/>
          <w:color w:val="auto"/>
          <w:sz w:val="24"/>
          <w:szCs w:val="24"/>
        </w:rPr>
        <w:t>八、签订</w:t>
      </w:r>
      <w:bookmarkEnd w:id="122"/>
      <w:r>
        <w:rPr>
          <w:rFonts w:hint="eastAsia" w:ascii="宋体" w:hAnsi="宋体" w:cs="宋体"/>
          <w:color w:val="auto"/>
          <w:sz w:val="24"/>
          <w:szCs w:val="24"/>
        </w:rPr>
        <w:t>合同</w:t>
      </w:r>
      <w:bookmarkEnd w:id="123"/>
      <w:bookmarkEnd w:id="124"/>
      <w:bookmarkEnd w:id="125"/>
    </w:p>
    <w:p w14:paraId="20CE49C7">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06B43B13">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（二）网上询比文件、供应商的响应文件及澄清文件等，均为签订采购合同的依据。</w:t>
      </w:r>
    </w:p>
    <w:p w14:paraId="21986C9D">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02C4FF29">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2B7464AF">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（五）采购人要求成交供应商提供履约保证金的，应当在网上询比文件中予以约定。成交供应商履约完毕后，采购人应于五日内无息退还其履约保证金。</w:t>
      </w:r>
    </w:p>
    <w:bookmarkEnd w:id="126"/>
    <w:bookmarkEnd w:id="127"/>
    <w:p w14:paraId="4D98E1EF">
      <w:pPr>
        <w:rPr>
          <w:rFonts w:hint="eastAsia" w:ascii="宋体" w:hAnsi="宋体" w:eastAsia="宋体" w:cs="宋体"/>
          <w:color w:val="auto"/>
          <w:sz w:val="36"/>
          <w:szCs w:val="30"/>
        </w:rPr>
      </w:pPr>
      <w:bookmarkStart w:id="128" w:name="_Toc27139866"/>
      <w:bookmarkStart w:id="129" w:name="_Toc28449"/>
      <w:r>
        <w:rPr>
          <w:rFonts w:hint="eastAsia" w:ascii="宋体" w:hAnsi="宋体" w:eastAsia="宋体" w:cs="宋体"/>
          <w:color w:val="auto"/>
          <w:sz w:val="36"/>
          <w:szCs w:val="30"/>
        </w:rPr>
        <w:br w:type="page"/>
      </w:r>
    </w:p>
    <w:p w14:paraId="7BC1D64B">
      <w:pPr>
        <w:pStyle w:val="3"/>
        <w:spacing w:line="360" w:lineRule="auto"/>
        <w:jc w:val="center"/>
        <w:rPr>
          <w:rFonts w:ascii="宋体" w:hAnsi="宋体" w:eastAsia="宋体" w:cs="宋体"/>
          <w:b w:val="0"/>
          <w:color w:val="auto"/>
          <w:sz w:val="44"/>
        </w:rPr>
      </w:pPr>
      <w:bookmarkStart w:id="130" w:name="_Toc14505"/>
      <w:r>
        <w:rPr>
          <w:rFonts w:hint="eastAsia" w:ascii="宋体" w:hAnsi="宋体" w:eastAsia="宋体" w:cs="宋体"/>
          <w:color w:val="auto"/>
          <w:sz w:val="36"/>
          <w:szCs w:val="30"/>
        </w:rPr>
        <w:t>第六篇</w:t>
      </w:r>
      <w:bookmarkEnd w:id="128"/>
      <w:r>
        <w:rPr>
          <w:rFonts w:hint="eastAsia" w:ascii="宋体" w:hAnsi="宋体" w:eastAsia="宋体" w:cs="宋体"/>
          <w:color w:val="auto"/>
          <w:sz w:val="36"/>
          <w:szCs w:val="30"/>
          <w:lang w:val="en-US" w:eastAsia="zh-CN"/>
        </w:rPr>
        <w:t xml:space="preserve">  </w:t>
      </w:r>
      <w:r>
        <w:rPr>
          <w:rFonts w:hint="eastAsia" w:ascii="宋体" w:hAnsi="宋体" w:eastAsia="宋体" w:cs="宋体"/>
          <w:color w:val="auto"/>
          <w:sz w:val="36"/>
          <w:szCs w:val="30"/>
        </w:rPr>
        <w:t>格式合同</w:t>
      </w:r>
      <w:bookmarkEnd w:id="129"/>
      <w:bookmarkEnd w:id="130"/>
    </w:p>
    <w:p w14:paraId="22D25F45">
      <w:pPr>
        <w:spacing w:line="500" w:lineRule="exact"/>
        <w:ind w:firstLine="562"/>
        <w:jc w:val="center"/>
        <w:rPr>
          <w:rFonts w:ascii="宋体" w:hAnsi="宋体" w:cs="宋体"/>
          <w:b/>
          <w:color w:val="auto"/>
          <w:szCs w:val="13"/>
        </w:rPr>
      </w:pPr>
      <w:r>
        <w:rPr>
          <w:rFonts w:hint="eastAsia" w:ascii="宋体" w:hAnsi="宋体" w:cs="宋体"/>
          <w:b/>
          <w:color w:val="auto"/>
          <w:szCs w:val="13"/>
        </w:rPr>
        <w:t>采购合同</w:t>
      </w:r>
    </w:p>
    <w:p w14:paraId="7FD3D582">
      <w:pPr>
        <w:spacing w:line="500" w:lineRule="exact"/>
        <w:ind w:firstLine="560"/>
        <w:jc w:val="center"/>
        <w:rPr>
          <w:rFonts w:ascii="宋体" w:hAnsi="宋体" w:cs="宋体"/>
          <w:color w:val="auto"/>
        </w:rPr>
      </w:pPr>
      <w:r>
        <w:rPr>
          <w:rFonts w:hint="eastAsia" w:ascii="宋体" w:hAnsi="宋体" w:cs="宋体"/>
          <w:color w:val="auto"/>
        </w:rPr>
        <w:t>（采购项目编号：     ）</w:t>
      </w:r>
    </w:p>
    <w:p w14:paraId="426E32BB">
      <w:pPr>
        <w:spacing w:line="500" w:lineRule="exact"/>
        <w:ind w:firstLine="480"/>
        <w:rPr>
          <w:rFonts w:ascii="宋体" w:hAnsi="宋体" w:cs="宋体"/>
          <w:color w:val="auto"/>
          <w:sz w:val="24"/>
        </w:rPr>
      </w:pPr>
    </w:p>
    <w:p w14:paraId="7DEFA687">
      <w:pPr>
        <w:spacing w:line="500" w:lineRule="exact"/>
        <w:ind w:firstLine="480"/>
        <w:rPr>
          <w:rFonts w:ascii="宋体" w:hAnsi="宋体" w:cs="宋体"/>
          <w:color w:val="auto"/>
          <w:sz w:val="24"/>
        </w:rPr>
      </w:pPr>
      <w:r>
        <w:rPr>
          <w:rFonts w:hint="eastAsia" w:ascii="宋体" w:hAnsi="宋体" w:cs="宋体"/>
          <w:color w:val="auto"/>
          <w:sz w:val="24"/>
        </w:rPr>
        <w:t>甲方（需方）：___________________________      计价单位：____________</w:t>
      </w:r>
    </w:p>
    <w:p w14:paraId="7D3B3326">
      <w:pPr>
        <w:spacing w:line="500" w:lineRule="exact"/>
        <w:ind w:firstLine="480"/>
        <w:rPr>
          <w:rFonts w:ascii="宋体" w:hAnsi="宋体" w:cs="宋体"/>
          <w:color w:val="auto"/>
          <w:sz w:val="24"/>
        </w:rPr>
      </w:pPr>
      <w:r>
        <w:rPr>
          <w:rFonts w:hint="eastAsia" w:ascii="宋体" w:hAnsi="宋体" w:cs="宋体"/>
          <w:color w:val="auto"/>
          <w:sz w:val="24"/>
        </w:rPr>
        <w:t>乙方（供方）：___________________________      计量单位：_____________</w:t>
      </w:r>
    </w:p>
    <w:p w14:paraId="7C8ADCED">
      <w:pPr>
        <w:spacing w:line="500" w:lineRule="exact"/>
        <w:ind w:firstLine="480"/>
        <w:rPr>
          <w:rFonts w:ascii="宋体" w:hAnsi="宋体" w:cs="宋体"/>
          <w:color w:val="auto"/>
          <w:sz w:val="24"/>
        </w:rPr>
      </w:pPr>
    </w:p>
    <w:p w14:paraId="64991673">
      <w:pPr>
        <w:spacing w:line="500" w:lineRule="exact"/>
        <w:ind w:firstLine="480"/>
        <w:rPr>
          <w:rFonts w:ascii="宋体" w:hAnsi="宋体" w:cs="宋体"/>
          <w:color w:val="auto"/>
          <w:sz w:val="24"/>
        </w:rPr>
      </w:pPr>
      <w:r>
        <w:rPr>
          <w:rFonts w:hint="eastAsia" w:ascii="宋体" w:hAnsi="宋体" w:cs="宋体"/>
          <w:color w:val="auto"/>
          <w:sz w:val="24"/>
        </w:rPr>
        <w:t>经双方协商一致，达成以下采购合同：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199C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226A75C">
            <w:pPr>
              <w:spacing w:line="240" w:lineRule="atLeast"/>
              <w:ind w:firstLine="480"/>
              <w:jc w:val="both"/>
              <w:rPr>
                <w:rFonts w:ascii="宋体" w:hAnsi="宋体" w:cs="宋体"/>
                <w:color w:val="auto"/>
                <w:sz w:val="24"/>
                <w:szCs w:val="24"/>
              </w:rPr>
            </w:pPr>
            <w:r>
              <w:rPr>
                <w:rFonts w:hint="eastAsia" w:ascii="宋体" w:hAnsi="宋体" w:cs="宋体"/>
                <w:color w:val="auto"/>
                <w:sz w:val="24"/>
                <w:szCs w:val="24"/>
              </w:rPr>
              <w:t>名称</w:t>
            </w:r>
          </w:p>
        </w:tc>
        <w:tc>
          <w:tcPr>
            <w:tcW w:w="2529" w:type="dxa"/>
            <w:noWrap w:val="0"/>
            <w:vAlign w:val="center"/>
          </w:tcPr>
          <w:p w14:paraId="084D4ECA">
            <w:pPr>
              <w:spacing w:line="240" w:lineRule="atLeast"/>
              <w:ind w:firstLine="480"/>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noWrap w:val="0"/>
            <w:vAlign w:val="center"/>
          </w:tcPr>
          <w:p w14:paraId="4035A826">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noWrap w:val="0"/>
            <w:vAlign w:val="center"/>
          </w:tcPr>
          <w:p w14:paraId="18267050">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noWrap w:val="0"/>
            <w:vAlign w:val="center"/>
          </w:tcPr>
          <w:p w14:paraId="175377C6">
            <w:pPr>
              <w:spacing w:line="240" w:lineRule="atLeast"/>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noWrap w:val="0"/>
            <w:vAlign w:val="center"/>
          </w:tcPr>
          <w:p w14:paraId="518330B2">
            <w:pPr>
              <w:spacing w:line="240" w:lineRule="atLeast"/>
              <w:jc w:val="center"/>
              <w:rPr>
                <w:rFonts w:ascii="宋体" w:hAnsi="宋体" w:cs="宋体"/>
                <w:color w:val="auto"/>
                <w:sz w:val="24"/>
                <w:szCs w:val="24"/>
              </w:rPr>
            </w:pPr>
            <w:r>
              <w:rPr>
                <w:rFonts w:hint="eastAsia" w:ascii="宋体" w:hAnsi="宋体" w:cs="宋体"/>
                <w:color w:val="auto"/>
                <w:sz w:val="24"/>
                <w:szCs w:val="24"/>
              </w:rPr>
              <w:t>服务地点</w:t>
            </w:r>
          </w:p>
        </w:tc>
      </w:tr>
      <w:tr w14:paraId="027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29B84E4">
            <w:pPr>
              <w:spacing w:line="240" w:lineRule="atLeast"/>
              <w:ind w:firstLine="480"/>
              <w:jc w:val="center"/>
              <w:rPr>
                <w:rFonts w:ascii="宋体" w:hAnsi="宋体" w:cs="宋体"/>
                <w:color w:val="auto"/>
                <w:sz w:val="24"/>
                <w:szCs w:val="24"/>
              </w:rPr>
            </w:pPr>
          </w:p>
        </w:tc>
        <w:tc>
          <w:tcPr>
            <w:tcW w:w="2529" w:type="dxa"/>
            <w:noWrap w:val="0"/>
            <w:vAlign w:val="center"/>
          </w:tcPr>
          <w:p w14:paraId="45111CF9">
            <w:pPr>
              <w:spacing w:line="240" w:lineRule="atLeast"/>
              <w:ind w:firstLine="480"/>
              <w:jc w:val="center"/>
              <w:rPr>
                <w:rFonts w:ascii="宋体" w:hAnsi="宋体" w:cs="宋体"/>
                <w:color w:val="auto"/>
                <w:sz w:val="24"/>
                <w:szCs w:val="24"/>
              </w:rPr>
            </w:pPr>
          </w:p>
        </w:tc>
        <w:tc>
          <w:tcPr>
            <w:tcW w:w="1298" w:type="dxa"/>
            <w:gridSpan w:val="2"/>
            <w:noWrap w:val="0"/>
            <w:vAlign w:val="center"/>
          </w:tcPr>
          <w:p w14:paraId="58341215">
            <w:pPr>
              <w:spacing w:line="240" w:lineRule="atLeast"/>
              <w:ind w:firstLine="480"/>
              <w:jc w:val="center"/>
              <w:rPr>
                <w:rFonts w:ascii="宋体" w:hAnsi="宋体" w:cs="宋体"/>
                <w:color w:val="auto"/>
                <w:sz w:val="24"/>
                <w:szCs w:val="24"/>
              </w:rPr>
            </w:pPr>
          </w:p>
        </w:tc>
        <w:tc>
          <w:tcPr>
            <w:tcW w:w="1134" w:type="dxa"/>
            <w:noWrap w:val="0"/>
            <w:vAlign w:val="center"/>
          </w:tcPr>
          <w:p w14:paraId="3767A204">
            <w:pPr>
              <w:spacing w:line="240" w:lineRule="atLeast"/>
              <w:ind w:firstLine="480"/>
              <w:jc w:val="center"/>
              <w:rPr>
                <w:rFonts w:ascii="宋体" w:hAnsi="宋体" w:cs="宋体"/>
                <w:color w:val="auto"/>
                <w:sz w:val="24"/>
                <w:szCs w:val="24"/>
              </w:rPr>
            </w:pPr>
          </w:p>
        </w:tc>
        <w:tc>
          <w:tcPr>
            <w:tcW w:w="1559" w:type="dxa"/>
            <w:noWrap w:val="0"/>
            <w:vAlign w:val="center"/>
          </w:tcPr>
          <w:p w14:paraId="1BCA577D">
            <w:pPr>
              <w:spacing w:line="240" w:lineRule="atLeast"/>
              <w:ind w:firstLine="480"/>
              <w:jc w:val="center"/>
              <w:rPr>
                <w:rFonts w:ascii="宋体" w:hAnsi="宋体" w:cs="宋体"/>
                <w:color w:val="auto"/>
                <w:sz w:val="24"/>
                <w:szCs w:val="24"/>
              </w:rPr>
            </w:pPr>
          </w:p>
        </w:tc>
        <w:tc>
          <w:tcPr>
            <w:tcW w:w="1567" w:type="dxa"/>
            <w:noWrap w:val="0"/>
            <w:vAlign w:val="center"/>
          </w:tcPr>
          <w:p w14:paraId="693DD0F6">
            <w:pPr>
              <w:spacing w:line="240" w:lineRule="atLeast"/>
              <w:ind w:firstLine="480"/>
              <w:jc w:val="center"/>
              <w:rPr>
                <w:rFonts w:ascii="宋体" w:hAnsi="宋体" w:cs="宋体"/>
                <w:color w:val="auto"/>
                <w:sz w:val="24"/>
                <w:szCs w:val="24"/>
              </w:rPr>
            </w:pPr>
          </w:p>
        </w:tc>
      </w:tr>
      <w:tr w14:paraId="5ABB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526" w:type="dxa"/>
            <w:noWrap w:val="0"/>
            <w:vAlign w:val="center"/>
          </w:tcPr>
          <w:p w14:paraId="2262FD6E">
            <w:pPr>
              <w:spacing w:line="240" w:lineRule="atLeast"/>
              <w:ind w:firstLine="480"/>
              <w:jc w:val="center"/>
              <w:rPr>
                <w:rFonts w:ascii="宋体" w:hAnsi="宋体" w:cs="宋体"/>
                <w:color w:val="auto"/>
                <w:sz w:val="24"/>
                <w:szCs w:val="24"/>
              </w:rPr>
            </w:pPr>
          </w:p>
        </w:tc>
        <w:tc>
          <w:tcPr>
            <w:tcW w:w="2529" w:type="dxa"/>
            <w:noWrap w:val="0"/>
            <w:vAlign w:val="center"/>
          </w:tcPr>
          <w:p w14:paraId="078B05CD">
            <w:pPr>
              <w:spacing w:line="240" w:lineRule="atLeast"/>
              <w:ind w:firstLine="480"/>
              <w:jc w:val="center"/>
              <w:rPr>
                <w:rFonts w:ascii="宋体" w:hAnsi="宋体" w:cs="宋体"/>
                <w:color w:val="auto"/>
                <w:sz w:val="24"/>
                <w:szCs w:val="24"/>
              </w:rPr>
            </w:pPr>
          </w:p>
        </w:tc>
        <w:tc>
          <w:tcPr>
            <w:tcW w:w="1298" w:type="dxa"/>
            <w:gridSpan w:val="2"/>
            <w:noWrap w:val="0"/>
            <w:vAlign w:val="center"/>
          </w:tcPr>
          <w:p w14:paraId="018D7B9F">
            <w:pPr>
              <w:spacing w:line="240" w:lineRule="atLeast"/>
              <w:ind w:firstLine="480"/>
              <w:jc w:val="center"/>
              <w:rPr>
                <w:rFonts w:ascii="宋体" w:hAnsi="宋体" w:cs="宋体"/>
                <w:color w:val="auto"/>
                <w:sz w:val="24"/>
                <w:szCs w:val="24"/>
              </w:rPr>
            </w:pPr>
          </w:p>
        </w:tc>
        <w:tc>
          <w:tcPr>
            <w:tcW w:w="1134" w:type="dxa"/>
            <w:noWrap w:val="0"/>
            <w:vAlign w:val="center"/>
          </w:tcPr>
          <w:p w14:paraId="28B854FE">
            <w:pPr>
              <w:spacing w:line="240" w:lineRule="atLeast"/>
              <w:ind w:firstLine="480"/>
              <w:jc w:val="center"/>
              <w:rPr>
                <w:rFonts w:ascii="宋体" w:hAnsi="宋体" w:cs="宋体"/>
                <w:color w:val="auto"/>
                <w:sz w:val="24"/>
                <w:szCs w:val="24"/>
              </w:rPr>
            </w:pPr>
          </w:p>
        </w:tc>
        <w:tc>
          <w:tcPr>
            <w:tcW w:w="1559" w:type="dxa"/>
            <w:noWrap w:val="0"/>
            <w:vAlign w:val="center"/>
          </w:tcPr>
          <w:p w14:paraId="14F451BB">
            <w:pPr>
              <w:spacing w:line="240" w:lineRule="atLeast"/>
              <w:ind w:firstLine="480"/>
              <w:jc w:val="center"/>
              <w:rPr>
                <w:rFonts w:ascii="宋体" w:hAnsi="宋体" w:cs="宋体"/>
                <w:color w:val="auto"/>
                <w:sz w:val="24"/>
                <w:szCs w:val="24"/>
              </w:rPr>
            </w:pPr>
          </w:p>
        </w:tc>
        <w:tc>
          <w:tcPr>
            <w:tcW w:w="1567" w:type="dxa"/>
            <w:noWrap w:val="0"/>
            <w:vAlign w:val="center"/>
          </w:tcPr>
          <w:p w14:paraId="2D93F4E5">
            <w:pPr>
              <w:spacing w:line="240" w:lineRule="atLeast"/>
              <w:ind w:firstLine="480"/>
              <w:jc w:val="center"/>
              <w:rPr>
                <w:rFonts w:ascii="宋体" w:hAnsi="宋体" w:cs="宋体"/>
                <w:color w:val="auto"/>
                <w:sz w:val="24"/>
                <w:szCs w:val="24"/>
              </w:rPr>
            </w:pPr>
          </w:p>
        </w:tc>
      </w:tr>
      <w:tr w14:paraId="1B2D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FFC2A7D">
            <w:pPr>
              <w:spacing w:line="240" w:lineRule="atLeast"/>
              <w:ind w:firstLine="480"/>
              <w:jc w:val="center"/>
              <w:rPr>
                <w:rFonts w:ascii="宋体" w:hAnsi="宋体" w:cs="宋体"/>
                <w:color w:val="auto"/>
                <w:sz w:val="24"/>
                <w:szCs w:val="24"/>
              </w:rPr>
            </w:pPr>
          </w:p>
        </w:tc>
        <w:tc>
          <w:tcPr>
            <w:tcW w:w="2529" w:type="dxa"/>
            <w:noWrap w:val="0"/>
            <w:vAlign w:val="center"/>
          </w:tcPr>
          <w:p w14:paraId="29DDA742">
            <w:pPr>
              <w:spacing w:line="240" w:lineRule="atLeast"/>
              <w:ind w:firstLine="480"/>
              <w:jc w:val="center"/>
              <w:rPr>
                <w:rFonts w:ascii="宋体" w:hAnsi="宋体" w:cs="宋体"/>
                <w:color w:val="auto"/>
                <w:sz w:val="24"/>
                <w:szCs w:val="24"/>
              </w:rPr>
            </w:pPr>
          </w:p>
        </w:tc>
        <w:tc>
          <w:tcPr>
            <w:tcW w:w="1298" w:type="dxa"/>
            <w:gridSpan w:val="2"/>
            <w:noWrap w:val="0"/>
            <w:vAlign w:val="center"/>
          </w:tcPr>
          <w:p w14:paraId="11B6CCE1">
            <w:pPr>
              <w:spacing w:line="240" w:lineRule="atLeast"/>
              <w:ind w:firstLine="480"/>
              <w:jc w:val="center"/>
              <w:rPr>
                <w:rFonts w:ascii="宋体" w:hAnsi="宋体" w:cs="宋体"/>
                <w:color w:val="auto"/>
                <w:sz w:val="24"/>
                <w:szCs w:val="24"/>
              </w:rPr>
            </w:pPr>
          </w:p>
        </w:tc>
        <w:tc>
          <w:tcPr>
            <w:tcW w:w="1134" w:type="dxa"/>
            <w:noWrap w:val="0"/>
            <w:vAlign w:val="center"/>
          </w:tcPr>
          <w:p w14:paraId="5990E2E1">
            <w:pPr>
              <w:spacing w:line="240" w:lineRule="atLeast"/>
              <w:ind w:firstLine="480"/>
              <w:jc w:val="center"/>
              <w:rPr>
                <w:rFonts w:ascii="宋体" w:hAnsi="宋体" w:cs="宋体"/>
                <w:color w:val="auto"/>
                <w:sz w:val="24"/>
                <w:szCs w:val="24"/>
              </w:rPr>
            </w:pPr>
          </w:p>
        </w:tc>
        <w:tc>
          <w:tcPr>
            <w:tcW w:w="1559" w:type="dxa"/>
            <w:noWrap w:val="0"/>
            <w:vAlign w:val="center"/>
          </w:tcPr>
          <w:p w14:paraId="4D6D8439">
            <w:pPr>
              <w:spacing w:line="240" w:lineRule="atLeast"/>
              <w:ind w:firstLine="480"/>
              <w:jc w:val="center"/>
              <w:rPr>
                <w:rFonts w:ascii="宋体" w:hAnsi="宋体" w:cs="宋体"/>
                <w:color w:val="auto"/>
                <w:sz w:val="24"/>
                <w:szCs w:val="24"/>
              </w:rPr>
            </w:pPr>
          </w:p>
        </w:tc>
        <w:tc>
          <w:tcPr>
            <w:tcW w:w="1567" w:type="dxa"/>
            <w:noWrap w:val="0"/>
            <w:vAlign w:val="center"/>
          </w:tcPr>
          <w:p w14:paraId="61C1BE13">
            <w:pPr>
              <w:spacing w:line="240" w:lineRule="atLeast"/>
              <w:ind w:firstLine="480"/>
              <w:jc w:val="center"/>
              <w:rPr>
                <w:rFonts w:ascii="宋体" w:hAnsi="宋体" w:cs="宋体"/>
                <w:color w:val="auto"/>
                <w:sz w:val="24"/>
                <w:szCs w:val="24"/>
              </w:rPr>
            </w:pPr>
          </w:p>
        </w:tc>
      </w:tr>
      <w:tr w14:paraId="49F7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52D8B91">
            <w:pPr>
              <w:spacing w:line="240" w:lineRule="atLeast"/>
              <w:ind w:firstLine="480"/>
              <w:jc w:val="center"/>
              <w:rPr>
                <w:rFonts w:ascii="宋体" w:hAnsi="宋体" w:cs="宋体"/>
                <w:color w:val="auto"/>
                <w:sz w:val="24"/>
                <w:szCs w:val="24"/>
              </w:rPr>
            </w:pPr>
          </w:p>
        </w:tc>
        <w:tc>
          <w:tcPr>
            <w:tcW w:w="2529" w:type="dxa"/>
            <w:noWrap w:val="0"/>
            <w:vAlign w:val="center"/>
          </w:tcPr>
          <w:p w14:paraId="35ABFA29">
            <w:pPr>
              <w:spacing w:line="240" w:lineRule="atLeast"/>
              <w:ind w:firstLine="480"/>
              <w:jc w:val="center"/>
              <w:rPr>
                <w:rFonts w:ascii="宋体" w:hAnsi="宋体" w:cs="宋体"/>
                <w:color w:val="auto"/>
                <w:sz w:val="24"/>
                <w:szCs w:val="24"/>
              </w:rPr>
            </w:pPr>
          </w:p>
        </w:tc>
        <w:tc>
          <w:tcPr>
            <w:tcW w:w="1298" w:type="dxa"/>
            <w:gridSpan w:val="2"/>
            <w:noWrap w:val="0"/>
            <w:vAlign w:val="center"/>
          </w:tcPr>
          <w:p w14:paraId="5BFF9DDB">
            <w:pPr>
              <w:spacing w:line="240" w:lineRule="atLeast"/>
              <w:ind w:firstLine="480"/>
              <w:jc w:val="center"/>
              <w:rPr>
                <w:rFonts w:ascii="宋体" w:hAnsi="宋体" w:cs="宋体"/>
                <w:color w:val="auto"/>
                <w:sz w:val="24"/>
                <w:szCs w:val="24"/>
              </w:rPr>
            </w:pPr>
          </w:p>
        </w:tc>
        <w:tc>
          <w:tcPr>
            <w:tcW w:w="1134" w:type="dxa"/>
            <w:noWrap w:val="0"/>
            <w:vAlign w:val="center"/>
          </w:tcPr>
          <w:p w14:paraId="45F39887">
            <w:pPr>
              <w:spacing w:line="240" w:lineRule="atLeast"/>
              <w:ind w:firstLine="480"/>
              <w:jc w:val="center"/>
              <w:rPr>
                <w:rFonts w:ascii="宋体" w:hAnsi="宋体" w:cs="宋体"/>
                <w:color w:val="auto"/>
                <w:sz w:val="24"/>
                <w:szCs w:val="24"/>
              </w:rPr>
            </w:pPr>
          </w:p>
        </w:tc>
        <w:tc>
          <w:tcPr>
            <w:tcW w:w="1559" w:type="dxa"/>
            <w:noWrap w:val="0"/>
            <w:vAlign w:val="center"/>
          </w:tcPr>
          <w:p w14:paraId="6DEEF677">
            <w:pPr>
              <w:spacing w:line="240" w:lineRule="atLeast"/>
              <w:ind w:firstLine="480"/>
              <w:jc w:val="center"/>
              <w:rPr>
                <w:rFonts w:ascii="宋体" w:hAnsi="宋体" w:cs="宋体"/>
                <w:color w:val="auto"/>
                <w:sz w:val="24"/>
                <w:szCs w:val="24"/>
              </w:rPr>
            </w:pPr>
          </w:p>
        </w:tc>
        <w:tc>
          <w:tcPr>
            <w:tcW w:w="1567" w:type="dxa"/>
            <w:noWrap w:val="0"/>
            <w:vAlign w:val="center"/>
          </w:tcPr>
          <w:p w14:paraId="62807978">
            <w:pPr>
              <w:spacing w:line="240" w:lineRule="atLeast"/>
              <w:ind w:firstLine="480"/>
              <w:jc w:val="center"/>
              <w:rPr>
                <w:rFonts w:ascii="宋体" w:hAnsi="宋体" w:cs="宋体"/>
                <w:color w:val="auto"/>
                <w:sz w:val="24"/>
                <w:szCs w:val="24"/>
              </w:rPr>
            </w:pPr>
          </w:p>
        </w:tc>
      </w:tr>
      <w:tr w14:paraId="57B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42295BC3">
            <w:pPr>
              <w:spacing w:line="240" w:lineRule="atLeast"/>
              <w:ind w:firstLine="480"/>
              <w:jc w:val="center"/>
              <w:rPr>
                <w:rFonts w:ascii="宋体" w:hAnsi="宋体" w:cs="宋体"/>
                <w:color w:val="auto"/>
                <w:sz w:val="24"/>
                <w:szCs w:val="24"/>
              </w:rPr>
            </w:pPr>
          </w:p>
        </w:tc>
        <w:tc>
          <w:tcPr>
            <w:tcW w:w="2529" w:type="dxa"/>
            <w:noWrap w:val="0"/>
            <w:vAlign w:val="center"/>
          </w:tcPr>
          <w:p w14:paraId="5D0BC4EE">
            <w:pPr>
              <w:spacing w:line="240" w:lineRule="atLeast"/>
              <w:ind w:firstLine="480"/>
              <w:jc w:val="center"/>
              <w:rPr>
                <w:rFonts w:ascii="宋体" w:hAnsi="宋体" w:cs="宋体"/>
                <w:color w:val="auto"/>
                <w:sz w:val="24"/>
                <w:szCs w:val="24"/>
              </w:rPr>
            </w:pPr>
          </w:p>
        </w:tc>
        <w:tc>
          <w:tcPr>
            <w:tcW w:w="1298" w:type="dxa"/>
            <w:gridSpan w:val="2"/>
            <w:noWrap w:val="0"/>
            <w:vAlign w:val="center"/>
          </w:tcPr>
          <w:p w14:paraId="4D54165E">
            <w:pPr>
              <w:spacing w:line="240" w:lineRule="atLeast"/>
              <w:ind w:firstLine="480"/>
              <w:jc w:val="center"/>
              <w:rPr>
                <w:rFonts w:ascii="宋体" w:hAnsi="宋体" w:cs="宋体"/>
                <w:color w:val="auto"/>
                <w:sz w:val="24"/>
                <w:szCs w:val="24"/>
              </w:rPr>
            </w:pPr>
          </w:p>
        </w:tc>
        <w:tc>
          <w:tcPr>
            <w:tcW w:w="1134" w:type="dxa"/>
            <w:noWrap w:val="0"/>
            <w:vAlign w:val="center"/>
          </w:tcPr>
          <w:p w14:paraId="7DF529CD">
            <w:pPr>
              <w:spacing w:line="240" w:lineRule="atLeast"/>
              <w:ind w:firstLine="480"/>
              <w:jc w:val="center"/>
              <w:rPr>
                <w:rFonts w:ascii="宋体" w:hAnsi="宋体" w:cs="宋体"/>
                <w:color w:val="auto"/>
                <w:sz w:val="24"/>
                <w:szCs w:val="24"/>
              </w:rPr>
            </w:pPr>
          </w:p>
        </w:tc>
        <w:tc>
          <w:tcPr>
            <w:tcW w:w="1559" w:type="dxa"/>
            <w:noWrap w:val="0"/>
            <w:vAlign w:val="center"/>
          </w:tcPr>
          <w:p w14:paraId="6B1FA830">
            <w:pPr>
              <w:spacing w:line="240" w:lineRule="atLeast"/>
              <w:ind w:firstLine="480"/>
              <w:jc w:val="center"/>
              <w:rPr>
                <w:rFonts w:ascii="宋体" w:hAnsi="宋体" w:cs="宋体"/>
                <w:color w:val="auto"/>
                <w:sz w:val="24"/>
                <w:szCs w:val="24"/>
              </w:rPr>
            </w:pPr>
          </w:p>
        </w:tc>
        <w:tc>
          <w:tcPr>
            <w:tcW w:w="1567" w:type="dxa"/>
            <w:noWrap w:val="0"/>
            <w:vAlign w:val="center"/>
          </w:tcPr>
          <w:p w14:paraId="325818A2">
            <w:pPr>
              <w:spacing w:line="240" w:lineRule="atLeast"/>
              <w:ind w:firstLine="480"/>
              <w:jc w:val="center"/>
              <w:rPr>
                <w:rFonts w:ascii="宋体" w:hAnsi="宋体" w:cs="宋体"/>
                <w:color w:val="auto"/>
                <w:sz w:val="24"/>
                <w:szCs w:val="24"/>
              </w:rPr>
            </w:pPr>
          </w:p>
        </w:tc>
      </w:tr>
      <w:tr w14:paraId="0EC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5859098">
            <w:pPr>
              <w:spacing w:line="240" w:lineRule="atLeast"/>
              <w:ind w:firstLine="480"/>
              <w:jc w:val="center"/>
              <w:rPr>
                <w:rFonts w:ascii="宋体" w:hAnsi="宋体" w:cs="宋体"/>
                <w:color w:val="auto"/>
                <w:sz w:val="24"/>
                <w:szCs w:val="24"/>
              </w:rPr>
            </w:pPr>
          </w:p>
        </w:tc>
        <w:tc>
          <w:tcPr>
            <w:tcW w:w="2529" w:type="dxa"/>
            <w:noWrap w:val="0"/>
            <w:vAlign w:val="center"/>
          </w:tcPr>
          <w:p w14:paraId="38691D9A">
            <w:pPr>
              <w:spacing w:line="240" w:lineRule="atLeast"/>
              <w:ind w:firstLine="480"/>
              <w:jc w:val="center"/>
              <w:rPr>
                <w:rFonts w:ascii="宋体" w:hAnsi="宋体" w:cs="宋体"/>
                <w:color w:val="auto"/>
                <w:sz w:val="24"/>
                <w:szCs w:val="24"/>
              </w:rPr>
            </w:pPr>
          </w:p>
        </w:tc>
        <w:tc>
          <w:tcPr>
            <w:tcW w:w="1298" w:type="dxa"/>
            <w:gridSpan w:val="2"/>
            <w:noWrap w:val="0"/>
            <w:vAlign w:val="center"/>
          </w:tcPr>
          <w:p w14:paraId="26197B07">
            <w:pPr>
              <w:spacing w:line="240" w:lineRule="atLeast"/>
              <w:ind w:firstLine="480"/>
              <w:jc w:val="center"/>
              <w:rPr>
                <w:rFonts w:ascii="宋体" w:hAnsi="宋体" w:cs="宋体"/>
                <w:color w:val="auto"/>
                <w:sz w:val="24"/>
                <w:szCs w:val="24"/>
              </w:rPr>
            </w:pPr>
          </w:p>
        </w:tc>
        <w:tc>
          <w:tcPr>
            <w:tcW w:w="1134" w:type="dxa"/>
            <w:noWrap w:val="0"/>
            <w:vAlign w:val="center"/>
          </w:tcPr>
          <w:p w14:paraId="3ABB159E">
            <w:pPr>
              <w:spacing w:line="240" w:lineRule="atLeast"/>
              <w:ind w:firstLine="480"/>
              <w:jc w:val="center"/>
              <w:rPr>
                <w:rFonts w:ascii="宋体" w:hAnsi="宋体" w:cs="宋体"/>
                <w:color w:val="auto"/>
                <w:sz w:val="24"/>
                <w:szCs w:val="24"/>
              </w:rPr>
            </w:pPr>
          </w:p>
        </w:tc>
        <w:tc>
          <w:tcPr>
            <w:tcW w:w="1559" w:type="dxa"/>
            <w:noWrap w:val="0"/>
            <w:vAlign w:val="center"/>
          </w:tcPr>
          <w:p w14:paraId="403FB573">
            <w:pPr>
              <w:spacing w:line="240" w:lineRule="atLeast"/>
              <w:ind w:firstLine="480"/>
              <w:jc w:val="center"/>
              <w:rPr>
                <w:rFonts w:ascii="宋体" w:hAnsi="宋体" w:cs="宋体"/>
                <w:color w:val="auto"/>
                <w:sz w:val="24"/>
                <w:szCs w:val="24"/>
              </w:rPr>
            </w:pPr>
          </w:p>
        </w:tc>
        <w:tc>
          <w:tcPr>
            <w:tcW w:w="1567" w:type="dxa"/>
            <w:noWrap w:val="0"/>
            <w:vAlign w:val="center"/>
          </w:tcPr>
          <w:p w14:paraId="08F7EB24">
            <w:pPr>
              <w:spacing w:line="240" w:lineRule="atLeast"/>
              <w:ind w:firstLine="480"/>
              <w:jc w:val="center"/>
              <w:rPr>
                <w:rFonts w:ascii="宋体" w:hAnsi="宋体" w:cs="宋体"/>
                <w:color w:val="auto"/>
                <w:sz w:val="24"/>
                <w:szCs w:val="24"/>
              </w:rPr>
            </w:pPr>
          </w:p>
        </w:tc>
      </w:tr>
      <w:tr w14:paraId="4194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54B2F213">
            <w:pPr>
              <w:spacing w:line="240" w:lineRule="atLeast"/>
              <w:ind w:firstLine="480"/>
              <w:jc w:val="center"/>
              <w:rPr>
                <w:rFonts w:ascii="宋体" w:hAnsi="宋体" w:cs="宋体"/>
                <w:color w:val="auto"/>
                <w:sz w:val="24"/>
                <w:szCs w:val="24"/>
              </w:rPr>
            </w:pPr>
          </w:p>
        </w:tc>
        <w:tc>
          <w:tcPr>
            <w:tcW w:w="2529" w:type="dxa"/>
            <w:noWrap w:val="0"/>
            <w:vAlign w:val="center"/>
          </w:tcPr>
          <w:p w14:paraId="6C29937B">
            <w:pPr>
              <w:spacing w:line="240" w:lineRule="atLeast"/>
              <w:ind w:firstLine="480"/>
              <w:jc w:val="center"/>
              <w:rPr>
                <w:rFonts w:ascii="宋体" w:hAnsi="宋体" w:cs="宋体"/>
                <w:color w:val="auto"/>
                <w:sz w:val="24"/>
                <w:szCs w:val="24"/>
              </w:rPr>
            </w:pPr>
          </w:p>
        </w:tc>
        <w:tc>
          <w:tcPr>
            <w:tcW w:w="1298" w:type="dxa"/>
            <w:gridSpan w:val="2"/>
            <w:noWrap w:val="0"/>
            <w:vAlign w:val="center"/>
          </w:tcPr>
          <w:p w14:paraId="0EE351D7">
            <w:pPr>
              <w:spacing w:line="240" w:lineRule="atLeast"/>
              <w:ind w:firstLine="480"/>
              <w:jc w:val="center"/>
              <w:rPr>
                <w:rFonts w:ascii="宋体" w:hAnsi="宋体" w:cs="宋体"/>
                <w:color w:val="auto"/>
                <w:sz w:val="24"/>
                <w:szCs w:val="24"/>
              </w:rPr>
            </w:pPr>
          </w:p>
        </w:tc>
        <w:tc>
          <w:tcPr>
            <w:tcW w:w="1134" w:type="dxa"/>
            <w:noWrap w:val="0"/>
            <w:vAlign w:val="center"/>
          </w:tcPr>
          <w:p w14:paraId="25A633BF">
            <w:pPr>
              <w:spacing w:line="240" w:lineRule="atLeast"/>
              <w:ind w:firstLine="480"/>
              <w:jc w:val="center"/>
              <w:rPr>
                <w:rFonts w:ascii="宋体" w:hAnsi="宋体" w:cs="宋体"/>
                <w:color w:val="auto"/>
                <w:sz w:val="24"/>
                <w:szCs w:val="24"/>
              </w:rPr>
            </w:pPr>
          </w:p>
        </w:tc>
        <w:tc>
          <w:tcPr>
            <w:tcW w:w="1559" w:type="dxa"/>
            <w:noWrap w:val="0"/>
            <w:vAlign w:val="center"/>
          </w:tcPr>
          <w:p w14:paraId="66E4191A">
            <w:pPr>
              <w:spacing w:line="240" w:lineRule="atLeast"/>
              <w:ind w:firstLine="480"/>
              <w:jc w:val="center"/>
              <w:rPr>
                <w:rFonts w:ascii="宋体" w:hAnsi="宋体" w:cs="宋体"/>
                <w:color w:val="auto"/>
                <w:sz w:val="24"/>
                <w:szCs w:val="24"/>
              </w:rPr>
            </w:pPr>
          </w:p>
        </w:tc>
        <w:tc>
          <w:tcPr>
            <w:tcW w:w="1567" w:type="dxa"/>
            <w:noWrap w:val="0"/>
            <w:vAlign w:val="center"/>
          </w:tcPr>
          <w:p w14:paraId="6CF3E151">
            <w:pPr>
              <w:spacing w:line="240" w:lineRule="atLeast"/>
              <w:ind w:firstLine="480"/>
              <w:jc w:val="center"/>
              <w:rPr>
                <w:rFonts w:ascii="宋体" w:hAnsi="宋体" w:cs="宋体"/>
                <w:color w:val="auto"/>
                <w:sz w:val="24"/>
                <w:szCs w:val="24"/>
              </w:rPr>
            </w:pPr>
          </w:p>
        </w:tc>
      </w:tr>
      <w:tr w14:paraId="5BF1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B165BBF">
            <w:pPr>
              <w:spacing w:line="240" w:lineRule="atLeast"/>
              <w:ind w:firstLine="480"/>
              <w:jc w:val="center"/>
              <w:rPr>
                <w:rFonts w:ascii="宋体" w:hAnsi="宋体" w:cs="宋体"/>
                <w:color w:val="auto"/>
                <w:sz w:val="24"/>
                <w:szCs w:val="24"/>
              </w:rPr>
            </w:pPr>
          </w:p>
        </w:tc>
        <w:tc>
          <w:tcPr>
            <w:tcW w:w="2529" w:type="dxa"/>
            <w:noWrap w:val="0"/>
            <w:vAlign w:val="center"/>
          </w:tcPr>
          <w:p w14:paraId="334A4A8A">
            <w:pPr>
              <w:spacing w:line="240" w:lineRule="atLeast"/>
              <w:ind w:firstLine="480"/>
              <w:jc w:val="center"/>
              <w:rPr>
                <w:rFonts w:ascii="宋体" w:hAnsi="宋体" w:cs="宋体"/>
                <w:color w:val="auto"/>
                <w:sz w:val="24"/>
                <w:szCs w:val="24"/>
              </w:rPr>
            </w:pPr>
          </w:p>
        </w:tc>
        <w:tc>
          <w:tcPr>
            <w:tcW w:w="1298" w:type="dxa"/>
            <w:gridSpan w:val="2"/>
            <w:noWrap w:val="0"/>
            <w:vAlign w:val="center"/>
          </w:tcPr>
          <w:p w14:paraId="1313284E">
            <w:pPr>
              <w:spacing w:line="240" w:lineRule="atLeast"/>
              <w:ind w:firstLine="480"/>
              <w:jc w:val="center"/>
              <w:rPr>
                <w:rFonts w:ascii="宋体" w:hAnsi="宋体" w:cs="宋体"/>
                <w:color w:val="auto"/>
                <w:sz w:val="24"/>
                <w:szCs w:val="24"/>
              </w:rPr>
            </w:pPr>
          </w:p>
        </w:tc>
        <w:tc>
          <w:tcPr>
            <w:tcW w:w="1134" w:type="dxa"/>
            <w:noWrap w:val="0"/>
            <w:vAlign w:val="center"/>
          </w:tcPr>
          <w:p w14:paraId="4E4199A2">
            <w:pPr>
              <w:spacing w:line="240" w:lineRule="atLeast"/>
              <w:ind w:firstLine="480"/>
              <w:jc w:val="center"/>
              <w:rPr>
                <w:rFonts w:ascii="宋体" w:hAnsi="宋体" w:cs="宋体"/>
                <w:color w:val="auto"/>
                <w:sz w:val="24"/>
                <w:szCs w:val="24"/>
              </w:rPr>
            </w:pPr>
          </w:p>
        </w:tc>
        <w:tc>
          <w:tcPr>
            <w:tcW w:w="1559" w:type="dxa"/>
            <w:noWrap w:val="0"/>
            <w:vAlign w:val="center"/>
          </w:tcPr>
          <w:p w14:paraId="5E25ACB7">
            <w:pPr>
              <w:spacing w:line="240" w:lineRule="atLeast"/>
              <w:ind w:firstLine="480"/>
              <w:jc w:val="center"/>
              <w:rPr>
                <w:rFonts w:ascii="宋体" w:hAnsi="宋体" w:cs="宋体"/>
                <w:color w:val="auto"/>
                <w:sz w:val="24"/>
                <w:szCs w:val="24"/>
              </w:rPr>
            </w:pPr>
          </w:p>
        </w:tc>
        <w:tc>
          <w:tcPr>
            <w:tcW w:w="1567" w:type="dxa"/>
            <w:noWrap w:val="0"/>
            <w:vAlign w:val="center"/>
          </w:tcPr>
          <w:p w14:paraId="5AD58ACA">
            <w:pPr>
              <w:spacing w:line="240" w:lineRule="atLeast"/>
              <w:ind w:firstLine="480"/>
              <w:jc w:val="center"/>
              <w:rPr>
                <w:rFonts w:ascii="宋体" w:hAnsi="宋体" w:cs="宋体"/>
                <w:color w:val="auto"/>
                <w:sz w:val="24"/>
                <w:szCs w:val="24"/>
              </w:rPr>
            </w:pPr>
          </w:p>
        </w:tc>
      </w:tr>
      <w:tr w14:paraId="1C5C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F73E294">
            <w:pPr>
              <w:spacing w:line="240" w:lineRule="atLeast"/>
              <w:ind w:firstLine="480"/>
              <w:rPr>
                <w:rFonts w:ascii="宋体" w:hAnsi="宋体" w:cs="宋体"/>
                <w:color w:val="auto"/>
                <w:sz w:val="24"/>
                <w:szCs w:val="24"/>
              </w:rPr>
            </w:pPr>
            <w:r>
              <w:rPr>
                <w:rFonts w:hint="eastAsia" w:ascii="宋体" w:hAnsi="宋体" w:cs="宋体"/>
                <w:color w:val="auto"/>
                <w:sz w:val="24"/>
                <w:szCs w:val="24"/>
              </w:rPr>
              <w:t>合计人民币（小写）：</w:t>
            </w:r>
          </w:p>
        </w:tc>
      </w:tr>
      <w:tr w14:paraId="3D7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A226EB6">
            <w:pPr>
              <w:spacing w:line="240" w:lineRule="atLeast"/>
              <w:ind w:firstLine="480"/>
              <w:rPr>
                <w:rFonts w:ascii="宋体" w:hAnsi="宋体" w:cs="宋体"/>
                <w:color w:val="auto"/>
                <w:sz w:val="24"/>
                <w:szCs w:val="24"/>
              </w:rPr>
            </w:pPr>
            <w:r>
              <w:rPr>
                <w:rFonts w:hint="eastAsia" w:ascii="宋体" w:hAnsi="宋体" w:cs="宋体"/>
                <w:color w:val="auto"/>
                <w:sz w:val="24"/>
                <w:szCs w:val="24"/>
              </w:rPr>
              <w:t>合计人民币（大写）：</w:t>
            </w:r>
          </w:p>
        </w:tc>
      </w:tr>
      <w:tr w14:paraId="41F3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4FF42A88">
            <w:pPr>
              <w:spacing w:line="240" w:lineRule="atLeast"/>
              <w:ind w:firstLine="480"/>
              <w:rPr>
                <w:rFonts w:ascii="宋体" w:hAnsi="宋体" w:cs="宋体"/>
                <w:color w:val="auto"/>
                <w:sz w:val="24"/>
                <w:szCs w:val="24"/>
              </w:rPr>
            </w:pPr>
            <w:r>
              <w:rPr>
                <w:rFonts w:hint="eastAsia" w:ascii="宋体" w:hAnsi="宋体" w:cs="宋体"/>
                <w:color w:val="auto"/>
                <w:sz w:val="24"/>
                <w:szCs w:val="24"/>
              </w:rPr>
              <w:t>一、质量要求和技术标准。供方须根据需方要求及本竞采文件规定的国家相关标准进行服务，服务承诺如下：</w:t>
            </w:r>
          </w:p>
          <w:p w14:paraId="5423D192">
            <w:pPr>
              <w:snapToGrid w:val="0"/>
              <w:spacing w:line="400" w:lineRule="exact"/>
              <w:ind w:firstLine="480"/>
              <w:jc w:val="left"/>
              <w:rPr>
                <w:rFonts w:ascii="宋体" w:hAnsi="宋体" w:cs="宋体"/>
                <w:color w:val="auto"/>
                <w:sz w:val="24"/>
                <w:szCs w:val="24"/>
              </w:rPr>
            </w:pPr>
            <w:r>
              <w:rPr>
                <w:rFonts w:hint="eastAsia" w:ascii="宋体" w:hAnsi="宋体" w:cs="宋体"/>
                <w:color w:val="auto"/>
                <w:sz w:val="24"/>
                <w:szCs w:val="24"/>
              </w:rPr>
              <w:t>（一）质量要求</w:t>
            </w:r>
          </w:p>
          <w:p w14:paraId="5534BA84">
            <w:pPr>
              <w:snapToGrid w:val="0"/>
              <w:spacing w:line="400" w:lineRule="exact"/>
              <w:ind w:firstLine="480"/>
              <w:jc w:val="left"/>
              <w:rPr>
                <w:rFonts w:ascii="宋体" w:hAnsi="宋体" w:cs="宋体"/>
                <w:color w:val="auto"/>
                <w:sz w:val="24"/>
                <w:szCs w:val="24"/>
              </w:rPr>
            </w:pPr>
            <w:r>
              <w:rPr>
                <w:rFonts w:hint="eastAsia" w:ascii="宋体" w:hAnsi="宋体" w:cs="宋体"/>
                <w:color w:val="auto"/>
                <w:sz w:val="24"/>
                <w:szCs w:val="24"/>
              </w:rPr>
              <w:t>（二）服务要求</w:t>
            </w:r>
          </w:p>
        </w:tc>
      </w:tr>
      <w:tr w14:paraId="2D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E642D3">
            <w:pPr>
              <w:spacing w:line="240" w:lineRule="atLeast"/>
              <w:ind w:firstLine="480"/>
              <w:rPr>
                <w:rFonts w:ascii="宋体" w:hAnsi="宋体" w:cs="宋体"/>
                <w:color w:val="auto"/>
                <w:sz w:val="24"/>
                <w:szCs w:val="24"/>
              </w:rPr>
            </w:pPr>
            <w:r>
              <w:rPr>
                <w:rFonts w:hint="eastAsia" w:ascii="宋体" w:hAnsi="宋体" w:cs="宋体"/>
                <w:color w:val="auto"/>
                <w:sz w:val="24"/>
                <w:szCs w:val="24"/>
              </w:rPr>
              <w:t>二、执行标准：</w:t>
            </w:r>
          </w:p>
          <w:p w14:paraId="4295A5F6">
            <w:pPr>
              <w:spacing w:line="240" w:lineRule="atLeast"/>
              <w:ind w:firstLine="480"/>
              <w:rPr>
                <w:rFonts w:ascii="宋体" w:hAnsi="宋体" w:cs="宋体"/>
                <w:color w:val="auto"/>
                <w:sz w:val="24"/>
                <w:szCs w:val="24"/>
              </w:rPr>
            </w:pPr>
          </w:p>
        </w:tc>
      </w:tr>
      <w:tr w14:paraId="2741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99F9272">
            <w:pPr>
              <w:spacing w:line="240" w:lineRule="atLeast"/>
              <w:ind w:firstLine="480"/>
              <w:rPr>
                <w:rFonts w:ascii="宋体" w:hAnsi="宋体" w:cs="宋体"/>
                <w:color w:val="auto"/>
                <w:sz w:val="24"/>
                <w:szCs w:val="24"/>
              </w:rPr>
            </w:pPr>
            <w:r>
              <w:rPr>
                <w:rFonts w:hint="eastAsia" w:ascii="宋体" w:hAnsi="宋体" w:cs="宋体"/>
                <w:color w:val="auto"/>
                <w:sz w:val="24"/>
                <w:szCs w:val="24"/>
              </w:rPr>
              <w:t>三、验收标准、方法：</w:t>
            </w:r>
          </w:p>
          <w:p w14:paraId="086B7F16">
            <w:pPr>
              <w:spacing w:line="240" w:lineRule="atLeast"/>
              <w:ind w:firstLine="480"/>
              <w:rPr>
                <w:rFonts w:ascii="宋体" w:hAnsi="宋体" w:cs="宋体"/>
                <w:color w:val="auto"/>
                <w:sz w:val="24"/>
                <w:szCs w:val="24"/>
              </w:rPr>
            </w:pPr>
            <w:r>
              <w:rPr>
                <w:rFonts w:hint="eastAsia" w:ascii="宋体" w:hAnsi="宋体" w:cs="宋体"/>
                <w:color w:val="auto"/>
                <w:sz w:val="24"/>
                <w:szCs w:val="24"/>
              </w:rPr>
              <w:t>如有异议，请于      日内提出。</w:t>
            </w:r>
          </w:p>
        </w:tc>
      </w:tr>
      <w:tr w14:paraId="382D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B9CE506">
            <w:pPr>
              <w:pStyle w:val="59"/>
              <w:ind w:firstLine="480"/>
              <w:rPr>
                <w:color w:val="auto"/>
              </w:rPr>
            </w:pPr>
            <w:r>
              <w:rPr>
                <w:rFonts w:hint="eastAsia" w:ascii="宋体" w:hAnsi="宋体" w:eastAsia="宋体" w:cs="宋体"/>
                <w:color w:val="auto"/>
                <w:kern w:val="2"/>
                <w:sz w:val="24"/>
                <w:szCs w:val="24"/>
                <w:lang w:val="en-US" w:eastAsia="zh-CN" w:bidi="ar-SA"/>
              </w:rPr>
              <w:t>四、付款方式：</w:t>
            </w:r>
          </w:p>
        </w:tc>
      </w:tr>
      <w:tr w14:paraId="6BC2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40DB47">
            <w:pPr>
              <w:spacing w:line="240" w:lineRule="atLeast"/>
              <w:ind w:firstLine="480"/>
              <w:rPr>
                <w:rFonts w:ascii="宋体" w:hAnsi="宋体" w:cs="宋体"/>
                <w:color w:val="auto"/>
                <w:sz w:val="24"/>
                <w:szCs w:val="24"/>
              </w:rPr>
            </w:pPr>
            <w:r>
              <w:rPr>
                <w:rFonts w:hint="eastAsia" w:ascii="宋体" w:hAnsi="宋体" w:cs="宋体"/>
                <w:color w:val="auto"/>
                <w:sz w:val="24"/>
                <w:szCs w:val="24"/>
              </w:rPr>
              <w:t>五、违约责任：</w:t>
            </w:r>
          </w:p>
          <w:p w14:paraId="49F5E4EC">
            <w:pPr>
              <w:spacing w:line="240" w:lineRule="atLeast"/>
              <w:ind w:firstLine="480"/>
              <w:rPr>
                <w:rFonts w:ascii="宋体" w:hAnsi="宋体" w:cs="宋体"/>
                <w:color w:val="auto"/>
                <w:sz w:val="24"/>
                <w:szCs w:val="24"/>
              </w:rPr>
            </w:pPr>
          </w:p>
        </w:tc>
      </w:tr>
      <w:tr w14:paraId="50B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276B94BE">
            <w:pPr>
              <w:spacing w:line="240" w:lineRule="atLeast"/>
              <w:ind w:firstLine="480"/>
              <w:rPr>
                <w:rFonts w:ascii="宋体" w:hAnsi="宋体" w:cs="宋体"/>
                <w:color w:val="auto"/>
                <w:sz w:val="24"/>
                <w:szCs w:val="24"/>
              </w:rPr>
            </w:pPr>
            <w:r>
              <w:rPr>
                <w:rFonts w:hint="eastAsia" w:ascii="宋体" w:hAnsi="宋体" w:cs="宋体"/>
                <w:color w:val="auto"/>
                <w:sz w:val="24"/>
                <w:szCs w:val="24"/>
              </w:rPr>
              <w:t>六、其他约定事项：</w:t>
            </w:r>
          </w:p>
          <w:p w14:paraId="2E5D31C0">
            <w:pPr>
              <w:spacing w:line="240" w:lineRule="atLeast"/>
              <w:ind w:firstLine="480"/>
              <w:rPr>
                <w:rFonts w:ascii="宋体" w:hAnsi="宋体" w:cs="宋体"/>
                <w:color w:val="auto"/>
                <w:sz w:val="24"/>
                <w:szCs w:val="24"/>
              </w:rPr>
            </w:pPr>
            <w:r>
              <w:rPr>
                <w:rFonts w:hint="eastAsia" w:ascii="宋体" w:hAnsi="宋体" w:cs="宋体"/>
                <w:color w:val="auto"/>
                <w:sz w:val="24"/>
                <w:szCs w:val="24"/>
              </w:rPr>
              <w:t>1.竞采文件及其补遗文件、响应文件和承诺是本合同不可分割的部分。</w:t>
            </w:r>
          </w:p>
          <w:p w14:paraId="731C787D">
            <w:pPr>
              <w:spacing w:line="240" w:lineRule="atLeast"/>
              <w:ind w:firstLine="480"/>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w:t>
            </w:r>
            <w:r>
              <w:rPr>
                <w:rFonts w:hint="eastAsia" w:ascii="宋体" w:hAnsi="宋体" w:cs="宋体"/>
                <w:color w:val="auto"/>
                <w:sz w:val="24"/>
                <w:szCs w:val="24"/>
                <w:lang w:eastAsia="zh-CN"/>
              </w:rPr>
              <w:t>提起</w:t>
            </w:r>
            <w:r>
              <w:rPr>
                <w:rFonts w:hint="eastAsia" w:ascii="宋体" w:hAnsi="宋体" w:cs="宋体"/>
                <w:color w:val="auto"/>
                <w:sz w:val="24"/>
                <w:szCs w:val="24"/>
              </w:rPr>
              <w:t>诉讼。</w:t>
            </w:r>
          </w:p>
          <w:p w14:paraId="47CFF275">
            <w:pPr>
              <w:spacing w:line="240" w:lineRule="atLeast"/>
              <w:ind w:firstLine="480"/>
              <w:rPr>
                <w:rFonts w:ascii="宋体" w:hAnsi="宋体" w:cs="宋体"/>
                <w:color w:val="auto"/>
                <w:sz w:val="24"/>
                <w:szCs w:val="24"/>
              </w:rPr>
            </w:pPr>
            <w:r>
              <w:rPr>
                <w:rFonts w:hint="eastAsia" w:ascii="宋体" w:hAnsi="宋体" w:cs="宋体"/>
                <w:color w:val="auto"/>
                <w:sz w:val="24"/>
                <w:szCs w:val="24"/>
              </w:rPr>
              <w:t>3.本合同一式__份， 需方__份，供方__份，具备同等法律效力。</w:t>
            </w:r>
          </w:p>
          <w:p w14:paraId="0F26B998">
            <w:pPr>
              <w:spacing w:line="240" w:lineRule="atLeast"/>
              <w:ind w:firstLine="480"/>
              <w:rPr>
                <w:rFonts w:ascii="宋体" w:hAnsi="宋体" w:cs="宋体"/>
                <w:color w:val="auto"/>
                <w:sz w:val="24"/>
                <w:szCs w:val="24"/>
              </w:rPr>
            </w:pPr>
            <w:r>
              <w:rPr>
                <w:rFonts w:hint="eastAsia" w:ascii="宋体" w:hAnsi="宋体" w:cs="宋体"/>
                <w:color w:val="auto"/>
                <w:sz w:val="24"/>
                <w:szCs w:val="24"/>
              </w:rPr>
              <w:t>4.其他：</w:t>
            </w:r>
          </w:p>
        </w:tc>
      </w:tr>
      <w:tr w14:paraId="719F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7EC3E94C">
            <w:pPr>
              <w:spacing w:line="240" w:lineRule="atLeast"/>
              <w:ind w:firstLine="480"/>
              <w:rPr>
                <w:rFonts w:ascii="宋体" w:hAnsi="宋体" w:cs="宋体"/>
                <w:color w:val="auto"/>
                <w:sz w:val="24"/>
                <w:szCs w:val="24"/>
              </w:rPr>
            </w:pPr>
            <w:r>
              <w:rPr>
                <w:rFonts w:hint="eastAsia" w:ascii="宋体" w:hAnsi="宋体" w:cs="宋体"/>
                <w:color w:val="auto"/>
                <w:sz w:val="24"/>
                <w:szCs w:val="24"/>
              </w:rPr>
              <w:t>需方：</w:t>
            </w:r>
          </w:p>
          <w:p w14:paraId="47EA77A5">
            <w:pPr>
              <w:spacing w:line="240" w:lineRule="atLeast"/>
              <w:ind w:firstLine="480"/>
              <w:rPr>
                <w:rFonts w:ascii="宋体" w:hAnsi="宋体" w:cs="宋体"/>
                <w:color w:val="auto"/>
                <w:sz w:val="24"/>
                <w:szCs w:val="24"/>
              </w:rPr>
            </w:pPr>
            <w:r>
              <w:rPr>
                <w:rFonts w:hint="eastAsia" w:ascii="宋体" w:hAnsi="宋体" w:cs="宋体"/>
                <w:color w:val="auto"/>
                <w:sz w:val="24"/>
                <w:szCs w:val="24"/>
              </w:rPr>
              <w:t>地址：</w:t>
            </w:r>
          </w:p>
          <w:p w14:paraId="418526FF">
            <w:pPr>
              <w:spacing w:line="240" w:lineRule="atLeast"/>
              <w:ind w:firstLine="480"/>
              <w:rPr>
                <w:rFonts w:ascii="宋体" w:hAnsi="宋体" w:cs="宋体"/>
                <w:color w:val="auto"/>
                <w:sz w:val="24"/>
                <w:szCs w:val="24"/>
              </w:rPr>
            </w:pPr>
            <w:r>
              <w:rPr>
                <w:rFonts w:hint="eastAsia" w:ascii="宋体" w:hAnsi="宋体" w:cs="宋体"/>
                <w:color w:val="auto"/>
                <w:sz w:val="24"/>
                <w:szCs w:val="24"/>
              </w:rPr>
              <w:t>联系电话：</w:t>
            </w:r>
          </w:p>
          <w:p w14:paraId="32FEDAF2">
            <w:pPr>
              <w:spacing w:line="240" w:lineRule="atLeast"/>
              <w:ind w:firstLine="480"/>
              <w:rPr>
                <w:rFonts w:ascii="宋体" w:hAnsi="宋体" w:cs="宋体"/>
                <w:color w:val="auto"/>
                <w:sz w:val="24"/>
                <w:szCs w:val="24"/>
              </w:rPr>
            </w:pPr>
            <w:r>
              <w:rPr>
                <w:rFonts w:hint="eastAsia" w:ascii="宋体" w:hAnsi="宋体" w:cs="宋体"/>
                <w:color w:val="auto"/>
                <w:sz w:val="24"/>
                <w:szCs w:val="24"/>
              </w:rPr>
              <w:t>授权代表：</w:t>
            </w:r>
          </w:p>
        </w:tc>
        <w:tc>
          <w:tcPr>
            <w:tcW w:w="5125" w:type="dxa"/>
            <w:gridSpan w:val="5"/>
            <w:noWrap w:val="0"/>
            <w:vAlign w:val="top"/>
          </w:tcPr>
          <w:p w14:paraId="6E7BDA19">
            <w:pPr>
              <w:spacing w:line="240" w:lineRule="atLeast"/>
              <w:ind w:firstLine="480"/>
              <w:rPr>
                <w:rFonts w:ascii="宋体" w:hAnsi="宋体" w:cs="宋体"/>
                <w:color w:val="auto"/>
                <w:sz w:val="24"/>
                <w:szCs w:val="24"/>
              </w:rPr>
            </w:pPr>
            <w:r>
              <w:rPr>
                <w:rFonts w:hint="eastAsia" w:ascii="宋体" w:hAnsi="宋体" w:cs="宋体"/>
                <w:color w:val="auto"/>
                <w:sz w:val="24"/>
                <w:szCs w:val="24"/>
              </w:rPr>
              <w:t>供方：</w:t>
            </w:r>
          </w:p>
          <w:p w14:paraId="4B8F805C">
            <w:pPr>
              <w:spacing w:line="240" w:lineRule="atLeast"/>
              <w:ind w:firstLine="480"/>
              <w:rPr>
                <w:rFonts w:ascii="宋体" w:hAnsi="宋体" w:cs="宋体"/>
                <w:color w:val="auto"/>
                <w:sz w:val="24"/>
                <w:szCs w:val="24"/>
              </w:rPr>
            </w:pPr>
            <w:r>
              <w:rPr>
                <w:rFonts w:hint="eastAsia" w:ascii="宋体" w:hAnsi="宋体" w:cs="宋体"/>
                <w:color w:val="auto"/>
                <w:sz w:val="24"/>
                <w:szCs w:val="24"/>
              </w:rPr>
              <w:t>地址：</w:t>
            </w:r>
          </w:p>
          <w:p w14:paraId="61B68776">
            <w:pPr>
              <w:spacing w:line="240" w:lineRule="atLeast"/>
              <w:ind w:firstLine="480"/>
              <w:rPr>
                <w:rFonts w:ascii="宋体" w:hAnsi="宋体" w:cs="宋体"/>
                <w:color w:val="auto"/>
                <w:sz w:val="24"/>
                <w:szCs w:val="24"/>
              </w:rPr>
            </w:pPr>
            <w:r>
              <w:rPr>
                <w:rFonts w:hint="eastAsia" w:ascii="宋体" w:hAnsi="宋体" w:cs="宋体"/>
                <w:color w:val="auto"/>
                <w:sz w:val="24"/>
                <w:szCs w:val="24"/>
              </w:rPr>
              <w:t>电话：</w:t>
            </w:r>
          </w:p>
          <w:p w14:paraId="74EC48E6">
            <w:pPr>
              <w:spacing w:line="240" w:lineRule="atLeast"/>
              <w:ind w:firstLine="480"/>
              <w:rPr>
                <w:rFonts w:ascii="宋体" w:hAnsi="宋体" w:cs="宋体"/>
                <w:color w:val="auto"/>
                <w:sz w:val="24"/>
                <w:szCs w:val="24"/>
              </w:rPr>
            </w:pPr>
            <w:r>
              <w:rPr>
                <w:rFonts w:hint="eastAsia" w:ascii="宋体" w:hAnsi="宋体" w:cs="宋体"/>
                <w:color w:val="auto"/>
                <w:sz w:val="24"/>
                <w:szCs w:val="24"/>
              </w:rPr>
              <w:t>传真：</w:t>
            </w:r>
          </w:p>
          <w:p w14:paraId="4F3736CA">
            <w:pPr>
              <w:spacing w:line="240" w:lineRule="atLeast"/>
              <w:ind w:firstLine="480"/>
              <w:rPr>
                <w:rFonts w:ascii="宋体" w:hAnsi="宋体" w:cs="宋体"/>
                <w:color w:val="auto"/>
                <w:sz w:val="24"/>
                <w:szCs w:val="24"/>
              </w:rPr>
            </w:pPr>
            <w:r>
              <w:rPr>
                <w:rFonts w:hint="eastAsia" w:ascii="宋体" w:hAnsi="宋体" w:cs="宋体"/>
                <w:color w:val="auto"/>
                <w:sz w:val="24"/>
                <w:szCs w:val="24"/>
              </w:rPr>
              <w:t>开户银行：</w:t>
            </w:r>
          </w:p>
          <w:p w14:paraId="3F268B95">
            <w:pPr>
              <w:spacing w:line="240" w:lineRule="atLeast"/>
              <w:ind w:firstLine="480"/>
              <w:rPr>
                <w:rFonts w:ascii="宋体" w:hAnsi="宋体" w:cs="宋体"/>
                <w:color w:val="auto"/>
                <w:sz w:val="24"/>
                <w:szCs w:val="24"/>
              </w:rPr>
            </w:pPr>
            <w:r>
              <w:rPr>
                <w:rFonts w:hint="eastAsia" w:ascii="宋体" w:hAnsi="宋体" w:cs="宋体"/>
                <w:color w:val="auto"/>
                <w:sz w:val="24"/>
                <w:szCs w:val="24"/>
              </w:rPr>
              <w:t>账号：</w:t>
            </w:r>
          </w:p>
          <w:p w14:paraId="0853CD6A">
            <w:pPr>
              <w:spacing w:line="240" w:lineRule="atLeast"/>
              <w:ind w:firstLine="480"/>
              <w:rPr>
                <w:rFonts w:ascii="宋体" w:hAnsi="宋体" w:cs="宋体"/>
                <w:color w:val="auto"/>
                <w:sz w:val="24"/>
                <w:szCs w:val="24"/>
              </w:rPr>
            </w:pPr>
            <w:r>
              <w:rPr>
                <w:rFonts w:hint="eastAsia" w:ascii="宋体" w:hAnsi="宋体" w:cs="宋体"/>
                <w:color w:val="auto"/>
                <w:sz w:val="24"/>
                <w:szCs w:val="24"/>
              </w:rPr>
              <w:t>授权代表：</w:t>
            </w:r>
          </w:p>
          <w:p w14:paraId="3B4C610E">
            <w:pPr>
              <w:widowControl/>
              <w:spacing w:line="240" w:lineRule="atLeast"/>
              <w:ind w:firstLine="480"/>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068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684BEF9">
            <w:pPr>
              <w:spacing w:line="240" w:lineRule="atLeast"/>
              <w:ind w:firstLine="480"/>
              <w:rPr>
                <w:rFonts w:ascii="宋体" w:hAnsi="宋体" w:cs="宋体"/>
                <w:color w:val="auto"/>
                <w:sz w:val="24"/>
                <w:szCs w:val="24"/>
              </w:rPr>
            </w:pPr>
            <w:r>
              <w:rPr>
                <w:rFonts w:hint="eastAsia" w:ascii="宋体" w:hAnsi="宋体" w:cs="宋体"/>
                <w:color w:val="auto"/>
                <w:sz w:val="24"/>
                <w:szCs w:val="24"/>
              </w:rPr>
              <w:t>备注：</w:t>
            </w:r>
          </w:p>
          <w:p w14:paraId="576EB9CC">
            <w:pPr>
              <w:spacing w:line="240" w:lineRule="atLeast"/>
              <w:ind w:firstLine="480"/>
              <w:rPr>
                <w:rFonts w:ascii="宋体" w:hAnsi="宋体" w:cs="宋体"/>
                <w:color w:val="auto"/>
                <w:sz w:val="24"/>
                <w:szCs w:val="24"/>
              </w:rPr>
            </w:pPr>
          </w:p>
          <w:p w14:paraId="0990346D">
            <w:pPr>
              <w:spacing w:line="240" w:lineRule="atLeast"/>
              <w:ind w:firstLine="480"/>
              <w:rPr>
                <w:rFonts w:ascii="宋体" w:hAnsi="宋体" w:cs="宋体"/>
                <w:color w:val="auto"/>
                <w:sz w:val="24"/>
                <w:szCs w:val="24"/>
              </w:rPr>
            </w:pPr>
          </w:p>
        </w:tc>
      </w:tr>
    </w:tbl>
    <w:p w14:paraId="3A6F4039">
      <w:pPr>
        <w:pageBreakBefore w:val="0"/>
        <w:widowControl w:val="0"/>
        <w:kinsoku/>
        <w:wordWrap/>
        <w:overflowPunct/>
        <w:topLinePunct w:val="0"/>
        <w:autoSpaceDE/>
        <w:autoSpaceDN/>
        <w:bidi w:val="0"/>
        <w:adjustRightInd/>
        <w:snapToGrid/>
        <w:spacing w:line="594" w:lineRule="exact"/>
        <w:jc w:val="left"/>
        <w:textAlignment w:val="auto"/>
        <w:rPr>
          <w:rFonts w:hint="eastAsia" w:ascii="宋体" w:hAnsi="宋体" w:eastAsia="宋体" w:cs="宋体"/>
          <w:color w:val="auto"/>
          <w:sz w:val="24"/>
          <w:szCs w:val="24"/>
          <w:u w:val="none"/>
          <w:lang w:eastAsia="zh-CN"/>
        </w:rPr>
      </w:pPr>
      <w:r>
        <w:rPr>
          <w:rFonts w:hint="eastAsia" w:ascii="宋体" w:hAnsi="宋体" w:cs="宋体"/>
          <w:color w:val="auto"/>
          <w:sz w:val="24"/>
          <w:szCs w:val="22"/>
        </w:rPr>
        <w:t>签约时间：</w:t>
      </w:r>
      <w:r>
        <w:rPr>
          <w:rFonts w:hint="eastAsia" w:ascii="宋体" w:hAnsi="宋体" w:cs="宋体"/>
          <w:color w:val="auto"/>
          <w:sz w:val="24"/>
          <w:szCs w:val="22"/>
          <w:lang w:val="en-US" w:eastAsia="zh-CN"/>
        </w:rPr>
        <w:t xml:space="preserve"> </w:t>
      </w:r>
      <w:r>
        <w:rPr>
          <w:rFonts w:hint="eastAsia" w:ascii="宋体" w:hAnsi="宋体" w:cs="宋体"/>
          <w:color w:val="auto"/>
          <w:sz w:val="24"/>
          <w:szCs w:val="22"/>
        </w:rPr>
        <w:t xml:space="preserve">年   月   日      </w:t>
      </w:r>
      <w:r>
        <w:rPr>
          <w:rFonts w:hint="eastAsia" w:ascii="宋体" w:hAnsi="宋体" w:cs="宋体"/>
          <w:color w:val="auto"/>
          <w:sz w:val="24"/>
          <w:szCs w:val="22"/>
          <w:lang w:val="en-US" w:eastAsia="zh-CN"/>
        </w:rPr>
        <w:t xml:space="preserve">          </w:t>
      </w:r>
      <w:r>
        <w:rPr>
          <w:rFonts w:hint="eastAsia" w:ascii="宋体" w:hAnsi="宋体" w:cs="宋体"/>
          <w:color w:val="auto"/>
          <w:sz w:val="24"/>
          <w:szCs w:val="22"/>
        </w:rPr>
        <w:t>签约地点：</w:t>
      </w:r>
    </w:p>
    <w:p w14:paraId="082936C9">
      <w:pPr>
        <w:rPr>
          <w:rFonts w:hint="eastAsia" w:ascii="宋体" w:hAnsi="宋体" w:eastAsia="宋体" w:cs="宋体"/>
          <w:bCs/>
          <w:color w:val="auto"/>
          <w:sz w:val="36"/>
          <w:szCs w:val="30"/>
        </w:rPr>
      </w:pPr>
      <w:bookmarkStart w:id="131" w:name="_Toc30030"/>
      <w:r>
        <w:rPr>
          <w:rFonts w:hint="eastAsia" w:ascii="宋体" w:hAnsi="宋体" w:eastAsia="宋体" w:cs="宋体"/>
          <w:bCs/>
          <w:color w:val="auto"/>
          <w:sz w:val="36"/>
          <w:szCs w:val="30"/>
        </w:rPr>
        <w:br w:type="page"/>
      </w:r>
    </w:p>
    <w:p w14:paraId="27C644A4">
      <w:pPr>
        <w:pStyle w:val="3"/>
        <w:spacing w:before="0" w:after="0" w:line="360" w:lineRule="auto"/>
        <w:jc w:val="center"/>
        <w:rPr>
          <w:rFonts w:ascii="宋体" w:hAnsi="宋体" w:eastAsia="宋体" w:cs="宋体"/>
          <w:bCs/>
          <w:color w:val="auto"/>
          <w:sz w:val="36"/>
          <w:szCs w:val="30"/>
        </w:rPr>
      </w:pPr>
      <w:bookmarkStart w:id="132" w:name="_Toc12645"/>
      <w:r>
        <w:rPr>
          <w:rFonts w:hint="eastAsia" w:ascii="宋体" w:hAnsi="宋体" w:eastAsia="宋体" w:cs="宋体"/>
          <w:bCs/>
          <w:color w:val="auto"/>
          <w:sz w:val="36"/>
          <w:szCs w:val="30"/>
        </w:rPr>
        <w:t>第七篇</w:t>
      </w:r>
      <w:r>
        <w:rPr>
          <w:rFonts w:hint="eastAsia" w:ascii="宋体" w:hAnsi="宋体" w:eastAsia="宋体" w:cs="宋体"/>
          <w:bCs/>
          <w:color w:val="auto"/>
          <w:sz w:val="36"/>
          <w:szCs w:val="30"/>
          <w:lang w:val="en-US" w:eastAsia="zh-CN"/>
        </w:rPr>
        <w:t xml:space="preserve">  </w:t>
      </w:r>
      <w:r>
        <w:rPr>
          <w:rFonts w:hint="eastAsia" w:ascii="宋体" w:hAnsi="宋体" w:eastAsia="宋体" w:cs="宋体"/>
          <w:bCs/>
          <w:color w:val="auto"/>
          <w:sz w:val="36"/>
          <w:szCs w:val="30"/>
        </w:rPr>
        <w:t>响应文件编制要求</w:t>
      </w:r>
      <w:bookmarkEnd w:id="131"/>
      <w:bookmarkEnd w:id="132"/>
    </w:p>
    <w:p w14:paraId="20C244C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14:paraId="294EA01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（一）网上询比报价函</w:t>
      </w:r>
    </w:p>
    <w:p w14:paraId="1D2E8E8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（二）分项报价明细表</w:t>
      </w:r>
    </w:p>
    <w:p w14:paraId="5ED2E3AD">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二、技术部分</w:t>
      </w:r>
    </w:p>
    <w:p w14:paraId="3BC8FCF1">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（一）技术响应偏离表</w:t>
      </w:r>
    </w:p>
    <w:p w14:paraId="6811C3F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lang w:eastAsia="zh-CN"/>
        </w:rPr>
        <w:t>书面</w:t>
      </w:r>
      <w:r>
        <w:rPr>
          <w:rFonts w:hint="eastAsia" w:ascii="宋体" w:hAnsi="宋体" w:cs="宋体"/>
          <w:color w:val="auto"/>
          <w:sz w:val="24"/>
          <w:szCs w:val="24"/>
        </w:rPr>
        <w:t>方案</w:t>
      </w:r>
    </w:p>
    <w:p w14:paraId="41FEBE64">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三、商务部分</w:t>
      </w:r>
    </w:p>
    <w:p w14:paraId="194D047F">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59A93AF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w:t>
      </w:r>
    </w:p>
    <w:p w14:paraId="5EF6646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14:paraId="13C0B00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318566E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0CADC44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121E248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05B65FB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（五）特定资格条件证明文件（如果有）</w:t>
      </w:r>
    </w:p>
    <w:p w14:paraId="41EDB542">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五、其他应提供的资料</w:t>
      </w:r>
    </w:p>
    <w:p w14:paraId="75639550">
      <w:pPr>
        <w:snapToGrid w:val="0"/>
        <w:spacing w:line="400" w:lineRule="exact"/>
        <w:ind w:firstLine="480" w:firstLineChars="200"/>
        <w:rPr>
          <w:rFonts w:ascii="宋体" w:hAnsi="宋体" w:cs="宋体"/>
          <w:color w:val="auto"/>
          <w:sz w:val="24"/>
          <w:szCs w:val="24"/>
        </w:rPr>
      </w:pPr>
      <w:bookmarkStart w:id="133" w:name="_Toc313008356"/>
      <w:bookmarkStart w:id="134" w:name="_Toc342913419"/>
      <w:bookmarkStart w:id="135" w:name="_Toc313888360"/>
      <w:bookmarkStart w:id="136" w:name="_Toc283382454"/>
      <w:bookmarkStart w:id="137" w:name="_Toc12789073"/>
      <w:r>
        <w:rPr>
          <w:rFonts w:hint="eastAsia" w:ascii="宋体" w:hAnsi="宋体" w:cs="宋体"/>
          <w:color w:val="auto"/>
          <w:sz w:val="24"/>
          <w:szCs w:val="24"/>
        </w:rPr>
        <w:t>其他与项目有关的资料（自附）</w:t>
      </w:r>
    </w:p>
    <w:p w14:paraId="791C773D">
      <w:pPr>
        <w:snapToGrid w:val="0"/>
        <w:spacing w:line="360" w:lineRule="auto"/>
        <w:rPr>
          <w:rFonts w:ascii="宋体" w:hAnsi="宋体" w:cs="宋体"/>
          <w:color w:val="auto"/>
          <w:sz w:val="24"/>
          <w:szCs w:val="24"/>
          <w:bdr w:val="single" w:color="auto" w:sz="4" w:space="0"/>
        </w:rPr>
        <w:sectPr>
          <w:headerReference r:id="rId3" w:type="default"/>
          <w:footerReference r:id="rId4" w:type="default"/>
          <w:pgSz w:w="11907" w:h="16840"/>
          <w:pgMar w:top="1134" w:right="1191" w:bottom="1134" w:left="1304" w:header="680" w:footer="992" w:gutter="0"/>
          <w:pgNumType w:fmt="numberInDash"/>
          <w:cols w:space="720" w:num="1"/>
          <w:docGrid w:linePitch="380" w:charSpace="-5735"/>
        </w:sectPr>
      </w:pPr>
    </w:p>
    <w:p w14:paraId="0F940E6C">
      <w:pPr>
        <w:pStyle w:val="4"/>
        <w:spacing w:before="0" w:after="0" w:line="360" w:lineRule="auto"/>
        <w:rPr>
          <w:rFonts w:ascii="宋体" w:hAnsi="宋体" w:cs="宋体"/>
          <w:color w:val="auto"/>
          <w:sz w:val="24"/>
          <w:szCs w:val="24"/>
        </w:rPr>
      </w:pPr>
      <w:bookmarkStart w:id="138" w:name="_Toc25359"/>
      <w:bookmarkStart w:id="139" w:name="_Toc1398"/>
      <w:r>
        <w:rPr>
          <w:rFonts w:hint="eastAsia" w:ascii="宋体" w:hAnsi="宋体" w:cs="宋体"/>
          <w:color w:val="auto"/>
          <w:sz w:val="24"/>
          <w:szCs w:val="24"/>
        </w:rPr>
        <w:t>一、经济部分</w:t>
      </w:r>
      <w:bookmarkEnd w:id="133"/>
      <w:bookmarkEnd w:id="134"/>
      <w:bookmarkEnd w:id="135"/>
      <w:bookmarkEnd w:id="138"/>
      <w:bookmarkEnd w:id="139"/>
    </w:p>
    <w:bookmarkEnd w:id="136"/>
    <w:bookmarkEnd w:id="137"/>
    <w:p w14:paraId="3CB59923">
      <w:pPr>
        <w:tabs>
          <w:tab w:val="left" w:pos="6300"/>
        </w:tabs>
        <w:snapToGrid w:val="0"/>
        <w:spacing w:line="312" w:lineRule="auto"/>
        <w:jc w:val="left"/>
        <w:outlineLvl w:val="0"/>
        <w:rPr>
          <w:rFonts w:ascii="宋体" w:hAnsi="宋体" w:cs="宋体"/>
          <w:b/>
          <w:color w:val="auto"/>
          <w:sz w:val="24"/>
          <w:szCs w:val="24"/>
        </w:rPr>
      </w:pPr>
      <w:r>
        <w:rPr>
          <w:rFonts w:hint="eastAsia" w:ascii="宋体" w:hAnsi="宋体" w:cs="宋体"/>
          <w:b/>
          <w:color w:val="auto"/>
          <w:sz w:val="24"/>
          <w:szCs w:val="24"/>
        </w:rPr>
        <w:t>（一）网上询比报价函</w:t>
      </w:r>
    </w:p>
    <w:p w14:paraId="4F1C704A">
      <w:pPr>
        <w:tabs>
          <w:tab w:val="left" w:pos="6300"/>
        </w:tabs>
        <w:snapToGrid w:val="0"/>
        <w:spacing w:line="312" w:lineRule="auto"/>
        <w:jc w:val="center"/>
        <w:outlineLvl w:val="0"/>
        <w:rPr>
          <w:rFonts w:ascii="宋体" w:hAnsi="宋体" w:cs="宋体"/>
          <w:bCs/>
          <w:color w:val="auto"/>
          <w:sz w:val="24"/>
          <w:szCs w:val="24"/>
        </w:rPr>
      </w:pPr>
      <w:r>
        <w:rPr>
          <w:rFonts w:hint="eastAsia" w:ascii="宋体" w:hAnsi="宋体" w:cs="宋体"/>
          <w:bCs/>
          <w:color w:val="auto"/>
          <w:sz w:val="24"/>
          <w:szCs w:val="24"/>
        </w:rPr>
        <w:t>网上询比报价函</w:t>
      </w:r>
    </w:p>
    <w:p w14:paraId="44A9B7F4">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64BB5B60">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我方收到____________________________（采购项目名称）的网上询比文件，经详细研究，决定参加该项目的网上询比。</w:t>
      </w:r>
    </w:p>
    <w:p w14:paraId="4BD0D578">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1.愿意按照网上询比文件中的一切要求，提供本项目采购内容及相关服务，询比报价为人民币大写：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元整。</w:t>
      </w:r>
    </w:p>
    <w:p w14:paraId="45026F1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w:t>
      </w:r>
    </w:p>
    <w:p w14:paraId="40877B15">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3.我方承诺：本次网上询比的有效期为90天。</w:t>
      </w:r>
    </w:p>
    <w:p w14:paraId="51D87EA1">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4.我方完全理解和接受贵方网上询比文件的一切规定和要求及评审办法。</w:t>
      </w:r>
    </w:p>
    <w:p w14:paraId="6CC17281">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5.在整个网上询比过程中，我方若有违规行为，接受按照《中华人民共和国政府采购法》和《网上询比文件》之规定给予惩罚。</w:t>
      </w:r>
    </w:p>
    <w:p w14:paraId="20DB17A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6.我方若成为成交供应商，将按照最终网上询比结果签订合同，并且严格履行合同义务。本承诺函将成为合同不可分割的一部分，与合同具有同等的法律效力。</w:t>
      </w:r>
    </w:p>
    <w:p w14:paraId="58E524A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7.我方同意按网上询比文件规定。如果我方成为成交供应商，保证在接到成交通知书前，向采购代理机构缴纳网上询比文件规定的采购代理服务费。</w:t>
      </w:r>
    </w:p>
    <w:p w14:paraId="51E942E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623E9C4F">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w:t>
      </w:r>
    </w:p>
    <w:p w14:paraId="2ACEDD83">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地址：</w:t>
      </w:r>
    </w:p>
    <w:p w14:paraId="1DA17E39">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6CAB1EC0">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01FC20DE">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6FEA7E3A">
      <w:pPr>
        <w:snapToGrid w:val="0"/>
        <w:spacing w:line="312" w:lineRule="auto"/>
        <w:ind w:firstLine="5280" w:firstLineChars="2200"/>
        <w:rPr>
          <w:rFonts w:ascii="宋体" w:hAnsi="宋体" w:cs="宋体"/>
          <w:color w:val="auto"/>
          <w:sz w:val="24"/>
          <w:szCs w:val="24"/>
        </w:rPr>
      </w:pP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7A96D6B0">
      <w:pPr>
        <w:pStyle w:val="76"/>
        <w:rPr>
          <w:rFonts w:ascii="宋体" w:hAnsi="宋体" w:eastAsia="宋体" w:cs="宋体"/>
          <w:color w:val="auto"/>
        </w:rPr>
      </w:pPr>
    </w:p>
    <w:p w14:paraId="50D93412">
      <w:pPr>
        <w:pStyle w:val="76"/>
        <w:rPr>
          <w:rFonts w:ascii="宋体" w:hAnsi="宋体" w:eastAsia="宋体" w:cs="宋体"/>
          <w:color w:val="auto"/>
        </w:rPr>
      </w:pPr>
    </w:p>
    <w:p w14:paraId="4BFAAB31">
      <w:pPr>
        <w:pStyle w:val="76"/>
        <w:rPr>
          <w:rFonts w:ascii="宋体" w:hAnsi="宋体" w:eastAsia="宋体" w:cs="宋体"/>
          <w:color w:val="auto"/>
        </w:rPr>
      </w:pPr>
    </w:p>
    <w:p w14:paraId="01F57495">
      <w:pPr>
        <w:pStyle w:val="76"/>
        <w:rPr>
          <w:rFonts w:ascii="宋体" w:hAnsi="宋体" w:eastAsia="宋体" w:cs="宋体"/>
          <w:color w:val="auto"/>
        </w:rPr>
      </w:pPr>
    </w:p>
    <w:p w14:paraId="46DDA334">
      <w:pPr>
        <w:pStyle w:val="76"/>
        <w:rPr>
          <w:rFonts w:ascii="宋体" w:hAnsi="宋体" w:eastAsia="宋体" w:cs="宋体"/>
          <w:color w:val="auto"/>
        </w:rPr>
      </w:pPr>
    </w:p>
    <w:p w14:paraId="71045BB7">
      <w:pPr>
        <w:pStyle w:val="76"/>
        <w:rPr>
          <w:rFonts w:ascii="宋体" w:hAnsi="宋体" w:eastAsia="宋体" w:cs="宋体"/>
          <w:color w:val="auto"/>
        </w:rPr>
      </w:pPr>
    </w:p>
    <w:p w14:paraId="1656DC58">
      <w:pPr>
        <w:pStyle w:val="76"/>
        <w:rPr>
          <w:rFonts w:ascii="宋体" w:hAnsi="宋体" w:eastAsia="宋体" w:cs="宋体"/>
          <w:color w:val="auto"/>
        </w:rPr>
      </w:pPr>
    </w:p>
    <w:p w14:paraId="6592496D">
      <w:pPr>
        <w:pStyle w:val="76"/>
        <w:rPr>
          <w:rFonts w:ascii="宋体" w:hAnsi="宋体" w:eastAsia="宋体" w:cs="宋体"/>
          <w:color w:val="auto"/>
        </w:rPr>
      </w:pPr>
    </w:p>
    <w:p w14:paraId="5A37DFF9">
      <w:pPr>
        <w:pStyle w:val="76"/>
        <w:rPr>
          <w:rFonts w:ascii="宋体" w:hAnsi="宋体" w:eastAsia="宋体" w:cs="宋体"/>
          <w:color w:val="auto"/>
        </w:rPr>
      </w:pPr>
    </w:p>
    <w:p w14:paraId="053EAF7E">
      <w:pPr>
        <w:pStyle w:val="76"/>
        <w:rPr>
          <w:rFonts w:ascii="宋体" w:hAnsi="宋体" w:eastAsia="宋体" w:cs="宋体"/>
          <w:color w:val="auto"/>
        </w:rPr>
      </w:pPr>
    </w:p>
    <w:p w14:paraId="781398E2">
      <w:pPr>
        <w:pStyle w:val="76"/>
        <w:rPr>
          <w:rFonts w:ascii="宋体" w:hAnsi="宋体" w:eastAsia="宋体" w:cs="宋体"/>
          <w:color w:val="auto"/>
        </w:rPr>
      </w:pPr>
    </w:p>
    <w:p w14:paraId="776516C3">
      <w:pPr>
        <w:pStyle w:val="4"/>
        <w:spacing w:before="0" w:after="0" w:line="360" w:lineRule="auto"/>
        <w:rPr>
          <w:rFonts w:ascii="宋体" w:hAnsi="宋体" w:cs="宋体"/>
          <w:color w:val="auto"/>
          <w:sz w:val="24"/>
          <w:szCs w:val="24"/>
        </w:rPr>
      </w:pPr>
      <w:bookmarkStart w:id="140" w:name="_Toc313008357"/>
      <w:bookmarkStart w:id="141" w:name="_Toc313888361"/>
      <w:bookmarkStart w:id="142" w:name="_Toc342913420"/>
      <w:bookmarkStart w:id="143" w:name="_Toc21280"/>
    </w:p>
    <w:p w14:paraId="60FC717A">
      <w:pPr>
        <w:rPr>
          <w:rFonts w:ascii="宋体" w:hAnsi="宋体" w:cs="宋体"/>
          <w:color w:val="auto"/>
          <w:sz w:val="24"/>
          <w:szCs w:val="24"/>
        </w:rPr>
      </w:pPr>
    </w:p>
    <w:p w14:paraId="5D422FCB">
      <w:pPr>
        <w:pStyle w:val="71"/>
        <w:ind w:firstLine="560"/>
        <w:rPr>
          <w:rFonts w:ascii="宋体" w:hAnsi="宋体" w:cs="宋体"/>
          <w:color w:val="auto"/>
        </w:rPr>
      </w:pPr>
    </w:p>
    <w:p w14:paraId="2249E117">
      <w:pPr>
        <w:rPr>
          <w:rFonts w:ascii="宋体" w:hAnsi="宋体" w:cs="宋体"/>
          <w:color w:val="auto"/>
        </w:rPr>
      </w:pPr>
    </w:p>
    <w:p w14:paraId="195F17A3">
      <w:pPr>
        <w:snapToGrid w:val="0"/>
        <w:spacing w:line="500" w:lineRule="exact"/>
        <w:ind w:firstLine="560"/>
        <w:rPr>
          <w:rFonts w:ascii="宋体" w:hAnsi="宋体" w:cs="宋体"/>
          <w:b/>
          <w:color w:val="auto"/>
          <w:szCs w:val="22"/>
        </w:rPr>
      </w:pPr>
      <w:r>
        <w:rPr>
          <w:rFonts w:hint="eastAsia" w:ascii="宋体" w:hAnsi="宋体" w:cs="宋体"/>
          <w:b/>
          <w:color w:val="auto"/>
        </w:rPr>
        <w:t>（二）分项报价明细表</w:t>
      </w:r>
    </w:p>
    <w:p w14:paraId="3D2898E2">
      <w:pPr>
        <w:pStyle w:val="76"/>
        <w:spacing w:line="360" w:lineRule="auto"/>
        <w:ind w:firstLine="480" w:firstLineChars="200"/>
        <w:jc w:val="center"/>
        <w:rPr>
          <w:rFonts w:ascii="宋体" w:hAnsi="宋体" w:eastAsia="宋体" w:cs="宋体"/>
          <w:color w:val="auto"/>
        </w:rPr>
        <w:sectPr>
          <w:footerReference r:id="rId5" w:type="default"/>
          <w:pgSz w:w="11907" w:h="16840"/>
          <w:pgMar w:top="1134" w:right="1191" w:bottom="1134" w:left="1304" w:header="624" w:footer="992" w:gutter="0"/>
          <w:pgNumType w:fmt="numberInDash"/>
          <w:cols w:space="720" w:num="1"/>
          <w:docGrid w:linePitch="380" w:charSpace="-5735"/>
        </w:sectPr>
      </w:pPr>
      <w:r>
        <w:rPr>
          <w:rFonts w:hint="eastAsia" w:ascii="宋体" w:hAnsi="宋体" w:cs="宋体"/>
          <w:color w:val="auto"/>
          <w:sz w:val="24"/>
          <w:lang w:val="en-US" w:eastAsia="zh-CN"/>
        </w:rPr>
        <w:t>按第二篇服务内容报价</w:t>
      </w:r>
    </w:p>
    <w:p w14:paraId="44D5275F">
      <w:pPr>
        <w:pStyle w:val="4"/>
        <w:spacing w:before="0" w:after="0" w:line="360" w:lineRule="auto"/>
        <w:rPr>
          <w:rFonts w:ascii="宋体" w:hAnsi="宋体" w:cs="宋体"/>
          <w:color w:val="auto"/>
          <w:sz w:val="24"/>
          <w:szCs w:val="24"/>
        </w:rPr>
      </w:pPr>
      <w:bookmarkStart w:id="144" w:name="_Toc1448"/>
      <w:r>
        <w:rPr>
          <w:rFonts w:hint="eastAsia" w:ascii="宋体" w:hAnsi="宋体" w:cs="宋体"/>
          <w:color w:val="auto"/>
          <w:sz w:val="24"/>
          <w:szCs w:val="24"/>
        </w:rPr>
        <w:t>二、技术部分</w:t>
      </w:r>
      <w:bookmarkEnd w:id="140"/>
      <w:bookmarkEnd w:id="141"/>
      <w:bookmarkEnd w:id="142"/>
      <w:bookmarkEnd w:id="143"/>
      <w:bookmarkEnd w:id="144"/>
    </w:p>
    <w:p w14:paraId="17CEECC3">
      <w:pPr>
        <w:pStyle w:val="76"/>
        <w:rPr>
          <w:rFonts w:ascii="宋体" w:hAnsi="宋体" w:eastAsia="宋体" w:cs="宋体"/>
          <w:b/>
          <w:bCs/>
          <w:color w:val="auto"/>
          <w:szCs w:val="28"/>
        </w:rPr>
      </w:pPr>
    </w:p>
    <w:p w14:paraId="58149A8D">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（一）技术响应偏离表</w:t>
      </w:r>
    </w:p>
    <w:p w14:paraId="7517F7D0">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技术响应偏离表</w:t>
      </w:r>
    </w:p>
    <w:p w14:paraId="38ABACF5">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对于网上询比文件的技术要求，如有任何偏离请如实填写下表：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F8F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41CD5AF">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序号</w:t>
            </w:r>
          </w:p>
        </w:tc>
        <w:tc>
          <w:tcPr>
            <w:tcW w:w="3179" w:type="dxa"/>
            <w:vAlign w:val="center"/>
          </w:tcPr>
          <w:p w14:paraId="2C63D455">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采购项目需求</w:t>
            </w:r>
          </w:p>
        </w:tc>
        <w:tc>
          <w:tcPr>
            <w:tcW w:w="2434" w:type="dxa"/>
            <w:vAlign w:val="center"/>
          </w:tcPr>
          <w:p w14:paraId="157467CE">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响应情况</w:t>
            </w:r>
          </w:p>
        </w:tc>
        <w:tc>
          <w:tcPr>
            <w:tcW w:w="2355" w:type="dxa"/>
            <w:vAlign w:val="center"/>
          </w:tcPr>
          <w:p w14:paraId="5898F8EE">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差异说明</w:t>
            </w:r>
          </w:p>
        </w:tc>
      </w:tr>
      <w:tr w14:paraId="7325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50C3A9">
            <w:pPr>
              <w:tabs>
                <w:tab w:val="left" w:pos="6300"/>
              </w:tabs>
              <w:snapToGrid w:val="0"/>
              <w:jc w:val="center"/>
              <w:outlineLvl w:val="0"/>
              <w:rPr>
                <w:rFonts w:ascii="宋体" w:hAnsi="宋体" w:cs="宋体"/>
                <w:color w:val="auto"/>
                <w:sz w:val="24"/>
                <w:szCs w:val="24"/>
              </w:rPr>
            </w:pPr>
          </w:p>
        </w:tc>
        <w:tc>
          <w:tcPr>
            <w:tcW w:w="3179" w:type="dxa"/>
            <w:vAlign w:val="center"/>
          </w:tcPr>
          <w:p w14:paraId="7B416FE7">
            <w:pPr>
              <w:tabs>
                <w:tab w:val="left" w:pos="6300"/>
              </w:tabs>
              <w:snapToGrid w:val="0"/>
              <w:jc w:val="center"/>
              <w:outlineLvl w:val="0"/>
              <w:rPr>
                <w:rFonts w:ascii="宋体" w:hAnsi="宋体" w:cs="宋体"/>
                <w:color w:val="auto"/>
                <w:sz w:val="24"/>
                <w:szCs w:val="24"/>
              </w:rPr>
            </w:pPr>
          </w:p>
        </w:tc>
        <w:tc>
          <w:tcPr>
            <w:tcW w:w="2434" w:type="dxa"/>
            <w:vAlign w:val="center"/>
          </w:tcPr>
          <w:p w14:paraId="57C1687A">
            <w:pPr>
              <w:tabs>
                <w:tab w:val="left" w:pos="6300"/>
              </w:tabs>
              <w:snapToGrid w:val="0"/>
              <w:jc w:val="both"/>
              <w:outlineLvl w:val="0"/>
              <w:rPr>
                <w:rFonts w:ascii="宋体" w:hAnsi="宋体" w:cs="宋体"/>
                <w:color w:val="auto"/>
                <w:sz w:val="24"/>
                <w:szCs w:val="24"/>
              </w:rPr>
            </w:pPr>
          </w:p>
        </w:tc>
        <w:tc>
          <w:tcPr>
            <w:tcW w:w="2355" w:type="dxa"/>
            <w:vAlign w:val="center"/>
          </w:tcPr>
          <w:p w14:paraId="141E9040">
            <w:pPr>
              <w:tabs>
                <w:tab w:val="left" w:pos="6300"/>
              </w:tabs>
              <w:snapToGrid w:val="0"/>
              <w:jc w:val="center"/>
              <w:outlineLvl w:val="0"/>
              <w:rPr>
                <w:rFonts w:ascii="宋体" w:hAnsi="宋体" w:cs="宋体"/>
                <w:color w:val="auto"/>
                <w:sz w:val="24"/>
                <w:szCs w:val="24"/>
              </w:rPr>
            </w:pPr>
          </w:p>
        </w:tc>
      </w:tr>
      <w:tr w14:paraId="2E03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5538AD">
            <w:pPr>
              <w:tabs>
                <w:tab w:val="left" w:pos="6300"/>
              </w:tabs>
              <w:snapToGrid w:val="0"/>
              <w:jc w:val="center"/>
              <w:outlineLvl w:val="0"/>
              <w:rPr>
                <w:rFonts w:ascii="宋体" w:hAnsi="宋体" w:cs="宋体"/>
                <w:color w:val="auto"/>
                <w:sz w:val="24"/>
                <w:szCs w:val="24"/>
              </w:rPr>
            </w:pPr>
          </w:p>
        </w:tc>
        <w:tc>
          <w:tcPr>
            <w:tcW w:w="3179" w:type="dxa"/>
            <w:vAlign w:val="center"/>
          </w:tcPr>
          <w:p w14:paraId="4FC6DBDD">
            <w:pPr>
              <w:tabs>
                <w:tab w:val="left" w:pos="6300"/>
              </w:tabs>
              <w:snapToGrid w:val="0"/>
              <w:jc w:val="center"/>
              <w:outlineLvl w:val="0"/>
              <w:rPr>
                <w:rFonts w:ascii="宋体" w:hAnsi="宋体" w:cs="宋体"/>
                <w:color w:val="auto"/>
                <w:sz w:val="24"/>
                <w:szCs w:val="24"/>
              </w:rPr>
            </w:pPr>
          </w:p>
        </w:tc>
        <w:tc>
          <w:tcPr>
            <w:tcW w:w="2434" w:type="dxa"/>
            <w:vAlign w:val="center"/>
          </w:tcPr>
          <w:p w14:paraId="70F30C69">
            <w:pPr>
              <w:tabs>
                <w:tab w:val="left" w:pos="6300"/>
              </w:tabs>
              <w:snapToGrid w:val="0"/>
              <w:jc w:val="center"/>
              <w:outlineLvl w:val="0"/>
              <w:rPr>
                <w:rFonts w:ascii="宋体" w:hAnsi="宋体" w:cs="宋体"/>
                <w:color w:val="auto"/>
                <w:sz w:val="24"/>
                <w:szCs w:val="24"/>
              </w:rPr>
            </w:pPr>
          </w:p>
        </w:tc>
        <w:tc>
          <w:tcPr>
            <w:tcW w:w="2355" w:type="dxa"/>
            <w:vAlign w:val="center"/>
          </w:tcPr>
          <w:p w14:paraId="247636E1">
            <w:pPr>
              <w:tabs>
                <w:tab w:val="left" w:pos="6300"/>
              </w:tabs>
              <w:snapToGrid w:val="0"/>
              <w:jc w:val="center"/>
              <w:outlineLvl w:val="0"/>
              <w:rPr>
                <w:rFonts w:ascii="宋体" w:hAnsi="宋体" w:cs="宋体"/>
                <w:color w:val="auto"/>
                <w:sz w:val="24"/>
                <w:szCs w:val="24"/>
              </w:rPr>
            </w:pPr>
          </w:p>
        </w:tc>
      </w:tr>
      <w:tr w14:paraId="638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0DEDDC">
            <w:pPr>
              <w:tabs>
                <w:tab w:val="left" w:pos="6300"/>
              </w:tabs>
              <w:snapToGrid w:val="0"/>
              <w:jc w:val="center"/>
              <w:outlineLvl w:val="0"/>
              <w:rPr>
                <w:rFonts w:ascii="宋体" w:hAnsi="宋体" w:cs="宋体"/>
                <w:color w:val="auto"/>
                <w:sz w:val="24"/>
                <w:szCs w:val="24"/>
              </w:rPr>
            </w:pPr>
          </w:p>
        </w:tc>
        <w:tc>
          <w:tcPr>
            <w:tcW w:w="3179" w:type="dxa"/>
            <w:vAlign w:val="center"/>
          </w:tcPr>
          <w:p w14:paraId="0EB549E0">
            <w:pPr>
              <w:tabs>
                <w:tab w:val="left" w:pos="6300"/>
              </w:tabs>
              <w:snapToGrid w:val="0"/>
              <w:jc w:val="center"/>
              <w:outlineLvl w:val="0"/>
              <w:rPr>
                <w:rFonts w:ascii="宋体" w:hAnsi="宋体" w:cs="宋体"/>
                <w:color w:val="auto"/>
                <w:sz w:val="24"/>
                <w:szCs w:val="24"/>
              </w:rPr>
            </w:pPr>
          </w:p>
        </w:tc>
        <w:tc>
          <w:tcPr>
            <w:tcW w:w="2434" w:type="dxa"/>
            <w:vAlign w:val="center"/>
          </w:tcPr>
          <w:p w14:paraId="6F65363A">
            <w:pPr>
              <w:tabs>
                <w:tab w:val="left" w:pos="6300"/>
              </w:tabs>
              <w:snapToGrid w:val="0"/>
              <w:jc w:val="center"/>
              <w:outlineLvl w:val="0"/>
              <w:rPr>
                <w:rFonts w:ascii="宋体" w:hAnsi="宋体" w:cs="宋体"/>
                <w:color w:val="auto"/>
                <w:sz w:val="24"/>
                <w:szCs w:val="24"/>
              </w:rPr>
            </w:pPr>
          </w:p>
        </w:tc>
        <w:tc>
          <w:tcPr>
            <w:tcW w:w="2355" w:type="dxa"/>
            <w:vAlign w:val="center"/>
          </w:tcPr>
          <w:p w14:paraId="78F9758E">
            <w:pPr>
              <w:tabs>
                <w:tab w:val="left" w:pos="6300"/>
              </w:tabs>
              <w:snapToGrid w:val="0"/>
              <w:jc w:val="center"/>
              <w:outlineLvl w:val="0"/>
              <w:rPr>
                <w:rFonts w:ascii="宋体" w:hAnsi="宋体" w:cs="宋体"/>
                <w:color w:val="auto"/>
                <w:sz w:val="24"/>
                <w:szCs w:val="24"/>
              </w:rPr>
            </w:pPr>
          </w:p>
        </w:tc>
      </w:tr>
      <w:tr w14:paraId="26D8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70E859">
            <w:pPr>
              <w:tabs>
                <w:tab w:val="left" w:pos="6300"/>
              </w:tabs>
              <w:snapToGrid w:val="0"/>
              <w:jc w:val="center"/>
              <w:outlineLvl w:val="0"/>
              <w:rPr>
                <w:rFonts w:ascii="宋体" w:hAnsi="宋体" w:cs="宋体"/>
                <w:color w:val="auto"/>
                <w:sz w:val="24"/>
                <w:szCs w:val="24"/>
              </w:rPr>
            </w:pPr>
          </w:p>
        </w:tc>
        <w:tc>
          <w:tcPr>
            <w:tcW w:w="3179" w:type="dxa"/>
            <w:vAlign w:val="center"/>
          </w:tcPr>
          <w:p w14:paraId="203B3A35">
            <w:pPr>
              <w:tabs>
                <w:tab w:val="left" w:pos="6300"/>
              </w:tabs>
              <w:snapToGrid w:val="0"/>
              <w:jc w:val="center"/>
              <w:outlineLvl w:val="0"/>
              <w:rPr>
                <w:rFonts w:ascii="宋体" w:hAnsi="宋体" w:cs="宋体"/>
                <w:color w:val="auto"/>
                <w:sz w:val="24"/>
                <w:szCs w:val="24"/>
              </w:rPr>
            </w:pPr>
          </w:p>
        </w:tc>
        <w:tc>
          <w:tcPr>
            <w:tcW w:w="2434" w:type="dxa"/>
            <w:vAlign w:val="center"/>
          </w:tcPr>
          <w:p w14:paraId="59835582">
            <w:pPr>
              <w:tabs>
                <w:tab w:val="left" w:pos="6300"/>
              </w:tabs>
              <w:snapToGrid w:val="0"/>
              <w:jc w:val="center"/>
              <w:outlineLvl w:val="0"/>
              <w:rPr>
                <w:rFonts w:ascii="宋体" w:hAnsi="宋体" w:cs="宋体"/>
                <w:color w:val="auto"/>
                <w:sz w:val="24"/>
                <w:szCs w:val="24"/>
              </w:rPr>
            </w:pPr>
          </w:p>
        </w:tc>
        <w:tc>
          <w:tcPr>
            <w:tcW w:w="2355" w:type="dxa"/>
            <w:vAlign w:val="center"/>
          </w:tcPr>
          <w:p w14:paraId="2E2E4BB5">
            <w:pPr>
              <w:tabs>
                <w:tab w:val="left" w:pos="6300"/>
              </w:tabs>
              <w:snapToGrid w:val="0"/>
              <w:jc w:val="center"/>
              <w:outlineLvl w:val="0"/>
              <w:rPr>
                <w:rFonts w:ascii="宋体" w:hAnsi="宋体" w:cs="宋体"/>
                <w:color w:val="auto"/>
                <w:sz w:val="24"/>
                <w:szCs w:val="24"/>
              </w:rPr>
            </w:pPr>
          </w:p>
        </w:tc>
      </w:tr>
      <w:tr w14:paraId="030C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44CA29">
            <w:pPr>
              <w:tabs>
                <w:tab w:val="left" w:pos="6300"/>
              </w:tabs>
              <w:snapToGrid w:val="0"/>
              <w:jc w:val="center"/>
              <w:outlineLvl w:val="0"/>
              <w:rPr>
                <w:rFonts w:ascii="宋体" w:hAnsi="宋体" w:cs="宋体"/>
                <w:color w:val="auto"/>
                <w:sz w:val="24"/>
                <w:szCs w:val="24"/>
              </w:rPr>
            </w:pPr>
          </w:p>
        </w:tc>
        <w:tc>
          <w:tcPr>
            <w:tcW w:w="3179" w:type="dxa"/>
            <w:vAlign w:val="center"/>
          </w:tcPr>
          <w:p w14:paraId="7C9D75AA">
            <w:pPr>
              <w:tabs>
                <w:tab w:val="left" w:pos="6300"/>
              </w:tabs>
              <w:snapToGrid w:val="0"/>
              <w:jc w:val="center"/>
              <w:outlineLvl w:val="0"/>
              <w:rPr>
                <w:rFonts w:ascii="宋体" w:hAnsi="宋体" w:cs="宋体"/>
                <w:color w:val="auto"/>
                <w:sz w:val="24"/>
                <w:szCs w:val="24"/>
              </w:rPr>
            </w:pPr>
          </w:p>
        </w:tc>
        <w:tc>
          <w:tcPr>
            <w:tcW w:w="2434" w:type="dxa"/>
            <w:vAlign w:val="center"/>
          </w:tcPr>
          <w:p w14:paraId="6A002250">
            <w:pPr>
              <w:tabs>
                <w:tab w:val="left" w:pos="6300"/>
              </w:tabs>
              <w:snapToGrid w:val="0"/>
              <w:jc w:val="center"/>
              <w:outlineLvl w:val="0"/>
              <w:rPr>
                <w:rFonts w:ascii="宋体" w:hAnsi="宋体" w:cs="宋体"/>
                <w:color w:val="auto"/>
                <w:sz w:val="24"/>
                <w:szCs w:val="24"/>
              </w:rPr>
            </w:pPr>
          </w:p>
        </w:tc>
        <w:tc>
          <w:tcPr>
            <w:tcW w:w="2355" w:type="dxa"/>
            <w:vAlign w:val="center"/>
          </w:tcPr>
          <w:p w14:paraId="054C6DFD">
            <w:pPr>
              <w:tabs>
                <w:tab w:val="left" w:pos="6300"/>
              </w:tabs>
              <w:snapToGrid w:val="0"/>
              <w:jc w:val="center"/>
              <w:outlineLvl w:val="0"/>
              <w:rPr>
                <w:rFonts w:ascii="宋体" w:hAnsi="宋体" w:cs="宋体"/>
                <w:color w:val="auto"/>
                <w:sz w:val="24"/>
                <w:szCs w:val="24"/>
              </w:rPr>
            </w:pPr>
          </w:p>
        </w:tc>
      </w:tr>
      <w:tr w14:paraId="3B00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093840">
            <w:pPr>
              <w:tabs>
                <w:tab w:val="left" w:pos="6300"/>
              </w:tabs>
              <w:snapToGrid w:val="0"/>
              <w:jc w:val="center"/>
              <w:outlineLvl w:val="0"/>
              <w:rPr>
                <w:rFonts w:ascii="宋体" w:hAnsi="宋体" w:cs="宋体"/>
                <w:color w:val="auto"/>
                <w:sz w:val="24"/>
                <w:szCs w:val="24"/>
              </w:rPr>
            </w:pPr>
          </w:p>
        </w:tc>
        <w:tc>
          <w:tcPr>
            <w:tcW w:w="3179" w:type="dxa"/>
            <w:vAlign w:val="center"/>
          </w:tcPr>
          <w:p w14:paraId="05FE66AE">
            <w:pPr>
              <w:tabs>
                <w:tab w:val="left" w:pos="6300"/>
              </w:tabs>
              <w:snapToGrid w:val="0"/>
              <w:jc w:val="center"/>
              <w:outlineLvl w:val="0"/>
              <w:rPr>
                <w:rFonts w:ascii="宋体" w:hAnsi="宋体" w:cs="宋体"/>
                <w:color w:val="auto"/>
                <w:sz w:val="24"/>
                <w:szCs w:val="24"/>
              </w:rPr>
            </w:pPr>
          </w:p>
        </w:tc>
        <w:tc>
          <w:tcPr>
            <w:tcW w:w="2434" w:type="dxa"/>
            <w:vAlign w:val="center"/>
          </w:tcPr>
          <w:p w14:paraId="3DE586D8">
            <w:pPr>
              <w:tabs>
                <w:tab w:val="left" w:pos="6300"/>
              </w:tabs>
              <w:snapToGrid w:val="0"/>
              <w:jc w:val="center"/>
              <w:outlineLvl w:val="0"/>
              <w:rPr>
                <w:rFonts w:ascii="宋体" w:hAnsi="宋体" w:cs="宋体"/>
                <w:color w:val="auto"/>
                <w:sz w:val="24"/>
                <w:szCs w:val="24"/>
              </w:rPr>
            </w:pPr>
          </w:p>
        </w:tc>
        <w:tc>
          <w:tcPr>
            <w:tcW w:w="2355" w:type="dxa"/>
            <w:vAlign w:val="center"/>
          </w:tcPr>
          <w:p w14:paraId="5AED3C5B">
            <w:pPr>
              <w:tabs>
                <w:tab w:val="left" w:pos="6300"/>
              </w:tabs>
              <w:snapToGrid w:val="0"/>
              <w:jc w:val="center"/>
              <w:outlineLvl w:val="0"/>
              <w:rPr>
                <w:rFonts w:ascii="宋体" w:hAnsi="宋体" w:cs="宋体"/>
                <w:color w:val="auto"/>
                <w:sz w:val="24"/>
                <w:szCs w:val="24"/>
              </w:rPr>
            </w:pPr>
          </w:p>
        </w:tc>
      </w:tr>
    </w:tbl>
    <w:p w14:paraId="0EFC5FC4">
      <w:pPr>
        <w:snapToGrid w:val="0"/>
        <w:spacing w:line="360" w:lineRule="auto"/>
        <w:ind w:firstLine="465"/>
        <w:rPr>
          <w:rFonts w:ascii="宋体" w:hAnsi="宋体" w:cs="宋体"/>
          <w:color w:val="auto"/>
          <w:sz w:val="24"/>
          <w:szCs w:val="24"/>
        </w:rPr>
      </w:pPr>
    </w:p>
    <w:p w14:paraId="07440323">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供应商：                                       法定代表人授权代表：</w:t>
      </w:r>
    </w:p>
    <w:p w14:paraId="120E0384">
      <w:pPr>
        <w:spacing w:line="500" w:lineRule="exact"/>
        <w:rPr>
          <w:rFonts w:ascii="宋体" w:hAnsi="宋体" w:cs="宋体"/>
          <w:color w:val="auto"/>
          <w:sz w:val="24"/>
          <w:szCs w:val="28"/>
        </w:rPr>
      </w:pPr>
    </w:p>
    <w:p w14:paraId="43D58253">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（签字或盖章）</w:t>
      </w:r>
    </w:p>
    <w:p w14:paraId="5F9188B1">
      <w:pPr>
        <w:tabs>
          <w:tab w:val="left" w:pos="6300"/>
        </w:tabs>
        <w:snapToGrid w:val="0"/>
        <w:spacing w:line="500" w:lineRule="exact"/>
        <w:ind w:firstLine="6962" w:firstLineChars="2901"/>
        <w:rPr>
          <w:rFonts w:ascii="宋体" w:hAnsi="宋体" w:cs="宋体"/>
          <w:color w:val="auto"/>
          <w:sz w:val="24"/>
        </w:rPr>
      </w:pPr>
      <w:r>
        <w:rPr>
          <w:rFonts w:hint="eastAsia" w:ascii="宋体" w:hAnsi="宋体" w:cs="宋体"/>
          <w:color w:val="auto"/>
          <w:sz w:val="24"/>
          <w:szCs w:val="28"/>
        </w:rPr>
        <w:t>年</w:t>
      </w:r>
      <w:r>
        <w:rPr>
          <w:rFonts w:hint="eastAsia" w:ascii="宋体" w:hAnsi="宋体" w:cs="宋体"/>
          <w:color w:val="auto"/>
          <w:sz w:val="24"/>
          <w:szCs w:val="28"/>
          <w:lang w:val="en-US" w:eastAsia="zh-CN"/>
        </w:rPr>
        <w:t xml:space="preserve">   </w:t>
      </w:r>
      <w:r>
        <w:rPr>
          <w:rFonts w:hint="eastAsia" w:ascii="宋体" w:hAnsi="宋体" w:cs="宋体"/>
          <w:color w:val="auto"/>
          <w:sz w:val="24"/>
          <w:szCs w:val="28"/>
        </w:rPr>
        <w:t>月</w:t>
      </w:r>
      <w:r>
        <w:rPr>
          <w:rFonts w:hint="eastAsia" w:ascii="宋体" w:hAnsi="宋体" w:cs="宋体"/>
          <w:color w:val="auto"/>
          <w:sz w:val="24"/>
          <w:szCs w:val="28"/>
          <w:lang w:val="en-US" w:eastAsia="zh-CN"/>
        </w:rPr>
        <w:t xml:space="preserve">   </w:t>
      </w:r>
      <w:r>
        <w:rPr>
          <w:rFonts w:hint="eastAsia" w:ascii="宋体" w:hAnsi="宋体" w:cs="宋体"/>
          <w:color w:val="auto"/>
          <w:sz w:val="24"/>
          <w:szCs w:val="28"/>
        </w:rPr>
        <w:t>日</w:t>
      </w:r>
    </w:p>
    <w:p w14:paraId="686ABEC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578A219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lang w:eastAsia="zh-CN"/>
        </w:rPr>
        <w:t>.</w:t>
      </w:r>
      <w:r>
        <w:rPr>
          <w:rFonts w:hint="eastAsia" w:ascii="宋体" w:hAnsi="宋体" w:cs="宋体"/>
          <w:color w:val="auto"/>
          <w:sz w:val="24"/>
        </w:rPr>
        <w:t>本表即为对本项目“第二篇</w:t>
      </w:r>
      <w:r>
        <w:rPr>
          <w:rFonts w:hint="eastAsia" w:ascii="宋体" w:hAnsi="宋体" w:cs="宋体"/>
          <w:color w:val="auto"/>
          <w:sz w:val="24"/>
          <w:lang w:val="en-US" w:eastAsia="zh-CN"/>
        </w:rPr>
        <w:t xml:space="preserve"> </w:t>
      </w:r>
      <w:r>
        <w:rPr>
          <w:rFonts w:hint="eastAsia" w:ascii="宋体" w:hAnsi="宋体" w:cs="宋体"/>
          <w:color w:val="auto"/>
          <w:sz w:val="24"/>
          <w:lang w:eastAsia="zh-CN"/>
        </w:rPr>
        <w:t>采购项目服务需求</w:t>
      </w:r>
      <w:r>
        <w:rPr>
          <w:rFonts w:hint="eastAsia" w:ascii="宋体" w:hAnsi="宋体" w:cs="宋体"/>
          <w:color w:val="auto"/>
          <w:sz w:val="24"/>
        </w:rPr>
        <w:t>”中所列技术要求进行比较和响应；</w:t>
      </w:r>
    </w:p>
    <w:p w14:paraId="243558B7">
      <w:pPr>
        <w:tabs>
          <w:tab w:val="left" w:pos="6300"/>
        </w:tabs>
        <w:snapToGrid w:val="0"/>
        <w:spacing w:line="500" w:lineRule="exact"/>
        <w:ind w:firstLine="480" w:firstLineChars="200"/>
        <w:rPr>
          <w:rFonts w:ascii="宋体" w:hAnsi="宋体" w:cs="宋体"/>
          <w:color w:val="auto"/>
          <w:sz w:val="24"/>
          <w:szCs w:val="22"/>
        </w:rPr>
        <w:sectPr>
          <w:headerReference r:id="rId6" w:type="default"/>
          <w:footerReference r:id="rId7" w:type="default"/>
          <w:pgSz w:w="11907" w:h="16840"/>
          <w:pgMar w:top="1134" w:right="1191" w:bottom="1134" w:left="1304" w:header="624" w:footer="992" w:gutter="0"/>
          <w:pgNumType w:fmt="numberInDash"/>
          <w:cols w:space="720" w:num="1"/>
          <w:docGrid w:linePitch="380" w:charSpace="-5735"/>
        </w:sectPr>
      </w:pPr>
      <w:r>
        <w:rPr>
          <w:rFonts w:hint="eastAsia" w:ascii="宋体" w:hAnsi="宋体" w:cs="宋体"/>
          <w:color w:val="auto"/>
          <w:sz w:val="24"/>
          <w:szCs w:val="22"/>
        </w:rPr>
        <w:t>2</w:t>
      </w:r>
      <w:r>
        <w:rPr>
          <w:rFonts w:hint="eastAsia" w:ascii="宋体" w:hAnsi="宋体" w:cs="宋体"/>
          <w:color w:val="auto"/>
          <w:sz w:val="24"/>
          <w:szCs w:val="22"/>
          <w:lang w:eastAsia="zh-CN"/>
        </w:rPr>
        <w:t>.</w:t>
      </w:r>
      <w:r>
        <w:rPr>
          <w:rFonts w:hint="eastAsia" w:ascii="宋体" w:hAnsi="宋体" w:cs="宋体"/>
          <w:color w:val="auto"/>
          <w:sz w:val="24"/>
          <w:szCs w:val="22"/>
        </w:rPr>
        <w:t>该表可扩展。</w:t>
      </w:r>
    </w:p>
    <w:p w14:paraId="5346A30E">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（二）书面方案（格式自定，建议按照评审标准</w:t>
      </w:r>
      <w:r>
        <w:rPr>
          <w:rFonts w:hint="eastAsia" w:ascii="宋体" w:hAnsi="宋体" w:cs="宋体"/>
          <w:b/>
          <w:bCs/>
          <w:color w:val="auto"/>
          <w:sz w:val="24"/>
          <w:szCs w:val="24"/>
          <w:lang w:eastAsia="zh-CN"/>
        </w:rPr>
        <w:t>技术</w:t>
      </w:r>
      <w:r>
        <w:rPr>
          <w:rFonts w:hint="eastAsia" w:ascii="宋体" w:hAnsi="宋体" w:cs="宋体"/>
          <w:b/>
          <w:bCs/>
          <w:color w:val="auto"/>
          <w:sz w:val="24"/>
          <w:szCs w:val="24"/>
        </w:rPr>
        <w:t>部分内容编写）</w:t>
      </w:r>
    </w:p>
    <w:p w14:paraId="5EFDAD6E">
      <w:pPr>
        <w:pStyle w:val="76"/>
        <w:rPr>
          <w:rFonts w:ascii="宋体" w:hAnsi="宋体" w:eastAsia="宋体" w:cs="宋体"/>
          <w:color w:val="auto"/>
        </w:rPr>
        <w:sectPr>
          <w:pgSz w:w="11907" w:h="16840"/>
          <w:pgMar w:top="1134" w:right="1191" w:bottom="1134" w:left="1304" w:header="624" w:footer="992" w:gutter="0"/>
          <w:pgNumType w:fmt="numberInDash"/>
          <w:cols w:space="720" w:num="1"/>
          <w:docGrid w:linePitch="380" w:charSpace="-5735"/>
        </w:sectPr>
      </w:pPr>
    </w:p>
    <w:p w14:paraId="2E16FF34">
      <w:pPr>
        <w:pStyle w:val="4"/>
        <w:rPr>
          <w:rFonts w:ascii="宋体" w:hAnsi="宋体" w:cs="宋体"/>
          <w:color w:val="auto"/>
          <w:sz w:val="24"/>
          <w:szCs w:val="24"/>
        </w:rPr>
      </w:pPr>
      <w:bookmarkStart w:id="145" w:name="_Toc313888362"/>
      <w:bookmarkStart w:id="146" w:name="_Toc26718"/>
      <w:bookmarkStart w:id="147" w:name="_Toc313008358"/>
      <w:bookmarkStart w:id="148" w:name="_Toc10839"/>
      <w:bookmarkStart w:id="149" w:name="_Toc342913421"/>
      <w:r>
        <w:rPr>
          <w:rFonts w:hint="eastAsia" w:ascii="宋体" w:hAnsi="宋体" w:cs="宋体"/>
          <w:color w:val="auto"/>
          <w:sz w:val="24"/>
          <w:szCs w:val="24"/>
        </w:rPr>
        <w:t>三、商务部分</w:t>
      </w:r>
      <w:bookmarkEnd w:id="145"/>
      <w:bookmarkEnd w:id="146"/>
      <w:bookmarkEnd w:id="147"/>
      <w:bookmarkEnd w:id="148"/>
      <w:bookmarkEnd w:id="149"/>
    </w:p>
    <w:p w14:paraId="4F8B929D">
      <w:pPr>
        <w:spacing w:line="360" w:lineRule="auto"/>
        <w:ind w:firstLine="482" w:firstLineChars="200"/>
        <w:rPr>
          <w:rFonts w:hint="eastAsia" w:ascii="宋体" w:hAnsi="宋体" w:eastAsia="宋体" w:cs="宋体"/>
          <w:b/>
          <w:bCs/>
          <w:color w:val="auto"/>
          <w:sz w:val="24"/>
          <w:szCs w:val="24"/>
        </w:rPr>
      </w:pPr>
      <w:bookmarkStart w:id="150" w:name="_Toc283382459"/>
      <w:r>
        <w:rPr>
          <w:rFonts w:hint="eastAsia" w:ascii="宋体" w:hAnsi="宋体" w:eastAsia="宋体" w:cs="宋体"/>
          <w:b/>
          <w:bCs/>
          <w:color w:val="auto"/>
          <w:sz w:val="24"/>
          <w:szCs w:val="24"/>
        </w:rPr>
        <w:t>（一）商务响应偏离表</w:t>
      </w:r>
    </w:p>
    <w:p w14:paraId="59E62D8A">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商务响应偏离表</w:t>
      </w:r>
    </w:p>
    <w:p w14:paraId="10B53007">
      <w:pPr>
        <w:snapToGrid w:val="0"/>
        <w:spacing w:line="360" w:lineRule="auto"/>
        <w:ind w:firstLine="465"/>
        <w:rPr>
          <w:rFonts w:hint="eastAsia" w:ascii="宋体" w:hAnsi="宋体" w:eastAsia="宋体" w:cs="宋体"/>
          <w:color w:val="auto"/>
          <w:sz w:val="24"/>
          <w:szCs w:val="24"/>
        </w:rPr>
      </w:pPr>
      <w:r>
        <w:rPr>
          <w:rFonts w:hint="eastAsia" w:ascii="宋体" w:hAnsi="宋体" w:eastAsia="宋体" w:cs="宋体"/>
          <w:color w:val="auto"/>
          <w:sz w:val="24"/>
          <w:szCs w:val="24"/>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452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44FAD5C">
            <w:pPr>
              <w:tabs>
                <w:tab w:val="left" w:pos="6300"/>
              </w:tabs>
              <w:snapToGrid w:val="0"/>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79" w:type="dxa"/>
            <w:vAlign w:val="center"/>
          </w:tcPr>
          <w:p w14:paraId="10F562EE">
            <w:pPr>
              <w:tabs>
                <w:tab w:val="left" w:pos="6300"/>
              </w:tabs>
              <w:snapToGrid w:val="0"/>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采购项目需求</w:t>
            </w:r>
          </w:p>
        </w:tc>
        <w:tc>
          <w:tcPr>
            <w:tcW w:w="2434" w:type="dxa"/>
            <w:vAlign w:val="center"/>
          </w:tcPr>
          <w:p w14:paraId="221D158B">
            <w:pPr>
              <w:tabs>
                <w:tab w:val="left" w:pos="6300"/>
              </w:tabs>
              <w:snapToGrid w:val="0"/>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响应情况</w:t>
            </w:r>
          </w:p>
        </w:tc>
        <w:tc>
          <w:tcPr>
            <w:tcW w:w="2355" w:type="dxa"/>
            <w:vAlign w:val="center"/>
          </w:tcPr>
          <w:p w14:paraId="2220736C">
            <w:pPr>
              <w:tabs>
                <w:tab w:val="left" w:pos="6300"/>
              </w:tabs>
              <w:snapToGrid w:val="0"/>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14:paraId="7E14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8B15F91">
            <w:pPr>
              <w:tabs>
                <w:tab w:val="left" w:pos="6300"/>
              </w:tabs>
              <w:snapToGrid w:val="0"/>
              <w:jc w:val="center"/>
              <w:outlineLvl w:val="0"/>
              <w:rPr>
                <w:rFonts w:hint="eastAsia" w:ascii="宋体" w:hAnsi="宋体" w:eastAsia="宋体" w:cs="宋体"/>
                <w:color w:val="auto"/>
                <w:sz w:val="24"/>
                <w:szCs w:val="24"/>
              </w:rPr>
            </w:pPr>
          </w:p>
        </w:tc>
        <w:tc>
          <w:tcPr>
            <w:tcW w:w="3179" w:type="dxa"/>
            <w:vAlign w:val="center"/>
          </w:tcPr>
          <w:p w14:paraId="2C61AACE">
            <w:pPr>
              <w:tabs>
                <w:tab w:val="left" w:pos="6300"/>
              </w:tabs>
              <w:snapToGrid w:val="0"/>
              <w:jc w:val="center"/>
              <w:outlineLvl w:val="0"/>
              <w:rPr>
                <w:rFonts w:hint="eastAsia" w:ascii="宋体" w:hAnsi="宋体" w:eastAsia="宋体" w:cs="宋体"/>
                <w:color w:val="auto"/>
                <w:sz w:val="24"/>
                <w:szCs w:val="24"/>
              </w:rPr>
            </w:pPr>
          </w:p>
        </w:tc>
        <w:tc>
          <w:tcPr>
            <w:tcW w:w="2434" w:type="dxa"/>
            <w:vAlign w:val="center"/>
          </w:tcPr>
          <w:p w14:paraId="17AD8B90">
            <w:pPr>
              <w:tabs>
                <w:tab w:val="left" w:pos="6300"/>
              </w:tabs>
              <w:snapToGrid w:val="0"/>
              <w:jc w:val="both"/>
              <w:outlineLvl w:val="0"/>
              <w:rPr>
                <w:rFonts w:hint="eastAsia" w:ascii="宋体" w:hAnsi="宋体" w:eastAsia="宋体" w:cs="宋体"/>
                <w:color w:val="auto"/>
                <w:sz w:val="24"/>
                <w:szCs w:val="24"/>
              </w:rPr>
            </w:pPr>
          </w:p>
        </w:tc>
        <w:tc>
          <w:tcPr>
            <w:tcW w:w="2355" w:type="dxa"/>
            <w:vAlign w:val="center"/>
          </w:tcPr>
          <w:p w14:paraId="60024013">
            <w:pPr>
              <w:tabs>
                <w:tab w:val="left" w:pos="6300"/>
              </w:tabs>
              <w:snapToGrid w:val="0"/>
              <w:jc w:val="center"/>
              <w:outlineLvl w:val="0"/>
              <w:rPr>
                <w:rFonts w:hint="eastAsia" w:ascii="宋体" w:hAnsi="宋体" w:eastAsia="宋体" w:cs="宋体"/>
                <w:color w:val="auto"/>
                <w:sz w:val="24"/>
                <w:szCs w:val="24"/>
              </w:rPr>
            </w:pPr>
          </w:p>
        </w:tc>
      </w:tr>
      <w:tr w14:paraId="4060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F19ECB">
            <w:pPr>
              <w:tabs>
                <w:tab w:val="left" w:pos="6300"/>
              </w:tabs>
              <w:snapToGrid w:val="0"/>
              <w:jc w:val="center"/>
              <w:outlineLvl w:val="0"/>
              <w:rPr>
                <w:rFonts w:hint="eastAsia" w:ascii="宋体" w:hAnsi="宋体" w:eastAsia="宋体" w:cs="宋体"/>
                <w:color w:val="auto"/>
                <w:sz w:val="24"/>
                <w:szCs w:val="24"/>
              </w:rPr>
            </w:pPr>
          </w:p>
        </w:tc>
        <w:tc>
          <w:tcPr>
            <w:tcW w:w="3179" w:type="dxa"/>
            <w:vAlign w:val="center"/>
          </w:tcPr>
          <w:p w14:paraId="2FE358E6">
            <w:pPr>
              <w:tabs>
                <w:tab w:val="left" w:pos="6300"/>
              </w:tabs>
              <w:snapToGrid w:val="0"/>
              <w:jc w:val="center"/>
              <w:outlineLvl w:val="0"/>
              <w:rPr>
                <w:rFonts w:hint="eastAsia" w:ascii="宋体" w:hAnsi="宋体" w:eastAsia="宋体" w:cs="宋体"/>
                <w:color w:val="auto"/>
                <w:sz w:val="24"/>
                <w:szCs w:val="24"/>
              </w:rPr>
            </w:pPr>
          </w:p>
        </w:tc>
        <w:tc>
          <w:tcPr>
            <w:tcW w:w="2434" w:type="dxa"/>
            <w:vAlign w:val="center"/>
          </w:tcPr>
          <w:p w14:paraId="493E01D3">
            <w:pPr>
              <w:tabs>
                <w:tab w:val="left" w:pos="6300"/>
              </w:tabs>
              <w:snapToGrid w:val="0"/>
              <w:jc w:val="center"/>
              <w:outlineLvl w:val="0"/>
              <w:rPr>
                <w:rFonts w:hint="eastAsia" w:ascii="宋体" w:hAnsi="宋体" w:eastAsia="宋体" w:cs="宋体"/>
                <w:color w:val="auto"/>
                <w:sz w:val="24"/>
                <w:szCs w:val="24"/>
              </w:rPr>
            </w:pPr>
          </w:p>
        </w:tc>
        <w:tc>
          <w:tcPr>
            <w:tcW w:w="2355" w:type="dxa"/>
            <w:vAlign w:val="center"/>
          </w:tcPr>
          <w:p w14:paraId="2022A56B">
            <w:pPr>
              <w:tabs>
                <w:tab w:val="left" w:pos="6300"/>
              </w:tabs>
              <w:snapToGrid w:val="0"/>
              <w:jc w:val="center"/>
              <w:outlineLvl w:val="0"/>
              <w:rPr>
                <w:rFonts w:hint="eastAsia" w:ascii="宋体" w:hAnsi="宋体" w:eastAsia="宋体" w:cs="宋体"/>
                <w:color w:val="auto"/>
                <w:sz w:val="24"/>
                <w:szCs w:val="24"/>
              </w:rPr>
            </w:pPr>
          </w:p>
        </w:tc>
      </w:tr>
      <w:tr w14:paraId="2D76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AA7EF97">
            <w:pPr>
              <w:tabs>
                <w:tab w:val="left" w:pos="6300"/>
              </w:tabs>
              <w:snapToGrid w:val="0"/>
              <w:jc w:val="center"/>
              <w:outlineLvl w:val="0"/>
              <w:rPr>
                <w:rFonts w:hint="eastAsia" w:ascii="宋体" w:hAnsi="宋体" w:eastAsia="宋体" w:cs="宋体"/>
                <w:color w:val="auto"/>
                <w:sz w:val="24"/>
                <w:szCs w:val="24"/>
              </w:rPr>
            </w:pPr>
          </w:p>
        </w:tc>
        <w:tc>
          <w:tcPr>
            <w:tcW w:w="3179" w:type="dxa"/>
            <w:vAlign w:val="center"/>
          </w:tcPr>
          <w:p w14:paraId="1DB31054">
            <w:pPr>
              <w:tabs>
                <w:tab w:val="left" w:pos="6300"/>
              </w:tabs>
              <w:snapToGrid w:val="0"/>
              <w:jc w:val="center"/>
              <w:outlineLvl w:val="0"/>
              <w:rPr>
                <w:rFonts w:hint="eastAsia" w:ascii="宋体" w:hAnsi="宋体" w:eastAsia="宋体" w:cs="宋体"/>
                <w:color w:val="auto"/>
                <w:sz w:val="24"/>
                <w:szCs w:val="24"/>
              </w:rPr>
            </w:pPr>
          </w:p>
        </w:tc>
        <w:tc>
          <w:tcPr>
            <w:tcW w:w="2434" w:type="dxa"/>
            <w:vAlign w:val="center"/>
          </w:tcPr>
          <w:p w14:paraId="0DADDD22">
            <w:pPr>
              <w:tabs>
                <w:tab w:val="left" w:pos="6300"/>
              </w:tabs>
              <w:snapToGrid w:val="0"/>
              <w:jc w:val="center"/>
              <w:outlineLvl w:val="0"/>
              <w:rPr>
                <w:rFonts w:hint="eastAsia" w:ascii="宋体" w:hAnsi="宋体" w:eastAsia="宋体" w:cs="宋体"/>
                <w:color w:val="auto"/>
                <w:sz w:val="24"/>
                <w:szCs w:val="24"/>
              </w:rPr>
            </w:pPr>
          </w:p>
        </w:tc>
        <w:tc>
          <w:tcPr>
            <w:tcW w:w="2355" w:type="dxa"/>
            <w:vAlign w:val="center"/>
          </w:tcPr>
          <w:p w14:paraId="018DC329">
            <w:pPr>
              <w:tabs>
                <w:tab w:val="left" w:pos="6300"/>
              </w:tabs>
              <w:snapToGrid w:val="0"/>
              <w:jc w:val="center"/>
              <w:outlineLvl w:val="0"/>
              <w:rPr>
                <w:rFonts w:hint="eastAsia" w:ascii="宋体" w:hAnsi="宋体" w:eastAsia="宋体" w:cs="宋体"/>
                <w:color w:val="auto"/>
                <w:sz w:val="24"/>
                <w:szCs w:val="24"/>
              </w:rPr>
            </w:pPr>
          </w:p>
        </w:tc>
      </w:tr>
      <w:tr w14:paraId="2D95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C20CB6">
            <w:pPr>
              <w:tabs>
                <w:tab w:val="left" w:pos="6300"/>
              </w:tabs>
              <w:snapToGrid w:val="0"/>
              <w:jc w:val="center"/>
              <w:outlineLvl w:val="0"/>
              <w:rPr>
                <w:rFonts w:hint="eastAsia" w:ascii="宋体" w:hAnsi="宋体" w:eastAsia="宋体" w:cs="宋体"/>
                <w:color w:val="auto"/>
                <w:sz w:val="24"/>
                <w:szCs w:val="24"/>
              </w:rPr>
            </w:pPr>
          </w:p>
        </w:tc>
        <w:tc>
          <w:tcPr>
            <w:tcW w:w="3179" w:type="dxa"/>
            <w:vAlign w:val="center"/>
          </w:tcPr>
          <w:p w14:paraId="0C44024E">
            <w:pPr>
              <w:tabs>
                <w:tab w:val="left" w:pos="6300"/>
              </w:tabs>
              <w:snapToGrid w:val="0"/>
              <w:jc w:val="center"/>
              <w:outlineLvl w:val="0"/>
              <w:rPr>
                <w:rFonts w:hint="eastAsia" w:ascii="宋体" w:hAnsi="宋体" w:eastAsia="宋体" w:cs="宋体"/>
                <w:color w:val="auto"/>
                <w:sz w:val="24"/>
                <w:szCs w:val="24"/>
              </w:rPr>
            </w:pPr>
          </w:p>
        </w:tc>
        <w:tc>
          <w:tcPr>
            <w:tcW w:w="2434" w:type="dxa"/>
            <w:vAlign w:val="center"/>
          </w:tcPr>
          <w:p w14:paraId="03E71F2D">
            <w:pPr>
              <w:tabs>
                <w:tab w:val="left" w:pos="6300"/>
              </w:tabs>
              <w:snapToGrid w:val="0"/>
              <w:jc w:val="center"/>
              <w:outlineLvl w:val="0"/>
              <w:rPr>
                <w:rFonts w:hint="eastAsia" w:ascii="宋体" w:hAnsi="宋体" w:eastAsia="宋体" w:cs="宋体"/>
                <w:color w:val="auto"/>
                <w:sz w:val="24"/>
                <w:szCs w:val="24"/>
              </w:rPr>
            </w:pPr>
          </w:p>
        </w:tc>
        <w:tc>
          <w:tcPr>
            <w:tcW w:w="2355" w:type="dxa"/>
            <w:vAlign w:val="center"/>
          </w:tcPr>
          <w:p w14:paraId="0D0AF4F3">
            <w:pPr>
              <w:tabs>
                <w:tab w:val="left" w:pos="6300"/>
              </w:tabs>
              <w:snapToGrid w:val="0"/>
              <w:jc w:val="center"/>
              <w:outlineLvl w:val="0"/>
              <w:rPr>
                <w:rFonts w:hint="eastAsia" w:ascii="宋体" w:hAnsi="宋体" w:eastAsia="宋体" w:cs="宋体"/>
                <w:color w:val="auto"/>
                <w:sz w:val="24"/>
                <w:szCs w:val="24"/>
              </w:rPr>
            </w:pPr>
          </w:p>
        </w:tc>
      </w:tr>
      <w:tr w14:paraId="1D42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A210E2">
            <w:pPr>
              <w:tabs>
                <w:tab w:val="left" w:pos="6300"/>
              </w:tabs>
              <w:snapToGrid w:val="0"/>
              <w:jc w:val="center"/>
              <w:outlineLvl w:val="0"/>
              <w:rPr>
                <w:rFonts w:hint="eastAsia" w:ascii="宋体" w:hAnsi="宋体" w:eastAsia="宋体" w:cs="宋体"/>
                <w:color w:val="auto"/>
                <w:sz w:val="24"/>
                <w:szCs w:val="24"/>
              </w:rPr>
            </w:pPr>
          </w:p>
        </w:tc>
        <w:tc>
          <w:tcPr>
            <w:tcW w:w="3179" w:type="dxa"/>
            <w:vAlign w:val="center"/>
          </w:tcPr>
          <w:p w14:paraId="1F99253A">
            <w:pPr>
              <w:tabs>
                <w:tab w:val="left" w:pos="6300"/>
              </w:tabs>
              <w:snapToGrid w:val="0"/>
              <w:jc w:val="center"/>
              <w:outlineLvl w:val="0"/>
              <w:rPr>
                <w:rFonts w:hint="eastAsia" w:ascii="宋体" w:hAnsi="宋体" w:eastAsia="宋体" w:cs="宋体"/>
                <w:color w:val="auto"/>
                <w:sz w:val="24"/>
                <w:szCs w:val="24"/>
              </w:rPr>
            </w:pPr>
          </w:p>
        </w:tc>
        <w:tc>
          <w:tcPr>
            <w:tcW w:w="2434" w:type="dxa"/>
            <w:vAlign w:val="center"/>
          </w:tcPr>
          <w:p w14:paraId="10153E89">
            <w:pPr>
              <w:tabs>
                <w:tab w:val="left" w:pos="6300"/>
              </w:tabs>
              <w:snapToGrid w:val="0"/>
              <w:jc w:val="center"/>
              <w:outlineLvl w:val="0"/>
              <w:rPr>
                <w:rFonts w:hint="eastAsia" w:ascii="宋体" w:hAnsi="宋体" w:eastAsia="宋体" w:cs="宋体"/>
                <w:color w:val="auto"/>
                <w:sz w:val="24"/>
                <w:szCs w:val="24"/>
              </w:rPr>
            </w:pPr>
          </w:p>
        </w:tc>
        <w:tc>
          <w:tcPr>
            <w:tcW w:w="2355" w:type="dxa"/>
            <w:vAlign w:val="center"/>
          </w:tcPr>
          <w:p w14:paraId="40AA9B5A">
            <w:pPr>
              <w:tabs>
                <w:tab w:val="left" w:pos="6300"/>
              </w:tabs>
              <w:snapToGrid w:val="0"/>
              <w:jc w:val="center"/>
              <w:outlineLvl w:val="0"/>
              <w:rPr>
                <w:rFonts w:hint="eastAsia" w:ascii="宋体" w:hAnsi="宋体" w:eastAsia="宋体" w:cs="宋体"/>
                <w:color w:val="auto"/>
                <w:sz w:val="24"/>
                <w:szCs w:val="24"/>
              </w:rPr>
            </w:pPr>
          </w:p>
        </w:tc>
      </w:tr>
      <w:tr w14:paraId="2675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A2F540">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14:paraId="2CC92034">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14:paraId="6AE4296F">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14:paraId="6998E820">
            <w:pPr>
              <w:tabs>
                <w:tab w:val="left" w:pos="6300"/>
              </w:tabs>
              <w:snapToGrid w:val="0"/>
              <w:spacing w:line="360" w:lineRule="auto"/>
              <w:jc w:val="center"/>
              <w:outlineLvl w:val="0"/>
              <w:rPr>
                <w:rFonts w:ascii="宋体" w:hAnsi="宋体" w:cs="宋体"/>
                <w:color w:val="auto"/>
                <w:sz w:val="21"/>
                <w:szCs w:val="24"/>
              </w:rPr>
            </w:pPr>
          </w:p>
        </w:tc>
      </w:tr>
    </w:tbl>
    <w:p w14:paraId="72ED6643">
      <w:pPr>
        <w:snapToGrid w:val="0"/>
        <w:spacing w:line="360" w:lineRule="auto"/>
        <w:ind w:firstLine="465"/>
        <w:rPr>
          <w:rFonts w:ascii="宋体" w:hAnsi="宋体" w:cs="宋体"/>
          <w:color w:val="auto"/>
          <w:sz w:val="24"/>
          <w:szCs w:val="24"/>
        </w:rPr>
      </w:pPr>
    </w:p>
    <w:p w14:paraId="6FE1FB42">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供应商：                                          法定代表人授权代表：</w:t>
      </w:r>
    </w:p>
    <w:p w14:paraId="5A2049FB">
      <w:pPr>
        <w:spacing w:line="500" w:lineRule="exact"/>
        <w:rPr>
          <w:rFonts w:ascii="宋体" w:hAnsi="宋体" w:cs="宋体"/>
          <w:color w:val="auto"/>
          <w:sz w:val="24"/>
          <w:szCs w:val="28"/>
        </w:rPr>
      </w:pPr>
    </w:p>
    <w:p w14:paraId="223D3B0D">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（签字或盖章）</w:t>
      </w:r>
    </w:p>
    <w:p w14:paraId="397C5873">
      <w:pPr>
        <w:tabs>
          <w:tab w:val="left" w:pos="6300"/>
        </w:tabs>
        <w:snapToGrid w:val="0"/>
        <w:spacing w:line="500" w:lineRule="exact"/>
        <w:ind w:firstLine="7442" w:firstLineChars="3101"/>
        <w:rPr>
          <w:rFonts w:ascii="宋体" w:hAnsi="宋体" w:cs="宋体"/>
          <w:color w:val="auto"/>
          <w:sz w:val="24"/>
        </w:rPr>
      </w:pPr>
      <w:r>
        <w:rPr>
          <w:rFonts w:hint="eastAsia" w:ascii="宋体" w:hAnsi="宋体" w:cs="宋体"/>
          <w:color w:val="auto"/>
          <w:sz w:val="24"/>
          <w:szCs w:val="28"/>
        </w:rPr>
        <w:t>年月日</w:t>
      </w:r>
    </w:p>
    <w:p w14:paraId="32541A4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7DF2DFE9">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lang w:eastAsia="zh-CN"/>
        </w:rPr>
        <w:t>.</w:t>
      </w:r>
      <w:r>
        <w:rPr>
          <w:rFonts w:hint="eastAsia" w:ascii="宋体" w:hAnsi="宋体" w:cs="宋体"/>
          <w:color w:val="auto"/>
          <w:sz w:val="24"/>
        </w:rPr>
        <w:t>本表即为对本项目“第三篇采购项目商务需求”中所列商务要求进行比较和响应；</w:t>
      </w:r>
    </w:p>
    <w:p w14:paraId="10628A09">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该表可扩展。</w:t>
      </w:r>
    </w:p>
    <w:p w14:paraId="4D65D3E8">
      <w:pPr>
        <w:spacing w:line="360" w:lineRule="auto"/>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b/>
          <w:bCs/>
          <w:color w:val="auto"/>
          <w:sz w:val="24"/>
          <w:szCs w:val="24"/>
        </w:rPr>
        <w:t>（二）其它优惠服务承诺（格式自定）</w:t>
      </w:r>
    </w:p>
    <w:p w14:paraId="21907B27">
      <w:pPr>
        <w:pStyle w:val="4"/>
        <w:spacing w:before="0" w:after="0" w:line="360" w:lineRule="auto"/>
        <w:rPr>
          <w:rFonts w:ascii="宋体" w:hAnsi="宋体" w:cs="宋体"/>
          <w:color w:val="auto"/>
          <w:sz w:val="24"/>
          <w:szCs w:val="24"/>
        </w:rPr>
      </w:pPr>
      <w:r>
        <w:rPr>
          <w:rFonts w:hint="eastAsia" w:ascii="宋体" w:hAnsi="宋体" w:cs="宋体"/>
          <w:color w:val="auto"/>
          <w:sz w:val="24"/>
          <w:szCs w:val="24"/>
        </w:rPr>
        <w:br w:type="page"/>
      </w:r>
      <w:bookmarkEnd w:id="150"/>
      <w:bookmarkStart w:id="151" w:name="_Toc15660"/>
      <w:bookmarkStart w:id="152" w:name="_Toc342913422"/>
      <w:bookmarkStart w:id="153" w:name="_Toc313008359"/>
      <w:bookmarkStart w:id="154" w:name="_Toc313888363"/>
      <w:bookmarkStart w:id="155" w:name="_Toc1030"/>
      <w:r>
        <w:rPr>
          <w:rFonts w:hint="eastAsia" w:ascii="宋体" w:hAnsi="宋体" w:cs="宋体"/>
          <w:color w:val="auto"/>
          <w:sz w:val="24"/>
          <w:szCs w:val="24"/>
        </w:rPr>
        <w:t>四、资格条件及其他</w:t>
      </w:r>
      <w:bookmarkEnd w:id="151"/>
      <w:bookmarkEnd w:id="152"/>
      <w:bookmarkEnd w:id="153"/>
      <w:bookmarkEnd w:id="154"/>
      <w:bookmarkEnd w:id="155"/>
    </w:p>
    <w:p w14:paraId="3D6A0B47">
      <w:pPr>
        <w:tabs>
          <w:tab w:val="left" w:pos="6300"/>
        </w:tabs>
        <w:snapToGrid w:val="0"/>
        <w:spacing w:line="500" w:lineRule="exact"/>
        <w:ind w:firstLine="570"/>
        <w:rPr>
          <w:rFonts w:ascii="宋体" w:hAnsi="宋体" w:cs="宋体"/>
          <w:b/>
          <w:bCs/>
          <w:color w:val="auto"/>
          <w:sz w:val="24"/>
          <w:szCs w:val="24"/>
        </w:rPr>
      </w:pPr>
      <w:r>
        <w:rPr>
          <w:rFonts w:hint="eastAsia" w:ascii="宋体" w:hAnsi="宋体" w:cs="宋体"/>
          <w:b/>
          <w:bCs/>
          <w:color w:val="auto"/>
          <w:sz w:val="24"/>
          <w:szCs w:val="24"/>
        </w:rPr>
        <w:t>（一）法人营业执照（副本）或事业单位法人证书（副本）或个体工商户营业执照或有效的自然人身份证明或社会团体法人登记证书复印件</w:t>
      </w:r>
    </w:p>
    <w:p w14:paraId="6E5AE622">
      <w:pPr>
        <w:tabs>
          <w:tab w:val="left" w:pos="6300"/>
        </w:tabs>
        <w:snapToGrid w:val="0"/>
        <w:spacing w:line="500" w:lineRule="exact"/>
        <w:ind w:firstLine="570"/>
        <w:rPr>
          <w:rFonts w:ascii="宋体" w:hAnsi="宋体" w:cs="宋体"/>
          <w:color w:val="auto"/>
          <w:sz w:val="24"/>
          <w:szCs w:val="24"/>
        </w:rPr>
      </w:pPr>
    </w:p>
    <w:p w14:paraId="48FFF4F5">
      <w:pPr>
        <w:tabs>
          <w:tab w:val="left" w:pos="6300"/>
        </w:tabs>
        <w:snapToGrid w:val="0"/>
        <w:spacing w:line="500" w:lineRule="exact"/>
        <w:ind w:firstLine="570"/>
        <w:rPr>
          <w:rFonts w:ascii="宋体" w:hAnsi="宋体" w:cs="宋体"/>
          <w:color w:val="auto"/>
        </w:rPr>
      </w:pPr>
    </w:p>
    <w:p w14:paraId="040B7AD8">
      <w:pPr>
        <w:tabs>
          <w:tab w:val="left" w:pos="6300"/>
        </w:tabs>
        <w:snapToGrid w:val="0"/>
        <w:spacing w:line="500" w:lineRule="exact"/>
        <w:ind w:firstLine="570"/>
        <w:rPr>
          <w:rFonts w:ascii="宋体" w:hAnsi="宋体" w:cs="宋体"/>
          <w:color w:val="auto"/>
        </w:rPr>
      </w:pPr>
    </w:p>
    <w:p w14:paraId="5CF231CB">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b/>
          <w:bCs/>
          <w:color w:val="auto"/>
          <w:sz w:val="24"/>
          <w:szCs w:val="24"/>
        </w:rPr>
        <w:t>（二）法定代表人身份证明书（格式）</w:t>
      </w:r>
    </w:p>
    <w:p w14:paraId="3E455169">
      <w:pPr>
        <w:tabs>
          <w:tab w:val="left" w:pos="6300"/>
        </w:tabs>
        <w:snapToGrid w:val="0"/>
        <w:spacing w:line="500" w:lineRule="exact"/>
        <w:ind w:firstLine="570"/>
        <w:rPr>
          <w:rFonts w:ascii="宋体" w:hAnsi="宋体" w:cs="宋体"/>
          <w:color w:val="auto"/>
          <w:sz w:val="24"/>
        </w:rPr>
      </w:pPr>
    </w:p>
    <w:p w14:paraId="24093D1B">
      <w:pPr>
        <w:tabs>
          <w:tab w:val="left" w:pos="6300"/>
        </w:tabs>
        <w:snapToGrid w:val="0"/>
        <w:spacing w:line="500" w:lineRule="exact"/>
        <w:ind w:firstLine="570"/>
        <w:rPr>
          <w:rFonts w:hint="default" w:ascii="宋体" w:hAnsi="宋体" w:eastAsia="宋体" w:cs="宋体"/>
          <w:color w:val="auto"/>
          <w:sz w:val="24"/>
          <w:u w:val="single"/>
          <w:lang w:val="en-US" w:eastAsia="zh-CN"/>
        </w:rPr>
      </w:pPr>
      <w:r>
        <w:rPr>
          <w:rFonts w:hint="eastAsia" w:ascii="宋体" w:hAnsi="宋体" w:cs="宋体"/>
          <w:color w:val="auto"/>
          <w:sz w:val="24"/>
        </w:rPr>
        <w:t>采购项目名称：</w:t>
      </w:r>
      <w:r>
        <w:rPr>
          <w:rFonts w:hint="eastAsia" w:ascii="宋体" w:hAnsi="宋体" w:cs="宋体"/>
          <w:color w:val="auto"/>
          <w:sz w:val="24"/>
          <w:u w:val="single"/>
          <w:lang w:val="en-US" w:eastAsia="zh-CN"/>
        </w:rPr>
        <w:t xml:space="preserve">             </w:t>
      </w:r>
    </w:p>
    <w:p w14:paraId="380B2855">
      <w:pPr>
        <w:tabs>
          <w:tab w:val="left" w:pos="6300"/>
        </w:tabs>
        <w:snapToGrid w:val="0"/>
        <w:spacing w:line="500" w:lineRule="exact"/>
        <w:ind w:firstLine="570"/>
        <w:rPr>
          <w:rFonts w:ascii="宋体" w:hAnsi="宋体" w:cs="宋体"/>
          <w:color w:val="auto"/>
          <w:sz w:val="24"/>
        </w:rPr>
      </w:pPr>
    </w:p>
    <w:p w14:paraId="56F7D18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2ADF589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（法定代表人姓名）</w:t>
      </w:r>
      <w:r>
        <w:rPr>
          <w:rFonts w:hint="eastAsia" w:ascii="宋体" w:hAnsi="宋体" w:cs="宋体"/>
          <w:color w:val="auto"/>
          <w:sz w:val="24"/>
        </w:rPr>
        <w:t>在</w:t>
      </w:r>
      <w:r>
        <w:rPr>
          <w:rFonts w:hint="eastAsia" w:ascii="宋体" w:hAnsi="宋体" w:cs="宋体"/>
          <w:color w:val="auto"/>
          <w:sz w:val="24"/>
          <w:u w:val="single"/>
        </w:rPr>
        <w:t>（供应商名称）</w:t>
      </w:r>
      <w:r>
        <w:rPr>
          <w:rFonts w:hint="eastAsia" w:ascii="宋体" w:hAnsi="宋体" w:cs="宋体"/>
          <w:color w:val="auto"/>
          <w:sz w:val="24"/>
        </w:rPr>
        <w:t>任</w:t>
      </w:r>
      <w:r>
        <w:rPr>
          <w:rFonts w:hint="eastAsia" w:ascii="宋体" w:hAnsi="宋体" w:cs="宋体"/>
          <w:color w:val="auto"/>
          <w:sz w:val="24"/>
          <w:u w:val="single"/>
        </w:rPr>
        <w:t>（职务名称）</w:t>
      </w:r>
      <w:r>
        <w:rPr>
          <w:rFonts w:hint="eastAsia" w:ascii="宋体" w:hAnsi="宋体" w:cs="宋体"/>
          <w:color w:val="auto"/>
          <w:sz w:val="24"/>
        </w:rPr>
        <w:t>职务，是</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3E22C779">
      <w:pPr>
        <w:tabs>
          <w:tab w:val="left" w:pos="6300"/>
        </w:tabs>
        <w:snapToGrid w:val="0"/>
        <w:spacing w:line="500" w:lineRule="exact"/>
        <w:ind w:firstLine="570"/>
        <w:rPr>
          <w:rFonts w:ascii="宋体" w:hAnsi="宋体" w:cs="宋体"/>
          <w:color w:val="auto"/>
          <w:sz w:val="24"/>
        </w:rPr>
      </w:pPr>
    </w:p>
    <w:p w14:paraId="38BCD125">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3F2F7541">
      <w:pPr>
        <w:tabs>
          <w:tab w:val="left" w:pos="6300"/>
        </w:tabs>
        <w:snapToGrid w:val="0"/>
        <w:spacing w:line="500" w:lineRule="exact"/>
        <w:ind w:firstLine="570"/>
        <w:rPr>
          <w:rFonts w:ascii="宋体" w:hAnsi="宋体" w:cs="宋体"/>
          <w:color w:val="auto"/>
          <w:sz w:val="24"/>
        </w:rPr>
      </w:pPr>
    </w:p>
    <w:p w14:paraId="53E65A89">
      <w:pPr>
        <w:tabs>
          <w:tab w:val="left" w:pos="6300"/>
        </w:tabs>
        <w:snapToGrid w:val="0"/>
        <w:spacing w:line="500" w:lineRule="exact"/>
        <w:ind w:firstLine="570"/>
        <w:rPr>
          <w:rFonts w:ascii="宋体" w:hAnsi="宋体" w:cs="宋体"/>
          <w:color w:val="auto"/>
          <w:sz w:val="24"/>
        </w:rPr>
      </w:pPr>
    </w:p>
    <w:p w14:paraId="21A7C5DD">
      <w:pPr>
        <w:tabs>
          <w:tab w:val="left" w:pos="6300"/>
        </w:tabs>
        <w:snapToGrid w:val="0"/>
        <w:spacing w:line="500" w:lineRule="exact"/>
        <w:ind w:firstLine="570"/>
        <w:rPr>
          <w:rFonts w:ascii="宋体" w:hAnsi="宋体" w:cs="宋体"/>
          <w:color w:val="auto"/>
          <w:sz w:val="24"/>
        </w:rPr>
      </w:pPr>
    </w:p>
    <w:p w14:paraId="5C813C05">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173FEA09">
      <w:pPr>
        <w:tabs>
          <w:tab w:val="left" w:pos="6300"/>
        </w:tabs>
        <w:snapToGrid w:val="0"/>
        <w:spacing w:line="500" w:lineRule="exact"/>
        <w:ind w:firstLine="570"/>
        <w:rPr>
          <w:rFonts w:ascii="宋体" w:hAnsi="宋体" w:cs="宋体"/>
          <w:color w:val="auto"/>
          <w:sz w:val="24"/>
        </w:rPr>
      </w:pPr>
    </w:p>
    <w:p w14:paraId="49CE0B83">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72241C0C">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rPr>
        <w:t>法定代表人电话：      电子邮箱：@（若授权他人办理并签署响应文件的可不填写）</w:t>
      </w:r>
    </w:p>
    <w:p w14:paraId="44EBC29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6D64E38E">
      <w:pPr>
        <w:tabs>
          <w:tab w:val="left" w:pos="6300"/>
        </w:tabs>
        <w:snapToGrid w:val="0"/>
        <w:spacing w:line="500" w:lineRule="exact"/>
        <w:ind w:firstLine="570"/>
        <w:rPr>
          <w:rFonts w:ascii="宋体" w:hAnsi="宋体" w:cs="宋体"/>
          <w:color w:val="auto"/>
          <w:sz w:val="24"/>
        </w:rPr>
      </w:pPr>
    </w:p>
    <w:p w14:paraId="06ED06A8">
      <w:pPr>
        <w:tabs>
          <w:tab w:val="left" w:pos="6300"/>
        </w:tabs>
        <w:snapToGrid w:val="0"/>
        <w:spacing w:line="500" w:lineRule="exact"/>
        <w:ind w:firstLine="570"/>
        <w:rPr>
          <w:rFonts w:ascii="宋体" w:hAnsi="宋体" w:cs="宋体"/>
          <w:color w:val="auto"/>
          <w:sz w:val="24"/>
        </w:rPr>
      </w:pPr>
    </w:p>
    <w:p w14:paraId="68F63BEF">
      <w:pPr>
        <w:tabs>
          <w:tab w:val="left" w:pos="6300"/>
        </w:tabs>
        <w:snapToGrid w:val="0"/>
        <w:spacing w:line="500" w:lineRule="exact"/>
        <w:ind w:firstLine="570"/>
        <w:rPr>
          <w:rFonts w:ascii="宋体" w:hAnsi="宋体" w:cs="宋体"/>
          <w:color w:val="auto"/>
          <w:sz w:val="24"/>
        </w:rPr>
      </w:pPr>
    </w:p>
    <w:p w14:paraId="4777363A">
      <w:pPr>
        <w:tabs>
          <w:tab w:val="left" w:pos="6300"/>
        </w:tabs>
        <w:snapToGrid w:val="0"/>
        <w:spacing w:line="500" w:lineRule="exact"/>
        <w:ind w:firstLine="570"/>
        <w:rPr>
          <w:rFonts w:ascii="宋体" w:hAnsi="宋体" w:cs="宋体"/>
          <w:color w:val="auto"/>
          <w:sz w:val="24"/>
        </w:rPr>
      </w:pPr>
    </w:p>
    <w:p w14:paraId="4D2591AE">
      <w:pPr>
        <w:tabs>
          <w:tab w:val="left" w:pos="6300"/>
        </w:tabs>
        <w:snapToGrid w:val="0"/>
        <w:spacing w:line="500" w:lineRule="exact"/>
        <w:ind w:firstLine="570"/>
        <w:rPr>
          <w:rFonts w:ascii="宋体" w:hAnsi="宋体" w:cs="宋体"/>
          <w:color w:val="auto"/>
          <w:sz w:val="24"/>
        </w:rPr>
      </w:pPr>
    </w:p>
    <w:p w14:paraId="27F5A901">
      <w:pPr>
        <w:tabs>
          <w:tab w:val="left" w:pos="6300"/>
        </w:tabs>
        <w:snapToGrid w:val="0"/>
        <w:spacing w:line="500" w:lineRule="exact"/>
        <w:ind w:firstLine="570"/>
        <w:rPr>
          <w:rFonts w:ascii="宋体" w:hAnsi="宋体" w:cs="宋体"/>
          <w:color w:val="auto"/>
          <w:sz w:val="24"/>
        </w:rPr>
      </w:pPr>
    </w:p>
    <w:p w14:paraId="11939140">
      <w:pPr>
        <w:tabs>
          <w:tab w:val="left" w:pos="6300"/>
        </w:tabs>
        <w:snapToGrid w:val="0"/>
        <w:spacing w:line="500" w:lineRule="exact"/>
        <w:ind w:firstLine="570"/>
        <w:rPr>
          <w:rFonts w:ascii="宋体" w:hAnsi="宋体" w:cs="宋体"/>
          <w:color w:val="auto"/>
        </w:rPr>
      </w:pPr>
      <w:r>
        <w:rPr>
          <w:rFonts w:hint="eastAsia" w:ascii="宋体" w:hAnsi="宋体" w:cs="宋体"/>
          <w:color w:val="auto"/>
        </w:rPr>
        <w:br w:type="column"/>
      </w:r>
      <w:r>
        <w:rPr>
          <w:rFonts w:hint="eastAsia" w:ascii="宋体" w:hAnsi="宋体" w:cs="宋体"/>
          <w:b/>
          <w:bCs/>
          <w:color w:val="auto"/>
          <w:sz w:val="24"/>
          <w:szCs w:val="24"/>
        </w:rPr>
        <w:t>（三）法定代表人授权委托书（格式）</w:t>
      </w:r>
    </w:p>
    <w:p w14:paraId="52DBE60D">
      <w:pPr>
        <w:tabs>
          <w:tab w:val="left" w:pos="6300"/>
        </w:tabs>
        <w:snapToGrid w:val="0"/>
        <w:spacing w:line="500" w:lineRule="exact"/>
        <w:ind w:firstLine="570"/>
        <w:rPr>
          <w:rFonts w:ascii="宋体" w:hAnsi="宋体" w:cs="宋体"/>
          <w:color w:val="auto"/>
          <w:sz w:val="24"/>
        </w:rPr>
      </w:pPr>
    </w:p>
    <w:p w14:paraId="66EBC579">
      <w:pPr>
        <w:tabs>
          <w:tab w:val="left" w:pos="6300"/>
        </w:tabs>
        <w:snapToGrid w:val="0"/>
        <w:spacing w:line="500" w:lineRule="exact"/>
        <w:ind w:firstLine="480" w:firstLineChars="200"/>
        <w:rPr>
          <w:rFonts w:hint="default" w:ascii="宋体" w:hAnsi="宋体" w:eastAsia="宋体" w:cs="宋体"/>
          <w:color w:val="auto"/>
          <w:sz w:val="24"/>
          <w:u w:val="single"/>
          <w:lang w:val="en-US" w:eastAsia="zh-CN"/>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lang w:val="en-US" w:eastAsia="zh-CN"/>
        </w:rPr>
        <w:t xml:space="preserve">             </w:t>
      </w:r>
    </w:p>
    <w:p w14:paraId="003E9CA0">
      <w:pPr>
        <w:tabs>
          <w:tab w:val="left" w:pos="6300"/>
        </w:tabs>
        <w:snapToGrid w:val="0"/>
        <w:spacing w:line="500" w:lineRule="exact"/>
        <w:ind w:firstLine="570"/>
        <w:rPr>
          <w:rFonts w:ascii="宋体" w:hAnsi="宋体" w:cs="宋体"/>
          <w:color w:val="auto"/>
          <w:sz w:val="24"/>
        </w:rPr>
      </w:pPr>
    </w:p>
    <w:p w14:paraId="5A1152A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1B9F13F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（供应商法定代表人名称）</w:t>
      </w:r>
      <w:r>
        <w:rPr>
          <w:rFonts w:hint="eastAsia" w:ascii="宋体" w:hAnsi="宋体" w:cs="宋体"/>
          <w:color w:val="auto"/>
          <w:sz w:val="24"/>
        </w:rPr>
        <w:t>是</w:t>
      </w:r>
      <w:r>
        <w:rPr>
          <w:rFonts w:hint="eastAsia" w:ascii="宋体" w:hAnsi="宋体" w:cs="宋体"/>
          <w:color w:val="auto"/>
          <w:sz w:val="24"/>
          <w:u w:val="single"/>
        </w:rPr>
        <w:t>（供应商名称）</w:t>
      </w:r>
      <w:r>
        <w:rPr>
          <w:rFonts w:hint="eastAsia" w:ascii="宋体" w:hAnsi="宋体" w:cs="宋体"/>
          <w:color w:val="auto"/>
          <w:sz w:val="24"/>
        </w:rPr>
        <w:t>的法定代表人，特授权</w:t>
      </w:r>
      <w:r>
        <w:rPr>
          <w:rFonts w:hint="eastAsia" w:ascii="宋体" w:hAnsi="宋体" w:cs="宋体"/>
          <w:color w:val="auto"/>
          <w:sz w:val="24"/>
          <w:u w:val="single"/>
        </w:rPr>
        <w:t>（被授权人姓名及身份证号码）</w:t>
      </w:r>
      <w:r>
        <w:rPr>
          <w:rFonts w:hint="eastAsia" w:ascii="宋体" w:hAnsi="宋体" w:cs="宋体"/>
          <w:color w:val="auto"/>
          <w:sz w:val="24"/>
        </w:rPr>
        <w:t>代表我单位全权办理上述项目的谈判采购、签约等具体工作，并签署全部有关文件、协议及合同。</w:t>
      </w:r>
    </w:p>
    <w:p w14:paraId="37DA079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14:paraId="6421C0E5">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w:t>
      </w:r>
      <w:r>
        <w:rPr>
          <w:rFonts w:hint="eastAsia" w:ascii="宋体" w:hAnsi="宋体" w:cs="宋体"/>
          <w:color w:val="auto"/>
          <w:sz w:val="24"/>
          <w:lang w:eastAsia="zh-CN"/>
        </w:rPr>
        <w:t>撤销</w:t>
      </w:r>
      <w:r>
        <w:rPr>
          <w:rFonts w:hint="eastAsia" w:ascii="宋体" w:hAnsi="宋体" w:cs="宋体"/>
          <w:color w:val="auto"/>
          <w:sz w:val="24"/>
        </w:rPr>
        <w:t>授权的书面通知以前，本授权书一直有效。被授权人在授权书有效期内签署的所有文件不因授权</w:t>
      </w:r>
      <w:r>
        <w:rPr>
          <w:rFonts w:hint="eastAsia" w:ascii="宋体" w:hAnsi="宋体" w:cs="宋体"/>
          <w:color w:val="auto"/>
          <w:sz w:val="24"/>
          <w:lang w:eastAsia="zh-CN"/>
        </w:rPr>
        <w:t>的撤销</w:t>
      </w:r>
      <w:r>
        <w:rPr>
          <w:rFonts w:hint="eastAsia" w:ascii="宋体" w:hAnsi="宋体" w:cs="宋体"/>
          <w:color w:val="auto"/>
          <w:sz w:val="24"/>
        </w:rPr>
        <w:t>而失效。</w:t>
      </w:r>
    </w:p>
    <w:p w14:paraId="5DDC5EE2">
      <w:pPr>
        <w:tabs>
          <w:tab w:val="left" w:pos="6300"/>
        </w:tabs>
        <w:snapToGrid w:val="0"/>
        <w:spacing w:line="500" w:lineRule="exact"/>
        <w:ind w:firstLine="570"/>
        <w:rPr>
          <w:rFonts w:ascii="宋体" w:hAnsi="宋体" w:cs="宋体"/>
          <w:color w:val="auto"/>
          <w:sz w:val="24"/>
        </w:rPr>
      </w:pPr>
    </w:p>
    <w:p w14:paraId="66B9A8D8">
      <w:pPr>
        <w:tabs>
          <w:tab w:val="left" w:pos="6300"/>
        </w:tabs>
        <w:snapToGrid w:val="0"/>
        <w:spacing w:line="500" w:lineRule="exact"/>
        <w:ind w:firstLine="570"/>
        <w:rPr>
          <w:rFonts w:ascii="宋体" w:hAnsi="宋体" w:cs="宋体"/>
          <w:color w:val="auto"/>
          <w:sz w:val="24"/>
        </w:rPr>
      </w:pPr>
    </w:p>
    <w:p w14:paraId="1EADB943">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15B20C35">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（签字或盖章）                                （签字或盖章）</w:t>
      </w:r>
    </w:p>
    <w:p w14:paraId="451A9D1E">
      <w:pPr>
        <w:tabs>
          <w:tab w:val="left" w:pos="6300"/>
        </w:tabs>
        <w:snapToGrid w:val="0"/>
        <w:spacing w:line="500" w:lineRule="exact"/>
        <w:ind w:firstLine="570"/>
        <w:rPr>
          <w:rFonts w:ascii="宋体" w:hAnsi="宋体" w:cs="宋体"/>
          <w:color w:val="auto"/>
          <w:sz w:val="24"/>
          <w:szCs w:val="28"/>
        </w:rPr>
      </w:pPr>
    </w:p>
    <w:p w14:paraId="20CD7965">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     电子邮箱：</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rPr>
        <w:t>（若法定代表人办理并签署响应文件的可不填写）</w:t>
      </w:r>
    </w:p>
    <w:p w14:paraId="15828FA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7128B7BC">
      <w:pPr>
        <w:tabs>
          <w:tab w:val="left" w:pos="6300"/>
        </w:tabs>
        <w:snapToGrid w:val="0"/>
        <w:spacing w:line="500" w:lineRule="exact"/>
        <w:ind w:firstLine="570"/>
        <w:rPr>
          <w:rFonts w:ascii="宋体" w:hAnsi="宋体" w:cs="宋体"/>
          <w:color w:val="auto"/>
          <w:sz w:val="24"/>
        </w:rPr>
      </w:pPr>
    </w:p>
    <w:p w14:paraId="098D0BEB">
      <w:pPr>
        <w:tabs>
          <w:tab w:val="left" w:pos="6300"/>
        </w:tabs>
        <w:snapToGrid w:val="0"/>
        <w:spacing w:line="500" w:lineRule="exact"/>
        <w:ind w:firstLine="570"/>
        <w:rPr>
          <w:rFonts w:ascii="宋体" w:hAnsi="宋体" w:cs="宋体"/>
          <w:color w:val="auto"/>
          <w:sz w:val="24"/>
        </w:rPr>
      </w:pPr>
    </w:p>
    <w:p w14:paraId="6DBCEC79">
      <w:pPr>
        <w:tabs>
          <w:tab w:val="left" w:pos="6300"/>
        </w:tabs>
        <w:snapToGrid w:val="0"/>
        <w:spacing w:line="500" w:lineRule="exact"/>
        <w:ind w:firstLine="570"/>
        <w:rPr>
          <w:rFonts w:ascii="宋体" w:hAnsi="宋体" w:cs="宋体"/>
          <w:color w:val="auto"/>
          <w:sz w:val="24"/>
        </w:rPr>
      </w:pPr>
    </w:p>
    <w:p w14:paraId="73BE8C53">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7615CBD9">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7F1ADF97">
      <w:pPr>
        <w:tabs>
          <w:tab w:val="left" w:pos="6300"/>
        </w:tabs>
        <w:snapToGrid w:val="0"/>
        <w:spacing w:line="500" w:lineRule="exact"/>
        <w:ind w:right="480" w:firstLine="570"/>
        <w:jc w:val="right"/>
        <w:rPr>
          <w:rFonts w:ascii="宋体" w:hAnsi="宋体" w:cs="宋体"/>
          <w:color w:val="auto"/>
          <w:sz w:val="24"/>
        </w:rPr>
      </w:pPr>
    </w:p>
    <w:p w14:paraId="538F18FC">
      <w:pPr>
        <w:widowControl/>
        <w:spacing w:line="400" w:lineRule="exact"/>
        <w:ind w:firstLine="56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b/>
          <w:bCs/>
          <w:color w:val="auto"/>
          <w:sz w:val="24"/>
          <w:szCs w:val="24"/>
        </w:rPr>
        <w:t>（四）基本资格条件承诺函（格式）</w:t>
      </w:r>
    </w:p>
    <w:p w14:paraId="20003207">
      <w:pPr>
        <w:tabs>
          <w:tab w:val="left" w:pos="6300"/>
        </w:tabs>
        <w:snapToGrid w:val="0"/>
        <w:spacing w:line="530" w:lineRule="exact"/>
        <w:rPr>
          <w:rFonts w:ascii="宋体" w:hAnsi="宋体" w:cs="宋体"/>
          <w:color w:val="auto"/>
          <w:sz w:val="24"/>
        </w:rPr>
      </w:pPr>
    </w:p>
    <w:p w14:paraId="10FC964F">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1F2BA57F">
      <w:pPr>
        <w:tabs>
          <w:tab w:val="left" w:pos="6300"/>
        </w:tabs>
        <w:snapToGrid w:val="0"/>
        <w:spacing w:line="500" w:lineRule="exact"/>
        <w:rPr>
          <w:rFonts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郑重承诺：</w:t>
      </w:r>
    </w:p>
    <w:p w14:paraId="5B83424B">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0564B26B">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22133866">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3C323550">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我方对以上承诺负全部法律责任。</w:t>
      </w:r>
    </w:p>
    <w:p w14:paraId="7960F049">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特此承诺。</w:t>
      </w:r>
    </w:p>
    <w:p w14:paraId="3881D6DB">
      <w:pPr>
        <w:tabs>
          <w:tab w:val="left" w:pos="6300"/>
        </w:tabs>
        <w:snapToGrid w:val="0"/>
        <w:spacing w:line="530" w:lineRule="exact"/>
        <w:rPr>
          <w:rFonts w:ascii="宋体" w:hAnsi="宋体" w:cs="宋体"/>
          <w:color w:val="auto"/>
          <w:sz w:val="24"/>
          <w:szCs w:val="24"/>
        </w:rPr>
      </w:pPr>
    </w:p>
    <w:p w14:paraId="4FB0753A">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2390A276">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4CBA3A7D">
      <w:pPr>
        <w:widowControl/>
        <w:ind w:firstLine="480" w:firstLineChars="200"/>
        <w:jc w:val="left"/>
        <w:rPr>
          <w:rFonts w:ascii="宋体" w:hAnsi="宋体" w:cs="宋体"/>
          <w:color w:val="auto"/>
          <w:sz w:val="24"/>
          <w:szCs w:val="24"/>
        </w:rPr>
      </w:pPr>
    </w:p>
    <w:p w14:paraId="7E0150A4">
      <w:pPr>
        <w:tabs>
          <w:tab w:val="left" w:pos="6300"/>
        </w:tabs>
        <w:snapToGrid w:val="0"/>
        <w:spacing w:line="500" w:lineRule="exact"/>
        <w:ind w:right="1680"/>
        <w:rPr>
          <w:rFonts w:ascii="宋体" w:hAnsi="宋体" w:cs="宋体"/>
          <w:color w:val="auto"/>
          <w:sz w:val="24"/>
        </w:rPr>
      </w:pPr>
    </w:p>
    <w:p w14:paraId="68F0EAB1">
      <w:pPr>
        <w:tabs>
          <w:tab w:val="left" w:pos="6300"/>
        </w:tabs>
        <w:snapToGrid w:val="0"/>
        <w:spacing w:line="360" w:lineRule="auto"/>
        <w:ind w:firstLine="560" w:firstLineChars="200"/>
        <w:rPr>
          <w:rFonts w:ascii="宋体" w:hAnsi="宋体" w:cs="宋体"/>
          <w:color w:val="auto"/>
          <w:sz w:val="24"/>
          <w:szCs w:val="24"/>
        </w:rPr>
      </w:pPr>
      <w:r>
        <w:rPr>
          <w:rFonts w:hint="eastAsia" w:ascii="宋体" w:hAnsi="宋体" w:cs="宋体"/>
          <w:color w:val="auto"/>
        </w:rPr>
        <w:br w:type="page"/>
      </w:r>
    </w:p>
    <w:p w14:paraId="0A9E4735">
      <w:pPr>
        <w:widowControl/>
        <w:spacing w:line="400" w:lineRule="exact"/>
        <w:ind w:firstLine="482" w:firstLineChars="200"/>
        <w:jc w:val="left"/>
        <w:rPr>
          <w:rFonts w:ascii="宋体" w:hAnsi="宋体" w:cs="宋体"/>
          <w:b/>
          <w:bCs/>
          <w:color w:val="auto"/>
          <w:sz w:val="24"/>
          <w:szCs w:val="24"/>
        </w:rPr>
      </w:pPr>
      <w:bookmarkStart w:id="156" w:name="_Toc14422"/>
      <w:r>
        <w:rPr>
          <w:rFonts w:hint="eastAsia" w:ascii="宋体" w:hAnsi="宋体" w:cs="宋体"/>
          <w:b/>
          <w:bCs/>
          <w:color w:val="auto"/>
          <w:sz w:val="24"/>
          <w:szCs w:val="24"/>
        </w:rPr>
        <w:t>（五）特定资格条件证明文件（如果有）</w:t>
      </w:r>
    </w:p>
    <w:p w14:paraId="6AD0286B">
      <w:pPr>
        <w:pStyle w:val="4"/>
        <w:spacing w:before="0" w:after="0" w:line="360" w:lineRule="auto"/>
        <w:rPr>
          <w:rFonts w:ascii="宋体" w:hAnsi="宋体" w:cs="宋体"/>
          <w:color w:val="auto"/>
          <w:sz w:val="24"/>
          <w:szCs w:val="24"/>
        </w:rPr>
      </w:pPr>
      <w:r>
        <w:rPr>
          <w:rFonts w:hint="eastAsia" w:ascii="宋体" w:hAnsi="宋体" w:cs="宋体"/>
          <w:b w:val="0"/>
          <w:color w:val="auto"/>
          <w:sz w:val="28"/>
        </w:rPr>
        <w:br w:type="page"/>
      </w:r>
      <w:bookmarkStart w:id="157" w:name="_Toc28659"/>
      <w:bookmarkStart w:id="158" w:name="_Toc15318"/>
      <w:r>
        <w:rPr>
          <w:rFonts w:hint="eastAsia" w:ascii="宋体" w:hAnsi="宋体" w:cs="宋体"/>
          <w:color w:val="auto"/>
          <w:sz w:val="24"/>
          <w:szCs w:val="24"/>
        </w:rPr>
        <w:t>五、其他应提供的资料</w:t>
      </w:r>
      <w:bookmarkEnd w:id="156"/>
      <w:bookmarkEnd w:id="157"/>
      <w:bookmarkEnd w:id="158"/>
    </w:p>
    <w:p w14:paraId="4EBA394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w:t>
      </w:r>
    </w:p>
    <w:p w14:paraId="5E402DA4">
      <w:pPr>
        <w:pStyle w:val="76"/>
        <w:rPr>
          <w:rFonts w:ascii="宋体" w:hAnsi="宋体" w:eastAsia="宋体" w:cs="宋体"/>
          <w:color w:val="auto"/>
          <w:sz w:val="24"/>
          <w:szCs w:val="24"/>
        </w:rPr>
      </w:pPr>
    </w:p>
    <w:p w14:paraId="47246AB8">
      <w:pPr>
        <w:pStyle w:val="76"/>
        <w:rPr>
          <w:rFonts w:ascii="宋体" w:hAnsi="宋体" w:eastAsia="宋体" w:cs="宋体"/>
          <w:color w:val="auto"/>
          <w:sz w:val="24"/>
          <w:szCs w:val="24"/>
        </w:rPr>
      </w:pPr>
    </w:p>
    <w:p w14:paraId="4787AA34">
      <w:pPr>
        <w:pStyle w:val="76"/>
        <w:rPr>
          <w:rFonts w:ascii="宋体" w:hAnsi="宋体" w:eastAsia="宋体" w:cs="宋体"/>
          <w:color w:val="auto"/>
          <w:sz w:val="24"/>
          <w:szCs w:val="24"/>
        </w:rPr>
      </w:pPr>
    </w:p>
    <w:p w14:paraId="33AE2623">
      <w:pPr>
        <w:pStyle w:val="76"/>
        <w:rPr>
          <w:rFonts w:ascii="宋体" w:hAnsi="宋体" w:eastAsia="宋体" w:cs="宋体"/>
          <w:color w:val="auto"/>
          <w:sz w:val="24"/>
          <w:szCs w:val="24"/>
        </w:rPr>
      </w:pPr>
    </w:p>
    <w:p w14:paraId="40942B9E">
      <w:pPr>
        <w:pStyle w:val="76"/>
        <w:rPr>
          <w:rFonts w:ascii="宋体" w:hAnsi="宋体" w:eastAsia="宋体" w:cs="宋体"/>
          <w:color w:val="auto"/>
          <w:sz w:val="24"/>
          <w:szCs w:val="24"/>
        </w:rPr>
      </w:pPr>
    </w:p>
    <w:p w14:paraId="484A14EB">
      <w:pPr>
        <w:pStyle w:val="76"/>
        <w:rPr>
          <w:rFonts w:ascii="宋体" w:hAnsi="宋体" w:eastAsia="宋体" w:cs="宋体"/>
          <w:color w:val="auto"/>
          <w:sz w:val="24"/>
          <w:szCs w:val="24"/>
        </w:rPr>
      </w:pPr>
    </w:p>
    <w:p w14:paraId="7D58750B">
      <w:pPr>
        <w:pStyle w:val="76"/>
        <w:rPr>
          <w:rFonts w:ascii="宋体" w:hAnsi="宋体" w:eastAsia="宋体" w:cs="宋体"/>
          <w:color w:val="auto"/>
          <w:sz w:val="24"/>
          <w:szCs w:val="24"/>
        </w:rPr>
      </w:pPr>
    </w:p>
    <w:p w14:paraId="68E10F65">
      <w:pPr>
        <w:pStyle w:val="76"/>
        <w:rPr>
          <w:rFonts w:ascii="宋体" w:hAnsi="宋体" w:eastAsia="宋体" w:cs="宋体"/>
          <w:color w:val="auto"/>
          <w:sz w:val="24"/>
          <w:szCs w:val="24"/>
        </w:rPr>
      </w:pPr>
    </w:p>
    <w:p w14:paraId="42F8AD5B">
      <w:pPr>
        <w:pStyle w:val="76"/>
        <w:rPr>
          <w:rFonts w:ascii="宋体" w:hAnsi="宋体" w:eastAsia="宋体" w:cs="宋体"/>
          <w:color w:val="auto"/>
          <w:sz w:val="24"/>
          <w:szCs w:val="24"/>
        </w:rPr>
      </w:pPr>
    </w:p>
    <w:p w14:paraId="159FAEA9">
      <w:pPr>
        <w:pStyle w:val="76"/>
        <w:rPr>
          <w:rFonts w:ascii="宋体" w:hAnsi="宋体" w:eastAsia="宋体" w:cs="宋体"/>
          <w:color w:val="auto"/>
          <w:sz w:val="24"/>
          <w:szCs w:val="24"/>
        </w:rPr>
      </w:pPr>
    </w:p>
    <w:p w14:paraId="4C3398EB">
      <w:pPr>
        <w:pStyle w:val="76"/>
        <w:rPr>
          <w:rFonts w:ascii="宋体" w:hAnsi="宋体" w:eastAsia="宋体" w:cs="宋体"/>
          <w:color w:val="auto"/>
          <w:sz w:val="24"/>
          <w:szCs w:val="24"/>
        </w:rPr>
      </w:pPr>
    </w:p>
    <w:p w14:paraId="37BD1E38">
      <w:pPr>
        <w:pStyle w:val="76"/>
        <w:rPr>
          <w:rFonts w:ascii="宋体" w:hAnsi="宋体" w:eastAsia="宋体" w:cs="宋体"/>
          <w:color w:val="auto"/>
          <w:sz w:val="24"/>
          <w:szCs w:val="24"/>
        </w:rPr>
      </w:pPr>
    </w:p>
    <w:p w14:paraId="55C14C4F">
      <w:pPr>
        <w:pStyle w:val="76"/>
        <w:rPr>
          <w:rFonts w:ascii="宋体" w:hAnsi="宋体" w:eastAsia="宋体" w:cs="宋体"/>
          <w:color w:val="auto"/>
          <w:sz w:val="24"/>
          <w:szCs w:val="24"/>
        </w:rPr>
      </w:pPr>
    </w:p>
    <w:p w14:paraId="31B6AD05">
      <w:pPr>
        <w:pStyle w:val="76"/>
        <w:rPr>
          <w:rFonts w:ascii="宋体" w:hAnsi="宋体" w:eastAsia="宋体" w:cs="宋体"/>
          <w:color w:val="auto"/>
          <w:sz w:val="24"/>
          <w:szCs w:val="24"/>
        </w:rPr>
      </w:pPr>
    </w:p>
    <w:p w14:paraId="2C9B55F6">
      <w:pPr>
        <w:pStyle w:val="76"/>
        <w:rPr>
          <w:rFonts w:ascii="宋体" w:hAnsi="宋体" w:eastAsia="宋体" w:cs="宋体"/>
          <w:color w:val="auto"/>
          <w:sz w:val="24"/>
          <w:szCs w:val="24"/>
        </w:rPr>
      </w:pPr>
    </w:p>
    <w:p w14:paraId="596F9D65">
      <w:pPr>
        <w:pStyle w:val="76"/>
        <w:rPr>
          <w:rFonts w:ascii="宋体" w:hAnsi="宋体" w:eastAsia="宋体" w:cs="宋体"/>
          <w:color w:val="auto"/>
          <w:sz w:val="24"/>
          <w:szCs w:val="24"/>
        </w:rPr>
      </w:pPr>
    </w:p>
    <w:p w14:paraId="419EFF8A">
      <w:pPr>
        <w:pStyle w:val="76"/>
        <w:rPr>
          <w:rFonts w:ascii="宋体" w:hAnsi="宋体" w:eastAsia="宋体" w:cs="宋体"/>
          <w:color w:val="auto"/>
          <w:sz w:val="24"/>
          <w:szCs w:val="24"/>
        </w:rPr>
      </w:pPr>
    </w:p>
    <w:p w14:paraId="27F2D575">
      <w:pPr>
        <w:pStyle w:val="76"/>
        <w:spacing w:line="20" w:lineRule="atLeast"/>
        <w:jc w:val="center"/>
        <w:rPr>
          <w:rFonts w:ascii="宋体" w:hAnsi="宋体" w:eastAsia="宋体" w:cs="宋体"/>
          <w:color w:val="auto"/>
        </w:rPr>
      </w:pPr>
      <w:r>
        <w:rPr>
          <w:rFonts w:hint="eastAsia" w:ascii="宋体" w:hAnsi="宋体" w:eastAsia="宋体" w:cs="宋体"/>
          <w:color w:val="auto"/>
          <w:sz w:val="24"/>
          <w:szCs w:val="24"/>
        </w:rPr>
        <w:t>（结束）</w:t>
      </w:r>
    </w:p>
    <w:sectPr>
      <w:headerReference r:id="rId8" w:type="default"/>
      <w:pgSz w:w="11907" w:h="16840"/>
      <w:pgMar w:top="1134" w:right="1191" w:bottom="1134" w:left="1304" w:header="624"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0AE3">
    <w:pPr>
      <w:pStyle w:val="36"/>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FDC3">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BF04">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86AA">
    <w:pPr>
      <w:pStyle w:val="38"/>
      <w:jc w:val="both"/>
    </w:pPr>
    <w:r>
      <w:rPr>
        <w:rFonts w:hint="eastAsia" w:ascii="宋体" w:hAnsi="宋体" w:cs="宋体"/>
        <w:sz w:val="24"/>
        <w:szCs w:val="24"/>
        <w:lang w:eastAsia="zh-CN"/>
      </w:rPr>
      <w:t>中渝招标代理重庆有限公司</w:t>
    </w:r>
    <w:r>
      <w:rPr>
        <w:rFonts w:hint="eastAsia" w:ascii="方正仿宋_GBK" w:eastAsia="方正仿宋_GBK"/>
        <w:sz w:val="21"/>
        <w:szCs w:val="21"/>
        <w:lang w:val="en-US" w:eastAsia="zh-CN"/>
      </w:rPr>
      <w:t xml:space="preserve">                                               </w:t>
    </w:r>
    <w:r>
      <w:rPr>
        <w:rFonts w:hint="eastAsia" w:ascii="宋体" w:hAnsi="宋体" w:cs="宋体"/>
        <w:sz w:val="24"/>
        <w:szCs w:val="24"/>
      </w:rPr>
      <w:t>网上询比文件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CF0C">
    <w:pPr>
      <w:pStyle w:val="38"/>
      <w:jc w:val="both"/>
    </w:pPr>
    <w:r>
      <w:rPr>
        <w:rFonts w:hint="eastAsia" w:ascii="宋体" w:hAnsi="宋体" w:cs="宋体"/>
        <w:sz w:val="24"/>
        <w:szCs w:val="24"/>
        <w:lang w:eastAsia="zh-CN"/>
      </w:rPr>
      <w:t>中渝招标代理重庆有限公司</w:t>
    </w:r>
    <w:r>
      <w:rPr>
        <w:rFonts w:hint="eastAsia" w:ascii="方正仿宋_GBK" w:eastAsia="方正仿宋_GBK"/>
        <w:sz w:val="21"/>
        <w:szCs w:val="21"/>
        <w:lang w:val="en-US" w:eastAsia="zh-CN"/>
      </w:rPr>
      <w:t xml:space="preserve">                                               </w:t>
    </w:r>
    <w:r>
      <w:rPr>
        <w:rFonts w:hint="eastAsia" w:ascii="宋体" w:hAnsi="宋体" w:cs="宋体"/>
        <w:sz w:val="24"/>
        <w:szCs w:val="24"/>
      </w:rPr>
      <w:t>网上询比文件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52B9">
    <w:pPr>
      <w:pStyle w:val="38"/>
      <w:jc w:val="both"/>
    </w:pPr>
    <w:r>
      <w:rPr>
        <w:rFonts w:hint="eastAsia" w:ascii="宋体" w:hAnsi="宋体" w:cs="宋体"/>
        <w:sz w:val="24"/>
        <w:szCs w:val="24"/>
        <w:lang w:eastAsia="zh-CN"/>
      </w:rPr>
      <w:t>中渝招标代理重庆有限公司</w:t>
    </w:r>
    <w:r>
      <w:rPr>
        <w:rFonts w:hint="eastAsia" w:ascii="方正仿宋_GBK" w:eastAsia="方正仿宋_GBK"/>
        <w:sz w:val="21"/>
        <w:szCs w:val="21"/>
        <w:lang w:val="en-US" w:eastAsia="zh-CN"/>
      </w:rPr>
      <w:t xml:space="preserve">                                               </w:t>
    </w:r>
    <w:r>
      <w:rPr>
        <w:rFonts w:hint="eastAsia" w:ascii="宋体" w:hAnsi="宋体" w:cs="宋体"/>
        <w:sz w:val="24"/>
        <w:szCs w:val="24"/>
      </w:rPr>
      <w:t>网上询比文件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C30D"/>
    <w:multiLevelType w:val="singleLevel"/>
    <w:tmpl w:val="B41CC30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7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4"/>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8"/>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D2C76F6"/>
    <w:multiLevelType w:val="singleLevel"/>
    <w:tmpl w:val="5D2C76F6"/>
    <w:lvl w:ilvl="0" w:tentative="0">
      <w:start w:val="1"/>
      <w:numFmt w:val="decimal"/>
      <w:lvlText w:val="%1."/>
      <w:lvlJc w:val="left"/>
      <w:pPr>
        <w:tabs>
          <w:tab w:val="left" w:pos="312"/>
        </w:tabs>
      </w:pPr>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CF7782"/>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09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1F6088"/>
    <w:rsid w:val="06243E1D"/>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65B51"/>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42DA3"/>
    <w:rsid w:val="0A456833"/>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42ED"/>
    <w:rsid w:val="0D966267"/>
    <w:rsid w:val="0D9E4AD2"/>
    <w:rsid w:val="0DA0060C"/>
    <w:rsid w:val="0DA01C86"/>
    <w:rsid w:val="0DAA07C7"/>
    <w:rsid w:val="0DAD6BC9"/>
    <w:rsid w:val="0DB2095D"/>
    <w:rsid w:val="0DCE0DA5"/>
    <w:rsid w:val="0DCE4936"/>
    <w:rsid w:val="0DDD73ED"/>
    <w:rsid w:val="0DE5433B"/>
    <w:rsid w:val="0DE56E50"/>
    <w:rsid w:val="0DE57054"/>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6345F"/>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64947"/>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00AA3"/>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0ED7"/>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2127D"/>
    <w:rsid w:val="13135EB3"/>
    <w:rsid w:val="1315662A"/>
    <w:rsid w:val="132A754F"/>
    <w:rsid w:val="132C0FAA"/>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637BC"/>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2312"/>
    <w:rsid w:val="13F13588"/>
    <w:rsid w:val="13F2541E"/>
    <w:rsid w:val="13F53544"/>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4340"/>
    <w:rsid w:val="15153C42"/>
    <w:rsid w:val="15184F50"/>
    <w:rsid w:val="15191180"/>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7D753B"/>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E2503"/>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697EA8"/>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1449D"/>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20158"/>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35553"/>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45B24"/>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0351"/>
    <w:rsid w:val="255E3FBB"/>
    <w:rsid w:val="25631BB1"/>
    <w:rsid w:val="2566431A"/>
    <w:rsid w:val="256911D0"/>
    <w:rsid w:val="256B669F"/>
    <w:rsid w:val="25707530"/>
    <w:rsid w:val="25713E52"/>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C674C"/>
    <w:rsid w:val="2B403850"/>
    <w:rsid w:val="2B4201F8"/>
    <w:rsid w:val="2B435817"/>
    <w:rsid w:val="2B4926CC"/>
    <w:rsid w:val="2B50238A"/>
    <w:rsid w:val="2B5102DE"/>
    <w:rsid w:val="2B5A47FC"/>
    <w:rsid w:val="2B626FC3"/>
    <w:rsid w:val="2B6B1E8C"/>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45AA2"/>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4036F"/>
    <w:rsid w:val="34086058"/>
    <w:rsid w:val="340B4D34"/>
    <w:rsid w:val="340C4058"/>
    <w:rsid w:val="340C4DD2"/>
    <w:rsid w:val="341E06F7"/>
    <w:rsid w:val="34243721"/>
    <w:rsid w:val="342A4F5F"/>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E1BC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517062"/>
    <w:rsid w:val="375542A1"/>
    <w:rsid w:val="37573D84"/>
    <w:rsid w:val="37575797"/>
    <w:rsid w:val="375B2943"/>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D25936"/>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0FDF"/>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83652"/>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06EC0"/>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62E78"/>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93AFC"/>
    <w:rsid w:val="4A1E58CD"/>
    <w:rsid w:val="4A1F4D4C"/>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65218"/>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027C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96B56"/>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B13FA2"/>
    <w:rsid w:val="4FBC621D"/>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3249"/>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F317E"/>
    <w:rsid w:val="59E549BE"/>
    <w:rsid w:val="59ED5AEB"/>
    <w:rsid w:val="59F740F1"/>
    <w:rsid w:val="59F902DA"/>
    <w:rsid w:val="59F972F7"/>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B6FC2"/>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9194F"/>
    <w:rsid w:val="62417E90"/>
    <w:rsid w:val="624C426F"/>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17963"/>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0568B"/>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F1884"/>
    <w:rsid w:val="6E185FCD"/>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A02F0"/>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455F8"/>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B6C66"/>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6D1D3E"/>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00F72"/>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C7F51"/>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262D1A"/>
    <w:rsid w:val="7E3D5D54"/>
    <w:rsid w:val="7E3E411D"/>
    <w:rsid w:val="7E445120"/>
    <w:rsid w:val="7E454A83"/>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106"/>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10"/>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spacing w:before="280" w:after="290" w:line="372" w:lineRule="auto"/>
      <w:outlineLvl w:val="3"/>
    </w:p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87"/>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next w:val="1"/>
    <w:link w:val="89"/>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2"/>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5"/>
    <w:autoRedefine/>
    <w:qFormat/>
    <w:uiPriority w:val="0"/>
  </w:style>
  <w:style w:type="paragraph" w:styleId="34">
    <w:name w:val="Body Text Indent 2"/>
    <w:basedOn w:val="1"/>
    <w:link w:val="84"/>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122"/>
    <w:autoRedefine/>
    <w:qFormat/>
    <w:uiPriority w:val="99"/>
    <w:pPr>
      <w:tabs>
        <w:tab w:val="center" w:pos="4153"/>
        <w:tab w:val="right" w:pos="8306"/>
      </w:tabs>
      <w:snapToGrid w:val="0"/>
      <w:jc w:val="left"/>
    </w:pPr>
    <w:rPr>
      <w:sz w:val="18"/>
    </w:rPr>
  </w:style>
  <w:style w:type="paragraph" w:styleId="37">
    <w:name w:val="envelope return"/>
    <w:basedOn w:val="1"/>
    <w:autoRedefine/>
    <w:unhideWhenUsed/>
    <w:qFormat/>
    <w:uiPriority w:val="99"/>
    <w:pPr>
      <w:snapToGrid w:val="0"/>
      <w:spacing w:line="320" w:lineRule="exact"/>
    </w:pPr>
    <w:rPr>
      <w:rFonts w:ascii="Arial" w:hAnsi="Arial"/>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Subtitle"/>
    <w:basedOn w:val="1"/>
    <w:next w:val="1"/>
    <w:autoRedefine/>
    <w:qFormat/>
    <w:uiPriority w:val="99"/>
    <w:pPr>
      <w:spacing w:before="240" w:after="60" w:line="312" w:lineRule="auto"/>
      <w:jc w:val="center"/>
      <w:outlineLvl w:val="1"/>
    </w:pPr>
    <w:rPr>
      <w:rFonts w:ascii="Cambria" w:hAnsi="Cambria"/>
      <w:b/>
      <w:bCs/>
      <w:kern w:val="28"/>
      <w:sz w:val="32"/>
      <w:szCs w:val="32"/>
    </w:rPr>
  </w:style>
  <w:style w:type="paragraph" w:styleId="43">
    <w:name w:val="footnote text"/>
    <w:basedOn w:val="1"/>
    <w:link w:val="95"/>
    <w:autoRedefine/>
    <w:qFormat/>
    <w:uiPriority w:val="0"/>
    <w:pPr>
      <w:spacing w:line="360" w:lineRule="auto"/>
    </w:pPr>
    <w:rPr>
      <w:sz w:val="18"/>
    </w:rPr>
  </w:style>
  <w:style w:type="paragraph" w:styleId="44">
    <w:name w:val="toc 6"/>
    <w:basedOn w:val="1"/>
    <w:next w:val="1"/>
    <w:autoRedefine/>
    <w:qFormat/>
    <w:uiPriority w:val="0"/>
    <w:pPr>
      <w:ind w:left="2100" w:leftChars="1000"/>
    </w:p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autoRedefine/>
    <w:qFormat/>
    <w:uiPriority w:val="0"/>
    <w:pPr>
      <w:spacing w:line="360" w:lineRule="auto"/>
      <w:ind w:firstLine="632"/>
    </w:pPr>
    <w:rPr>
      <w:rFonts w:ascii="黑体" w:eastAsia="黑体"/>
    </w:r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after="120"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after="120" w:line="360" w:lineRule="auto"/>
      <w:ind w:left="840" w:leftChars="400"/>
    </w:pPr>
    <w:rPr>
      <w:sz w:val="24"/>
    </w:rPr>
  </w:style>
  <w:style w:type="paragraph" w:styleId="53">
    <w:name w:val="HTML Preformatted"/>
    <w:basedOn w:val="1"/>
    <w:autoRedefine/>
    <w:qFormat/>
    <w:uiPriority w:val="0"/>
    <w:rPr>
      <w:rFonts w:ascii="Courier New" w:hAnsi="Courier New"/>
      <w:sz w:val="20"/>
    </w:rPr>
  </w:style>
  <w:style w:type="paragraph" w:styleId="5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autoRedefine/>
    <w:qFormat/>
    <w:uiPriority w:val="0"/>
    <w:pPr>
      <w:adjustRightInd w:val="0"/>
      <w:snapToGrid w:val="0"/>
      <w:spacing w:after="120" w:line="360" w:lineRule="auto"/>
      <w:ind w:left="1260" w:leftChars="600"/>
    </w:pPr>
    <w:rPr>
      <w:sz w:val="24"/>
    </w:rPr>
  </w:style>
  <w:style w:type="paragraph" w:styleId="56">
    <w:name w:val="index 1"/>
    <w:basedOn w:val="1"/>
    <w:next w:val="1"/>
    <w:autoRedefine/>
    <w:qFormat/>
    <w:uiPriority w:val="0"/>
    <w:pPr>
      <w:adjustRightInd w:val="0"/>
      <w:spacing w:line="240" w:lineRule="atLeast"/>
      <w:textAlignment w:val="baseline"/>
    </w:pPr>
    <w:rPr>
      <w:rFonts w:ascii="宋体"/>
      <w:kern w:val="0"/>
      <w:sz w:val="21"/>
    </w:rPr>
  </w:style>
  <w:style w:type="paragraph" w:styleId="57">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6"/>
    <w:autoRedefine/>
    <w:qFormat/>
    <w:uiPriority w:val="0"/>
    <w:pPr>
      <w:adjustRightInd/>
      <w:spacing w:line="240" w:lineRule="auto"/>
      <w:textAlignment w:val="auto"/>
    </w:pPr>
  </w:style>
  <w:style w:type="paragraph" w:styleId="59">
    <w:name w:val="Body Text First Indent"/>
    <w:basedOn w:val="22"/>
    <w:next w:val="1"/>
    <w:autoRedefine/>
    <w:qFormat/>
    <w:uiPriority w:val="0"/>
    <w:pPr>
      <w:spacing w:line="360" w:lineRule="auto"/>
      <w:ind w:firstLine="420"/>
    </w:pPr>
    <w:rPr>
      <w:rFonts w:ascii="宋体" w:hAnsi="宋体"/>
      <w:sz w:val="24"/>
    </w:rPr>
  </w:style>
  <w:style w:type="paragraph" w:styleId="60">
    <w:name w:val="Body Text First Indent 2"/>
    <w:basedOn w:val="23"/>
    <w:next w:val="1"/>
    <w:link w:val="113"/>
    <w:autoRedefine/>
    <w:qFormat/>
    <w:uiPriority w:val="0"/>
    <w:pPr>
      <w:spacing w:after="120" w:line="240" w:lineRule="auto"/>
      <w:ind w:left="420" w:leftChars="200" w:firstLine="420" w:firstLineChars="200"/>
    </w:pPr>
  </w:style>
  <w:style w:type="table" w:styleId="62">
    <w:name w:val="Table Grid"/>
    <w:basedOn w:val="6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autoRedefine/>
    <w:qFormat/>
    <w:uiPriority w:val="0"/>
    <w:rPr>
      <w:b/>
    </w:rPr>
  </w:style>
  <w:style w:type="character" w:styleId="65">
    <w:name w:val="page number"/>
    <w:basedOn w:val="63"/>
    <w:autoRedefine/>
    <w:qFormat/>
    <w:uiPriority w:val="0"/>
  </w:style>
  <w:style w:type="character" w:styleId="66">
    <w:name w:val="FollowedHyperlink"/>
    <w:autoRedefine/>
    <w:qFormat/>
    <w:uiPriority w:val="0"/>
    <w:rPr>
      <w:color w:val="800080"/>
      <w:u w:val="single"/>
    </w:rPr>
  </w:style>
  <w:style w:type="character" w:styleId="67">
    <w:name w:val="Emphasis"/>
    <w:autoRedefine/>
    <w:qFormat/>
    <w:uiPriority w:val="0"/>
    <w:rPr>
      <w:i/>
    </w:rPr>
  </w:style>
  <w:style w:type="character" w:styleId="68">
    <w:name w:val="Hyperlink"/>
    <w:autoRedefine/>
    <w:qFormat/>
    <w:uiPriority w:val="99"/>
    <w:rPr>
      <w:color w:val="0000FF"/>
      <w:u w:val="single"/>
    </w:rPr>
  </w:style>
  <w:style w:type="character" w:styleId="69">
    <w:name w:val="annotation reference"/>
    <w:autoRedefine/>
    <w:qFormat/>
    <w:uiPriority w:val="0"/>
    <w:rPr>
      <w:sz w:val="21"/>
      <w:szCs w:val="21"/>
    </w:rPr>
  </w:style>
  <w:style w:type="character" w:styleId="70">
    <w:name w:val="footnote reference"/>
    <w:autoRedefine/>
    <w:qFormat/>
    <w:uiPriority w:val="0"/>
    <w:rPr>
      <w:position w:val="6"/>
      <w:sz w:val="14"/>
      <w:vertAlign w:val="superscript"/>
    </w:rPr>
  </w:style>
  <w:style w:type="paragraph" w:styleId="71">
    <w:name w:val="List Paragraph"/>
    <w:basedOn w:val="1"/>
    <w:autoRedefine/>
    <w:qFormat/>
    <w:uiPriority w:val="0"/>
    <w:pPr>
      <w:ind w:firstLine="420" w:firstLineChars="200"/>
    </w:pPr>
  </w:style>
  <w:style w:type="paragraph" w:styleId="72">
    <w:name w:val="Quote"/>
    <w:basedOn w:val="1"/>
    <w:next w:val="1"/>
    <w:autoRedefine/>
    <w:qFormat/>
    <w:uiPriority w:val="29"/>
    <w:rPr>
      <w:i/>
      <w:iCs/>
      <w:color w:val="000000"/>
    </w:rPr>
  </w:style>
  <w:style w:type="paragraph" w:customStyle="1" w:styleId="73">
    <w:name w:val="BodyText"/>
    <w:basedOn w:val="1"/>
    <w:autoRedefine/>
    <w:qFormat/>
    <w:uiPriority w:val="0"/>
    <w:pPr>
      <w:textAlignment w:val="baseline"/>
    </w:pPr>
    <w:rPr>
      <w:rFonts w:ascii="仿宋_GB2312" w:eastAsia="仿宋_GB2312"/>
      <w:sz w:val="32"/>
    </w:rPr>
  </w:style>
  <w:style w:type="paragraph" w:customStyle="1" w:styleId="74">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5">
    <w:name w:val="目录 91"/>
    <w:next w:val="1"/>
    <w:autoRedefine/>
    <w:qFormat/>
    <w:uiPriority w:val="0"/>
    <w:pPr>
      <w:wordWrap w:val="0"/>
      <w:ind w:left="3400"/>
      <w:jc w:val="both"/>
    </w:pPr>
    <w:rPr>
      <w:rFonts w:ascii="宋体" w:hAnsi="宋体" w:eastAsia="Times New Roman" w:cs="Times New Roman"/>
      <w:sz w:val="21"/>
      <w:lang w:val="en-US" w:eastAsia="zh-CN" w:bidi="ar-SA"/>
    </w:rPr>
  </w:style>
  <w:style w:type="paragraph" w:customStyle="1" w:styleId="76">
    <w:name w:val="无间隔1"/>
    <w:autoRedefine/>
    <w:qFormat/>
    <w:uiPriority w:val="1"/>
    <w:pPr>
      <w:jc w:val="both"/>
    </w:pPr>
    <w:rPr>
      <w:rFonts w:ascii="Calibri" w:hAnsi="Calibri" w:eastAsia="Times New Roman" w:cs="Times New Roman"/>
      <w:lang w:val="en-US" w:eastAsia="zh-CN" w:bidi="ar-SA"/>
    </w:rPr>
  </w:style>
  <w:style w:type="paragraph" w:customStyle="1" w:styleId="77">
    <w:name w:val="标书正文1"/>
    <w:basedOn w:val="1"/>
    <w:autoRedefine/>
    <w:qFormat/>
    <w:uiPriority w:val="0"/>
    <w:pPr>
      <w:spacing w:line="520" w:lineRule="exact"/>
      <w:ind w:firstLine="640" w:firstLineChars="200"/>
    </w:pPr>
    <w:rPr>
      <w:rFonts w:ascii="Times New Roman" w:hAnsi="Times New Roman"/>
    </w:rPr>
  </w:style>
  <w:style w:type="paragraph" w:customStyle="1" w:styleId="7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9">
    <w:name w:val="Char Char7"/>
    <w:autoRedefine/>
    <w:qFormat/>
    <w:uiPriority w:val="0"/>
    <w:rPr>
      <w:rFonts w:ascii="宋体" w:hAnsi="宋体" w:eastAsia="宋体"/>
      <w:kern w:val="2"/>
      <w:sz w:val="28"/>
    </w:rPr>
  </w:style>
  <w:style w:type="character" w:customStyle="1" w:styleId="80">
    <w:name w:val="font91"/>
    <w:autoRedefine/>
    <w:qFormat/>
    <w:uiPriority w:val="0"/>
    <w:rPr>
      <w:rFonts w:hint="eastAsia" w:ascii="宋体" w:hAnsi="宋体" w:eastAsia="宋体" w:cs="宋体"/>
      <w:color w:val="000000"/>
      <w:sz w:val="20"/>
      <w:szCs w:val="20"/>
      <w:u w:val="none"/>
    </w:rPr>
  </w:style>
  <w:style w:type="character" w:customStyle="1" w:styleId="81">
    <w:name w:val="未命名11"/>
    <w:autoRedefine/>
    <w:qFormat/>
    <w:uiPriority w:val="0"/>
    <w:rPr>
      <w:color w:val="77FFFF"/>
      <w:sz w:val="24"/>
    </w:rPr>
  </w:style>
  <w:style w:type="character" w:customStyle="1" w:styleId="82">
    <w:name w:val="font51"/>
    <w:autoRedefine/>
    <w:qFormat/>
    <w:uiPriority w:val="0"/>
    <w:rPr>
      <w:rFonts w:hint="eastAsia" w:ascii="宋体" w:hAnsi="宋体" w:eastAsia="宋体" w:cs="宋体"/>
      <w:color w:val="000000"/>
      <w:sz w:val="20"/>
      <w:szCs w:val="20"/>
      <w:u w:val="none"/>
      <w:vertAlign w:val="superscript"/>
    </w:rPr>
  </w:style>
  <w:style w:type="character" w:customStyle="1" w:styleId="83">
    <w:name w:val="content-white1"/>
    <w:autoRedefine/>
    <w:qFormat/>
    <w:uiPriority w:val="0"/>
    <w:rPr>
      <w:color w:val="auto"/>
      <w:sz w:val="18"/>
      <w:u w:val="none"/>
    </w:rPr>
  </w:style>
  <w:style w:type="character" w:customStyle="1" w:styleId="84">
    <w:name w:val="正文文本缩进 2 Char"/>
    <w:link w:val="34"/>
    <w:autoRedefine/>
    <w:qFormat/>
    <w:uiPriority w:val="0"/>
    <w:rPr>
      <w:kern w:val="2"/>
      <w:sz w:val="28"/>
    </w:rPr>
  </w:style>
  <w:style w:type="character" w:customStyle="1" w:styleId="85">
    <w:name w:val="Char Char11"/>
    <w:autoRedefine/>
    <w:qFormat/>
    <w:uiPriority w:val="0"/>
    <w:rPr>
      <w:rFonts w:ascii="宋体"/>
      <w:kern w:val="2"/>
      <w:sz w:val="28"/>
    </w:rPr>
  </w:style>
  <w:style w:type="character" w:customStyle="1" w:styleId="86">
    <w:name w:val="批注主题 Char"/>
    <w:basedOn w:val="87"/>
    <w:link w:val="58"/>
    <w:autoRedefine/>
    <w:qFormat/>
    <w:uiPriority w:val="0"/>
    <w:rPr>
      <w:sz w:val="24"/>
    </w:rPr>
  </w:style>
  <w:style w:type="character" w:customStyle="1" w:styleId="87">
    <w:name w:val="批注文字 Char"/>
    <w:link w:val="19"/>
    <w:autoRedefine/>
    <w:qFormat/>
    <w:uiPriority w:val="0"/>
    <w:rPr>
      <w:sz w:val="24"/>
    </w:rPr>
  </w:style>
  <w:style w:type="character" w:customStyle="1" w:styleId="88">
    <w:name w:val="font41"/>
    <w:autoRedefine/>
    <w:qFormat/>
    <w:uiPriority w:val="0"/>
    <w:rPr>
      <w:rFonts w:hint="eastAsia" w:ascii="宋体" w:hAnsi="宋体" w:eastAsia="宋体" w:cs="宋体"/>
      <w:color w:val="000000"/>
      <w:sz w:val="20"/>
      <w:szCs w:val="20"/>
      <w:u w:val="none"/>
    </w:rPr>
  </w:style>
  <w:style w:type="character" w:customStyle="1" w:styleId="89">
    <w:name w:val="正文文本缩进 Char"/>
    <w:link w:val="23"/>
    <w:autoRedefine/>
    <w:qFormat/>
    <w:uiPriority w:val="0"/>
    <w:rPr>
      <w:kern w:val="2"/>
      <w:sz w:val="44"/>
    </w:rPr>
  </w:style>
  <w:style w:type="character" w:customStyle="1" w:styleId="90">
    <w:name w:val="Table Text Char"/>
    <w:link w:val="91"/>
    <w:autoRedefine/>
    <w:qFormat/>
    <w:uiPriority w:val="0"/>
    <w:rPr>
      <w:rFonts w:ascii="Arial" w:hAnsi="Arial"/>
      <w:kern w:val="2"/>
      <w:sz w:val="18"/>
      <w:lang w:val="en-US" w:eastAsia="zh-CN" w:bidi="ar-SA"/>
    </w:rPr>
  </w:style>
  <w:style w:type="paragraph" w:customStyle="1" w:styleId="91">
    <w:name w:val="Table Text"/>
    <w:link w:val="9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v151"/>
    <w:autoRedefine/>
    <w:qFormat/>
    <w:uiPriority w:val="0"/>
    <w:rPr>
      <w:sz w:val="18"/>
    </w:rPr>
  </w:style>
  <w:style w:type="character" w:customStyle="1" w:styleId="93">
    <w:name w:val="样式 宋体"/>
    <w:autoRedefine/>
    <w:qFormat/>
    <w:uiPriority w:val="0"/>
    <w:rPr>
      <w:rFonts w:ascii="宋体" w:hAnsi="宋体" w:eastAsia="宋体"/>
      <w:sz w:val="28"/>
    </w:rPr>
  </w:style>
  <w:style w:type="character" w:customStyle="1" w:styleId="94">
    <w:name w:val="title_emph1"/>
    <w:autoRedefine/>
    <w:qFormat/>
    <w:uiPriority w:val="0"/>
    <w:rPr>
      <w:rFonts w:hint="default" w:ascii="Arial" w:hAnsi="Arial"/>
      <w:b/>
      <w:sz w:val="20"/>
    </w:rPr>
  </w:style>
  <w:style w:type="character" w:customStyle="1" w:styleId="95">
    <w:name w:val="脚注文本 Char"/>
    <w:link w:val="43"/>
    <w:autoRedefine/>
    <w:qFormat/>
    <w:uiPriority w:val="0"/>
    <w:rPr>
      <w:kern w:val="2"/>
      <w:sz w:val="18"/>
    </w:rPr>
  </w:style>
  <w:style w:type="character" w:customStyle="1" w:styleId="96">
    <w:name w:val="Char Char"/>
    <w:autoRedefine/>
    <w:qFormat/>
    <w:uiPriority w:val="0"/>
    <w:rPr>
      <w:rFonts w:ascii="宋体" w:hAnsi="宋体" w:eastAsia="宋体"/>
      <w:kern w:val="2"/>
      <w:sz w:val="24"/>
      <w:lang w:val="en-US" w:eastAsia="zh-CN" w:bidi="ar-SA"/>
    </w:rPr>
  </w:style>
  <w:style w:type="character" w:customStyle="1" w:styleId="97">
    <w:name w:val="Table Heading Char Char"/>
    <w:autoRedefine/>
    <w:qFormat/>
    <w:uiPriority w:val="0"/>
    <w:rPr>
      <w:rFonts w:ascii="Arial" w:hAnsi="Arial" w:eastAsia="黑体"/>
      <w:kern w:val="2"/>
      <w:sz w:val="18"/>
      <w:lang w:val="en-US" w:eastAsia="zh-CN"/>
    </w:rPr>
  </w:style>
  <w:style w:type="character" w:customStyle="1" w:styleId="98">
    <w:name w:val="正文 + 三号 Char"/>
    <w:autoRedefine/>
    <w:qFormat/>
    <w:uiPriority w:val="0"/>
    <w:rPr>
      <w:rFonts w:eastAsia="宋体"/>
      <w:kern w:val="2"/>
      <w:sz w:val="21"/>
      <w:lang w:val="en-US" w:eastAsia="zh-CN"/>
    </w:rPr>
  </w:style>
  <w:style w:type="character" w:customStyle="1" w:styleId="99">
    <w:name w:val="Char Char5"/>
    <w:autoRedefine/>
    <w:qFormat/>
    <w:uiPriority w:val="0"/>
    <w:rPr>
      <w:rFonts w:ascii="Arial" w:hAnsi="Arial" w:eastAsia="宋体"/>
      <w:b/>
      <w:smallCaps/>
      <w:kern w:val="28"/>
      <w:sz w:val="36"/>
      <w:lang w:val="en-US" w:eastAsia="en-US"/>
    </w:rPr>
  </w:style>
  <w:style w:type="character" w:customStyle="1" w:styleId="100">
    <w:name w:val="Table Text Char Char Char Char"/>
    <w:link w:val="101"/>
    <w:autoRedefine/>
    <w:qFormat/>
    <w:uiPriority w:val="0"/>
    <w:rPr>
      <w:rFonts w:ascii="Arial" w:hAnsi="Arial"/>
      <w:kern w:val="2"/>
      <w:sz w:val="18"/>
      <w:lang w:val="en-US" w:eastAsia="zh-CN" w:bidi="ar-SA"/>
    </w:rPr>
  </w:style>
  <w:style w:type="paragraph" w:customStyle="1" w:styleId="101">
    <w:name w:val="Table Text Char Char Char"/>
    <w:link w:val="10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font01"/>
    <w:autoRedefine/>
    <w:qFormat/>
    <w:uiPriority w:val="0"/>
    <w:rPr>
      <w:rFonts w:hint="default" w:ascii="Times New Roman" w:hAnsi="Times New Roman" w:cs="Times New Roman"/>
      <w:color w:val="000000"/>
      <w:sz w:val="20"/>
      <w:szCs w:val="20"/>
      <w:u w:val="none"/>
    </w:rPr>
  </w:style>
  <w:style w:type="character" w:customStyle="1" w:styleId="103">
    <w:name w:val="font101"/>
    <w:autoRedefine/>
    <w:qFormat/>
    <w:uiPriority w:val="0"/>
    <w:rPr>
      <w:rFonts w:hint="default" w:ascii="Times New Roman" w:hAnsi="Times New Roman" w:cs="Times New Roman"/>
      <w:color w:val="000000"/>
      <w:sz w:val="20"/>
      <w:szCs w:val="20"/>
      <w:u w:val="none"/>
    </w:rPr>
  </w:style>
  <w:style w:type="character" w:customStyle="1" w:styleId="104">
    <w:name w:val="Table Text Char1 Char"/>
    <w:autoRedefine/>
    <w:qFormat/>
    <w:uiPriority w:val="0"/>
    <w:rPr>
      <w:rFonts w:ascii="Arial" w:hAnsi="Arial"/>
      <w:kern w:val="2"/>
      <w:sz w:val="18"/>
      <w:lang w:val="en-US" w:eastAsia="zh-CN" w:bidi="ar-SA"/>
    </w:rPr>
  </w:style>
  <w:style w:type="character" w:customStyle="1" w:styleId="105">
    <w:name w:val="Char Char2"/>
    <w:autoRedefine/>
    <w:qFormat/>
    <w:uiPriority w:val="0"/>
    <w:rPr>
      <w:rFonts w:eastAsia="宋体"/>
      <w:kern w:val="2"/>
      <w:sz w:val="18"/>
      <w:lang w:val="en-US" w:eastAsia="zh-CN"/>
    </w:rPr>
  </w:style>
  <w:style w:type="character" w:customStyle="1" w:styleId="106">
    <w:name w:val="标题 2 Char"/>
    <w:link w:val="3"/>
    <w:autoRedefine/>
    <w:qFormat/>
    <w:uiPriority w:val="0"/>
    <w:rPr>
      <w:rFonts w:ascii="Arial" w:hAnsi="Arial" w:eastAsia="黑体"/>
      <w:b/>
      <w:kern w:val="2"/>
      <w:sz w:val="32"/>
    </w:rPr>
  </w:style>
  <w:style w:type="character" w:customStyle="1" w:styleId="107">
    <w:name w:val="font31"/>
    <w:autoRedefine/>
    <w:qFormat/>
    <w:uiPriority w:val="0"/>
    <w:rPr>
      <w:rFonts w:hint="eastAsia" w:ascii="宋体" w:hAnsi="宋体" w:eastAsia="宋体" w:cs="宋体"/>
      <w:b/>
      <w:color w:val="000000"/>
      <w:sz w:val="20"/>
      <w:szCs w:val="20"/>
      <w:u w:val="none"/>
    </w:rPr>
  </w:style>
  <w:style w:type="character" w:customStyle="1" w:styleId="108">
    <w:name w:val="文字 Char"/>
    <w:link w:val="109"/>
    <w:autoRedefine/>
    <w:qFormat/>
    <w:uiPriority w:val="0"/>
    <w:rPr>
      <w:rFonts w:ascii="宋体"/>
      <w:kern w:val="2"/>
      <w:sz w:val="28"/>
    </w:rPr>
  </w:style>
  <w:style w:type="paragraph" w:customStyle="1" w:styleId="109">
    <w:name w:val="文字"/>
    <w:basedOn w:val="1"/>
    <w:link w:val="108"/>
    <w:autoRedefine/>
    <w:qFormat/>
    <w:uiPriority w:val="0"/>
    <w:pPr>
      <w:tabs>
        <w:tab w:val="left" w:pos="8520"/>
      </w:tabs>
      <w:spacing w:line="312" w:lineRule="auto"/>
      <w:ind w:right="-210" w:firstLine="556"/>
    </w:pPr>
    <w:rPr>
      <w:rFonts w:ascii="宋体"/>
    </w:rPr>
  </w:style>
  <w:style w:type="character" w:customStyle="1" w:styleId="110">
    <w:name w:val="标题 3 Char"/>
    <w:link w:val="4"/>
    <w:autoRedefine/>
    <w:qFormat/>
    <w:uiPriority w:val="0"/>
    <w:rPr>
      <w:rFonts w:eastAsia="宋体"/>
      <w:b/>
      <w:kern w:val="2"/>
      <w:sz w:val="32"/>
      <w:lang w:val="en-US" w:eastAsia="zh-CN"/>
    </w:rPr>
  </w:style>
  <w:style w:type="character" w:customStyle="1" w:styleId="111">
    <w:name w:val="Char Char6"/>
    <w:autoRedefine/>
    <w:qFormat/>
    <w:uiPriority w:val="0"/>
    <w:rPr>
      <w:rFonts w:ascii="仿宋_GB2312" w:eastAsia="仿宋_GB2312"/>
      <w:kern w:val="2"/>
      <w:sz w:val="32"/>
    </w:rPr>
  </w:style>
  <w:style w:type="character" w:customStyle="1" w:styleId="112">
    <w:name w:val="Char Char3"/>
    <w:autoRedefine/>
    <w:qFormat/>
    <w:uiPriority w:val="0"/>
    <w:rPr>
      <w:rFonts w:eastAsia="宋体"/>
      <w:kern w:val="2"/>
      <w:sz w:val="18"/>
      <w:lang w:val="en-US" w:eastAsia="zh-CN"/>
    </w:rPr>
  </w:style>
  <w:style w:type="character" w:customStyle="1" w:styleId="113">
    <w:name w:val="正文首行缩进 2 Char"/>
    <w:basedOn w:val="89"/>
    <w:link w:val="60"/>
    <w:autoRedefine/>
    <w:qFormat/>
    <w:uiPriority w:val="0"/>
    <w:rPr>
      <w:kern w:val="2"/>
      <w:sz w:val="44"/>
    </w:rPr>
  </w:style>
  <w:style w:type="character" w:customStyle="1" w:styleId="114">
    <w:name w:val="标书正文:  0.74 厘米 Char1"/>
    <w:autoRedefine/>
    <w:qFormat/>
    <w:uiPriority w:val="0"/>
    <w:rPr>
      <w:rFonts w:eastAsia="宋体"/>
      <w:kern w:val="2"/>
      <w:sz w:val="24"/>
      <w:lang w:val="en-US" w:eastAsia="zh-CN"/>
    </w:rPr>
  </w:style>
  <w:style w:type="character" w:customStyle="1" w:styleId="115">
    <w:name w:val="日期 Char"/>
    <w:link w:val="33"/>
    <w:autoRedefine/>
    <w:qFormat/>
    <w:uiPriority w:val="0"/>
    <w:rPr>
      <w:kern w:val="2"/>
      <w:sz w:val="28"/>
    </w:rPr>
  </w:style>
  <w:style w:type="character" w:customStyle="1" w:styleId="116">
    <w:name w:val="font1"/>
    <w:autoRedefine/>
    <w:qFormat/>
    <w:uiPriority w:val="0"/>
    <w:rPr>
      <w:color w:val="000000"/>
      <w:sz w:val="18"/>
    </w:rPr>
  </w:style>
  <w:style w:type="character" w:customStyle="1" w:styleId="117">
    <w:name w:val="Char Char4"/>
    <w:autoRedefine/>
    <w:qFormat/>
    <w:uiPriority w:val="0"/>
    <w:rPr>
      <w:rFonts w:eastAsia="宋体"/>
      <w:b/>
      <w:kern w:val="2"/>
      <w:sz w:val="21"/>
      <w:lang w:val="en-US" w:eastAsia="zh-CN"/>
    </w:rPr>
  </w:style>
  <w:style w:type="character" w:customStyle="1" w:styleId="118">
    <w:name w:val="top-det1"/>
    <w:autoRedefine/>
    <w:qFormat/>
    <w:uiPriority w:val="0"/>
    <w:rPr>
      <w:b/>
      <w:color w:val="000000"/>
    </w:rPr>
  </w:style>
  <w:style w:type="character" w:customStyle="1" w:styleId="119">
    <w:name w:val="crowed11"/>
    <w:autoRedefine/>
    <w:qFormat/>
    <w:uiPriority w:val="0"/>
    <w:rPr>
      <w:rFonts w:hint="default"/>
      <w:sz w:val="24"/>
    </w:rPr>
  </w:style>
  <w:style w:type="character" w:customStyle="1" w:styleId="120">
    <w:name w:val="H2 Char"/>
    <w:autoRedefine/>
    <w:qFormat/>
    <w:uiPriority w:val="0"/>
    <w:rPr>
      <w:rFonts w:ascii="Arial" w:hAnsi="Arial" w:eastAsia="宋体"/>
      <w:kern w:val="2"/>
      <w:sz w:val="28"/>
      <w:lang w:val="en-US" w:eastAsia="zh-CN"/>
    </w:rPr>
  </w:style>
  <w:style w:type="character" w:customStyle="1" w:styleId="121">
    <w:name w:val="小 Char"/>
    <w:autoRedefine/>
    <w:qFormat/>
    <w:uiPriority w:val="0"/>
    <w:rPr>
      <w:rFonts w:ascii="宋体" w:hAnsi="Courier New" w:eastAsia="宋体"/>
      <w:kern w:val="2"/>
      <w:sz w:val="21"/>
      <w:lang w:val="en-US" w:eastAsia="zh-CN" w:bidi="ar-SA"/>
    </w:rPr>
  </w:style>
  <w:style w:type="character" w:customStyle="1" w:styleId="122">
    <w:name w:val="页脚 Char"/>
    <w:link w:val="36"/>
    <w:autoRedefine/>
    <w:qFormat/>
    <w:uiPriority w:val="99"/>
    <w:rPr>
      <w:kern w:val="2"/>
      <w:sz w:val="18"/>
    </w:rPr>
  </w:style>
  <w:style w:type="character" w:customStyle="1" w:styleId="123">
    <w:name w:val="font11"/>
    <w:autoRedefine/>
    <w:qFormat/>
    <w:uiPriority w:val="0"/>
    <w:rPr>
      <w:rFonts w:hint="eastAsia" w:ascii="宋体" w:hAnsi="宋体" w:eastAsia="宋体" w:cs="宋体"/>
      <w:color w:val="000000"/>
      <w:sz w:val="20"/>
      <w:szCs w:val="20"/>
      <w:u w:val="none"/>
      <w:vertAlign w:val="superscript"/>
    </w:rPr>
  </w:style>
  <w:style w:type="paragraph" w:customStyle="1" w:styleId="124">
    <w:name w:val="样式 正文缩进正文（首行缩进两字）表正文正文非缩进特点标题4段1 + 首行缩进:  2 字符"/>
    <w:basedOn w:val="15"/>
    <w:autoRedefine/>
    <w:qFormat/>
    <w:uiPriority w:val="0"/>
    <w:pPr>
      <w:ind w:firstLine="480" w:firstLineChars="200"/>
    </w:pPr>
  </w:style>
  <w:style w:type="paragraph" w:customStyle="1" w:styleId="12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修订1"/>
    <w:autoRedefine/>
    <w:qFormat/>
    <w:uiPriority w:val="0"/>
    <w:rPr>
      <w:rFonts w:ascii="Calibri" w:hAnsi="Calibri" w:eastAsia="宋体" w:cs="Times New Roman"/>
      <w:kern w:val="2"/>
      <w:sz w:val="21"/>
      <w:lang w:val="en-US" w:eastAsia="zh-CN" w:bidi="ar-SA"/>
    </w:rPr>
  </w:style>
  <w:style w:type="paragraph" w:customStyle="1" w:styleId="127">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8">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9">
    <w:name w:val="操作步骤"/>
    <w:basedOn w:val="1"/>
    <w:autoRedefine/>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0">
    <w:name w:val="Table Paragraph"/>
    <w:basedOn w:val="1"/>
    <w:autoRedefine/>
    <w:qFormat/>
    <w:uiPriority w:val="1"/>
    <w:pPr>
      <w:autoSpaceDE w:val="0"/>
      <w:autoSpaceDN w:val="0"/>
      <w:adjustRightInd w:val="0"/>
    </w:pPr>
    <w:rPr>
      <w:sz w:val="24"/>
    </w:rPr>
  </w:style>
  <w:style w:type="paragraph" w:customStyle="1" w:styleId="13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2">
    <w:name w:val="样式5"/>
    <w:basedOn w:val="133"/>
    <w:next w:val="1"/>
    <w:autoRedefine/>
    <w:qFormat/>
    <w:uiPriority w:val="0"/>
  </w:style>
  <w:style w:type="paragraph" w:customStyle="1" w:styleId="133">
    <w:name w:val="编号正文"/>
    <w:basedOn w:val="134"/>
    <w:autoRedefine/>
    <w:qFormat/>
    <w:uiPriority w:val="0"/>
    <w:pPr>
      <w:snapToGrid/>
      <w:spacing w:line="360" w:lineRule="auto"/>
      <w:ind w:left="1407" w:hanging="1047"/>
      <w:jc w:val="left"/>
    </w:pPr>
    <w:rPr>
      <w:rFonts w:eastAsia="仿宋_GB2312"/>
    </w:rPr>
  </w:style>
  <w:style w:type="paragraph" w:customStyle="1" w:styleId="134">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样式10"/>
    <w:basedOn w:val="1"/>
    <w:next w:val="1"/>
    <w:autoRedefine/>
    <w:qFormat/>
    <w:uiPriority w:val="0"/>
    <w:rPr>
      <w:rFonts w:ascii="Times New Roman" w:hAnsi="Times New Roman" w:eastAsia="仿宋"/>
      <w:sz w:val="24"/>
    </w:rPr>
  </w:style>
  <w:style w:type="paragraph" w:customStyle="1" w:styleId="136">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Char Char1 Char"/>
    <w:basedOn w:val="1"/>
    <w:autoRedefine/>
    <w:qFormat/>
    <w:uiPriority w:val="0"/>
    <w:rPr>
      <w:rFonts w:ascii="Tahoma" w:hAnsi="Tahoma"/>
      <w:sz w:val="24"/>
      <w:szCs w:val="24"/>
    </w:rPr>
  </w:style>
  <w:style w:type="paragraph" w:customStyle="1" w:styleId="138">
    <w:name w:val="样式1xz"/>
    <w:basedOn w:val="1"/>
    <w:autoRedefine/>
    <w:qFormat/>
    <w:uiPriority w:val="0"/>
    <w:pPr>
      <w:tabs>
        <w:tab w:val="left" w:pos="1050"/>
        <w:tab w:val="right" w:leader="dot" w:pos="8296"/>
      </w:tabs>
    </w:pPr>
    <w:rPr>
      <w:caps/>
      <w:spacing w:val="20"/>
      <w:sz w:val="24"/>
    </w:rPr>
  </w:style>
  <w:style w:type="paragraph" w:customStyle="1" w:styleId="139">
    <w:name w:val="_Style 19"/>
    <w:basedOn w:val="1"/>
    <w:next w:val="71"/>
    <w:autoRedefine/>
    <w:qFormat/>
    <w:uiPriority w:val="0"/>
    <w:pPr>
      <w:ind w:firstLine="420" w:firstLineChars="200"/>
    </w:pPr>
    <w:rPr>
      <w:sz w:val="21"/>
      <w:szCs w:val="22"/>
    </w:rPr>
  </w:style>
  <w:style w:type="paragraph" w:customStyle="1" w:styleId="140">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4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autoRedefine/>
    <w:qFormat/>
    <w:uiPriority w:val="0"/>
    <w:pPr>
      <w:adjustRightInd w:val="0"/>
      <w:spacing w:before="120" w:line="360" w:lineRule="auto"/>
      <w:ind w:firstLine="480"/>
      <w:textAlignment w:val="baseline"/>
    </w:pPr>
    <w:rPr>
      <w:sz w:val="24"/>
    </w:rPr>
  </w:style>
  <w:style w:type="paragraph" w:customStyle="1" w:styleId="147">
    <w:name w:val="首行缩进"/>
    <w:basedOn w:val="1"/>
    <w:autoRedefine/>
    <w:qFormat/>
    <w:uiPriority w:val="0"/>
    <w:pPr>
      <w:numPr>
        <w:ilvl w:val="0"/>
        <w:numId w:val="4"/>
      </w:numPr>
      <w:spacing w:line="360" w:lineRule="auto"/>
    </w:pPr>
    <w:rPr>
      <w:rFonts w:eastAsia="仿宋_GB2312"/>
    </w:rPr>
  </w:style>
  <w:style w:type="paragraph" w:customStyle="1" w:styleId="148">
    <w:name w:val="简单回函地址"/>
    <w:basedOn w:val="1"/>
    <w:autoRedefine/>
    <w:qFormat/>
    <w:uiPriority w:val="0"/>
    <w:pPr>
      <w:adjustRightInd w:val="0"/>
      <w:snapToGrid w:val="0"/>
      <w:spacing w:line="360" w:lineRule="auto"/>
    </w:pPr>
    <w:rPr>
      <w:sz w:val="24"/>
    </w:rPr>
  </w:style>
  <w:style w:type="paragraph" w:customStyle="1" w:styleId="149">
    <w:name w:val="二级列表"/>
    <w:basedOn w:val="150"/>
    <w:next w:val="150"/>
    <w:autoRedefine/>
    <w:qFormat/>
    <w:uiPriority w:val="0"/>
    <w:pPr>
      <w:tabs>
        <w:tab w:val="left" w:pos="2120"/>
      </w:tabs>
      <w:ind w:firstLine="0" w:firstLineChars="0"/>
    </w:pPr>
    <w:rPr>
      <w:b/>
    </w:rPr>
  </w:style>
  <w:style w:type="paragraph" w:customStyle="1" w:styleId="150">
    <w:name w:val="段落正文"/>
    <w:basedOn w:val="1"/>
    <w:autoRedefine/>
    <w:qFormat/>
    <w:uiPriority w:val="0"/>
    <w:pPr>
      <w:spacing w:beforeLines="50" w:line="360" w:lineRule="auto"/>
      <w:ind w:firstLine="200" w:firstLineChars="200"/>
    </w:pPr>
    <w:rPr>
      <w:spacing w:val="2"/>
      <w:sz w:val="24"/>
    </w:rPr>
  </w:style>
  <w:style w:type="paragraph" w:customStyle="1" w:styleId="151">
    <w:name w:val="标题无"/>
    <w:basedOn w:val="1"/>
    <w:autoRedefine/>
    <w:qFormat/>
    <w:uiPriority w:val="0"/>
    <w:pPr>
      <w:spacing w:line="360" w:lineRule="auto"/>
    </w:pPr>
    <w:rPr>
      <w:sz w:val="24"/>
    </w:rPr>
  </w:style>
  <w:style w:type="paragraph" w:customStyle="1" w:styleId="152">
    <w:name w:val="没有缩进（为图形使用）"/>
    <w:basedOn w:val="1"/>
    <w:autoRedefine/>
    <w:qFormat/>
    <w:uiPriority w:val="0"/>
    <w:pPr>
      <w:spacing w:before="120" w:after="120" w:line="360" w:lineRule="auto"/>
    </w:pPr>
    <w:rPr>
      <w:sz w:val="24"/>
    </w:rPr>
  </w:style>
  <w:style w:type="paragraph" w:customStyle="1" w:styleId="15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autoRedefine/>
    <w:qFormat/>
    <w:uiPriority w:val="0"/>
    <w:pPr>
      <w:adjustRightInd w:val="0"/>
      <w:spacing w:before="40" w:after="40"/>
    </w:pPr>
    <w:rPr>
      <w:sz w:val="24"/>
    </w:rPr>
  </w:style>
  <w:style w:type="paragraph" w:customStyle="1" w:styleId="15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autoRedefine/>
    <w:qFormat/>
    <w:uiPriority w:val="0"/>
    <w:pPr>
      <w:snapToGrid w:val="0"/>
      <w:spacing w:line="360" w:lineRule="auto"/>
      <w:ind w:firstLine="420"/>
    </w:pPr>
    <w:rPr>
      <w:sz w:val="24"/>
    </w:rPr>
  </w:style>
  <w:style w:type="paragraph" w:customStyle="1" w:styleId="157">
    <w:name w:val="Title - Date"/>
    <w:basedOn w:val="57"/>
    <w:next w:val="1"/>
    <w:autoRedefine/>
    <w:qFormat/>
    <w:uiPriority w:val="0"/>
    <w:pPr>
      <w:spacing w:before="240" w:after="720"/>
    </w:pPr>
    <w:rPr>
      <w:sz w:val="28"/>
    </w:rPr>
  </w:style>
  <w:style w:type="paragraph" w:customStyle="1" w:styleId="158">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9">
    <w:name w:val="样式11"/>
    <w:basedOn w:val="1"/>
    <w:next w:val="1"/>
    <w:autoRedefine/>
    <w:qFormat/>
    <w:uiPriority w:val="0"/>
    <w:rPr>
      <w:rFonts w:ascii="Times New Roman" w:hAnsi="Times New Roman"/>
    </w:rPr>
  </w:style>
  <w:style w:type="paragraph" w:customStyle="1" w:styleId="160">
    <w:name w:val="Char Char14 Char Char"/>
    <w:basedOn w:val="1"/>
    <w:autoRedefine/>
    <w:qFormat/>
    <w:uiPriority w:val="0"/>
    <w:rPr>
      <w:sz w:val="21"/>
      <w:szCs w:val="24"/>
    </w:rPr>
  </w:style>
  <w:style w:type="paragraph" w:customStyle="1" w:styleId="161">
    <w:name w:val="正文1"/>
    <w:basedOn w:val="1"/>
    <w:autoRedefine/>
    <w:qFormat/>
    <w:uiPriority w:val="0"/>
    <w:pPr>
      <w:spacing w:line="300" w:lineRule="auto"/>
      <w:ind w:firstLine="200" w:firstLineChars="200"/>
    </w:pPr>
    <w:rPr>
      <w:sz w:val="24"/>
    </w:rPr>
  </w:style>
  <w:style w:type="paragraph" w:customStyle="1" w:styleId="162">
    <w:name w:val="表头文本"/>
    <w:autoRedefine/>
    <w:qFormat/>
    <w:uiPriority w:val="0"/>
    <w:pPr>
      <w:jc w:val="center"/>
    </w:pPr>
    <w:rPr>
      <w:rFonts w:ascii="Arial" w:hAnsi="Arial" w:eastAsia="宋体" w:cs="Times New Roman"/>
      <w:b/>
      <w:sz w:val="21"/>
      <w:lang w:val="en-US" w:eastAsia="zh-CN" w:bidi="ar-SA"/>
    </w:rPr>
  </w:style>
  <w:style w:type="paragraph" w:customStyle="1" w:styleId="163">
    <w:name w:val="Char Char Char Char Char Char Char"/>
    <w:basedOn w:val="1"/>
    <w:autoRedefine/>
    <w:qFormat/>
    <w:uiPriority w:val="0"/>
    <w:rPr>
      <w:rFonts w:ascii="Tahoma" w:hAnsi="Tahoma"/>
      <w:sz w:val="24"/>
    </w:rPr>
  </w:style>
  <w:style w:type="paragraph" w:customStyle="1" w:styleId="164">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6">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7">
    <w:name w:val="正文文本缩进 21"/>
    <w:basedOn w:val="1"/>
    <w:autoRedefine/>
    <w:qFormat/>
    <w:uiPriority w:val="0"/>
    <w:pPr>
      <w:adjustRightInd w:val="0"/>
      <w:spacing w:before="120"/>
      <w:ind w:firstLine="420"/>
      <w:textAlignment w:val="baseline"/>
    </w:pPr>
    <w:rPr>
      <w:sz w:val="24"/>
    </w:rPr>
  </w:style>
  <w:style w:type="paragraph" w:customStyle="1" w:styleId="168">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样式 正文首行缩进 2 + 首行缩进:  2 字符"/>
    <w:basedOn w:val="1"/>
    <w:autoRedefine/>
    <w:qFormat/>
    <w:uiPriority w:val="0"/>
    <w:pPr>
      <w:numPr>
        <w:ilvl w:val="0"/>
        <w:numId w:val="5"/>
      </w:numPr>
      <w:adjustRightInd w:val="0"/>
      <w:snapToGrid w:val="0"/>
      <w:spacing w:line="360" w:lineRule="auto"/>
    </w:pPr>
    <w:rPr>
      <w:rFonts w:ascii="Arial" w:hAnsi="Arial"/>
      <w:b/>
      <w:sz w:val="24"/>
    </w:rPr>
  </w:style>
  <w:style w:type="paragraph" w:customStyle="1" w:styleId="171">
    <w:name w:val="样式 首行缩进:  0.74 厘米"/>
    <w:basedOn w:val="1"/>
    <w:autoRedefine/>
    <w:qFormat/>
    <w:uiPriority w:val="0"/>
    <w:pPr>
      <w:spacing w:line="360" w:lineRule="auto"/>
      <w:ind w:firstLine="420"/>
    </w:pPr>
    <w:rPr>
      <w:sz w:val="24"/>
    </w:rPr>
  </w:style>
  <w:style w:type="paragraph" w:customStyle="1" w:styleId="17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73">
    <w:name w:val="默认段落字体 Para Char Char Char Char Char Char Char"/>
    <w:basedOn w:val="1"/>
    <w:autoRedefine/>
    <w:qFormat/>
    <w:uiPriority w:val="0"/>
    <w:rPr>
      <w:rFonts w:ascii="Tahoma" w:hAnsi="Tahoma"/>
      <w:sz w:val="24"/>
    </w:rPr>
  </w:style>
  <w:style w:type="paragraph" w:customStyle="1" w:styleId="174">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5">
    <w:name w:val="Char1"/>
    <w:basedOn w:val="1"/>
    <w:autoRedefine/>
    <w:qFormat/>
    <w:uiPriority w:val="0"/>
    <w:rPr>
      <w:sz w:val="21"/>
    </w:rPr>
  </w:style>
  <w:style w:type="paragraph" w:customStyle="1" w:styleId="176">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77">
    <w:name w:val="Char1 Char Char Char"/>
    <w:basedOn w:val="1"/>
    <w:autoRedefine/>
    <w:qFormat/>
    <w:uiPriority w:val="0"/>
    <w:rPr>
      <w:rFonts w:ascii="Tahoma" w:hAnsi="Tahoma"/>
      <w:sz w:val="30"/>
    </w:rPr>
  </w:style>
  <w:style w:type="paragraph" w:customStyle="1" w:styleId="178">
    <w:name w:val="Char Char Char Char Char"/>
    <w:basedOn w:val="1"/>
    <w:autoRedefine/>
    <w:qFormat/>
    <w:uiPriority w:val="0"/>
    <w:pPr>
      <w:numPr>
        <w:ilvl w:val="0"/>
        <w:numId w:val="6"/>
      </w:numPr>
      <w:tabs>
        <w:tab w:val="left" w:pos="425"/>
        <w:tab w:val="clear" w:pos="1620"/>
      </w:tabs>
    </w:pPr>
    <w:rPr>
      <w:rFonts w:ascii="Tahoma" w:hAnsi="Tahoma"/>
      <w:sz w:val="24"/>
    </w:rPr>
  </w:style>
  <w:style w:type="paragraph" w:customStyle="1" w:styleId="179">
    <w:name w:val="Item Step in Table"/>
    <w:autoRedefin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0">
    <w:name w:val="Table Contents"/>
    <w:basedOn w:val="22"/>
    <w:autoRedefine/>
    <w:qFormat/>
    <w:uiPriority w:val="0"/>
    <w:pPr>
      <w:suppressAutoHyphens/>
      <w:jc w:val="left"/>
    </w:pPr>
    <w:rPr>
      <w:rFonts w:ascii="Times New Roman" w:eastAsia="Times New Roman"/>
      <w:kern w:val="0"/>
      <w:sz w:val="24"/>
    </w:rPr>
  </w:style>
  <w:style w:type="paragraph" w:customStyle="1" w:styleId="181">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2">
    <w:name w:val="List Paragraph11"/>
    <w:basedOn w:val="1"/>
    <w:autoRedefine/>
    <w:qFormat/>
    <w:uiPriority w:val="0"/>
    <w:pPr>
      <w:ind w:firstLine="420" w:firstLineChars="200"/>
    </w:pPr>
    <w:rPr>
      <w:rFonts w:ascii="等线" w:hAnsi="等线" w:eastAsia="等线"/>
      <w:sz w:val="21"/>
      <w:szCs w:val="22"/>
    </w:rPr>
  </w:style>
  <w:style w:type="paragraph" w:customStyle="1" w:styleId="183">
    <w:name w:val="附录3"/>
    <w:basedOn w:val="1"/>
    <w:next w:val="1"/>
    <w:autoRedefine/>
    <w:qFormat/>
    <w:uiPriority w:val="0"/>
    <w:pPr>
      <w:tabs>
        <w:tab w:val="left" w:pos="851"/>
      </w:tabs>
      <w:ind w:left="425" w:hanging="425"/>
      <w:outlineLvl w:val="2"/>
    </w:pPr>
    <w:rPr>
      <w:rFonts w:eastAsia="黑体"/>
      <w:b/>
      <w:sz w:val="32"/>
    </w:rPr>
  </w:style>
  <w:style w:type="paragraph" w:customStyle="1" w:styleId="184">
    <w:name w:val="标题3——2"/>
    <w:basedOn w:val="4"/>
    <w:next w:val="59"/>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5">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6">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List Paragraph1"/>
    <w:basedOn w:val="1"/>
    <w:autoRedefine/>
    <w:qFormat/>
    <w:uiPriority w:val="0"/>
    <w:pPr>
      <w:ind w:firstLine="420" w:firstLineChars="200"/>
    </w:pPr>
    <w:rPr>
      <w:sz w:val="21"/>
      <w:szCs w:val="22"/>
    </w:rPr>
  </w:style>
  <w:style w:type="paragraph" w:customStyle="1" w:styleId="188">
    <w:name w:val="af"/>
    <w:basedOn w:val="1"/>
    <w:autoRedefine/>
    <w:qFormat/>
    <w:uiPriority w:val="0"/>
    <w:pPr>
      <w:widowControl/>
      <w:spacing w:line="300" w:lineRule="atLeast"/>
      <w:jc w:val="left"/>
    </w:pPr>
    <w:rPr>
      <w:rFonts w:ascii="宋体" w:hAnsi="宋体"/>
      <w:kern w:val="0"/>
      <w:sz w:val="18"/>
    </w:rPr>
  </w:style>
  <w:style w:type="paragraph" w:customStyle="1" w:styleId="189">
    <w:name w:val="样式8"/>
    <w:basedOn w:val="1"/>
    <w:next w:val="1"/>
    <w:autoRedefine/>
    <w:qFormat/>
    <w:uiPriority w:val="0"/>
    <w:rPr>
      <w:rFonts w:ascii="Times New Roman" w:hAnsi="Times New Roman" w:eastAsia="仿宋"/>
      <w:sz w:val="24"/>
    </w:rPr>
  </w:style>
  <w:style w:type="paragraph" w:customStyle="1" w:styleId="19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92">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图片文字"/>
    <w:basedOn w:val="1"/>
    <w:autoRedefine/>
    <w:qFormat/>
    <w:uiPriority w:val="0"/>
    <w:pPr>
      <w:spacing w:line="240" w:lineRule="atLeast"/>
      <w:jc w:val="center"/>
    </w:pPr>
    <w:rPr>
      <w:sz w:val="21"/>
    </w:rPr>
  </w:style>
  <w:style w:type="paragraph" w:customStyle="1" w:styleId="194">
    <w:name w:val="表格内文字"/>
    <w:basedOn w:val="31"/>
    <w:autoRedefine/>
    <w:qFormat/>
    <w:uiPriority w:val="0"/>
    <w:pPr>
      <w:adjustRightInd w:val="0"/>
    </w:pPr>
    <w:rPr>
      <w:color w:val="000000"/>
      <w:lang w:val="en-GB"/>
    </w:rPr>
  </w:style>
  <w:style w:type="paragraph" w:customStyle="1" w:styleId="195">
    <w:name w:val="二级条标题"/>
    <w:basedOn w:val="196"/>
    <w:next w:val="198"/>
    <w:autoRedefine/>
    <w:qFormat/>
    <w:uiPriority w:val="0"/>
    <w:pPr>
      <w:ind w:left="840"/>
      <w:outlineLvl w:val="3"/>
    </w:pPr>
  </w:style>
  <w:style w:type="paragraph" w:customStyle="1" w:styleId="196">
    <w:name w:val="一级条标题"/>
    <w:basedOn w:val="197"/>
    <w:next w:val="198"/>
    <w:autoRedefine/>
    <w:qFormat/>
    <w:uiPriority w:val="0"/>
    <w:pPr>
      <w:numPr>
        <w:numId w:val="0"/>
      </w:numPr>
      <w:spacing w:beforeLines="0" w:afterLines="0"/>
      <w:ind w:left="525"/>
      <w:outlineLvl w:val="2"/>
    </w:pPr>
    <w:rPr>
      <w:sz w:val="21"/>
    </w:rPr>
  </w:style>
  <w:style w:type="paragraph" w:customStyle="1" w:styleId="197">
    <w:name w:val="章标题"/>
    <w:next w:val="1"/>
    <w:autoRedefine/>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8">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9">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200">
    <w:name w:val="标题 5（有编号）（绿盟科技）"/>
    <w:basedOn w:val="1"/>
    <w:next w:val="153"/>
    <w:autoRedefine/>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1">
    <w:name w:val="Char2 Char Char Char Char Char Char"/>
    <w:basedOn w:val="1"/>
    <w:autoRedefine/>
    <w:qFormat/>
    <w:uiPriority w:val="0"/>
    <w:rPr>
      <w:rFonts w:ascii="仿宋_GB2312"/>
      <w:b/>
      <w:sz w:val="30"/>
    </w:rPr>
  </w:style>
  <w:style w:type="paragraph" w:customStyle="1" w:styleId="202">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03">
    <w:name w:val="文本框样式1"/>
    <w:basedOn w:val="1"/>
    <w:autoRedefine/>
    <w:qFormat/>
    <w:uiPriority w:val="0"/>
    <w:pPr>
      <w:adjustRightInd w:val="0"/>
      <w:snapToGrid w:val="0"/>
      <w:spacing w:before="60" w:line="180" w:lineRule="exact"/>
      <w:jc w:val="center"/>
    </w:pPr>
    <w:rPr>
      <w:sz w:val="21"/>
    </w:rPr>
  </w:style>
  <w:style w:type="paragraph" w:customStyle="1" w:styleId="204">
    <w:name w:val="样式6"/>
    <w:basedOn w:val="1"/>
    <w:next w:val="1"/>
    <w:autoRedefine/>
    <w:qFormat/>
    <w:uiPriority w:val="0"/>
    <w:rPr>
      <w:rFonts w:ascii="Times New Roman" w:hAnsi="Times New Roman"/>
    </w:rPr>
  </w:style>
  <w:style w:type="paragraph" w:customStyle="1" w:styleId="205">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8">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9">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1">
    <w:name w:val="文本1"/>
    <w:basedOn w:val="1"/>
    <w:autoRedefine/>
    <w:qFormat/>
    <w:uiPriority w:val="0"/>
    <w:pPr>
      <w:adjustRightInd w:val="0"/>
      <w:spacing w:line="312" w:lineRule="atLeast"/>
      <w:jc w:val="center"/>
      <w:textAlignment w:val="baseline"/>
    </w:pPr>
    <w:rPr>
      <w:kern w:val="0"/>
      <w:sz w:val="18"/>
    </w:rPr>
  </w:style>
  <w:style w:type="paragraph" w:customStyle="1" w:styleId="212">
    <w:name w:val="IN Feature"/>
    <w:next w:val="213"/>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6">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7">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8">
    <w:name w:val="样式4"/>
    <w:basedOn w:val="5"/>
    <w:autoRedefine/>
    <w:qFormat/>
    <w:uiPriority w:val="0"/>
    <w:pPr>
      <w:adjustRightInd w:val="0"/>
      <w:snapToGrid w:val="0"/>
    </w:pPr>
  </w:style>
  <w:style w:type="paragraph" w:customStyle="1" w:styleId="219">
    <w:name w:val="样式 行距: 1.5 倍行距1"/>
    <w:basedOn w:val="1"/>
    <w:autoRedefine/>
    <w:qFormat/>
    <w:uiPriority w:val="0"/>
    <w:pPr>
      <w:snapToGrid w:val="0"/>
    </w:pPr>
    <w:rPr>
      <w:sz w:val="21"/>
    </w:rPr>
  </w:style>
  <w:style w:type="paragraph" w:customStyle="1" w:styleId="220">
    <w:name w:val="Char"/>
    <w:basedOn w:val="1"/>
    <w:autoRedefine/>
    <w:qFormat/>
    <w:uiPriority w:val="0"/>
    <w:pPr>
      <w:spacing w:line="240" w:lineRule="atLeast"/>
      <w:ind w:left="420" w:firstLine="420"/>
    </w:pPr>
    <w:rPr>
      <w:kern w:val="0"/>
      <w:sz w:val="21"/>
    </w:rPr>
  </w:style>
  <w:style w:type="paragraph" w:customStyle="1" w:styleId="221">
    <w:name w:val="样式1"/>
    <w:basedOn w:val="5"/>
    <w:autoRedefine/>
    <w:qFormat/>
    <w:uiPriority w:val="0"/>
    <w:pPr>
      <w:tabs>
        <w:tab w:val="left" w:pos="720"/>
      </w:tabs>
      <w:spacing w:before="500" w:after="260" w:line="560" w:lineRule="atLeast"/>
      <w:ind w:left="420" w:hanging="420"/>
    </w:pPr>
  </w:style>
  <w:style w:type="paragraph" w:customStyle="1" w:styleId="222">
    <w:name w:val="标准正文"/>
    <w:basedOn w:val="23"/>
    <w:autoRedefine/>
    <w:qFormat/>
    <w:uiPriority w:val="0"/>
    <w:pPr>
      <w:spacing w:before="60" w:after="60" w:line="360" w:lineRule="auto"/>
      <w:ind w:left="0" w:firstLine="482"/>
    </w:pPr>
    <w:rPr>
      <w:rFonts w:ascii="Arial" w:hAnsi="Arial"/>
      <w:sz w:val="24"/>
    </w:rPr>
  </w:style>
  <w:style w:type="paragraph" w:customStyle="1" w:styleId="223">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4">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5">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6">
    <w:name w:val="样式7"/>
    <w:basedOn w:val="1"/>
    <w:next w:val="1"/>
    <w:autoRedefine/>
    <w:qFormat/>
    <w:uiPriority w:val="0"/>
    <w:rPr>
      <w:rFonts w:ascii="Times New Roman" w:hAnsi="Times New Roman"/>
    </w:rPr>
  </w:style>
  <w:style w:type="paragraph" w:customStyle="1" w:styleId="227">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8">
    <w:name w:val="样式 宋体 五号 行距: 单倍行距"/>
    <w:basedOn w:val="1"/>
    <w:autoRedefine/>
    <w:qFormat/>
    <w:uiPriority w:val="0"/>
    <w:pPr>
      <w:adjustRightInd w:val="0"/>
      <w:jc w:val="left"/>
    </w:pPr>
    <w:rPr>
      <w:rFonts w:ascii="宋体" w:hAnsi="宋体"/>
      <w:kern w:val="0"/>
      <w:sz w:val="21"/>
    </w:rPr>
  </w:style>
  <w:style w:type="paragraph" w:customStyle="1" w:styleId="229">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0">
    <w:name w:val="Char Char 字元 字元 字元 Char Char Char Char"/>
    <w:basedOn w:val="1"/>
    <w:autoRedefine/>
    <w:qFormat/>
    <w:uiPriority w:val="0"/>
    <w:pPr>
      <w:adjustRightInd w:val="0"/>
      <w:spacing w:line="360" w:lineRule="auto"/>
    </w:pPr>
    <w:rPr>
      <w:kern w:val="0"/>
      <w:sz w:val="24"/>
    </w:rPr>
  </w:style>
  <w:style w:type="paragraph" w:customStyle="1" w:styleId="231">
    <w:name w:val="内容标题"/>
    <w:basedOn w:val="17"/>
    <w:autoRedefine/>
    <w:qFormat/>
    <w:uiPriority w:val="0"/>
    <w:rPr>
      <w:rFonts w:ascii="Tahoma" w:hAnsi="Tahoma"/>
      <w:sz w:val="24"/>
    </w:rPr>
  </w:style>
  <w:style w:type="paragraph" w:customStyle="1" w:styleId="232">
    <w:name w:val="Char Char Char Char Char Char Char Char Char Char Char Char Char Char Char Char"/>
    <w:basedOn w:val="1"/>
    <w:autoRedefine/>
    <w:qFormat/>
    <w:uiPriority w:val="0"/>
    <w:pPr>
      <w:tabs>
        <w:tab w:val="left" w:pos="360"/>
      </w:tabs>
    </w:pPr>
    <w:rPr>
      <w:sz w:val="24"/>
    </w:rPr>
  </w:style>
  <w:style w:type="paragraph" w:customStyle="1" w:styleId="233">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5">
    <w:name w:val="图例"/>
    <w:basedOn w:val="1"/>
    <w:autoRedefine/>
    <w:qFormat/>
    <w:uiPriority w:val="0"/>
    <w:pPr>
      <w:spacing w:before="120" w:after="120" w:line="360" w:lineRule="auto"/>
      <w:jc w:val="center"/>
    </w:pPr>
    <w:rPr>
      <w:rFonts w:eastAsia="仿宋_GB2312"/>
      <w:b/>
      <w:sz w:val="24"/>
    </w:rPr>
  </w:style>
  <w:style w:type="paragraph" w:customStyle="1" w:styleId="236">
    <w:name w:val="00"/>
    <w:basedOn w:val="1"/>
    <w:autoRedefine/>
    <w:qFormat/>
    <w:uiPriority w:val="0"/>
    <w:pPr>
      <w:autoSpaceDE w:val="0"/>
      <w:autoSpaceDN w:val="0"/>
      <w:adjustRightInd w:val="0"/>
      <w:jc w:val="left"/>
    </w:pPr>
    <w:rPr>
      <w:rFonts w:ascii="黑体" w:eastAsia="黑体"/>
      <w:b/>
      <w:kern w:val="0"/>
      <w:sz w:val="20"/>
    </w:rPr>
  </w:style>
  <w:style w:type="paragraph" w:customStyle="1" w:styleId="237">
    <w:name w:val="Char1 Char Char Char1"/>
    <w:basedOn w:val="1"/>
    <w:autoRedefine/>
    <w:qFormat/>
    <w:uiPriority w:val="0"/>
    <w:rPr>
      <w:rFonts w:ascii="Tahoma" w:hAnsi="Tahoma"/>
      <w:sz w:val="24"/>
    </w:rPr>
  </w:style>
  <w:style w:type="paragraph" w:customStyle="1" w:styleId="238">
    <w:name w:val="表文字"/>
    <w:autoRedefine/>
    <w:qFormat/>
    <w:uiPriority w:val="0"/>
    <w:rPr>
      <w:rFonts w:ascii="宋体" w:hAnsi="Calibri" w:eastAsia="宋体" w:cs="Times New Roman"/>
      <w:kern w:val="2"/>
      <w:lang w:val="en-US" w:eastAsia="zh-CN" w:bidi="ar-SA"/>
    </w:rPr>
  </w:style>
  <w:style w:type="paragraph" w:customStyle="1" w:styleId="239">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40">
    <w:name w:val="可研正文"/>
    <w:basedOn w:val="22"/>
    <w:autoRedefine/>
    <w:qFormat/>
    <w:uiPriority w:val="0"/>
    <w:pPr>
      <w:adjustRightInd w:val="0"/>
      <w:snapToGrid w:val="0"/>
      <w:spacing w:line="440" w:lineRule="exact"/>
      <w:ind w:firstLine="567"/>
    </w:pPr>
    <w:rPr>
      <w:sz w:val="28"/>
    </w:rPr>
  </w:style>
  <w:style w:type="paragraph" w:customStyle="1" w:styleId="241">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42">
    <w:name w:val="正文 + 三号"/>
    <w:basedOn w:val="1"/>
    <w:autoRedefine/>
    <w:qFormat/>
    <w:uiPriority w:val="0"/>
    <w:rPr>
      <w:sz w:val="21"/>
    </w:rPr>
  </w:style>
  <w:style w:type="paragraph" w:customStyle="1" w:styleId="243">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44">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5">
    <w:name w:val="标题1"/>
    <w:basedOn w:val="1"/>
    <w:next w:val="1"/>
    <w:autoRedefine/>
    <w:qFormat/>
    <w:uiPriority w:val="0"/>
    <w:rPr>
      <w:rFonts w:ascii="Times New Roman" w:hAnsi="Times New Roman"/>
    </w:rPr>
  </w:style>
  <w:style w:type="paragraph" w:customStyle="1" w:styleId="24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7">
    <w:name w:val="关键词"/>
    <w:basedOn w:val="1"/>
    <w:next w:val="1"/>
    <w:autoRedefine/>
    <w:qFormat/>
    <w:uiPriority w:val="0"/>
    <w:pPr>
      <w:spacing w:line="360" w:lineRule="auto"/>
    </w:pPr>
    <w:rPr>
      <w:rFonts w:eastAsia="黑体"/>
      <w:sz w:val="20"/>
    </w:rPr>
  </w:style>
  <w:style w:type="paragraph" w:customStyle="1" w:styleId="248">
    <w:name w:val="Char Char Char Char Char Char Char1"/>
    <w:basedOn w:val="17"/>
    <w:autoRedefine/>
    <w:qFormat/>
    <w:uiPriority w:val="0"/>
    <w:rPr>
      <w:rFonts w:ascii="宋体" w:hAnsi="Tahoma"/>
    </w:rPr>
  </w:style>
  <w:style w:type="paragraph" w:customStyle="1" w:styleId="249">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0">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51">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52">
    <w:name w:val="Char2"/>
    <w:basedOn w:val="1"/>
    <w:autoRedefine/>
    <w:qFormat/>
    <w:uiPriority w:val="0"/>
    <w:pPr>
      <w:spacing w:line="240" w:lineRule="atLeast"/>
      <w:ind w:left="420" w:firstLine="420"/>
    </w:pPr>
    <w:rPr>
      <w:kern w:val="0"/>
      <w:sz w:val="21"/>
    </w:rPr>
  </w:style>
  <w:style w:type="paragraph" w:customStyle="1" w:styleId="253">
    <w:name w:val="样式12"/>
    <w:basedOn w:val="1"/>
    <w:next w:val="1"/>
    <w:autoRedefine/>
    <w:qFormat/>
    <w:uiPriority w:val="0"/>
    <w:rPr>
      <w:rFonts w:ascii="Times New Roman" w:hAnsi="Times New Roman" w:eastAsia="仿宋"/>
      <w:sz w:val="24"/>
    </w:rPr>
  </w:style>
  <w:style w:type="paragraph" w:customStyle="1" w:styleId="254">
    <w:name w:val="样式2"/>
    <w:basedOn w:val="5"/>
    <w:autoRedefine/>
    <w:qFormat/>
    <w:uiPriority w:val="0"/>
    <w:pPr>
      <w:numPr>
        <w:ilvl w:val="0"/>
        <w:numId w:val="13"/>
      </w:numPr>
      <w:spacing w:before="560" w:line="400" w:lineRule="exact"/>
      <w:jc w:val="center"/>
      <w:outlineLvl w:val="0"/>
    </w:pPr>
    <w:rPr>
      <w:sz w:val="44"/>
    </w:rPr>
  </w:style>
  <w:style w:type="paragraph" w:customStyle="1" w:styleId="255">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6">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7">
    <w:name w:val="文章正文"/>
    <w:basedOn w:val="1"/>
    <w:autoRedefine/>
    <w:qFormat/>
    <w:uiPriority w:val="0"/>
    <w:pPr>
      <w:ind w:firstLine="560" w:firstLineChars="200"/>
    </w:pPr>
    <w:rPr>
      <w:rFonts w:ascii="仿宋_GB2312" w:hAnsi="宋体" w:eastAsia="仿宋_GB2312"/>
      <w:color w:val="000000"/>
    </w:rPr>
  </w:style>
  <w:style w:type="paragraph" w:customStyle="1" w:styleId="258">
    <w:name w:val="默认段落字体 Para Char Char Char Char Char Char Char Char Char1 Char Char Char Char"/>
    <w:basedOn w:val="1"/>
    <w:autoRedefine/>
    <w:qFormat/>
    <w:uiPriority w:val="0"/>
    <w:rPr>
      <w:rFonts w:ascii="Tahoma" w:hAnsi="Tahoma"/>
      <w:sz w:val="24"/>
    </w:rPr>
  </w:style>
  <w:style w:type="paragraph" w:customStyle="1" w:styleId="25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0">
    <w:name w:val="Title - Revision"/>
    <w:basedOn w:val="57"/>
    <w:autoRedefine/>
    <w:qFormat/>
    <w:uiPriority w:val="0"/>
    <w:pPr>
      <w:spacing w:before="720"/>
    </w:pPr>
  </w:style>
  <w:style w:type="paragraph" w:customStyle="1" w:styleId="26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6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64">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6">
    <w:name w:val="样式9"/>
    <w:basedOn w:val="1"/>
    <w:next w:val="1"/>
    <w:autoRedefine/>
    <w:qFormat/>
    <w:uiPriority w:val="0"/>
    <w:rPr>
      <w:rFonts w:ascii="Times New Roman" w:hAnsi="Times New Roman" w:eastAsia="仿宋"/>
      <w:sz w:val="24"/>
    </w:rPr>
  </w:style>
  <w:style w:type="paragraph" w:customStyle="1" w:styleId="267">
    <w:name w:val="首行缩进 1"/>
    <w:basedOn w:val="1"/>
    <w:autoRedefine/>
    <w:qFormat/>
    <w:uiPriority w:val="0"/>
    <w:pPr>
      <w:spacing w:after="120" w:line="360" w:lineRule="auto"/>
      <w:ind w:firstLine="200" w:firstLineChars="200"/>
    </w:pPr>
    <w:rPr>
      <w:sz w:val="24"/>
    </w:rPr>
  </w:style>
  <w:style w:type="paragraph" w:customStyle="1" w:styleId="268">
    <w:name w:val="1"/>
    <w:basedOn w:val="1"/>
    <w:next w:val="31"/>
    <w:autoRedefine/>
    <w:qFormat/>
    <w:uiPriority w:val="0"/>
    <w:rPr>
      <w:rFonts w:ascii="宋体" w:hAnsi="Courier New"/>
      <w:sz w:val="21"/>
    </w:rPr>
  </w:style>
  <w:style w:type="paragraph" w:customStyle="1" w:styleId="269">
    <w:name w:val="1.正文"/>
    <w:basedOn w:val="1"/>
    <w:autoRedefine/>
    <w:qFormat/>
    <w:uiPriority w:val="0"/>
    <w:pPr>
      <w:spacing w:line="360" w:lineRule="auto"/>
      <w:ind w:left="540" w:leftChars="225" w:firstLine="540" w:firstLineChars="225"/>
    </w:pPr>
    <w:rPr>
      <w:sz w:val="24"/>
    </w:rPr>
  </w:style>
  <w:style w:type="paragraph" w:customStyle="1" w:styleId="270">
    <w:name w:val="Style Heading 3h3Heading 3 - oldLevel 3 HeadH3level_3PIM 3se..."/>
    <w:basedOn w:val="4"/>
    <w:autoRedefine/>
    <w:qFormat/>
    <w:uiPriority w:val="0"/>
    <w:pPr>
      <w:tabs>
        <w:tab w:val="left" w:pos="709"/>
        <w:tab w:val="left" w:pos="1620"/>
      </w:tabs>
      <w:ind w:left="1620" w:hanging="360"/>
    </w:pPr>
  </w:style>
  <w:style w:type="paragraph" w:customStyle="1" w:styleId="271">
    <w:name w:val="摘要"/>
    <w:basedOn w:val="1"/>
    <w:next w:val="3"/>
    <w:autoRedefine/>
    <w:qFormat/>
    <w:uiPriority w:val="0"/>
    <w:pPr>
      <w:spacing w:line="360" w:lineRule="auto"/>
    </w:pPr>
    <w:rPr>
      <w:rFonts w:eastAsia="黑体"/>
      <w:sz w:val="20"/>
    </w:rPr>
  </w:style>
  <w:style w:type="paragraph" w:customStyle="1" w:styleId="272">
    <w:name w:val="Char Char Char"/>
    <w:basedOn w:val="1"/>
    <w:autoRedefine/>
    <w:qFormat/>
    <w:uiPriority w:val="0"/>
    <w:rPr>
      <w:rFonts w:ascii="Tahoma" w:hAnsi="Tahoma"/>
      <w:sz w:val="24"/>
    </w:rPr>
  </w:style>
  <w:style w:type="paragraph" w:customStyle="1" w:styleId="273">
    <w:name w:val="西研院正文"/>
    <w:basedOn w:val="1"/>
    <w:autoRedefine/>
    <w:qFormat/>
    <w:uiPriority w:val="0"/>
    <w:pPr>
      <w:spacing w:line="560" w:lineRule="exact"/>
      <w:ind w:firstLine="643" w:firstLineChars="200"/>
    </w:pPr>
    <w:rPr>
      <w:rFonts w:eastAsia="方正仿宋_GBK"/>
      <w:sz w:val="32"/>
    </w:rPr>
  </w:style>
  <w:style w:type="character" w:customStyle="1" w:styleId="274">
    <w:name w:val="NormalCharacter"/>
    <w:autoRedefine/>
    <w:qFormat/>
    <w:uiPriority w:val="0"/>
  </w:style>
  <w:style w:type="character" w:customStyle="1" w:styleId="275">
    <w:name w:val="font21"/>
    <w:basedOn w:val="63"/>
    <w:autoRedefine/>
    <w:qFormat/>
    <w:uiPriority w:val="0"/>
    <w:rPr>
      <w:rFonts w:hint="eastAsia" w:ascii="宋体" w:hAnsi="宋体" w:eastAsia="宋体" w:cs="宋体"/>
      <w:b/>
      <w:bCs/>
      <w:color w:val="000000"/>
      <w:sz w:val="22"/>
      <w:szCs w:val="22"/>
      <w:u w:val="none"/>
    </w:rPr>
  </w:style>
  <w:style w:type="paragraph" w:customStyle="1" w:styleId="27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662</Words>
  <Characters>694</Characters>
  <Lines>132</Lines>
  <Paragraphs>37</Paragraphs>
  <TotalTime>148</TotalTime>
  <ScaleCrop>false</ScaleCrop>
  <LinksUpToDate>false</LinksUpToDate>
  <CharactersWithSpaces>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2023-06-08T02:55:00Z</dcterms:created>
  <dc:creator>刘胜仲</dc:creator>
  <cp:lastModifiedBy>王奎</cp:lastModifiedBy>
  <cp:lastPrinted>2022-07-11T02:22:00Z</cp:lastPrinted>
  <dcterms:modified xsi:type="dcterms:W3CDTF">2025-09-12T02:30:07Z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08F27FE650A6463D9ADEB5FEA8B4A750_13</vt:lpwstr>
  </property>
  <property fmtid="{D5CDD505-2E9C-101B-9397-08002B2CF9AE}" pid="5" name="commondata">
    <vt:lpwstr>eyJoZGlkIjoiZDdiYjdhYmUyNjNhZjhhZWUwNGEwN2ZhNDNlYzkxN2UifQ==</vt:lpwstr>
  </property>
  <property fmtid="{D5CDD505-2E9C-101B-9397-08002B2CF9AE}" pid="6" name="KSOTemplateDocerSaveRecord">
    <vt:lpwstr>eyJoZGlkIjoiMGNhYjhjZWQ1Zjk0YjA5ZWM1ZjAyYjY4MDg4ZTc4ZTUiLCJ1c2VySWQiOiIyODExOTEwNjEifQ==</vt:lpwstr>
  </property>
</Properties>
</file>