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8EB55">
      <w:pPr>
        <w:tabs>
          <w:tab w:val="left" w:pos="5165"/>
        </w:tabs>
        <w:spacing w:line="360" w:lineRule="auto"/>
        <w:jc w:val="left"/>
        <w:rPr>
          <w:rFonts w:hint="eastAsia" w:ascii="宋体" w:hAnsi="宋体" w:cs="宋体"/>
          <w:color w:val="000000" w:themeColor="text1"/>
          <w14:textFill>
            <w14:solidFill>
              <w14:schemeClr w14:val="tx1"/>
            </w14:solidFill>
          </w14:textFill>
        </w:rPr>
      </w:pPr>
      <w:bookmarkStart w:id="173" w:name="_GoBack"/>
      <w:bookmarkEnd w:id="173"/>
      <w:r>
        <w:rPr>
          <w:rFonts w:hint="eastAsia" w:ascii="宋体" w:hAnsi="宋体" w:cs="宋体"/>
          <w:color w:val="000000" w:themeColor="text1"/>
          <w14:textFill>
            <w14:solidFill>
              <w14:schemeClr w14:val="tx1"/>
            </w14:solidFill>
          </w14:textFill>
        </w:rPr>
        <w:tab/>
      </w:r>
    </w:p>
    <w:p w14:paraId="1798EB75">
      <w:pPr>
        <w:spacing w:line="360" w:lineRule="auto"/>
        <w:jc w:val="center"/>
        <w:rPr>
          <w:rFonts w:hint="eastAsia" w:ascii="宋体" w:hAnsi="宋体" w:cs="宋体"/>
          <w:color w:val="000000" w:themeColor="text1"/>
          <w14:textFill>
            <w14:solidFill>
              <w14:schemeClr w14:val="tx1"/>
            </w14:solidFill>
          </w14:textFill>
        </w:rPr>
      </w:pPr>
    </w:p>
    <w:p w14:paraId="608D973B">
      <w:pPr>
        <w:spacing w:line="360" w:lineRule="auto"/>
        <w:jc w:val="center"/>
        <w:rPr>
          <w:rFonts w:hint="eastAsia" w:ascii="宋体" w:hAnsi="宋体" w:cs="宋体"/>
          <w:color w:val="000000" w:themeColor="text1"/>
          <w:sz w:val="130"/>
          <w:szCs w:val="130"/>
          <w14:textFill>
            <w14:solidFill>
              <w14:schemeClr w14:val="tx1"/>
            </w14:solidFill>
          </w14:textFill>
        </w:rPr>
      </w:pPr>
      <w:r>
        <w:rPr>
          <w:rFonts w:hint="eastAsia" w:ascii="宋体" w:hAnsi="宋体" w:cs="宋体"/>
          <w:color w:val="000000" w:themeColor="text1"/>
          <w:sz w:val="130"/>
          <w:szCs w:val="130"/>
          <w14:textFill>
            <w14:solidFill>
              <w14:schemeClr w14:val="tx1"/>
            </w14:solidFill>
          </w14:textFill>
        </w:rPr>
        <w:t>竞争性比选文件</w:t>
      </w:r>
    </w:p>
    <w:p w14:paraId="32EFA753">
      <w:pPr>
        <w:spacing w:line="360" w:lineRule="auto"/>
        <w:jc w:val="center"/>
        <w:rPr>
          <w:rFonts w:hint="eastAsia" w:ascii="宋体" w:hAnsi="宋体" w:cs="宋体"/>
          <w:color w:val="000000" w:themeColor="text1"/>
          <w:sz w:val="32"/>
          <w14:textFill>
            <w14:solidFill>
              <w14:schemeClr w14:val="tx1"/>
            </w14:solidFill>
          </w14:textFill>
        </w:rPr>
      </w:pPr>
    </w:p>
    <w:p w14:paraId="2EF2DC6B">
      <w:pPr>
        <w:spacing w:line="360" w:lineRule="auto"/>
        <w:rPr>
          <w:rFonts w:hint="eastAsia" w:ascii="宋体" w:hAnsi="宋体" w:cs="宋体"/>
          <w:color w:val="000000" w:themeColor="text1"/>
          <w:sz w:val="32"/>
          <w14:textFill>
            <w14:solidFill>
              <w14:schemeClr w14:val="tx1"/>
            </w14:solidFill>
          </w14:textFill>
        </w:rPr>
      </w:pPr>
    </w:p>
    <w:p w14:paraId="35FEB05D">
      <w:pPr>
        <w:spacing w:line="360" w:lineRule="auto"/>
        <w:rPr>
          <w:rFonts w:hint="eastAsia" w:ascii="宋体" w:hAnsi="宋体" w:cs="宋体"/>
          <w:color w:val="000000" w:themeColor="text1"/>
          <w:sz w:val="32"/>
          <w14:textFill>
            <w14:solidFill>
              <w14:schemeClr w14:val="tx1"/>
            </w14:solidFill>
          </w14:textFill>
        </w:rPr>
      </w:pPr>
    </w:p>
    <w:p w14:paraId="06C0C22B">
      <w:pPr>
        <w:spacing w:line="360" w:lineRule="auto"/>
        <w:ind w:firstLine="360" w:firstLineChars="100"/>
        <w:rPr>
          <w:rFonts w:hint="eastAsia" w:ascii="宋体" w:hAnsi="宋体" w:cs="宋体"/>
          <w:color w:val="000000" w:themeColor="text1"/>
          <w:sz w:val="36"/>
          <w:szCs w:val="30"/>
          <w14:textFill>
            <w14:solidFill>
              <w14:schemeClr w14:val="tx1"/>
            </w14:solidFill>
          </w14:textFill>
        </w:rPr>
      </w:pPr>
    </w:p>
    <w:p w14:paraId="2BE5B20E">
      <w:pPr>
        <w:spacing w:line="360" w:lineRule="auto"/>
        <w:ind w:left="2160" w:hanging="2160" w:hangingChars="600"/>
        <w:outlineLvl w:val="0"/>
        <w:rPr>
          <w:rFonts w:hint="eastAsia"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项目名称 : 重庆旅游职业学院2025至2028年</w:t>
      </w:r>
    </w:p>
    <w:p w14:paraId="25EC9309">
      <w:pPr>
        <w:spacing w:line="360" w:lineRule="auto"/>
        <w:ind w:left="2150" w:leftChars="768"/>
        <w:outlineLvl w:val="0"/>
        <w:rPr>
          <w:rFonts w:hint="eastAsia"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招采代理机构库 </w:t>
      </w:r>
    </w:p>
    <w:p w14:paraId="7FD192D6">
      <w:pPr>
        <w:spacing w:line="360" w:lineRule="auto"/>
        <w:ind w:firstLine="2340" w:firstLineChars="650"/>
        <w:rPr>
          <w:rFonts w:hint="eastAsia" w:ascii="宋体" w:hAnsi="宋体" w:cs="宋体"/>
          <w:color w:val="000000" w:themeColor="text1"/>
          <w:sz w:val="36"/>
          <w:szCs w:val="36"/>
          <w14:textFill>
            <w14:solidFill>
              <w14:schemeClr w14:val="tx1"/>
            </w14:solidFill>
          </w14:textFill>
        </w:rPr>
      </w:pPr>
    </w:p>
    <w:p w14:paraId="25FB2264">
      <w:pPr>
        <w:spacing w:line="360" w:lineRule="auto"/>
        <w:ind w:firstLine="1080" w:firstLineChars="300"/>
        <w:outlineLvl w:val="0"/>
        <w:rPr>
          <w:rFonts w:hint="eastAsia" w:ascii="宋体" w:hAnsi="宋体" w:cs="宋体"/>
          <w:color w:val="000000" w:themeColor="text1"/>
          <w:sz w:val="36"/>
          <w:szCs w:val="36"/>
          <w14:textFill>
            <w14:solidFill>
              <w14:schemeClr w14:val="tx1"/>
            </w14:solidFill>
          </w14:textFill>
        </w:rPr>
      </w:pPr>
    </w:p>
    <w:p w14:paraId="2E63198A">
      <w:pPr>
        <w:spacing w:line="360" w:lineRule="auto"/>
        <w:ind w:firstLine="2340" w:firstLineChars="650"/>
        <w:rPr>
          <w:rFonts w:hint="eastAsia" w:ascii="宋体" w:hAnsi="宋体" w:cs="宋体"/>
          <w:color w:val="000000" w:themeColor="text1"/>
          <w:sz w:val="36"/>
          <w:szCs w:val="36"/>
          <w14:textFill>
            <w14:solidFill>
              <w14:schemeClr w14:val="tx1"/>
            </w14:solidFill>
          </w14:textFill>
        </w:rPr>
      </w:pPr>
    </w:p>
    <w:p w14:paraId="2AD79A5A">
      <w:pPr>
        <w:spacing w:line="360" w:lineRule="auto"/>
        <w:ind w:firstLine="2340" w:firstLineChars="650"/>
        <w:outlineLvl w:val="0"/>
        <w:rPr>
          <w:rFonts w:hint="eastAsia"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采购人：重庆旅游职业学院</w:t>
      </w:r>
    </w:p>
    <w:p w14:paraId="2C4932A8">
      <w:pPr>
        <w:spacing w:line="360" w:lineRule="auto"/>
        <w:ind w:firstLine="2340" w:firstLineChars="650"/>
        <w:rPr>
          <w:rFonts w:hint="eastAsia" w:ascii="宋体" w:hAnsi="宋体" w:cs="宋体"/>
          <w:color w:val="000000" w:themeColor="text1"/>
          <w:sz w:val="36"/>
          <w:szCs w:val="36"/>
          <w14:textFill>
            <w14:solidFill>
              <w14:schemeClr w14:val="tx1"/>
            </w14:solidFill>
          </w14:textFill>
        </w:rPr>
      </w:pPr>
    </w:p>
    <w:p w14:paraId="0F292735">
      <w:pPr>
        <w:spacing w:line="360" w:lineRule="auto"/>
        <w:ind w:firstLine="2340" w:firstLineChars="650"/>
        <w:rPr>
          <w:rFonts w:hint="eastAsia" w:ascii="宋体" w:hAnsi="宋体" w:cs="宋体"/>
          <w:color w:val="000000" w:themeColor="text1"/>
          <w:sz w:val="36"/>
          <w:szCs w:val="36"/>
          <w14:textFill>
            <w14:solidFill>
              <w14:schemeClr w14:val="tx1"/>
            </w14:solidFill>
          </w14:textFill>
        </w:rPr>
      </w:pPr>
    </w:p>
    <w:p w14:paraId="38D1DD5E">
      <w:pPr>
        <w:spacing w:line="360" w:lineRule="auto"/>
        <w:ind w:firstLine="3420" w:firstLineChars="950"/>
        <w:outlineLvl w:val="0"/>
        <w:rPr>
          <w:rFonts w:hint="eastAsia"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二〇二五年五月</w:t>
      </w:r>
    </w:p>
    <w:p w14:paraId="66263311">
      <w:pPr>
        <w:spacing w:line="360" w:lineRule="auto"/>
        <w:ind w:firstLine="2340" w:firstLineChars="650"/>
        <w:rPr>
          <w:rFonts w:hint="eastAsia" w:ascii="宋体" w:hAnsi="宋体" w:cs="宋体"/>
          <w:color w:val="000000" w:themeColor="text1"/>
          <w:sz w:val="36"/>
          <w:szCs w:val="36"/>
          <w14:textFill>
            <w14:solidFill>
              <w14:schemeClr w14:val="tx1"/>
            </w14:solidFill>
          </w14:textFill>
        </w:rPr>
      </w:pPr>
    </w:p>
    <w:p w14:paraId="6281FDCC">
      <w:pPr>
        <w:spacing w:line="360" w:lineRule="auto"/>
        <w:ind w:firstLine="1756" w:firstLineChars="486"/>
        <w:rPr>
          <w:rFonts w:hint="eastAsia" w:ascii="宋体" w:hAnsi="宋体" w:cs="宋体"/>
          <w:b/>
          <w:color w:val="000000" w:themeColor="text1"/>
          <w:sz w:val="36"/>
          <w:szCs w:val="36"/>
          <w14:textFill>
            <w14:solidFill>
              <w14:schemeClr w14:val="tx1"/>
            </w14:solidFill>
          </w14:textFill>
        </w:rPr>
      </w:pPr>
    </w:p>
    <w:p w14:paraId="2FF26728">
      <w:pPr>
        <w:spacing w:line="360" w:lineRule="auto"/>
        <w:jc w:val="center"/>
        <w:outlineLvl w:val="0"/>
        <w:rPr>
          <w:rFonts w:hint="eastAsia" w:ascii="宋体" w:hAnsi="宋体" w:cs="宋体"/>
          <w:color w:val="000000" w:themeColor="text1"/>
          <w:sz w:val="44"/>
          <w:szCs w:val="28"/>
          <w14:textFill>
            <w14:solidFill>
              <w14:schemeClr w14:val="tx1"/>
            </w14:solidFill>
          </w14:textFill>
        </w:rPr>
      </w:pPr>
      <w:r>
        <w:rPr>
          <w:rFonts w:hint="eastAsia" w:ascii="宋体" w:hAnsi="宋体" w:cs="宋体"/>
          <w:color w:val="000000" w:themeColor="text1"/>
          <w:sz w:val="44"/>
          <w:szCs w:val="28"/>
          <w14:textFill>
            <w14:solidFill>
              <w14:schemeClr w14:val="tx1"/>
            </w14:solidFill>
          </w14:textFill>
        </w:rPr>
        <w:t>目   录</w:t>
      </w:r>
    </w:p>
    <w:p w14:paraId="016C4087">
      <w:pPr>
        <w:pStyle w:val="12"/>
        <w:tabs>
          <w:tab w:val="right" w:leader="dot" w:pos="9412"/>
        </w:tabs>
        <w:spacing w:line="360" w:lineRule="auto"/>
        <w:ind w:left="560"/>
        <w:rPr>
          <w:color w:val="000000" w:themeColor="text1"/>
          <w14:textFill>
            <w14:solidFill>
              <w14:schemeClr w14:val="tx1"/>
            </w14:solidFill>
          </w14:textFill>
        </w:rPr>
      </w:pPr>
      <w:r>
        <w:rPr>
          <w:rFonts w:hint="eastAsia" w:ascii="宋体" w:hAnsi="宋体" w:cs="宋体"/>
          <w:color w:val="000000" w:themeColor="text1"/>
          <w:szCs w:val="28"/>
          <w14:textFill>
            <w14:solidFill>
              <w14:schemeClr w14:val="tx1"/>
            </w14:solidFill>
          </w14:textFill>
        </w:rPr>
        <w:fldChar w:fldCharType="begin"/>
      </w:r>
      <w:r>
        <w:rPr>
          <w:rFonts w:hint="eastAsia" w:ascii="宋体" w:hAnsi="宋体" w:cs="宋体"/>
          <w:color w:val="000000" w:themeColor="text1"/>
          <w:szCs w:val="28"/>
          <w14:textFill>
            <w14:solidFill>
              <w14:schemeClr w14:val="tx1"/>
            </w14:solidFill>
          </w14:textFill>
        </w:rPr>
        <w:instrText xml:space="preserve"> TOC \o "1-3" \h \z </w:instrText>
      </w:r>
      <w:r>
        <w:rPr>
          <w:rFonts w:hint="eastAsia" w:ascii="宋体" w:hAnsi="宋体" w:cs="宋体"/>
          <w:color w:val="000000" w:themeColor="text1"/>
          <w:szCs w:val="28"/>
          <w14:textFill>
            <w14:solidFill>
              <w14:schemeClr w14:val="tx1"/>
            </w14:solidFill>
          </w14:textFill>
        </w:rPr>
        <w:fldChar w:fldCharType="separate"/>
      </w:r>
      <w:r>
        <w:fldChar w:fldCharType="begin"/>
      </w:r>
      <w:r>
        <w:instrText xml:space="preserve"> HYPERLINK \l "_Toc496" </w:instrText>
      </w:r>
      <w:r>
        <w:fldChar w:fldCharType="separate"/>
      </w:r>
      <w:r>
        <w:rPr>
          <w:rFonts w:hint="eastAsia" w:ascii="宋体" w:hAnsi="宋体" w:cs="宋体"/>
          <w:color w:val="000000" w:themeColor="text1"/>
          <w:szCs w:val="30"/>
          <w14:textFill>
            <w14:solidFill>
              <w14:schemeClr w14:val="tx1"/>
            </w14:solidFill>
          </w14:textFill>
        </w:rPr>
        <w:t>第一篇  采购邀请书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0F42A19">
      <w:pPr>
        <w:pStyle w:val="12"/>
        <w:tabs>
          <w:tab w:val="right" w:leader="dot" w:pos="9412"/>
        </w:tabs>
        <w:spacing w:line="360" w:lineRule="auto"/>
        <w:ind w:left="560"/>
        <w:rPr>
          <w:color w:val="000000" w:themeColor="text1"/>
          <w14:textFill>
            <w14:solidFill>
              <w14:schemeClr w14:val="tx1"/>
            </w14:solidFill>
          </w14:textFill>
        </w:rPr>
      </w:pPr>
      <w:r>
        <w:fldChar w:fldCharType="begin"/>
      </w:r>
      <w:r>
        <w:instrText xml:space="preserve"> HYPERLINK \l "_Toc11863" </w:instrText>
      </w:r>
      <w:r>
        <w:fldChar w:fldCharType="separate"/>
      </w:r>
      <w:r>
        <w:rPr>
          <w:rFonts w:hint="eastAsia" w:ascii="宋体" w:hAnsi="宋体" w:cs="宋体"/>
          <w:color w:val="000000" w:themeColor="text1"/>
          <w14:textFill>
            <w14:solidFill>
              <w14:schemeClr w14:val="tx1"/>
            </w14:solidFill>
          </w14:textFill>
        </w:rPr>
        <w:t>一、竞争性比选内容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_Toc11863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1FFDD9F">
      <w:pPr>
        <w:pStyle w:val="12"/>
        <w:tabs>
          <w:tab w:val="right" w:leader="dot" w:pos="9412"/>
        </w:tabs>
        <w:spacing w:line="360" w:lineRule="auto"/>
        <w:ind w:left="560"/>
        <w:rPr>
          <w:color w:val="000000" w:themeColor="text1"/>
          <w14:textFill>
            <w14:solidFill>
              <w14:schemeClr w14:val="tx1"/>
            </w14:solidFill>
          </w14:textFill>
        </w:rPr>
      </w:pPr>
      <w:r>
        <w:fldChar w:fldCharType="begin"/>
      </w:r>
      <w:r>
        <w:instrText xml:space="preserve"> HYPERLINK \l "_Toc19292" </w:instrText>
      </w:r>
      <w:r>
        <w:fldChar w:fldCharType="separate"/>
      </w:r>
      <w:r>
        <w:rPr>
          <w:rFonts w:hint="eastAsia" w:ascii="宋体" w:hAnsi="宋体" w:cs="宋体"/>
          <w:color w:val="000000" w:themeColor="text1"/>
          <w14:textFill>
            <w14:solidFill>
              <w14:schemeClr w14:val="tx1"/>
            </w14:solidFill>
          </w14:textFill>
        </w:rPr>
        <w:t>二、资金来源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_Toc19292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6FE5E840">
      <w:pPr>
        <w:pStyle w:val="12"/>
        <w:tabs>
          <w:tab w:val="right" w:leader="dot" w:pos="9412"/>
        </w:tabs>
        <w:spacing w:line="360" w:lineRule="auto"/>
        <w:ind w:left="560"/>
        <w:rPr>
          <w:color w:val="000000" w:themeColor="text1"/>
          <w14:textFill>
            <w14:solidFill>
              <w14:schemeClr w14:val="tx1"/>
            </w14:solidFill>
          </w14:textFill>
        </w:rPr>
      </w:pPr>
      <w:r>
        <w:fldChar w:fldCharType="begin"/>
      </w:r>
      <w:r>
        <w:instrText xml:space="preserve"> HYPERLINK \l "_Toc26767" </w:instrText>
      </w:r>
      <w:r>
        <w:fldChar w:fldCharType="separate"/>
      </w:r>
      <w:r>
        <w:rPr>
          <w:rFonts w:hint="eastAsia" w:ascii="宋体" w:hAnsi="宋体" w:cs="宋体"/>
          <w:color w:val="000000" w:themeColor="text1"/>
          <w14:textFill>
            <w14:solidFill>
              <w14:schemeClr w14:val="tx1"/>
            </w14:solidFill>
          </w14:textFill>
        </w:rPr>
        <w:t>四、比选有关说明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_Toc26767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620BCC62">
      <w:pPr>
        <w:pStyle w:val="12"/>
        <w:tabs>
          <w:tab w:val="right" w:leader="dot" w:pos="9412"/>
        </w:tabs>
        <w:spacing w:line="360" w:lineRule="auto"/>
        <w:ind w:left="560"/>
        <w:rPr>
          <w:color w:val="000000" w:themeColor="text1"/>
          <w14:textFill>
            <w14:solidFill>
              <w14:schemeClr w14:val="tx1"/>
            </w14:solidFill>
          </w14:textFill>
        </w:rPr>
      </w:pPr>
      <w:r>
        <w:fldChar w:fldCharType="begin"/>
      </w:r>
      <w:r>
        <w:instrText xml:space="preserve"> HYPERLINK \l "_Toc25441" </w:instrText>
      </w:r>
      <w:r>
        <w:fldChar w:fldCharType="separate"/>
      </w:r>
      <w:r>
        <w:rPr>
          <w:rFonts w:hint="eastAsia" w:ascii="宋体" w:hAnsi="宋体" w:cs="宋体"/>
          <w:color w:val="000000" w:themeColor="text1"/>
          <w14:textFill>
            <w14:solidFill>
              <w14:schemeClr w14:val="tx1"/>
            </w14:solidFill>
          </w14:textFill>
        </w:rPr>
        <w:t>五、采购项目需落实的政府采购政策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_Toc25441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9ACA7D6">
      <w:pPr>
        <w:pStyle w:val="12"/>
        <w:tabs>
          <w:tab w:val="right" w:leader="dot" w:pos="9412"/>
        </w:tabs>
        <w:spacing w:line="360" w:lineRule="auto"/>
        <w:ind w:left="560"/>
        <w:rPr>
          <w:color w:val="000000" w:themeColor="text1"/>
          <w14:textFill>
            <w14:solidFill>
              <w14:schemeClr w14:val="tx1"/>
            </w14:solidFill>
          </w14:textFill>
        </w:rPr>
      </w:pPr>
      <w:r>
        <w:fldChar w:fldCharType="begin"/>
      </w:r>
      <w:r>
        <w:instrText xml:space="preserve"> HYPERLINK \l "_Toc11804" </w:instrText>
      </w:r>
      <w:r>
        <w:fldChar w:fldCharType="separate"/>
      </w:r>
      <w:r>
        <w:rPr>
          <w:rFonts w:hint="eastAsia" w:ascii="宋体" w:hAnsi="宋体" w:cs="宋体"/>
          <w:color w:val="000000" w:themeColor="text1"/>
          <w14:textFill>
            <w14:solidFill>
              <w14:schemeClr w14:val="tx1"/>
            </w14:solidFill>
          </w14:textFill>
        </w:rPr>
        <w:t>六、其它有关规定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_Toc11804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6FAFAD95">
      <w:pPr>
        <w:pStyle w:val="12"/>
        <w:tabs>
          <w:tab w:val="right" w:leader="dot" w:pos="9412"/>
        </w:tabs>
        <w:spacing w:line="360" w:lineRule="auto"/>
        <w:ind w:left="560"/>
        <w:rPr>
          <w:color w:val="000000" w:themeColor="text1"/>
          <w14:textFill>
            <w14:solidFill>
              <w14:schemeClr w14:val="tx1"/>
            </w14:solidFill>
          </w14:textFill>
        </w:rPr>
      </w:pPr>
      <w:r>
        <w:fldChar w:fldCharType="begin"/>
      </w:r>
      <w:r>
        <w:instrText xml:space="preserve"> HYPERLINK \l "_Toc17668" </w:instrText>
      </w:r>
      <w:r>
        <w:fldChar w:fldCharType="separate"/>
      </w:r>
      <w:r>
        <w:rPr>
          <w:rFonts w:hint="eastAsia" w:ascii="宋体" w:hAnsi="宋体" w:cs="宋体"/>
          <w:color w:val="000000" w:themeColor="text1"/>
          <w14:textFill>
            <w14:solidFill>
              <w14:schemeClr w14:val="tx1"/>
            </w14:solidFill>
          </w14:textFill>
        </w:rPr>
        <w:t>七、联系方式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_Toc17668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1A31C3F">
      <w:pPr>
        <w:pStyle w:val="12"/>
        <w:tabs>
          <w:tab w:val="right" w:leader="dot" w:pos="9412"/>
        </w:tabs>
        <w:spacing w:line="360" w:lineRule="auto"/>
        <w:ind w:left="560"/>
        <w:rPr>
          <w:color w:val="000000" w:themeColor="text1"/>
          <w14:textFill>
            <w14:solidFill>
              <w14:schemeClr w14:val="tx1"/>
            </w14:solidFill>
          </w14:textFill>
        </w:rPr>
      </w:pPr>
      <w:r>
        <w:fldChar w:fldCharType="begin"/>
      </w:r>
      <w:r>
        <w:instrText xml:space="preserve"> HYPERLINK \l "_Toc24819" </w:instrText>
      </w:r>
      <w:r>
        <w:fldChar w:fldCharType="separate"/>
      </w:r>
      <w:r>
        <w:rPr>
          <w:rFonts w:hint="eastAsia" w:ascii="宋体" w:hAnsi="宋体" w:cs="宋体"/>
          <w:color w:val="000000" w:themeColor="text1"/>
          <w:szCs w:val="30"/>
          <w14:textFill>
            <w14:solidFill>
              <w14:schemeClr w14:val="tx1"/>
            </w14:solidFill>
          </w14:textFill>
        </w:rPr>
        <w:t>第二篇  项目服务需求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_Toc24819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- 8 -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97F851D">
      <w:pPr>
        <w:pStyle w:val="12"/>
        <w:tabs>
          <w:tab w:val="right" w:leader="dot" w:pos="9412"/>
        </w:tabs>
        <w:spacing w:line="360" w:lineRule="auto"/>
        <w:ind w:left="560"/>
        <w:rPr>
          <w:color w:val="000000" w:themeColor="text1"/>
          <w14:textFill>
            <w14:solidFill>
              <w14:schemeClr w14:val="tx1"/>
            </w14:solidFill>
          </w14:textFill>
        </w:rPr>
      </w:pPr>
      <w:r>
        <w:fldChar w:fldCharType="begin"/>
      </w:r>
      <w:r>
        <w:instrText xml:space="preserve"> HYPERLINK \l "_Toc22883" </w:instrText>
      </w:r>
      <w:r>
        <w:fldChar w:fldCharType="separate"/>
      </w:r>
      <w:r>
        <w:rPr>
          <w:rFonts w:ascii="宋体" w:hAnsi="宋体" w:cs="宋体"/>
          <w:color w:val="000000" w:themeColor="text1"/>
          <w14:textFill>
            <w14:solidFill>
              <w14:schemeClr w14:val="tx1"/>
            </w14:solidFill>
          </w14:textFill>
        </w:rPr>
        <w:t xml:space="preserve">一、 </w:t>
      </w:r>
      <w:r>
        <w:rPr>
          <w:rFonts w:hint="eastAsia" w:ascii="宋体" w:hAnsi="宋体" w:cs="宋体"/>
          <w:color w:val="000000" w:themeColor="text1"/>
          <w14:textFill>
            <w14:solidFill>
              <w14:schemeClr w14:val="tx1"/>
            </w14:solidFill>
          </w14:textFill>
        </w:rPr>
        <w:t>项目基本概况介绍</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_Toc22883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- 8 -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C22766A">
      <w:pPr>
        <w:pStyle w:val="12"/>
        <w:tabs>
          <w:tab w:val="right" w:leader="dot" w:pos="9412"/>
        </w:tabs>
        <w:spacing w:line="360" w:lineRule="auto"/>
        <w:ind w:left="560"/>
        <w:rPr>
          <w:color w:val="000000" w:themeColor="text1"/>
          <w14:textFill>
            <w14:solidFill>
              <w14:schemeClr w14:val="tx1"/>
            </w14:solidFill>
          </w14:textFill>
        </w:rPr>
      </w:pPr>
      <w:r>
        <w:fldChar w:fldCharType="begin"/>
      </w:r>
      <w:r>
        <w:instrText xml:space="preserve"> HYPERLINK \l "_Toc198" </w:instrText>
      </w:r>
      <w:r>
        <w:fldChar w:fldCharType="separate"/>
      </w:r>
      <w:r>
        <w:rPr>
          <w:rFonts w:hint="eastAsia" w:ascii="宋体" w:hAnsi="宋体" w:cs="宋体"/>
          <w:color w:val="000000" w:themeColor="text1"/>
          <w14:textFill>
            <w14:solidFill>
              <w14:schemeClr w14:val="tx1"/>
            </w14:solidFill>
          </w14:textFill>
        </w:rPr>
        <w:t>二、 招标项目服务内容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- 8 -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12581EB">
      <w:pPr>
        <w:pStyle w:val="12"/>
        <w:tabs>
          <w:tab w:val="right" w:leader="dot" w:pos="9412"/>
        </w:tabs>
        <w:spacing w:line="360" w:lineRule="auto"/>
        <w:ind w:left="560"/>
        <w:rPr>
          <w:color w:val="000000" w:themeColor="text1"/>
          <w14:textFill>
            <w14:solidFill>
              <w14:schemeClr w14:val="tx1"/>
            </w14:solidFill>
          </w14:textFill>
        </w:rPr>
      </w:pPr>
      <w:r>
        <w:fldChar w:fldCharType="begin"/>
      </w:r>
      <w:r>
        <w:instrText xml:space="preserve"> HYPERLINK \l "_Toc14385" </w:instrText>
      </w:r>
      <w:r>
        <w:fldChar w:fldCharType="separate"/>
      </w:r>
      <w:r>
        <w:rPr>
          <w:rFonts w:hint="eastAsia" w:ascii="宋体" w:hAnsi="宋体" w:cs="宋体"/>
          <w:color w:val="000000" w:themeColor="text1"/>
          <w14:textFill>
            <w14:solidFill>
              <w14:schemeClr w14:val="tx1"/>
            </w14:solidFill>
          </w14:textFill>
        </w:rPr>
        <w:t>三、主要组织形式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_Toc14385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- 8 -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6F6042A">
      <w:pPr>
        <w:pStyle w:val="12"/>
        <w:tabs>
          <w:tab w:val="right" w:leader="dot" w:pos="9412"/>
        </w:tabs>
        <w:spacing w:line="360" w:lineRule="auto"/>
        <w:ind w:left="560"/>
        <w:rPr>
          <w:color w:val="000000" w:themeColor="text1"/>
          <w14:textFill>
            <w14:solidFill>
              <w14:schemeClr w14:val="tx1"/>
            </w14:solidFill>
          </w14:textFill>
        </w:rPr>
      </w:pPr>
      <w:r>
        <w:fldChar w:fldCharType="begin"/>
      </w:r>
      <w:r>
        <w:instrText xml:space="preserve"> HYPERLINK \l "_Toc10791" </w:instrText>
      </w:r>
      <w:r>
        <w:fldChar w:fldCharType="separate"/>
      </w:r>
      <w:r>
        <w:rPr>
          <w:rFonts w:hint="eastAsia" w:ascii="宋体" w:hAnsi="宋体" w:cs="宋体"/>
          <w:color w:val="000000" w:themeColor="text1"/>
          <w14:textFill>
            <w14:solidFill>
              <w14:schemeClr w14:val="tx1"/>
            </w14:solidFill>
          </w14:textFill>
        </w:rPr>
        <w:t>四、管理办法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_Toc10791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- 8 -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670A9965">
      <w:pPr>
        <w:pStyle w:val="12"/>
        <w:tabs>
          <w:tab w:val="right" w:leader="dot" w:pos="9412"/>
        </w:tabs>
        <w:spacing w:line="360" w:lineRule="auto"/>
        <w:ind w:left="560"/>
        <w:rPr>
          <w:color w:val="000000" w:themeColor="text1"/>
          <w14:textFill>
            <w14:solidFill>
              <w14:schemeClr w14:val="tx1"/>
            </w14:solidFill>
          </w14:textFill>
        </w:rPr>
      </w:pPr>
      <w:r>
        <w:fldChar w:fldCharType="begin"/>
      </w:r>
      <w:r>
        <w:instrText xml:space="preserve"> HYPERLINK \l "_Toc26837" </w:instrText>
      </w:r>
      <w:r>
        <w:fldChar w:fldCharType="separate"/>
      </w:r>
      <w:r>
        <w:rPr>
          <w:rFonts w:hint="eastAsia" w:ascii="宋体" w:hAnsi="宋体" w:cs="宋体"/>
          <w:color w:val="000000" w:themeColor="text1"/>
          <w14:textFill>
            <w14:solidFill>
              <w14:schemeClr w14:val="tx1"/>
            </w14:solidFill>
          </w14:textFill>
        </w:rPr>
        <w:t>五、时限要求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_Toc26837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- 9 -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CABA53D">
      <w:pPr>
        <w:pStyle w:val="12"/>
        <w:tabs>
          <w:tab w:val="right" w:leader="dot" w:pos="9412"/>
        </w:tabs>
        <w:spacing w:line="360" w:lineRule="auto"/>
        <w:ind w:left="560"/>
        <w:rPr>
          <w:color w:val="000000" w:themeColor="text1"/>
          <w14:textFill>
            <w14:solidFill>
              <w14:schemeClr w14:val="tx1"/>
            </w14:solidFill>
          </w14:textFill>
        </w:rPr>
      </w:pPr>
      <w:r>
        <w:fldChar w:fldCharType="begin"/>
      </w:r>
      <w:r>
        <w:instrText xml:space="preserve"> HYPERLINK \l "_Toc6029" </w:instrText>
      </w:r>
      <w:r>
        <w:fldChar w:fldCharType="separate"/>
      </w:r>
      <w:r>
        <w:rPr>
          <w:rFonts w:hint="eastAsia" w:ascii="宋体" w:hAnsi="宋体" w:cs="宋体"/>
          <w:color w:val="000000" w:themeColor="text1"/>
          <w14:textFill>
            <w14:solidFill>
              <w14:schemeClr w14:val="tx1"/>
            </w14:solidFill>
          </w14:textFill>
        </w:rPr>
        <w:t>六、具有下列情形之一的，不得参与招采代理库遴选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_Toc6029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- 9 -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FEEDE10">
      <w:pPr>
        <w:pStyle w:val="12"/>
        <w:tabs>
          <w:tab w:val="right" w:leader="dot" w:pos="9412"/>
        </w:tabs>
        <w:spacing w:line="360" w:lineRule="auto"/>
        <w:ind w:left="560"/>
        <w:rPr>
          <w:color w:val="000000" w:themeColor="text1"/>
          <w14:textFill>
            <w14:solidFill>
              <w14:schemeClr w14:val="tx1"/>
            </w14:solidFill>
          </w14:textFill>
        </w:rPr>
      </w:pPr>
      <w:r>
        <w:fldChar w:fldCharType="begin"/>
      </w:r>
      <w:r>
        <w:instrText xml:space="preserve"> HYPERLINK \l "_Toc4560" </w:instrText>
      </w:r>
      <w:r>
        <w:fldChar w:fldCharType="separate"/>
      </w:r>
      <w:r>
        <w:rPr>
          <w:rFonts w:hint="eastAsia" w:ascii="宋体" w:hAnsi="宋体" w:cs="宋体"/>
          <w:color w:val="000000" w:themeColor="text1"/>
          <w:szCs w:val="30"/>
          <w14:textFill>
            <w14:solidFill>
              <w14:schemeClr w14:val="tx1"/>
            </w14:solidFill>
          </w14:textFill>
        </w:rPr>
        <w:t>第三篇  项目商务需求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_Toc4560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9CA01E7">
      <w:pPr>
        <w:pStyle w:val="12"/>
        <w:tabs>
          <w:tab w:val="right" w:leader="dot" w:pos="9412"/>
        </w:tabs>
        <w:spacing w:line="360" w:lineRule="auto"/>
        <w:ind w:left="560"/>
        <w:rPr>
          <w:color w:val="000000" w:themeColor="text1"/>
          <w14:textFill>
            <w14:solidFill>
              <w14:schemeClr w14:val="tx1"/>
            </w14:solidFill>
          </w14:textFill>
        </w:rPr>
      </w:pPr>
      <w:r>
        <w:fldChar w:fldCharType="begin"/>
      </w:r>
      <w:r>
        <w:instrText xml:space="preserve"> HYPERLINK \l "_Toc31672" </w:instrText>
      </w:r>
      <w:r>
        <w:fldChar w:fldCharType="separate"/>
      </w:r>
      <w:r>
        <w:rPr>
          <w:rFonts w:hint="eastAsia" w:ascii="宋体" w:hAnsi="宋体" w:cs="宋体"/>
          <w:color w:val="000000" w:themeColor="text1"/>
          <w14:textFill>
            <w14:solidFill>
              <w14:schemeClr w14:val="tx1"/>
            </w14:solidFill>
          </w14:textFill>
        </w:rPr>
        <w:t>一、服务期、地点及验收方式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_Toc31672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5B7B896">
      <w:pPr>
        <w:pStyle w:val="12"/>
        <w:tabs>
          <w:tab w:val="right" w:leader="dot" w:pos="9412"/>
        </w:tabs>
        <w:spacing w:line="360" w:lineRule="auto"/>
        <w:ind w:left="560"/>
        <w:rPr>
          <w:color w:val="000000" w:themeColor="text1"/>
          <w14:textFill>
            <w14:solidFill>
              <w14:schemeClr w14:val="tx1"/>
            </w14:solidFill>
          </w14:textFill>
        </w:rPr>
      </w:pPr>
      <w:r>
        <w:fldChar w:fldCharType="begin"/>
      </w:r>
      <w:r>
        <w:instrText xml:space="preserve"> HYPERLINK \l "_Toc12315" </w:instrText>
      </w:r>
      <w:r>
        <w:fldChar w:fldCharType="separate"/>
      </w:r>
      <w:r>
        <w:rPr>
          <w:rFonts w:hint="eastAsia" w:ascii="宋体" w:hAnsi="宋体" w:cs="宋体"/>
          <w:color w:val="000000" w:themeColor="text1"/>
          <w14:textFill>
            <w14:solidFill>
              <w14:schemeClr w14:val="tx1"/>
            </w14:solidFill>
          </w14:textFill>
        </w:rPr>
        <w:t>二、报价要求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_Toc12315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43118C7">
      <w:pPr>
        <w:pStyle w:val="12"/>
        <w:tabs>
          <w:tab w:val="right" w:leader="dot" w:pos="9412"/>
        </w:tabs>
        <w:spacing w:line="360" w:lineRule="auto"/>
        <w:ind w:left="560"/>
        <w:rPr>
          <w:color w:val="000000" w:themeColor="text1"/>
          <w14:textFill>
            <w14:solidFill>
              <w14:schemeClr w14:val="tx1"/>
            </w14:solidFill>
          </w14:textFill>
        </w:rPr>
      </w:pPr>
      <w:r>
        <w:fldChar w:fldCharType="begin"/>
      </w:r>
      <w:r>
        <w:instrText xml:space="preserve"> HYPERLINK \l "_Toc2061" </w:instrText>
      </w:r>
      <w:r>
        <w:fldChar w:fldCharType="separate"/>
      </w:r>
      <w:r>
        <w:rPr>
          <w:rFonts w:hint="eastAsia" w:ascii="宋体" w:hAnsi="宋体" w:cs="宋体"/>
          <w:color w:val="000000" w:themeColor="text1"/>
          <w14:textFill>
            <w14:solidFill>
              <w14:schemeClr w14:val="tx1"/>
            </w14:solidFill>
          </w14:textFill>
        </w:rPr>
        <w:t>三、质量保证及售后服务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_Toc2061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A904C4E">
      <w:pPr>
        <w:pStyle w:val="12"/>
        <w:tabs>
          <w:tab w:val="right" w:leader="dot" w:pos="9412"/>
        </w:tabs>
        <w:spacing w:line="360" w:lineRule="auto"/>
        <w:ind w:left="560"/>
        <w:rPr>
          <w:color w:val="000000" w:themeColor="text1"/>
          <w14:textFill>
            <w14:solidFill>
              <w14:schemeClr w14:val="tx1"/>
            </w14:solidFill>
          </w14:textFill>
        </w:rPr>
      </w:pPr>
      <w:r>
        <w:fldChar w:fldCharType="begin"/>
      </w:r>
      <w:r>
        <w:instrText xml:space="preserve"> HYPERLINK \l "_Toc32405" </w:instrText>
      </w:r>
      <w:r>
        <w:fldChar w:fldCharType="separate"/>
      </w:r>
      <w:r>
        <w:rPr>
          <w:rFonts w:hint="eastAsia" w:ascii="宋体" w:hAnsi="宋体" w:cs="宋体"/>
          <w:color w:val="000000" w:themeColor="text1"/>
          <w14:textFill>
            <w14:solidFill>
              <w14:schemeClr w14:val="tx1"/>
            </w14:solidFill>
          </w14:textFill>
        </w:rPr>
        <w:t>四、付款方式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_Toc32405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CCC2726">
      <w:pPr>
        <w:pStyle w:val="12"/>
        <w:tabs>
          <w:tab w:val="right" w:leader="dot" w:pos="9412"/>
        </w:tabs>
        <w:spacing w:line="360" w:lineRule="auto"/>
        <w:ind w:left="560"/>
        <w:rPr>
          <w:color w:val="000000" w:themeColor="text1"/>
          <w14:textFill>
            <w14:solidFill>
              <w14:schemeClr w14:val="tx1"/>
            </w14:solidFill>
          </w14:textFill>
        </w:rPr>
      </w:pPr>
      <w:r>
        <w:fldChar w:fldCharType="begin"/>
      </w:r>
      <w:r>
        <w:instrText xml:space="preserve"> HYPERLINK \l "_Toc18134" </w:instrText>
      </w:r>
      <w:r>
        <w:fldChar w:fldCharType="separate"/>
      </w:r>
      <w:r>
        <w:rPr>
          <w:rFonts w:hint="eastAsia" w:ascii="宋体" w:hAnsi="宋体" w:cs="宋体"/>
          <w:color w:val="000000" w:themeColor="text1"/>
          <w14:textFill>
            <w14:solidFill>
              <w14:schemeClr w14:val="tx1"/>
            </w14:solidFill>
          </w14:textFill>
        </w:rPr>
        <w:t>五、知识产权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_Toc18134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- 12 -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F06BC56">
      <w:pPr>
        <w:pStyle w:val="12"/>
        <w:tabs>
          <w:tab w:val="right" w:leader="dot" w:pos="9412"/>
        </w:tabs>
        <w:spacing w:line="360" w:lineRule="auto"/>
        <w:ind w:left="560"/>
        <w:rPr>
          <w:color w:val="000000" w:themeColor="text1"/>
          <w14:textFill>
            <w14:solidFill>
              <w14:schemeClr w14:val="tx1"/>
            </w14:solidFill>
          </w14:textFill>
        </w:rPr>
      </w:pPr>
      <w:r>
        <w:fldChar w:fldCharType="begin"/>
      </w:r>
      <w:r>
        <w:instrText xml:space="preserve"> HYPERLINK \l "_Toc13753" </w:instrText>
      </w:r>
      <w:r>
        <w:fldChar w:fldCharType="separate"/>
      </w:r>
      <w:r>
        <w:rPr>
          <w:rFonts w:hint="eastAsia" w:ascii="宋体" w:hAnsi="宋体" w:cs="宋体"/>
          <w:color w:val="000000" w:themeColor="text1"/>
          <w14:textFill>
            <w14:solidFill>
              <w14:schemeClr w14:val="tx1"/>
            </w14:solidFill>
          </w14:textFill>
        </w:rPr>
        <w:t>六、其他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_Toc13753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- 12 -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50741FC9">
      <w:pPr>
        <w:pStyle w:val="12"/>
        <w:tabs>
          <w:tab w:val="right" w:leader="dot" w:pos="9412"/>
        </w:tabs>
        <w:spacing w:line="360" w:lineRule="auto"/>
        <w:ind w:left="560"/>
        <w:rPr>
          <w:color w:val="000000" w:themeColor="text1"/>
          <w14:textFill>
            <w14:solidFill>
              <w14:schemeClr w14:val="tx1"/>
            </w14:solidFill>
          </w14:textFill>
        </w:rPr>
      </w:pPr>
      <w:r>
        <w:fldChar w:fldCharType="begin"/>
      </w:r>
      <w:r>
        <w:instrText xml:space="preserve"> HYPERLINK \l "_Toc28817" </w:instrText>
      </w:r>
      <w:r>
        <w:fldChar w:fldCharType="separate"/>
      </w:r>
      <w:r>
        <w:rPr>
          <w:rFonts w:hint="eastAsia" w:ascii="宋体" w:hAnsi="宋体" w:cs="宋体"/>
          <w:color w:val="000000" w:themeColor="text1"/>
          <w:szCs w:val="30"/>
          <w14:textFill>
            <w14:solidFill>
              <w14:schemeClr w14:val="tx1"/>
            </w14:solidFill>
          </w14:textFill>
        </w:rPr>
        <w:t>第四篇  比选程序及方法、评审标准、无效响应和采购终止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_Toc28817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1F4351E">
      <w:pPr>
        <w:pStyle w:val="12"/>
        <w:tabs>
          <w:tab w:val="right" w:leader="dot" w:pos="9412"/>
        </w:tabs>
        <w:spacing w:line="360" w:lineRule="auto"/>
        <w:ind w:left="560"/>
        <w:rPr>
          <w:color w:val="000000" w:themeColor="text1"/>
          <w14:textFill>
            <w14:solidFill>
              <w14:schemeClr w14:val="tx1"/>
            </w14:solidFill>
          </w14:textFill>
        </w:rPr>
      </w:pPr>
      <w:r>
        <w:fldChar w:fldCharType="begin"/>
      </w:r>
      <w:r>
        <w:instrText xml:space="preserve"> HYPERLINK \l "_Toc20021" </w:instrText>
      </w:r>
      <w:r>
        <w:fldChar w:fldCharType="separate"/>
      </w:r>
      <w:r>
        <w:rPr>
          <w:rFonts w:hint="eastAsia" w:ascii="宋体" w:hAnsi="宋体" w:cs="宋体"/>
          <w:color w:val="000000" w:themeColor="text1"/>
          <w14:textFill>
            <w14:solidFill>
              <w14:schemeClr w14:val="tx1"/>
            </w14:solidFill>
          </w14:textFill>
        </w:rPr>
        <w:t>一、比选程序及方法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_Toc20021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60A6843B">
      <w:pPr>
        <w:pStyle w:val="12"/>
        <w:tabs>
          <w:tab w:val="right" w:leader="dot" w:pos="9412"/>
        </w:tabs>
        <w:spacing w:line="360" w:lineRule="auto"/>
        <w:ind w:left="560"/>
        <w:rPr>
          <w:color w:val="000000" w:themeColor="text1"/>
          <w14:textFill>
            <w14:solidFill>
              <w14:schemeClr w14:val="tx1"/>
            </w14:solidFill>
          </w14:textFill>
        </w:rPr>
      </w:pPr>
      <w:r>
        <w:fldChar w:fldCharType="begin"/>
      </w:r>
      <w:r>
        <w:instrText xml:space="preserve"> HYPERLINK \l "_Toc23732" </w:instrText>
      </w:r>
      <w:r>
        <w:fldChar w:fldCharType="separate"/>
      </w:r>
      <w:r>
        <w:rPr>
          <w:rFonts w:hint="eastAsia" w:ascii="宋体" w:hAnsi="宋体" w:cs="宋体"/>
          <w:color w:val="000000" w:themeColor="text1"/>
          <w14:textFill>
            <w14:solidFill>
              <w14:schemeClr w14:val="tx1"/>
            </w14:solidFill>
          </w14:textFill>
        </w:rPr>
        <w:t>二、评审标准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_Toc23732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- 15 -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6F2BBE72">
      <w:pPr>
        <w:pStyle w:val="12"/>
        <w:tabs>
          <w:tab w:val="right" w:leader="dot" w:pos="9412"/>
        </w:tabs>
        <w:spacing w:line="360" w:lineRule="auto"/>
        <w:ind w:left="560"/>
        <w:rPr>
          <w:color w:val="000000" w:themeColor="text1"/>
          <w14:textFill>
            <w14:solidFill>
              <w14:schemeClr w14:val="tx1"/>
            </w14:solidFill>
          </w14:textFill>
        </w:rPr>
      </w:pPr>
      <w:r>
        <w:fldChar w:fldCharType="begin"/>
      </w:r>
      <w:r>
        <w:instrText xml:space="preserve"> HYPERLINK \l "_Toc1312" </w:instrText>
      </w:r>
      <w:r>
        <w:fldChar w:fldCharType="separate"/>
      </w:r>
      <w:r>
        <w:rPr>
          <w:rFonts w:hint="eastAsia" w:ascii="宋体" w:hAnsi="宋体" w:cs="宋体"/>
          <w:color w:val="000000" w:themeColor="text1"/>
          <w14:textFill>
            <w14:solidFill>
              <w14:schemeClr w14:val="tx1"/>
            </w14:solidFill>
          </w14:textFill>
        </w:rPr>
        <w:t>三、无效响应</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_Toc1312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- 18 -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C3614A5">
      <w:pPr>
        <w:pStyle w:val="12"/>
        <w:tabs>
          <w:tab w:val="right" w:leader="dot" w:pos="9412"/>
        </w:tabs>
        <w:spacing w:line="360" w:lineRule="auto"/>
        <w:ind w:left="560"/>
        <w:rPr>
          <w:color w:val="000000" w:themeColor="text1"/>
          <w14:textFill>
            <w14:solidFill>
              <w14:schemeClr w14:val="tx1"/>
            </w14:solidFill>
          </w14:textFill>
        </w:rPr>
      </w:pPr>
      <w:r>
        <w:fldChar w:fldCharType="begin"/>
      </w:r>
      <w:r>
        <w:instrText xml:space="preserve"> HYPERLINK \l "_Toc29072" </w:instrText>
      </w:r>
      <w:r>
        <w:fldChar w:fldCharType="separate"/>
      </w:r>
      <w:r>
        <w:rPr>
          <w:rFonts w:hint="eastAsia" w:ascii="宋体" w:hAnsi="宋体" w:cs="宋体"/>
          <w:color w:val="000000" w:themeColor="text1"/>
          <w14:textFill>
            <w14:solidFill>
              <w14:schemeClr w14:val="tx1"/>
            </w14:solidFill>
          </w14:textFill>
        </w:rPr>
        <w:t>四、采购终止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_Toc29072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- 19 -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1C2FA3F">
      <w:pPr>
        <w:pStyle w:val="12"/>
        <w:tabs>
          <w:tab w:val="right" w:leader="dot" w:pos="9412"/>
        </w:tabs>
        <w:spacing w:line="360" w:lineRule="auto"/>
        <w:ind w:left="560"/>
        <w:rPr>
          <w:color w:val="000000" w:themeColor="text1"/>
          <w14:textFill>
            <w14:solidFill>
              <w14:schemeClr w14:val="tx1"/>
            </w14:solidFill>
          </w14:textFill>
        </w:rPr>
      </w:pPr>
      <w:r>
        <w:fldChar w:fldCharType="begin"/>
      </w:r>
      <w:r>
        <w:instrText xml:space="preserve"> HYPERLINK \l "_Toc5846" </w:instrText>
      </w:r>
      <w:r>
        <w:fldChar w:fldCharType="separate"/>
      </w:r>
      <w:r>
        <w:rPr>
          <w:rFonts w:hint="eastAsia" w:ascii="宋体" w:hAnsi="宋体" w:cs="宋体"/>
          <w:color w:val="000000" w:themeColor="text1"/>
          <w:szCs w:val="30"/>
          <w14:textFill>
            <w14:solidFill>
              <w14:schemeClr w14:val="tx1"/>
            </w14:solidFill>
          </w14:textFill>
        </w:rPr>
        <w:t>第五篇  供应商须知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- 20 -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00729E9">
      <w:pPr>
        <w:pStyle w:val="12"/>
        <w:tabs>
          <w:tab w:val="right" w:leader="dot" w:pos="9412"/>
        </w:tabs>
        <w:spacing w:line="360" w:lineRule="auto"/>
        <w:ind w:left="560"/>
        <w:rPr>
          <w:color w:val="000000" w:themeColor="text1"/>
          <w14:textFill>
            <w14:solidFill>
              <w14:schemeClr w14:val="tx1"/>
            </w14:solidFill>
          </w14:textFill>
        </w:rPr>
      </w:pPr>
      <w:r>
        <w:fldChar w:fldCharType="begin"/>
      </w:r>
      <w:r>
        <w:instrText xml:space="preserve"> HYPERLINK \l "_Toc21554" </w:instrText>
      </w:r>
      <w:r>
        <w:fldChar w:fldCharType="separate"/>
      </w:r>
      <w:r>
        <w:rPr>
          <w:rFonts w:hint="eastAsia" w:ascii="宋体" w:hAnsi="宋体" w:cs="宋体"/>
          <w:color w:val="000000" w:themeColor="text1"/>
          <w14:textFill>
            <w14:solidFill>
              <w14:schemeClr w14:val="tx1"/>
            </w14:solidFill>
          </w14:textFill>
        </w:rPr>
        <w:t>一、比选费用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_Toc21554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- 20 -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5DDFC67B">
      <w:pPr>
        <w:pStyle w:val="12"/>
        <w:tabs>
          <w:tab w:val="right" w:leader="dot" w:pos="9412"/>
        </w:tabs>
        <w:spacing w:line="360" w:lineRule="auto"/>
        <w:ind w:left="560"/>
        <w:rPr>
          <w:color w:val="000000" w:themeColor="text1"/>
          <w14:textFill>
            <w14:solidFill>
              <w14:schemeClr w14:val="tx1"/>
            </w14:solidFill>
          </w14:textFill>
        </w:rPr>
      </w:pPr>
      <w:r>
        <w:fldChar w:fldCharType="begin"/>
      </w:r>
      <w:r>
        <w:instrText xml:space="preserve"> HYPERLINK \l "_Toc3527" </w:instrText>
      </w:r>
      <w:r>
        <w:fldChar w:fldCharType="separate"/>
      </w:r>
      <w:r>
        <w:rPr>
          <w:rFonts w:hint="eastAsia" w:ascii="宋体" w:hAnsi="宋体" w:cs="宋体"/>
          <w:color w:val="000000" w:themeColor="text1"/>
          <w14:textFill>
            <w14:solidFill>
              <w14:schemeClr w14:val="tx1"/>
            </w14:solidFill>
          </w14:textFill>
        </w:rPr>
        <w:t>二、竞争性比选文件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_Toc3527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- 20 -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6CCE39D1">
      <w:pPr>
        <w:pStyle w:val="12"/>
        <w:tabs>
          <w:tab w:val="right" w:leader="dot" w:pos="9412"/>
        </w:tabs>
        <w:spacing w:line="360" w:lineRule="auto"/>
        <w:ind w:left="560"/>
        <w:rPr>
          <w:color w:val="000000" w:themeColor="text1"/>
          <w14:textFill>
            <w14:solidFill>
              <w14:schemeClr w14:val="tx1"/>
            </w14:solidFill>
          </w14:textFill>
        </w:rPr>
      </w:pPr>
      <w:r>
        <w:fldChar w:fldCharType="begin"/>
      </w:r>
      <w:r>
        <w:instrText xml:space="preserve"> HYPERLINK \l "_Toc24696" </w:instrText>
      </w:r>
      <w:r>
        <w:fldChar w:fldCharType="separate"/>
      </w:r>
      <w:r>
        <w:rPr>
          <w:rFonts w:hint="eastAsia" w:ascii="宋体" w:hAnsi="宋体" w:cs="宋体"/>
          <w:color w:val="000000" w:themeColor="text1"/>
          <w:szCs w:val="24"/>
          <w14:textFill>
            <w14:solidFill>
              <w14:schemeClr w14:val="tx1"/>
            </w14:solidFill>
          </w14:textFill>
        </w:rPr>
        <w:t>三、比选要求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_Toc24696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- 20 -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E8CFEA9">
      <w:pPr>
        <w:pStyle w:val="12"/>
        <w:tabs>
          <w:tab w:val="right" w:leader="dot" w:pos="9412"/>
        </w:tabs>
        <w:spacing w:line="360" w:lineRule="auto"/>
        <w:ind w:left="560"/>
        <w:rPr>
          <w:color w:val="000000" w:themeColor="text1"/>
          <w14:textFill>
            <w14:solidFill>
              <w14:schemeClr w14:val="tx1"/>
            </w14:solidFill>
          </w14:textFill>
        </w:rPr>
      </w:pPr>
      <w:r>
        <w:fldChar w:fldCharType="begin"/>
      </w:r>
      <w:r>
        <w:instrText xml:space="preserve"> HYPERLINK \l "_Toc11459" </w:instrText>
      </w:r>
      <w:r>
        <w:fldChar w:fldCharType="separate"/>
      </w:r>
      <w:r>
        <w:rPr>
          <w:rFonts w:hint="eastAsia" w:ascii="宋体" w:hAnsi="宋体" w:cs="宋体"/>
          <w:color w:val="000000" w:themeColor="text1"/>
          <w:szCs w:val="24"/>
          <w14:textFill>
            <w14:solidFill>
              <w14:schemeClr w14:val="tx1"/>
            </w14:solidFill>
          </w14:textFill>
        </w:rPr>
        <w:t>四、响应文件编制要求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_Toc11459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2127D6D">
      <w:pPr>
        <w:pStyle w:val="12"/>
        <w:tabs>
          <w:tab w:val="right" w:leader="dot" w:pos="9412"/>
        </w:tabs>
        <w:spacing w:line="360" w:lineRule="auto"/>
        <w:ind w:left="560"/>
        <w:rPr>
          <w:color w:val="000000" w:themeColor="text1"/>
          <w14:textFill>
            <w14:solidFill>
              <w14:schemeClr w14:val="tx1"/>
            </w14:solidFill>
          </w14:textFill>
        </w:rPr>
      </w:pPr>
      <w:r>
        <w:fldChar w:fldCharType="begin"/>
      </w:r>
      <w:r>
        <w:instrText xml:space="preserve"> HYPERLINK \l "_Toc29370" </w:instrText>
      </w:r>
      <w:r>
        <w:fldChar w:fldCharType="separate"/>
      </w:r>
      <w:r>
        <w:rPr>
          <w:rFonts w:hint="eastAsia" w:ascii="宋体" w:hAnsi="宋体" w:cs="宋体"/>
          <w:color w:val="000000" w:themeColor="text1"/>
          <w:szCs w:val="24"/>
          <w14:textFill>
            <w14:solidFill>
              <w14:schemeClr w14:val="tx1"/>
            </w14:solidFill>
          </w14:textFill>
        </w:rPr>
        <w:t>五、竞争性比选评审活动程序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_Toc29370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- 22 -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5A6284E1">
      <w:pPr>
        <w:pStyle w:val="12"/>
        <w:tabs>
          <w:tab w:val="right" w:leader="dot" w:pos="9412"/>
        </w:tabs>
        <w:spacing w:line="360" w:lineRule="auto"/>
        <w:ind w:left="560"/>
        <w:rPr>
          <w:color w:val="000000" w:themeColor="text1"/>
          <w14:textFill>
            <w14:solidFill>
              <w14:schemeClr w14:val="tx1"/>
            </w14:solidFill>
          </w14:textFill>
        </w:rPr>
      </w:pPr>
      <w:r>
        <w:fldChar w:fldCharType="begin"/>
      </w:r>
      <w:r>
        <w:instrText xml:space="preserve"> HYPERLINK \l "_Toc30846" </w:instrText>
      </w:r>
      <w:r>
        <w:fldChar w:fldCharType="separate"/>
      </w:r>
      <w:r>
        <w:rPr>
          <w:rFonts w:hint="eastAsia" w:ascii="宋体" w:hAnsi="宋体" w:cs="宋体"/>
          <w:color w:val="000000" w:themeColor="text1"/>
          <w:szCs w:val="24"/>
          <w14:textFill>
            <w14:solidFill>
              <w14:schemeClr w14:val="tx1"/>
            </w14:solidFill>
          </w14:textFill>
        </w:rPr>
        <w:t>六、评审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_Toc30846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- 22 -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090941E">
      <w:pPr>
        <w:pStyle w:val="12"/>
        <w:tabs>
          <w:tab w:val="right" w:leader="dot" w:pos="9412"/>
        </w:tabs>
        <w:spacing w:line="360" w:lineRule="auto"/>
        <w:ind w:left="560"/>
        <w:rPr>
          <w:color w:val="000000" w:themeColor="text1"/>
          <w14:textFill>
            <w14:solidFill>
              <w14:schemeClr w14:val="tx1"/>
            </w14:solidFill>
          </w14:textFill>
        </w:rPr>
      </w:pPr>
      <w:r>
        <w:fldChar w:fldCharType="begin"/>
      </w:r>
      <w:r>
        <w:instrText xml:space="preserve"> HYPERLINK \l "_Toc6059" </w:instrText>
      </w:r>
      <w:r>
        <w:fldChar w:fldCharType="separate"/>
      </w:r>
      <w:r>
        <w:rPr>
          <w:rFonts w:hint="eastAsia" w:ascii="宋体" w:hAnsi="宋体" w:cs="宋体"/>
          <w:color w:val="000000" w:themeColor="text1"/>
          <w:szCs w:val="24"/>
          <w14:textFill>
            <w14:solidFill>
              <w14:schemeClr w14:val="tx1"/>
            </w14:solidFill>
          </w14:textFill>
        </w:rPr>
        <w:t>七、确定成交供应商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_Toc6059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- 22 -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58EF75A">
      <w:pPr>
        <w:pStyle w:val="12"/>
        <w:tabs>
          <w:tab w:val="right" w:leader="dot" w:pos="9412"/>
        </w:tabs>
        <w:spacing w:line="360" w:lineRule="auto"/>
        <w:ind w:left="560"/>
        <w:rPr>
          <w:color w:val="000000" w:themeColor="text1"/>
          <w14:textFill>
            <w14:solidFill>
              <w14:schemeClr w14:val="tx1"/>
            </w14:solidFill>
          </w14:textFill>
        </w:rPr>
      </w:pPr>
      <w:r>
        <w:fldChar w:fldCharType="begin"/>
      </w:r>
      <w:r>
        <w:instrText xml:space="preserve"> HYPERLINK \l "_Toc16997" </w:instrText>
      </w:r>
      <w:r>
        <w:fldChar w:fldCharType="separate"/>
      </w:r>
      <w:r>
        <w:rPr>
          <w:rFonts w:hint="eastAsia" w:ascii="宋体" w:hAnsi="宋体" w:cs="宋体"/>
          <w:color w:val="000000" w:themeColor="text1"/>
          <w:szCs w:val="24"/>
          <w14:textFill>
            <w14:solidFill>
              <w14:schemeClr w14:val="tx1"/>
            </w14:solidFill>
          </w14:textFill>
        </w:rPr>
        <w:t>八、成交通知书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_Toc16997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8B3F0DE">
      <w:pPr>
        <w:pStyle w:val="12"/>
        <w:tabs>
          <w:tab w:val="right" w:leader="dot" w:pos="9412"/>
        </w:tabs>
        <w:spacing w:line="360" w:lineRule="auto"/>
        <w:ind w:left="560"/>
        <w:rPr>
          <w:color w:val="000000" w:themeColor="text1"/>
          <w14:textFill>
            <w14:solidFill>
              <w14:schemeClr w14:val="tx1"/>
            </w14:solidFill>
          </w14:textFill>
        </w:rPr>
      </w:pPr>
      <w:r>
        <w:fldChar w:fldCharType="begin"/>
      </w:r>
      <w:r>
        <w:instrText xml:space="preserve"> HYPERLINK \l "_Toc7271" </w:instrText>
      </w:r>
      <w:r>
        <w:fldChar w:fldCharType="separate"/>
      </w:r>
      <w:r>
        <w:rPr>
          <w:rFonts w:hint="eastAsia" w:ascii="宋体" w:hAnsi="宋体" w:cs="宋体"/>
          <w:color w:val="000000" w:themeColor="text1"/>
          <w:szCs w:val="24"/>
          <w14:textFill>
            <w14:solidFill>
              <w14:schemeClr w14:val="tx1"/>
            </w14:solidFill>
          </w14:textFill>
        </w:rPr>
        <w:t>九、供应商对评审结果的质疑、投诉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_Toc7271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A2C3ED5">
      <w:pPr>
        <w:pStyle w:val="12"/>
        <w:tabs>
          <w:tab w:val="right" w:leader="dot" w:pos="9412"/>
        </w:tabs>
        <w:spacing w:line="360" w:lineRule="auto"/>
        <w:ind w:left="560"/>
        <w:rPr>
          <w:color w:val="000000" w:themeColor="text1"/>
          <w14:textFill>
            <w14:solidFill>
              <w14:schemeClr w14:val="tx1"/>
            </w14:solidFill>
          </w14:textFill>
        </w:rPr>
      </w:pPr>
      <w:r>
        <w:fldChar w:fldCharType="begin"/>
      </w:r>
      <w:r>
        <w:instrText xml:space="preserve"> HYPERLINK \l "_Toc26368" </w:instrText>
      </w:r>
      <w:r>
        <w:fldChar w:fldCharType="separate"/>
      </w:r>
      <w:r>
        <w:rPr>
          <w:rFonts w:hint="eastAsia" w:ascii="宋体" w:hAnsi="宋体" w:cs="宋体"/>
          <w:color w:val="000000" w:themeColor="text1"/>
          <w:szCs w:val="24"/>
          <w14:textFill>
            <w14:solidFill>
              <w14:schemeClr w14:val="tx1"/>
            </w14:solidFill>
          </w14:textFill>
        </w:rPr>
        <w:t>十、签订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_Toc26368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E731E1D">
      <w:pPr>
        <w:pStyle w:val="12"/>
        <w:tabs>
          <w:tab w:val="right" w:leader="dot" w:pos="9412"/>
        </w:tabs>
        <w:spacing w:line="360" w:lineRule="auto"/>
        <w:ind w:left="560"/>
        <w:rPr>
          <w:color w:val="000000" w:themeColor="text1"/>
          <w14:textFill>
            <w14:solidFill>
              <w14:schemeClr w14:val="tx1"/>
            </w14:solidFill>
          </w14:textFill>
        </w:rPr>
      </w:pPr>
      <w:r>
        <w:fldChar w:fldCharType="begin"/>
      </w:r>
      <w:r>
        <w:instrText xml:space="preserve"> HYPERLINK \l "_Toc1991" </w:instrText>
      </w:r>
      <w:r>
        <w:fldChar w:fldCharType="separate"/>
      </w:r>
      <w:r>
        <w:rPr>
          <w:rFonts w:hint="eastAsia" w:ascii="宋体" w:hAnsi="宋体" w:cs="宋体"/>
          <w:color w:val="000000" w:themeColor="text1"/>
          <w:szCs w:val="24"/>
          <w14:textFill>
            <w14:solidFill>
              <w14:schemeClr w14:val="tx1"/>
            </w14:solidFill>
          </w14:textFill>
        </w:rPr>
        <w:t>十一、项目验收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15702DF">
      <w:pPr>
        <w:pStyle w:val="12"/>
        <w:tabs>
          <w:tab w:val="right" w:leader="dot" w:pos="9412"/>
        </w:tabs>
        <w:spacing w:line="360" w:lineRule="auto"/>
        <w:ind w:left="560"/>
        <w:rPr>
          <w:color w:val="000000" w:themeColor="text1"/>
          <w14:textFill>
            <w14:solidFill>
              <w14:schemeClr w14:val="tx1"/>
            </w14:solidFill>
          </w14:textFill>
        </w:rPr>
      </w:pPr>
      <w:r>
        <w:fldChar w:fldCharType="begin"/>
      </w:r>
      <w:r>
        <w:instrText xml:space="preserve"> HYPERLINK \l "_Toc17519" </w:instrText>
      </w:r>
      <w:r>
        <w:fldChar w:fldCharType="separate"/>
      </w:r>
      <w:r>
        <w:rPr>
          <w:rFonts w:hint="eastAsia" w:ascii="宋体" w:hAnsi="宋体" w:cs="宋体"/>
          <w:color w:val="000000" w:themeColor="text1"/>
          <w:szCs w:val="30"/>
          <w14:textFill>
            <w14:solidFill>
              <w14:schemeClr w14:val="tx1"/>
            </w14:solidFill>
          </w14:textFill>
        </w:rPr>
        <w:t>第六篇  格式合同（样本）</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_Toc17519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- 26 -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5215F1AA">
      <w:pPr>
        <w:pStyle w:val="12"/>
        <w:tabs>
          <w:tab w:val="right" w:leader="dot" w:pos="9412"/>
        </w:tabs>
        <w:spacing w:line="360" w:lineRule="auto"/>
        <w:ind w:left="560"/>
        <w:rPr>
          <w:color w:val="000000" w:themeColor="text1"/>
          <w14:textFill>
            <w14:solidFill>
              <w14:schemeClr w14:val="tx1"/>
            </w14:solidFill>
          </w14:textFill>
        </w:rPr>
      </w:pPr>
      <w:r>
        <w:fldChar w:fldCharType="begin"/>
      </w:r>
      <w:r>
        <w:instrText xml:space="preserve"> HYPERLINK \l "_Toc3949" </w:instrText>
      </w:r>
      <w:r>
        <w:fldChar w:fldCharType="separate"/>
      </w:r>
      <w:r>
        <w:rPr>
          <w:rFonts w:hint="eastAsia" w:ascii="宋体" w:hAnsi="宋体" w:cs="宋体"/>
          <w:color w:val="000000" w:themeColor="text1"/>
          <w:szCs w:val="30"/>
          <w14:textFill>
            <w14:solidFill>
              <w14:schemeClr w14:val="tx1"/>
            </w14:solidFill>
          </w14:textFill>
        </w:rPr>
        <w:t>第七篇  响应文件编制要求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_Toc3949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EE4D9A1">
      <w:pPr>
        <w:pStyle w:val="12"/>
        <w:tabs>
          <w:tab w:val="right" w:leader="dot" w:pos="9412"/>
        </w:tabs>
        <w:spacing w:line="360" w:lineRule="auto"/>
        <w:ind w:left="560"/>
        <w:rPr>
          <w:color w:val="000000" w:themeColor="text1"/>
          <w14:textFill>
            <w14:solidFill>
              <w14:schemeClr w14:val="tx1"/>
            </w14:solidFill>
          </w14:textFill>
        </w:rPr>
      </w:pPr>
      <w:r>
        <w:fldChar w:fldCharType="begin"/>
      </w:r>
      <w:r>
        <w:instrText xml:space="preserve"> HYPERLINK \l "_Toc20935" </w:instrText>
      </w:r>
      <w:r>
        <w:fldChar w:fldCharType="separate"/>
      </w:r>
      <w:r>
        <w:rPr>
          <w:rFonts w:hint="eastAsia" w:ascii="宋体" w:hAnsi="宋体" w:cs="宋体"/>
          <w:color w:val="000000" w:themeColor="text1"/>
          <w14:textFill>
            <w14:solidFill>
              <w14:schemeClr w14:val="tx1"/>
            </w14:solidFill>
          </w14:textFill>
        </w:rPr>
        <w:t>一、经济部分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_Toc20935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C7DCB49">
      <w:pPr>
        <w:pStyle w:val="12"/>
        <w:tabs>
          <w:tab w:val="right" w:leader="dot" w:pos="9412"/>
        </w:tabs>
        <w:spacing w:line="360" w:lineRule="auto"/>
        <w:ind w:left="560"/>
        <w:rPr>
          <w:color w:val="000000" w:themeColor="text1"/>
          <w14:textFill>
            <w14:solidFill>
              <w14:schemeClr w14:val="tx1"/>
            </w14:solidFill>
          </w14:textFill>
        </w:rPr>
      </w:pPr>
      <w:r>
        <w:fldChar w:fldCharType="begin"/>
      </w:r>
      <w:r>
        <w:instrText xml:space="preserve"> HYPERLINK \l "_Toc28203" </w:instrText>
      </w:r>
      <w:r>
        <w:fldChar w:fldCharType="separate"/>
      </w:r>
      <w:r>
        <w:rPr>
          <w:rFonts w:hint="eastAsia" w:ascii="宋体" w:hAnsi="宋体" w:cs="宋体"/>
          <w:color w:val="000000" w:themeColor="text1"/>
          <w14:textFill>
            <w14:solidFill>
              <w14:schemeClr w14:val="tx1"/>
            </w14:solidFill>
          </w14:textFill>
        </w:rPr>
        <w:t>二、服务部分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_Toc28203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- 35 -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0EC622C">
      <w:pPr>
        <w:pStyle w:val="12"/>
        <w:tabs>
          <w:tab w:val="right" w:leader="dot" w:pos="9412"/>
        </w:tabs>
        <w:spacing w:line="360" w:lineRule="auto"/>
        <w:ind w:left="560"/>
        <w:rPr>
          <w:color w:val="000000" w:themeColor="text1"/>
          <w14:textFill>
            <w14:solidFill>
              <w14:schemeClr w14:val="tx1"/>
            </w14:solidFill>
          </w14:textFill>
        </w:rPr>
      </w:pPr>
      <w:r>
        <w:fldChar w:fldCharType="begin"/>
      </w:r>
      <w:r>
        <w:instrText xml:space="preserve"> HYPERLINK \l "_Toc18008" </w:instrText>
      </w:r>
      <w:r>
        <w:fldChar w:fldCharType="separate"/>
      </w:r>
      <w:r>
        <w:rPr>
          <w:rFonts w:hint="eastAsia" w:ascii="宋体" w:hAnsi="宋体" w:cs="宋体"/>
          <w:color w:val="000000" w:themeColor="text1"/>
          <w14:textFill>
            <w14:solidFill>
              <w14:schemeClr w14:val="tx1"/>
            </w14:solidFill>
          </w14:textFill>
        </w:rPr>
        <w:t>三、商务部分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_Toc18008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- 37 -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77F03BC">
      <w:pPr>
        <w:pStyle w:val="12"/>
        <w:tabs>
          <w:tab w:val="right" w:leader="dot" w:pos="9412"/>
        </w:tabs>
        <w:spacing w:line="360" w:lineRule="auto"/>
        <w:ind w:left="560"/>
        <w:rPr>
          <w:color w:val="000000" w:themeColor="text1"/>
          <w14:textFill>
            <w14:solidFill>
              <w14:schemeClr w14:val="tx1"/>
            </w14:solidFill>
          </w14:textFill>
        </w:rPr>
      </w:pPr>
      <w:r>
        <w:fldChar w:fldCharType="begin"/>
      </w:r>
      <w:r>
        <w:instrText xml:space="preserve"> HYPERLINK \l "_Toc28341" </w:instrText>
      </w:r>
      <w:r>
        <w:fldChar w:fldCharType="separate"/>
      </w:r>
      <w:r>
        <w:rPr>
          <w:rFonts w:hint="eastAsia" w:ascii="宋体" w:hAnsi="宋体" w:cs="宋体"/>
          <w:color w:val="000000" w:themeColor="text1"/>
          <w14:textFill>
            <w14:solidFill>
              <w14:schemeClr w14:val="tx1"/>
            </w14:solidFill>
          </w14:textFill>
        </w:rPr>
        <w:t>四、资格条件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_Toc28341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- 39 -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EBEFD4A">
      <w:pPr>
        <w:pStyle w:val="12"/>
        <w:tabs>
          <w:tab w:val="right" w:leader="dot" w:pos="9412"/>
        </w:tabs>
        <w:spacing w:line="360" w:lineRule="auto"/>
        <w:ind w:left="560"/>
        <w:rPr>
          <w:color w:val="000000" w:themeColor="text1"/>
          <w14:textFill>
            <w14:solidFill>
              <w14:schemeClr w14:val="tx1"/>
            </w14:solidFill>
          </w14:textFill>
        </w:rPr>
      </w:pPr>
      <w:r>
        <w:fldChar w:fldCharType="begin"/>
      </w:r>
      <w:r>
        <w:instrText xml:space="preserve"> HYPERLINK \l "_Toc30756" </w:instrText>
      </w:r>
      <w:r>
        <w:fldChar w:fldCharType="separate"/>
      </w:r>
      <w:r>
        <w:rPr>
          <w:rFonts w:hint="eastAsia" w:ascii="宋体" w:hAnsi="宋体" w:cs="宋体"/>
          <w:color w:val="000000" w:themeColor="text1"/>
          <w14:textFill>
            <w14:solidFill>
              <w14:schemeClr w14:val="tx1"/>
            </w14:solidFill>
          </w14:textFill>
        </w:rPr>
        <w:t>五、其他资料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_Toc30756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- 44 -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007F05A">
      <w:pPr>
        <w:pStyle w:val="12"/>
        <w:tabs>
          <w:tab w:val="right" w:leader="dot" w:pos="9402"/>
        </w:tabs>
        <w:spacing w:line="360" w:lineRule="auto"/>
        <w:ind w:left="560"/>
        <w:jc w:val="center"/>
        <w:rPr>
          <w:rFonts w:hint="eastAsia" w:ascii="宋体" w:hAnsi="宋体" w:cs="宋体"/>
          <w:color w:val="000000" w:themeColor="text1"/>
          <w:szCs w:val="28"/>
          <w14:textFill>
            <w14:solidFill>
              <w14:schemeClr w14:val="tx1"/>
            </w14:solidFill>
          </w14:textFill>
        </w:rPr>
        <w:sectPr>
          <w:headerReference r:id="rId3" w:type="default"/>
          <w:footerReference r:id="rId4" w:type="default"/>
          <w:pgSz w:w="11907" w:h="16840"/>
          <w:pgMar w:top="1134" w:right="1191" w:bottom="1134" w:left="1304" w:header="851" w:footer="992" w:gutter="0"/>
          <w:pgNumType w:fmt="numberInDash" w:start="1"/>
          <w:cols w:space="720" w:num="1"/>
          <w:docGrid w:linePitch="381" w:charSpace="-5735"/>
        </w:sectPr>
      </w:pPr>
      <w:r>
        <w:rPr>
          <w:rFonts w:hint="eastAsia" w:ascii="宋体" w:hAnsi="宋体" w:cs="宋体"/>
          <w:color w:val="000000" w:themeColor="text1"/>
          <w:szCs w:val="28"/>
          <w14:textFill>
            <w14:solidFill>
              <w14:schemeClr w14:val="tx1"/>
            </w14:solidFill>
          </w14:textFill>
        </w:rPr>
        <w:fldChar w:fldCharType="end"/>
      </w:r>
    </w:p>
    <w:p w14:paraId="1B9C78D3">
      <w:pPr>
        <w:pStyle w:val="2"/>
        <w:spacing w:line="360" w:lineRule="auto"/>
        <w:jc w:val="center"/>
        <w:rPr>
          <w:rFonts w:hint="eastAsia" w:ascii="宋体" w:hAnsi="宋体" w:eastAsia="宋体" w:cs="宋体"/>
          <w:b w:val="0"/>
          <w:color w:val="000000" w:themeColor="text1"/>
          <w:sz w:val="36"/>
          <w:szCs w:val="30"/>
          <w14:textFill>
            <w14:solidFill>
              <w14:schemeClr w14:val="tx1"/>
            </w14:solidFill>
          </w14:textFill>
        </w:rPr>
      </w:pPr>
      <w:bookmarkStart w:id="0" w:name="_Toc76462316"/>
      <w:bookmarkStart w:id="1" w:name="_Toc496"/>
      <w:bookmarkStart w:id="2" w:name="_Toc11641050"/>
      <w:bookmarkStart w:id="3" w:name="_Toc12789052"/>
      <w:r>
        <w:rPr>
          <w:rFonts w:hint="eastAsia" w:ascii="宋体" w:hAnsi="宋体" w:eastAsia="宋体" w:cs="宋体"/>
          <w:b w:val="0"/>
          <w:color w:val="000000" w:themeColor="text1"/>
          <w:sz w:val="36"/>
          <w:szCs w:val="30"/>
          <w14:textFill>
            <w14:solidFill>
              <w14:schemeClr w14:val="tx1"/>
            </w14:solidFill>
          </w14:textFill>
        </w:rPr>
        <w:t>第一篇  采购邀请书</w:t>
      </w:r>
      <w:bookmarkEnd w:id="0"/>
      <w:bookmarkEnd w:id="1"/>
      <w:bookmarkEnd w:id="2"/>
      <w:bookmarkEnd w:id="3"/>
    </w:p>
    <w:p w14:paraId="5CD3FF1B">
      <w:pPr>
        <w:spacing w:line="360" w:lineRule="auto"/>
        <w:ind w:firstLine="480" w:firstLineChars="200"/>
        <w:rPr>
          <w:rFonts w:hint="eastAsia" w:ascii="宋体" w:hAnsi="宋体" w:cs="宋体"/>
          <w:color w:val="000000" w:themeColor="text1"/>
          <w:sz w:val="36"/>
          <w:szCs w:val="30"/>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本招标项目为重庆旅游职业学院2025至2028年招采代理机构库，现对该项目进行竞争性比选采购。欢迎有资格的供应商前来参加比选。</w:t>
      </w:r>
    </w:p>
    <w:p w14:paraId="4BEEA173">
      <w:pPr>
        <w:pStyle w:val="2"/>
        <w:adjustRightInd w:val="0"/>
        <w:snapToGrid w:val="0"/>
        <w:spacing w:before="0" w:after="0" w:line="360" w:lineRule="auto"/>
        <w:ind w:firstLine="482" w:firstLineChars="200"/>
        <w:rPr>
          <w:rFonts w:hint="eastAsia" w:ascii="宋体" w:hAnsi="宋体" w:eastAsia="宋体" w:cs="宋体"/>
          <w:color w:val="000000" w:themeColor="text1"/>
          <w:sz w:val="24"/>
          <w14:textFill>
            <w14:solidFill>
              <w14:schemeClr w14:val="tx1"/>
            </w14:solidFill>
          </w14:textFill>
        </w:rPr>
      </w:pPr>
      <w:bookmarkStart w:id="4" w:name="_Toc11863"/>
      <w:bookmarkStart w:id="5" w:name="_Toc313893526"/>
      <w:bookmarkStart w:id="6" w:name="_Toc317775175"/>
      <w:bookmarkStart w:id="7" w:name="_Toc76462317"/>
      <w:r>
        <w:rPr>
          <w:rFonts w:hint="eastAsia" w:ascii="宋体" w:hAnsi="宋体" w:eastAsia="宋体" w:cs="宋体"/>
          <w:color w:val="000000" w:themeColor="text1"/>
          <w:sz w:val="24"/>
          <w14:textFill>
            <w14:solidFill>
              <w14:schemeClr w14:val="tx1"/>
            </w14:solidFill>
          </w14:textFill>
        </w:rPr>
        <w:t>一、竞争性比选内容</w:t>
      </w:r>
      <w:bookmarkEnd w:id="4"/>
      <w:bookmarkEnd w:id="5"/>
      <w:bookmarkEnd w:id="6"/>
      <w:bookmarkEnd w:id="7"/>
    </w:p>
    <w:tbl>
      <w:tblPr>
        <w:tblStyle w:val="14"/>
        <w:tblW w:w="8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7"/>
        <w:gridCol w:w="1350"/>
        <w:gridCol w:w="1608"/>
        <w:gridCol w:w="1608"/>
      </w:tblGrid>
      <w:tr w14:paraId="7896E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3677" w:type="dxa"/>
            <w:tcBorders>
              <w:top w:val="single" w:color="auto" w:sz="4" w:space="0"/>
              <w:left w:val="single" w:color="auto" w:sz="4" w:space="0"/>
              <w:bottom w:val="single" w:color="auto" w:sz="4" w:space="0"/>
              <w:right w:val="single" w:color="auto" w:sz="4" w:space="0"/>
            </w:tcBorders>
            <w:vAlign w:val="center"/>
          </w:tcPr>
          <w:p w14:paraId="1CB48F2C">
            <w:pPr>
              <w:widowControl/>
              <w:spacing w:line="360" w:lineRule="auto"/>
              <w:jc w:val="center"/>
              <w:rPr>
                <w:rFonts w:hint="eastAsia" w:ascii="宋体" w:hAnsi="宋体" w:cs="宋体"/>
                <w:b/>
                <w:bCs/>
                <w:color w:val="000000" w:themeColor="text1"/>
                <w:kern w:val="0"/>
                <w:sz w:val="24"/>
                <w:szCs w:val="24"/>
                <w14:textFill>
                  <w14:solidFill>
                    <w14:schemeClr w14:val="tx1"/>
                  </w14:solidFill>
                </w14:textFill>
              </w:rPr>
            </w:pPr>
            <w:bookmarkStart w:id="8" w:name="_Toc76462318"/>
            <w:bookmarkStart w:id="9" w:name="_Toc373860293"/>
            <w:bookmarkStart w:id="10" w:name="_Toc317775178"/>
            <w:r>
              <w:rPr>
                <w:rFonts w:hint="eastAsia" w:ascii="宋体" w:hAnsi="宋体" w:cs="宋体"/>
                <w:b/>
                <w:bCs/>
                <w:color w:val="000000" w:themeColor="text1"/>
                <w:kern w:val="0"/>
                <w:sz w:val="24"/>
                <w:szCs w:val="24"/>
                <w14:textFill>
                  <w14:solidFill>
                    <w14:schemeClr w14:val="tx1"/>
                  </w14:solidFill>
                </w14:textFill>
              </w:rPr>
              <w:t>项目名称</w:t>
            </w:r>
          </w:p>
        </w:tc>
        <w:tc>
          <w:tcPr>
            <w:tcW w:w="1350" w:type="dxa"/>
            <w:tcBorders>
              <w:top w:val="single" w:color="auto" w:sz="4" w:space="0"/>
              <w:left w:val="single" w:color="auto" w:sz="4" w:space="0"/>
              <w:bottom w:val="single" w:color="auto" w:sz="4" w:space="0"/>
              <w:right w:val="single" w:color="auto" w:sz="4" w:space="0"/>
            </w:tcBorders>
            <w:vAlign w:val="center"/>
          </w:tcPr>
          <w:p w14:paraId="55E54F05">
            <w:pPr>
              <w:widowControl/>
              <w:spacing w:line="360" w:lineRule="auto"/>
              <w:jc w:val="center"/>
              <w:rPr>
                <w:rFonts w:hint="eastAsia"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服务期（年）</w:t>
            </w:r>
          </w:p>
        </w:tc>
        <w:tc>
          <w:tcPr>
            <w:tcW w:w="1608" w:type="dxa"/>
            <w:tcBorders>
              <w:top w:val="single" w:color="auto" w:sz="4" w:space="0"/>
              <w:left w:val="single" w:color="auto" w:sz="4" w:space="0"/>
              <w:bottom w:val="single" w:color="auto" w:sz="4" w:space="0"/>
              <w:right w:val="single" w:color="auto" w:sz="4" w:space="0"/>
            </w:tcBorders>
            <w:vAlign w:val="center"/>
          </w:tcPr>
          <w:p w14:paraId="591549F5">
            <w:pPr>
              <w:spacing w:line="360" w:lineRule="auto"/>
              <w:jc w:val="center"/>
              <w:rPr>
                <w:rFonts w:hint="eastAsia"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成交供应商数量（名）</w:t>
            </w:r>
          </w:p>
        </w:tc>
        <w:tc>
          <w:tcPr>
            <w:tcW w:w="1608" w:type="dxa"/>
            <w:tcBorders>
              <w:top w:val="single" w:color="auto" w:sz="4" w:space="0"/>
              <w:left w:val="single" w:color="auto" w:sz="4" w:space="0"/>
              <w:bottom w:val="single" w:color="auto" w:sz="4" w:space="0"/>
              <w:right w:val="single" w:color="auto" w:sz="4" w:space="0"/>
            </w:tcBorders>
            <w:vAlign w:val="center"/>
          </w:tcPr>
          <w:p w14:paraId="20C31F5C">
            <w:pPr>
              <w:spacing w:line="360" w:lineRule="auto"/>
              <w:jc w:val="center"/>
              <w:rPr>
                <w:rFonts w:hint="eastAsia"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所属行业</w:t>
            </w:r>
          </w:p>
        </w:tc>
      </w:tr>
      <w:tr w14:paraId="6922F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77" w:type="dxa"/>
            <w:tcBorders>
              <w:top w:val="single" w:color="auto" w:sz="4" w:space="0"/>
              <w:left w:val="single" w:color="auto" w:sz="4" w:space="0"/>
              <w:bottom w:val="single" w:color="auto" w:sz="4" w:space="0"/>
              <w:right w:val="single" w:color="auto" w:sz="4" w:space="0"/>
            </w:tcBorders>
            <w:vAlign w:val="center"/>
          </w:tcPr>
          <w:p w14:paraId="4F37B395">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重庆旅游职业学院2025至2028年招采代理机构库</w:t>
            </w:r>
          </w:p>
        </w:tc>
        <w:tc>
          <w:tcPr>
            <w:tcW w:w="1350" w:type="dxa"/>
            <w:tcBorders>
              <w:top w:val="single" w:color="auto" w:sz="4" w:space="0"/>
              <w:left w:val="single" w:color="auto" w:sz="4" w:space="0"/>
              <w:bottom w:val="single" w:color="auto" w:sz="4" w:space="0"/>
              <w:right w:val="single" w:color="auto" w:sz="4" w:space="0"/>
            </w:tcBorders>
            <w:vAlign w:val="center"/>
          </w:tcPr>
          <w:p w14:paraId="26F13292">
            <w:pPr>
              <w:spacing w:line="360" w:lineRule="auto"/>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w:t>
            </w:r>
          </w:p>
        </w:tc>
        <w:tc>
          <w:tcPr>
            <w:tcW w:w="1608" w:type="dxa"/>
            <w:tcBorders>
              <w:top w:val="single" w:color="auto" w:sz="4" w:space="0"/>
              <w:left w:val="single" w:color="auto" w:sz="4" w:space="0"/>
              <w:bottom w:val="single" w:color="auto" w:sz="4" w:space="0"/>
              <w:right w:val="single" w:color="auto" w:sz="4" w:space="0"/>
            </w:tcBorders>
            <w:vAlign w:val="center"/>
          </w:tcPr>
          <w:p w14:paraId="0E2DE3E8">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p>
        </w:tc>
        <w:tc>
          <w:tcPr>
            <w:tcW w:w="1608" w:type="dxa"/>
            <w:tcBorders>
              <w:top w:val="single" w:color="auto" w:sz="4" w:space="0"/>
              <w:left w:val="single" w:color="auto" w:sz="4" w:space="0"/>
              <w:bottom w:val="single" w:color="auto" w:sz="4" w:space="0"/>
              <w:right w:val="single" w:color="auto" w:sz="4" w:space="0"/>
            </w:tcBorders>
          </w:tcPr>
          <w:p w14:paraId="118CFF18">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其它未列明行业</w:t>
            </w:r>
          </w:p>
        </w:tc>
      </w:tr>
    </w:tbl>
    <w:p w14:paraId="7E75695B">
      <w:pPr>
        <w:pStyle w:val="2"/>
        <w:adjustRightInd w:val="0"/>
        <w:snapToGrid w:val="0"/>
        <w:spacing w:before="0" w:after="0" w:line="360" w:lineRule="auto"/>
        <w:ind w:firstLine="482" w:firstLineChars="200"/>
        <w:rPr>
          <w:rFonts w:hint="eastAsia" w:ascii="宋体" w:hAnsi="宋体" w:eastAsia="宋体" w:cs="宋体"/>
          <w:color w:val="000000" w:themeColor="text1"/>
          <w:sz w:val="24"/>
          <w14:textFill>
            <w14:solidFill>
              <w14:schemeClr w14:val="tx1"/>
            </w14:solidFill>
          </w14:textFill>
        </w:rPr>
      </w:pPr>
      <w:bookmarkStart w:id="11" w:name="_Toc19292"/>
      <w:r>
        <w:rPr>
          <w:rFonts w:hint="eastAsia" w:ascii="宋体" w:hAnsi="宋体" w:eastAsia="宋体" w:cs="宋体"/>
          <w:color w:val="000000" w:themeColor="text1"/>
          <w:sz w:val="24"/>
          <w14:textFill>
            <w14:solidFill>
              <w14:schemeClr w14:val="tx1"/>
            </w14:solidFill>
          </w14:textFill>
        </w:rPr>
        <w:t>二、资金来源</w:t>
      </w:r>
      <w:bookmarkEnd w:id="8"/>
      <w:bookmarkEnd w:id="11"/>
    </w:p>
    <w:p w14:paraId="7957C197">
      <w:pPr>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12" w:name="_Toc76462319"/>
      <w:r>
        <w:rPr>
          <w:rFonts w:hint="eastAsia" w:ascii="宋体" w:hAnsi="宋体" w:cs="宋体"/>
          <w:color w:val="000000" w:themeColor="text1"/>
          <w:sz w:val="24"/>
          <w14:textFill>
            <w14:solidFill>
              <w14:schemeClr w14:val="tx1"/>
            </w14:solidFill>
          </w14:textFill>
        </w:rPr>
        <w:t>学校自有资金（基建后勤处日常采购资金）。</w:t>
      </w:r>
    </w:p>
    <w:p w14:paraId="36AAAFAC">
      <w:pPr>
        <w:spacing w:line="360" w:lineRule="auto"/>
        <w:ind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三、供应商资格条件</w:t>
      </w:r>
      <w:bookmarkEnd w:id="12"/>
    </w:p>
    <w:p w14:paraId="4D223007">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（一）满足《中华人民共和国政府采购法》第二十二条规定；</w:t>
      </w:r>
    </w:p>
    <w:p w14:paraId="33994E84">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（二）落实政府采购政策需满足的资格要求：</w:t>
      </w:r>
      <w:r>
        <w:rPr>
          <w:rFonts w:hint="eastAsia" w:ascii="宋体" w:hAnsi="宋体" w:cs="宋体"/>
          <w:b/>
          <w:color w:val="000000" w:themeColor="text1"/>
          <w:sz w:val="24"/>
          <w:szCs w:val="24"/>
          <w14:textFill>
            <w14:solidFill>
              <w14:schemeClr w14:val="tx1"/>
            </w14:solidFill>
          </w14:textFill>
        </w:rPr>
        <w:t>本项目为专门面向中小企业采购</w:t>
      </w:r>
      <w:r>
        <w:rPr>
          <w:rFonts w:hint="eastAsia" w:ascii="宋体" w:hAnsi="宋体" w:cs="宋体"/>
          <w:color w:val="000000" w:themeColor="text1"/>
          <w:sz w:val="24"/>
          <w:szCs w:val="24"/>
          <w14:textFill>
            <w14:solidFill>
              <w14:schemeClr w14:val="tx1"/>
            </w14:solidFill>
          </w14:textFill>
        </w:rPr>
        <w:t>，供应商应为中小微企业，供应商出具</w:t>
      </w:r>
      <w:r>
        <w:rPr>
          <w:rFonts w:hint="eastAsia" w:ascii="宋体" w:hAnsi="宋体" w:cs="宋体"/>
          <w:b/>
          <w:color w:val="000000" w:themeColor="text1"/>
          <w:sz w:val="24"/>
          <w:szCs w:val="24"/>
          <w14:textFill>
            <w14:solidFill>
              <w14:schemeClr w14:val="tx1"/>
            </w14:solidFill>
          </w14:textFill>
        </w:rPr>
        <w:t>中小企业声明函</w:t>
      </w:r>
      <w:r>
        <w:rPr>
          <w:rFonts w:hint="eastAsia" w:ascii="宋体" w:hAnsi="宋体" w:cs="宋体"/>
          <w:color w:val="000000" w:themeColor="text1"/>
          <w:sz w:val="24"/>
          <w:szCs w:val="24"/>
          <w14:textFill>
            <w14:solidFill>
              <w14:schemeClr w14:val="tx1"/>
            </w14:solidFill>
          </w14:textFill>
        </w:rPr>
        <w:t>或监狱企业证明文件或残疾人福利性单位声明函。（注：监狱企业、残疾人福利性单位视同小型、微型企业）；</w:t>
      </w:r>
    </w:p>
    <w:p w14:paraId="1B65ECDB">
      <w:pPr>
        <w:autoSpaceDE w:val="0"/>
        <w:autoSpaceDN w:val="0"/>
        <w:adjustRightInd w:val="0"/>
        <w:spacing w:line="360" w:lineRule="auto"/>
        <w:ind w:firstLine="480" w:firstLineChars="200"/>
        <w:jc w:val="left"/>
        <w:rPr>
          <w:rFonts w:hint="eastAsia"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w:t>
      </w:r>
      <w:r>
        <w:rPr>
          <w:rFonts w:hint="eastAsia" w:ascii="宋体" w:hAnsi="宋体" w:cs="宋体"/>
          <w:b/>
          <w:color w:val="000000" w:themeColor="text1"/>
          <w:sz w:val="24"/>
          <w:szCs w:val="24"/>
          <w14:textFill>
            <w14:solidFill>
              <w14:schemeClr w14:val="tx1"/>
            </w14:solidFill>
          </w14:textFill>
        </w:rPr>
        <w:t>本项目的特定资格要求：现属于重庆市政府采购招标代理机构库内成员。（提供重庆市政府采购网的网络截图并加盖投标单位公章）。</w:t>
      </w:r>
    </w:p>
    <w:p w14:paraId="303C4B4D">
      <w:pPr>
        <w:pStyle w:val="2"/>
        <w:adjustRightInd w:val="0"/>
        <w:snapToGrid w:val="0"/>
        <w:spacing w:before="0" w:after="0" w:line="360" w:lineRule="auto"/>
        <w:ind w:firstLine="482" w:firstLineChars="200"/>
        <w:rPr>
          <w:rFonts w:hint="eastAsia" w:ascii="宋体" w:hAnsi="宋体" w:eastAsia="宋体" w:cs="宋体"/>
          <w:color w:val="000000" w:themeColor="text1"/>
          <w:sz w:val="24"/>
          <w14:textFill>
            <w14:solidFill>
              <w14:schemeClr w14:val="tx1"/>
            </w14:solidFill>
          </w14:textFill>
        </w:rPr>
      </w:pPr>
      <w:bookmarkStart w:id="13" w:name="_Toc76462320"/>
      <w:bookmarkStart w:id="14" w:name="_Toc26767"/>
      <w:r>
        <w:rPr>
          <w:rFonts w:hint="eastAsia" w:ascii="宋体" w:hAnsi="宋体" w:eastAsia="宋体" w:cs="宋体"/>
          <w:color w:val="000000" w:themeColor="text1"/>
          <w:sz w:val="24"/>
          <w14:textFill>
            <w14:solidFill>
              <w14:schemeClr w14:val="tx1"/>
            </w14:solidFill>
          </w14:textFill>
        </w:rPr>
        <w:t>四、比选有关说明</w:t>
      </w:r>
      <w:bookmarkEnd w:id="9"/>
      <w:bookmarkEnd w:id="13"/>
      <w:bookmarkEnd w:id="14"/>
    </w:p>
    <w:p w14:paraId="1421963A">
      <w:pPr>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15" w:name="_Toc483557542"/>
      <w:r>
        <w:rPr>
          <w:rFonts w:hint="eastAsia" w:ascii="宋体" w:hAnsi="宋体" w:cs="宋体"/>
          <w:color w:val="000000" w:themeColor="text1"/>
          <w:sz w:val="24"/>
          <w14:textFill>
            <w14:solidFill>
              <w14:schemeClr w14:val="tx1"/>
            </w14:solidFill>
          </w14:textFill>
        </w:rPr>
        <w:t>（一）供应商应通过“行采家”（https://www.gec123.com）登记加入“供应商库”。</w:t>
      </w:r>
    </w:p>
    <w:p w14:paraId="678CECF6">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（二）凡有意参加</w:t>
      </w:r>
      <w:bookmarkStart w:id="16" w:name="OLE_LINK3"/>
      <w:r>
        <w:rPr>
          <w:rFonts w:hint="eastAsia" w:ascii="宋体" w:hAnsi="宋体" w:cs="宋体"/>
          <w:color w:val="000000" w:themeColor="text1"/>
          <w:sz w:val="24"/>
          <w14:textFill>
            <w14:solidFill>
              <w14:schemeClr w14:val="tx1"/>
            </w14:solidFill>
          </w14:textFill>
        </w:rPr>
        <w:t>询比</w:t>
      </w:r>
      <w:bookmarkEnd w:id="16"/>
      <w:r>
        <w:rPr>
          <w:rFonts w:hint="eastAsia" w:ascii="宋体" w:hAnsi="宋体" w:cs="宋体"/>
          <w:color w:val="000000" w:themeColor="text1"/>
          <w:sz w:val="24"/>
          <w14:textFill>
            <w14:solidFill>
              <w14:schemeClr w14:val="tx1"/>
            </w14:solidFill>
          </w14:textFill>
        </w:rPr>
        <w:t>的供应商，请在“行采家”（https://www.gec123.com/）网上下载本项目询比文件以及补遗等询比前公布的所有项目资料，无论供应商下载与否，均视为已知晓询比所有实质性要求内容。</w:t>
      </w:r>
    </w:p>
    <w:bookmarkEnd w:id="15"/>
    <w:p w14:paraId="246B748F">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（三）比选地点:重庆旅游职业学院教学楼（视频监控室）</w:t>
      </w:r>
    </w:p>
    <w:p w14:paraId="49634799">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（四）提交响应文件起止时间（北京时间）：</w:t>
      </w:r>
    </w:p>
    <w:p w14:paraId="00BE9486">
      <w:pPr>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17" w:name="_Toc28308"/>
      <w:bookmarkStart w:id="18" w:name="_Toc4952"/>
      <w:bookmarkStart w:id="19" w:name="_Toc104049873"/>
      <w:bookmarkStart w:id="20" w:name="_Toc21836"/>
      <w:bookmarkStart w:id="21" w:name="_Toc67228836"/>
      <w:bookmarkStart w:id="22" w:name="_Toc19498"/>
      <w:bookmarkStart w:id="23" w:name="_Toc13221"/>
      <w:bookmarkStart w:id="24" w:name="_Toc9883"/>
      <w:bookmarkStart w:id="25" w:name="_Toc6024"/>
      <w:bookmarkStart w:id="26" w:name="_Toc1649"/>
      <w:bookmarkStart w:id="27" w:name="_Toc979"/>
      <w:bookmarkStart w:id="28" w:name="_Toc15947"/>
      <w:bookmarkStart w:id="29" w:name="_Toc13331"/>
      <w:bookmarkStart w:id="30" w:name="_Toc27313"/>
      <w:bookmarkStart w:id="31" w:name="_Toc77262111"/>
      <w:bookmarkStart w:id="32" w:name="_Toc7067"/>
      <w:bookmarkStart w:id="33" w:name="_Toc25441"/>
      <w:r>
        <w:rPr>
          <w:rFonts w:hint="eastAsia" w:ascii="宋体" w:hAnsi="宋体" w:cs="宋体"/>
          <w:color w:val="000000" w:themeColor="text1"/>
          <w:sz w:val="24"/>
          <w14:textFill>
            <w14:solidFill>
              <w14:schemeClr w14:val="tx1"/>
            </w14:solidFill>
          </w14:textFill>
        </w:rPr>
        <w:t>线下递交响应文件时间：2025年6月5日9:00--</w:t>
      </w:r>
      <w:bookmarkStart w:id="34" w:name="_Hlk199400699"/>
      <w:r>
        <w:rPr>
          <w:rFonts w:hint="eastAsia" w:ascii="宋体" w:hAnsi="宋体" w:cs="宋体"/>
          <w:color w:val="000000" w:themeColor="text1"/>
          <w:sz w:val="24"/>
          <w14:textFill>
            <w14:solidFill>
              <w14:schemeClr w14:val="tx1"/>
            </w14:solidFill>
          </w14:textFill>
        </w:rPr>
        <w:t>2025年6月6日10:00</w:t>
      </w:r>
      <w:bookmarkEnd w:id="34"/>
      <w:r>
        <w:rPr>
          <w:rFonts w:hint="eastAsia" w:ascii="宋体" w:hAnsi="宋体" w:cs="宋体"/>
          <w:color w:val="000000" w:themeColor="text1"/>
          <w:sz w:val="24"/>
          <w14:textFill>
            <w14:solidFill>
              <w14:schemeClr w14:val="tx1"/>
            </w14:solidFill>
          </w14:textFill>
        </w:rPr>
        <w:t>。</w:t>
      </w:r>
    </w:p>
    <w:p w14:paraId="2A54874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线上报价时间：公告发布之日起--2025年6月6日9:00。</w:t>
      </w:r>
    </w:p>
    <w:p w14:paraId="4AF1395A">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纸质比选文件可邮寄，但需保证在开标前（即2025年6月6日10:00前）到达，邮寄信息见采购人联系人方式。</w:t>
      </w:r>
    </w:p>
    <w:p w14:paraId="07D6D49D">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（五）供应商须按本项目规定的时间在行采家（https://www.gec123.com/）平台上进行报价并上传投标文件电子档，未按要求报价和上传响应文件电子档的为无效供应商。</w:t>
      </w:r>
    </w:p>
    <w:p w14:paraId="57A748E3">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p w14:paraId="47A4175A">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供应商递交的响应文件应按照响应文件编制要求制作，规定签字、盖章的地方必须按规定签字、盖章、并密封完整。未按要求制作响应文件的作无效标处理。</w:t>
      </w:r>
    </w:p>
    <w:p w14:paraId="7D20A29F">
      <w:pPr>
        <w:pStyle w:val="2"/>
        <w:adjustRightInd w:val="0"/>
        <w:snapToGrid w:val="0"/>
        <w:spacing w:before="0" w:after="0"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五、</w:t>
      </w:r>
      <w:bookmarkEnd w:id="10"/>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Start w:id="35" w:name="_Toc76462321"/>
      <w:bookmarkStart w:id="36" w:name="_Toc480466698"/>
      <w:bookmarkStart w:id="37" w:name="_Toc479668114"/>
      <w:r>
        <w:rPr>
          <w:rFonts w:hint="eastAsia" w:ascii="宋体" w:hAnsi="宋体" w:eastAsia="宋体" w:cs="宋体"/>
          <w:color w:val="000000" w:themeColor="text1"/>
          <w:sz w:val="24"/>
          <w14:textFill>
            <w14:solidFill>
              <w14:schemeClr w14:val="tx1"/>
            </w14:solidFill>
          </w14:textFill>
        </w:rPr>
        <w:t>采购项目需落实的政府采购政策</w:t>
      </w:r>
      <w:bookmarkEnd w:id="33"/>
      <w:bookmarkEnd w:id="35"/>
      <w:bookmarkEnd w:id="36"/>
      <w:bookmarkEnd w:id="37"/>
    </w:p>
    <w:p w14:paraId="680BA02D">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210CC647">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（二）按照财政部、工业和信息化部关于印发《政府采购促进中小企业发展管理办法》的通知（财库〔2020〕46号）的规定，落实促进中小企业发展政策。</w:t>
      </w:r>
    </w:p>
    <w:p w14:paraId="021F42CD">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（三）按照《财政部、司法部关于政府采购支持监狱企业发展有关问题的通知》（财库〔2014〕68号）的规定，落实支持监狱企业发展政策。</w:t>
      </w:r>
    </w:p>
    <w:p w14:paraId="04525E03">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（四）按照《三部门联合发布关于促进残疾人就业政府采购政策的通知》（财库〔2017〕 141号）的规定，落实支持残疾人福利性单位发展政策。</w:t>
      </w:r>
    </w:p>
    <w:p w14:paraId="66ED3AA8">
      <w:pPr>
        <w:pStyle w:val="2"/>
        <w:adjustRightInd w:val="0"/>
        <w:snapToGrid w:val="0"/>
        <w:spacing w:before="0" w:after="0" w:line="360" w:lineRule="auto"/>
        <w:ind w:firstLine="482" w:firstLineChars="200"/>
        <w:rPr>
          <w:rFonts w:hint="eastAsia" w:ascii="宋体" w:hAnsi="宋体" w:eastAsia="宋体" w:cs="宋体"/>
          <w:color w:val="000000" w:themeColor="text1"/>
          <w:sz w:val="24"/>
          <w14:textFill>
            <w14:solidFill>
              <w14:schemeClr w14:val="tx1"/>
            </w14:solidFill>
          </w14:textFill>
        </w:rPr>
      </w:pPr>
      <w:bookmarkStart w:id="38" w:name="_Toc76462322"/>
      <w:bookmarkStart w:id="39" w:name="_Toc11804"/>
      <w:bookmarkStart w:id="40" w:name="_Toc480466699"/>
      <w:r>
        <w:rPr>
          <w:rFonts w:hint="eastAsia" w:ascii="宋体" w:hAnsi="宋体" w:eastAsia="宋体" w:cs="宋体"/>
          <w:color w:val="000000" w:themeColor="text1"/>
          <w:sz w:val="24"/>
          <w14:textFill>
            <w14:solidFill>
              <w14:schemeClr w14:val="tx1"/>
            </w14:solidFill>
          </w14:textFill>
        </w:rPr>
        <w:t>六、其它有关规定</w:t>
      </w:r>
      <w:bookmarkEnd w:id="38"/>
      <w:bookmarkEnd w:id="39"/>
      <w:bookmarkEnd w:id="40"/>
    </w:p>
    <w:p w14:paraId="35F03E40">
      <w:pPr>
        <w:snapToGrid w:val="0"/>
        <w:spacing w:line="360" w:lineRule="auto"/>
        <w:ind w:firstLine="360" w:firstLineChars="15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（一）单位负责人为同一人或者存在直接控股、管理关系的不同供应商，不得参加同一合同项（包）下的政府采购活动，否则均为无效响应。</w:t>
      </w:r>
    </w:p>
    <w:p w14:paraId="5C90F823">
      <w:pPr>
        <w:snapToGrid w:val="0"/>
        <w:spacing w:line="360" w:lineRule="auto"/>
        <w:ind w:firstLine="360" w:firstLineChars="15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（二）为采购项目提供整体设计、规范编制或者项目管理、监理、检测等服务的供应商，不得再参加该采购项目的其他采购活动。</w:t>
      </w:r>
    </w:p>
    <w:p w14:paraId="408C3D38">
      <w:pPr>
        <w:tabs>
          <w:tab w:val="left" w:pos="993"/>
        </w:tabs>
        <w:snapToGrid w:val="0"/>
        <w:spacing w:line="360" w:lineRule="auto"/>
        <w:ind w:firstLine="424" w:firstLineChars="177"/>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（三）本项目的补遗文件（如果有）一律在行采家上发布，请各供应商在开标前保持关注和下载；无论供应商下载与否，均视同供应商已知晓本项目补遗文件（如果有）的内容。</w:t>
      </w:r>
    </w:p>
    <w:p w14:paraId="5F155366">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（四）超过投标截止时间递交的投标文件，恕不接收。</w:t>
      </w:r>
    </w:p>
    <w:p w14:paraId="502D69E3">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（五）投标费用：无论投标结果如何，投标人参与本项目投标的所有费用均应由投标人自行承担。</w:t>
      </w:r>
    </w:p>
    <w:p w14:paraId="794410A3">
      <w:pPr>
        <w:snapToGrid w:val="0"/>
        <w:spacing w:line="360" w:lineRule="auto"/>
        <w:ind w:firstLine="482" w:firstLineChars="200"/>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（六）本项目不接受联合体参与投标，否则按无效投标处理。</w:t>
      </w:r>
    </w:p>
    <w:p w14:paraId="433F41FD">
      <w:pPr>
        <w:snapToGrid w:val="0"/>
        <w:spacing w:line="360" w:lineRule="auto"/>
        <w:ind w:firstLine="482" w:firstLineChars="200"/>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（七）本项目不接受合同分包，否则按无效投标处理。</w:t>
      </w:r>
    </w:p>
    <w:p w14:paraId="6CD35BA7">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八）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投标人，将拒绝其参与政府采购活动。</w:t>
      </w:r>
    </w:p>
    <w:p w14:paraId="03700038">
      <w:pPr>
        <w:pStyle w:val="2"/>
        <w:adjustRightInd w:val="0"/>
        <w:snapToGrid w:val="0"/>
        <w:spacing w:before="0" w:after="0" w:line="360" w:lineRule="auto"/>
        <w:ind w:firstLine="482" w:firstLineChars="200"/>
        <w:rPr>
          <w:rFonts w:hint="eastAsia" w:ascii="宋体" w:hAnsi="宋体" w:eastAsia="宋体" w:cs="宋体"/>
          <w:color w:val="000000" w:themeColor="text1"/>
          <w:sz w:val="24"/>
          <w14:textFill>
            <w14:solidFill>
              <w14:schemeClr w14:val="tx1"/>
            </w14:solidFill>
          </w14:textFill>
        </w:rPr>
      </w:pPr>
      <w:bookmarkStart w:id="41" w:name="_Toc480466700"/>
      <w:bookmarkStart w:id="42" w:name="_Toc17668"/>
      <w:bookmarkStart w:id="43" w:name="_Toc76462323"/>
      <w:r>
        <w:rPr>
          <w:rFonts w:hint="eastAsia" w:ascii="宋体" w:hAnsi="宋体" w:eastAsia="宋体" w:cs="宋体"/>
          <w:color w:val="000000" w:themeColor="text1"/>
          <w:sz w:val="24"/>
          <w14:textFill>
            <w14:solidFill>
              <w14:schemeClr w14:val="tx1"/>
            </w14:solidFill>
          </w14:textFill>
        </w:rPr>
        <w:t>七、联系方式</w:t>
      </w:r>
      <w:bookmarkEnd w:id="41"/>
      <w:bookmarkEnd w:id="42"/>
      <w:bookmarkEnd w:id="43"/>
    </w:p>
    <w:p w14:paraId="7AC52335">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采购人：重庆旅游职业学院</w:t>
      </w:r>
    </w:p>
    <w:p w14:paraId="77E4914D">
      <w:pPr>
        <w:snapToGrid w:val="0"/>
        <w:spacing w:line="360" w:lineRule="auto"/>
        <w:ind w:firstLine="480" w:firstLineChars="200"/>
        <w:rPr>
          <w:rStyle w:val="18"/>
          <w:rFonts w:hint="default" w:ascii="宋体" w:hAnsi="宋体" w:eastAsia="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项目联系人：庞老师</w:t>
      </w:r>
    </w:p>
    <w:p w14:paraId="16A72A4A">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  话：13896314726</w:t>
      </w:r>
    </w:p>
    <w:p w14:paraId="260E2157">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址：黔江区舟白街道学府一路1号</w:t>
      </w:r>
    </w:p>
    <w:p w14:paraId="0721D2E3">
      <w:pPr>
        <w:spacing w:line="360" w:lineRule="auto"/>
        <w:rPr>
          <w:rFonts w:hint="eastAsia" w:ascii="宋体" w:hAnsi="宋体" w:cs="宋体"/>
          <w:color w:val="000000" w:themeColor="text1"/>
          <w14:textFill>
            <w14:solidFill>
              <w14:schemeClr w14:val="tx1"/>
            </w14:solidFill>
          </w14:textFill>
        </w:rPr>
      </w:pPr>
      <w:bookmarkStart w:id="44" w:name="_Toc76462324"/>
    </w:p>
    <w:p w14:paraId="37A3FE7F">
      <w:pPr>
        <w:spacing w:line="360" w:lineRule="auto"/>
        <w:rPr>
          <w:rFonts w:hint="eastAsia" w:ascii="宋体" w:hAnsi="宋体" w:cs="宋体"/>
          <w:color w:val="000000" w:themeColor="text1"/>
          <w:sz w:val="36"/>
          <w:szCs w:val="30"/>
          <w14:textFill>
            <w14:solidFill>
              <w14:schemeClr w14:val="tx1"/>
            </w14:solidFill>
          </w14:textFill>
        </w:rPr>
      </w:pPr>
      <w:r>
        <w:rPr>
          <w:rFonts w:hint="eastAsia" w:ascii="宋体" w:hAnsi="宋体" w:cs="宋体"/>
          <w:color w:val="000000" w:themeColor="text1"/>
          <w:sz w:val="36"/>
          <w:szCs w:val="30"/>
          <w14:textFill>
            <w14:solidFill>
              <w14:schemeClr w14:val="tx1"/>
            </w14:solidFill>
          </w14:textFill>
        </w:rPr>
        <w:br w:type="page"/>
      </w:r>
    </w:p>
    <w:p w14:paraId="2967122C">
      <w:pPr>
        <w:spacing w:line="360" w:lineRule="auto"/>
        <w:jc w:val="center"/>
        <w:rPr>
          <w:rFonts w:hint="eastAsia" w:ascii="宋体" w:hAnsi="宋体" w:cs="宋体"/>
          <w:b/>
          <w:bCs/>
          <w:color w:val="000000" w:themeColor="text1"/>
          <w:sz w:val="44"/>
          <w:szCs w:val="44"/>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报名登记表</w:t>
      </w:r>
    </w:p>
    <w:p w14:paraId="7230F920">
      <w:pPr>
        <w:spacing w:line="360" w:lineRule="auto"/>
        <w:jc w:val="left"/>
        <w:rPr>
          <w:rFonts w:hint="eastAsia" w:ascii="宋体" w:hAnsi="宋体" w:cs="宋体"/>
          <w:b/>
          <w:bCs/>
          <w:color w:val="000000" w:themeColor="text1"/>
          <w:spacing w:val="40"/>
          <w14:textFill>
            <w14:solidFill>
              <w14:schemeClr w14:val="tx1"/>
            </w14:solidFill>
          </w14:textFill>
        </w:rPr>
      </w:pPr>
    </w:p>
    <w:tbl>
      <w:tblPr>
        <w:tblStyle w:val="14"/>
        <w:tblW w:w="4998"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1"/>
        <w:gridCol w:w="2572"/>
        <w:gridCol w:w="1128"/>
        <w:gridCol w:w="3873"/>
      </w:tblGrid>
      <w:tr w14:paraId="521277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066" w:type="pct"/>
            <w:vAlign w:val="center"/>
          </w:tcPr>
          <w:p w14:paraId="5BD223FB">
            <w:pPr>
              <w:spacing w:line="360" w:lineRule="auto"/>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项目名称</w:t>
            </w:r>
          </w:p>
        </w:tc>
        <w:tc>
          <w:tcPr>
            <w:tcW w:w="3933" w:type="pct"/>
            <w:gridSpan w:val="3"/>
            <w:vAlign w:val="center"/>
          </w:tcPr>
          <w:p w14:paraId="27BB28A1">
            <w:pPr>
              <w:spacing w:line="360" w:lineRule="auto"/>
              <w:jc w:val="center"/>
              <w:rPr>
                <w:rFonts w:hint="eastAsia" w:ascii="宋体" w:hAnsi="宋体" w:cs="宋体"/>
                <w:color w:val="000000" w:themeColor="text1"/>
                <w:sz w:val="30"/>
                <w:szCs w:val="30"/>
                <w14:textFill>
                  <w14:solidFill>
                    <w14:schemeClr w14:val="tx1"/>
                  </w14:solidFill>
                </w14:textFill>
              </w:rPr>
            </w:pPr>
          </w:p>
        </w:tc>
      </w:tr>
      <w:tr w14:paraId="562CB9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1066" w:type="pct"/>
            <w:vAlign w:val="center"/>
          </w:tcPr>
          <w:p w14:paraId="29725575">
            <w:pPr>
              <w:spacing w:line="360" w:lineRule="auto"/>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代理机构名称</w:t>
            </w:r>
          </w:p>
        </w:tc>
        <w:tc>
          <w:tcPr>
            <w:tcW w:w="3933" w:type="pct"/>
            <w:gridSpan w:val="3"/>
            <w:vAlign w:val="bottom"/>
          </w:tcPr>
          <w:p w14:paraId="2245431F">
            <w:pPr>
              <w:spacing w:line="360" w:lineRule="auto"/>
              <w:jc w:val="right"/>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（公章）</w:t>
            </w:r>
          </w:p>
        </w:tc>
      </w:tr>
      <w:tr w14:paraId="76C7DB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066" w:type="pct"/>
            <w:vAlign w:val="center"/>
          </w:tcPr>
          <w:p w14:paraId="0CC3274D">
            <w:pPr>
              <w:spacing w:line="360" w:lineRule="auto"/>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联系人</w:t>
            </w:r>
          </w:p>
        </w:tc>
        <w:tc>
          <w:tcPr>
            <w:tcW w:w="1336" w:type="pct"/>
            <w:vAlign w:val="center"/>
          </w:tcPr>
          <w:p w14:paraId="35C75BB6">
            <w:pPr>
              <w:spacing w:line="360" w:lineRule="auto"/>
              <w:jc w:val="left"/>
              <w:rPr>
                <w:rFonts w:hint="eastAsia" w:ascii="宋体" w:hAnsi="宋体" w:cs="宋体"/>
                <w:color w:val="000000" w:themeColor="text1"/>
                <w:sz w:val="30"/>
                <w:szCs w:val="30"/>
                <w14:textFill>
                  <w14:solidFill>
                    <w14:schemeClr w14:val="tx1"/>
                  </w14:solidFill>
                </w14:textFill>
              </w:rPr>
            </w:pPr>
          </w:p>
        </w:tc>
        <w:tc>
          <w:tcPr>
            <w:tcW w:w="586" w:type="pct"/>
            <w:vAlign w:val="center"/>
          </w:tcPr>
          <w:p w14:paraId="3C162B6F">
            <w:pPr>
              <w:spacing w:line="360" w:lineRule="auto"/>
              <w:jc w:val="left"/>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手机</w:t>
            </w:r>
          </w:p>
        </w:tc>
        <w:tc>
          <w:tcPr>
            <w:tcW w:w="2009" w:type="pct"/>
            <w:vAlign w:val="center"/>
          </w:tcPr>
          <w:p w14:paraId="398D24C1">
            <w:pPr>
              <w:spacing w:line="360" w:lineRule="auto"/>
              <w:jc w:val="left"/>
              <w:rPr>
                <w:rFonts w:hint="eastAsia" w:ascii="宋体" w:hAnsi="宋体" w:cs="宋体"/>
                <w:color w:val="000000" w:themeColor="text1"/>
                <w:sz w:val="30"/>
                <w:szCs w:val="30"/>
                <w14:textFill>
                  <w14:solidFill>
                    <w14:schemeClr w14:val="tx1"/>
                  </w14:solidFill>
                </w14:textFill>
              </w:rPr>
            </w:pPr>
          </w:p>
        </w:tc>
      </w:tr>
      <w:tr w14:paraId="01719D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066" w:type="pct"/>
            <w:vAlign w:val="center"/>
          </w:tcPr>
          <w:p w14:paraId="6C37D4DA">
            <w:pPr>
              <w:spacing w:line="360" w:lineRule="auto"/>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办公电话</w:t>
            </w:r>
          </w:p>
        </w:tc>
        <w:tc>
          <w:tcPr>
            <w:tcW w:w="1336" w:type="pct"/>
            <w:vAlign w:val="center"/>
          </w:tcPr>
          <w:p w14:paraId="34EDAD73">
            <w:pPr>
              <w:spacing w:line="360" w:lineRule="auto"/>
              <w:jc w:val="left"/>
              <w:rPr>
                <w:rFonts w:hint="eastAsia" w:ascii="宋体" w:hAnsi="宋体" w:cs="宋体"/>
                <w:color w:val="000000" w:themeColor="text1"/>
                <w:sz w:val="30"/>
                <w:szCs w:val="30"/>
                <w14:textFill>
                  <w14:solidFill>
                    <w14:schemeClr w14:val="tx1"/>
                  </w14:solidFill>
                </w14:textFill>
              </w:rPr>
            </w:pPr>
          </w:p>
        </w:tc>
        <w:tc>
          <w:tcPr>
            <w:tcW w:w="586" w:type="pct"/>
            <w:vAlign w:val="center"/>
          </w:tcPr>
          <w:p w14:paraId="1D23F12B">
            <w:pPr>
              <w:spacing w:line="360" w:lineRule="auto"/>
              <w:jc w:val="left"/>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传真</w:t>
            </w:r>
          </w:p>
        </w:tc>
        <w:tc>
          <w:tcPr>
            <w:tcW w:w="2009" w:type="pct"/>
            <w:vAlign w:val="center"/>
          </w:tcPr>
          <w:p w14:paraId="06E7B0AD">
            <w:pPr>
              <w:spacing w:line="360" w:lineRule="auto"/>
              <w:jc w:val="left"/>
              <w:rPr>
                <w:rFonts w:hint="eastAsia" w:ascii="宋体" w:hAnsi="宋体" w:cs="宋体"/>
                <w:color w:val="000000" w:themeColor="text1"/>
                <w:sz w:val="30"/>
                <w:szCs w:val="30"/>
                <w14:textFill>
                  <w14:solidFill>
                    <w14:schemeClr w14:val="tx1"/>
                  </w14:solidFill>
                </w14:textFill>
              </w:rPr>
            </w:pPr>
          </w:p>
        </w:tc>
      </w:tr>
      <w:tr w14:paraId="65723A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066" w:type="pct"/>
            <w:vAlign w:val="center"/>
          </w:tcPr>
          <w:p w14:paraId="7EA8FB94">
            <w:pPr>
              <w:spacing w:line="360" w:lineRule="auto"/>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E-mail</w:t>
            </w:r>
          </w:p>
        </w:tc>
        <w:tc>
          <w:tcPr>
            <w:tcW w:w="1336" w:type="pct"/>
            <w:vAlign w:val="center"/>
          </w:tcPr>
          <w:p w14:paraId="33C84A3D">
            <w:pPr>
              <w:spacing w:line="360" w:lineRule="auto"/>
              <w:jc w:val="left"/>
              <w:rPr>
                <w:rFonts w:hint="eastAsia" w:ascii="宋体" w:hAnsi="宋体" w:cs="宋体"/>
                <w:color w:val="000000" w:themeColor="text1"/>
                <w:sz w:val="30"/>
                <w:szCs w:val="30"/>
                <w14:textFill>
                  <w14:solidFill>
                    <w14:schemeClr w14:val="tx1"/>
                  </w14:solidFill>
                </w14:textFill>
              </w:rPr>
            </w:pPr>
          </w:p>
        </w:tc>
        <w:tc>
          <w:tcPr>
            <w:tcW w:w="586" w:type="pct"/>
            <w:vAlign w:val="center"/>
          </w:tcPr>
          <w:p w14:paraId="25D4D3B6">
            <w:pPr>
              <w:spacing w:line="360" w:lineRule="auto"/>
              <w:jc w:val="left"/>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登记</w:t>
            </w:r>
          </w:p>
          <w:p w14:paraId="70CAC6E1">
            <w:pPr>
              <w:spacing w:line="360" w:lineRule="auto"/>
              <w:jc w:val="left"/>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日期</w:t>
            </w:r>
          </w:p>
        </w:tc>
        <w:tc>
          <w:tcPr>
            <w:tcW w:w="2009" w:type="pct"/>
            <w:vAlign w:val="center"/>
          </w:tcPr>
          <w:p w14:paraId="2E3C96CE">
            <w:pPr>
              <w:spacing w:line="360" w:lineRule="auto"/>
              <w:jc w:val="left"/>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 xml:space="preserve">      年    月    日</w:t>
            </w:r>
          </w:p>
        </w:tc>
      </w:tr>
      <w:tr w14:paraId="5D9E1F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066" w:type="pct"/>
            <w:vAlign w:val="center"/>
          </w:tcPr>
          <w:p w14:paraId="6A38160D">
            <w:pPr>
              <w:spacing w:line="360" w:lineRule="auto"/>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代理机构地址</w:t>
            </w:r>
          </w:p>
        </w:tc>
        <w:tc>
          <w:tcPr>
            <w:tcW w:w="3933" w:type="pct"/>
            <w:gridSpan w:val="3"/>
            <w:vAlign w:val="center"/>
          </w:tcPr>
          <w:p w14:paraId="04B2E23E">
            <w:pPr>
              <w:spacing w:line="360" w:lineRule="auto"/>
              <w:jc w:val="left"/>
              <w:rPr>
                <w:rFonts w:hint="eastAsia" w:ascii="宋体" w:hAnsi="宋体" w:cs="宋体"/>
                <w:color w:val="000000" w:themeColor="text1"/>
                <w:sz w:val="30"/>
                <w:szCs w:val="30"/>
                <w14:textFill>
                  <w14:solidFill>
                    <w14:schemeClr w14:val="tx1"/>
                  </w14:solidFill>
                </w14:textFill>
              </w:rPr>
            </w:pPr>
          </w:p>
        </w:tc>
      </w:tr>
      <w:tr w14:paraId="62CEB0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5000" w:type="pct"/>
            <w:gridSpan w:val="4"/>
            <w:vAlign w:val="center"/>
          </w:tcPr>
          <w:p w14:paraId="161C9D64">
            <w:pPr>
              <w:spacing w:line="360" w:lineRule="auto"/>
              <w:jc w:val="left"/>
              <w:rPr>
                <w:rFonts w:hint="eastAsia" w:ascii="宋体" w:hAnsi="宋体" w:cs="宋体"/>
                <w:color w:val="000000" w:themeColor="text1"/>
                <w:sz w:val="30"/>
                <w:szCs w:val="30"/>
                <w14:textFill>
                  <w14:solidFill>
                    <w14:schemeClr w14:val="tx1"/>
                  </w14:solidFill>
                </w14:textFill>
              </w:rPr>
            </w:pPr>
          </w:p>
        </w:tc>
      </w:tr>
    </w:tbl>
    <w:p w14:paraId="2E5576DD">
      <w:pPr>
        <w:spacing w:line="360" w:lineRule="auto"/>
        <w:rPr>
          <w:rFonts w:hint="eastAsia" w:ascii="宋体" w:hAnsi="宋体" w:cs="宋体"/>
          <w:color w:val="000000" w:themeColor="text1"/>
          <w:sz w:val="36"/>
          <w:szCs w:val="30"/>
          <w14:textFill>
            <w14:solidFill>
              <w14:schemeClr w14:val="tx1"/>
            </w14:solidFill>
          </w14:textFill>
        </w:rPr>
      </w:pPr>
      <w:r>
        <w:rPr>
          <w:rFonts w:hint="eastAsia" w:ascii="宋体" w:hAnsi="宋体" w:cs="宋体"/>
          <w:color w:val="000000" w:themeColor="text1"/>
          <w:sz w:val="36"/>
          <w:szCs w:val="30"/>
          <w14:textFill>
            <w14:solidFill>
              <w14:schemeClr w14:val="tx1"/>
            </w14:solidFill>
          </w14:textFill>
        </w:rPr>
        <w:br w:type="page"/>
      </w:r>
    </w:p>
    <w:p w14:paraId="1FBDD2C1">
      <w:pPr>
        <w:pStyle w:val="2"/>
        <w:spacing w:line="360" w:lineRule="auto"/>
        <w:jc w:val="center"/>
        <w:rPr>
          <w:rFonts w:hint="eastAsia" w:ascii="宋体" w:hAnsi="宋体" w:eastAsia="宋体" w:cs="宋体"/>
          <w:b w:val="0"/>
          <w:color w:val="000000" w:themeColor="text1"/>
          <w:sz w:val="36"/>
          <w:szCs w:val="30"/>
          <w14:textFill>
            <w14:solidFill>
              <w14:schemeClr w14:val="tx1"/>
            </w14:solidFill>
          </w14:textFill>
        </w:rPr>
      </w:pPr>
      <w:bookmarkStart w:id="45" w:name="_Toc24819"/>
      <w:r>
        <w:rPr>
          <w:rFonts w:hint="eastAsia" w:ascii="宋体" w:hAnsi="宋体" w:eastAsia="宋体" w:cs="宋体"/>
          <w:b w:val="0"/>
          <w:color w:val="000000" w:themeColor="text1"/>
          <w:sz w:val="36"/>
          <w:szCs w:val="30"/>
          <w14:textFill>
            <w14:solidFill>
              <w14:schemeClr w14:val="tx1"/>
            </w14:solidFill>
          </w14:textFill>
        </w:rPr>
        <w:t>第二篇  项目服务需求</w:t>
      </w:r>
      <w:bookmarkEnd w:id="44"/>
      <w:bookmarkEnd w:id="45"/>
    </w:p>
    <w:p w14:paraId="504B011E">
      <w:pPr>
        <w:pStyle w:val="2"/>
        <w:numPr>
          <w:ilvl w:val="0"/>
          <w:numId w:val="1"/>
        </w:numPr>
        <w:adjustRightInd w:val="0"/>
        <w:snapToGrid w:val="0"/>
        <w:spacing w:before="0" w:after="0" w:line="360" w:lineRule="auto"/>
        <w:rPr>
          <w:rFonts w:hint="eastAsia" w:ascii="宋体" w:hAnsi="宋体" w:eastAsia="宋体" w:cs="宋体"/>
          <w:color w:val="000000" w:themeColor="text1"/>
          <w:sz w:val="24"/>
          <w14:textFill>
            <w14:solidFill>
              <w14:schemeClr w14:val="tx1"/>
            </w14:solidFill>
          </w14:textFill>
        </w:rPr>
      </w:pPr>
      <w:bookmarkStart w:id="46" w:name="_Toc76462325"/>
      <w:bookmarkStart w:id="47" w:name="_Toc22883"/>
      <w:r>
        <w:rPr>
          <w:rFonts w:hint="eastAsia" w:ascii="宋体" w:hAnsi="宋体" w:eastAsia="宋体" w:cs="宋体"/>
          <w:color w:val="000000" w:themeColor="text1"/>
          <w:sz w:val="24"/>
          <w14:textFill>
            <w14:solidFill>
              <w14:schemeClr w14:val="tx1"/>
            </w14:solidFill>
          </w14:textFill>
        </w:rPr>
        <w:t>项目基本概况介绍</w:t>
      </w:r>
      <w:bookmarkEnd w:id="46"/>
      <w:bookmarkEnd w:id="47"/>
    </w:p>
    <w:p w14:paraId="6876AEEB">
      <w:pPr>
        <w:autoSpaceDE w:val="0"/>
        <w:autoSpaceDN w:val="0"/>
        <w:adjustRightInd w:val="0"/>
        <w:spacing w:line="360" w:lineRule="auto"/>
        <w:ind w:firstLine="480" w:firstLineChars="200"/>
        <w:jc w:val="left"/>
        <w:rPr>
          <w:rFonts w:hint="eastAsia" w:ascii="宋体" w:hAnsi="宋体" w:cs="宋体"/>
          <w:color w:val="000000" w:themeColor="text1"/>
          <w:sz w:val="24"/>
          <w:szCs w:val="24"/>
          <w14:textFill>
            <w14:solidFill>
              <w14:schemeClr w14:val="tx1"/>
            </w14:solidFill>
          </w14:textFill>
        </w:rPr>
      </w:pPr>
      <w:bookmarkStart w:id="48" w:name="_Toc57891081"/>
      <w:r>
        <w:rPr>
          <w:rFonts w:hint="eastAsia" w:ascii="宋体" w:hAnsi="宋体" w:cs="宋体"/>
          <w:color w:val="000000" w:themeColor="text1"/>
          <w:sz w:val="24"/>
          <w:szCs w:val="24"/>
          <w14:textFill>
            <w14:solidFill>
              <w14:schemeClr w14:val="tx1"/>
            </w14:solidFill>
          </w14:textFill>
        </w:rPr>
        <w:t>结合学校采招工作实际，需遴选优质招采代理机构为学校采招工作提供专业的招采服务，其主要职责为完成招采文件的起草、公告发布、投标保证金的收取及退还、答疑、投标文件的收集、开标、评标等各个环节，并给予相关的咨询和服务。</w:t>
      </w:r>
    </w:p>
    <w:p w14:paraId="2C21511A">
      <w:pPr>
        <w:pStyle w:val="2"/>
        <w:adjustRightInd w:val="0"/>
        <w:snapToGrid w:val="0"/>
        <w:spacing w:before="0" w:after="0" w:line="360" w:lineRule="auto"/>
        <w:ind w:firstLine="482" w:firstLineChars="200"/>
        <w:rPr>
          <w:rFonts w:hint="eastAsia" w:ascii="宋体" w:hAnsi="宋体" w:eastAsia="宋体" w:cs="宋体"/>
          <w:color w:val="000000" w:themeColor="text1"/>
          <w:sz w:val="24"/>
          <w14:textFill>
            <w14:solidFill>
              <w14:schemeClr w14:val="tx1"/>
            </w14:solidFill>
          </w14:textFill>
        </w:rPr>
      </w:pPr>
      <w:bookmarkStart w:id="49" w:name="_Toc198"/>
      <w:r>
        <w:rPr>
          <w:rFonts w:hint="eastAsia" w:ascii="宋体" w:hAnsi="宋体" w:eastAsia="宋体" w:cs="宋体"/>
          <w:color w:val="000000" w:themeColor="text1"/>
          <w:sz w:val="24"/>
          <w14:textFill>
            <w14:solidFill>
              <w14:schemeClr w14:val="tx1"/>
            </w14:solidFill>
          </w14:textFill>
        </w:rPr>
        <w:t>二、 招标项目服务</w:t>
      </w:r>
      <w:bookmarkEnd w:id="48"/>
      <w:r>
        <w:rPr>
          <w:rFonts w:hint="eastAsia" w:ascii="宋体" w:hAnsi="宋体" w:eastAsia="宋体" w:cs="宋体"/>
          <w:color w:val="000000" w:themeColor="text1"/>
          <w:sz w:val="24"/>
          <w14:textFill>
            <w14:solidFill>
              <w14:schemeClr w14:val="tx1"/>
            </w14:solidFill>
          </w14:textFill>
        </w:rPr>
        <w:t>内容</w:t>
      </w:r>
      <w:bookmarkEnd w:id="49"/>
    </w:p>
    <w:p w14:paraId="15312339">
      <w:pPr>
        <w:pStyle w:val="3"/>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bookmarkStart w:id="50" w:name="_Toc12789058"/>
      <w:bookmarkStart w:id="51" w:name="_Toc76462327"/>
      <w:r>
        <w:rPr>
          <w:rFonts w:hint="eastAsia" w:ascii="宋体" w:hAnsi="宋体" w:eastAsia="宋体" w:cs="宋体"/>
          <w:color w:val="000000" w:themeColor="text1"/>
          <w:sz w:val="24"/>
          <w:szCs w:val="24"/>
          <w14:textFill>
            <w14:solidFill>
              <w14:schemeClr w14:val="tx1"/>
            </w14:solidFill>
          </w14:textFill>
        </w:rPr>
        <w:t>货物、工程和服务招标（采购），且符合最新重庆市财政局发布政府集中采购目录和限额标准规定，属政府采购公开招标项目、分散采购项目、集中采购目录单次采购金额50万元以内的项目和自主采购范围项目，含重庆市政府采购云平台网上竞采的货物、服务、工程项目提供代理服务，为采购人的采购项目实施招标代理（采购人不向招标代理机构承诺服务期限内的工作量，采购人可根据需要委托代理机构招标采购，但不完全必须委托，任务由采购人酌情进行分配）。</w:t>
      </w:r>
    </w:p>
    <w:p w14:paraId="1920EDD8">
      <w:pPr>
        <w:pStyle w:val="3"/>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具体包括以下内容：</w:t>
      </w:r>
    </w:p>
    <w:p w14:paraId="1F512A6C">
      <w:pPr>
        <w:pStyle w:val="3"/>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1.负责编制采购文件，包括该类文件的澄清或补遗文件，若采购人有需要，须配合处理质疑答复。</w:t>
      </w:r>
    </w:p>
    <w:p w14:paraId="07D5387F">
      <w:pPr>
        <w:pStyle w:val="3"/>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2.负责采购文件的发售、开标、评标、编写评标报告、评标结果的公示。</w:t>
      </w:r>
    </w:p>
    <w:p w14:paraId="19E509A6">
      <w:pPr>
        <w:pStyle w:val="3"/>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3.根据采购项目需求，负责依法依规组织重庆市财政局政府采购评标专家库中的专家参与评标。</w:t>
      </w:r>
    </w:p>
    <w:p w14:paraId="02AFF0E9">
      <w:pPr>
        <w:pStyle w:val="3"/>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4.协助采购人进行项目合同的签订。</w:t>
      </w:r>
    </w:p>
    <w:p w14:paraId="32B9D8B0">
      <w:pPr>
        <w:pStyle w:val="3"/>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5.编制完整的采购项目备案文件提供采购人存档，编制内容按财政部要求执行。</w:t>
      </w:r>
    </w:p>
    <w:p w14:paraId="1EBA9AB4">
      <w:pPr>
        <w:pStyle w:val="3"/>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6.完成采购人交办的其他工作。</w:t>
      </w:r>
    </w:p>
    <w:p w14:paraId="77CDAFCC">
      <w:pPr>
        <w:pStyle w:val="2"/>
        <w:adjustRightInd w:val="0"/>
        <w:snapToGrid w:val="0"/>
        <w:spacing w:before="0" w:after="0" w:line="360" w:lineRule="auto"/>
        <w:ind w:firstLine="482" w:firstLineChars="200"/>
        <w:rPr>
          <w:rFonts w:hint="eastAsia" w:ascii="宋体" w:hAnsi="宋体" w:eastAsia="宋体" w:cs="宋体"/>
          <w:color w:val="000000" w:themeColor="text1"/>
          <w:sz w:val="24"/>
          <w14:textFill>
            <w14:solidFill>
              <w14:schemeClr w14:val="tx1"/>
            </w14:solidFill>
          </w14:textFill>
        </w:rPr>
      </w:pPr>
      <w:bookmarkStart w:id="52" w:name="_Toc14385"/>
      <w:r>
        <w:rPr>
          <w:rFonts w:hint="eastAsia" w:ascii="宋体" w:hAnsi="宋体" w:eastAsia="宋体" w:cs="宋体"/>
          <w:color w:val="000000" w:themeColor="text1"/>
          <w:sz w:val="24"/>
          <w14:textFill>
            <w14:solidFill>
              <w14:schemeClr w14:val="tx1"/>
            </w14:solidFill>
          </w14:textFill>
        </w:rPr>
        <w:t>三、主要组织形式</w:t>
      </w:r>
      <w:bookmarkEnd w:id="52"/>
    </w:p>
    <w:p w14:paraId="28DE1F18">
      <w:pPr>
        <w:pStyle w:val="3"/>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（一）按照国家及重庆市相关规定必须在重庆市公共资源交易中心或当地区县公共资源交易中心等场所进行招标的项目，必须遵从相关规定；</w:t>
      </w:r>
    </w:p>
    <w:p w14:paraId="6C5BAA77">
      <w:pPr>
        <w:pStyle w:val="3"/>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（二）其他项目应当在重庆市公共资源交易中心或当地区县公共资源交易中心等场所进行采购，代理机构基础设施允许的条件下，经采购人同意，可以在代理机构自有场地组织采购，或在学校内组织采购。</w:t>
      </w:r>
    </w:p>
    <w:p w14:paraId="13A793C4">
      <w:pPr>
        <w:pStyle w:val="2"/>
        <w:adjustRightInd w:val="0"/>
        <w:snapToGrid w:val="0"/>
        <w:spacing w:before="0" w:after="0" w:line="360" w:lineRule="auto"/>
        <w:ind w:firstLine="482" w:firstLineChars="200"/>
        <w:rPr>
          <w:rFonts w:hint="eastAsia" w:ascii="宋体" w:hAnsi="宋体" w:eastAsia="宋体" w:cs="宋体"/>
          <w:color w:val="000000" w:themeColor="text1"/>
          <w:sz w:val="24"/>
          <w14:textFill>
            <w14:solidFill>
              <w14:schemeClr w14:val="tx1"/>
            </w14:solidFill>
          </w14:textFill>
        </w:rPr>
      </w:pPr>
      <w:bookmarkStart w:id="53" w:name="_Toc10791"/>
      <w:r>
        <w:rPr>
          <w:rFonts w:hint="eastAsia" w:ascii="宋体" w:hAnsi="宋体" w:eastAsia="宋体" w:cs="宋体"/>
          <w:color w:val="000000" w:themeColor="text1"/>
          <w:sz w:val="24"/>
          <w14:textFill>
            <w14:solidFill>
              <w14:schemeClr w14:val="tx1"/>
            </w14:solidFill>
          </w14:textFill>
        </w:rPr>
        <w:t>四、管理办法</w:t>
      </w:r>
      <w:bookmarkEnd w:id="53"/>
    </w:p>
    <w:p w14:paraId="1EDC757C">
      <w:pPr>
        <w:pStyle w:val="3"/>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（一）服务期内，原则上入库招采代理企业按排名顺序轮流代理学校招采项目；</w:t>
      </w:r>
    </w:p>
    <w:p w14:paraId="0A93E121">
      <w:pPr>
        <w:pStyle w:val="3"/>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（二）代理机构与学校签订书面委托代理合同后，应严格履行合同，不得转让其代理项目，不得为参加同一招采项目投标的其他投标人编制投标文件或提供咨询服务；</w:t>
      </w:r>
    </w:p>
    <w:p w14:paraId="6630629D">
      <w:pPr>
        <w:pStyle w:val="3"/>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（三）代理机构必须对代理项目严格保密，加强参与人员管理，并依法对其代理行为承担相应的法律责任；</w:t>
      </w:r>
    </w:p>
    <w:p w14:paraId="694400A4">
      <w:pPr>
        <w:pStyle w:val="3"/>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（四）代理机构在从事招采代理过程中发生非自身原因导致重新招采的，由该代理机构继续承担代理业务直至完成代理的工作任务。</w:t>
      </w:r>
    </w:p>
    <w:p w14:paraId="70D98B16">
      <w:pPr>
        <w:pStyle w:val="2"/>
        <w:adjustRightInd w:val="0"/>
        <w:snapToGrid w:val="0"/>
        <w:spacing w:before="0" w:after="0" w:line="360" w:lineRule="auto"/>
        <w:ind w:firstLine="482" w:firstLineChars="200"/>
        <w:rPr>
          <w:rFonts w:hint="eastAsia" w:ascii="宋体" w:hAnsi="宋体" w:eastAsia="宋体" w:cs="宋体"/>
          <w:color w:val="000000" w:themeColor="text1"/>
          <w:sz w:val="24"/>
          <w14:textFill>
            <w14:solidFill>
              <w14:schemeClr w14:val="tx1"/>
            </w14:solidFill>
          </w14:textFill>
        </w:rPr>
      </w:pPr>
      <w:bookmarkStart w:id="54" w:name="_Toc26837"/>
      <w:r>
        <w:rPr>
          <w:rFonts w:hint="eastAsia" w:ascii="宋体" w:hAnsi="宋体" w:eastAsia="宋体" w:cs="宋体"/>
          <w:color w:val="000000" w:themeColor="text1"/>
          <w:sz w:val="24"/>
          <w14:textFill>
            <w14:solidFill>
              <w14:schemeClr w14:val="tx1"/>
            </w14:solidFill>
          </w14:textFill>
        </w:rPr>
        <w:t>五、时限要求</w:t>
      </w:r>
      <w:bookmarkEnd w:id="54"/>
    </w:p>
    <w:p w14:paraId="64B9C054">
      <w:pPr>
        <w:pStyle w:val="3"/>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（一）招采文件在接到学校委托业务后5个工作日内完成初稿编制审核，并传回学校审核；</w:t>
      </w:r>
    </w:p>
    <w:p w14:paraId="451441BD">
      <w:pPr>
        <w:pStyle w:val="3"/>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（二）招采公告、招采文件相关资料须经学校确认后报送相关主管部门（如有），并在相关主管部门审查通过后2个工作日内对外发布；</w:t>
      </w:r>
    </w:p>
    <w:p w14:paraId="352AC6BA">
      <w:pPr>
        <w:pStyle w:val="3"/>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（三）投标人提出质疑时，代理机构应及时向学校反馈质疑内容，并在法定时间组织答疑；</w:t>
      </w:r>
    </w:p>
    <w:p w14:paraId="4516A9F5">
      <w:pPr>
        <w:pStyle w:val="3"/>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（四）代理机构应在评标结束之日起2个工作日内将评审报告送交学校，经学校确认同意发布结果公告公示后2个工作日内进行结果公示。</w:t>
      </w:r>
    </w:p>
    <w:p w14:paraId="1182F46C">
      <w:pPr>
        <w:pStyle w:val="3"/>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（五）招投标档案资料应严格按照学校装订要求制作，并在发出成交通知书后15个工作日内移交学校存档。</w:t>
      </w:r>
    </w:p>
    <w:p w14:paraId="67E79398">
      <w:pPr>
        <w:pStyle w:val="2"/>
        <w:adjustRightInd w:val="0"/>
        <w:snapToGrid w:val="0"/>
        <w:spacing w:before="0" w:after="0" w:line="360" w:lineRule="auto"/>
        <w:ind w:firstLine="482" w:firstLineChars="200"/>
        <w:rPr>
          <w:rFonts w:hint="eastAsia" w:ascii="宋体" w:hAnsi="宋体" w:eastAsia="宋体" w:cs="宋体"/>
          <w:color w:val="000000" w:themeColor="text1"/>
          <w:sz w:val="24"/>
          <w14:textFill>
            <w14:solidFill>
              <w14:schemeClr w14:val="tx1"/>
            </w14:solidFill>
          </w14:textFill>
        </w:rPr>
      </w:pPr>
      <w:bookmarkStart w:id="55" w:name="_Toc6029"/>
      <w:r>
        <w:rPr>
          <w:rFonts w:hint="eastAsia" w:ascii="宋体" w:hAnsi="宋体" w:eastAsia="宋体" w:cs="宋体"/>
          <w:color w:val="000000" w:themeColor="text1"/>
          <w:sz w:val="24"/>
          <w14:textFill>
            <w14:solidFill>
              <w14:schemeClr w14:val="tx1"/>
            </w14:solidFill>
          </w14:textFill>
        </w:rPr>
        <w:t>六、具有下列情形之一的，不得参与招采代理库遴选</w:t>
      </w:r>
      <w:bookmarkEnd w:id="55"/>
    </w:p>
    <w:p w14:paraId="3A162F8C">
      <w:pPr>
        <w:pStyle w:val="3"/>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（一）财产依法被接管、冻结的；</w:t>
      </w:r>
    </w:p>
    <w:p w14:paraId="002AD4F8">
      <w:pPr>
        <w:pStyle w:val="3"/>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（二）被依法责令停业或在处罚期内的；</w:t>
      </w:r>
    </w:p>
    <w:p w14:paraId="0638F009">
      <w:pPr>
        <w:pStyle w:val="3"/>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（三）近三年，因弄虚作假、围标、串标等行为，受到行政或刑事处罚的；</w:t>
      </w:r>
    </w:p>
    <w:p w14:paraId="515D36C0">
      <w:pPr>
        <w:pStyle w:val="3"/>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（四）不按规定时间和方式提交入库申请资料的。</w:t>
      </w:r>
    </w:p>
    <w:p w14:paraId="000A55C8">
      <w:pPr>
        <w:pStyle w:val="3"/>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七、退出机制</w:t>
      </w:r>
    </w:p>
    <w:p w14:paraId="278987D0">
      <w:pPr>
        <w:pStyle w:val="3"/>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代理机构在从事学校招采项目过程中，有下列情形之一的，直接取消其入库资格并列入学院采购“黑名单”。</w:t>
      </w:r>
    </w:p>
    <w:p w14:paraId="622C0C35">
      <w:pPr>
        <w:pStyle w:val="3"/>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（一）参加开标活动的从业人员组织不力，未做好开标（评审）准备，导致不能正常开标（评审）的；</w:t>
      </w:r>
    </w:p>
    <w:p w14:paraId="4EDD25F8">
      <w:pPr>
        <w:pStyle w:val="3"/>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（二）对开标（评审）过程中出现问题未及时报告、处理的；</w:t>
      </w:r>
    </w:p>
    <w:p w14:paraId="15067755">
      <w:pPr>
        <w:pStyle w:val="3"/>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（三）对开标（评审）过程记录不完整、不真实、应记录的未记录，重要内容记录不清的；</w:t>
      </w:r>
    </w:p>
    <w:p w14:paraId="341CC25C">
      <w:pPr>
        <w:pStyle w:val="3"/>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（四）因代理机构工作失误，造成书面质疑、投诉，经查证属实造成所代理项目延期开标评审或评标（评审）专家再次复评（复审）或造成学院损失的；</w:t>
      </w:r>
    </w:p>
    <w:p w14:paraId="4E590C07">
      <w:pPr>
        <w:pStyle w:val="3"/>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（五）代理机构私自修改监督部门或学校已经确认招标（采购）文件、答疑补遗文件等有关资料的；</w:t>
      </w:r>
    </w:p>
    <w:p w14:paraId="492F42C2">
      <w:pPr>
        <w:pStyle w:val="3"/>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（六）代理机构与招标人、投标人串通损害国家利益、社会公共利益或者其他人合法权益的；</w:t>
      </w:r>
    </w:p>
    <w:p w14:paraId="3520DAA1">
      <w:pPr>
        <w:pStyle w:val="3"/>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（七）所代理招标（采购）项目资料不按时移交或移交不全的。</w:t>
      </w:r>
    </w:p>
    <w:p w14:paraId="48701746">
      <w:pPr>
        <w:pStyle w:val="3"/>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学校对入库的招采代理机构实行动态管理，当招采代理机构被学校取消代理资格或自愿退出时，学校有权根据差额按评审排名顺序增补新的招采代理机构。</w:t>
      </w:r>
    </w:p>
    <w:p w14:paraId="0F39A888">
      <w:pPr>
        <w:pStyle w:val="3"/>
        <w:spacing w:line="360" w:lineRule="auto"/>
        <w:ind w:firstLine="720" w:firstLineChars="200"/>
        <w:rPr>
          <w:rFonts w:hint="eastAsia" w:ascii="宋体" w:hAnsi="宋体" w:eastAsia="宋体" w:cs="宋体"/>
          <w:color w:val="000000" w:themeColor="text1"/>
          <w:sz w:val="36"/>
          <w:szCs w:val="30"/>
          <w14:textFill>
            <w14:solidFill>
              <w14:schemeClr w14:val="tx1"/>
            </w14:solidFill>
          </w14:textFill>
        </w:rPr>
      </w:pPr>
      <w:r>
        <w:rPr>
          <w:rFonts w:hint="eastAsia" w:ascii="宋体" w:hAnsi="宋体" w:eastAsia="宋体" w:cs="宋体"/>
          <w:color w:val="000000" w:themeColor="text1"/>
          <w:sz w:val="36"/>
          <w:szCs w:val="30"/>
          <w14:textFill>
            <w14:solidFill>
              <w14:schemeClr w14:val="tx1"/>
            </w14:solidFill>
          </w14:textFill>
        </w:rPr>
        <w:br w:type="page"/>
      </w:r>
    </w:p>
    <w:p w14:paraId="3203238D">
      <w:pPr>
        <w:pStyle w:val="2"/>
        <w:spacing w:line="360" w:lineRule="auto"/>
        <w:jc w:val="center"/>
        <w:rPr>
          <w:rFonts w:hint="eastAsia" w:ascii="宋体" w:hAnsi="宋体" w:eastAsia="宋体" w:cs="宋体"/>
          <w:b w:val="0"/>
          <w:color w:val="000000" w:themeColor="text1"/>
          <w:sz w:val="36"/>
          <w:szCs w:val="30"/>
          <w14:textFill>
            <w14:solidFill>
              <w14:schemeClr w14:val="tx1"/>
            </w14:solidFill>
          </w14:textFill>
        </w:rPr>
      </w:pPr>
      <w:bookmarkStart w:id="56" w:name="_Toc4560"/>
      <w:r>
        <w:rPr>
          <w:rFonts w:hint="eastAsia" w:ascii="宋体" w:hAnsi="宋体" w:eastAsia="宋体" w:cs="宋体"/>
          <w:b w:val="0"/>
          <w:color w:val="000000" w:themeColor="text1"/>
          <w:sz w:val="36"/>
          <w:szCs w:val="30"/>
          <w14:textFill>
            <w14:solidFill>
              <w14:schemeClr w14:val="tx1"/>
            </w14:solidFill>
          </w14:textFill>
        </w:rPr>
        <w:t xml:space="preserve">第三篇  </w:t>
      </w:r>
      <w:bookmarkEnd w:id="50"/>
      <w:r>
        <w:rPr>
          <w:rFonts w:hint="eastAsia" w:ascii="宋体" w:hAnsi="宋体" w:eastAsia="宋体" w:cs="宋体"/>
          <w:b w:val="0"/>
          <w:color w:val="000000" w:themeColor="text1"/>
          <w:sz w:val="36"/>
          <w:szCs w:val="30"/>
          <w14:textFill>
            <w14:solidFill>
              <w14:schemeClr w14:val="tx1"/>
            </w14:solidFill>
          </w14:textFill>
        </w:rPr>
        <w:t>项目商务需求</w:t>
      </w:r>
      <w:bookmarkEnd w:id="51"/>
      <w:bookmarkEnd w:id="56"/>
    </w:p>
    <w:p w14:paraId="3D77B044">
      <w:pPr>
        <w:pStyle w:val="2"/>
        <w:adjustRightInd w:val="0"/>
        <w:snapToGrid w:val="0"/>
        <w:spacing w:before="0" w:after="0" w:line="360" w:lineRule="auto"/>
        <w:rPr>
          <w:rFonts w:hint="eastAsia" w:ascii="宋体" w:hAnsi="宋体" w:eastAsia="宋体" w:cs="宋体"/>
          <w:color w:val="000000" w:themeColor="text1"/>
          <w:sz w:val="24"/>
          <w14:textFill>
            <w14:solidFill>
              <w14:schemeClr w14:val="tx1"/>
            </w14:solidFill>
          </w14:textFill>
        </w:rPr>
      </w:pPr>
      <w:bookmarkStart w:id="57" w:name="_Toc31672"/>
      <w:bookmarkStart w:id="58" w:name="_Toc344475120"/>
      <w:bookmarkStart w:id="59" w:name="_Toc76462328"/>
      <w:r>
        <w:rPr>
          <w:rFonts w:hint="eastAsia" w:ascii="宋体" w:hAnsi="宋体" w:eastAsia="宋体" w:cs="宋体"/>
          <w:color w:val="000000" w:themeColor="text1"/>
          <w:sz w:val="24"/>
          <w14:textFill>
            <w14:solidFill>
              <w14:schemeClr w14:val="tx1"/>
            </w14:solidFill>
          </w14:textFill>
        </w:rPr>
        <w:t>一、服务期、地点及验收方式</w:t>
      </w:r>
      <w:bookmarkEnd w:id="57"/>
      <w:bookmarkEnd w:id="58"/>
      <w:bookmarkEnd w:id="59"/>
    </w:p>
    <w:p w14:paraId="33B1E497">
      <w:pPr>
        <w:pStyle w:val="7"/>
        <w:tabs>
          <w:tab w:val="left" w:pos="4905"/>
        </w:tabs>
        <w:spacing w:line="360" w:lineRule="auto"/>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（一）服务期：自合同签订之日起3年。</w:t>
      </w:r>
    </w:p>
    <w:p w14:paraId="4A9B3E0F">
      <w:pPr>
        <w:snapToGrid w:val="0"/>
        <w:spacing w:line="360" w:lineRule="auto"/>
        <w:ind w:left="-280" w:leftChars="-100" w:firstLine="844" w:firstLineChars="352"/>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（二）服务地点：重庆旅游职业学院指定地点。</w:t>
      </w:r>
    </w:p>
    <w:p w14:paraId="40A8B10C">
      <w:pPr>
        <w:pStyle w:val="19"/>
        <w:spacing w:line="360" w:lineRule="auto"/>
        <w:ind w:firstLine="566" w:firstLineChars="236"/>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（三）验收</w:t>
      </w:r>
      <w:r>
        <w:rPr>
          <w:rFonts w:hint="eastAsia" w:ascii="宋体" w:hAnsi="宋体" w:eastAsia="宋体" w:cs="宋体"/>
          <w:color w:val="000000" w:themeColor="text1"/>
          <w:szCs w:val="24"/>
          <w14:textFill>
            <w14:solidFill>
              <w14:schemeClr w14:val="tx1"/>
            </w14:solidFill>
          </w14:textFill>
        </w:rPr>
        <w:t>方式：</w:t>
      </w:r>
    </w:p>
    <w:p w14:paraId="229CECE8">
      <w:pPr>
        <w:pStyle w:val="19"/>
        <w:spacing w:line="360" w:lineRule="auto"/>
        <w:ind w:firstLine="566" w:firstLineChars="236"/>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1、具体项目服务完毕后，整体服务是否按竞争性比选文件服务需求标准执行，是否按响应文件服务方案承诺执行，是否按具体项目合同执行，由采购人进行验收并评价。</w:t>
      </w:r>
    </w:p>
    <w:p w14:paraId="7939480F">
      <w:pPr>
        <w:pStyle w:val="19"/>
        <w:spacing w:line="360" w:lineRule="auto"/>
        <w:ind w:firstLine="600" w:firstLineChars="25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2、成交供应商提供的服务未达到竞争性比选文件规定要求，且对采购人造成损失的，由成交供应商承担一切责任，并赔偿所造成的损失。</w:t>
      </w:r>
    </w:p>
    <w:p w14:paraId="258E681A">
      <w:pPr>
        <w:pStyle w:val="2"/>
        <w:adjustRightInd w:val="0"/>
        <w:snapToGrid w:val="0"/>
        <w:spacing w:before="0" w:after="0" w:line="360" w:lineRule="auto"/>
        <w:rPr>
          <w:rFonts w:hint="eastAsia" w:ascii="宋体" w:hAnsi="宋体" w:eastAsia="宋体" w:cs="宋体"/>
          <w:color w:val="000000" w:themeColor="text1"/>
          <w:sz w:val="24"/>
          <w14:textFill>
            <w14:solidFill>
              <w14:schemeClr w14:val="tx1"/>
            </w14:solidFill>
          </w14:textFill>
        </w:rPr>
      </w:pPr>
      <w:bookmarkStart w:id="60" w:name="_Toc344475121"/>
      <w:bookmarkStart w:id="61" w:name="_Toc12315"/>
      <w:bookmarkStart w:id="62" w:name="_Toc76462329"/>
      <w:r>
        <w:rPr>
          <w:rFonts w:hint="eastAsia" w:ascii="宋体" w:hAnsi="宋体" w:eastAsia="宋体" w:cs="宋体"/>
          <w:color w:val="000000" w:themeColor="text1"/>
          <w:sz w:val="24"/>
          <w14:textFill>
            <w14:solidFill>
              <w14:schemeClr w14:val="tx1"/>
            </w14:solidFill>
          </w14:textFill>
        </w:rPr>
        <w:t>二、</w:t>
      </w:r>
      <w:bookmarkEnd w:id="60"/>
      <w:r>
        <w:rPr>
          <w:rFonts w:hint="eastAsia" w:ascii="宋体" w:hAnsi="宋体" w:eastAsia="宋体" w:cs="宋体"/>
          <w:color w:val="000000" w:themeColor="text1"/>
          <w:sz w:val="24"/>
          <w14:textFill>
            <w14:solidFill>
              <w14:schemeClr w14:val="tx1"/>
            </w14:solidFill>
          </w14:textFill>
        </w:rPr>
        <w:t>报价要求</w:t>
      </w:r>
      <w:bookmarkEnd w:id="61"/>
      <w:bookmarkEnd w:id="62"/>
      <w:bookmarkStart w:id="63" w:name="_Toc344475122"/>
      <w:bookmarkStart w:id="64" w:name="_Toc76462330"/>
    </w:p>
    <w:p w14:paraId="633C82A3">
      <w:pPr>
        <w:pStyle w:val="19"/>
        <w:spacing w:line="360" w:lineRule="auto"/>
        <w:ind w:firstLine="566" w:firstLineChars="236"/>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项目参照《招标代理服务收费管理暂行办法》的通知计价格[2002]1980号、国家发展计划委员会文件发改办价格[2003]857号、发改价格[2011]534号和发改价格[2015]299号标准文件的相关规定，响应报价采取费率形式，以取费比例（百分比）报价，计算后精确到小数点后两位。</w:t>
      </w:r>
    </w:p>
    <w:p w14:paraId="236C9536">
      <w:pPr>
        <w:pStyle w:val="19"/>
        <w:spacing w:line="360" w:lineRule="auto"/>
        <w:ind w:firstLine="566" w:firstLineChars="236"/>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报价范围包括完成后续单个项目所确定的全部工作内容的包干价（最低收费3500元），包括但不限于完成服务的文件编制费、人工工资、保险、差旅费、资料费、管理费、税金、利润及专家评审费用、云平台服务费等所涉及的全部费用，采购人无须支出任何费用。</w:t>
      </w:r>
    </w:p>
    <w:p w14:paraId="17A504F9">
      <w:pPr>
        <w:pStyle w:val="2"/>
        <w:adjustRightInd w:val="0"/>
        <w:snapToGrid w:val="0"/>
        <w:spacing w:before="0" w:after="0" w:line="360" w:lineRule="auto"/>
        <w:rPr>
          <w:rFonts w:hint="eastAsia" w:ascii="宋体" w:hAnsi="宋体" w:eastAsia="宋体" w:cs="宋体"/>
          <w:color w:val="000000" w:themeColor="text1"/>
          <w:sz w:val="24"/>
          <w14:textFill>
            <w14:solidFill>
              <w14:schemeClr w14:val="tx1"/>
            </w14:solidFill>
          </w14:textFill>
        </w:rPr>
      </w:pPr>
      <w:bookmarkStart w:id="65" w:name="_Toc2061"/>
      <w:bookmarkStart w:id="66" w:name="_Toc23875"/>
      <w:bookmarkStart w:id="67" w:name="_Toc131170196"/>
      <w:bookmarkStart w:id="68" w:name="_Toc16133"/>
      <w:bookmarkStart w:id="69" w:name="_Toc15322029"/>
      <w:bookmarkStart w:id="70" w:name="_Toc26056"/>
      <w:bookmarkStart w:id="71" w:name="_Toc23181"/>
      <w:r>
        <w:rPr>
          <w:rFonts w:hint="eastAsia" w:ascii="宋体" w:hAnsi="宋体" w:eastAsia="宋体" w:cs="宋体"/>
          <w:color w:val="000000" w:themeColor="text1"/>
          <w:sz w:val="24"/>
          <w14:textFill>
            <w14:solidFill>
              <w14:schemeClr w14:val="tx1"/>
            </w14:solidFill>
          </w14:textFill>
        </w:rPr>
        <w:t>三、</w:t>
      </w:r>
      <w:bookmarkStart w:id="72" w:name="_Toc398650620"/>
      <w:r>
        <w:rPr>
          <w:rFonts w:hint="eastAsia" w:ascii="宋体" w:hAnsi="宋体" w:eastAsia="宋体" w:cs="宋体"/>
          <w:color w:val="000000" w:themeColor="text1"/>
          <w:sz w:val="24"/>
          <w14:textFill>
            <w14:solidFill>
              <w14:schemeClr w14:val="tx1"/>
            </w14:solidFill>
          </w14:textFill>
        </w:rPr>
        <w:t>质量保证及售后服务</w:t>
      </w:r>
      <w:bookmarkEnd w:id="65"/>
      <w:bookmarkEnd w:id="66"/>
      <w:bookmarkEnd w:id="67"/>
      <w:bookmarkEnd w:id="68"/>
      <w:bookmarkEnd w:id="69"/>
      <w:bookmarkEnd w:id="70"/>
      <w:bookmarkEnd w:id="71"/>
      <w:bookmarkEnd w:id="72"/>
    </w:p>
    <w:p w14:paraId="30BC7B75">
      <w:pPr>
        <w:pStyle w:val="19"/>
        <w:spacing w:line="360" w:lineRule="auto"/>
        <w:ind w:firstLine="36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（一）质量保证期：自本项目合同签订之日起，成交供应商提供免费服务质保。</w:t>
      </w:r>
    </w:p>
    <w:p w14:paraId="49D8F76B">
      <w:pPr>
        <w:pStyle w:val="19"/>
        <w:spacing w:line="360" w:lineRule="auto"/>
        <w:ind w:firstLine="36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（二）售后服务内容：按照《政府采购代理机构管理暂行办法》财库〔2018〕2号相关规定执行。</w:t>
      </w:r>
    </w:p>
    <w:p w14:paraId="23989B64">
      <w:pPr>
        <w:pStyle w:val="2"/>
        <w:adjustRightInd w:val="0"/>
        <w:snapToGrid w:val="0"/>
        <w:spacing w:before="0" w:after="0" w:line="360" w:lineRule="auto"/>
        <w:rPr>
          <w:rFonts w:hint="eastAsia" w:ascii="宋体" w:hAnsi="宋体" w:eastAsia="宋体" w:cs="宋体"/>
          <w:color w:val="000000" w:themeColor="text1"/>
          <w:sz w:val="24"/>
          <w14:textFill>
            <w14:solidFill>
              <w14:schemeClr w14:val="tx1"/>
            </w14:solidFill>
          </w14:textFill>
        </w:rPr>
      </w:pPr>
      <w:bookmarkStart w:id="73" w:name="_Toc32405"/>
      <w:r>
        <w:rPr>
          <w:rFonts w:hint="eastAsia" w:ascii="宋体" w:hAnsi="宋体" w:eastAsia="宋体" w:cs="宋体"/>
          <w:color w:val="000000" w:themeColor="text1"/>
          <w:sz w:val="24"/>
          <w14:textFill>
            <w14:solidFill>
              <w14:schemeClr w14:val="tx1"/>
            </w14:solidFill>
          </w14:textFill>
        </w:rPr>
        <w:t>四、付款方式</w:t>
      </w:r>
      <w:bookmarkEnd w:id="63"/>
      <w:bookmarkEnd w:id="64"/>
      <w:bookmarkEnd w:id="73"/>
    </w:p>
    <w:p w14:paraId="308E04CD">
      <w:pPr>
        <w:snapToGrid w:val="0"/>
        <w:spacing w:line="360" w:lineRule="auto"/>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本项目报价分为“按标准收费”和“固定收费”两项： </w:t>
      </w:r>
    </w:p>
    <w:p w14:paraId="535AEC29">
      <w:pPr>
        <w:snapToGrid w:val="0"/>
        <w:spacing w:line="360" w:lineRule="auto"/>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一）“按标准收费”成交供应商成交后以委托代理项目成交金额为计费基数参照国家计委《招标代理服务收费管理暂行办法》(计价格〔2002〕1980号)和《国家发展改革委关于降低部分建设项目收费标准规范收费行为等有关问题的通知》（发改价格〔2011〕534号）计算出的收费金额×成交取费比例收取招标代理服务费。</w:t>
      </w:r>
    </w:p>
    <w:p w14:paraId="6222C9DE">
      <w:pPr>
        <w:snapToGrid w:val="0"/>
        <w:spacing w:line="360" w:lineRule="auto"/>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应收取代理服务费=项目成交金额×国家规定的收费标准×成交取费比例。代理服务收费按差额定率累进法计算：</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51"/>
        <w:gridCol w:w="1706"/>
        <w:gridCol w:w="1916"/>
        <w:gridCol w:w="2051"/>
      </w:tblGrid>
      <w:tr w14:paraId="6E47F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052" w:type="pct"/>
            <w:tcBorders>
              <w:tl2br w:val="single" w:color="auto" w:sz="4" w:space="0"/>
            </w:tcBorders>
          </w:tcPr>
          <w:p w14:paraId="6BA735D8">
            <w:pPr>
              <w:spacing w:line="360" w:lineRule="auto"/>
              <w:jc w:val="right"/>
              <w:rPr>
                <w:rFonts w:hint="eastAsia"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8++YPWAAAA&#10;CAEAAA8AAAAAAAAAAQAgAAAAIgAAAGRycy9kb3ducmV2LnhtbFBLAQIUABQAAAAIAIdO4kA6p96g&#10;5gEAALYDAAAOAAAAAAAAAAEAIAAAACUBAABkcnMvZTJvRG9jLnhtbFBLBQYAAAAABgAGAFkBAAB9&#10;BQAAAAA=&#10;">
                      <v:fill on="f" focussize="0,0"/>
                      <v:stroke color="#000000" joinstyle="round"/>
                      <v:imagedata o:title=""/>
                      <o:lock v:ext="edit" aspectratio="f"/>
                    </v:line>
                  </w:pict>
                </mc:Fallback>
              </mc:AlternateContent>
            </w:r>
            <w:r>
              <w:rPr>
                <w:rFonts w:hint="eastAsia" w:ascii="宋体" w:hAnsi="宋体" w:cs="宋体"/>
                <w:bCs/>
                <w:color w:val="000000" w:themeColor="text1"/>
                <w:sz w:val="22"/>
                <w:szCs w:val="22"/>
                <w14:textFill>
                  <w14:solidFill>
                    <w14:schemeClr w14:val="tx1"/>
                  </w14:solidFill>
                </w14:textFill>
              </w:rPr>
              <w:t>采购类型</w:t>
            </w:r>
          </w:p>
          <w:p w14:paraId="08C98467">
            <w:pPr>
              <w:spacing w:line="360" w:lineRule="auto"/>
              <w:rPr>
                <w:rFonts w:hint="eastAsia"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成交金额（万元）</w:t>
            </w:r>
          </w:p>
        </w:tc>
        <w:tc>
          <w:tcPr>
            <w:tcW w:w="886" w:type="pct"/>
            <w:vAlign w:val="center"/>
          </w:tcPr>
          <w:p w14:paraId="35E90A4F">
            <w:pPr>
              <w:spacing w:line="360" w:lineRule="auto"/>
              <w:jc w:val="center"/>
              <w:rPr>
                <w:rFonts w:hint="eastAsia"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货物采购</w:t>
            </w:r>
          </w:p>
        </w:tc>
        <w:tc>
          <w:tcPr>
            <w:tcW w:w="995" w:type="pct"/>
            <w:vAlign w:val="center"/>
          </w:tcPr>
          <w:p w14:paraId="483D3697">
            <w:pPr>
              <w:spacing w:line="360" w:lineRule="auto"/>
              <w:jc w:val="center"/>
              <w:rPr>
                <w:rFonts w:hint="eastAsia"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服务采购</w:t>
            </w:r>
          </w:p>
        </w:tc>
        <w:tc>
          <w:tcPr>
            <w:tcW w:w="1065" w:type="pct"/>
            <w:vAlign w:val="center"/>
          </w:tcPr>
          <w:p w14:paraId="6F641A0A">
            <w:pPr>
              <w:spacing w:line="360" w:lineRule="auto"/>
              <w:jc w:val="center"/>
              <w:rPr>
                <w:rFonts w:hint="eastAsia"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工程采购</w:t>
            </w:r>
          </w:p>
        </w:tc>
      </w:tr>
      <w:tr w14:paraId="37E5E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52" w:type="pct"/>
            <w:vAlign w:val="center"/>
          </w:tcPr>
          <w:p w14:paraId="5968CCAA">
            <w:pPr>
              <w:spacing w:line="360" w:lineRule="auto"/>
              <w:rPr>
                <w:rFonts w:hint="eastAsia"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100及以下</w:t>
            </w:r>
          </w:p>
        </w:tc>
        <w:tc>
          <w:tcPr>
            <w:tcW w:w="886" w:type="pct"/>
            <w:vAlign w:val="center"/>
          </w:tcPr>
          <w:p w14:paraId="24806ACE">
            <w:pPr>
              <w:spacing w:line="360" w:lineRule="auto"/>
              <w:jc w:val="center"/>
              <w:rPr>
                <w:rFonts w:hint="eastAsia"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1.5%</w:t>
            </w:r>
          </w:p>
        </w:tc>
        <w:tc>
          <w:tcPr>
            <w:tcW w:w="995" w:type="pct"/>
            <w:vAlign w:val="center"/>
          </w:tcPr>
          <w:p w14:paraId="6D8E1A87">
            <w:pPr>
              <w:spacing w:line="360" w:lineRule="auto"/>
              <w:jc w:val="center"/>
              <w:rPr>
                <w:rFonts w:hint="eastAsia"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1.5%</w:t>
            </w:r>
          </w:p>
        </w:tc>
        <w:tc>
          <w:tcPr>
            <w:tcW w:w="1065" w:type="pct"/>
            <w:vAlign w:val="center"/>
          </w:tcPr>
          <w:p w14:paraId="7F9CA7FF">
            <w:pPr>
              <w:spacing w:line="360" w:lineRule="auto"/>
              <w:jc w:val="center"/>
              <w:rPr>
                <w:rFonts w:hint="eastAsia"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1.0%</w:t>
            </w:r>
          </w:p>
        </w:tc>
      </w:tr>
      <w:tr w14:paraId="4BF8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52" w:type="pct"/>
            <w:vAlign w:val="center"/>
          </w:tcPr>
          <w:p w14:paraId="098301F1">
            <w:pPr>
              <w:spacing w:line="360" w:lineRule="auto"/>
              <w:rPr>
                <w:rFonts w:hint="eastAsia"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100-500（含500）</w:t>
            </w:r>
          </w:p>
        </w:tc>
        <w:tc>
          <w:tcPr>
            <w:tcW w:w="886" w:type="pct"/>
            <w:vAlign w:val="center"/>
          </w:tcPr>
          <w:p w14:paraId="01EE3167">
            <w:pPr>
              <w:spacing w:line="360" w:lineRule="auto"/>
              <w:jc w:val="center"/>
              <w:rPr>
                <w:rFonts w:hint="eastAsia"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1.1%</w:t>
            </w:r>
          </w:p>
        </w:tc>
        <w:tc>
          <w:tcPr>
            <w:tcW w:w="995" w:type="pct"/>
            <w:vAlign w:val="center"/>
          </w:tcPr>
          <w:p w14:paraId="29E9EE66">
            <w:pPr>
              <w:spacing w:line="360" w:lineRule="auto"/>
              <w:jc w:val="center"/>
              <w:rPr>
                <w:rFonts w:hint="eastAsia"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0.8%</w:t>
            </w:r>
          </w:p>
        </w:tc>
        <w:tc>
          <w:tcPr>
            <w:tcW w:w="1065" w:type="pct"/>
            <w:vAlign w:val="center"/>
          </w:tcPr>
          <w:p w14:paraId="0E6B7875">
            <w:pPr>
              <w:spacing w:line="360" w:lineRule="auto"/>
              <w:jc w:val="center"/>
              <w:rPr>
                <w:rFonts w:hint="eastAsia"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0.7%</w:t>
            </w:r>
          </w:p>
        </w:tc>
      </w:tr>
      <w:tr w14:paraId="10114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52" w:type="pct"/>
            <w:vAlign w:val="center"/>
          </w:tcPr>
          <w:p w14:paraId="22650751">
            <w:pPr>
              <w:spacing w:line="360" w:lineRule="auto"/>
              <w:rPr>
                <w:rFonts w:hint="eastAsia"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500-1000（含1000）</w:t>
            </w:r>
          </w:p>
        </w:tc>
        <w:tc>
          <w:tcPr>
            <w:tcW w:w="886" w:type="pct"/>
            <w:vAlign w:val="center"/>
          </w:tcPr>
          <w:p w14:paraId="18D674B6">
            <w:pPr>
              <w:spacing w:line="360" w:lineRule="auto"/>
              <w:jc w:val="center"/>
              <w:rPr>
                <w:rFonts w:hint="eastAsia"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0.8%</w:t>
            </w:r>
          </w:p>
        </w:tc>
        <w:tc>
          <w:tcPr>
            <w:tcW w:w="995" w:type="pct"/>
            <w:vAlign w:val="center"/>
          </w:tcPr>
          <w:p w14:paraId="76482C20">
            <w:pPr>
              <w:spacing w:line="360" w:lineRule="auto"/>
              <w:jc w:val="center"/>
              <w:rPr>
                <w:rFonts w:hint="eastAsia"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0.45%</w:t>
            </w:r>
          </w:p>
        </w:tc>
        <w:tc>
          <w:tcPr>
            <w:tcW w:w="1065" w:type="pct"/>
            <w:vAlign w:val="center"/>
          </w:tcPr>
          <w:p w14:paraId="49D1C8CD">
            <w:pPr>
              <w:spacing w:line="360" w:lineRule="auto"/>
              <w:jc w:val="center"/>
              <w:rPr>
                <w:rFonts w:hint="eastAsia"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0.55%</w:t>
            </w:r>
          </w:p>
        </w:tc>
      </w:tr>
      <w:tr w14:paraId="56983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52" w:type="pct"/>
            <w:vAlign w:val="center"/>
          </w:tcPr>
          <w:p w14:paraId="00D156E9">
            <w:pPr>
              <w:spacing w:line="360" w:lineRule="auto"/>
              <w:rPr>
                <w:rFonts w:hint="eastAsia"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1000-5000（含5000）</w:t>
            </w:r>
          </w:p>
        </w:tc>
        <w:tc>
          <w:tcPr>
            <w:tcW w:w="886" w:type="pct"/>
            <w:vAlign w:val="center"/>
          </w:tcPr>
          <w:p w14:paraId="79FFD560">
            <w:pPr>
              <w:spacing w:line="360" w:lineRule="auto"/>
              <w:jc w:val="center"/>
              <w:rPr>
                <w:rFonts w:hint="eastAsia"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0.5%</w:t>
            </w:r>
          </w:p>
        </w:tc>
        <w:tc>
          <w:tcPr>
            <w:tcW w:w="995" w:type="pct"/>
            <w:vAlign w:val="center"/>
          </w:tcPr>
          <w:p w14:paraId="66A9AE92">
            <w:pPr>
              <w:spacing w:line="360" w:lineRule="auto"/>
              <w:jc w:val="center"/>
              <w:rPr>
                <w:rFonts w:hint="eastAsia"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0.25%</w:t>
            </w:r>
          </w:p>
        </w:tc>
        <w:tc>
          <w:tcPr>
            <w:tcW w:w="1065" w:type="pct"/>
            <w:vAlign w:val="center"/>
          </w:tcPr>
          <w:p w14:paraId="169B1599">
            <w:pPr>
              <w:spacing w:line="360" w:lineRule="auto"/>
              <w:jc w:val="center"/>
              <w:rPr>
                <w:rFonts w:hint="eastAsia"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0.35%</w:t>
            </w:r>
          </w:p>
        </w:tc>
      </w:tr>
      <w:tr w14:paraId="4B48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52" w:type="pct"/>
            <w:vAlign w:val="center"/>
          </w:tcPr>
          <w:p w14:paraId="28F778F6">
            <w:pPr>
              <w:spacing w:line="360" w:lineRule="auto"/>
              <w:rPr>
                <w:rFonts w:hint="eastAsia"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5000-10000（含10000）</w:t>
            </w:r>
          </w:p>
        </w:tc>
        <w:tc>
          <w:tcPr>
            <w:tcW w:w="886" w:type="pct"/>
            <w:vAlign w:val="center"/>
          </w:tcPr>
          <w:p w14:paraId="38E83B5A">
            <w:pPr>
              <w:spacing w:line="360" w:lineRule="auto"/>
              <w:jc w:val="center"/>
              <w:rPr>
                <w:rFonts w:hint="eastAsia"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0.25%</w:t>
            </w:r>
          </w:p>
        </w:tc>
        <w:tc>
          <w:tcPr>
            <w:tcW w:w="995" w:type="pct"/>
            <w:vAlign w:val="center"/>
          </w:tcPr>
          <w:p w14:paraId="4039B833">
            <w:pPr>
              <w:spacing w:line="360" w:lineRule="auto"/>
              <w:jc w:val="center"/>
              <w:rPr>
                <w:rFonts w:hint="eastAsia"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0.1%</w:t>
            </w:r>
          </w:p>
        </w:tc>
        <w:tc>
          <w:tcPr>
            <w:tcW w:w="1065" w:type="pct"/>
            <w:vAlign w:val="center"/>
          </w:tcPr>
          <w:p w14:paraId="015C4177">
            <w:pPr>
              <w:spacing w:line="360" w:lineRule="auto"/>
              <w:jc w:val="center"/>
              <w:rPr>
                <w:rFonts w:hint="eastAsia"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0.2%</w:t>
            </w:r>
          </w:p>
        </w:tc>
      </w:tr>
      <w:tr w14:paraId="6FDB3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52" w:type="pct"/>
            <w:vAlign w:val="center"/>
          </w:tcPr>
          <w:p w14:paraId="2A7C5B30">
            <w:pPr>
              <w:spacing w:line="360" w:lineRule="auto"/>
              <w:rPr>
                <w:rFonts w:hint="eastAsia"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10000-50000（含50000）</w:t>
            </w:r>
          </w:p>
        </w:tc>
        <w:tc>
          <w:tcPr>
            <w:tcW w:w="886" w:type="pct"/>
            <w:vAlign w:val="center"/>
          </w:tcPr>
          <w:p w14:paraId="7FC2FE53">
            <w:pPr>
              <w:spacing w:line="360" w:lineRule="auto"/>
              <w:jc w:val="center"/>
              <w:rPr>
                <w:rFonts w:hint="eastAsia"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0.05%</w:t>
            </w:r>
          </w:p>
        </w:tc>
        <w:tc>
          <w:tcPr>
            <w:tcW w:w="995" w:type="pct"/>
            <w:vAlign w:val="center"/>
          </w:tcPr>
          <w:p w14:paraId="76A3B7B3">
            <w:pPr>
              <w:spacing w:line="360" w:lineRule="auto"/>
              <w:jc w:val="center"/>
              <w:rPr>
                <w:rFonts w:hint="eastAsia"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0.05%</w:t>
            </w:r>
          </w:p>
        </w:tc>
        <w:tc>
          <w:tcPr>
            <w:tcW w:w="1065" w:type="pct"/>
            <w:vAlign w:val="center"/>
          </w:tcPr>
          <w:p w14:paraId="01CB507B">
            <w:pPr>
              <w:spacing w:line="360" w:lineRule="auto"/>
              <w:jc w:val="center"/>
              <w:rPr>
                <w:rFonts w:hint="eastAsia"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0.05%</w:t>
            </w:r>
          </w:p>
        </w:tc>
      </w:tr>
      <w:tr w14:paraId="5D89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052" w:type="pct"/>
            <w:vAlign w:val="center"/>
          </w:tcPr>
          <w:p w14:paraId="487ED0CA">
            <w:pPr>
              <w:spacing w:line="360" w:lineRule="auto"/>
              <w:rPr>
                <w:rFonts w:hint="eastAsia"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50000-100000（含100000）</w:t>
            </w:r>
          </w:p>
        </w:tc>
        <w:tc>
          <w:tcPr>
            <w:tcW w:w="886" w:type="pct"/>
            <w:vAlign w:val="center"/>
          </w:tcPr>
          <w:p w14:paraId="441CC1CE">
            <w:pPr>
              <w:spacing w:line="360" w:lineRule="auto"/>
              <w:jc w:val="center"/>
              <w:rPr>
                <w:rFonts w:hint="eastAsia"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0.035%</w:t>
            </w:r>
          </w:p>
        </w:tc>
        <w:tc>
          <w:tcPr>
            <w:tcW w:w="995" w:type="pct"/>
            <w:vAlign w:val="center"/>
          </w:tcPr>
          <w:p w14:paraId="1E43CF4F">
            <w:pPr>
              <w:spacing w:line="360" w:lineRule="auto"/>
              <w:jc w:val="center"/>
              <w:rPr>
                <w:rFonts w:hint="eastAsia"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0.035%</w:t>
            </w:r>
          </w:p>
        </w:tc>
        <w:tc>
          <w:tcPr>
            <w:tcW w:w="1065" w:type="pct"/>
            <w:vAlign w:val="center"/>
          </w:tcPr>
          <w:p w14:paraId="2A74CA84">
            <w:pPr>
              <w:spacing w:line="360" w:lineRule="auto"/>
              <w:jc w:val="center"/>
              <w:rPr>
                <w:rFonts w:hint="eastAsia"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0.035%</w:t>
            </w:r>
          </w:p>
        </w:tc>
      </w:tr>
    </w:tbl>
    <w:p w14:paraId="0DAFEEBF">
      <w:pPr>
        <w:snapToGrid w:val="0"/>
        <w:spacing w:line="360" w:lineRule="auto"/>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2.固定收费：当“按标准收费”计算出的采购代理费低于“固定收费”人民币3500元整时，采购代理费按“固定收费”人民币3500元整计取。</w:t>
      </w:r>
    </w:p>
    <w:p w14:paraId="3166D993">
      <w:pPr>
        <w:pStyle w:val="2"/>
        <w:adjustRightInd w:val="0"/>
        <w:snapToGrid w:val="0"/>
        <w:spacing w:before="0" w:after="0" w:line="360" w:lineRule="auto"/>
        <w:rPr>
          <w:rFonts w:hint="eastAsia" w:ascii="宋体" w:hAnsi="宋体" w:eastAsia="宋体" w:cs="宋体"/>
          <w:color w:val="000000" w:themeColor="text1"/>
          <w:sz w:val="24"/>
          <w14:textFill>
            <w14:solidFill>
              <w14:schemeClr w14:val="tx1"/>
            </w14:solidFill>
          </w14:textFill>
        </w:rPr>
      </w:pPr>
      <w:bookmarkStart w:id="74" w:name="_Toc18134"/>
      <w:r>
        <w:rPr>
          <w:rFonts w:hint="eastAsia" w:ascii="宋体" w:hAnsi="宋体" w:eastAsia="宋体" w:cs="宋体"/>
          <w:color w:val="000000" w:themeColor="text1"/>
          <w:sz w:val="24"/>
          <w14:textFill>
            <w14:solidFill>
              <w14:schemeClr w14:val="tx1"/>
            </w14:solidFill>
          </w14:textFill>
        </w:rPr>
        <w:t>五、知识产权</w:t>
      </w:r>
      <w:bookmarkEnd w:id="74"/>
    </w:p>
    <w:p w14:paraId="51B59B1E">
      <w:pPr>
        <w:spacing w:line="360" w:lineRule="auto"/>
        <w:ind w:right="-445" w:rightChars="-159"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3F0CA903">
      <w:pPr>
        <w:spacing w:line="360" w:lineRule="auto"/>
        <w:ind w:right="-445" w:rightChars="-159"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（二）涉及软件开发等服务类项目知识产权的，知识产权归采购人所有。</w:t>
      </w:r>
      <w:bookmarkStart w:id="75" w:name="_Toc344475124"/>
      <w:bookmarkStart w:id="76" w:name="_Toc58575220"/>
      <w:bookmarkStart w:id="77" w:name="_Toc485556499"/>
      <w:bookmarkStart w:id="78" w:name="_Toc485556277"/>
      <w:bookmarkStart w:id="79" w:name="_Toc485556233"/>
      <w:bookmarkStart w:id="80" w:name="_Toc10944"/>
    </w:p>
    <w:p w14:paraId="63BCAD22">
      <w:pPr>
        <w:pStyle w:val="2"/>
        <w:adjustRightInd w:val="0"/>
        <w:snapToGrid w:val="0"/>
        <w:spacing w:before="0" w:after="0" w:line="360" w:lineRule="auto"/>
        <w:rPr>
          <w:rFonts w:hint="eastAsia" w:ascii="宋体" w:hAnsi="宋体" w:eastAsia="宋体" w:cs="宋体"/>
          <w:color w:val="000000" w:themeColor="text1"/>
          <w:sz w:val="24"/>
          <w14:textFill>
            <w14:solidFill>
              <w14:schemeClr w14:val="tx1"/>
            </w14:solidFill>
          </w14:textFill>
        </w:rPr>
      </w:pPr>
      <w:bookmarkStart w:id="81" w:name="_Toc13753"/>
      <w:r>
        <w:rPr>
          <w:rFonts w:hint="eastAsia" w:ascii="宋体" w:hAnsi="宋体" w:eastAsia="宋体" w:cs="宋体"/>
          <w:color w:val="000000" w:themeColor="text1"/>
          <w:sz w:val="24"/>
          <w14:textFill>
            <w14:solidFill>
              <w14:schemeClr w14:val="tx1"/>
            </w14:solidFill>
          </w14:textFill>
        </w:rPr>
        <w:t>六、</w:t>
      </w:r>
      <w:bookmarkEnd w:id="75"/>
      <w:bookmarkStart w:id="82" w:name="_Toc344475125"/>
      <w:r>
        <w:rPr>
          <w:rFonts w:hint="eastAsia" w:ascii="宋体" w:hAnsi="宋体" w:eastAsia="宋体" w:cs="宋体"/>
          <w:color w:val="000000" w:themeColor="text1"/>
          <w:sz w:val="24"/>
          <w14:textFill>
            <w14:solidFill>
              <w14:schemeClr w14:val="tx1"/>
            </w14:solidFill>
          </w14:textFill>
        </w:rPr>
        <w:t>其他</w:t>
      </w:r>
      <w:bookmarkEnd w:id="76"/>
      <w:bookmarkEnd w:id="77"/>
      <w:bookmarkEnd w:id="78"/>
      <w:bookmarkEnd w:id="79"/>
      <w:bookmarkEnd w:id="80"/>
      <w:bookmarkEnd w:id="81"/>
    </w:p>
    <w:bookmarkEnd w:id="82"/>
    <w:p w14:paraId="584AD169">
      <w:pPr>
        <w:spacing w:line="360" w:lineRule="auto"/>
        <w:ind w:right="-445" w:rightChars="-159"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（一）成交供应商不得将服务资格转让其他机构。</w:t>
      </w:r>
    </w:p>
    <w:p w14:paraId="49507DBD">
      <w:pPr>
        <w:spacing w:line="360" w:lineRule="auto"/>
        <w:ind w:right="-445" w:rightChars="-159"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（二）成交供应商拒绝承接采购人安排的服务项目或服务后验收不合格的，采购人有权单方解除合同。</w:t>
      </w:r>
    </w:p>
    <w:p w14:paraId="2FF49846">
      <w:pPr>
        <w:spacing w:line="360" w:lineRule="auto"/>
        <w:ind w:right="-445" w:rightChars="-159"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（三）采购人按项目对成交供应商的服务进行测评，如测评不合格，采购人有权单方解除合同。</w:t>
      </w:r>
    </w:p>
    <w:p w14:paraId="55827C63">
      <w:pPr>
        <w:spacing w:line="360" w:lineRule="auto"/>
        <w:ind w:right="-445" w:rightChars="-159"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（四）如国家相关法律法规发生变化，则按新的法律法规执行。</w:t>
      </w:r>
    </w:p>
    <w:p w14:paraId="09EABC55">
      <w:pPr>
        <w:spacing w:line="360" w:lineRule="auto"/>
        <w:ind w:right="-445" w:rightChars="-159"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（五）供应商必须在响应文件中对以上条款和服务承诺明确列出，承诺内容必须达到本篇及竞争性比选文件其他条款的要求。</w:t>
      </w:r>
    </w:p>
    <w:p w14:paraId="0D47BE9B">
      <w:pPr>
        <w:pStyle w:val="3"/>
        <w:spacing w:line="360" w:lineRule="auto"/>
        <w:ind w:left="139" w:leftChars="-101" w:hanging="422" w:hangingChars="13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（六）合同签订后，成交</w:t>
      </w:r>
      <w:bookmarkStart w:id="83" w:name="_Hlk60662582"/>
      <w:r>
        <w:rPr>
          <w:rFonts w:hint="eastAsia" w:ascii="宋体" w:hAnsi="宋体" w:eastAsia="宋体" w:cs="宋体"/>
          <w:color w:val="000000" w:themeColor="text1"/>
          <w:sz w:val="24"/>
          <w:szCs w:val="24"/>
          <w14:textFill>
            <w14:solidFill>
              <w14:schemeClr w14:val="tx1"/>
            </w14:solidFill>
          </w14:textFill>
        </w:rPr>
        <w:t>供应商</w:t>
      </w:r>
      <w:bookmarkEnd w:id="83"/>
      <w:r>
        <w:rPr>
          <w:rFonts w:hint="eastAsia" w:ascii="宋体" w:hAnsi="宋体" w:eastAsia="宋体" w:cs="宋体"/>
          <w:color w:val="000000" w:themeColor="text1"/>
          <w:sz w:val="24"/>
          <w:szCs w:val="24"/>
          <w14:textFill>
            <w14:solidFill>
              <w14:schemeClr w14:val="tx1"/>
            </w14:solidFill>
          </w14:textFill>
        </w:rPr>
        <w:t>应无条件接受采购人对该项目的全程监督。</w:t>
      </w:r>
    </w:p>
    <w:p w14:paraId="1467FCDB">
      <w:pPr>
        <w:spacing w:line="360" w:lineRule="auto"/>
        <w:ind w:right="-445" w:rightChars="-159" w:firstLine="424" w:firstLineChars="177"/>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（七）其他未尽事宜由供需双方在采购合同中详细约定。</w:t>
      </w:r>
    </w:p>
    <w:p w14:paraId="745C080A">
      <w:pPr>
        <w:spacing w:line="360" w:lineRule="auto"/>
        <w:ind w:right="-445" w:rightChars="-159" w:firstLine="480" w:firstLineChars="200"/>
        <w:rPr>
          <w:rFonts w:hint="eastAsia" w:ascii="宋体" w:hAnsi="宋体" w:cs="宋体"/>
          <w:color w:val="000000" w:themeColor="text1"/>
          <w:sz w:val="24"/>
          <w14:textFill>
            <w14:solidFill>
              <w14:schemeClr w14:val="tx1"/>
            </w14:solidFill>
          </w14:textFill>
        </w:rPr>
      </w:pPr>
    </w:p>
    <w:p w14:paraId="09AD6777">
      <w:pPr>
        <w:snapToGrid w:val="0"/>
        <w:spacing w:line="360" w:lineRule="auto"/>
        <w:ind w:firstLine="540"/>
        <w:rPr>
          <w:rFonts w:hint="eastAsia" w:ascii="宋体" w:hAnsi="宋体" w:cs="宋体"/>
          <w:color w:val="000000" w:themeColor="text1"/>
          <w:sz w:val="24"/>
          <w:szCs w:val="24"/>
          <w14:textFill>
            <w14:solidFill>
              <w14:schemeClr w14:val="tx1"/>
            </w14:solidFill>
          </w14:textFill>
        </w:rPr>
      </w:pPr>
    </w:p>
    <w:p w14:paraId="5C66EF36">
      <w:pPr>
        <w:snapToGrid w:val="0"/>
        <w:spacing w:line="360" w:lineRule="auto"/>
        <w:ind w:firstLine="424" w:firstLineChars="177"/>
        <w:rPr>
          <w:rFonts w:hint="eastAsia" w:ascii="宋体" w:hAnsi="宋体" w:cs="宋体"/>
          <w:color w:val="000000" w:themeColor="text1"/>
          <w:kern w:val="0"/>
          <w:sz w:val="24"/>
          <w:szCs w:val="24"/>
          <w14:textFill>
            <w14:solidFill>
              <w14:schemeClr w14:val="tx1"/>
            </w14:solidFill>
          </w14:textFill>
        </w:rPr>
      </w:pPr>
    </w:p>
    <w:p w14:paraId="73F3C02F">
      <w:pPr>
        <w:spacing w:line="360" w:lineRule="auto"/>
        <w:rPr>
          <w:rFonts w:hint="eastAsia" w:ascii="宋体" w:hAnsi="宋体" w:cs="宋体"/>
          <w:color w:val="000000" w:themeColor="text1"/>
          <w:sz w:val="36"/>
          <w:szCs w:val="30"/>
          <w14:textFill>
            <w14:solidFill>
              <w14:schemeClr w14:val="tx1"/>
            </w14:solidFill>
          </w14:textFill>
        </w:rPr>
      </w:pPr>
      <w:bookmarkStart w:id="84" w:name="_Toc76462332"/>
      <w:r>
        <w:rPr>
          <w:rFonts w:hint="eastAsia" w:ascii="宋体" w:hAnsi="宋体" w:cs="宋体"/>
          <w:color w:val="000000" w:themeColor="text1"/>
          <w:sz w:val="36"/>
          <w:szCs w:val="30"/>
          <w14:textFill>
            <w14:solidFill>
              <w14:schemeClr w14:val="tx1"/>
            </w14:solidFill>
          </w14:textFill>
        </w:rPr>
        <w:br w:type="page"/>
      </w:r>
    </w:p>
    <w:p w14:paraId="6920B58C">
      <w:pPr>
        <w:pStyle w:val="2"/>
        <w:spacing w:line="360" w:lineRule="auto"/>
        <w:jc w:val="center"/>
        <w:rPr>
          <w:rFonts w:hint="eastAsia" w:ascii="宋体" w:hAnsi="宋体" w:eastAsia="宋体" w:cs="宋体"/>
          <w:b w:val="0"/>
          <w:color w:val="000000" w:themeColor="text1"/>
          <w:sz w:val="36"/>
          <w:szCs w:val="30"/>
          <w14:textFill>
            <w14:solidFill>
              <w14:schemeClr w14:val="tx1"/>
            </w14:solidFill>
          </w14:textFill>
        </w:rPr>
      </w:pPr>
      <w:bookmarkStart w:id="85" w:name="_Toc28817"/>
      <w:r>
        <w:rPr>
          <w:rFonts w:hint="eastAsia" w:ascii="宋体" w:hAnsi="宋体" w:eastAsia="宋体" w:cs="宋体"/>
          <w:b w:val="0"/>
          <w:color w:val="000000" w:themeColor="text1"/>
          <w:sz w:val="36"/>
          <w:szCs w:val="30"/>
          <w14:textFill>
            <w14:solidFill>
              <w14:schemeClr w14:val="tx1"/>
            </w14:solidFill>
          </w14:textFill>
        </w:rPr>
        <w:t>第四篇  比选程序及方法、评审标准、无效响应和采购终止</w:t>
      </w:r>
      <w:bookmarkEnd w:id="84"/>
      <w:bookmarkEnd w:id="85"/>
    </w:p>
    <w:p w14:paraId="26E19A0C">
      <w:pPr>
        <w:pStyle w:val="2"/>
        <w:adjustRightInd w:val="0"/>
        <w:snapToGrid w:val="0"/>
        <w:spacing w:before="0" w:after="0" w:line="360" w:lineRule="auto"/>
        <w:ind w:firstLine="482" w:firstLineChars="200"/>
        <w:rPr>
          <w:rFonts w:hint="eastAsia" w:ascii="宋体" w:hAnsi="宋体" w:eastAsia="宋体" w:cs="宋体"/>
          <w:color w:val="000000" w:themeColor="text1"/>
          <w:sz w:val="24"/>
          <w14:textFill>
            <w14:solidFill>
              <w14:schemeClr w14:val="tx1"/>
            </w14:solidFill>
          </w14:textFill>
        </w:rPr>
      </w:pPr>
      <w:bookmarkStart w:id="86" w:name="_Toc76462333"/>
      <w:bookmarkStart w:id="87" w:name="_Toc20021"/>
      <w:r>
        <w:rPr>
          <w:rFonts w:hint="eastAsia" w:ascii="宋体" w:hAnsi="宋体" w:eastAsia="宋体" w:cs="宋体"/>
          <w:color w:val="000000" w:themeColor="text1"/>
          <w:sz w:val="24"/>
          <w14:textFill>
            <w14:solidFill>
              <w14:schemeClr w14:val="tx1"/>
            </w14:solidFill>
          </w14:textFill>
        </w:rPr>
        <w:t>一、比选程序及方法</w:t>
      </w:r>
      <w:bookmarkEnd w:id="86"/>
      <w:bookmarkEnd w:id="87"/>
    </w:p>
    <w:p w14:paraId="37DF7E33">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比选按竞争性比选文件规定的时间和地点进行，供应商须有法定代表人（或其授权代表）或自然人参加并签到。竞争性比选以抽签的形式确定比选顺序，由本项目依法组建的竞争性比选小组（以下简称比选小组）分别与各供应商进行比选。</w:t>
      </w:r>
    </w:p>
    <w:p w14:paraId="13F93B14">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（二）比选小组对各供应商的资格条件、响应文件的有效性、完整性和响应程度进行审查。各供应商只有在完全符合要求的前提下，才能参与正式比选。</w:t>
      </w:r>
    </w:p>
    <w:p w14:paraId="5B5C2BDB">
      <w:pPr>
        <w:snapToGrid w:val="0"/>
        <w:spacing w:line="360" w:lineRule="auto"/>
        <w:ind w:firstLine="482"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w:t>
      </w:r>
      <w:r>
        <w:rPr>
          <w:rFonts w:hint="eastAsia" w:ascii="宋体" w:hAnsi="宋体" w:cs="宋体"/>
          <w:b/>
          <w:color w:val="000000" w:themeColor="text1"/>
          <w:kern w:val="0"/>
          <w:sz w:val="24"/>
          <w:szCs w:val="24"/>
          <w14:textFill>
            <w14:solidFill>
              <w14:schemeClr w14:val="tx1"/>
            </w14:solidFill>
          </w14:textFill>
        </w:rPr>
        <w:t>资格性审查。</w:t>
      </w:r>
      <w:r>
        <w:rPr>
          <w:rFonts w:hint="eastAsia" w:ascii="宋体" w:hAnsi="宋体" w:cs="宋体"/>
          <w:color w:val="000000" w:themeColor="text1"/>
          <w:kern w:val="0"/>
          <w:sz w:val="24"/>
          <w:szCs w:val="24"/>
          <w14:textFill>
            <w14:solidFill>
              <w14:schemeClr w14:val="tx1"/>
            </w14:solidFill>
          </w14:textFill>
        </w:rPr>
        <w:t>依据法律法规和竞争性比选文件的规定，对响应文件中的资格证明、等进行审查，以确定供应商是否具备比选资格。资格性审查资料表如下：</w:t>
      </w:r>
    </w:p>
    <w:tbl>
      <w:tblPr>
        <w:tblStyle w:val="14"/>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709"/>
        <w:gridCol w:w="3118"/>
        <w:gridCol w:w="4984"/>
      </w:tblGrid>
      <w:tr w14:paraId="2DB0D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4" w:space="0"/>
              <w:left w:val="single" w:color="auto" w:sz="4" w:space="0"/>
              <w:bottom w:val="single" w:color="auto" w:sz="4" w:space="0"/>
              <w:right w:val="single" w:color="auto" w:sz="4" w:space="0"/>
            </w:tcBorders>
            <w:vAlign w:val="center"/>
          </w:tcPr>
          <w:p w14:paraId="7A0B563C">
            <w:pPr>
              <w:spacing w:line="360" w:lineRule="auto"/>
              <w:jc w:val="center"/>
              <w:rPr>
                <w:rFonts w:hint="eastAsia"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1FF8284C">
            <w:pPr>
              <w:spacing w:line="360" w:lineRule="auto"/>
              <w:jc w:val="center"/>
              <w:rPr>
                <w:rFonts w:hint="eastAsia"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0E2E9FB0">
            <w:pPr>
              <w:spacing w:line="360" w:lineRule="auto"/>
              <w:jc w:val="center"/>
              <w:rPr>
                <w:rFonts w:hint="eastAsia"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检查内容</w:t>
            </w:r>
          </w:p>
        </w:tc>
      </w:tr>
      <w:tr w14:paraId="6B248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vAlign w:val="center"/>
          </w:tcPr>
          <w:p w14:paraId="75800245">
            <w:pPr>
              <w:spacing w:line="360" w:lineRule="auto"/>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（一）</w:t>
            </w:r>
          </w:p>
        </w:tc>
        <w:tc>
          <w:tcPr>
            <w:tcW w:w="709" w:type="dxa"/>
            <w:vMerge w:val="restart"/>
            <w:vAlign w:val="center"/>
          </w:tcPr>
          <w:p w14:paraId="4AE408A7">
            <w:pPr>
              <w:spacing w:line="360" w:lineRule="auto"/>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《中华人民共和国政府采购法》第二十二条规定</w:t>
            </w:r>
          </w:p>
        </w:tc>
        <w:tc>
          <w:tcPr>
            <w:tcW w:w="3118" w:type="dxa"/>
            <w:vAlign w:val="center"/>
          </w:tcPr>
          <w:p w14:paraId="292CC49D">
            <w:p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1.具有独立承担民事责任的能力</w:t>
            </w:r>
          </w:p>
        </w:tc>
        <w:tc>
          <w:tcPr>
            <w:tcW w:w="4984" w:type="dxa"/>
            <w:vAlign w:val="center"/>
          </w:tcPr>
          <w:p w14:paraId="357F7BA0">
            <w:p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1.供应商法人营业执照（副本）或事业单位法人证书（副本）或个体工商户营业执照或有效的自然人身份证明或社会团体法人登记证书（提供复印件）。 </w:t>
            </w:r>
          </w:p>
          <w:p w14:paraId="76B672A0">
            <w:p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2.供应商法定代表人身份证明和法定代表人授权代表委托书。</w:t>
            </w:r>
          </w:p>
          <w:p w14:paraId="50586B98">
            <w:pPr>
              <w:spacing w:line="360" w:lineRule="auto"/>
              <w:rPr>
                <w:rFonts w:hint="eastAsia" w:ascii="宋体" w:hAnsi="宋体" w:cs="宋体"/>
                <w:b/>
                <w:color w:val="000000" w:themeColor="text1"/>
                <w:sz w:val="21"/>
                <w:szCs w:val="21"/>
                <w14:textFill>
                  <w14:solidFill>
                    <w14:schemeClr w14:val="tx1"/>
                  </w14:solidFill>
                </w14:textFill>
              </w:rPr>
            </w:pPr>
          </w:p>
        </w:tc>
      </w:tr>
      <w:tr w14:paraId="7D58E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14:paraId="74A77638">
            <w:pPr>
              <w:spacing w:line="360" w:lineRule="auto"/>
              <w:jc w:val="center"/>
              <w:rPr>
                <w:rFonts w:hint="eastAsia" w:ascii="宋体" w:hAnsi="宋体" w:cs="宋体"/>
                <w:color w:val="000000" w:themeColor="text1"/>
                <w:sz w:val="21"/>
                <w:szCs w:val="21"/>
                <w14:textFill>
                  <w14:solidFill>
                    <w14:schemeClr w14:val="tx1"/>
                  </w14:solidFill>
                </w14:textFill>
              </w:rPr>
            </w:pPr>
          </w:p>
        </w:tc>
        <w:tc>
          <w:tcPr>
            <w:tcW w:w="709" w:type="dxa"/>
            <w:vMerge w:val="continue"/>
            <w:vAlign w:val="center"/>
          </w:tcPr>
          <w:p w14:paraId="576F350F">
            <w:pPr>
              <w:spacing w:line="360" w:lineRule="auto"/>
              <w:rPr>
                <w:rFonts w:hint="eastAsia" w:ascii="宋体" w:hAnsi="宋体" w:cs="宋体"/>
                <w:color w:val="000000" w:themeColor="text1"/>
                <w:sz w:val="21"/>
                <w:szCs w:val="21"/>
                <w:lang w:val="zh-CN"/>
                <w14:textFill>
                  <w14:solidFill>
                    <w14:schemeClr w14:val="tx1"/>
                  </w14:solidFill>
                </w14:textFill>
              </w:rPr>
            </w:pPr>
          </w:p>
        </w:tc>
        <w:tc>
          <w:tcPr>
            <w:tcW w:w="3118" w:type="dxa"/>
            <w:vAlign w:val="center"/>
          </w:tcPr>
          <w:p w14:paraId="60535DE2">
            <w:p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具有良好的商业信誉和健全的财务会计制度</w:t>
            </w:r>
          </w:p>
        </w:tc>
        <w:tc>
          <w:tcPr>
            <w:tcW w:w="4984" w:type="dxa"/>
            <w:vMerge w:val="restart"/>
            <w:vAlign w:val="center"/>
          </w:tcPr>
          <w:p w14:paraId="79459458">
            <w:pPr>
              <w:spacing w:line="360" w:lineRule="auto"/>
              <w:rPr>
                <w:rFonts w:hint="eastAsia" w:ascii="宋体" w:hAnsi="宋体" w:cs="宋体"/>
                <w:b/>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供应商提供“基本资格条件承诺函”（格式详见第七篇）</w:t>
            </w:r>
          </w:p>
        </w:tc>
      </w:tr>
      <w:tr w14:paraId="1580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14:paraId="57A4D8DA">
            <w:pPr>
              <w:spacing w:line="360" w:lineRule="auto"/>
              <w:jc w:val="center"/>
              <w:rPr>
                <w:rFonts w:hint="eastAsia" w:ascii="宋体" w:hAnsi="宋体" w:cs="宋体"/>
                <w:color w:val="000000" w:themeColor="text1"/>
                <w:sz w:val="21"/>
                <w:szCs w:val="21"/>
                <w14:textFill>
                  <w14:solidFill>
                    <w14:schemeClr w14:val="tx1"/>
                  </w14:solidFill>
                </w14:textFill>
              </w:rPr>
            </w:pPr>
          </w:p>
        </w:tc>
        <w:tc>
          <w:tcPr>
            <w:tcW w:w="709" w:type="dxa"/>
            <w:vMerge w:val="continue"/>
            <w:vAlign w:val="center"/>
          </w:tcPr>
          <w:p w14:paraId="6A200CC4">
            <w:pPr>
              <w:spacing w:line="360" w:lineRule="auto"/>
              <w:rPr>
                <w:rFonts w:hint="eastAsia" w:ascii="宋体" w:hAnsi="宋体" w:cs="宋体"/>
                <w:color w:val="000000" w:themeColor="text1"/>
                <w:sz w:val="21"/>
                <w:szCs w:val="21"/>
                <w:lang w:val="zh-CN"/>
                <w14:textFill>
                  <w14:solidFill>
                    <w14:schemeClr w14:val="tx1"/>
                  </w14:solidFill>
                </w14:textFill>
              </w:rPr>
            </w:pPr>
          </w:p>
        </w:tc>
        <w:tc>
          <w:tcPr>
            <w:tcW w:w="3118" w:type="dxa"/>
            <w:vAlign w:val="center"/>
          </w:tcPr>
          <w:p w14:paraId="6A96B8C8">
            <w:pPr>
              <w:spacing w:line="360" w:lineRule="auto"/>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3.具有履行合同所必需的设备和专业技术能力</w:t>
            </w:r>
          </w:p>
        </w:tc>
        <w:tc>
          <w:tcPr>
            <w:tcW w:w="4984" w:type="dxa"/>
            <w:vMerge w:val="continue"/>
            <w:vAlign w:val="center"/>
          </w:tcPr>
          <w:p w14:paraId="333BBAFB">
            <w:pPr>
              <w:spacing w:line="360" w:lineRule="auto"/>
              <w:rPr>
                <w:rFonts w:hint="eastAsia" w:ascii="宋体" w:hAnsi="宋体" w:cs="宋体"/>
                <w:color w:val="000000" w:themeColor="text1"/>
                <w:sz w:val="21"/>
                <w:szCs w:val="21"/>
                <w14:textFill>
                  <w14:solidFill>
                    <w14:schemeClr w14:val="tx1"/>
                  </w14:solidFill>
                </w14:textFill>
              </w:rPr>
            </w:pPr>
          </w:p>
        </w:tc>
      </w:tr>
      <w:tr w14:paraId="34FE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14:paraId="10D12D8A">
            <w:pPr>
              <w:spacing w:line="360" w:lineRule="auto"/>
              <w:jc w:val="center"/>
              <w:rPr>
                <w:rFonts w:hint="eastAsia" w:ascii="宋体" w:hAnsi="宋体" w:cs="宋体"/>
                <w:color w:val="000000" w:themeColor="text1"/>
                <w:sz w:val="21"/>
                <w:szCs w:val="21"/>
                <w14:textFill>
                  <w14:solidFill>
                    <w14:schemeClr w14:val="tx1"/>
                  </w14:solidFill>
                </w14:textFill>
              </w:rPr>
            </w:pPr>
          </w:p>
        </w:tc>
        <w:tc>
          <w:tcPr>
            <w:tcW w:w="709" w:type="dxa"/>
            <w:vMerge w:val="continue"/>
            <w:vAlign w:val="center"/>
          </w:tcPr>
          <w:p w14:paraId="43CCB4B0">
            <w:pPr>
              <w:spacing w:line="360" w:lineRule="auto"/>
              <w:rPr>
                <w:rFonts w:hint="eastAsia" w:ascii="宋体" w:hAnsi="宋体" w:cs="宋体"/>
                <w:color w:val="000000" w:themeColor="text1"/>
                <w:sz w:val="21"/>
                <w:szCs w:val="21"/>
                <w:lang w:val="zh-CN"/>
                <w14:textFill>
                  <w14:solidFill>
                    <w14:schemeClr w14:val="tx1"/>
                  </w14:solidFill>
                </w14:textFill>
              </w:rPr>
            </w:pPr>
          </w:p>
        </w:tc>
        <w:tc>
          <w:tcPr>
            <w:tcW w:w="3118" w:type="dxa"/>
            <w:vAlign w:val="center"/>
          </w:tcPr>
          <w:p w14:paraId="1F3CAE90">
            <w:pPr>
              <w:spacing w:line="360" w:lineRule="auto"/>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4.有依法缴纳税收和社会保障金的良好记录</w:t>
            </w:r>
          </w:p>
        </w:tc>
        <w:tc>
          <w:tcPr>
            <w:tcW w:w="4984" w:type="dxa"/>
            <w:vMerge w:val="continue"/>
            <w:vAlign w:val="center"/>
          </w:tcPr>
          <w:p w14:paraId="76018FFE">
            <w:pPr>
              <w:spacing w:line="360" w:lineRule="auto"/>
              <w:rPr>
                <w:rFonts w:hint="eastAsia" w:ascii="宋体" w:hAnsi="宋体" w:cs="宋体"/>
                <w:color w:val="000000" w:themeColor="text1"/>
                <w:sz w:val="21"/>
                <w:szCs w:val="21"/>
                <w14:textFill>
                  <w14:solidFill>
                    <w14:schemeClr w14:val="tx1"/>
                  </w14:solidFill>
                </w14:textFill>
              </w:rPr>
            </w:pPr>
          </w:p>
        </w:tc>
      </w:tr>
      <w:tr w14:paraId="1571A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14:paraId="0F6AF5FC">
            <w:pPr>
              <w:spacing w:line="360" w:lineRule="auto"/>
              <w:jc w:val="center"/>
              <w:rPr>
                <w:rFonts w:hint="eastAsia" w:ascii="宋体" w:hAnsi="宋体" w:cs="宋体"/>
                <w:color w:val="000000" w:themeColor="text1"/>
                <w:sz w:val="21"/>
                <w:szCs w:val="21"/>
                <w14:textFill>
                  <w14:solidFill>
                    <w14:schemeClr w14:val="tx1"/>
                  </w14:solidFill>
                </w14:textFill>
              </w:rPr>
            </w:pPr>
          </w:p>
        </w:tc>
        <w:tc>
          <w:tcPr>
            <w:tcW w:w="709" w:type="dxa"/>
            <w:vMerge w:val="continue"/>
            <w:vAlign w:val="center"/>
          </w:tcPr>
          <w:p w14:paraId="156B81B1">
            <w:pPr>
              <w:spacing w:line="360" w:lineRule="auto"/>
              <w:rPr>
                <w:rFonts w:hint="eastAsia" w:ascii="宋体" w:hAnsi="宋体" w:cs="宋体"/>
                <w:color w:val="000000" w:themeColor="text1"/>
                <w:sz w:val="21"/>
                <w:szCs w:val="21"/>
                <w:lang w:val="zh-CN"/>
                <w14:textFill>
                  <w14:solidFill>
                    <w14:schemeClr w14:val="tx1"/>
                  </w14:solidFill>
                </w14:textFill>
              </w:rPr>
            </w:pPr>
          </w:p>
        </w:tc>
        <w:tc>
          <w:tcPr>
            <w:tcW w:w="3118" w:type="dxa"/>
            <w:vAlign w:val="center"/>
          </w:tcPr>
          <w:p w14:paraId="585B1F2B">
            <w:pPr>
              <w:spacing w:line="360" w:lineRule="auto"/>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5.参加政府采购活动前三年内，在经营活动中没有重大违法记录</w:t>
            </w:r>
          </w:p>
        </w:tc>
        <w:tc>
          <w:tcPr>
            <w:tcW w:w="4984" w:type="dxa"/>
            <w:vMerge w:val="continue"/>
            <w:vAlign w:val="center"/>
          </w:tcPr>
          <w:p w14:paraId="3AC7937B">
            <w:pPr>
              <w:spacing w:line="360" w:lineRule="auto"/>
              <w:rPr>
                <w:rFonts w:hint="eastAsia" w:ascii="宋体" w:hAnsi="宋体" w:cs="宋体"/>
                <w:b/>
                <w:color w:val="000000" w:themeColor="text1"/>
                <w:sz w:val="21"/>
                <w:szCs w:val="21"/>
                <w14:textFill>
                  <w14:solidFill>
                    <w14:schemeClr w14:val="tx1"/>
                  </w14:solidFill>
                </w14:textFill>
              </w:rPr>
            </w:pPr>
          </w:p>
        </w:tc>
      </w:tr>
      <w:tr w14:paraId="4ECC1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35" w:type="dxa"/>
            <w:vMerge w:val="continue"/>
            <w:vAlign w:val="center"/>
          </w:tcPr>
          <w:p w14:paraId="45283C32">
            <w:pPr>
              <w:spacing w:line="360" w:lineRule="auto"/>
              <w:jc w:val="center"/>
              <w:rPr>
                <w:rFonts w:hint="eastAsia" w:ascii="宋体" w:hAnsi="宋体" w:cs="宋体"/>
                <w:color w:val="000000" w:themeColor="text1"/>
                <w:sz w:val="21"/>
                <w:szCs w:val="21"/>
                <w14:textFill>
                  <w14:solidFill>
                    <w14:schemeClr w14:val="tx1"/>
                  </w14:solidFill>
                </w14:textFill>
              </w:rPr>
            </w:pPr>
          </w:p>
        </w:tc>
        <w:tc>
          <w:tcPr>
            <w:tcW w:w="709" w:type="dxa"/>
            <w:vMerge w:val="continue"/>
            <w:vAlign w:val="center"/>
          </w:tcPr>
          <w:p w14:paraId="339A317E">
            <w:pPr>
              <w:spacing w:line="360" w:lineRule="auto"/>
              <w:rPr>
                <w:rFonts w:hint="eastAsia" w:ascii="宋体" w:hAnsi="宋体" w:cs="宋体"/>
                <w:color w:val="000000" w:themeColor="text1"/>
                <w:sz w:val="21"/>
                <w:szCs w:val="21"/>
                <w14:textFill>
                  <w14:solidFill>
                    <w14:schemeClr w14:val="tx1"/>
                  </w14:solidFill>
                </w14:textFill>
              </w:rPr>
            </w:pPr>
          </w:p>
        </w:tc>
        <w:tc>
          <w:tcPr>
            <w:tcW w:w="3118" w:type="dxa"/>
            <w:vAlign w:val="center"/>
          </w:tcPr>
          <w:p w14:paraId="3D6974C2">
            <w:p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6.法律、行政法规规定的其他条件</w:t>
            </w:r>
          </w:p>
        </w:tc>
        <w:tc>
          <w:tcPr>
            <w:tcW w:w="4984" w:type="dxa"/>
            <w:vAlign w:val="center"/>
          </w:tcPr>
          <w:p w14:paraId="11B102FB">
            <w:pPr>
              <w:spacing w:line="360" w:lineRule="auto"/>
              <w:rPr>
                <w:rFonts w:hint="eastAsia" w:ascii="宋体" w:hAnsi="宋体" w:cs="宋体"/>
                <w:color w:val="000000" w:themeColor="text1"/>
                <w:sz w:val="21"/>
                <w:szCs w:val="21"/>
                <w14:textFill>
                  <w14:solidFill>
                    <w14:schemeClr w14:val="tx1"/>
                  </w14:solidFill>
                </w14:textFill>
              </w:rPr>
            </w:pPr>
          </w:p>
        </w:tc>
      </w:tr>
      <w:tr w14:paraId="3509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35" w:type="dxa"/>
            <w:vMerge w:val="continue"/>
            <w:vAlign w:val="center"/>
          </w:tcPr>
          <w:p w14:paraId="075F88F0">
            <w:pPr>
              <w:spacing w:line="360" w:lineRule="auto"/>
              <w:jc w:val="center"/>
              <w:rPr>
                <w:rFonts w:hint="eastAsia" w:ascii="宋体" w:hAnsi="宋体" w:cs="宋体"/>
                <w:color w:val="000000" w:themeColor="text1"/>
                <w:sz w:val="21"/>
                <w:szCs w:val="21"/>
                <w14:textFill>
                  <w14:solidFill>
                    <w14:schemeClr w14:val="tx1"/>
                  </w14:solidFill>
                </w14:textFill>
              </w:rPr>
            </w:pPr>
          </w:p>
        </w:tc>
        <w:tc>
          <w:tcPr>
            <w:tcW w:w="709" w:type="dxa"/>
            <w:vMerge w:val="continue"/>
            <w:vAlign w:val="center"/>
          </w:tcPr>
          <w:p w14:paraId="77151116">
            <w:pPr>
              <w:spacing w:line="360" w:lineRule="auto"/>
              <w:rPr>
                <w:rFonts w:hint="eastAsia" w:ascii="宋体" w:hAnsi="宋体" w:cs="宋体"/>
                <w:color w:val="000000" w:themeColor="text1"/>
                <w:sz w:val="21"/>
                <w:szCs w:val="21"/>
                <w14:textFill>
                  <w14:solidFill>
                    <w14:schemeClr w14:val="tx1"/>
                  </w14:solidFill>
                </w14:textFill>
              </w:rPr>
            </w:pPr>
          </w:p>
        </w:tc>
        <w:tc>
          <w:tcPr>
            <w:tcW w:w="3118" w:type="dxa"/>
            <w:vAlign w:val="center"/>
          </w:tcPr>
          <w:p w14:paraId="7E3D7824">
            <w:p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7.本项目的特定资格要求</w:t>
            </w:r>
          </w:p>
        </w:tc>
        <w:tc>
          <w:tcPr>
            <w:tcW w:w="4984" w:type="dxa"/>
            <w:vAlign w:val="center"/>
          </w:tcPr>
          <w:p w14:paraId="173706B9">
            <w:p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按“第一篇三、供应商资格要求（三）本项目的特定资格要求”的要求提交。</w:t>
            </w:r>
          </w:p>
        </w:tc>
      </w:tr>
      <w:tr w14:paraId="552B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50629080">
            <w:pPr>
              <w:spacing w:line="360" w:lineRule="auto"/>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（二）</w:t>
            </w:r>
          </w:p>
        </w:tc>
        <w:tc>
          <w:tcPr>
            <w:tcW w:w="3827" w:type="dxa"/>
            <w:gridSpan w:val="2"/>
            <w:vAlign w:val="center"/>
          </w:tcPr>
          <w:p w14:paraId="704E5171">
            <w:p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落实政府采购政策需满足的资格要求</w:t>
            </w:r>
          </w:p>
        </w:tc>
        <w:tc>
          <w:tcPr>
            <w:tcW w:w="4984" w:type="dxa"/>
            <w:vAlign w:val="center"/>
          </w:tcPr>
          <w:p w14:paraId="07975F2E">
            <w:p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按“第一篇三、供应商资格要求（二）落实政府采购政策需满足的资格要求”的要求提交。</w:t>
            </w:r>
          </w:p>
        </w:tc>
      </w:tr>
    </w:tbl>
    <w:p w14:paraId="7106DA62">
      <w:pPr>
        <w:snapToGrid w:val="0"/>
        <w:spacing w:line="360" w:lineRule="auto"/>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注：</w:t>
      </w:r>
    </w:p>
    <w:p w14:paraId="2EF4DC8F">
      <w:pPr>
        <w:snapToGrid w:val="0"/>
        <w:spacing w:line="360" w:lineRule="auto"/>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02BE36A4">
      <w:pPr>
        <w:snapToGrid w:val="0"/>
        <w:spacing w:line="360" w:lineRule="auto"/>
        <w:ind w:firstLine="482"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2.符合性审查。</w:t>
      </w:r>
      <w:r>
        <w:rPr>
          <w:rFonts w:hint="eastAsia" w:ascii="宋体" w:hAnsi="宋体" w:cs="宋体"/>
          <w:color w:val="000000" w:themeColor="text1"/>
          <w:kern w:val="0"/>
          <w:sz w:val="24"/>
          <w:szCs w:val="24"/>
          <w14:textFill>
            <w14:solidFill>
              <w14:schemeClr w14:val="tx1"/>
            </w14:solidFill>
          </w14:textFill>
        </w:rPr>
        <w:t>依据竞争性比选文件的规定，从响应文件的有效性、完整性和对竞争性比选文件的响应程度进行审查，以确定是否对竞争性比选文件的实质性要求作出响应。符合性审查资料表如下：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3205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5642D924">
            <w:pPr>
              <w:spacing w:line="360" w:lineRule="auto"/>
              <w:jc w:val="center"/>
              <w:rPr>
                <w:rFonts w:hint="eastAsia"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序号</w:t>
            </w:r>
          </w:p>
        </w:tc>
        <w:tc>
          <w:tcPr>
            <w:tcW w:w="3544" w:type="dxa"/>
            <w:gridSpan w:val="2"/>
            <w:vAlign w:val="center"/>
          </w:tcPr>
          <w:p w14:paraId="5D911052">
            <w:pPr>
              <w:spacing w:line="360" w:lineRule="auto"/>
              <w:jc w:val="center"/>
              <w:rPr>
                <w:rFonts w:hint="eastAsia"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评审因素</w:t>
            </w:r>
          </w:p>
        </w:tc>
        <w:tc>
          <w:tcPr>
            <w:tcW w:w="5409" w:type="dxa"/>
            <w:vAlign w:val="center"/>
          </w:tcPr>
          <w:p w14:paraId="212C0D41">
            <w:pPr>
              <w:spacing w:line="360" w:lineRule="auto"/>
              <w:jc w:val="center"/>
              <w:rPr>
                <w:rFonts w:hint="eastAsia"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评审标准</w:t>
            </w:r>
          </w:p>
        </w:tc>
      </w:tr>
      <w:tr w14:paraId="6B6E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106529E5">
            <w:pPr>
              <w:spacing w:line="360" w:lineRule="auto"/>
              <w:jc w:val="center"/>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w:t>
            </w:r>
          </w:p>
        </w:tc>
        <w:tc>
          <w:tcPr>
            <w:tcW w:w="1560" w:type="dxa"/>
            <w:vMerge w:val="restart"/>
            <w:vAlign w:val="center"/>
          </w:tcPr>
          <w:p w14:paraId="1404EB18">
            <w:pPr>
              <w:spacing w:line="360" w:lineRule="auto"/>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有效性审查</w:t>
            </w:r>
          </w:p>
        </w:tc>
        <w:tc>
          <w:tcPr>
            <w:tcW w:w="1984" w:type="dxa"/>
            <w:vAlign w:val="center"/>
          </w:tcPr>
          <w:p w14:paraId="1BBBB457">
            <w:pPr>
              <w:spacing w:line="360" w:lineRule="auto"/>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响应文件签署或盖章</w:t>
            </w:r>
          </w:p>
        </w:tc>
        <w:tc>
          <w:tcPr>
            <w:tcW w:w="5409" w:type="dxa"/>
            <w:vAlign w:val="center"/>
          </w:tcPr>
          <w:p w14:paraId="0B021F10">
            <w:pPr>
              <w:spacing w:line="360" w:lineRule="auto"/>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按竞争性比选文件“第七篇响应文件编制要求”要求签署或盖章。</w:t>
            </w:r>
          </w:p>
        </w:tc>
      </w:tr>
      <w:tr w14:paraId="74AD2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032ADC51">
            <w:pPr>
              <w:spacing w:line="360" w:lineRule="auto"/>
              <w:jc w:val="center"/>
              <w:rPr>
                <w:rFonts w:hint="eastAsia" w:ascii="宋体" w:hAnsi="宋体" w:cs="宋体"/>
                <w:color w:val="000000" w:themeColor="text1"/>
                <w:kern w:val="0"/>
                <w:sz w:val="21"/>
                <w:szCs w:val="21"/>
                <w14:textFill>
                  <w14:solidFill>
                    <w14:schemeClr w14:val="tx1"/>
                  </w14:solidFill>
                </w14:textFill>
              </w:rPr>
            </w:pPr>
          </w:p>
        </w:tc>
        <w:tc>
          <w:tcPr>
            <w:tcW w:w="1560" w:type="dxa"/>
            <w:vMerge w:val="continue"/>
            <w:vAlign w:val="center"/>
          </w:tcPr>
          <w:p w14:paraId="1E52D3B0">
            <w:pPr>
              <w:spacing w:line="360" w:lineRule="auto"/>
              <w:rPr>
                <w:rFonts w:hint="eastAsia" w:ascii="宋体" w:hAnsi="宋体" w:cs="宋体"/>
                <w:color w:val="000000" w:themeColor="text1"/>
                <w:kern w:val="0"/>
                <w:sz w:val="21"/>
                <w:szCs w:val="21"/>
                <w14:textFill>
                  <w14:solidFill>
                    <w14:schemeClr w14:val="tx1"/>
                  </w14:solidFill>
                </w14:textFill>
              </w:rPr>
            </w:pPr>
          </w:p>
        </w:tc>
        <w:tc>
          <w:tcPr>
            <w:tcW w:w="1984" w:type="dxa"/>
            <w:vAlign w:val="center"/>
          </w:tcPr>
          <w:p w14:paraId="6A8FCC9F">
            <w:p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法定代表人身份证明及授权委托书</w:t>
            </w:r>
          </w:p>
        </w:tc>
        <w:tc>
          <w:tcPr>
            <w:tcW w:w="5409" w:type="dxa"/>
            <w:vAlign w:val="center"/>
          </w:tcPr>
          <w:p w14:paraId="29A9DDC2">
            <w:pPr>
              <w:spacing w:line="360" w:lineRule="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法定代表人身份证明及授权委托书有效，符合竞争性比选文件规定的格式，签署或盖章齐全。</w:t>
            </w:r>
          </w:p>
        </w:tc>
      </w:tr>
      <w:tr w14:paraId="019D6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31DDCD61">
            <w:pPr>
              <w:spacing w:line="360" w:lineRule="auto"/>
              <w:jc w:val="center"/>
              <w:rPr>
                <w:rFonts w:hint="eastAsia" w:ascii="宋体" w:hAnsi="宋体" w:cs="宋体"/>
                <w:color w:val="000000" w:themeColor="text1"/>
                <w:kern w:val="0"/>
                <w:sz w:val="21"/>
                <w:szCs w:val="21"/>
                <w14:textFill>
                  <w14:solidFill>
                    <w14:schemeClr w14:val="tx1"/>
                  </w14:solidFill>
                </w14:textFill>
              </w:rPr>
            </w:pPr>
          </w:p>
        </w:tc>
        <w:tc>
          <w:tcPr>
            <w:tcW w:w="1560" w:type="dxa"/>
            <w:vMerge w:val="continue"/>
            <w:vAlign w:val="center"/>
          </w:tcPr>
          <w:p w14:paraId="251CC24E">
            <w:pPr>
              <w:spacing w:line="360" w:lineRule="auto"/>
              <w:rPr>
                <w:rFonts w:hint="eastAsia" w:ascii="宋体" w:hAnsi="宋体" w:cs="宋体"/>
                <w:color w:val="000000" w:themeColor="text1"/>
                <w:kern w:val="0"/>
                <w:sz w:val="21"/>
                <w:szCs w:val="21"/>
                <w14:textFill>
                  <w14:solidFill>
                    <w14:schemeClr w14:val="tx1"/>
                  </w14:solidFill>
                </w14:textFill>
              </w:rPr>
            </w:pPr>
          </w:p>
        </w:tc>
        <w:tc>
          <w:tcPr>
            <w:tcW w:w="1984" w:type="dxa"/>
            <w:vAlign w:val="center"/>
          </w:tcPr>
          <w:p w14:paraId="5B56E96D">
            <w:pPr>
              <w:spacing w:line="360" w:lineRule="auto"/>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响应</w:t>
            </w:r>
            <w:r>
              <w:rPr>
                <w:rFonts w:hint="eastAsia" w:ascii="宋体" w:hAnsi="宋体" w:cs="宋体"/>
                <w:color w:val="000000" w:themeColor="text1"/>
                <w:sz w:val="21"/>
                <w:szCs w:val="21"/>
                <w:lang w:val="zh-CN"/>
                <w14:textFill>
                  <w14:solidFill>
                    <w14:schemeClr w14:val="tx1"/>
                  </w14:solidFill>
                </w14:textFill>
              </w:rPr>
              <w:t>方案</w:t>
            </w:r>
          </w:p>
        </w:tc>
        <w:tc>
          <w:tcPr>
            <w:tcW w:w="5409" w:type="dxa"/>
            <w:vAlign w:val="center"/>
          </w:tcPr>
          <w:p w14:paraId="3045D231">
            <w:pPr>
              <w:spacing w:line="360" w:lineRule="auto"/>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每个包只能有一个</w:t>
            </w:r>
            <w:r>
              <w:rPr>
                <w:rFonts w:hint="eastAsia" w:ascii="宋体" w:hAnsi="宋体" w:cs="宋体"/>
                <w:color w:val="000000" w:themeColor="text1"/>
                <w:sz w:val="21"/>
                <w:szCs w:val="21"/>
                <w14:textFill>
                  <w14:solidFill>
                    <w14:schemeClr w14:val="tx1"/>
                  </w14:solidFill>
                </w14:textFill>
              </w:rPr>
              <w:t>响应</w:t>
            </w:r>
            <w:r>
              <w:rPr>
                <w:rFonts w:hint="eastAsia" w:ascii="宋体" w:hAnsi="宋体" w:cs="宋体"/>
                <w:color w:val="000000" w:themeColor="text1"/>
                <w:sz w:val="21"/>
                <w:szCs w:val="21"/>
                <w:lang w:val="zh-CN"/>
                <w14:textFill>
                  <w14:solidFill>
                    <w14:schemeClr w14:val="tx1"/>
                  </w14:solidFill>
                </w14:textFill>
              </w:rPr>
              <w:t>方案。</w:t>
            </w:r>
          </w:p>
        </w:tc>
      </w:tr>
      <w:tr w14:paraId="703B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0DCEA018">
            <w:pPr>
              <w:spacing w:line="360" w:lineRule="auto"/>
              <w:jc w:val="center"/>
              <w:rPr>
                <w:rFonts w:hint="eastAsia" w:ascii="宋体" w:hAnsi="宋体" w:cs="宋体"/>
                <w:color w:val="000000" w:themeColor="text1"/>
                <w:kern w:val="0"/>
                <w:sz w:val="21"/>
                <w:szCs w:val="21"/>
                <w14:textFill>
                  <w14:solidFill>
                    <w14:schemeClr w14:val="tx1"/>
                  </w14:solidFill>
                </w14:textFill>
              </w:rPr>
            </w:pPr>
          </w:p>
        </w:tc>
        <w:tc>
          <w:tcPr>
            <w:tcW w:w="1560" w:type="dxa"/>
            <w:vMerge w:val="continue"/>
            <w:vAlign w:val="center"/>
          </w:tcPr>
          <w:p w14:paraId="4AE07BB5">
            <w:pPr>
              <w:spacing w:line="360" w:lineRule="auto"/>
              <w:rPr>
                <w:rFonts w:hint="eastAsia" w:ascii="宋体" w:hAnsi="宋体" w:cs="宋体"/>
                <w:color w:val="000000" w:themeColor="text1"/>
                <w:kern w:val="0"/>
                <w:sz w:val="21"/>
                <w:szCs w:val="21"/>
                <w14:textFill>
                  <w14:solidFill>
                    <w14:schemeClr w14:val="tx1"/>
                  </w14:solidFill>
                </w14:textFill>
              </w:rPr>
            </w:pPr>
          </w:p>
        </w:tc>
        <w:tc>
          <w:tcPr>
            <w:tcW w:w="1984" w:type="dxa"/>
            <w:vAlign w:val="center"/>
          </w:tcPr>
          <w:p w14:paraId="20F69C92">
            <w:pPr>
              <w:spacing w:line="360" w:lineRule="auto"/>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报价唯一</w:t>
            </w:r>
          </w:p>
        </w:tc>
        <w:tc>
          <w:tcPr>
            <w:tcW w:w="5409" w:type="dxa"/>
            <w:vAlign w:val="center"/>
          </w:tcPr>
          <w:p w14:paraId="2FE145B0">
            <w:pPr>
              <w:spacing w:line="360" w:lineRule="auto"/>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只能有一个有效报价，不得提交选择性报价。</w:t>
            </w:r>
          </w:p>
        </w:tc>
      </w:tr>
      <w:tr w14:paraId="45020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29C832F9">
            <w:pPr>
              <w:spacing w:line="360" w:lineRule="auto"/>
              <w:jc w:val="center"/>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w:t>
            </w:r>
          </w:p>
        </w:tc>
        <w:tc>
          <w:tcPr>
            <w:tcW w:w="1560" w:type="dxa"/>
            <w:vAlign w:val="center"/>
          </w:tcPr>
          <w:p w14:paraId="00583C53">
            <w:pPr>
              <w:spacing w:line="360" w:lineRule="auto"/>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完整性审查</w:t>
            </w:r>
          </w:p>
        </w:tc>
        <w:tc>
          <w:tcPr>
            <w:tcW w:w="1984" w:type="dxa"/>
            <w:vAlign w:val="center"/>
          </w:tcPr>
          <w:p w14:paraId="540EE2AA">
            <w:pPr>
              <w:spacing w:line="360" w:lineRule="auto"/>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响应</w:t>
            </w:r>
            <w:r>
              <w:rPr>
                <w:rFonts w:hint="eastAsia" w:ascii="宋体" w:hAnsi="宋体" w:cs="宋体"/>
                <w:color w:val="000000" w:themeColor="text1"/>
                <w:sz w:val="21"/>
                <w:szCs w:val="21"/>
                <w:lang w:val="zh-CN"/>
                <w14:textFill>
                  <w14:solidFill>
                    <w14:schemeClr w14:val="tx1"/>
                  </w14:solidFill>
                </w14:textFill>
              </w:rPr>
              <w:t>文件份数</w:t>
            </w:r>
          </w:p>
        </w:tc>
        <w:tc>
          <w:tcPr>
            <w:tcW w:w="5409" w:type="dxa"/>
            <w:vAlign w:val="center"/>
          </w:tcPr>
          <w:p w14:paraId="5A1A7B89">
            <w:pPr>
              <w:spacing w:line="360" w:lineRule="auto"/>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响应</w:t>
            </w:r>
            <w:r>
              <w:rPr>
                <w:rFonts w:hint="eastAsia" w:ascii="宋体" w:hAnsi="宋体" w:cs="宋体"/>
                <w:color w:val="000000" w:themeColor="text1"/>
                <w:sz w:val="21"/>
                <w:szCs w:val="21"/>
                <w:lang w:val="zh-CN"/>
                <w14:textFill>
                  <w14:solidFill>
                    <w14:schemeClr w14:val="tx1"/>
                  </w14:solidFill>
                </w14:textFill>
              </w:rPr>
              <w:t>文件正、副本数量（含电子文档）符合</w:t>
            </w:r>
            <w:r>
              <w:rPr>
                <w:rFonts w:hint="eastAsia" w:ascii="宋体" w:hAnsi="宋体" w:cs="宋体"/>
                <w:color w:val="000000" w:themeColor="text1"/>
                <w:sz w:val="21"/>
                <w:szCs w:val="21"/>
                <w14:textFill>
                  <w14:solidFill>
                    <w14:schemeClr w14:val="tx1"/>
                  </w14:solidFill>
                </w14:textFill>
              </w:rPr>
              <w:t>竞争性比选</w:t>
            </w:r>
            <w:r>
              <w:rPr>
                <w:rFonts w:hint="eastAsia" w:ascii="宋体" w:hAnsi="宋体" w:cs="宋体"/>
                <w:color w:val="000000" w:themeColor="text1"/>
                <w:sz w:val="21"/>
                <w:szCs w:val="21"/>
                <w:lang w:val="zh-CN"/>
                <w14:textFill>
                  <w14:solidFill>
                    <w14:schemeClr w14:val="tx1"/>
                  </w14:solidFill>
                </w14:textFill>
              </w:rPr>
              <w:t>文件要求。</w:t>
            </w:r>
          </w:p>
        </w:tc>
      </w:tr>
      <w:tr w14:paraId="6443A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7AF665D5">
            <w:pPr>
              <w:spacing w:line="360" w:lineRule="auto"/>
              <w:jc w:val="center"/>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3</w:t>
            </w:r>
          </w:p>
        </w:tc>
        <w:tc>
          <w:tcPr>
            <w:tcW w:w="1560" w:type="dxa"/>
            <w:vMerge w:val="restart"/>
            <w:vAlign w:val="center"/>
          </w:tcPr>
          <w:p w14:paraId="59AD984F">
            <w:pPr>
              <w:spacing w:line="360" w:lineRule="auto"/>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响应程度审查</w:t>
            </w:r>
          </w:p>
        </w:tc>
        <w:tc>
          <w:tcPr>
            <w:tcW w:w="1984" w:type="dxa"/>
            <w:vAlign w:val="center"/>
          </w:tcPr>
          <w:p w14:paraId="73B8F952">
            <w:pPr>
              <w:spacing w:line="360" w:lineRule="auto"/>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实质性响应</w:t>
            </w:r>
          </w:p>
        </w:tc>
        <w:tc>
          <w:tcPr>
            <w:tcW w:w="5409" w:type="dxa"/>
            <w:vAlign w:val="center"/>
          </w:tcPr>
          <w:p w14:paraId="1A41AAD7">
            <w:pPr>
              <w:pStyle w:val="6"/>
              <w:spacing w:line="360" w:lineRule="auto"/>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竞争性比选文件第二篇、第三篇规定的内容进行实质性响应。</w:t>
            </w:r>
          </w:p>
        </w:tc>
      </w:tr>
      <w:tr w14:paraId="0561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12FF8376">
            <w:pPr>
              <w:spacing w:line="360" w:lineRule="auto"/>
              <w:jc w:val="center"/>
              <w:rPr>
                <w:rFonts w:hint="eastAsia" w:ascii="宋体" w:hAnsi="宋体" w:cs="宋体"/>
                <w:color w:val="000000" w:themeColor="text1"/>
                <w:kern w:val="0"/>
                <w:sz w:val="21"/>
                <w:szCs w:val="21"/>
                <w14:textFill>
                  <w14:solidFill>
                    <w14:schemeClr w14:val="tx1"/>
                  </w14:solidFill>
                </w14:textFill>
              </w:rPr>
            </w:pPr>
          </w:p>
        </w:tc>
        <w:tc>
          <w:tcPr>
            <w:tcW w:w="1560" w:type="dxa"/>
            <w:vMerge w:val="continue"/>
            <w:vAlign w:val="center"/>
          </w:tcPr>
          <w:p w14:paraId="6F62F3CC">
            <w:pPr>
              <w:spacing w:line="360" w:lineRule="auto"/>
              <w:rPr>
                <w:rFonts w:hint="eastAsia" w:ascii="宋体" w:hAnsi="宋体" w:cs="宋体"/>
                <w:color w:val="000000" w:themeColor="text1"/>
                <w:sz w:val="21"/>
                <w:szCs w:val="21"/>
                <w:lang w:val="zh-CN"/>
                <w14:textFill>
                  <w14:solidFill>
                    <w14:schemeClr w14:val="tx1"/>
                  </w14:solidFill>
                </w14:textFill>
              </w:rPr>
            </w:pPr>
          </w:p>
        </w:tc>
        <w:tc>
          <w:tcPr>
            <w:tcW w:w="1984" w:type="dxa"/>
            <w:vAlign w:val="center"/>
          </w:tcPr>
          <w:p w14:paraId="422FC036">
            <w:pPr>
              <w:spacing w:line="360" w:lineRule="auto"/>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比选有效期</w:t>
            </w:r>
          </w:p>
        </w:tc>
        <w:tc>
          <w:tcPr>
            <w:tcW w:w="5409" w:type="dxa"/>
            <w:vAlign w:val="center"/>
          </w:tcPr>
          <w:p w14:paraId="3CEDAF0F">
            <w:pPr>
              <w:spacing w:line="360" w:lineRule="auto"/>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响应文件及有关承诺文件有效期为提交响应文件截止时间起90天。</w:t>
            </w:r>
          </w:p>
        </w:tc>
      </w:tr>
    </w:tbl>
    <w:p w14:paraId="0EF6063D">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根据《财政部关于政府采购竞争性比选采购方式管理暂行办法有关问题的补充通知》（财库〔2015〕124号）采用竞争性比选采购方式采购的政府购买服务项目（含政府和社会资本合作项目），在采购过程中符合要求的供应商（社会资本）只有2家的，竞争性比选采购活动可以继续进行。</w:t>
      </w:r>
    </w:p>
    <w:p w14:paraId="0F5A1466">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澄清有关问题。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DCD566A">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比选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1978CD51">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（五）在比选过程中比选的任何一方不得向他人透露与比选有关的服务资料、价格或其他信息。</w:t>
      </w:r>
    </w:p>
    <w:p w14:paraId="4A6967BA">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在比选过程中，比选小组可以根据竞争性比选文件和比选情况实质性变动采购需求中的服务、商务要求以及合同草案条款，但不得变动竞争性比选文件中的其他内容。实质性变动的内容，须经采购人代表确认。对竞争性比选文件作出的实质性变动是竞争性比选文件的有效组成部分，比选小组应当及时以书面形式同时通知所有参加比选的供应商。</w:t>
      </w:r>
    </w:p>
    <w:p w14:paraId="48BD3977">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（七）供应商在比选时作出的所有书面承诺须由法定代表人（或其授权代表）或自然人（供应商为自然人）签署。</w:t>
      </w:r>
    </w:p>
    <w:p w14:paraId="1E525D7A">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（八）比选小组采用综合评分法对提交最后报价的供应商的响应文件和最后报价（含有效书面承诺）进行综合评分。</w:t>
      </w:r>
      <w:r>
        <w:rPr>
          <w:rFonts w:hint="eastAsia" w:ascii="宋体" w:hAnsi="宋体" w:cs="宋体"/>
          <w:color w:val="000000" w:themeColor="text1"/>
          <w:kern w:val="0"/>
          <w:sz w:val="24"/>
          <w:szCs w:val="24"/>
          <w14:textFill>
            <w14:solidFill>
              <w14:schemeClr w14:val="tx1"/>
            </w14:solidFill>
          </w14:textFill>
        </w:rPr>
        <w:t>综合评分法，是指响应文件满足竞争性比选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cs="宋体"/>
          <w:color w:val="000000" w:themeColor="text1"/>
          <w:sz w:val="24"/>
          <w:szCs w:val="24"/>
          <w14:textFill>
            <w14:solidFill>
              <w14:schemeClr w14:val="tx1"/>
            </w14:solidFill>
          </w14:textFill>
        </w:rPr>
        <w:t>。</w:t>
      </w:r>
    </w:p>
    <w:p w14:paraId="58D8E397">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（九）比选小组各成员独立对每个有效响应（通过资格性审查、</w:t>
      </w:r>
      <w:r>
        <w:rPr>
          <w:rFonts w:hint="eastAsia" w:ascii="宋体" w:hAnsi="宋体" w:cs="宋体"/>
          <w:color w:val="000000" w:themeColor="text1"/>
          <w:kern w:val="0"/>
          <w:sz w:val="24"/>
          <w:szCs w:val="24"/>
          <w14:textFill>
            <w14:solidFill>
              <w14:schemeClr w14:val="tx1"/>
            </w14:solidFill>
          </w14:textFill>
        </w:rPr>
        <w:t>符合性审查的供应商</w:t>
      </w:r>
      <w:r>
        <w:rPr>
          <w:rFonts w:hint="eastAsia" w:ascii="宋体" w:hAnsi="宋体" w:cs="宋体"/>
          <w:color w:val="000000" w:themeColor="text1"/>
          <w:sz w:val="24"/>
          <w:szCs w:val="24"/>
          <w14:textFill>
            <w14:solidFill>
              <w14:schemeClr w14:val="tx1"/>
            </w14:solidFill>
          </w14:textFill>
        </w:rPr>
        <w:t>）的文件进行评价、打分，然后汇总每个供应商每项评分因素的得分，并根据综合评分情况按照评审得分由高到低顺序推荐5名成交候选供应商，并编写评审报告。若供应商的评审得分相同的，按照最后报价由低到高的顺序排列推荐。评审得分且最后报价相同的，按照服务指标优劣顺序排列推荐。以上都相同的，按商务条款的优劣顺序排列推荐。（提示：请慎重考虑是否推荐服务部分得分为0分的供应商成为成交候选供应商，应在</w:t>
      </w:r>
      <w:r>
        <w:rPr>
          <w:rFonts w:hint="eastAsia" w:ascii="宋体" w:hAnsi="宋体" w:cs="宋体"/>
          <w:color w:val="000000" w:themeColor="text1"/>
          <w:kern w:val="0"/>
          <w:sz w:val="24"/>
          <w:szCs w:val="24"/>
          <w14:textFill>
            <w14:solidFill>
              <w14:schemeClr w14:val="tx1"/>
            </w14:solidFill>
          </w14:textFill>
        </w:rPr>
        <w:t>竞争性比选文件</w:t>
      </w:r>
      <w:r>
        <w:rPr>
          <w:rFonts w:hint="eastAsia" w:ascii="宋体" w:hAnsi="宋体" w:cs="宋体"/>
          <w:color w:val="000000" w:themeColor="text1"/>
          <w:sz w:val="24"/>
          <w:szCs w:val="24"/>
          <w14:textFill>
            <w14:solidFill>
              <w14:schemeClr w14:val="tx1"/>
            </w14:solidFill>
          </w14:textFill>
        </w:rPr>
        <w:t>中对该种情况的处理方式予以明确。）</w:t>
      </w:r>
    </w:p>
    <w:p w14:paraId="13A002A2">
      <w:pPr>
        <w:pStyle w:val="2"/>
        <w:adjustRightInd w:val="0"/>
        <w:snapToGrid w:val="0"/>
        <w:spacing w:before="0" w:after="0" w:line="360" w:lineRule="auto"/>
        <w:ind w:firstLine="482" w:firstLineChars="200"/>
        <w:rPr>
          <w:rFonts w:hint="eastAsia" w:ascii="宋体" w:hAnsi="宋体" w:eastAsia="宋体" w:cs="宋体"/>
          <w:color w:val="000000" w:themeColor="text1"/>
          <w:sz w:val="24"/>
          <w14:textFill>
            <w14:solidFill>
              <w14:schemeClr w14:val="tx1"/>
            </w14:solidFill>
          </w14:textFill>
        </w:rPr>
      </w:pPr>
      <w:bookmarkStart w:id="88" w:name="_Toc76462334"/>
      <w:bookmarkStart w:id="89" w:name="_Toc23732"/>
      <w:r>
        <w:rPr>
          <w:rFonts w:hint="eastAsia" w:ascii="宋体" w:hAnsi="宋体" w:eastAsia="宋体" w:cs="宋体"/>
          <w:color w:val="000000" w:themeColor="text1"/>
          <w:sz w:val="24"/>
          <w14:textFill>
            <w14:solidFill>
              <w14:schemeClr w14:val="tx1"/>
            </w14:solidFill>
          </w14:textFill>
        </w:rPr>
        <w:t>二、</w:t>
      </w:r>
      <w:bookmarkStart w:id="90" w:name="_Toc342913394"/>
      <w:bookmarkStart w:id="91" w:name="_Toc102227320"/>
      <w:r>
        <w:rPr>
          <w:rFonts w:hint="eastAsia" w:ascii="宋体" w:hAnsi="宋体" w:eastAsia="宋体" w:cs="宋体"/>
          <w:color w:val="000000" w:themeColor="text1"/>
          <w:sz w:val="24"/>
          <w14:textFill>
            <w14:solidFill>
              <w14:schemeClr w14:val="tx1"/>
            </w14:solidFill>
          </w14:textFill>
        </w:rPr>
        <w:t>评审标准</w:t>
      </w:r>
      <w:bookmarkEnd w:id="88"/>
      <w:bookmarkEnd w:id="89"/>
    </w:p>
    <w:tbl>
      <w:tblPr>
        <w:tblStyle w:val="14"/>
        <w:tblpPr w:leftFromText="180" w:rightFromText="180" w:vertAnchor="text" w:horzAnchor="page" w:tblpX="824" w:tblpY="374"/>
        <w:tblOverlap w:val="never"/>
        <w:tblW w:w="10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335"/>
        <w:gridCol w:w="1234"/>
        <w:gridCol w:w="801"/>
        <w:gridCol w:w="4418"/>
        <w:gridCol w:w="2092"/>
      </w:tblGrid>
      <w:tr w14:paraId="7A68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blHeader/>
        </w:trPr>
        <w:tc>
          <w:tcPr>
            <w:tcW w:w="696" w:type="dxa"/>
            <w:vAlign w:val="center"/>
          </w:tcPr>
          <w:p w14:paraId="7C91AE1B">
            <w:pPr>
              <w:spacing w:line="360" w:lineRule="auto"/>
              <w:jc w:val="center"/>
              <w:rPr>
                <w:rFonts w:hint="eastAsia" w:ascii="宋体" w:hAnsi="宋体" w:cs="宋体"/>
                <w:b/>
                <w:bCs/>
                <w:color w:val="000000" w:themeColor="text1"/>
                <w:sz w:val="24"/>
                <w:szCs w:val="24"/>
                <w14:textFill>
                  <w14:solidFill>
                    <w14:schemeClr w14:val="tx1"/>
                  </w14:solidFill>
                </w14:textFill>
              </w:rPr>
            </w:pPr>
            <w:bookmarkStart w:id="92" w:name="_Toc16090"/>
            <w:bookmarkStart w:id="93" w:name="_Toc9435"/>
            <w:bookmarkStart w:id="94" w:name="_Toc8111"/>
            <w:r>
              <w:rPr>
                <w:rFonts w:hint="eastAsia" w:ascii="宋体" w:hAnsi="宋体" w:cs="宋体"/>
                <w:b/>
                <w:bCs/>
                <w:color w:val="000000" w:themeColor="text1"/>
                <w:sz w:val="24"/>
                <w:szCs w:val="24"/>
                <w14:textFill>
                  <w14:solidFill>
                    <w14:schemeClr w14:val="tx1"/>
                  </w14:solidFill>
                </w14:textFill>
              </w:rPr>
              <w:t>序号</w:t>
            </w:r>
          </w:p>
        </w:tc>
        <w:tc>
          <w:tcPr>
            <w:tcW w:w="1335" w:type="dxa"/>
            <w:vAlign w:val="center"/>
          </w:tcPr>
          <w:p w14:paraId="7BD136EB">
            <w:pPr>
              <w:spacing w:line="360" w:lineRule="auto"/>
              <w:jc w:val="center"/>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评审项目</w:t>
            </w:r>
          </w:p>
        </w:tc>
        <w:tc>
          <w:tcPr>
            <w:tcW w:w="1234" w:type="dxa"/>
            <w:vAlign w:val="center"/>
          </w:tcPr>
          <w:p w14:paraId="2434D1FB">
            <w:pPr>
              <w:spacing w:line="360" w:lineRule="auto"/>
              <w:jc w:val="center"/>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评审内容</w:t>
            </w:r>
          </w:p>
        </w:tc>
        <w:tc>
          <w:tcPr>
            <w:tcW w:w="801" w:type="dxa"/>
            <w:vAlign w:val="center"/>
          </w:tcPr>
          <w:p w14:paraId="1968405C">
            <w:pPr>
              <w:spacing w:line="360" w:lineRule="auto"/>
              <w:jc w:val="center"/>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分数</w:t>
            </w:r>
          </w:p>
        </w:tc>
        <w:tc>
          <w:tcPr>
            <w:tcW w:w="4418" w:type="dxa"/>
            <w:vAlign w:val="center"/>
          </w:tcPr>
          <w:p w14:paraId="4F79C969">
            <w:pPr>
              <w:spacing w:line="360" w:lineRule="auto"/>
              <w:ind w:firstLine="482" w:firstLineChars="200"/>
              <w:jc w:val="center"/>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评审标准</w:t>
            </w:r>
          </w:p>
        </w:tc>
        <w:tc>
          <w:tcPr>
            <w:tcW w:w="2092" w:type="dxa"/>
            <w:vAlign w:val="center"/>
          </w:tcPr>
          <w:p w14:paraId="0E309FA2">
            <w:pPr>
              <w:spacing w:line="360" w:lineRule="auto"/>
              <w:jc w:val="center"/>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备注</w:t>
            </w:r>
          </w:p>
        </w:tc>
      </w:tr>
      <w:tr w14:paraId="776E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696" w:type="dxa"/>
            <w:vAlign w:val="center"/>
          </w:tcPr>
          <w:p w14:paraId="1F7BEDF5">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1335" w:type="dxa"/>
            <w:vAlign w:val="center"/>
          </w:tcPr>
          <w:p w14:paraId="70648F2A">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经济部分</w:t>
            </w:r>
          </w:p>
          <w:p w14:paraId="5CD5432E">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w:t>
            </w:r>
          </w:p>
        </w:tc>
        <w:tc>
          <w:tcPr>
            <w:tcW w:w="1234" w:type="dxa"/>
            <w:vAlign w:val="center"/>
          </w:tcPr>
          <w:p w14:paraId="7C7F1E8A">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投标报价</w:t>
            </w:r>
          </w:p>
        </w:tc>
        <w:tc>
          <w:tcPr>
            <w:tcW w:w="801" w:type="dxa"/>
            <w:vAlign w:val="center"/>
          </w:tcPr>
          <w:p w14:paraId="33C38460">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20分</w:t>
            </w:r>
          </w:p>
        </w:tc>
        <w:tc>
          <w:tcPr>
            <w:tcW w:w="4418" w:type="dxa"/>
            <w:vAlign w:val="center"/>
          </w:tcPr>
          <w:p w14:paraId="6EBA349C">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评标基准价：去掉投标人的1/4的最高价与1/4的最低价（去掉人数按照四舍五入取整），剩余投标人报价的平均价，如投标人不足4个则不用去掉。</w:t>
            </w:r>
          </w:p>
          <w:p w14:paraId="7881276D">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所有评审合格的投标人，投标报价得满分20分。在此基础上，投标报价与评标基准价相比，每增加1%扣0.2分，每减少1%扣0.1分，上下浮动不超过5分。</w:t>
            </w:r>
          </w:p>
          <w:p w14:paraId="0DD26A06">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按插入法计算得分。</w:t>
            </w:r>
          </w:p>
          <w:p w14:paraId="5C3A3188">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未参与评标基准价计算的投标报价，仍应参加计算相应分值。</w:t>
            </w:r>
          </w:p>
          <w:p w14:paraId="3F8B27F1">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投标报价得分最终结果保留两位小数，小数点后第三位四舍五入。</w:t>
            </w:r>
          </w:p>
        </w:tc>
        <w:tc>
          <w:tcPr>
            <w:tcW w:w="2092" w:type="dxa"/>
            <w:vAlign w:val="center"/>
          </w:tcPr>
          <w:p w14:paraId="588813DA">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投标报价若有填报小数的，按照小数点前取整计算。</w:t>
            </w:r>
          </w:p>
        </w:tc>
      </w:tr>
      <w:tr w14:paraId="4EB0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96" w:type="dxa"/>
            <w:vMerge w:val="restart"/>
            <w:vAlign w:val="center"/>
          </w:tcPr>
          <w:p w14:paraId="655B2299">
            <w:pPr>
              <w:spacing w:line="360" w:lineRule="auto"/>
              <w:jc w:val="center"/>
              <w:rPr>
                <w:rFonts w:hint="eastAsia" w:ascii="宋体" w:hAnsi="宋体" w:cs="宋体"/>
                <w:color w:val="000000" w:themeColor="text1"/>
                <w:sz w:val="24"/>
                <w:szCs w:val="24"/>
                <w14:textFill>
                  <w14:solidFill>
                    <w14:schemeClr w14:val="tx1"/>
                  </w14:solidFill>
                </w14:textFill>
              </w:rPr>
            </w:pPr>
          </w:p>
        </w:tc>
        <w:tc>
          <w:tcPr>
            <w:tcW w:w="1335" w:type="dxa"/>
            <w:vMerge w:val="restart"/>
            <w:vAlign w:val="center"/>
          </w:tcPr>
          <w:p w14:paraId="744B404A">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服务部分</w:t>
            </w:r>
          </w:p>
          <w:p w14:paraId="05EE48A1">
            <w:pPr>
              <w:tabs>
                <w:tab w:val="left" w:pos="385"/>
              </w:tabs>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（70%）</w:t>
            </w:r>
          </w:p>
        </w:tc>
        <w:tc>
          <w:tcPr>
            <w:tcW w:w="1234" w:type="dxa"/>
            <w:vAlign w:val="center"/>
          </w:tcPr>
          <w:p w14:paraId="2164F1C7">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内控制度</w:t>
            </w:r>
          </w:p>
        </w:tc>
        <w:tc>
          <w:tcPr>
            <w:tcW w:w="801" w:type="dxa"/>
            <w:vAlign w:val="center"/>
          </w:tcPr>
          <w:p w14:paraId="389C15FE">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25分</w:t>
            </w:r>
          </w:p>
        </w:tc>
        <w:tc>
          <w:tcPr>
            <w:tcW w:w="4418" w:type="dxa"/>
            <w:vAlign w:val="center"/>
          </w:tcPr>
          <w:p w14:paraId="57047BAD">
            <w:pPr>
              <w:spacing w:line="360" w:lineRule="auto"/>
              <w:ind w:firstLine="480" w:firstLineChars="20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供应商提供本单位的内部监督管理制度，包含招标采购业务管理规范、采购代理机构行为规范、质疑、投诉和异常情况的处理、招标代理服务周期保证措施等方面；</w:t>
            </w:r>
          </w:p>
          <w:p w14:paraId="620983D9">
            <w:pPr>
              <w:spacing w:line="360" w:lineRule="auto"/>
              <w:ind w:firstLine="480" w:firstLineChars="20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评审小组根据上述制度规范性、完整性、可执行性进行评分。</w:t>
            </w:r>
          </w:p>
          <w:p w14:paraId="2213FA2B">
            <w:pPr>
              <w:pStyle w:val="23"/>
              <w:spacing w:line="360" w:lineRule="auto"/>
              <w:ind w:left="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优：方案健全有效、人员配备科学合理、措施方案科学性、</w:t>
            </w:r>
            <w:r>
              <w:rPr>
                <w:rFonts w:hint="eastAsia" w:ascii="宋体" w:hAnsi="宋体" w:cs="宋体"/>
                <w:snapToGrid w:val="0"/>
                <w:color w:val="000000" w:themeColor="text1"/>
                <w:sz w:val="24"/>
                <w:szCs w:val="24"/>
                <w14:textFill>
                  <w14:solidFill>
                    <w14:schemeClr w14:val="tx1"/>
                  </w14:solidFill>
                </w14:textFill>
              </w:rPr>
              <w:t>规范性、可行性、</w:t>
            </w:r>
            <w:r>
              <w:rPr>
                <w:rFonts w:hint="eastAsia" w:ascii="宋体" w:hAnsi="宋体" w:cs="宋体"/>
                <w:color w:val="000000" w:themeColor="text1"/>
                <w:sz w:val="24"/>
                <w:szCs w:val="24"/>
                <w14:textFill>
                  <w14:solidFill>
                    <w14:schemeClr w14:val="tx1"/>
                  </w14:solidFill>
                </w14:textFill>
              </w:rPr>
              <w:t>操作性强的，得25分；</w:t>
            </w:r>
          </w:p>
          <w:p w14:paraId="73711165">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良：方案较为合理、人员配备较为合理、措施方案科学性、</w:t>
            </w:r>
            <w:r>
              <w:rPr>
                <w:rFonts w:hint="eastAsia" w:ascii="宋体" w:hAnsi="宋体" w:cs="宋体"/>
                <w:snapToGrid w:val="0"/>
                <w:color w:val="000000" w:themeColor="text1"/>
                <w:kern w:val="0"/>
                <w:sz w:val="24"/>
                <w:szCs w:val="24"/>
                <w14:textFill>
                  <w14:solidFill>
                    <w14:schemeClr w14:val="tx1"/>
                  </w14:solidFill>
                </w14:textFill>
              </w:rPr>
              <w:t>规范性、可行性、</w:t>
            </w:r>
            <w:r>
              <w:rPr>
                <w:rFonts w:hint="eastAsia" w:ascii="宋体" w:hAnsi="宋体" w:cs="宋体"/>
                <w:color w:val="000000" w:themeColor="text1"/>
                <w:sz w:val="24"/>
                <w:szCs w:val="24"/>
                <w14:textFill>
                  <w14:solidFill>
                    <w14:schemeClr w14:val="tx1"/>
                  </w14:solidFill>
                </w14:textFill>
              </w:rPr>
              <w:t>操作性较强的，得18分；</w:t>
            </w:r>
          </w:p>
          <w:p w14:paraId="53B53E5C">
            <w:pPr>
              <w:pStyle w:val="3"/>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一般：方案制定一般、人员配备一般、措施方案科学性、规范性、可行性、操作性一般的，得8分；</w:t>
            </w:r>
          </w:p>
          <w:p w14:paraId="6B263433">
            <w:pPr>
              <w:pStyle w:val="3"/>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差：服务方案未提供且明显不科学合理的，得0分。</w:t>
            </w:r>
          </w:p>
        </w:tc>
        <w:tc>
          <w:tcPr>
            <w:tcW w:w="2092" w:type="dxa"/>
            <w:vMerge w:val="restart"/>
            <w:vAlign w:val="center"/>
          </w:tcPr>
          <w:p w14:paraId="33AD6E22">
            <w:p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w:t>
            </w:r>
          </w:p>
          <w:p w14:paraId="1F66CD85">
            <w:pPr>
              <w:numPr>
                <w:ilvl w:val="0"/>
                <w:numId w:val="2"/>
              </w:num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供应商自行提供方案，格式自拟。</w:t>
            </w:r>
          </w:p>
          <w:p w14:paraId="45E71F83">
            <w:pPr>
              <w:numPr>
                <w:ilvl w:val="0"/>
                <w:numId w:val="2"/>
              </w:numPr>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评审小组会根据供应商提供的方案进行横向比较、独立评分。</w:t>
            </w:r>
          </w:p>
        </w:tc>
      </w:tr>
      <w:tr w14:paraId="4A56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3" w:hRule="atLeast"/>
        </w:trPr>
        <w:tc>
          <w:tcPr>
            <w:tcW w:w="696" w:type="dxa"/>
            <w:vMerge w:val="continue"/>
            <w:vAlign w:val="center"/>
          </w:tcPr>
          <w:p w14:paraId="6ED9845F">
            <w:pPr>
              <w:spacing w:line="360" w:lineRule="auto"/>
              <w:ind w:firstLine="480" w:firstLineChars="200"/>
              <w:jc w:val="center"/>
              <w:rPr>
                <w:rFonts w:hint="eastAsia" w:ascii="宋体" w:hAnsi="宋体" w:cs="宋体"/>
                <w:color w:val="000000" w:themeColor="text1"/>
                <w:sz w:val="24"/>
                <w:szCs w:val="24"/>
                <w14:textFill>
                  <w14:solidFill>
                    <w14:schemeClr w14:val="tx1"/>
                  </w14:solidFill>
                </w14:textFill>
              </w:rPr>
            </w:pPr>
          </w:p>
        </w:tc>
        <w:tc>
          <w:tcPr>
            <w:tcW w:w="1335" w:type="dxa"/>
            <w:vMerge w:val="continue"/>
            <w:vAlign w:val="center"/>
          </w:tcPr>
          <w:p w14:paraId="29B81657">
            <w:pPr>
              <w:spacing w:line="360" w:lineRule="auto"/>
              <w:ind w:firstLine="480" w:firstLineChars="200"/>
              <w:jc w:val="center"/>
              <w:rPr>
                <w:rFonts w:hint="eastAsia" w:ascii="宋体" w:hAnsi="宋体" w:cs="宋体"/>
                <w:color w:val="000000" w:themeColor="text1"/>
                <w:sz w:val="24"/>
                <w:szCs w:val="24"/>
                <w14:textFill>
                  <w14:solidFill>
                    <w14:schemeClr w14:val="tx1"/>
                  </w14:solidFill>
                </w14:textFill>
              </w:rPr>
            </w:pPr>
          </w:p>
        </w:tc>
        <w:tc>
          <w:tcPr>
            <w:tcW w:w="1234" w:type="dxa"/>
            <w:vAlign w:val="center"/>
          </w:tcPr>
          <w:p w14:paraId="163DDBC1">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服务方案</w:t>
            </w:r>
          </w:p>
        </w:tc>
        <w:tc>
          <w:tcPr>
            <w:tcW w:w="801" w:type="dxa"/>
            <w:vAlign w:val="center"/>
          </w:tcPr>
          <w:p w14:paraId="5E242DEA">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25分</w:t>
            </w:r>
          </w:p>
        </w:tc>
        <w:tc>
          <w:tcPr>
            <w:tcW w:w="4418" w:type="dxa"/>
            <w:vAlign w:val="center"/>
          </w:tcPr>
          <w:p w14:paraId="2D0249B1">
            <w:pPr>
              <w:pStyle w:val="3"/>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供应商结合本校实际情况，编制代理服务方案。</w:t>
            </w:r>
          </w:p>
          <w:p w14:paraId="4BD1E36B">
            <w:pPr>
              <w:pStyle w:val="3"/>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评审小组根据服务团队人员情况、质量管理措施、进度管理措施、预防和处理供应商投诉的措施、档案管理措施、保密及廉洁管理措施等方面进行评审。</w:t>
            </w:r>
          </w:p>
          <w:p w14:paraId="4E0E4AB9">
            <w:pPr>
              <w:pStyle w:val="23"/>
              <w:spacing w:line="360" w:lineRule="auto"/>
              <w:ind w:left="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优：方案健全有效、人员配备科学合理、措施方案科学性、</w:t>
            </w:r>
            <w:r>
              <w:rPr>
                <w:rFonts w:hint="eastAsia" w:ascii="宋体" w:hAnsi="宋体" w:cs="宋体"/>
                <w:snapToGrid w:val="0"/>
                <w:color w:val="000000" w:themeColor="text1"/>
                <w:sz w:val="24"/>
                <w:szCs w:val="24"/>
                <w14:textFill>
                  <w14:solidFill>
                    <w14:schemeClr w14:val="tx1"/>
                  </w14:solidFill>
                </w14:textFill>
              </w:rPr>
              <w:t>规范性、可行性、</w:t>
            </w:r>
            <w:r>
              <w:rPr>
                <w:rFonts w:hint="eastAsia" w:ascii="宋体" w:hAnsi="宋体" w:cs="宋体"/>
                <w:color w:val="000000" w:themeColor="text1"/>
                <w:sz w:val="24"/>
                <w:szCs w:val="24"/>
                <w14:textFill>
                  <w14:solidFill>
                    <w14:schemeClr w14:val="tx1"/>
                  </w14:solidFill>
                </w14:textFill>
              </w:rPr>
              <w:t>操作性强的，得25分；</w:t>
            </w:r>
          </w:p>
          <w:p w14:paraId="155586A8">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良：方案较为合理、人员配备较为合理、措施方案科学性、</w:t>
            </w:r>
            <w:r>
              <w:rPr>
                <w:rFonts w:hint="eastAsia" w:ascii="宋体" w:hAnsi="宋体" w:cs="宋体"/>
                <w:snapToGrid w:val="0"/>
                <w:color w:val="000000" w:themeColor="text1"/>
                <w:kern w:val="0"/>
                <w:sz w:val="24"/>
                <w:szCs w:val="24"/>
                <w14:textFill>
                  <w14:solidFill>
                    <w14:schemeClr w14:val="tx1"/>
                  </w14:solidFill>
                </w14:textFill>
              </w:rPr>
              <w:t>规范性、可行性、</w:t>
            </w:r>
            <w:r>
              <w:rPr>
                <w:rFonts w:hint="eastAsia" w:ascii="宋体" w:hAnsi="宋体" w:cs="宋体"/>
                <w:color w:val="000000" w:themeColor="text1"/>
                <w:sz w:val="24"/>
                <w:szCs w:val="24"/>
                <w14:textFill>
                  <w14:solidFill>
                    <w14:schemeClr w14:val="tx1"/>
                  </w14:solidFill>
                </w14:textFill>
              </w:rPr>
              <w:t>操作性较强的，得18分；</w:t>
            </w:r>
          </w:p>
          <w:p w14:paraId="0D1BA0A5">
            <w:pPr>
              <w:pStyle w:val="3"/>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一般：方案制定一般、人员配备一般、措施方案科学性、规范性、可行性、操作性一般的，得8分；</w:t>
            </w:r>
          </w:p>
          <w:p w14:paraId="77EE8399">
            <w:pPr>
              <w:pStyle w:val="23"/>
              <w:spacing w:line="360" w:lineRule="auto"/>
              <w:ind w:left="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差：服务方案未提供且明显不科学合理的，得0分。</w:t>
            </w:r>
          </w:p>
        </w:tc>
        <w:tc>
          <w:tcPr>
            <w:tcW w:w="2092" w:type="dxa"/>
            <w:vMerge w:val="continue"/>
            <w:vAlign w:val="center"/>
          </w:tcPr>
          <w:p w14:paraId="143B847D">
            <w:pPr>
              <w:spacing w:line="360" w:lineRule="auto"/>
              <w:rPr>
                <w:rFonts w:hint="eastAsia" w:ascii="宋体" w:hAnsi="宋体" w:cs="宋体"/>
                <w:color w:val="000000" w:themeColor="text1"/>
                <w:sz w:val="24"/>
                <w:szCs w:val="24"/>
                <w14:textFill>
                  <w14:solidFill>
                    <w14:schemeClr w14:val="tx1"/>
                  </w14:solidFill>
                </w14:textFill>
              </w:rPr>
            </w:pPr>
          </w:p>
        </w:tc>
      </w:tr>
      <w:tr w14:paraId="1A805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696" w:type="dxa"/>
            <w:vMerge w:val="continue"/>
            <w:vAlign w:val="center"/>
          </w:tcPr>
          <w:p w14:paraId="6F786BFF">
            <w:pPr>
              <w:spacing w:line="360" w:lineRule="auto"/>
              <w:ind w:firstLine="480" w:firstLineChars="200"/>
              <w:jc w:val="center"/>
              <w:rPr>
                <w:rFonts w:hint="eastAsia" w:ascii="宋体" w:hAnsi="宋体" w:cs="宋体"/>
                <w:color w:val="000000" w:themeColor="text1"/>
                <w:sz w:val="24"/>
                <w:szCs w:val="24"/>
                <w14:textFill>
                  <w14:solidFill>
                    <w14:schemeClr w14:val="tx1"/>
                  </w14:solidFill>
                </w14:textFill>
              </w:rPr>
            </w:pPr>
          </w:p>
        </w:tc>
        <w:tc>
          <w:tcPr>
            <w:tcW w:w="1335" w:type="dxa"/>
            <w:vAlign w:val="center"/>
          </w:tcPr>
          <w:p w14:paraId="79D4049A">
            <w:pPr>
              <w:spacing w:line="360" w:lineRule="auto"/>
              <w:ind w:firstLine="480" w:firstLineChars="200"/>
              <w:jc w:val="center"/>
              <w:rPr>
                <w:rFonts w:hint="eastAsia" w:ascii="宋体" w:hAnsi="宋体" w:cs="宋体"/>
                <w:color w:val="000000" w:themeColor="text1"/>
                <w:sz w:val="24"/>
                <w:szCs w:val="24"/>
                <w14:textFill>
                  <w14:solidFill>
                    <w14:schemeClr w14:val="tx1"/>
                  </w14:solidFill>
                </w14:textFill>
              </w:rPr>
            </w:pPr>
          </w:p>
        </w:tc>
        <w:tc>
          <w:tcPr>
            <w:tcW w:w="1234" w:type="dxa"/>
            <w:vAlign w:val="center"/>
          </w:tcPr>
          <w:p w14:paraId="55C18899">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服务质量保障及保密措施方案</w:t>
            </w:r>
          </w:p>
        </w:tc>
        <w:tc>
          <w:tcPr>
            <w:tcW w:w="801" w:type="dxa"/>
            <w:vAlign w:val="center"/>
          </w:tcPr>
          <w:p w14:paraId="7CA22AC6">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20分</w:t>
            </w:r>
          </w:p>
        </w:tc>
        <w:tc>
          <w:tcPr>
            <w:tcW w:w="4418" w:type="dxa"/>
            <w:vAlign w:val="center"/>
          </w:tcPr>
          <w:p w14:paraId="744FDBEC">
            <w:pPr>
              <w:pStyle w:val="23"/>
              <w:spacing w:line="360" w:lineRule="auto"/>
              <w:ind w:left="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服务质量保障及保密措施方案（20分）</w:t>
            </w:r>
          </w:p>
          <w:p w14:paraId="36B4DF73">
            <w:pPr>
              <w:pStyle w:val="23"/>
              <w:spacing w:line="360" w:lineRule="auto"/>
              <w:ind w:left="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针对本项目提供详细的服务质量保障措施。包括明确的服务质量控制要点、有效的保障措施和保密措施，根据方案的完整性、合理性及可操作性评分。</w:t>
            </w:r>
          </w:p>
          <w:p w14:paraId="53ED1C36">
            <w:pPr>
              <w:pStyle w:val="23"/>
              <w:spacing w:line="360" w:lineRule="auto"/>
              <w:ind w:left="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优：方案健全有效、人员配备科学合理、措施方案科学性、</w:t>
            </w:r>
            <w:r>
              <w:rPr>
                <w:rFonts w:hint="eastAsia" w:ascii="宋体" w:hAnsi="宋体" w:cs="宋体"/>
                <w:snapToGrid w:val="0"/>
                <w:color w:val="000000" w:themeColor="text1"/>
                <w:sz w:val="24"/>
                <w:szCs w:val="24"/>
                <w14:textFill>
                  <w14:solidFill>
                    <w14:schemeClr w14:val="tx1"/>
                  </w14:solidFill>
                </w14:textFill>
              </w:rPr>
              <w:t>规范性、可行性、</w:t>
            </w:r>
            <w:r>
              <w:rPr>
                <w:rFonts w:hint="eastAsia" w:ascii="宋体" w:hAnsi="宋体" w:cs="宋体"/>
                <w:color w:val="000000" w:themeColor="text1"/>
                <w:sz w:val="24"/>
                <w:szCs w:val="24"/>
                <w14:textFill>
                  <w14:solidFill>
                    <w14:schemeClr w14:val="tx1"/>
                  </w14:solidFill>
                </w14:textFill>
              </w:rPr>
              <w:t>操作性强的，得20分；</w:t>
            </w:r>
          </w:p>
          <w:p w14:paraId="4A6030DD">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良：方案较为合理、人员配备较为合理、措施方案科学性、</w:t>
            </w:r>
            <w:r>
              <w:rPr>
                <w:rFonts w:hint="eastAsia" w:ascii="宋体" w:hAnsi="宋体" w:cs="宋体"/>
                <w:snapToGrid w:val="0"/>
                <w:color w:val="000000" w:themeColor="text1"/>
                <w:kern w:val="0"/>
                <w:sz w:val="24"/>
                <w:szCs w:val="24"/>
                <w14:textFill>
                  <w14:solidFill>
                    <w14:schemeClr w14:val="tx1"/>
                  </w14:solidFill>
                </w14:textFill>
              </w:rPr>
              <w:t>规范性、可行性、</w:t>
            </w:r>
            <w:r>
              <w:rPr>
                <w:rFonts w:hint="eastAsia" w:ascii="宋体" w:hAnsi="宋体" w:cs="宋体"/>
                <w:color w:val="000000" w:themeColor="text1"/>
                <w:sz w:val="24"/>
                <w:szCs w:val="24"/>
                <w14:textFill>
                  <w14:solidFill>
                    <w14:schemeClr w14:val="tx1"/>
                  </w14:solidFill>
                </w14:textFill>
              </w:rPr>
              <w:t>操作性较强的，得12分；</w:t>
            </w:r>
          </w:p>
          <w:p w14:paraId="673F61AE">
            <w:pPr>
              <w:pStyle w:val="3"/>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一般：方案制定一般、人员配备一般、措施方案科学性、规范性、可行性、操作性一般的，得4分；</w:t>
            </w:r>
          </w:p>
          <w:p w14:paraId="0593306C">
            <w:pPr>
              <w:pStyle w:val="23"/>
              <w:spacing w:line="360" w:lineRule="auto"/>
              <w:ind w:left="0"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差：服务方案未提供且明显不科学合理的，得0分。</w:t>
            </w:r>
          </w:p>
        </w:tc>
        <w:tc>
          <w:tcPr>
            <w:tcW w:w="2092" w:type="dxa"/>
            <w:vMerge w:val="continue"/>
            <w:vAlign w:val="center"/>
          </w:tcPr>
          <w:p w14:paraId="7AB55B66">
            <w:pPr>
              <w:spacing w:line="360" w:lineRule="auto"/>
              <w:rPr>
                <w:rFonts w:hint="eastAsia" w:ascii="宋体" w:hAnsi="宋体" w:cs="宋体"/>
                <w:color w:val="000000" w:themeColor="text1"/>
                <w:sz w:val="24"/>
                <w:szCs w:val="24"/>
                <w14:textFill>
                  <w14:solidFill>
                    <w14:schemeClr w14:val="tx1"/>
                  </w14:solidFill>
                </w14:textFill>
              </w:rPr>
            </w:pPr>
          </w:p>
        </w:tc>
      </w:tr>
      <w:tr w14:paraId="33CDC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696" w:type="dxa"/>
            <w:vMerge w:val="continue"/>
            <w:vAlign w:val="center"/>
          </w:tcPr>
          <w:p w14:paraId="47F4D73D">
            <w:pPr>
              <w:pStyle w:val="10"/>
              <w:spacing w:line="360" w:lineRule="auto"/>
              <w:rPr>
                <w:rFonts w:hint="eastAsia" w:ascii="宋体" w:hAnsi="宋体" w:cs="宋体"/>
                <w:color w:val="000000" w:themeColor="text1"/>
                <w:sz w:val="24"/>
                <w:szCs w:val="24"/>
                <w14:textFill>
                  <w14:solidFill>
                    <w14:schemeClr w14:val="tx1"/>
                  </w14:solidFill>
                </w14:textFill>
              </w:rPr>
            </w:pPr>
          </w:p>
        </w:tc>
        <w:tc>
          <w:tcPr>
            <w:tcW w:w="1335" w:type="dxa"/>
            <w:vAlign w:val="center"/>
          </w:tcPr>
          <w:p w14:paraId="16F2206B">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商务部分</w:t>
            </w:r>
          </w:p>
          <w:p w14:paraId="61D279DE">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w:t>
            </w:r>
          </w:p>
        </w:tc>
        <w:tc>
          <w:tcPr>
            <w:tcW w:w="1234" w:type="dxa"/>
            <w:vAlign w:val="center"/>
          </w:tcPr>
          <w:p w14:paraId="629A210C">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代理业绩</w:t>
            </w:r>
          </w:p>
        </w:tc>
        <w:tc>
          <w:tcPr>
            <w:tcW w:w="801" w:type="dxa"/>
            <w:vAlign w:val="center"/>
          </w:tcPr>
          <w:p w14:paraId="4DF2BCAC">
            <w:pPr>
              <w:spacing w:line="360"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10分</w:t>
            </w:r>
          </w:p>
        </w:tc>
        <w:tc>
          <w:tcPr>
            <w:tcW w:w="4418" w:type="dxa"/>
            <w:vAlign w:val="center"/>
          </w:tcPr>
          <w:p w14:paraId="743D013A">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2023年1月1日起至今：代理服务机构累计代理政府采购项目业绩个数为20个（含20）以下的得4分，20个以上每增加2个加1分，最多加6分，本项满分10分。</w:t>
            </w:r>
          </w:p>
        </w:tc>
        <w:tc>
          <w:tcPr>
            <w:tcW w:w="2092" w:type="dxa"/>
            <w:vAlign w:val="center"/>
          </w:tcPr>
          <w:p w14:paraId="6364F9BE">
            <w:pPr>
              <w:spacing w:line="360"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提供具体代理项目的代理合同（协议）或成交通知书或网上成交（成交）结果公告网页截图。</w:t>
            </w:r>
          </w:p>
        </w:tc>
      </w:tr>
      <w:bookmarkEnd w:id="92"/>
      <w:bookmarkEnd w:id="93"/>
      <w:bookmarkEnd w:id="94"/>
    </w:tbl>
    <w:p w14:paraId="7895F9A9">
      <w:pPr>
        <w:pStyle w:val="2"/>
        <w:adjustRightInd w:val="0"/>
        <w:snapToGrid w:val="0"/>
        <w:spacing w:before="0" w:after="0" w:line="360" w:lineRule="auto"/>
        <w:rPr>
          <w:rFonts w:hint="eastAsia" w:ascii="宋体" w:hAnsi="宋体" w:eastAsia="宋体" w:cs="宋体"/>
          <w:color w:val="000000" w:themeColor="text1"/>
          <w:sz w:val="24"/>
          <w14:textFill>
            <w14:solidFill>
              <w14:schemeClr w14:val="tx1"/>
            </w14:solidFill>
          </w14:textFill>
        </w:rPr>
      </w:pPr>
      <w:bookmarkStart w:id="95" w:name="_Toc1312"/>
      <w:bookmarkStart w:id="96" w:name="_Toc76462335"/>
      <w:r>
        <w:rPr>
          <w:rFonts w:hint="eastAsia" w:ascii="宋体" w:hAnsi="宋体" w:eastAsia="宋体" w:cs="宋体"/>
          <w:color w:val="000000" w:themeColor="text1"/>
          <w:sz w:val="24"/>
          <w14:textFill>
            <w14:solidFill>
              <w14:schemeClr w14:val="tx1"/>
            </w14:solidFill>
          </w14:textFill>
        </w:rPr>
        <w:t>三、无效响应</w:t>
      </w:r>
      <w:bookmarkEnd w:id="95"/>
      <w:bookmarkEnd w:id="96"/>
    </w:p>
    <w:p w14:paraId="2C97C54D">
      <w:pPr>
        <w:snapToGrid w:val="0"/>
        <w:spacing w:line="360" w:lineRule="auto"/>
        <w:ind w:firstLine="465"/>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供应商发生以下条款情况之一者，视为无效响应，其响应文件将被拒绝：</w:t>
      </w:r>
    </w:p>
    <w:p w14:paraId="5578ED05">
      <w:pPr>
        <w:snapToGrid w:val="0"/>
        <w:spacing w:line="360" w:lineRule="auto"/>
        <w:ind w:firstLine="465"/>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（一）供应商不符合规定的资格条件的；</w:t>
      </w:r>
    </w:p>
    <w:p w14:paraId="1B29AEB0">
      <w:pPr>
        <w:snapToGrid w:val="0"/>
        <w:spacing w:line="360" w:lineRule="auto"/>
        <w:ind w:firstLine="465"/>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（二）供应商所提交的响应文件不按“第七篇响应文件编制要求”要求签署或盖章；</w:t>
      </w:r>
    </w:p>
    <w:p w14:paraId="291F4F8F">
      <w:pPr>
        <w:snapToGrid w:val="0"/>
        <w:spacing w:line="360" w:lineRule="auto"/>
        <w:ind w:firstLine="465"/>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（三）供应商的最后报价超过采购预算或最高限价的；</w:t>
      </w:r>
    </w:p>
    <w:p w14:paraId="313BEE93">
      <w:pPr>
        <w:snapToGrid w:val="0"/>
        <w:spacing w:line="360" w:lineRule="auto"/>
        <w:ind w:firstLine="465"/>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（四）法定代表人为同一个人的两个及两个以上法人，母公司、全资子公司及其控股公司，在同一包采购中同时参与比选；</w:t>
      </w:r>
    </w:p>
    <w:p w14:paraId="633C5E22">
      <w:pPr>
        <w:snapToGrid w:val="0"/>
        <w:spacing w:line="360" w:lineRule="auto"/>
        <w:ind w:firstLine="465"/>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（五）单位负责人为同一人或者存在直接控股、管理关系的不同供应商，参加同一合同项下的政府采购活动的；</w:t>
      </w:r>
    </w:p>
    <w:p w14:paraId="1DF42B4D">
      <w:pPr>
        <w:snapToGrid w:val="0"/>
        <w:spacing w:line="360" w:lineRule="auto"/>
        <w:ind w:firstLine="465"/>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（六）为采购项目提供整体设计、规范编制或者项目管理、监理、检测等服务的供应商，再参加该采购项目的其他采购活动；</w:t>
      </w:r>
    </w:p>
    <w:p w14:paraId="3B2DE07F">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（七）供应商比选有效期不满足竞争性比选文件要求的；</w:t>
      </w:r>
    </w:p>
    <w:p w14:paraId="6A0A3277">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（八）供应商响应文件内容有与国家现行法律法规相违背的内容，或附有采购人无法接受的条件；</w:t>
      </w:r>
    </w:p>
    <w:p w14:paraId="243EE044">
      <w:pPr>
        <w:snapToGrid w:val="0"/>
        <w:spacing w:line="360" w:lineRule="auto"/>
        <w:ind w:firstLine="465"/>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（九）法律、法规和竞争性比选文件规定的其他无效情形。</w:t>
      </w:r>
    </w:p>
    <w:p w14:paraId="1B2E4CCC">
      <w:pPr>
        <w:pStyle w:val="2"/>
        <w:adjustRightInd w:val="0"/>
        <w:snapToGrid w:val="0"/>
        <w:spacing w:before="0" w:after="0" w:line="360" w:lineRule="auto"/>
        <w:ind w:firstLine="482" w:firstLineChars="200"/>
        <w:rPr>
          <w:rFonts w:hint="eastAsia" w:ascii="宋体" w:hAnsi="宋体" w:eastAsia="宋体" w:cs="宋体"/>
          <w:color w:val="000000" w:themeColor="text1"/>
          <w:sz w:val="24"/>
          <w14:textFill>
            <w14:solidFill>
              <w14:schemeClr w14:val="tx1"/>
            </w14:solidFill>
          </w14:textFill>
        </w:rPr>
      </w:pPr>
      <w:bookmarkStart w:id="97" w:name="_Toc29072"/>
      <w:bookmarkStart w:id="98" w:name="_Toc76462336"/>
      <w:r>
        <w:rPr>
          <w:rFonts w:hint="eastAsia" w:ascii="宋体" w:hAnsi="宋体" w:eastAsia="宋体" w:cs="宋体"/>
          <w:color w:val="000000" w:themeColor="text1"/>
          <w:sz w:val="24"/>
          <w14:textFill>
            <w14:solidFill>
              <w14:schemeClr w14:val="tx1"/>
            </w14:solidFill>
          </w14:textFill>
        </w:rPr>
        <w:t>四、</w:t>
      </w:r>
      <w:bookmarkEnd w:id="90"/>
      <w:bookmarkEnd w:id="91"/>
      <w:r>
        <w:rPr>
          <w:rFonts w:hint="eastAsia" w:ascii="宋体" w:hAnsi="宋体" w:eastAsia="宋体" w:cs="宋体"/>
          <w:color w:val="000000" w:themeColor="text1"/>
          <w:sz w:val="24"/>
          <w14:textFill>
            <w14:solidFill>
              <w14:schemeClr w14:val="tx1"/>
            </w14:solidFill>
          </w14:textFill>
        </w:rPr>
        <w:t>采购终止</w:t>
      </w:r>
      <w:bookmarkEnd w:id="97"/>
      <w:bookmarkEnd w:id="98"/>
    </w:p>
    <w:p w14:paraId="5A44FB82">
      <w:pPr>
        <w:snapToGrid w:val="0"/>
        <w:spacing w:line="360" w:lineRule="auto"/>
        <w:ind w:firstLine="465"/>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出现下列情形之一的，采购人或者采购代理机构应当终止竞争性比选采购活动，发布项目终止公告并说明原因，重新开展采购活动：</w:t>
      </w:r>
    </w:p>
    <w:p w14:paraId="23719C6B">
      <w:pPr>
        <w:snapToGrid w:val="0"/>
        <w:spacing w:line="360" w:lineRule="auto"/>
        <w:ind w:firstLine="465"/>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（一）因情况变化，不再符合规定的竞争性比选采购方式适用情形的；</w:t>
      </w:r>
    </w:p>
    <w:p w14:paraId="588A87D1">
      <w:pPr>
        <w:snapToGrid w:val="0"/>
        <w:spacing w:line="360" w:lineRule="auto"/>
        <w:ind w:firstLine="465"/>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（二）出现影响采购公正的违法、违规行为的；</w:t>
      </w:r>
    </w:p>
    <w:p w14:paraId="558939B0">
      <w:pPr>
        <w:snapToGrid w:val="0"/>
        <w:spacing w:line="360" w:lineRule="auto"/>
        <w:ind w:firstLine="465"/>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（三）在采购过程中符合要求的供应商或者报价未超过采购预算的供应商不足5家的，但《政府采购竞争性比选采购方式管理暂行办法》第二十一条第三款规定的情形除外。</w:t>
      </w:r>
    </w:p>
    <w:p w14:paraId="0C76E9D6">
      <w:pPr>
        <w:spacing w:line="360" w:lineRule="auto"/>
        <w:ind w:firstLine="480" w:firstLineChars="200"/>
        <w:rPr>
          <w:rFonts w:hint="eastAsia" w:ascii="宋体" w:hAnsi="宋体" w:cs="宋体"/>
          <w:color w:val="000000" w:themeColor="text1"/>
          <w:sz w:val="24"/>
          <w:szCs w:val="24"/>
          <w14:textFill>
            <w14:solidFill>
              <w14:schemeClr w14:val="tx1"/>
            </w14:solidFill>
          </w14:textFill>
        </w:rPr>
        <w:sectPr>
          <w:footerReference r:id="rId5" w:type="default"/>
          <w:pgSz w:w="11907" w:h="16840"/>
          <w:pgMar w:top="1134" w:right="1191" w:bottom="1134" w:left="1304" w:header="964" w:footer="992" w:gutter="0"/>
          <w:pgNumType w:fmt="numberInDash"/>
          <w:cols w:space="720" w:num="1"/>
          <w:docGrid w:linePitch="312" w:charSpace="0"/>
        </w:sectPr>
      </w:pPr>
    </w:p>
    <w:p w14:paraId="48F56280">
      <w:pPr>
        <w:pStyle w:val="2"/>
        <w:spacing w:line="360" w:lineRule="auto"/>
        <w:jc w:val="center"/>
        <w:rPr>
          <w:rFonts w:hint="eastAsia" w:ascii="宋体" w:hAnsi="宋体" w:eastAsia="宋体" w:cs="宋体"/>
          <w:b w:val="0"/>
          <w:color w:val="000000" w:themeColor="text1"/>
          <w:sz w:val="36"/>
          <w:szCs w:val="30"/>
          <w14:textFill>
            <w14:solidFill>
              <w14:schemeClr w14:val="tx1"/>
            </w14:solidFill>
          </w14:textFill>
        </w:rPr>
      </w:pPr>
      <w:bookmarkStart w:id="99" w:name="_Toc102227313"/>
      <w:bookmarkStart w:id="100" w:name="_Toc76462337"/>
      <w:bookmarkStart w:id="101" w:name="_Toc5846"/>
      <w:r>
        <w:rPr>
          <w:rFonts w:hint="eastAsia" w:ascii="宋体" w:hAnsi="宋体" w:eastAsia="宋体" w:cs="宋体"/>
          <w:b w:val="0"/>
          <w:color w:val="000000" w:themeColor="text1"/>
          <w:sz w:val="36"/>
          <w:szCs w:val="30"/>
          <w14:textFill>
            <w14:solidFill>
              <w14:schemeClr w14:val="tx1"/>
            </w14:solidFill>
          </w14:textFill>
        </w:rPr>
        <w:t>第五篇  供应商须知</w:t>
      </w:r>
      <w:bookmarkEnd w:id="99"/>
      <w:bookmarkEnd w:id="100"/>
      <w:bookmarkEnd w:id="101"/>
    </w:p>
    <w:p w14:paraId="08D0A557">
      <w:pPr>
        <w:pStyle w:val="2"/>
        <w:adjustRightInd w:val="0"/>
        <w:snapToGrid w:val="0"/>
        <w:spacing w:before="0" w:after="0" w:line="360" w:lineRule="auto"/>
        <w:ind w:firstLine="482" w:firstLineChars="200"/>
        <w:rPr>
          <w:rFonts w:hint="eastAsia" w:ascii="宋体" w:hAnsi="宋体" w:eastAsia="宋体" w:cs="宋体"/>
          <w:color w:val="000000" w:themeColor="text1"/>
          <w:sz w:val="24"/>
          <w14:textFill>
            <w14:solidFill>
              <w14:schemeClr w14:val="tx1"/>
            </w14:solidFill>
          </w14:textFill>
        </w:rPr>
      </w:pPr>
      <w:bookmarkStart w:id="102" w:name="_Toc76462338"/>
      <w:bookmarkStart w:id="103" w:name="_Toc342913389"/>
      <w:bookmarkStart w:id="104" w:name="_Toc21554"/>
      <w:r>
        <w:rPr>
          <w:rFonts w:hint="eastAsia" w:ascii="宋体" w:hAnsi="宋体" w:eastAsia="宋体" w:cs="宋体"/>
          <w:color w:val="000000" w:themeColor="text1"/>
          <w:sz w:val="24"/>
          <w14:textFill>
            <w14:solidFill>
              <w14:schemeClr w14:val="tx1"/>
            </w14:solidFill>
          </w14:textFill>
        </w:rPr>
        <w:t>一、比选费用</w:t>
      </w:r>
      <w:bookmarkEnd w:id="102"/>
      <w:bookmarkEnd w:id="103"/>
      <w:bookmarkEnd w:id="104"/>
    </w:p>
    <w:p w14:paraId="4763B01B">
      <w:pPr>
        <w:pStyle w:val="21"/>
        <w:spacing w:line="360" w:lineRule="auto"/>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参与比选的供应商应承担其编制响应文件与递交响应文件所涉及的一切费用，不论比选结果如何，采购人和采购代理机构在任何情况下无义务也无责任承担这些费用。</w:t>
      </w:r>
    </w:p>
    <w:p w14:paraId="5667C9CF">
      <w:pPr>
        <w:pStyle w:val="2"/>
        <w:adjustRightInd w:val="0"/>
        <w:snapToGrid w:val="0"/>
        <w:spacing w:before="0" w:after="0" w:line="360" w:lineRule="auto"/>
        <w:ind w:firstLine="482" w:firstLineChars="200"/>
        <w:rPr>
          <w:rFonts w:hint="eastAsia" w:ascii="宋体" w:hAnsi="宋体" w:eastAsia="宋体" w:cs="宋体"/>
          <w:color w:val="000000" w:themeColor="text1"/>
          <w:sz w:val="24"/>
          <w14:textFill>
            <w14:solidFill>
              <w14:schemeClr w14:val="tx1"/>
            </w14:solidFill>
          </w14:textFill>
        </w:rPr>
      </w:pPr>
      <w:bookmarkStart w:id="105" w:name="_Toc76462339"/>
      <w:bookmarkStart w:id="106" w:name="_Toc342913391"/>
      <w:bookmarkStart w:id="107" w:name="_Toc3527"/>
      <w:r>
        <w:rPr>
          <w:rFonts w:hint="eastAsia" w:ascii="宋体" w:hAnsi="宋体" w:eastAsia="宋体" w:cs="宋体"/>
          <w:color w:val="000000" w:themeColor="text1"/>
          <w:sz w:val="24"/>
          <w14:textFill>
            <w14:solidFill>
              <w14:schemeClr w14:val="tx1"/>
            </w14:solidFill>
          </w14:textFill>
        </w:rPr>
        <w:t>二、竞争性比选文件</w:t>
      </w:r>
      <w:bookmarkEnd w:id="105"/>
      <w:bookmarkEnd w:id="106"/>
      <w:bookmarkEnd w:id="107"/>
    </w:p>
    <w:p w14:paraId="66B5E768">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（一）竞争性比选文件由采购邀请书、项目服务需求、供应商须知、项目商务需求、比选程序及方法、评审标准、无效响应和采购终止、供应商须知</w:t>
      </w:r>
      <w:r>
        <w:rPr>
          <w:rFonts w:hint="eastAsia" w:ascii="宋体" w:hAnsi="宋体" w:cs="宋体"/>
          <w:b/>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政府采购合同</w:t>
      </w:r>
      <w:r>
        <w:rPr>
          <w:rFonts w:hint="eastAsia" w:ascii="宋体" w:hAnsi="宋体" w:cs="宋体"/>
          <w:b/>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响应文件编制要求七部分组成。</w:t>
      </w:r>
    </w:p>
    <w:p w14:paraId="6B7B7F7C">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（二）采购人所作的一切有效的书面通知、修改及补充，都是竞争性比选文件不可分割的部分。</w:t>
      </w:r>
    </w:p>
    <w:p w14:paraId="7BD697CD">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（三）竞争性比选文件的解释</w:t>
      </w:r>
    </w:p>
    <w:p w14:paraId="728A9911">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如对竞争性比选文件有疑问，必须以书面形式在提交响应文件截止时间3个工作日前向采购人要求澄清，采购人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108" w:name="_Toc318159349"/>
      <w:bookmarkStart w:id="109" w:name="_Toc318166429"/>
      <w:bookmarkStart w:id="110" w:name="_Toc318159780"/>
      <w:bookmarkStart w:id="111" w:name="_Toc318159160"/>
    </w:p>
    <w:p w14:paraId="4A1F1C48">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（四）本竞争性比选文件中，比选小组根据与供应商进行比选可能实质性变动的内容为竞争性比选文件第二、三、六篇全部内容。</w:t>
      </w:r>
    </w:p>
    <w:p w14:paraId="268CE0C8">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（五）评审的依据为竞争性比选文件和响应文件（含有效的书面承诺）。比选小组判断响应文件对竞争性比选文件的响应，仅基于响应文件本身而不靠外部证据。</w:t>
      </w:r>
    </w:p>
    <w:p w14:paraId="05981E58">
      <w:pPr>
        <w:pStyle w:val="2"/>
        <w:spacing w:before="160" w:after="16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12" w:name="_Toc466546927"/>
      <w:bookmarkStart w:id="113" w:name="_Toc24696"/>
      <w:bookmarkStart w:id="114" w:name="_Toc104049881"/>
      <w:r>
        <w:rPr>
          <w:rFonts w:hint="eastAsia" w:ascii="宋体" w:hAnsi="宋体" w:eastAsia="宋体" w:cs="宋体"/>
          <w:color w:val="000000" w:themeColor="text1"/>
          <w:sz w:val="24"/>
          <w:szCs w:val="24"/>
          <w14:textFill>
            <w14:solidFill>
              <w14:schemeClr w14:val="tx1"/>
            </w14:solidFill>
          </w14:textFill>
        </w:rPr>
        <w:t>三、比选要求</w:t>
      </w:r>
      <w:bookmarkEnd w:id="112"/>
      <w:bookmarkEnd w:id="113"/>
      <w:bookmarkEnd w:id="114"/>
    </w:p>
    <w:p w14:paraId="37D0C699">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（一）响应文件</w:t>
      </w:r>
    </w:p>
    <w:p w14:paraId="5F5FB100">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1.供应商应当按照竞争性比选文件的要求编制响应文件，并对竞争性比选文件提出的要求和条件作出实质性响应，响应文件原则上采用软面订本，同时应编制完整的页码、目录。</w:t>
      </w:r>
    </w:p>
    <w:p w14:paraId="75162989">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2.响应文件组成</w:t>
      </w:r>
    </w:p>
    <w:p w14:paraId="6E44531E">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响应文件由第七篇“响应文件格式要求”规定的部分和供应商所作的一切有效补充、修改和承诺等文件组成，供应商应按照第七篇“响应文件格式要求”规定的目录顺序组织编写和装订，也可在基本格式基础上对表格进行扩展，未规定格式的由供应商自定格式。</w:t>
      </w:r>
    </w:p>
    <w:p w14:paraId="4E35AAE5">
      <w:pPr>
        <w:pStyle w:val="2"/>
        <w:spacing w:before="160" w:after="16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15" w:name="_Toc27582"/>
      <w:bookmarkStart w:id="116" w:name="_Toc11459"/>
      <w:bookmarkStart w:id="117" w:name="_Toc104049882"/>
      <w:r>
        <w:rPr>
          <w:rFonts w:hint="eastAsia" w:ascii="宋体" w:hAnsi="宋体" w:eastAsia="宋体" w:cs="宋体"/>
          <w:color w:val="000000" w:themeColor="text1"/>
          <w:sz w:val="24"/>
          <w:szCs w:val="24"/>
          <w14:textFill>
            <w14:solidFill>
              <w14:schemeClr w14:val="tx1"/>
            </w14:solidFill>
          </w14:textFill>
        </w:rPr>
        <w:t>四、响应文件</w:t>
      </w:r>
      <w:bookmarkEnd w:id="115"/>
      <w:r>
        <w:rPr>
          <w:rFonts w:hint="eastAsia" w:ascii="宋体" w:hAnsi="宋体" w:eastAsia="宋体" w:cs="宋体"/>
          <w:color w:val="000000" w:themeColor="text1"/>
          <w:sz w:val="24"/>
          <w:szCs w:val="24"/>
          <w14:textFill>
            <w14:solidFill>
              <w14:schemeClr w14:val="tx1"/>
            </w14:solidFill>
          </w14:textFill>
        </w:rPr>
        <w:t>编制要求</w:t>
      </w:r>
      <w:bookmarkEnd w:id="116"/>
      <w:bookmarkEnd w:id="117"/>
    </w:p>
    <w:p w14:paraId="7BE9FCE9">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（一）比选有效期：响应文件及有关承诺文件有效期为提交响应文件截止时间起90天。</w:t>
      </w:r>
    </w:p>
    <w:p w14:paraId="5A988229">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（二）比选保证金：</w:t>
      </w:r>
    </w:p>
    <w:p w14:paraId="27C64121">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无。</w:t>
      </w:r>
    </w:p>
    <w:p w14:paraId="7BBD477B">
      <w:pPr>
        <w:tabs>
          <w:tab w:val="left" w:pos="0"/>
        </w:tabs>
        <w:spacing w:line="360" w:lineRule="auto"/>
        <w:ind w:firstLine="482" w:firstLineChars="200"/>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（三）竞争性比选响应文件的组成和签署</w:t>
      </w:r>
    </w:p>
    <w:p w14:paraId="276C383D">
      <w:pPr>
        <w:spacing w:line="360" w:lineRule="auto"/>
        <w:ind w:firstLine="482" w:firstLineChars="200"/>
        <w:outlineLvl w:val="0"/>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1.响应文件一式叁份，其中正本一份，副本一份。副本可为正本的复印件，应与正本一致，如出现不一致情况以正本为准。</w:t>
      </w:r>
    </w:p>
    <w:p w14:paraId="7DB64E0E">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2.在响应文件正本中，竞争性文件第七篇响应文件格式中规定签字、盖章的地方必须按其规定签字、盖章。</w:t>
      </w:r>
    </w:p>
    <w:p w14:paraId="55DD5D61">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3.响应文件的密封与标记</w:t>
      </w:r>
    </w:p>
    <w:p w14:paraId="28543A77">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响应文件的正本、副本均采用信封分别密封。信封上注明项目名称、供应商名称、“正本”、“副本”、字样。信封的应加盖供应商公章或法人授权代表签字或法定代表人签字。</w:t>
      </w:r>
    </w:p>
    <w:p w14:paraId="4253B41B">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如未按上述密封和标识，采购人可以拒绝接收。</w:t>
      </w:r>
    </w:p>
    <w:p w14:paraId="20315796">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4.若供应商对竞争性比选响应文件的错误之处作必要修改，则应在修改处加盖供应商公章或者由法人或法人授权代表签字确认。</w:t>
      </w:r>
    </w:p>
    <w:p w14:paraId="1FF9DEED">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5.电报、电话、传真、邮寄、电子邮件等形式的竞争性比选文件概不接受。</w:t>
      </w:r>
    </w:p>
    <w:p w14:paraId="4FE9DDDF">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（四）修正错误</w:t>
      </w:r>
    </w:p>
    <w:p w14:paraId="59F1A18E">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若竞争性比选响应文件出现计算或表达上的错误，按无效处理的除外，修正错误的原则如下：</w:t>
      </w:r>
    </w:p>
    <w:p w14:paraId="25CFB3DB">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1.比选响应文件的大写金额和小写金额不一致的，以大写金额为准；</w:t>
      </w:r>
    </w:p>
    <w:p w14:paraId="2C33A849">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2.总价金额与按单价汇总金额不一致的，以单价金额汇总计算结果为准；</w:t>
      </w:r>
    </w:p>
    <w:p w14:paraId="54CBB62F">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3.单价金额小数点有明显错位的，应以总价为准，并修正单价；</w:t>
      </w:r>
    </w:p>
    <w:p w14:paraId="261915B9">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4.对不同文字文本比选响应文件的解释发生异议的，以中文文本为准。</w:t>
      </w:r>
    </w:p>
    <w:p w14:paraId="2B631C38">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竞争性比选小组按上述修正错误的原则及方法调整或修正供应商投标报价，同时出现两种以上不一致的，按照前款规定的顺序修正。供应商同意并签字确认后，调整后的投标报价对供应商具有约束作用。如果供应商不接受修正后的报价，则其投标将作为无效投标处理。</w:t>
      </w:r>
    </w:p>
    <w:p w14:paraId="143E6B29">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（五）竞争性比选响应文件的处置</w:t>
      </w:r>
    </w:p>
    <w:p w14:paraId="39A1BD11">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无论供应商成交与否，采购人收到的资格证明文件、商务技术文件、报价文件及设备说明文件、各种复印件均不退还。</w:t>
      </w:r>
    </w:p>
    <w:p w14:paraId="0CDEFF5C">
      <w:pPr>
        <w:pStyle w:val="2"/>
        <w:spacing w:before="160" w:after="16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18" w:name="_Toc16088"/>
      <w:bookmarkStart w:id="119" w:name="_Toc29370"/>
      <w:bookmarkStart w:id="120" w:name="_Toc104049883"/>
      <w:r>
        <w:rPr>
          <w:rFonts w:hint="eastAsia" w:ascii="宋体" w:hAnsi="宋体" w:eastAsia="宋体" w:cs="宋体"/>
          <w:color w:val="000000" w:themeColor="text1"/>
          <w:sz w:val="24"/>
          <w:szCs w:val="24"/>
          <w14:textFill>
            <w14:solidFill>
              <w14:schemeClr w14:val="tx1"/>
            </w14:solidFill>
          </w14:textFill>
        </w:rPr>
        <w:t>五、</w:t>
      </w:r>
      <w:bookmarkEnd w:id="118"/>
      <w:r>
        <w:rPr>
          <w:rFonts w:hint="eastAsia" w:ascii="宋体" w:hAnsi="宋体" w:eastAsia="宋体" w:cs="宋体"/>
          <w:color w:val="000000" w:themeColor="text1"/>
          <w:sz w:val="24"/>
          <w:szCs w:val="24"/>
          <w14:textFill>
            <w14:solidFill>
              <w14:schemeClr w14:val="tx1"/>
            </w14:solidFill>
          </w14:textFill>
        </w:rPr>
        <w:t>竞争性比选评审活动程序</w:t>
      </w:r>
      <w:bookmarkEnd w:id="119"/>
      <w:bookmarkEnd w:id="120"/>
    </w:p>
    <w:p w14:paraId="61F71927">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（一）比选按竞争性比选文件规定的时间和地点进行。供应商须有法定代表人或其授权代表参加并签到。</w:t>
      </w:r>
    </w:p>
    <w:p w14:paraId="5F8CD7DD">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（二）竞争性比选评审活动由采购人主持，邀请供应商和有关监督部门代表参加，财政部门和有关监督部门可视情况派员现场监督。</w:t>
      </w:r>
    </w:p>
    <w:p w14:paraId="39422C4D">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（三）竞争性比选以抽签的形式确定比选顺序，由竞争性比选小组分别与各供应商进行比选。</w:t>
      </w:r>
    </w:p>
    <w:p w14:paraId="3AAA58D8">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（四）竞争性比选评审活动过程应由采购人指定专人负责记录，并存档备查。</w:t>
      </w:r>
    </w:p>
    <w:p w14:paraId="341F2C43">
      <w:pPr>
        <w:pStyle w:val="2"/>
        <w:spacing w:before="160" w:after="16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21" w:name="_Toc30846"/>
      <w:bookmarkStart w:id="122" w:name="_Toc104049884"/>
      <w:bookmarkStart w:id="123" w:name="_Toc22543"/>
      <w:r>
        <w:rPr>
          <w:rFonts w:hint="eastAsia" w:ascii="宋体" w:hAnsi="宋体" w:eastAsia="宋体" w:cs="宋体"/>
          <w:color w:val="000000" w:themeColor="text1"/>
          <w:sz w:val="24"/>
          <w:szCs w:val="24"/>
          <w14:textFill>
            <w14:solidFill>
              <w14:schemeClr w14:val="tx1"/>
            </w14:solidFill>
          </w14:textFill>
        </w:rPr>
        <w:t>六、评审</w:t>
      </w:r>
      <w:bookmarkEnd w:id="121"/>
      <w:bookmarkEnd w:id="122"/>
      <w:bookmarkEnd w:id="123"/>
    </w:p>
    <w:p w14:paraId="2AF1DF5B">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（一）评审程序见第五篇“评审程序”内容。</w:t>
      </w:r>
    </w:p>
    <w:p w14:paraId="1C1277CF">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（二）评审报告主要内容：</w:t>
      </w:r>
    </w:p>
    <w:p w14:paraId="0B8AFA32">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1.邀请供应商参加采购活动的具体方式和相关情况；</w:t>
      </w:r>
    </w:p>
    <w:p w14:paraId="6DAD1A44">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2.响应文件开启日期和地点；</w:t>
      </w:r>
    </w:p>
    <w:p w14:paraId="24D59532">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3.获取比选文件的供应商名单和比选小组成员名单；</w:t>
      </w:r>
    </w:p>
    <w:p w14:paraId="30C9679F">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4.评审情况记录和说明，包括对供应商的资格审查情况、供应商响应文件评审情况、比选情况、报价情况等；</w:t>
      </w:r>
    </w:p>
    <w:p w14:paraId="39990B0A">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5.提出的成交候选供应商的排序名单及理由。</w:t>
      </w:r>
    </w:p>
    <w:p w14:paraId="3F495507">
      <w:pPr>
        <w:pStyle w:val="2"/>
        <w:spacing w:before="160" w:after="16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24" w:name="_Toc20490"/>
      <w:bookmarkStart w:id="125" w:name="_Toc6059"/>
      <w:bookmarkStart w:id="126" w:name="_Toc104049885"/>
      <w:r>
        <w:rPr>
          <w:rFonts w:hint="eastAsia" w:ascii="宋体" w:hAnsi="宋体" w:eastAsia="宋体" w:cs="宋体"/>
          <w:color w:val="000000" w:themeColor="text1"/>
          <w:sz w:val="24"/>
          <w:szCs w:val="24"/>
          <w14:textFill>
            <w14:solidFill>
              <w14:schemeClr w14:val="tx1"/>
            </w14:solidFill>
          </w14:textFill>
        </w:rPr>
        <w:t>七、</w:t>
      </w:r>
      <w:bookmarkEnd w:id="124"/>
      <w:r>
        <w:rPr>
          <w:rFonts w:hint="eastAsia" w:ascii="宋体" w:hAnsi="宋体" w:eastAsia="宋体" w:cs="宋体"/>
          <w:color w:val="000000" w:themeColor="text1"/>
          <w:sz w:val="24"/>
          <w:szCs w:val="24"/>
          <w14:textFill>
            <w14:solidFill>
              <w14:schemeClr w14:val="tx1"/>
            </w14:solidFill>
          </w14:textFill>
        </w:rPr>
        <w:t>确定成交供应商</w:t>
      </w:r>
      <w:bookmarkEnd w:id="125"/>
      <w:bookmarkEnd w:id="126"/>
    </w:p>
    <w:p w14:paraId="7B4FB193">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（一）确定成交供应商原则</w:t>
      </w:r>
    </w:p>
    <w:p w14:paraId="3B5C51E8">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采购人或其授权的评标委员会应按照评标报告中推荐的成交候选人排名顺序确定成交供应商。</w:t>
      </w:r>
    </w:p>
    <w:p w14:paraId="5FBF14B6">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（二）确定成交供应商程序</w:t>
      </w:r>
    </w:p>
    <w:p w14:paraId="408A6561">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1.采购代理机构应当在评标结束后2个工作日内将评标报告送采购人。</w:t>
      </w:r>
    </w:p>
    <w:p w14:paraId="18601D39">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2.采购人应当自收到评标报告之日起5个工作日内按评标报告推荐的成交候选人顺序确定成交供应商。</w:t>
      </w:r>
    </w:p>
    <w:p w14:paraId="3A4DC529">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成交候选人并列的，由采购人或者采购人委托评标委员会按照技术需求的优劣顺序排列；技术需求优劣顺序相同的，按商务条款的优劣顺序排列确定成交供应商。</w:t>
      </w:r>
    </w:p>
    <w:p w14:paraId="54918B3D">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3.项目成交结果在</w:t>
      </w:r>
      <w:r>
        <w:rPr>
          <w:rFonts w:hint="eastAsia" w:ascii="宋体" w:hAnsi="宋体" w:cs="宋体"/>
          <w:color w:val="000000" w:themeColor="text1"/>
          <w:sz w:val="24"/>
          <w14:textFill>
            <w14:solidFill>
              <w14:schemeClr w14:val="tx1"/>
            </w14:solidFill>
          </w14:textFill>
        </w:rPr>
        <w:t>（https://www.gec123.com）</w:t>
      </w:r>
      <w:r>
        <w:rPr>
          <w:rFonts w:hint="eastAsia" w:ascii="宋体" w:hAnsi="宋体" w:cs="宋体"/>
          <w:color w:val="000000" w:themeColor="text1"/>
          <w:sz w:val="24"/>
          <w:szCs w:val="24"/>
          <w14:textFill>
            <w14:solidFill>
              <w14:schemeClr w14:val="tx1"/>
            </w14:solidFill>
          </w14:textFill>
        </w:rPr>
        <w:t>发布。成交公告期限为1个工作日。</w:t>
      </w:r>
    </w:p>
    <w:p w14:paraId="6E9778BA">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4.成交供应商变更</w:t>
      </w:r>
    </w:p>
    <w:p w14:paraId="43FF620B">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拒绝与采购人签订合同的，采购人可以按照评标报告推荐的成交候选人顺序，确定排名下一位的候选人为成交供应商，也可以重新开展政府采购活动。</w:t>
      </w:r>
    </w:p>
    <w:p w14:paraId="37611E2F">
      <w:pPr>
        <w:pStyle w:val="2"/>
        <w:spacing w:before="160" w:after="16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27" w:name="_Toc16997"/>
      <w:bookmarkStart w:id="128" w:name="_Toc27559"/>
      <w:bookmarkStart w:id="129" w:name="_Toc104049886"/>
      <w:r>
        <w:rPr>
          <w:rFonts w:hint="eastAsia" w:ascii="宋体" w:hAnsi="宋体" w:eastAsia="宋体" w:cs="宋体"/>
          <w:color w:val="000000" w:themeColor="text1"/>
          <w:sz w:val="24"/>
          <w:szCs w:val="24"/>
          <w14:textFill>
            <w14:solidFill>
              <w14:schemeClr w14:val="tx1"/>
            </w14:solidFill>
          </w14:textFill>
        </w:rPr>
        <w:t>八、成交通知书</w:t>
      </w:r>
      <w:bookmarkEnd w:id="127"/>
      <w:bookmarkEnd w:id="128"/>
      <w:bookmarkEnd w:id="129"/>
    </w:p>
    <w:p w14:paraId="23CFB0EA">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（一）依法确定成交供应商后，采购方以书面形式发出成交通知书。</w:t>
      </w:r>
    </w:p>
    <w:p w14:paraId="71C2D18E">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（二）成交通知书发出后，采购人改变成交供应商，或者成交供应商放弃的，应当承担相应的法律责任。</w:t>
      </w:r>
    </w:p>
    <w:p w14:paraId="59EE188A">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（三）《成交通知书》将作为签订合同的依据。</w:t>
      </w:r>
    </w:p>
    <w:p w14:paraId="1E304BF6">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（四）如有供应商对成交结果提出质疑的，在质疑处理完毕后发出成交通知书。</w:t>
      </w:r>
      <w:bookmarkStart w:id="130" w:name="_Toc25303"/>
    </w:p>
    <w:p w14:paraId="3DDEF070">
      <w:pPr>
        <w:pStyle w:val="2"/>
        <w:spacing w:before="160" w:after="16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31" w:name="_Toc104049887"/>
      <w:bookmarkStart w:id="132" w:name="_Toc7271"/>
      <w:r>
        <w:rPr>
          <w:rFonts w:hint="eastAsia" w:ascii="宋体" w:hAnsi="宋体" w:eastAsia="宋体" w:cs="宋体"/>
          <w:color w:val="000000" w:themeColor="text1"/>
          <w:sz w:val="24"/>
          <w:szCs w:val="24"/>
          <w14:textFill>
            <w14:solidFill>
              <w14:schemeClr w14:val="tx1"/>
            </w14:solidFill>
          </w14:textFill>
        </w:rPr>
        <w:t>九、供应商对评审结果的质疑、投诉</w:t>
      </w:r>
      <w:bookmarkEnd w:id="130"/>
      <w:bookmarkEnd w:id="131"/>
      <w:bookmarkEnd w:id="132"/>
    </w:p>
    <w:p w14:paraId="2CBACAE3">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bookmarkStart w:id="133" w:name="_Toc11174"/>
      <w:r>
        <w:rPr>
          <w:rFonts w:hint="eastAsia" w:ascii="宋体" w:hAnsi="宋体" w:cs="宋体"/>
          <w:color w:val="000000" w:themeColor="text1"/>
          <w:sz w:val="24"/>
          <w:szCs w:val="24"/>
          <w14:textFill>
            <w14:solidFill>
              <w14:schemeClr w14:val="tx1"/>
            </w14:solidFill>
          </w14:textFill>
        </w:rPr>
        <w:t>（一）质疑内容、时限</w:t>
      </w:r>
      <w:bookmarkEnd w:id="133"/>
    </w:p>
    <w:p w14:paraId="150623E9">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1．供应商对比选文件提出质疑，应在比选文件公告（公告期为5个工作日）结束之日起七个工作日内以书面形式向采购人、采购机构提出质疑，并附相关证明材料。 </w:t>
      </w:r>
    </w:p>
    <w:p w14:paraId="279C5306">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2．供应商对成交结果有异议的，应当在成交公告发布之日起七个工作日内以书面形式向采购人、采购机构提出质疑，并附相关证明材料。</w:t>
      </w:r>
    </w:p>
    <w:p w14:paraId="3329DB8E">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3．供应商对采购文件中供应商特定资格条件、技术质量和商务要求、评审标准及评审细则有异议的，应主要向采购人、采购机构提出质疑。</w:t>
      </w:r>
    </w:p>
    <w:p w14:paraId="67D8B046">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bookmarkStart w:id="134" w:name="_Toc16117"/>
      <w:r>
        <w:rPr>
          <w:rFonts w:hint="eastAsia" w:ascii="宋体" w:hAnsi="宋体" w:cs="宋体"/>
          <w:color w:val="000000" w:themeColor="text1"/>
          <w:sz w:val="24"/>
          <w:szCs w:val="24"/>
          <w14:textFill>
            <w14:solidFill>
              <w14:schemeClr w14:val="tx1"/>
            </w14:solidFill>
          </w14:textFill>
        </w:rPr>
        <w:t>（二）质疑答复时限</w:t>
      </w:r>
      <w:bookmarkEnd w:id="134"/>
    </w:p>
    <w:p w14:paraId="7EEF5786">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采购人、采购机构在收到供应商书面质疑后七个工作日内，对质疑内容作出答复。</w:t>
      </w:r>
    </w:p>
    <w:p w14:paraId="3EFDB7AD">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bookmarkStart w:id="135" w:name="_Toc23379"/>
      <w:r>
        <w:rPr>
          <w:rFonts w:hint="eastAsia" w:ascii="宋体" w:hAnsi="宋体" w:cs="宋体"/>
          <w:color w:val="000000" w:themeColor="text1"/>
          <w:sz w:val="24"/>
          <w:szCs w:val="24"/>
          <w14:textFill>
            <w14:solidFill>
              <w14:schemeClr w14:val="tx1"/>
            </w14:solidFill>
          </w14:textFill>
        </w:rPr>
        <w:t>（三）不予受理或暂缓受理</w:t>
      </w:r>
      <w:bookmarkEnd w:id="135"/>
    </w:p>
    <w:p w14:paraId="267C3566">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1．质疑有下列情形之一的，不予受理：</w:t>
      </w:r>
    </w:p>
    <w:p w14:paraId="061963D3">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（1）质疑供应商参与了投标活动后，再对招标文件内容提出质疑的；</w:t>
      </w:r>
    </w:p>
    <w:p w14:paraId="171739FF">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（2）质疑超过有效期的；</w:t>
      </w:r>
    </w:p>
    <w:p w14:paraId="7118A2C8">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（3）对同一事项重复质疑的。</w:t>
      </w:r>
    </w:p>
    <w:p w14:paraId="5929C6DE">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2．质疑有下列情形之一的，应暂不受理并告知响应人补充材料。响应人及时补充材料的，应予受理；逾期未补充的，不予受理：</w:t>
      </w:r>
    </w:p>
    <w:p w14:paraId="32BF285D">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（1）质疑书格式和内容不符合国家或重庆市相关规定的；</w:t>
      </w:r>
    </w:p>
    <w:p w14:paraId="6A7C38F8">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（2）质疑书提供的依据或证明材料不全的；</w:t>
      </w:r>
    </w:p>
    <w:p w14:paraId="3AA28358">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（3）质疑书副本数量不足的。</w:t>
      </w:r>
    </w:p>
    <w:p w14:paraId="0795AD79">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bookmarkStart w:id="136" w:name="_Toc29190"/>
      <w:r>
        <w:rPr>
          <w:rFonts w:hint="eastAsia" w:ascii="宋体" w:hAnsi="宋体" w:cs="宋体"/>
          <w:color w:val="000000" w:themeColor="text1"/>
          <w:sz w:val="24"/>
          <w:szCs w:val="24"/>
          <w14:textFill>
            <w14:solidFill>
              <w14:schemeClr w14:val="tx1"/>
            </w14:solidFill>
          </w14:textFill>
        </w:rPr>
        <w:t>（四）投诉</w:t>
      </w:r>
      <w:bookmarkEnd w:id="136"/>
    </w:p>
    <w:p w14:paraId="142CC105">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1．响应人对采购机构的答复不满意或者采购机构未在规定时间内答复的，可在答复期满后十五个工作日内按有关规定，向采购人纪检部门投诉。</w:t>
      </w:r>
    </w:p>
    <w:p w14:paraId="13F589ED">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2．在提出投诉时，应附送相关证明材料。投诉书及证明材料为外文的，应同时提供其中文译本；中文与外文意思不一致的，以中文为准。</w:t>
      </w:r>
    </w:p>
    <w:p w14:paraId="4DB909E9">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3．在确定受理投诉后，采购人纪检部门自受理投诉之日起三十个工作日内对投诉事项做出处理决定。</w:t>
      </w:r>
    </w:p>
    <w:p w14:paraId="4EBE0E0E">
      <w:pPr>
        <w:pStyle w:val="2"/>
        <w:spacing w:before="160" w:after="16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37" w:name="_Toc26368"/>
      <w:bookmarkStart w:id="138" w:name="_Toc24862"/>
      <w:bookmarkStart w:id="139" w:name="_Toc104049888"/>
      <w:r>
        <w:rPr>
          <w:rFonts w:hint="eastAsia" w:ascii="宋体" w:hAnsi="宋体" w:eastAsia="宋体" w:cs="宋体"/>
          <w:color w:val="000000" w:themeColor="text1"/>
          <w:sz w:val="24"/>
          <w:szCs w:val="24"/>
          <w14:textFill>
            <w14:solidFill>
              <w14:schemeClr w14:val="tx1"/>
            </w14:solidFill>
          </w14:textFill>
        </w:rPr>
        <w:t>十、签订</w:t>
      </w:r>
      <w:bookmarkEnd w:id="137"/>
      <w:bookmarkEnd w:id="138"/>
      <w:bookmarkEnd w:id="139"/>
      <w:r>
        <w:rPr>
          <w:rFonts w:hint="eastAsia" w:ascii="宋体" w:hAnsi="宋体" w:eastAsia="宋体" w:cs="宋体"/>
          <w:color w:val="000000" w:themeColor="text1"/>
          <w:sz w:val="24"/>
          <w:szCs w:val="24"/>
          <w14:textFill>
            <w14:solidFill>
              <w14:schemeClr w14:val="tx1"/>
            </w14:solidFill>
          </w14:textFill>
        </w:rPr>
        <w:t xml:space="preserve"> </w:t>
      </w:r>
    </w:p>
    <w:p w14:paraId="6C2E03D4">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采购人应当自成交通知书发出之日起20日内，按照竞争性比选文件确定的合同文本以及采购标的、规格型号、采购金额、采购数量、技术和服务要求等事项签订采购合同。采购人不得向成交供应商提出超出竞争性比选文件以外的任何要求作为签订合同的条件，不得与成交供应商订立背离竞争性比选文件确定的合同文本以及采购标的、规格型号、采购金额、采购数量、技术和服务要求等实质性内容的协议。</w:t>
      </w:r>
    </w:p>
    <w:p w14:paraId="3C55C690">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（二）竞争性比选文件、供应商的比选响应文件及澄清文件等，均为签订政府采购合同的依据。</w:t>
      </w:r>
    </w:p>
    <w:p w14:paraId="41AF678A">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（三）合同生效条款由供需双方约定，法律、行政法规规定应当办理批准、登记等手续后生效的合同，依照其规定。</w:t>
      </w:r>
    </w:p>
    <w:p w14:paraId="01240230">
      <w:pPr>
        <w:pStyle w:val="2"/>
        <w:spacing w:before="160" w:after="16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140" w:name="_Toc1991"/>
      <w:r>
        <w:rPr>
          <w:rFonts w:hint="eastAsia" w:ascii="宋体" w:hAnsi="宋体" w:eastAsia="宋体" w:cs="宋体"/>
          <w:color w:val="000000" w:themeColor="text1"/>
          <w:sz w:val="24"/>
          <w:szCs w:val="24"/>
          <w14:textFill>
            <w14:solidFill>
              <w14:schemeClr w14:val="tx1"/>
            </w14:solidFill>
          </w14:textFill>
        </w:rPr>
        <w:t>十一、项目验收</w:t>
      </w:r>
      <w:bookmarkEnd w:id="140"/>
    </w:p>
    <w:p w14:paraId="5D7491E0">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合同执行完毕，采购人原则上应在7个工作日内组织履约情况验收，不得无故拖延或附加额外条件。</w:t>
      </w:r>
    </w:p>
    <w:bookmarkEnd w:id="108"/>
    <w:bookmarkEnd w:id="109"/>
    <w:bookmarkEnd w:id="110"/>
    <w:bookmarkEnd w:id="111"/>
    <w:p w14:paraId="5C0D1F2F">
      <w:pPr>
        <w:spacing w:line="360" w:lineRule="auto"/>
        <w:rPr>
          <w:rFonts w:hint="eastAsia" w:ascii="宋体" w:hAnsi="宋体" w:cs="宋体"/>
          <w:color w:val="000000" w:themeColor="text1"/>
          <w14:textFill>
            <w14:solidFill>
              <w14:schemeClr w14:val="tx1"/>
            </w14:solidFill>
          </w14:textFill>
        </w:rPr>
      </w:pPr>
    </w:p>
    <w:p w14:paraId="7E722716">
      <w:pPr>
        <w:spacing w:line="360" w:lineRule="auto"/>
        <w:rPr>
          <w:rFonts w:hint="eastAsia" w:ascii="宋体" w:hAnsi="宋体" w:cs="宋体"/>
          <w:b/>
          <w:color w:val="000000" w:themeColor="text1"/>
          <w:sz w:val="36"/>
          <w:szCs w:val="30"/>
          <w14:textFill>
            <w14:solidFill>
              <w14:schemeClr w14:val="tx1"/>
            </w14:solidFill>
          </w14:textFill>
        </w:rPr>
      </w:pPr>
    </w:p>
    <w:p w14:paraId="7C526F19">
      <w:pPr>
        <w:pStyle w:val="3"/>
        <w:spacing w:line="360" w:lineRule="auto"/>
        <w:rPr>
          <w:rFonts w:hint="eastAsia" w:ascii="宋体" w:hAnsi="宋体" w:eastAsia="宋体" w:cs="宋体"/>
          <w:b/>
          <w:color w:val="000000" w:themeColor="text1"/>
          <w:sz w:val="36"/>
          <w:szCs w:val="30"/>
          <w14:textFill>
            <w14:solidFill>
              <w14:schemeClr w14:val="tx1"/>
            </w14:solidFill>
          </w14:textFill>
        </w:rPr>
      </w:pPr>
    </w:p>
    <w:p w14:paraId="017D18E2">
      <w:pPr>
        <w:spacing w:line="360" w:lineRule="auto"/>
        <w:rPr>
          <w:rFonts w:hint="eastAsia" w:ascii="宋体" w:hAnsi="宋体" w:cs="宋体"/>
          <w:b/>
          <w:color w:val="000000" w:themeColor="text1"/>
          <w:sz w:val="36"/>
          <w:szCs w:val="30"/>
          <w14:textFill>
            <w14:solidFill>
              <w14:schemeClr w14:val="tx1"/>
            </w14:solidFill>
          </w14:textFill>
        </w:rPr>
      </w:pPr>
    </w:p>
    <w:p w14:paraId="373040E3">
      <w:pPr>
        <w:pStyle w:val="3"/>
        <w:spacing w:line="360" w:lineRule="auto"/>
        <w:rPr>
          <w:rFonts w:hint="eastAsia" w:ascii="宋体" w:hAnsi="宋体" w:eastAsia="宋体" w:cs="宋体"/>
          <w:b/>
          <w:color w:val="000000" w:themeColor="text1"/>
          <w:sz w:val="36"/>
          <w:szCs w:val="30"/>
          <w14:textFill>
            <w14:solidFill>
              <w14:schemeClr w14:val="tx1"/>
            </w14:solidFill>
          </w14:textFill>
        </w:rPr>
      </w:pPr>
    </w:p>
    <w:p w14:paraId="51361371">
      <w:pPr>
        <w:spacing w:line="360" w:lineRule="auto"/>
        <w:rPr>
          <w:rFonts w:hint="eastAsia" w:ascii="宋体" w:hAnsi="宋体" w:cs="宋体"/>
          <w:b/>
          <w:color w:val="000000" w:themeColor="text1"/>
          <w:sz w:val="36"/>
          <w:szCs w:val="30"/>
          <w14:textFill>
            <w14:solidFill>
              <w14:schemeClr w14:val="tx1"/>
            </w14:solidFill>
          </w14:textFill>
        </w:rPr>
      </w:pPr>
    </w:p>
    <w:p w14:paraId="2294A63A">
      <w:pPr>
        <w:pStyle w:val="3"/>
        <w:spacing w:line="360" w:lineRule="auto"/>
        <w:rPr>
          <w:rFonts w:hint="eastAsia" w:ascii="宋体" w:hAnsi="宋体" w:eastAsia="宋体" w:cs="宋体"/>
          <w:b/>
          <w:color w:val="000000" w:themeColor="text1"/>
          <w:sz w:val="36"/>
          <w:szCs w:val="30"/>
          <w14:textFill>
            <w14:solidFill>
              <w14:schemeClr w14:val="tx1"/>
            </w14:solidFill>
          </w14:textFill>
        </w:rPr>
      </w:pPr>
    </w:p>
    <w:p w14:paraId="3BB9C02F">
      <w:pPr>
        <w:spacing w:line="360" w:lineRule="auto"/>
        <w:rPr>
          <w:rFonts w:hint="eastAsia" w:ascii="宋体" w:hAnsi="宋体" w:cs="宋体"/>
          <w:b/>
          <w:color w:val="000000" w:themeColor="text1"/>
          <w:sz w:val="36"/>
          <w:szCs w:val="30"/>
          <w14:textFill>
            <w14:solidFill>
              <w14:schemeClr w14:val="tx1"/>
            </w14:solidFill>
          </w14:textFill>
        </w:rPr>
      </w:pPr>
    </w:p>
    <w:p w14:paraId="600E9EFE">
      <w:pPr>
        <w:pStyle w:val="3"/>
        <w:spacing w:line="360" w:lineRule="auto"/>
        <w:rPr>
          <w:rFonts w:hint="eastAsia" w:ascii="宋体" w:hAnsi="宋体" w:eastAsia="宋体" w:cs="宋体"/>
          <w:b/>
          <w:color w:val="000000" w:themeColor="text1"/>
          <w:sz w:val="36"/>
          <w:szCs w:val="30"/>
          <w14:textFill>
            <w14:solidFill>
              <w14:schemeClr w14:val="tx1"/>
            </w14:solidFill>
          </w14:textFill>
        </w:rPr>
      </w:pPr>
    </w:p>
    <w:p w14:paraId="2BF660E6">
      <w:pPr>
        <w:spacing w:line="360" w:lineRule="auto"/>
        <w:rPr>
          <w:rFonts w:hint="eastAsia" w:ascii="宋体" w:hAnsi="宋体" w:cs="宋体"/>
          <w:b/>
          <w:color w:val="000000" w:themeColor="text1"/>
          <w:sz w:val="36"/>
          <w:szCs w:val="30"/>
          <w14:textFill>
            <w14:solidFill>
              <w14:schemeClr w14:val="tx1"/>
            </w14:solidFill>
          </w14:textFill>
        </w:rPr>
      </w:pPr>
    </w:p>
    <w:p w14:paraId="25F01D3D">
      <w:pPr>
        <w:pStyle w:val="3"/>
        <w:spacing w:line="360" w:lineRule="auto"/>
        <w:rPr>
          <w:rFonts w:hint="eastAsia" w:ascii="宋体" w:hAnsi="宋体" w:eastAsia="宋体" w:cs="宋体"/>
          <w:b/>
          <w:color w:val="000000" w:themeColor="text1"/>
          <w:sz w:val="36"/>
          <w:szCs w:val="30"/>
          <w14:textFill>
            <w14:solidFill>
              <w14:schemeClr w14:val="tx1"/>
            </w14:solidFill>
          </w14:textFill>
        </w:rPr>
      </w:pPr>
    </w:p>
    <w:p w14:paraId="079E8428">
      <w:pPr>
        <w:spacing w:line="360" w:lineRule="auto"/>
        <w:rPr>
          <w:rFonts w:hint="eastAsia" w:ascii="宋体" w:hAnsi="宋体" w:cs="宋体"/>
          <w:b/>
          <w:color w:val="000000" w:themeColor="text1"/>
          <w:sz w:val="36"/>
          <w:szCs w:val="30"/>
          <w14:textFill>
            <w14:solidFill>
              <w14:schemeClr w14:val="tx1"/>
            </w14:solidFill>
          </w14:textFill>
        </w:rPr>
      </w:pPr>
    </w:p>
    <w:p w14:paraId="6740A196">
      <w:pPr>
        <w:spacing w:line="360" w:lineRule="auto"/>
        <w:rPr>
          <w:rFonts w:hint="eastAsia" w:ascii="宋体" w:hAnsi="宋体" w:cs="宋体"/>
          <w:color w:val="000000" w:themeColor="text1"/>
          <w:sz w:val="36"/>
          <w:szCs w:val="30"/>
          <w14:textFill>
            <w14:solidFill>
              <w14:schemeClr w14:val="tx1"/>
            </w14:solidFill>
          </w14:textFill>
        </w:rPr>
      </w:pPr>
      <w:r>
        <w:rPr>
          <w:rFonts w:hint="eastAsia" w:ascii="宋体" w:hAnsi="宋体" w:cs="宋体"/>
          <w:color w:val="000000" w:themeColor="text1"/>
          <w:sz w:val="36"/>
          <w:szCs w:val="30"/>
          <w14:textFill>
            <w14:solidFill>
              <w14:schemeClr w14:val="tx1"/>
            </w14:solidFill>
          </w14:textFill>
        </w:rPr>
        <w:br w:type="page"/>
      </w:r>
    </w:p>
    <w:p w14:paraId="3583D408">
      <w:pPr>
        <w:pStyle w:val="2"/>
        <w:spacing w:line="360" w:lineRule="auto"/>
        <w:jc w:val="center"/>
        <w:rPr>
          <w:rFonts w:hint="eastAsia" w:ascii="宋体" w:hAnsi="宋体" w:eastAsia="宋体" w:cs="宋体"/>
          <w:b w:val="0"/>
          <w:color w:val="000000" w:themeColor="text1"/>
          <w:sz w:val="36"/>
          <w:szCs w:val="30"/>
          <w14:textFill>
            <w14:solidFill>
              <w14:schemeClr w14:val="tx1"/>
            </w14:solidFill>
          </w14:textFill>
        </w:rPr>
      </w:pPr>
      <w:bookmarkStart w:id="141" w:name="_Toc17519"/>
      <w:r>
        <w:rPr>
          <w:rFonts w:hint="eastAsia" w:ascii="宋体" w:hAnsi="宋体" w:eastAsia="宋体" w:cs="宋体"/>
          <w:b w:val="0"/>
          <w:color w:val="000000" w:themeColor="text1"/>
          <w:sz w:val="36"/>
          <w:szCs w:val="30"/>
          <w14:textFill>
            <w14:solidFill>
              <w14:schemeClr w14:val="tx1"/>
            </w14:solidFill>
          </w14:textFill>
        </w:rPr>
        <w:t>第六篇  格式合同（样本）</w:t>
      </w:r>
      <w:bookmarkEnd w:id="141"/>
    </w:p>
    <w:p w14:paraId="1D69F6E6">
      <w:pPr>
        <w:spacing w:line="360" w:lineRule="auto"/>
        <w:ind w:firstLine="480" w:firstLineChars="200"/>
        <w:jc w:val="left"/>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在遴选结束后，依据遴选文件及响应文件实质性条款，由采购人及成交单位双方对合同进行详细约定。</w:t>
      </w:r>
    </w:p>
    <w:p w14:paraId="05318DAE">
      <w:pPr>
        <w:spacing w:line="360" w:lineRule="auto"/>
        <w:ind w:firstLine="422"/>
        <w:rPr>
          <w:rFonts w:hint="eastAsia"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甲方：</w:t>
      </w:r>
      <w:r>
        <w:rPr>
          <w:rFonts w:hint="eastAsia" w:ascii="宋体" w:hAnsi="宋体" w:cs="宋体"/>
          <w:color w:val="000000" w:themeColor="text1"/>
          <w:sz w:val="24"/>
          <w:szCs w:val="24"/>
          <w14:textFill>
            <w14:solidFill>
              <w14:schemeClr w14:val="tx1"/>
            </w14:solidFill>
          </w14:textFill>
        </w:rPr>
        <w:t xml:space="preserve"> 重庆旅游职业学院</w:t>
      </w:r>
    </w:p>
    <w:p w14:paraId="5915018F">
      <w:pPr>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法定代表人： </w:t>
      </w:r>
    </w:p>
    <w:p w14:paraId="15E9B161">
      <w:pPr>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统一社会信用代码：</w:t>
      </w:r>
    </w:p>
    <w:p w14:paraId="41469554">
      <w:pPr>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住所地：</w:t>
      </w:r>
    </w:p>
    <w:p w14:paraId="4BDB8F1B">
      <w:pPr>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邮编： </w:t>
      </w:r>
    </w:p>
    <w:p w14:paraId="410DE59C">
      <w:pPr>
        <w:spacing w:line="360" w:lineRule="auto"/>
        <w:ind w:firstLine="420"/>
        <w:rPr>
          <w:rFonts w:hint="eastAsia" w:ascii="宋体" w:hAnsi="宋体" w:cs="宋体"/>
          <w:color w:val="000000" w:themeColor="text1"/>
          <w:sz w:val="24"/>
          <w:szCs w:val="24"/>
          <w:u w:val="single"/>
          <w14:textFill>
            <w14:solidFill>
              <w14:schemeClr w14:val="tx1"/>
            </w14:solidFill>
          </w14:textFill>
        </w:rPr>
      </w:pPr>
    </w:p>
    <w:p w14:paraId="4D2E739A">
      <w:pPr>
        <w:spacing w:line="360" w:lineRule="auto"/>
        <w:ind w:firstLine="422"/>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乙方： </w:t>
      </w:r>
    </w:p>
    <w:p w14:paraId="0A15C44C">
      <w:pPr>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 ；</w:t>
      </w:r>
    </w:p>
    <w:p w14:paraId="001859ED">
      <w:pPr>
        <w:spacing w:line="360" w:lineRule="auto"/>
        <w:ind w:firstLine="420"/>
        <w:rPr>
          <w:rFonts w:hint="eastAsia"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统一社会信用代码：</w:t>
      </w:r>
    </w:p>
    <w:p w14:paraId="413E830F">
      <w:pPr>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住所地：        </w:t>
      </w:r>
    </w:p>
    <w:p w14:paraId="1636A581">
      <w:pPr>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邮编：</w:t>
      </w:r>
    </w:p>
    <w:p w14:paraId="4977F8D0">
      <w:pPr>
        <w:spacing w:line="360" w:lineRule="auto"/>
        <w:ind w:firstLine="420"/>
        <w:rPr>
          <w:rFonts w:hint="eastAsia" w:ascii="宋体" w:hAnsi="宋体" w:cs="宋体"/>
          <w:color w:val="000000" w:themeColor="text1"/>
          <w:sz w:val="24"/>
          <w:szCs w:val="24"/>
          <w14:textFill>
            <w14:solidFill>
              <w14:schemeClr w14:val="tx1"/>
            </w14:solidFill>
          </w14:textFill>
        </w:rPr>
      </w:pPr>
    </w:p>
    <w:p w14:paraId="1A91312F">
      <w:pPr>
        <w:spacing w:line="360" w:lineRule="auto"/>
        <w:ind w:firstLine="422"/>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鉴于：</w:t>
      </w:r>
    </w:p>
    <w:p w14:paraId="4F18A7F2">
      <w:pPr>
        <w:numPr>
          <w:ilvl w:val="0"/>
          <w:numId w:val="3"/>
        </w:numPr>
        <w:spacing w:line="360" w:lineRule="auto"/>
        <w:ind w:left="0"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甲方有委托采购（招标）代理机构进行采购（招标）活动的需要；乙方为依法成立的具有采购（招标）代理资格与专业人员的机构，可以提供满足甲方需要的采购（招标）代理服务。</w:t>
      </w:r>
    </w:p>
    <w:p w14:paraId="7FEFE0E0">
      <w:pPr>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2、甲方经公开遴选，确定乙方正式入围甲方2025-2028年度采购（招标）代理机构，乙方同意在代理服务期内接受甲方提出的采购（招标）委托代理工作。</w:t>
      </w:r>
    </w:p>
    <w:p w14:paraId="3092FC25">
      <w:pPr>
        <w:spacing w:line="360" w:lineRule="auto"/>
        <w:ind w:firstLine="420"/>
        <w:rPr>
          <w:rFonts w:hint="eastAsia" w:ascii="宋体" w:hAnsi="宋体" w:cs="宋体"/>
          <w:color w:val="000000" w:themeColor="text1"/>
          <w:sz w:val="24"/>
          <w:szCs w:val="24"/>
          <w14:textFill>
            <w14:solidFill>
              <w14:schemeClr w14:val="tx1"/>
            </w14:solidFill>
          </w14:textFill>
        </w:rPr>
      </w:pPr>
    </w:p>
    <w:p w14:paraId="11DFDA35">
      <w:pPr>
        <w:spacing w:line="360" w:lineRule="auto"/>
        <w:ind w:firstLine="420"/>
        <w:rPr>
          <w:rFonts w:hint="eastAsia"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依据《中华人民共和国政府采购法》、《中华人民共和国招标投标法》、《中华人民共和国民法典》及其它有关法律、法规、规章（以下统称“法律”），甲、乙双方协商一致，订立本合同，以资双方共同信守。</w:t>
      </w:r>
    </w:p>
    <w:p w14:paraId="53C2D0A9">
      <w:pPr>
        <w:spacing w:line="360" w:lineRule="auto"/>
        <w:ind w:firstLine="472" w:firstLineChars="196"/>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一、合同期限</w:t>
      </w:r>
    </w:p>
    <w:p w14:paraId="73CBC014">
      <w:pPr>
        <w:spacing w:line="360" w:lineRule="auto"/>
        <w:ind w:firstLine="470" w:firstLineChars="196"/>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 本合同期限为2025年  月  日至2028年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日，到期终止。本合同对前述期间也称为代理服务期。</w:t>
      </w:r>
    </w:p>
    <w:p w14:paraId="6A94B38D">
      <w:pPr>
        <w:spacing w:line="360" w:lineRule="auto"/>
        <w:ind w:firstLine="470" w:firstLineChars="196"/>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 代理服务期到期时，若甲方委托乙方代理的具体采购（招标）项目尚未完成的，本合同至项目终止时终止，乙方仍应按照本合同为甲方提供完整的代理服务，甲方不再另付费用。</w:t>
      </w:r>
    </w:p>
    <w:p w14:paraId="65B924D4">
      <w:pPr>
        <w:spacing w:line="360" w:lineRule="auto"/>
        <w:ind w:firstLine="472" w:firstLineChars="196"/>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二、委托与代理</w:t>
      </w:r>
    </w:p>
    <w:p w14:paraId="0AC6B57B">
      <w:pPr>
        <w:spacing w:line="360" w:lineRule="auto"/>
        <w:ind w:firstLine="470" w:firstLineChars="196"/>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2.1本合同系代理服务期内甲方委托乙方代理采购（招标）、乙方接受甲方委托从事采购（招标）代理的协议，约定双方合作的一般权利和义务。</w:t>
      </w:r>
    </w:p>
    <w:p w14:paraId="042CE8B5">
      <w:pPr>
        <w:spacing w:line="360" w:lineRule="auto"/>
        <w:ind w:firstLine="470" w:firstLineChars="196"/>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2.2 服务期内，甲方有权根据自身工作需要自主决定委托乙方代理的采购（招标）项目类型、规模、时间、频次；乙方尊重甲方选择权，不得拒绝或者以其他任何理由变相拒绝接受甲方委托。</w:t>
      </w:r>
    </w:p>
    <w:p w14:paraId="49E823FF">
      <w:pPr>
        <w:spacing w:line="360" w:lineRule="auto"/>
        <w:ind w:firstLine="470" w:firstLineChars="196"/>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2.3甲方提出的委托代理事项不得超出《重庆旅游职业学院2025至2028年招采代理机构库》（以下简称“遴选文件”）及乙方响应文件承诺的服务范围。</w:t>
      </w:r>
    </w:p>
    <w:p w14:paraId="69B9C8F9">
      <w:pPr>
        <w:spacing w:line="360" w:lineRule="auto"/>
        <w:ind w:firstLine="472" w:firstLineChars="196"/>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三、合同文件与解释顺序</w:t>
      </w:r>
    </w:p>
    <w:p w14:paraId="175FE269">
      <w:pPr>
        <w:spacing w:line="360" w:lineRule="auto"/>
        <w:ind w:firstLine="470" w:firstLineChars="196"/>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3.1遴选文件及其附件、乙方响应文件及其附件、项目代理合同及其附件、双方以书面形式签署的其他补充和修正文件均是本合同不可分割的组成部分（以下统称“合同文件”）。</w:t>
      </w:r>
    </w:p>
    <w:p w14:paraId="547D837A">
      <w:pPr>
        <w:spacing w:line="360" w:lineRule="auto"/>
        <w:ind w:firstLine="470" w:firstLineChars="196"/>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3.2若合同文件之间相互冲突，除法律另有规定或双方有其它约定外，文本适用的优先顺序如下： </w:t>
      </w:r>
    </w:p>
    <w:p w14:paraId="6E29B509">
      <w:pPr>
        <w:spacing w:line="360" w:lineRule="auto"/>
        <w:ind w:firstLine="470" w:firstLineChars="196"/>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（1）服务期内双方以书面形式签署的补充和修正文件；</w:t>
      </w:r>
    </w:p>
    <w:p w14:paraId="511312AE">
      <w:pPr>
        <w:spacing w:line="360" w:lineRule="auto"/>
        <w:ind w:firstLine="470" w:firstLineChars="196"/>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（2）本合同；</w:t>
      </w:r>
    </w:p>
    <w:p w14:paraId="63C07327">
      <w:pPr>
        <w:spacing w:line="360" w:lineRule="auto"/>
        <w:ind w:firstLine="470" w:firstLineChars="196"/>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（3）乙方响应文件及其附件；</w:t>
      </w:r>
    </w:p>
    <w:p w14:paraId="690E861E">
      <w:pPr>
        <w:spacing w:line="360" w:lineRule="auto"/>
        <w:ind w:firstLine="830" w:firstLineChars="346"/>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（4）遴选文件及其附件。</w:t>
      </w:r>
    </w:p>
    <w:p w14:paraId="6D3C1CC4">
      <w:pPr>
        <w:spacing w:line="360" w:lineRule="auto"/>
        <w:ind w:firstLine="472" w:firstLineChars="196"/>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四、甲方的权利</w:t>
      </w:r>
    </w:p>
    <w:p w14:paraId="36286C50">
      <w:pPr>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4.1按法律规定与合同文件约定参与采购（招标）的有关活动，选择成交供应商，受领招标（或采购）代理成果。</w:t>
      </w:r>
    </w:p>
    <w:p w14:paraId="47CFFC20">
      <w:pPr>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4.2甲方有权制定考核办法对乙方进行考核评估。</w:t>
      </w:r>
    </w:p>
    <w:p w14:paraId="110820E8">
      <w:pPr>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4.3要求乙方及时提供代理工作进展情况，对乙方代理工作提出不违反法律规定的合理建议。</w:t>
      </w:r>
    </w:p>
    <w:p w14:paraId="7FE3307B">
      <w:pPr>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4.4要求乙方限期内更换不称职的人员或应回避的人员。</w:t>
      </w:r>
    </w:p>
    <w:p w14:paraId="49C7D478">
      <w:pPr>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4.5审查乙方为代理项目编制的各种文件，并提出修正意见，要求乙方限期内修正。</w:t>
      </w:r>
    </w:p>
    <w:p w14:paraId="122EEE1E">
      <w:pPr>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4.6如甲方或相关行政主管部门发现乙方在代理活动中违反法律、行业规范或合同文件约定，甲方有权要求乙方限期内纠正。</w:t>
      </w:r>
    </w:p>
    <w:p w14:paraId="2D71A54E">
      <w:pPr>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4.7要求乙方就各个代理项目提交采购（招标）代理业务工作报告。</w:t>
      </w:r>
    </w:p>
    <w:p w14:paraId="7BDF61D9">
      <w:pPr>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4.8项目代理过程中，甲方有权随时补充提出委托代理事项。</w:t>
      </w:r>
    </w:p>
    <w:p w14:paraId="43B9AABB">
      <w:pPr>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4.9 若乙方代理采购（招标）项目过程中出现采购失败（流标）的，甲方有权自主决定是否委托乙方进行重新采购（招标）；甲方决定委托乙方重新采购（招标）的，乙方不得拒绝。</w:t>
      </w:r>
    </w:p>
    <w:p w14:paraId="44D7AD29">
      <w:pPr>
        <w:spacing w:line="360" w:lineRule="auto"/>
        <w:ind w:firstLine="470" w:firstLineChars="196"/>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4.10按法律规定与合同文件约定追究代理人违约责任。</w:t>
      </w:r>
    </w:p>
    <w:p w14:paraId="211AE6F2">
      <w:pPr>
        <w:spacing w:line="360" w:lineRule="auto"/>
        <w:ind w:firstLine="470" w:firstLineChars="196"/>
        <w:rPr>
          <w:rFonts w:hint="eastAsia"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4.11 法律规定与合同文件约定的其他权利。</w:t>
      </w:r>
    </w:p>
    <w:p w14:paraId="201A9EB8">
      <w:pPr>
        <w:spacing w:line="360" w:lineRule="auto"/>
        <w:ind w:firstLine="472" w:firstLineChars="196"/>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五、甲方的义务</w:t>
      </w:r>
    </w:p>
    <w:p w14:paraId="3847B34A">
      <w:pPr>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5.1 按约定向乙方提供项目前期材料、图纸等资料，并对提供资料的真实性、完整性、准确性负责。</w:t>
      </w:r>
    </w:p>
    <w:p w14:paraId="31B5EB6F">
      <w:pPr>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5.2 根据需要，作好与第三方的协调工作。</w:t>
      </w:r>
    </w:p>
    <w:p w14:paraId="2B15DB17">
      <w:pPr>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5.3 对乙方为甲方提供的代理服务依法应当保密的信息予以保密。</w:t>
      </w:r>
    </w:p>
    <w:p w14:paraId="0082CC10">
      <w:pPr>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5.4 甲方及其工作人员，不得以任何形式向乙方收受或索要回扣、好处费、礼金、有价证券和其它礼物，不得向乙方报销应由甲方支付的费用。</w:t>
      </w:r>
    </w:p>
    <w:p w14:paraId="34DB38F6">
      <w:pPr>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5.5 法律规定与合同文件约定的其他义务。</w:t>
      </w:r>
    </w:p>
    <w:p w14:paraId="59250338">
      <w:pPr>
        <w:spacing w:line="360" w:lineRule="auto"/>
        <w:ind w:firstLine="472" w:firstLineChars="196"/>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六、乙方的权利</w:t>
      </w:r>
    </w:p>
    <w:p w14:paraId="7BF9561E">
      <w:pPr>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6.1按本合同文件第九条约定收取委托代理报酬；除合同约定外，不得收取未经甲方同意的其他任何费用。</w:t>
      </w:r>
    </w:p>
    <w:p w14:paraId="2769AC18">
      <w:pPr>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6.2 在甲方授权范围内依法办理委托项目的采购（招标）工作。</w:t>
      </w:r>
    </w:p>
    <w:p w14:paraId="1BFBDD7A">
      <w:pPr>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6.3 对代理过程中应由甲方做出的决定，乙方有权提出建议。</w:t>
      </w:r>
    </w:p>
    <w:p w14:paraId="286C531C">
      <w:pPr>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6.4 当甲方提供的资料不足或不明确时，有权要求甲方补足材料或作出明确的答复。</w:t>
      </w:r>
    </w:p>
    <w:p w14:paraId="5EBD1F14">
      <w:pPr>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6.5 拒绝甲方提出的违反法律规定的要求，并向甲方作出解释。</w:t>
      </w:r>
    </w:p>
    <w:p w14:paraId="185E2E2A">
      <w:pPr>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6.7对于为接受甲方委托所提供的技术服务拥有知识产权，甲方仅有使用和复制的权利。</w:t>
      </w:r>
    </w:p>
    <w:p w14:paraId="701DCA4F">
      <w:pPr>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6.8法律规定与合同文件约定的其他权利。</w:t>
      </w:r>
    </w:p>
    <w:p w14:paraId="41E73CB9">
      <w:pPr>
        <w:spacing w:line="360" w:lineRule="auto"/>
        <w:ind w:firstLine="472" w:firstLineChars="196"/>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七、乙方的义务</w:t>
      </w:r>
    </w:p>
    <w:p w14:paraId="5F116124">
      <w:pPr>
        <w:tabs>
          <w:tab w:val="left" w:pos="360"/>
        </w:tabs>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7.1依法、全面、按时履行本合同，按照公开、公平、公正和诚实信用原则组织采购（招标）工作，维护甲方合法权益。</w:t>
      </w:r>
    </w:p>
    <w:p w14:paraId="38C89D69">
      <w:pPr>
        <w:tabs>
          <w:tab w:val="left" w:pos="360"/>
        </w:tabs>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7.2根据甲方制定的考核办法接受甲方考核。</w:t>
      </w:r>
    </w:p>
    <w:p w14:paraId="034B9E3D">
      <w:pPr>
        <w:tabs>
          <w:tab w:val="left" w:pos="360"/>
        </w:tabs>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7.3 按照法律规定、相关行政主管部门的规定与合同约定从事采购（招标）代理活动，按照《招标采购代理规范（试行）》（中招协〔2016〕1号）和《重庆市招标代理服务规范（试行）》（渝招投协〔2015〕11号）为甲方提供规范化服务，遵守甲方对招标代理机构的管理要求，执行甲方提出的不违反法律规定的要求。</w:t>
      </w:r>
    </w:p>
    <w:p w14:paraId="07023C84">
      <w:pPr>
        <w:spacing w:line="360" w:lineRule="auto"/>
        <w:ind w:firstLine="42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7.4 各代理项目均实行项目负责制，乙方应根据甲方委托采购（招标）代理业务的工作范围、内容，选择有足够经验并具有专业资质的专职技术人员担任采购（招标）代理项目负责人、采购（招标）文件的编制和审核人员，配备满足工作需要的项目班子；项目负责人要全程参与所负责项目的采购（招标）代理活动，及时协调处理代理服务项目所涉及的问题，监督管理乙方派出人员的工作和行为，组织落实采购人（招标人）的指示和行业监督部门的意见；未经甲方书面同意，乙方不得擅自变更项目负责人及项目班子成员。</w:t>
      </w:r>
    </w:p>
    <w:p w14:paraId="7BD849D3">
      <w:pPr>
        <w:spacing w:line="360" w:lineRule="auto"/>
        <w:ind w:firstLine="42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7.5 按照合同约定向甲方提供采购（招标）计划以及相关资料，向甲方做好相关法律及采购（招标）程序的解释工作，应用专业技术与技能为甲方提供完成采购（招标）工作相关的咨询服务，及时向甲方通报采购（招标）计划和进度。</w:t>
      </w:r>
    </w:p>
    <w:p w14:paraId="33952B7D">
      <w:pPr>
        <w:tabs>
          <w:tab w:val="left" w:pos="360"/>
        </w:tabs>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7.6 对于在采购（招标）活动中形成的采购（招标）工作计划、资格预审公告、采购（招标）公告、资格预审文件、采购（招标）文件及其澄清和修改、成交公示、成交（成交）通知书等主要文件，以及须作出的可能影响招标结果的各类重要决策，均应提前报告甲方审核确认；对采购（招标）工作中由乙方完成的技术经济资料、有关数据的准确性、合理性、合法性负责。</w:t>
      </w:r>
    </w:p>
    <w:p w14:paraId="7CB23119">
      <w:pPr>
        <w:tabs>
          <w:tab w:val="left" w:pos="360"/>
        </w:tabs>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7.7 乙方在代理服务期间发生重大涉诉案件、重大恶性事件或群体性事件，或者经营状况发生严重恶化的，应当及时向甲方报告。</w:t>
      </w:r>
    </w:p>
    <w:p w14:paraId="5B12925A">
      <w:pPr>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7.8 乙方不得与所代理采购（招标）项目的投标人（供应商）有隶属关系或者合作经营关系或者其它利益关系；乙方工作人员如与代理的采购（招标）项目潜在供应商（投标人）有任何利益关系或存在依法应当回避的情况的，应主动提出回避。</w:t>
      </w:r>
    </w:p>
    <w:p w14:paraId="728573B7">
      <w:pPr>
        <w:tabs>
          <w:tab w:val="left" w:pos="360"/>
        </w:tabs>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7.9 不得接受与代理的采购（招标）项目相关的响应（投标）咨询业务，也不得参加所代理项目的响应（投标）；不得接受所有供应商（投标人）的礼品、宴请和任何其它好处，不得泄露招标、评标、定标过程中依法需要保密的内容；采购（招标）完成后，未经甲方书面同意，乙方不得泄漏与其代理的采购（招标）相关的任何资料和情况。</w:t>
      </w:r>
    </w:p>
    <w:p w14:paraId="04B51857">
      <w:pPr>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7.10 对代理过程中知悉的甲方经营信息、管理信息、教职员工信息及其他依法应当保密的信息予以保密。</w:t>
      </w:r>
    </w:p>
    <w:p w14:paraId="3273619A">
      <w:pPr>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7.11不得超越乙方的代理权限开展代理活动；未经甲方同意，不得分包或转让本合同及单项代理合同的任何权利和义务。</w:t>
      </w:r>
    </w:p>
    <w:p w14:paraId="0F7419EE">
      <w:pPr>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7.12对接受甲方委托提供的技术服务拥有合法的知识产权；如任何第三方提出侵权或违约指控，应由乙方与第三方交涉并承担由此而引起的一切法律责任和费用。</w:t>
      </w:r>
    </w:p>
    <w:p w14:paraId="74136FC9">
      <w:pPr>
        <w:tabs>
          <w:tab w:val="left" w:pos="360"/>
        </w:tabs>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7.13因故意或过失造成甲方经济损失或损害甲方合法权益的，依法予以赔偿。</w:t>
      </w:r>
    </w:p>
    <w:p w14:paraId="28B4784B">
      <w:pPr>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7.14 法律规定与合同文件约定的其他义务。</w:t>
      </w:r>
    </w:p>
    <w:p w14:paraId="2E779BE8">
      <w:pPr>
        <w:spacing w:line="360" w:lineRule="auto"/>
        <w:ind w:firstLine="422"/>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八、代理服务收费的计取</w:t>
      </w:r>
    </w:p>
    <w:p w14:paraId="3DA4D1C6">
      <w:pPr>
        <w:spacing w:line="360" w:lineRule="auto"/>
        <w:ind w:firstLine="405"/>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代理机构应当严格按照《中华人民共和国价格法》的有关规定结合市场行情合理收取代理法务费用。代理费用收取标准及方式应当在代理合同及招采文件中明示，并接收社会监督。</w:t>
      </w:r>
    </w:p>
    <w:p w14:paraId="77105F22">
      <w:pPr>
        <w:spacing w:line="360" w:lineRule="auto"/>
        <w:rPr>
          <w:rFonts w:hint="eastAsia"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b/>
          <w:color w:val="000000" w:themeColor="text1"/>
          <w:sz w:val="24"/>
          <w:szCs w:val="24"/>
          <w14:textFill>
            <w14:solidFill>
              <w14:schemeClr w14:val="tx1"/>
            </w14:solidFill>
          </w14:textFill>
        </w:rPr>
        <w:t>九、时限要求</w:t>
      </w:r>
    </w:p>
    <w:p w14:paraId="4A1EA31F">
      <w:pPr>
        <w:spacing w:line="360" w:lineRule="auto"/>
        <w:ind w:firstLine="405"/>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乙方应严格遵守如下时限要求：</w:t>
      </w:r>
    </w:p>
    <w:p w14:paraId="1464BB33">
      <w:pPr>
        <w:spacing w:line="360" w:lineRule="auto"/>
        <w:ind w:firstLine="405"/>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9.1招采文件在接到学校委托业务后5个工作日内完成初稿编制审核，并传回学校审核；</w:t>
      </w:r>
    </w:p>
    <w:p w14:paraId="776E4C52">
      <w:pPr>
        <w:spacing w:line="360" w:lineRule="auto"/>
        <w:ind w:firstLine="405"/>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9.2招采公告、招采文件相关资料须经学校确认后报送相关主管部门（如有），并在相关主管部门审查通过后2个工作日内对外发布；</w:t>
      </w:r>
    </w:p>
    <w:p w14:paraId="5D72D9DA">
      <w:pPr>
        <w:spacing w:line="360" w:lineRule="auto"/>
        <w:ind w:firstLine="405"/>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9.3投标人提出质疑时，代理机构应及时向学校反馈质疑内容，并在法定时间组织答疑；</w:t>
      </w:r>
    </w:p>
    <w:p w14:paraId="1A1C67F9">
      <w:pPr>
        <w:spacing w:line="360" w:lineRule="auto"/>
        <w:ind w:firstLine="405"/>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9.4代理机构应在评标结束之日起2个工作日内将评审报告送交学校，经学校确认同意发布结果公告公示后2个工作日内进行结果公示。</w:t>
      </w:r>
    </w:p>
    <w:p w14:paraId="4ECD84E3">
      <w:pPr>
        <w:spacing w:line="360" w:lineRule="auto"/>
        <w:ind w:firstLine="405"/>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9.5招投标档案资料应严格按照学校装订要求制作，并在发出成交通知书后15个工作日内移交学校存档。。</w:t>
      </w:r>
    </w:p>
    <w:p w14:paraId="3D6FD29B">
      <w:pPr>
        <w:spacing w:line="360" w:lineRule="auto"/>
        <w:ind w:firstLine="422"/>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十、退出机制</w:t>
      </w:r>
    </w:p>
    <w:p w14:paraId="05EF4B7F">
      <w:pPr>
        <w:spacing w:line="360" w:lineRule="auto"/>
        <w:ind w:firstLine="420"/>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代理机构在从事学校招采项目过程中，有下列情形之一的，直接取消其入库资格并列入学院采购“黑名单”。</w:t>
      </w:r>
    </w:p>
    <w:p w14:paraId="482FE9AE">
      <w:pPr>
        <w:spacing w:line="360" w:lineRule="auto"/>
        <w:ind w:firstLine="420"/>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10.1参加开标活动的从业人员组织不力，未做好开标（评审）准备，导致不能正常开标（评审）的；</w:t>
      </w:r>
    </w:p>
    <w:p w14:paraId="712487EF">
      <w:pPr>
        <w:spacing w:line="360" w:lineRule="auto"/>
        <w:ind w:firstLine="420"/>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10.2对开标（评审）过程中出现问题未及时报告、处理的；</w:t>
      </w:r>
    </w:p>
    <w:p w14:paraId="217FBFDB">
      <w:pPr>
        <w:spacing w:line="360" w:lineRule="auto"/>
        <w:ind w:firstLine="420"/>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10.3对开标（评审）过程记录不完整、不真实、应记录的未记录，重要内容记录不清的；</w:t>
      </w:r>
    </w:p>
    <w:p w14:paraId="3CEFFAEB">
      <w:pPr>
        <w:spacing w:line="360" w:lineRule="auto"/>
        <w:ind w:firstLine="420"/>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10.4因代理机构工作失误，造成书面质疑、投诉，经查证属实造成所代理项目延期开标评审或评标（评审）专家再次复评（复审）或造成学院损失的；</w:t>
      </w:r>
    </w:p>
    <w:p w14:paraId="5D79D25A">
      <w:pPr>
        <w:spacing w:line="360" w:lineRule="auto"/>
        <w:ind w:firstLine="420"/>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10.5代理机构私自修改监督部门或学校已经确认招标（采购）文件、答疑补遗文件等有关资料的；</w:t>
      </w:r>
    </w:p>
    <w:p w14:paraId="25879D64">
      <w:pPr>
        <w:spacing w:line="360" w:lineRule="auto"/>
        <w:ind w:firstLine="420"/>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10.6代理机构与招标人、投标人串通损害国家利益、社会公共利益或者其他人合法权益的；</w:t>
      </w:r>
    </w:p>
    <w:p w14:paraId="5EADBEDF">
      <w:pPr>
        <w:spacing w:line="360" w:lineRule="auto"/>
        <w:ind w:firstLine="420"/>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10.7所代理招标（采购）项目资料不按时移交或移交不全的。</w:t>
      </w:r>
    </w:p>
    <w:p w14:paraId="4A805E08">
      <w:pPr>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学校对入库的招采代理机构实行动态管理，当招采代理机构被学校取消代理资格或自愿退出时，学校有权根据差额按评审排名顺序增补新的招采代理机构</w:t>
      </w:r>
      <w:r>
        <w:rPr>
          <w:rFonts w:hint="eastAsia" w:ascii="宋体" w:hAnsi="宋体" w:cs="宋体"/>
          <w:color w:val="000000" w:themeColor="text1"/>
          <w:sz w:val="24"/>
          <w:szCs w:val="24"/>
          <w14:textFill>
            <w14:solidFill>
              <w14:schemeClr w14:val="tx1"/>
            </w14:solidFill>
          </w14:textFill>
        </w:rPr>
        <w:t>。</w:t>
      </w:r>
    </w:p>
    <w:p w14:paraId="39A43DC3">
      <w:pPr>
        <w:spacing w:line="360" w:lineRule="auto"/>
        <w:ind w:firstLine="422"/>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十一、争议解决条款</w:t>
      </w:r>
    </w:p>
    <w:p w14:paraId="6CE2280C">
      <w:pPr>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甲、乙双方发生与本合同、单项代理合同或者其他合同文件相关的任何纠纷，应当友好协商解决；协商无法达成一致的，可以要求有关主管部门调解。一方不愿协商，或者不愿接受调解，或者协商、调解无法达成一致的，双方均有权向甲方所在地人民法院提起诉讼。</w:t>
      </w:r>
    </w:p>
    <w:p w14:paraId="3B2735C4">
      <w:pPr>
        <w:spacing w:line="360" w:lineRule="auto"/>
        <w:ind w:firstLine="420"/>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十二、通知送达</w:t>
      </w:r>
    </w:p>
    <w:p w14:paraId="6A467F23">
      <w:pPr>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任一方及司法机关向另一方发出的全部通知以及各方的文件往来及与本合同有关的通知和要求、书面函件及诉讼、仲裁文书的等，均按照合同文末的联系地址，通过以专人送达、可以通过互联网查询的特快专递或电子邮件的方式送达。任何一方变更联系地址及联系方式的，应当在7个工作日内书面通知其他方。在收到变更方书面通知前，原送达地址继续有效。</w:t>
      </w:r>
    </w:p>
    <w:p w14:paraId="2D8840E0">
      <w:pPr>
        <w:spacing w:line="360" w:lineRule="auto"/>
        <w:rPr>
          <w:rFonts w:hint="eastAsia"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w:t>
      </w:r>
      <w:r>
        <w:rPr>
          <w:rFonts w:hint="eastAsia" w:ascii="宋体" w:hAnsi="宋体" w:cs="宋体"/>
          <w:b/>
          <w:color w:val="000000" w:themeColor="text1"/>
          <w:sz w:val="24"/>
          <w:szCs w:val="24"/>
          <w14:textFill>
            <w14:solidFill>
              <w14:schemeClr w14:val="tx1"/>
            </w14:solidFill>
          </w14:textFill>
        </w:rPr>
        <w:t>　十三、其他事项</w:t>
      </w:r>
    </w:p>
    <w:p w14:paraId="5F2D9F13">
      <w:pPr>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13.1甲方指派其招标采购中心在不超出本合同约定事项范围内与乙方就具体项目签订项目委托代理协议书，并负责执行本合同及其他合同文件所约定事项。</w:t>
      </w:r>
    </w:p>
    <w:p w14:paraId="743C839A">
      <w:pPr>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13.2 双方对本合同的任何变更与补充，均应签订书面协议确定。</w:t>
      </w:r>
    </w:p>
    <w:p w14:paraId="509193C5">
      <w:pPr>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13.3 本合同一式</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份，甲方执</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份，乙方执</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份，具有同等法律效力。</w:t>
      </w:r>
    </w:p>
    <w:p w14:paraId="7BDECAE6">
      <w:pPr>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13.4 本合同经双方法定代表人（或授权代表）签字且加盖公章后生效。</w:t>
      </w:r>
    </w:p>
    <w:p w14:paraId="2D1ACDB2">
      <w:pPr>
        <w:spacing w:line="360"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14:paraId="7851EE1E">
      <w:pPr>
        <w:tabs>
          <w:tab w:val="left" w:pos="3960"/>
        </w:tabs>
        <w:snapToGrid w:val="0"/>
        <w:spacing w:line="360" w:lineRule="auto"/>
        <w:ind w:firstLine="559" w:firstLineChars="233"/>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甲方（公章）：重庆旅游职业学院                    乙方（公章）： </w:t>
      </w:r>
    </w:p>
    <w:p w14:paraId="7A28E789">
      <w:pPr>
        <w:tabs>
          <w:tab w:val="left" w:pos="4140"/>
        </w:tabs>
        <w:spacing w:line="360" w:lineRule="auto"/>
        <w:ind w:firstLine="559" w:firstLineChars="233"/>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法定代表人或授权代表：                       法定代表人或授权代表：</w:t>
      </w:r>
    </w:p>
    <w:p w14:paraId="0E476FAE">
      <w:pPr>
        <w:spacing w:line="360" w:lineRule="auto"/>
        <w:ind w:firstLine="559" w:firstLineChars="233"/>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年   月    日                                年    月    日  </w:t>
      </w:r>
    </w:p>
    <w:p w14:paraId="659411E4">
      <w:pPr>
        <w:tabs>
          <w:tab w:val="left" w:pos="7797"/>
        </w:tabs>
        <w:spacing w:line="360" w:lineRule="auto"/>
        <w:ind w:right="88" w:firstLine="559" w:firstLineChars="233"/>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联系地址：                                   联系地址： </w:t>
      </w:r>
    </w:p>
    <w:p w14:paraId="7C7F540E">
      <w:pPr>
        <w:tabs>
          <w:tab w:val="left" w:pos="7797"/>
        </w:tabs>
        <w:spacing w:line="360" w:lineRule="auto"/>
        <w:ind w:right="88" w:firstLine="559" w:firstLineChars="233"/>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邮政编码：                                   邮政编码： </w:t>
      </w:r>
    </w:p>
    <w:p w14:paraId="3BC8A36F">
      <w:pPr>
        <w:tabs>
          <w:tab w:val="left" w:pos="7797"/>
        </w:tabs>
        <w:spacing w:line="360" w:lineRule="auto"/>
        <w:ind w:right="88" w:firstLine="559" w:firstLineChars="233"/>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联系电话：                                   联系电话： </w:t>
      </w:r>
    </w:p>
    <w:p w14:paraId="1B32A707">
      <w:pPr>
        <w:tabs>
          <w:tab w:val="left" w:pos="7797"/>
        </w:tabs>
        <w:spacing w:line="360" w:lineRule="auto"/>
        <w:ind w:right="88" w:firstLine="559" w:firstLineChars="233"/>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传    真：                                   传    真： </w:t>
      </w:r>
    </w:p>
    <w:p w14:paraId="013E78E2">
      <w:pPr>
        <w:tabs>
          <w:tab w:val="left" w:pos="7797"/>
        </w:tabs>
        <w:spacing w:line="360" w:lineRule="auto"/>
        <w:ind w:right="88" w:firstLine="559" w:firstLineChars="233"/>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电子信箱：                                   电子信箱： </w:t>
      </w:r>
    </w:p>
    <w:p w14:paraId="54B03890">
      <w:pPr>
        <w:tabs>
          <w:tab w:val="left" w:pos="7797"/>
        </w:tabs>
        <w:spacing w:line="360" w:lineRule="auto"/>
        <w:ind w:right="88" w:firstLine="559" w:firstLineChars="233"/>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开户银行：                                   开户银行： </w:t>
      </w:r>
    </w:p>
    <w:p w14:paraId="0776CA94">
      <w:pPr>
        <w:tabs>
          <w:tab w:val="left" w:pos="7797"/>
        </w:tabs>
        <w:spacing w:line="360" w:lineRule="auto"/>
        <w:ind w:right="88" w:firstLine="559" w:firstLineChars="233"/>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账    号：                                   账    号： </w:t>
      </w:r>
    </w:p>
    <w:p w14:paraId="73463BAC">
      <w:pPr>
        <w:tabs>
          <w:tab w:val="left" w:pos="7797"/>
        </w:tabs>
        <w:spacing w:line="360" w:lineRule="auto"/>
        <w:ind w:right="88"/>
        <w:rPr>
          <w:rFonts w:hint="eastAsia" w:ascii="宋体" w:hAnsi="宋体" w:cs="宋体"/>
          <w:color w:val="000000" w:themeColor="text1"/>
          <w:sz w:val="24"/>
          <w:szCs w:val="24"/>
          <w14:textFill>
            <w14:solidFill>
              <w14:schemeClr w14:val="tx1"/>
            </w14:solidFill>
          </w14:textFill>
        </w:rPr>
      </w:pPr>
    </w:p>
    <w:p w14:paraId="686C2041">
      <w:pPr>
        <w:spacing w:line="360" w:lineRule="auto"/>
        <w:rPr>
          <w:rFonts w:hint="eastAsia" w:ascii="宋体" w:hAnsi="宋体" w:cs="宋体"/>
          <w:color w:val="000000" w:themeColor="text1"/>
          <w:szCs w:val="28"/>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注：本合同为暂定版本，经双方协商修订后签订。</w:t>
      </w:r>
    </w:p>
    <w:p w14:paraId="171E57AD">
      <w:pPr>
        <w:tabs>
          <w:tab w:val="left" w:pos="9000"/>
        </w:tabs>
        <w:spacing w:line="360" w:lineRule="auto"/>
        <w:jc w:val="center"/>
        <w:rPr>
          <w:rFonts w:hint="eastAsia" w:ascii="宋体" w:hAnsi="宋体" w:cs="宋体"/>
          <w:color w:val="000000" w:themeColor="text1"/>
          <w:sz w:val="21"/>
          <w:szCs w:val="21"/>
          <w14:textFill>
            <w14:solidFill>
              <w14:schemeClr w14:val="tx1"/>
            </w14:solidFill>
          </w14:textFill>
        </w:rPr>
        <w:sectPr>
          <w:footerReference r:id="rId6" w:type="default"/>
          <w:footerReference r:id="rId7" w:type="even"/>
          <w:pgSz w:w="11907" w:h="16840"/>
          <w:pgMar w:top="1134" w:right="1191" w:bottom="1134" w:left="1304" w:header="964" w:footer="992" w:gutter="0"/>
          <w:pgNumType w:fmt="numberInDash"/>
          <w:cols w:space="720" w:num="1"/>
          <w:docGrid w:linePitch="312" w:charSpace="0"/>
        </w:sectPr>
      </w:pPr>
    </w:p>
    <w:p w14:paraId="02163735">
      <w:pPr>
        <w:pStyle w:val="2"/>
        <w:spacing w:line="360" w:lineRule="auto"/>
        <w:jc w:val="center"/>
        <w:rPr>
          <w:rFonts w:hint="eastAsia" w:ascii="宋体" w:hAnsi="宋体" w:eastAsia="宋体" w:cs="宋体"/>
          <w:b w:val="0"/>
          <w:color w:val="000000" w:themeColor="text1"/>
          <w:sz w:val="36"/>
          <w:szCs w:val="30"/>
          <w14:textFill>
            <w14:solidFill>
              <w14:schemeClr w14:val="tx1"/>
            </w14:solidFill>
          </w14:textFill>
        </w:rPr>
      </w:pPr>
      <w:bookmarkStart w:id="142" w:name="_Hlt41879464"/>
      <w:bookmarkEnd w:id="142"/>
      <w:bookmarkStart w:id="143" w:name="_Toc3949"/>
      <w:bookmarkStart w:id="144" w:name="_Toc76462349"/>
      <w:r>
        <w:rPr>
          <w:rFonts w:hint="eastAsia" w:ascii="宋体" w:hAnsi="宋体" w:eastAsia="宋体" w:cs="宋体"/>
          <w:b w:val="0"/>
          <w:color w:val="000000" w:themeColor="text1"/>
          <w:sz w:val="36"/>
          <w:szCs w:val="30"/>
          <w14:textFill>
            <w14:solidFill>
              <w14:schemeClr w14:val="tx1"/>
            </w14:solidFill>
          </w14:textFill>
        </w:rPr>
        <w:t>第七篇  响应文件编制要求</w:t>
      </w:r>
      <w:bookmarkEnd w:id="143"/>
      <w:bookmarkEnd w:id="144"/>
    </w:p>
    <w:p w14:paraId="295097F0">
      <w:pPr>
        <w:keepNext/>
        <w:keepLines/>
        <w:spacing w:before="260" w:after="260" w:line="360" w:lineRule="auto"/>
        <w:outlineLvl w:val="1"/>
        <w:rPr>
          <w:rFonts w:hint="eastAsia" w:ascii="宋体" w:hAnsi="宋体" w:cs="宋体"/>
          <w:b/>
          <w:color w:val="000000" w:themeColor="text1"/>
          <w:sz w:val="32"/>
          <w:szCs w:val="32"/>
          <w14:textFill>
            <w14:solidFill>
              <w14:schemeClr w14:val="tx1"/>
            </w14:solidFill>
          </w14:textFill>
        </w:rPr>
      </w:pPr>
      <w:bookmarkStart w:id="145" w:name="_Toc88838457"/>
      <w:bookmarkStart w:id="146" w:name="_Toc77262137"/>
      <w:r>
        <w:rPr>
          <w:rFonts w:hint="eastAsia" w:ascii="宋体" w:hAnsi="宋体" w:cs="宋体"/>
          <w:b/>
          <w:color w:val="000000" w:themeColor="text1"/>
          <w:sz w:val="32"/>
          <w:szCs w:val="32"/>
          <w14:textFill>
            <w14:solidFill>
              <w14:schemeClr w14:val="tx1"/>
            </w14:solidFill>
          </w14:textFill>
        </w:rPr>
        <w:t>响应文件规定格式部分</w:t>
      </w:r>
      <w:bookmarkEnd w:id="145"/>
      <w:bookmarkEnd w:id="146"/>
    </w:p>
    <w:p w14:paraId="13E1A810">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一、经济部分</w:t>
      </w:r>
    </w:p>
    <w:p w14:paraId="52F91812">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（一）竞争性比选报价函</w:t>
      </w:r>
    </w:p>
    <w:p w14:paraId="391D5576">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（二）明细报价表</w:t>
      </w:r>
    </w:p>
    <w:p w14:paraId="3564716D">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二、服务部分</w:t>
      </w:r>
    </w:p>
    <w:p w14:paraId="6960291A">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（一）服务响应偏离表</w:t>
      </w:r>
    </w:p>
    <w:p w14:paraId="2915C7BA">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（二）其他资料（格式自定）</w:t>
      </w:r>
    </w:p>
    <w:p w14:paraId="439BF905">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三、商务部分</w:t>
      </w:r>
    </w:p>
    <w:p w14:paraId="51AD1579">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（一）商务响应偏离表</w:t>
      </w:r>
    </w:p>
    <w:p w14:paraId="781DA8EE">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（二）其它优惠服务承诺（格式自定）</w:t>
      </w:r>
    </w:p>
    <w:p w14:paraId="24E6BAD5">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四、资格条件及其他</w:t>
      </w:r>
    </w:p>
    <w:p w14:paraId="429A4755">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（一）法人营业执照（副本）或事业单位法人证书（副本）或个体工商户营业执照或有效的自然人身份证明或社会团体法人登记证书复印件</w:t>
      </w:r>
    </w:p>
    <w:p w14:paraId="33AF6C6F">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（二）法定代表人身份证明书（格式）</w:t>
      </w:r>
    </w:p>
    <w:p w14:paraId="6BDFAF05">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（三）法定代表人授权委托书（格式）</w:t>
      </w:r>
    </w:p>
    <w:p w14:paraId="7F4A44B4">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（四）基本资格条件承诺函（格式）</w:t>
      </w:r>
    </w:p>
    <w:p w14:paraId="5F3AB130">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（五）特定资格条件证书或证明文件</w:t>
      </w:r>
    </w:p>
    <w:p w14:paraId="69AC6BC1">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五、其他资料</w:t>
      </w:r>
    </w:p>
    <w:p w14:paraId="16AECBD8">
      <w:pPr>
        <w:spacing w:line="360" w:lineRule="auto"/>
        <w:ind w:firstLine="480" w:firstLineChars="200"/>
        <w:rPr>
          <w:rFonts w:hint="eastAsia"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（一）中小企业声明函、监狱企业证明文件、残疾人福利性单位声明函</w:t>
      </w:r>
    </w:p>
    <w:p w14:paraId="4ACED331">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（二）其他与项目有关的资料</w:t>
      </w:r>
    </w:p>
    <w:p w14:paraId="7B88E1B4">
      <w:pPr>
        <w:snapToGrid w:val="0"/>
        <w:spacing w:line="360" w:lineRule="auto"/>
        <w:rPr>
          <w:rFonts w:hint="eastAsia" w:ascii="宋体" w:hAnsi="宋体" w:cs="宋体"/>
          <w:color w:val="000000" w:themeColor="text1"/>
          <w:sz w:val="24"/>
          <w:szCs w:val="24"/>
          <w:bdr w:val="single" w:color="auto" w:sz="4" w:space="0"/>
          <w14:textFill>
            <w14:solidFill>
              <w14:schemeClr w14:val="tx1"/>
            </w14:solidFill>
          </w14:textFill>
        </w:rPr>
        <w:sectPr>
          <w:pgSz w:w="11907" w:h="16840"/>
          <w:pgMar w:top="1134" w:right="1191" w:bottom="1134" w:left="1304" w:header="851" w:footer="992" w:gutter="0"/>
          <w:pgNumType w:fmt="numberInDash"/>
          <w:cols w:space="720" w:num="1"/>
          <w:docGrid w:linePitch="380" w:charSpace="-5735"/>
        </w:sectPr>
      </w:pPr>
    </w:p>
    <w:p w14:paraId="4D47AD9A">
      <w:pPr>
        <w:pStyle w:val="2"/>
        <w:adjustRightInd w:val="0"/>
        <w:snapToGrid w:val="0"/>
        <w:spacing w:before="0" w:after="0" w:line="360" w:lineRule="auto"/>
        <w:ind w:firstLine="482" w:firstLineChars="200"/>
        <w:rPr>
          <w:rFonts w:hint="eastAsia" w:ascii="宋体" w:hAnsi="宋体" w:eastAsia="宋体" w:cs="宋体"/>
          <w:color w:val="000000" w:themeColor="text1"/>
          <w:sz w:val="24"/>
          <w14:textFill>
            <w14:solidFill>
              <w14:schemeClr w14:val="tx1"/>
            </w14:solidFill>
          </w14:textFill>
        </w:rPr>
      </w:pPr>
      <w:bookmarkStart w:id="147" w:name="_Toc313888360"/>
      <w:bookmarkStart w:id="148" w:name="_Toc20935"/>
      <w:bookmarkStart w:id="149" w:name="_Toc76462350"/>
      <w:bookmarkStart w:id="150" w:name="_Toc313008356"/>
      <w:bookmarkStart w:id="151" w:name="_Toc342913419"/>
      <w:bookmarkStart w:id="152" w:name="_Toc12789073"/>
      <w:bookmarkStart w:id="153" w:name="_Toc283382454"/>
      <w:r>
        <w:rPr>
          <w:rFonts w:hint="eastAsia" w:ascii="宋体" w:hAnsi="宋体" w:eastAsia="宋体" w:cs="宋体"/>
          <w:color w:val="000000" w:themeColor="text1"/>
          <w:sz w:val="24"/>
          <w14:textFill>
            <w14:solidFill>
              <w14:schemeClr w14:val="tx1"/>
            </w14:solidFill>
          </w14:textFill>
        </w:rPr>
        <w:t>一、经济部分</w:t>
      </w:r>
      <w:bookmarkEnd w:id="147"/>
      <w:bookmarkEnd w:id="148"/>
      <w:bookmarkEnd w:id="149"/>
      <w:bookmarkEnd w:id="150"/>
      <w:bookmarkEnd w:id="151"/>
    </w:p>
    <w:bookmarkEnd w:id="152"/>
    <w:bookmarkEnd w:id="153"/>
    <w:p w14:paraId="51DBC67C">
      <w:pPr>
        <w:tabs>
          <w:tab w:val="left" w:pos="6300"/>
        </w:tabs>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竞争性比选报价函</w:t>
      </w:r>
    </w:p>
    <w:p w14:paraId="775A5F35">
      <w:pPr>
        <w:spacing w:line="360" w:lineRule="auto"/>
        <w:jc w:val="center"/>
        <w:rPr>
          <w:rFonts w:hint="eastAsia" w:ascii="宋体" w:hAnsi="宋体" w:cs="宋体"/>
          <w:b/>
          <w:color w:val="000000" w:themeColor="text1"/>
          <w:szCs w:val="28"/>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竞争性比选报价函</w:t>
      </w:r>
    </w:p>
    <w:p w14:paraId="61035E20">
      <w:pPr>
        <w:tabs>
          <w:tab w:val="left" w:pos="6300"/>
        </w:tabs>
        <w:snapToGrid w:val="0"/>
        <w:spacing w:line="360"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（采购人名称）</w:t>
      </w:r>
      <w:r>
        <w:rPr>
          <w:rFonts w:hint="eastAsia" w:ascii="宋体" w:hAnsi="宋体" w:cs="宋体"/>
          <w:color w:val="000000" w:themeColor="text1"/>
          <w:sz w:val="24"/>
          <w:szCs w:val="24"/>
          <w14:textFill>
            <w14:solidFill>
              <w14:schemeClr w14:val="tx1"/>
            </w14:solidFill>
          </w14:textFill>
        </w:rPr>
        <w:t>：</w:t>
      </w:r>
    </w:p>
    <w:p w14:paraId="593EE4CA">
      <w:pPr>
        <w:tabs>
          <w:tab w:val="left" w:pos="6300"/>
        </w:tabs>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我方收到____________________________（比选项目名称）的竞争性比选文件，经详细研究，决定参加该项目的比选。</w:t>
      </w:r>
    </w:p>
    <w:p w14:paraId="5CDBFA30">
      <w:pPr>
        <w:pStyle w:val="19"/>
        <w:spacing w:line="360" w:lineRule="auto"/>
        <w:ind w:firstLine="600" w:firstLineChars="2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1.愿意按照竞争性比选文件中的一切要求，提供本项目的技术服务，初始报价为应收代理服务费标准（按照《招标代理服务收费管理暂行办法》的通知计价格[2002]1980号、发改价格[2011]534号）的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（填写百分比率）。以我公司最后报价为准。</w:t>
      </w:r>
    </w:p>
    <w:p w14:paraId="7E19F759">
      <w:pPr>
        <w:tabs>
          <w:tab w:val="left" w:pos="6300"/>
        </w:tabs>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2.我方现提交的响应文件为：响应文件正本</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份，副本</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份，电子文档</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w:t>
      </w:r>
    </w:p>
    <w:p w14:paraId="45331176">
      <w:pPr>
        <w:tabs>
          <w:tab w:val="left" w:pos="6300"/>
        </w:tabs>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3.我方承诺：本次比选的有效期为提交响应文件截止时间起90天。</w:t>
      </w:r>
    </w:p>
    <w:p w14:paraId="5331A6B8">
      <w:pPr>
        <w:tabs>
          <w:tab w:val="left" w:pos="6300"/>
        </w:tabs>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4.我方完全理解和接受贵方竞争性比选文件的一切规定和要求及评审办法。</w:t>
      </w:r>
    </w:p>
    <w:p w14:paraId="32D5CC4B">
      <w:pPr>
        <w:tabs>
          <w:tab w:val="left" w:pos="6300"/>
        </w:tabs>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5.在整个竞争性比选过程中，我方若有违规行为，接受按照《中华人民共和国政府采购法》和《竞争性比选文件》之规定给予惩罚。</w:t>
      </w:r>
    </w:p>
    <w:p w14:paraId="4F0B1EDB">
      <w:pPr>
        <w:tabs>
          <w:tab w:val="left" w:pos="6300"/>
        </w:tabs>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6.我方若成为成交供应商，将按照最终比选结果签订合同，并且严格履行合同义务。本承诺函将成为合同不可分割的一部分，与合同具有同等的法律效力。</w:t>
      </w:r>
    </w:p>
    <w:p w14:paraId="78AB8794">
      <w:pPr>
        <w:tabs>
          <w:tab w:val="left" w:pos="6300"/>
        </w:tabs>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7.如果我方成为成交供应商，保证在接到成交通知书后，向采购代理机构和</w:t>
      </w:r>
      <w:r>
        <w:rPr>
          <w:rFonts w:hint="eastAsia" w:ascii="宋体" w:hAnsi="宋体" w:cs="宋体"/>
          <w:color w:val="000000" w:themeColor="text1"/>
          <w:sz w:val="24"/>
          <w14:textFill>
            <w14:solidFill>
              <w14:schemeClr w14:val="tx1"/>
            </w14:solidFill>
          </w14:textFill>
        </w:rPr>
        <w:t>重庆联合产权交易所集团股份有限公司缴纳</w:t>
      </w:r>
      <w:r>
        <w:rPr>
          <w:rFonts w:hint="eastAsia" w:ascii="宋体" w:hAnsi="宋体" w:cs="宋体"/>
          <w:color w:val="000000" w:themeColor="text1"/>
          <w:sz w:val="24"/>
          <w:szCs w:val="24"/>
          <w14:textFill>
            <w14:solidFill>
              <w14:schemeClr w14:val="tx1"/>
            </w14:solidFill>
          </w14:textFill>
        </w:rPr>
        <w:t>竞争性比选文件规定的采购代理服务费和交易服务费。</w:t>
      </w:r>
    </w:p>
    <w:p w14:paraId="677D38AB">
      <w:pPr>
        <w:tabs>
          <w:tab w:val="left" w:pos="6300"/>
        </w:tabs>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w:t>
      </w:r>
      <w:r>
        <w:rPr>
          <w:rFonts w:hint="eastAsia" w:ascii="宋体" w:hAnsi="宋体" w:cs="宋体"/>
          <w:color w:val="000000" w:themeColor="text1"/>
          <w:sz w:val="24"/>
          <w:szCs w:val="28"/>
          <w14:textFill>
            <w14:solidFill>
              <w14:schemeClr w14:val="tx1"/>
            </w14:solidFill>
          </w14:textFill>
        </w:rPr>
        <w:t>我方未</w:t>
      </w:r>
      <w:r>
        <w:rPr>
          <w:rFonts w:hint="eastAsia" w:ascii="宋体" w:hAnsi="宋体" w:cs="宋体"/>
          <w:color w:val="000000" w:themeColor="text1"/>
          <w:sz w:val="24"/>
          <w:szCs w:val="24"/>
          <w14:textFill>
            <w14:solidFill>
              <w14:schemeClr w14:val="tx1"/>
            </w14:solidFill>
          </w14:textFill>
        </w:rPr>
        <w:t>为采购项目提供整体设计、规范编制或者项目管理、监理、检测等服务。</w:t>
      </w:r>
    </w:p>
    <w:p w14:paraId="49F3D45C">
      <w:pPr>
        <w:tabs>
          <w:tab w:val="left" w:pos="6300"/>
        </w:tabs>
        <w:snapToGrid w:val="0"/>
        <w:spacing w:line="360" w:lineRule="auto"/>
        <w:ind w:firstLine="57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供应商（公章）或自然人签署：</w:t>
      </w:r>
    </w:p>
    <w:p w14:paraId="2A2697E7">
      <w:pPr>
        <w:tabs>
          <w:tab w:val="left" w:pos="6300"/>
        </w:tabs>
        <w:snapToGrid w:val="0"/>
        <w:spacing w:line="360" w:lineRule="auto"/>
        <w:ind w:firstLine="57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地址：  </w:t>
      </w:r>
    </w:p>
    <w:p w14:paraId="259E4187">
      <w:pPr>
        <w:tabs>
          <w:tab w:val="left" w:pos="6300"/>
        </w:tabs>
        <w:snapToGrid w:val="0"/>
        <w:spacing w:line="360" w:lineRule="auto"/>
        <w:ind w:firstLine="57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电话：                                             传真：</w:t>
      </w:r>
    </w:p>
    <w:p w14:paraId="43448BE5">
      <w:pPr>
        <w:tabs>
          <w:tab w:val="left" w:pos="6300"/>
        </w:tabs>
        <w:snapToGrid w:val="0"/>
        <w:spacing w:line="360" w:lineRule="auto"/>
        <w:ind w:firstLine="57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网址：                                             邮编：</w:t>
      </w:r>
    </w:p>
    <w:p w14:paraId="37B79E58">
      <w:pPr>
        <w:tabs>
          <w:tab w:val="left" w:pos="6300"/>
        </w:tabs>
        <w:snapToGrid w:val="0"/>
        <w:spacing w:line="360" w:lineRule="auto"/>
        <w:ind w:firstLine="57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w:t>
      </w:r>
    </w:p>
    <w:p w14:paraId="1A425AC1">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color w:val="000000" w:themeColor="text1"/>
          <w:sz w:val="24"/>
          <w:szCs w:val="24"/>
          <w14:textFill>
            <w14:solidFill>
              <w14:schemeClr w14:val="tx1"/>
            </w14:solidFill>
          </w14:textFill>
        </w:rPr>
        <w:t xml:space="preserve">                                                  年   月   </w:t>
      </w:r>
    </w:p>
    <w:p w14:paraId="7EA06E35">
      <w:pPr>
        <w:pStyle w:val="2"/>
        <w:adjustRightInd w:val="0"/>
        <w:snapToGrid w:val="0"/>
        <w:spacing w:before="0" w:after="0" w:line="360" w:lineRule="auto"/>
        <w:rPr>
          <w:rFonts w:hint="eastAsia" w:ascii="宋体" w:hAnsi="宋体" w:eastAsia="宋体" w:cs="宋体"/>
          <w:color w:val="000000" w:themeColor="text1"/>
          <w:sz w:val="24"/>
          <w14:textFill>
            <w14:solidFill>
              <w14:schemeClr w14:val="tx1"/>
            </w14:solidFill>
          </w14:textFill>
        </w:rPr>
      </w:pPr>
      <w:bookmarkStart w:id="154" w:name="_Toc28203"/>
      <w:bookmarkStart w:id="155" w:name="_Toc313888361"/>
      <w:bookmarkStart w:id="156" w:name="_Toc313008357"/>
      <w:bookmarkStart w:id="157" w:name="_Toc76462351"/>
      <w:bookmarkStart w:id="158" w:name="_Toc342913420"/>
      <w:r>
        <w:rPr>
          <w:rFonts w:hint="eastAsia" w:ascii="宋体" w:hAnsi="宋体" w:eastAsia="宋体" w:cs="宋体"/>
          <w:color w:val="000000" w:themeColor="text1"/>
          <w:sz w:val="24"/>
          <w14:textFill>
            <w14:solidFill>
              <w14:schemeClr w14:val="tx1"/>
            </w14:solidFill>
          </w14:textFill>
        </w:rPr>
        <w:t>二、服务部分</w:t>
      </w:r>
      <w:bookmarkEnd w:id="154"/>
      <w:bookmarkEnd w:id="155"/>
      <w:bookmarkEnd w:id="156"/>
      <w:bookmarkEnd w:id="157"/>
      <w:bookmarkEnd w:id="158"/>
    </w:p>
    <w:p w14:paraId="6BB0EE1F">
      <w:pPr>
        <w:tabs>
          <w:tab w:val="left" w:pos="6300"/>
        </w:tabs>
        <w:snapToGrid w:val="0"/>
        <w:spacing w:line="360" w:lineRule="auto"/>
        <w:ind w:firstLine="480" w:firstLineChars="20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（一）服务响应偏离表</w:t>
      </w:r>
    </w:p>
    <w:p w14:paraId="7DAC19AA">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项目号：                                </w:t>
      </w:r>
    </w:p>
    <w:p w14:paraId="4E617915">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比选项目名称：</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14:paraId="25DA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14:paraId="0C6EEAE1">
            <w:pPr>
              <w:tabs>
                <w:tab w:val="left" w:pos="6300"/>
              </w:tabs>
              <w:snapToGrid w:val="0"/>
              <w:spacing w:line="360" w:lineRule="auto"/>
              <w:jc w:val="center"/>
              <w:outlineLvl w:val="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序号</w:t>
            </w:r>
          </w:p>
        </w:tc>
        <w:tc>
          <w:tcPr>
            <w:tcW w:w="1541" w:type="pct"/>
            <w:vAlign w:val="center"/>
          </w:tcPr>
          <w:p w14:paraId="163581D2">
            <w:pPr>
              <w:tabs>
                <w:tab w:val="left" w:pos="6300"/>
              </w:tabs>
              <w:snapToGrid w:val="0"/>
              <w:spacing w:line="360" w:lineRule="auto"/>
              <w:jc w:val="center"/>
              <w:outlineLvl w:val="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采购需求</w:t>
            </w:r>
          </w:p>
        </w:tc>
        <w:tc>
          <w:tcPr>
            <w:tcW w:w="1600" w:type="pct"/>
            <w:vAlign w:val="center"/>
          </w:tcPr>
          <w:p w14:paraId="1DC22517">
            <w:pPr>
              <w:tabs>
                <w:tab w:val="left" w:pos="6300"/>
              </w:tabs>
              <w:snapToGrid w:val="0"/>
              <w:spacing w:line="360" w:lineRule="auto"/>
              <w:jc w:val="center"/>
              <w:outlineLvl w:val="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响应情况</w:t>
            </w:r>
          </w:p>
        </w:tc>
        <w:tc>
          <w:tcPr>
            <w:tcW w:w="1199" w:type="pct"/>
            <w:vAlign w:val="center"/>
          </w:tcPr>
          <w:p w14:paraId="3C15A7FE">
            <w:pPr>
              <w:tabs>
                <w:tab w:val="left" w:pos="6300"/>
              </w:tabs>
              <w:snapToGrid w:val="0"/>
              <w:spacing w:line="360" w:lineRule="auto"/>
              <w:jc w:val="center"/>
              <w:outlineLvl w:val="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差异说明</w:t>
            </w:r>
          </w:p>
        </w:tc>
      </w:tr>
      <w:tr w14:paraId="46B4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A0AF413">
            <w:pPr>
              <w:tabs>
                <w:tab w:val="left" w:pos="6300"/>
              </w:tabs>
              <w:snapToGrid w:val="0"/>
              <w:spacing w:line="360" w:lineRule="auto"/>
              <w:jc w:val="center"/>
              <w:outlineLvl w:val="0"/>
              <w:rPr>
                <w:rFonts w:hint="eastAsia" w:ascii="宋体" w:hAnsi="宋体" w:cs="宋体"/>
                <w:color w:val="000000" w:themeColor="text1"/>
                <w:sz w:val="21"/>
                <w:szCs w:val="21"/>
                <w14:textFill>
                  <w14:solidFill>
                    <w14:schemeClr w14:val="tx1"/>
                  </w14:solidFill>
                </w14:textFill>
              </w:rPr>
            </w:pPr>
          </w:p>
        </w:tc>
        <w:tc>
          <w:tcPr>
            <w:tcW w:w="1541" w:type="pct"/>
            <w:vAlign w:val="center"/>
          </w:tcPr>
          <w:p w14:paraId="21425432">
            <w:pPr>
              <w:tabs>
                <w:tab w:val="left" w:pos="6300"/>
              </w:tabs>
              <w:snapToGrid w:val="0"/>
              <w:spacing w:line="360" w:lineRule="auto"/>
              <w:jc w:val="center"/>
              <w:outlineLvl w:val="0"/>
              <w:rPr>
                <w:rFonts w:hint="eastAsia" w:ascii="宋体" w:hAnsi="宋体" w:cs="宋体"/>
                <w:color w:val="000000" w:themeColor="text1"/>
                <w:sz w:val="21"/>
                <w:szCs w:val="21"/>
                <w14:textFill>
                  <w14:solidFill>
                    <w14:schemeClr w14:val="tx1"/>
                  </w14:solidFill>
                </w14:textFill>
              </w:rPr>
            </w:pPr>
          </w:p>
        </w:tc>
        <w:tc>
          <w:tcPr>
            <w:tcW w:w="1600" w:type="pct"/>
            <w:vAlign w:val="center"/>
          </w:tcPr>
          <w:p w14:paraId="08A4CD19">
            <w:pPr>
              <w:tabs>
                <w:tab w:val="left" w:pos="6300"/>
              </w:tabs>
              <w:snapToGrid w:val="0"/>
              <w:spacing w:line="360" w:lineRule="auto"/>
              <w:outlineLvl w:val="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提醒：请注明技术参数或具体内容以及响应文件中技术参数或具体内容的位置（页码）</w:t>
            </w:r>
          </w:p>
        </w:tc>
        <w:tc>
          <w:tcPr>
            <w:tcW w:w="1199" w:type="pct"/>
            <w:vAlign w:val="center"/>
          </w:tcPr>
          <w:p w14:paraId="355CDDC6">
            <w:pPr>
              <w:tabs>
                <w:tab w:val="left" w:pos="6300"/>
              </w:tabs>
              <w:snapToGrid w:val="0"/>
              <w:spacing w:line="360" w:lineRule="auto"/>
              <w:jc w:val="center"/>
              <w:outlineLvl w:val="0"/>
              <w:rPr>
                <w:rFonts w:hint="eastAsia" w:ascii="宋体" w:hAnsi="宋体" w:cs="宋体"/>
                <w:color w:val="000000" w:themeColor="text1"/>
                <w:sz w:val="21"/>
                <w:szCs w:val="21"/>
                <w14:textFill>
                  <w14:solidFill>
                    <w14:schemeClr w14:val="tx1"/>
                  </w14:solidFill>
                </w14:textFill>
              </w:rPr>
            </w:pPr>
          </w:p>
        </w:tc>
      </w:tr>
      <w:tr w14:paraId="3FADF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DC6F746">
            <w:pPr>
              <w:tabs>
                <w:tab w:val="left" w:pos="6300"/>
              </w:tabs>
              <w:snapToGrid w:val="0"/>
              <w:spacing w:line="360" w:lineRule="auto"/>
              <w:jc w:val="center"/>
              <w:outlineLvl w:val="0"/>
              <w:rPr>
                <w:rFonts w:hint="eastAsia" w:ascii="宋体" w:hAnsi="宋体" w:cs="宋体"/>
                <w:color w:val="000000" w:themeColor="text1"/>
                <w:sz w:val="21"/>
                <w:szCs w:val="21"/>
                <w14:textFill>
                  <w14:solidFill>
                    <w14:schemeClr w14:val="tx1"/>
                  </w14:solidFill>
                </w14:textFill>
              </w:rPr>
            </w:pPr>
          </w:p>
        </w:tc>
        <w:tc>
          <w:tcPr>
            <w:tcW w:w="1541" w:type="pct"/>
            <w:vAlign w:val="center"/>
          </w:tcPr>
          <w:p w14:paraId="7508E815">
            <w:pPr>
              <w:tabs>
                <w:tab w:val="left" w:pos="6300"/>
              </w:tabs>
              <w:snapToGrid w:val="0"/>
              <w:spacing w:line="360" w:lineRule="auto"/>
              <w:jc w:val="center"/>
              <w:outlineLvl w:val="0"/>
              <w:rPr>
                <w:rFonts w:hint="eastAsia" w:ascii="宋体" w:hAnsi="宋体" w:cs="宋体"/>
                <w:color w:val="000000" w:themeColor="text1"/>
                <w:sz w:val="21"/>
                <w:szCs w:val="21"/>
                <w14:textFill>
                  <w14:solidFill>
                    <w14:schemeClr w14:val="tx1"/>
                  </w14:solidFill>
                </w14:textFill>
              </w:rPr>
            </w:pPr>
          </w:p>
        </w:tc>
        <w:tc>
          <w:tcPr>
            <w:tcW w:w="1600" w:type="pct"/>
            <w:vAlign w:val="center"/>
          </w:tcPr>
          <w:p w14:paraId="71BC5B8C">
            <w:pPr>
              <w:tabs>
                <w:tab w:val="left" w:pos="6300"/>
              </w:tabs>
              <w:snapToGrid w:val="0"/>
              <w:spacing w:line="360" w:lineRule="auto"/>
              <w:jc w:val="center"/>
              <w:outlineLvl w:val="0"/>
              <w:rPr>
                <w:rFonts w:hint="eastAsia" w:ascii="宋体" w:hAnsi="宋体" w:cs="宋体"/>
                <w:color w:val="000000" w:themeColor="text1"/>
                <w:sz w:val="21"/>
                <w:szCs w:val="21"/>
                <w14:textFill>
                  <w14:solidFill>
                    <w14:schemeClr w14:val="tx1"/>
                  </w14:solidFill>
                </w14:textFill>
              </w:rPr>
            </w:pPr>
          </w:p>
        </w:tc>
        <w:tc>
          <w:tcPr>
            <w:tcW w:w="1199" w:type="pct"/>
            <w:vAlign w:val="center"/>
          </w:tcPr>
          <w:p w14:paraId="6210F5AE">
            <w:pPr>
              <w:tabs>
                <w:tab w:val="left" w:pos="6300"/>
              </w:tabs>
              <w:snapToGrid w:val="0"/>
              <w:spacing w:line="360" w:lineRule="auto"/>
              <w:jc w:val="center"/>
              <w:outlineLvl w:val="0"/>
              <w:rPr>
                <w:rFonts w:hint="eastAsia" w:ascii="宋体" w:hAnsi="宋体" w:cs="宋体"/>
                <w:color w:val="000000" w:themeColor="text1"/>
                <w:sz w:val="21"/>
                <w:szCs w:val="21"/>
                <w14:textFill>
                  <w14:solidFill>
                    <w14:schemeClr w14:val="tx1"/>
                  </w14:solidFill>
                </w14:textFill>
              </w:rPr>
            </w:pPr>
          </w:p>
        </w:tc>
      </w:tr>
      <w:tr w14:paraId="14541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0C5A10D">
            <w:pPr>
              <w:tabs>
                <w:tab w:val="left" w:pos="6300"/>
              </w:tabs>
              <w:snapToGrid w:val="0"/>
              <w:spacing w:line="360" w:lineRule="auto"/>
              <w:jc w:val="center"/>
              <w:outlineLvl w:val="0"/>
              <w:rPr>
                <w:rFonts w:hint="eastAsia" w:ascii="宋体" w:hAnsi="宋体" w:cs="宋体"/>
                <w:color w:val="000000" w:themeColor="text1"/>
                <w:sz w:val="21"/>
                <w:szCs w:val="21"/>
                <w14:textFill>
                  <w14:solidFill>
                    <w14:schemeClr w14:val="tx1"/>
                  </w14:solidFill>
                </w14:textFill>
              </w:rPr>
            </w:pPr>
          </w:p>
        </w:tc>
        <w:tc>
          <w:tcPr>
            <w:tcW w:w="1541" w:type="pct"/>
            <w:vAlign w:val="center"/>
          </w:tcPr>
          <w:p w14:paraId="08C020A8">
            <w:pPr>
              <w:tabs>
                <w:tab w:val="left" w:pos="6300"/>
              </w:tabs>
              <w:snapToGrid w:val="0"/>
              <w:spacing w:line="360" w:lineRule="auto"/>
              <w:jc w:val="center"/>
              <w:outlineLvl w:val="0"/>
              <w:rPr>
                <w:rFonts w:hint="eastAsia" w:ascii="宋体" w:hAnsi="宋体" w:cs="宋体"/>
                <w:color w:val="000000" w:themeColor="text1"/>
                <w:sz w:val="21"/>
                <w:szCs w:val="21"/>
                <w14:textFill>
                  <w14:solidFill>
                    <w14:schemeClr w14:val="tx1"/>
                  </w14:solidFill>
                </w14:textFill>
              </w:rPr>
            </w:pPr>
          </w:p>
        </w:tc>
        <w:tc>
          <w:tcPr>
            <w:tcW w:w="1600" w:type="pct"/>
            <w:vAlign w:val="center"/>
          </w:tcPr>
          <w:p w14:paraId="4DB17199">
            <w:pPr>
              <w:tabs>
                <w:tab w:val="left" w:pos="6300"/>
              </w:tabs>
              <w:snapToGrid w:val="0"/>
              <w:spacing w:line="360" w:lineRule="auto"/>
              <w:jc w:val="center"/>
              <w:outlineLvl w:val="0"/>
              <w:rPr>
                <w:rFonts w:hint="eastAsia" w:ascii="宋体" w:hAnsi="宋体" w:cs="宋体"/>
                <w:color w:val="000000" w:themeColor="text1"/>
                <w:sz w:val="21"/>
                <w:szCs w:val="21"/>
                <w14:textFill>
                  <w14:solidFill>
                    <w14:schemeClr w14:val="tx1"/>
                  </w14:solidFill>
                </w14:textFill>
              </w:rPr>
            </w:pPr>
          </w:p>
        </w:tc>
        <w:tc>
          <w:tcPr>
            <w:tcW w:w="1199" w:type="pct"/>
            <w:vAlign w:val="center"/>
          </w:tcPr>
          <w:p w14:paraId="2B5FC6A3">
            <w:pPr>
              <w:tabs>
                <w:tab w:val="left" w:pos="6300"/>
              </w:tabs>
              <w:snapToGrid w:val="0"/>
              <w:spacing w:line="360" w:lineRule="auto"/>
              <w:jc w:val="center"/>
              <w:outlineLvl w:val="0"/>
              <w:rPr>
                <w:rFonts w:hint="eastAsia" w:ascii="宋体" w:hAnsi="宋体" w:cs="宋体"/>
                <w:color w:val="000000" w:themeColor="text1"/>
                <w:sz w:val="21"/>
                <w:szCs w:val="21"/>
                <w14:textFill>
                  <w14:solidFill>
                    <w14:schemeClr w14:val="tx1"/>
                  </w14:solidFill>
                </w14:textFill>
              </w:rPr>
            </w:pPr>
          </w:p>
        </w:tc>
      </w:tr>
      <w:tr w14:paraId="39F8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79DDF5C9">
            <w:pPr>
              <w:tabs>
                <w:tab w:val="left" w:pos="6300"/>
              </w:tabs>
              <w:snapToGrid w:val="0"/>
              <w:spacing w:line="360" w:lineRule="auto"/>
              <w:jc w:val="center"/>
              <w:outlineLvl w:val="0"/>
              <w:rPr>
                <w:rFonts w:hint="eastAsia" w:ascii="宋体" w:hAnsi="宋体" w:cs="宋体"/>
                <w:color w:val="000000" w:themeColor="text1"/>
                <w:sz w:val="21"/>
                <w:szCs w:val="21"/>
                <w14:textFill>
                  <w14:solidFill>
                    <w14:schemeClr w14:val="tx1"/>
                  </w14:solidFill>
                </w14:textFill>
              </w:rPr>
            </w:pPr>
          </w:p>
        </w:tc>
        <w:tc>
          <w:tcPr>
            <w:tcW w:w="1541" w:type="pct"/>
            <w:vAlign w:val="center"/>
          </w:tcPr>
          <w:p w14:paraId="532B1C66">
            <w:pPr>
              <w:tabs>
                <w:tab w:val="left" w:pos="6300"/>
              </w:tabs>
              <w:snapToGrid w:val="0"/>
              <w:spacing w:line="360" w:lineRule="auto"/>
              <w:jc w:val="center"/>
              <w:outlineLvl w:val="0"/>
              <w:rPr>
                <w:rFonts w:hint="eastAsia" w:ascii="宋体" w:hAnsi="宋体" w:cs="宋体"/>
                <w:color w:val="000000" w:themeColor="text1"/>
                <w:sz w:val="21"/>
                <w:szCs w:val="21"/>
                <w14:textFill>
                  <w14:solidFill>
                    <w14:schemeClr w14:val="tx1"/>
                  </w14:solidFill>
                </w14:textFill>
              </w:rPr>
            </w:pPr>
          </w:p>
        </w:tc>
        <w:tc>
          <w:tcPr>
            <w:tcW w:w="1600" w:type="pct"/>
            <w:vAlign w:val="center"/>
          </w:tcPr>
          <w:p w14:paraId="37ED62FA">
            <w:pPr>
              <w:tabs>
                <w:tab w:val="left" w:pos="6300"/>
              </w:tabs>
              <w:snapToGrid w:val="0"/>
              <w:spacing w:line="360" w:lineRule="auto"/>
              <w:jc w:val="center"/>
              <w:outlineLvl w:val="0"/>
              <w:rPr>
                <w:rFonts w:hint="eastAsia" w:ascii="宋体" w:hAnsi="宋体" w:cs="宋体"/>
                <w:color w:val="000000" w:themeColor="text1"/>
                <w:sz w:val="21"/>
                <w:szCs w:val="21"/>
                <w14:textFill>
                  <w14:solidFill>
                    <w14:schemeClr w14:val="tx1"/>
                  </w14:solidFill>
                </w14:textFill>
              </w:rPr>
            </w:pPr>
          </w:p>
        </w:tc>
        <w:tc>
          <w:tcPr>
            <w:tcW w:w="1199" w:type="pct"/>
            <w:vAlign w:val="center"/>
          </w:tcPr>
          <w:p w14:paraId="28FAD635">
            <w:pPr>
              <w:tabs>
                <w:tab w:val="left" w:pos="6300"/>
              </w:tabs>
              <w:snapToGrid w:val="0"/>
              <w:spacing w:line="360" w:lineRule="auto"/>
              <w:jc w:val="center"/>
              <w:outlineLvl w:val="0"/>
              <w:rPr>
                <w:rFonts w:hint="eastAsia" w:ascii="宋体" w:hAnsi="宋体" w:cs="宋体"/>
                <w:color w:val="000000" w:themeColor="text1"/>
                <w:sz w:val="21"/>
                <w:szCs w:val="21"/>
                <w14:textFill>
                  <w14:solidFill>
                    <w14:schemeClr w14:val="tx1"/>
                  </w14:solidFill>
                </w14:textFill>
              </w:rPr>
            </w:pPr>
          </w:p>
        </w:tc>
      </w:tr>
      <w:tr w14:paraId="5FAF1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A15A46B">
            <w:pPr>
              <w:tabs>
                <w:tab w:val="left" w:pos="6300"/>
              </w:tabs>
              <w:snapToGrid w:val="0"/>
              <w:spacing w:line="360" w:lineRule="auto"/>
              <w:jc w:val="center"/>
              <w:outlineLvl w:val="0"/>
              <w:rPr>
                <w:rFonts w:hint="eastAsia" w:ascii="宋体" w:hAnsi="宋体" w:cs="宋体"/>
                <w:color w:val="000000" w:themeColor="text1"/>
                <w:sz w:val="21"/>
                <w:szCs w:val="21"/>
                <w14:textFill>
                  <w14:solidFill>
                    <w14:schemeClr w14:val="tx1"/>
                  </w14:solidFill>
                </w14:textFill>
              </w:rPr>
            </w:pPr>
          </w:p>
        </w:tc>
        <w:tc>
          <w:tcPr>
            <w:tcW w:w="1541" w:type="pct"/>
            <w:vAlign w:val="center"/>
          </w:tcPr>
          <w:p w14:paraId="7B51518B">
            <w:pPr>
              <w:tabs>
                <w:tab w:val="left" w:pos="6300"/>
              </w:tabs>
              <w:snapToGrid w:val="0"/>
              <w:spacing w:line="360" w:lineRule="auto"/>
              <w:jc w:val="center"/>
              <w:outlineLvl w:val="0"/>
              <w:rPr>
                <w:rFonts w:hint="eastAsia" w:ascii="宋体" w:hAnsi="宋体" w:cs="宋体"/>
                <w:color w:val="000000" w:themeColor="text1"/>
                <w:sz w:val="21"/>
                <w:szCs w:val="21"/>
                <w14:textFill>
                  <w14:solidFill>
                    <w14:schemeClr w14:val="tx1"/>
                  </w14:solidFill>
                </w14:textFill>
              </w:rPr>
            </w:pPr>
          </w:p>
        </w:tc>
        <w:tc>
          <w:tcPr>
            <w:tcW w:w="1600" w:type="pct"/>
            <w:vAlign w:val="center"/>
          </w:tcPr>
          <w:p w14:paraId="79B235EE">
            <w:pPr>
              <w:tabs>
                <w:tab w:val="left" w:pos="6300"/>
              </w:tabs>
              <w:snapToGrid w:val="0"/>
              <w:spacing w:line="360" w:lineRule="auto"/>
              <w:jc w:val="center"/>
              <w:outlineLvl w:val="0"/>
              <w:rPr>
                <w:rFonts w:hint="eastAsia" w:ascii="宋体" w:hAnsi="宋体" w:cs="宋体"/>
                <w:color w:val="000000" w:themeColor="text1"/>
                <w:sz w:val="21"/>
                <w:szCs w:val="21"/>
                <w14:textFill>
                  <w14:solidFill>
                    <w14:schemeClr w14:val="tx1"/>
                  </w14:solidFill>
                </w14:textFill>
              </w:rPr>
            </w:pPr>
          </w:p>
        </w:tc>
        <w:tc>
          <w:tcPr>
            <w:tcW w:w="1199" w:type="pct"/>
            <w:vAlign w:val="center"/>
          </w:tcPr>
          <w:p w14:paraId="44CBF627">
            <w:pPr>
              <w:tabs>
                <w:tab w:val="left" w:pos="6300"/>
              </w:tabs>
              <w:snapToGrid w:val="0"/>
              <w:spacing w:line="360" w:lineRule="auto"/>
              <w:jc w:val="center"/>
              <w:outlineLvl w:val="0"/>
              <w:rPr>
                <w:rFonts w:hint="eastAsia" w:ascii="宋体" w:hAnsi="宋体" w:cs="宋体"/>
                <w:color w:val="000000" w:themeColor="text1"/>
                <w:sz w:val="21"/>
                <w:szCs w:val="21"/>
                <w14:textFill>
                  <w14:solidFill>
                    <w14:schemeClr w14:val="tx1"/>
                  </w14:solidFill>
                </w14:textFill>
              </w:rPr>
            </w:pPr>
          </w:p>
        </w:tc>
      </w:tr>
      <w:tr w14:paraId="12488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B47DFEA">
            <w:pPr>
              <w:tabs>
                <w:tab w:val="left" w:pos="6300"/>
              </w:tabs>
              <w:snapToGrid w:val="0"/>
              <w:spacing w:line="360" w:lineRule="auto"/>
              <w:jc w:val="center"/>
              <w:outlineLvl w:val="0"/>
              <w:rPr>
                <w:rFonts w:hint="eastAsia" w:ascii="宋体" w:hAnsi="宋体" w:cs="宋体"/>
                <w:color w:val="000000" w:themeColor="text1"/>
                <w:sz w:val="21"/>
                <w:szCs w:val="21"/>
                <w14:textFill>
                  <w14:solidFill>
                    <w14:schemeClr w14:val="tx1"/>
                  </w14:solidFill>
                </w14:textFill>
              </w:rPr>
            </w:pPr>
          </w:p>
        </w:tc>
        <w:tc>
          <w:tcPr>
            <w:tcW w:w="1541" w:type="pct"/>
            <w:vAlign w:val="center"/>
          </w:tcPr>
          <w:p w14:paraId="6F65EC32">
            <w:pPr>
              <w:tabs>
                <w:tab w:val="left" w:pos="6300"/>
              </w:tabs>
              <w:snapToGrid w:val="0"/>
              <w:spacing w:line="360" w:lineRule="auto"/>
              <w:jc w:val="center"/>
              <w:outlineLvl w:val="0"/>
              <w:rPr>
                <w:rFonts w:hint="eastAsia" w:ascii="宋体" w:hAnsi="宋体" w:cs="宋体"/>
                <w:color w:val="000000" w:themeColor="text1"/>
                <w:sz w:val="21"/>
                <w:szCs w:val="21"/>
                <w14:textFill>
                  <w14:solidFill>
                    <w14:schemeClr w14:val="tx1"/>
                  </w14:solidFill>
                </w14:textFill>
              </w:rPr>
            </w:pPr>
          </w:p>
        </w:tc>
        <w:tc>
          <w:tcPr>
            <w:tcW w:w="1600" w:type="pct"/>
            <w:vAlign w:val="center"/>
          </w:tcPr>
          <w:p w14:paraId="3423325A">
            <w:pPr>
              <w:tabs>
                <w:tab w:val="left" w:pos="6300"/>
              </w:tabs>
              <w:snapToGrid w:val="0"/>
              <w:spacing w:line="360" w:lineRule="auto"/>
              <w:jc w:val="center"/>
              <w:outlineLvl w:val="0"/>
              <w:rPr>
                <w:rFonts w:hint="eastAsia" w:ascii="宋体" w:hAnsi="宋体" w:cs="宋体"/>
                <w:color w:val="000000" w:themeColor="text1"/>
                <w:sz w:val="21"/>
                <w:szCs w:val="21"/>
                <w14:textFill>
                  <w14:solidFill>
                    <w14:schemeClr w14:val="tx1"/>
                  </w14:solidFill>
                </w14:textFill>
              </w:rPr>
            </w:pPr>
          </w:p>
        </w:tc>
        <w:tc>
          <w:tcPr>
            <w:tcW w:w="1199" w:type="pct"/>
            <w:vAlign w:val="center"/>
          </w:tcPr>
          <w:p w14:paraId="454F67A8">
            <w:pPr>
              <w:tabs>
                <w:tab w:val="left" w:pos="6300"/>
              </w:tabs>
              <w:snapToGrid w:val="0"/>
              <w:spacing w:line="360" w:lineRule="auto"/>
              <w:jc w:val="center"/>
              <w:outlineLvl w:val="0"/>
              <w:rPr>
                <w:rFonts w:hint="eastAsia" w:ascii="宋体" w:hAnsi="宋体" w:cs="宋体"/>
                <w:color w:val="000000" w:themeColor="text1"/>
                <w:sz w:val="21"/>
                <w:szCs w:val="21"/>
                <w14:textFill>
                  <w14:solidFill>
                    <w14:schemeClr w14:val="tx1"/>
                  </w14:solidFill>
                </w14:textFill>
              </w:rPr>
            </w:pPr>
          </w:p>
        </w:tc>
      </w:tr>
      <w:tr w14:paraId="60BC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30B49BE">
            <w:pPr>
              <w:tabs>
                <w:tab w:val="left" w:pos="6300"/>
              </w:tabs>
              <w:snapToGrid w:val="0"/>
              <w:spacing w:line="360" w:lineRule="auto"/>
              <w:jc w:val="center"/>
              <w:outlineLvl w:val="0"/>
              <w:rPr>
                <w:rFonts w:hint="eastAsia" w:ascii="宋体" w:hAnsi="宋体" w:cs="宋体"/>
                <w:color w:val="000000" w:themeColor="text1"/>
                <w:sz w:val="21"/>
                <w:szCs w:val="21"/>
                <w14:textFill>
                  <w14:solidFill>
                    <w14:schemeClr w14:val="tx1"/>
                  </w14:solidFill>
                </w14:textFill>
              </w:rPr>
            </w:pPr>
          </w:p>
        </w:tc>
        <w:tc>
          <w:tcPr>
            <w:tcW w:w="1541" w:type="pct"/>
            <w:vAlign w:val="center"/>
          </w:tcPr>
          <w:p w14:paraId="6318C2F5">
            <w:pPr>
              <w:tabs>
                <w:tab w:val="left" w:pos="6300"/>
              </w:tabs>
              <w:snapToGrid w:val="0"/>
              <w:spacing w:line="360" w:lineRule="auto"/>
              <w:jc w:val="center"/>
              <w:outlineLvl w:val="0"/>
              <w:rPr>
                <w:rFonts w:hint="eastAsia" w:ascii="宋体" w:hAnsi="宋体" w:cs="宋体"/>
                <w:color w:val="000000" w:themeColor="text1"/>
                <w:sz w:val="21"/>
                <w:szCs w:val="21"/>
                <w14:textFill>
                  <w14:solidFill>
                    <w14:schemeClr w14:val="tx1"/>
                  </w14:solidFill>
                </w14:textFill>
              </w:rPr>
            </w:pPr>
          </w:p>
        </w:tc>
        <w:tc>
          <w:tcPr>
            <w:tcW w:w="1600" w:type="pct"/>
            <w:vAlign w:val="center"/>
          </w:tcPr>
          <w:p w14:paraId="47FC0F0B">
            <w:pPr>
              <w:tabs>
                <w:tab w:val="left" w:pos="6300"/>
              </w:tabs>
              <w:snapToGrid w:val="0"/>
              <w:spacing w:line="360" w:lineRule="auto"/>
              <w:jc w:val="center"/>
              <w:outlineLvl w:val="0"/>
              <w:rPr>
                <w:rFonts w:hint="eastAsia" w:ascii="宋体" w:hAnsi="宋体" w:cs="宋体"/>
                <w:color w:val="000000" w:themeColor="text1"/>
                <w:sz w:val="21"/>
                <w:szCs w:val="21"/>
                <w14:textFill>
                  <w14:solidFill>
                    <w14:schemeClr w14:val="tx1"/>
                  </w14:solidFill>
                </w14:textFill>
              </w:rPr>
            </w:pPr>
          </w:p>
        </w:tc>
        <w:tc>
          <w:tcPr>
            <w:tcW w:w="1199" w:type="pct"/>
            <w:vAlign w:val="center"/>
          </w:tcPr>
          <w:p w14:paraId="2BD9E1E7">
            <w:pPr>
              <w:tabs>
                <w:tab w:val="left" w:pos="6300"/>
              </w:tabs>
              <w:snapToGrid w:val="0"/>
              <w:spacing w:line="360" w:lineRule="auto"/>
              <w:jc w:val="center"/>
              <w:outlineLvl w:val="0"/>
              <w:rPr>
                <w:rFonts w:hint="eastAsia" w:ascii="宋体" w:hAnsi="宋体" w:cs="宋体"/>
                <w:color w:val="000000" w:themeColor="text1"/>
                <w:sz w:val="21"/>
                <w:szCs w:val="21"/>
                <w14:textFill>
                  <w14:solidFill>
                    <w14:schemeClr w14:val="tx1"/>
                  </w14:solidFill>
                </w14:textFill>
              </w:rPr>
            </w:pPr>
          </w:p>
        </w:tc>
      </w:tr>
      <w:tr w14:paraId="1245F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DBCB99C">
            <w:pPr>
              <w:tabs>
                <w:tab w:val="left" w:pos="6300"/>
              </w:tabs>
              <w:snapToGrid w:val="0"/>
              <w:spacing w:line="360" w:lineRule="auto"/>
              <w:jc w:val="center"/>
              <w:outlineLvl w:val="0"/>
              <w:rPr>
                <w:rFonts w:hint="eastAsia" w:ascii="宋体" w:hAnsi="宋体" w:cs="宋体"/>
                <w:color w:val="000000" w:themeColor="text1"/>
                <w:sz w:val="21"/>
                <w:szCs w:val="21"/>
                <w14:textFill>
                  <w14:solidFill>
                    <w14:schemeClr w14:val="tx1"/>
                  </w14:solidFill>
                </w14:textFill>
              </w:rPr>
            </w:pPr>
          </w:p>
        </w:tc>
        <w:tc>
          <w:tcPr>
            <w:tcW w:w="1541" w:type="pct"/>
            <w:vAlign w:val="center"/>
          </w:tcPr>
          <w:p w14:paraId="3C295BF5">
            <w:pPr>
              <w:tabs>
                <w:tab w:val="left" w:pos="6300"/>
              </w:tabs>
              <w:snapToGrid w:val="0"/>
              <w:spacing w:line="360" w:lineRule="auto"/>
              <w:jc w:val="center"/>
              <w:outlineLvl w:val="0"/>
              <w:rPr>
                <w:rFonts w:hint="eastAsia" w:ascii="宋体" w:hAnsi="宋体" w:cs="宋体"/>
                <w:color w:val="000000" w:themeColor="text1"/>
                <w:sz w:val="21"/>
                <w:szCs w:val="21"/>
                <w14:textFill>
                  <w14:solidFill>
                    <w14:schemeClr w14:val="tx1"/>
                  </w14:solidFill>
                </w14:textFill>
              </w:rPr>
            </w:pPr>
          </w:p>
        </w:tc>
        <w:tc>
          <w:tcPr>
            <w:tcW w:w="1600" w:type="pct"/>
            <w:vAlign w:val="center"/>
          </w:tcPr>
          <w:p w14:paraId="19B98805">
            <w:pPr>
              <w:tabs>
                <w:tab w:val="left" w:pos="6300"/>
              </w:tabs>
              <w:snapToGrid w:val="0"/>
              <w:spacing w:line="360" w:lineRule="auto"/>
              <w:jc w:val="center"/>
              <w:outlineLvl w:val="0"/>
              <w:rPr>
                <w:rFonts w:hint="eastAsia" w:ascii="宋体" w:hAnsi="宋体" w:cs="宋体"/>
                <w:color w:val="000000" w:themeColor="text1"/>
                <w:sz w:val="21"/>
                <w:szCs w:val="21"/>
                <w14:textFill>
                  <w14:solidFill>
                    <w14:schemeClr w14:val="tx1"/>
                  </w14:solidFill>
                </w14:textFill>
              </w:rPr>
            </w:pPr>
          </w:p>
        </w:tc>
        <w:tc>
          <w:tcPr>
            <w:tcW w:w="1199" w:type="pct"/>
            <w:vAlign w:val="center"/>
          </w:tcPr>
          <w:p w14:paraId="7DA3DC43">
            <w:pPr>
              <w:tabs>
                <w:tab w:val="left" w:pos="6300"/>
              </w:tabs>
              <w:snapToGrid w:val="0"/>
              <w:spacing w:line="360" w:lineRule="auto"/>
              <w:jc w:val="center"/>
              <w:outlineLvl w:val="0"/>
              <w:rPr>
                <w:rFonts w:hint="eastAsia" w:ascii="宋体" w:hAnsi="宋体" w:cs="宋体"/>
                <w:color w:val="000000" w:themeColor="text1"/>
                <w:sz w:val="21"/>
                <w:szCs w:val="21"/>
                <w14:textFill>
                  <w14:solidFill>
                    <w14:schemeClr w14:val="tx1"/>
                  </w14:solidFill>
                </w14:textFill>
              </w:rPr>
            </w:pPr>
          </w:p>
        </w:tc>
      </w:tr>
      <w:tr w14:paraId="0BA5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1EA7A6B">
            <w:pPr>
              <w:tabs>
                <w:tab w:val="left" w:pos="6300"/>
              </w:tabs>
              <w:snapToGrid w:val="0"/>
              <w:spacing w:line="360" w:lineRule="auto"/>
              <w:jc w:val="center"/>
              <w:outlineLvl w:val="0"/>
              <w:rPr>
                <w:rFonts w:hint="eastAsia" w:ascii="宋体" w:hAnsi="宋体" w:cs="宋体"/>
                <w:color w:val="000000" w:themeColor="text1"/>
                <w:sz w:val="21"/>
                <w:szCs w:val="21"/>
                <w14:textFill>
                  <w14:solidFill>
                    <w14:schemeClr w14:val="tx1"/>
                  </w14:solidFill>
                </w14:textFill>
              </w:rPr>
            </w:pPr>
          </w:p>
        </w:tc>
        <w:tc>
          <w:tcPr>
            <w:tcW w:w="1541" w:type="pct"/>
            <w:vAlign w:val="center"/>
          </w:tcPr>
          <w:p w14:paraId="3B670E92">
            <w:pPr>
              <w:tabs>
                <w:tab w:val="left" w:pos="6300"/>
              </w:tabs>
              <w:snapToGrid w:val="0"/>
              <w:spacing w:line="360" w:lineRule="auto"/>
              <w:jc w:val="center"/>
              <w:outlineLvl w:val="0"/>
              <w:rPr>
                <w:rFonts w:hint="eastAsia" w:ascii="宋体" w:hAnsi="宋体" w:cs="宋体"/>
                <w:color w:val="000000" w:themeColor="text1"/>
                <w:sz w:val="21"/>
                <w:szCs w:val="21"/>
                <w14:textFill>
                  <w14:solidFill>
                    <w14:schemeClr w14:val="tx1"/>
                  </w14:solidFill>
                </w14:textFill>
              </w:rPr>
            </w:pPr>
          </w:p>
        </w:tc>
        <w:tc>
          <w:tcPr>
            <w:tcW w:w="1600" w:type="pct"/>
            <w:vAlign w:val="center"/>
          </w:tcPr>
          <w:p w14:paraId="7BA6DD9D">
            <w:pPr>
              <w:tabs>
                <w:tab w:val="left" w:pos="6300"/>
              </w:tabs>
              <w:snapToGrid w:val="0"/>
              <w:spacing w:line="360" w:lineRule="auto"/>
              <w:jc w:val="center"/>
              <w:outlineLvl w:val="0"/>
              <w:rPr>
                <w:rFonts w:hint="eastAsia" w:ascii="宋体" w:hAnsi="宋体" w:cs="宋体"/>
                <w:color w:val="000000" w:themeColor="text1"/>
                <w:sz w:val="21"/>
                <w:szCs w:val="21"/>
                <w14:textFill>
                  <w14:solidFill>
                    <w14:schemeClr w14:val="tx1"/>
                  </w14:solidFill>
                </w14:textFill>
              </w:rPr>
            </w:pPr>
          </w:p>
        </w:tc>
        <w:tc>
          <w:tcPr>
            <w:tcW w:w="1199" w:type="pct"/>
            <w:vAlign w:val="center"/>
          </w:tcPr>
          <w:p w14:paraId="4B90C36D">
            <w:pPr>
              <w:tabs>
                <w:tab w:val="left" w:pos="6300"/>
              </w:tabs>
              <w:snapToGrid w:val="0"/>
              <w:spacing w:line="360" w:lineRule="auto"/>
              <w:jc w:val="center"/>
              <w:outlineLvl w:val="0"/>
              <w:rPr>
                <w:rFonts w:hint="eastAsia" w:ascii="宋体" w:hAnsi="宋体" w:cs="宋体"/>
                <w:color w:val="000000" w:themeColor="text1"/>
                <w:sz w:val="21"/>
                <w:szCs w:val="21"/>
                <w14:textFill>
                  <w14:solidFill>
                    <w14:schemeClr w14:val="tx1"/>
                  </w14:solidFill>
                </w14:textFill>
              </w:rPr>
            </w:pPr>
          </w:p>
        </w:tc>
      </w:tr>
      <w:tr w14:paraId="3943F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79BF5A76">
            <w:pPr>
              <w:tabs>
                <w:tab w:val="left" w:pos="6300"/>
              </w:tabs>
              <w:snapToGrid w:val="0"/>
              <w:spacing w:line="360" w:lineRule="auto"/>
              <w:jc w:val="center"/>
              <w:outlineLvl w:val="0"/>
              <w:rPr>
                <w:rFonts w:hint="eastAsia" w:ascii="宋体" w:hAnsi="宋体" w:cs="宋体"/>
                <w:color w:val="000000" w:themeColor="text1"/>
                <w:sz w:val="21"/>
                <w:szCs w:val="21"/>
                <w14:textFill>
                  <w14:solidFill>
                    <w14:schemeClr w14:val="tx1"/>
                  </w14:solidFill>
                </w14:textFill>
              </w:rPr>
            </w:pPr>
          </w:p>
        </w:tc>
        <w:tc>
          <w:tcPr>
            <w:tcW w:w="1541" w:type="pct"/>
            <w:vAlign w:val="center"/>
          </w:tcPr>
          <w:p w14:paraId="3CFE621E">
            <w:pPr>
              <w:tabs>
                <w:tab w:val="left" w:pos="6300"/>
              </w:tabs>
              <w:snapToGrid w:val="0"/>
              <w:spacing w:line="360" w:lineRule="auto"/>
              <w:jc w:val="center"/>
              <w:outlineLvl w:val="0"/>
              <w:rPr>
                <w:rFonts w:hint="eastAsia" w:ascii="宋体" w:hAnsi="宋体" w:cs="宋体"/>
                <w:color w:val="000000" w:themeColor="text1"/>
                <w:sz w:val="21"/>
                <w:szCs w:val="21"/>
                <w14:textFill>
                  <w14:solidFill>
                    <w14:schemeClr w14:val="tx1"/>
                  </w14:solidFill>
                </w14:textFill>
              </w:rPr>
            </w:pPr>
          </w:p>
        </w:tc>
        <w:tc>
          <w:tcPr>
            <w:tcW w:w="1600" w:type="pct"/>
            <w:vAlign w:val="center"/>
          </w:tcPr>
          <w:p w14:paraId="0606FF7B">
            <w:pPr>
              <w:tabs>
                <w:tab w:val="left" w:pos="6300"/>
              </w:tabs>
              <w:snapToGrid w:val="0"/>
              <w:spacing w:line="360" w:lineRule="auto"/>
              <w:jc w:val="center"/>
              <w:outlineLvl w:val="0"/>
              <w:rPr>
                <w:rFonts w:hint="eastAsia" w:ascii="宋体" w:hAnsi="宋体" w:cs="宋体"/>
                <w:color w:val="000000" w:themeColor="text1"/>
                <w:sz w:val="21"/>
                <w:szCs w:val="21"/>
                <w14:textFill>
                  <w14:solidFill>
                    <w14:schemeClr w14:val="tx1"/>
                  </w14:solidFill>
                </w14:textFill>
              </w:rPr>
            </w:pPr>
          </w:p>
        </w:tc>
        <w:tc>
          <w:tcPr>
            <w:tcW w:w="1199" w:type="pct"/>
            <w:vAlign w:val="center"/>
          </w:tcPr>
          <w:p w14:paraId="5583B858">
            <w:pPr>
              <w:tabs>
                <w:tab w:val="left" w:pos="6300"/>
              </w:tabs>
              <w:snapToGrid w:val="0"/>
              <w:spacing w:line="360" w:lineRule="auto"/>
              <w:jc w:val="center"/>
              <w:outlineLvl w:val="0"/>
              <w:rPr>
                <w:rFonts w:hint="eastAsia" w:ascii="宋体" w:hAnsi="宋体" w:cs="宋体"/>
                <w:color w:val="000000" w:themeColor="text1"/>
                <w:sz w:val="21"/>
                <w:szCs w:val="21"/>
                <w14:textFill>
                  <w14:solidFill>
                    <w14:schemeClr w14:val="tx1"/>
                  </w14:solidFill>
                </w14:textFill>
              </w:rPr>
            </w:pPr>
          </w:p>
        </w:tc>
      </w:tr>
    </w:tbl>
    <w:p w14:paraId="0067E3C4">
      <w:pPr>
        <w:spacing w:line="360" w:lineRule="auto"/>
        <w:ind w:firstLine="600" w:firstLineChars="25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 xml:space="preserve">供应商：                            </w:t>
      </w:r>
      <w:r>
        <w:rPr>
          <w:rFonts w:hint="eastAsia" w:ascii="宋体" w:hAnsi="宋体" w:cs="宋体"/>
          <w:color w:val="000000" w:themeColor="text1"/>
          <w:sz w:val="24"/>
          <w:szCs w:val="24"/>
          <w14:textFill>
            <w14:solidFill>
              <w14:schemeClr w14:val="tx1"/>
            </w14:solidFill>
          </w14:textFill>
        </w:rPr>
        <w:t>法定代表人（或其授权代表）或自然人：</w:t>
      </w:r>
    </w:p>
    <w:p w14:paraId="2C998ABB">
      <w:pPr>
        <w:spacing w:line="360" w:lineRule="auto"/>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 xml:space="preserve">    </w:t>
      </w:r>
    </w:p>
    <w:p w14:paraId="196BE814">
      <w:pPr>
        <w:spacing w:line="360" w:lineRule="auto"/>
        <w:ind w:firstLine="720" w:firstLineChars="30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（供应商公章）                               （签署或盖章）</w:t>
      </w:r>
    </w:p>
    <w:p w14:paraId="5BB2F558">
      <w:pPr>
        <w:tabs>
          <w:tab w:val="left" w:pos="6300"/>
        </w:tabs>
        <w:snapToGrid w:val="0"/>
        <w:spacing w:line="360" w:lineRule="auto"/>
        <w:ind w:firstLine="57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 xml:space="preserve">                                              年     月     日</w:t>
      </w:r>
    </w:p>
    <w:p w14:paraId="7B7B2601">
      <w:pPr>
        <w:tabs>
          <w:tab w:val="left" w:pos="6300"/>
        </w:tabs>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14:paraId="3E6DE9ED">
      <w:pPr>
        <w:tabs>
          <w:tab w:val="left" w:pos="6300"/>
        </w:tabs>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本表即为对本项目“第二篇  项目服务需求”中所列条款进行比较和响应；</w:t>
      </w:r>
    </w:p>
    <w:p w14:paraId="19B402CA">
      <w:pPr>
        <w:snapToGrid w:val="0"/>
        <w:spacing w:line="360" w:lineRule="auto"/>
        <w:ind w:firstLine="480" w:firstLineChars="20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2.本表可扩展。</w:t>
      </w:r>
    </w:p>
    <w:p w14:paraId="29DBC31F">
      <w:pPr>
        <w:tabs>
          <w:tab w:val="left" w:pos="6300"/>
        </w:tabs>
        <w:snapToGrid w:val="0"/>
        <w:spacing w:line="360" w:lineRule="auto"/>
        <w:ind w:firstLine="560" w:firstLineChars="20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br w:type="page"/>
      </w:r>
      <w:r>
        <w:rPr>
          <w:rFonts w:hint="eastAsia" w:ascii="宋体" w:hAnsi="宋体" w:cs="宋体"/>
          <w:color w:val="000000" w:themeColor="text1"/>
          <w:sz w:val="24"/>
          <w:szCs w:val="24"/>
          <w14:textFill>
            <w14:solidFill>
              <w14:schemeClr w14:val="tx1"/>
            </w14:solidFill>
          </w14:textFill>
        </w:rPr>
        <w:t>（二）其他资料（格式自定）</w:t>
      </w:r>
    </w:p>
    <w:p w14:paraId="6ED93787">
      <w:pPr>
        <w:pStyle w:val="2"/>
        <w:adjustRightInd w:val="0"/>
        <w:snapToGrid w:val="0"/>
        <w:spacing w:before="0" w:after="0" w:line="360" w:lineRule="auto"/>
        <w:ind w:firstLine="64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val="0"/>
          <w:color w:val="000000" w:themeColor="text1"/>
          <w14:textFill>
            <w14:solidFill>
              <w14:schemeClr w14:val="tx1"/>
            </w14:solidFill>
          </w14:textFill>
        </w:rPr>
        <w:br w:type="page"/>
      </w:r>
      <w:bookmarkStart w:id="159" w:name="_Toc313888362"/>
      <w:bookmarkStart w:id="160" w:name="_Toc342913421"/>
      <w:bookmarkStart w:id="161" w:name="_Toc76462352"/>
      <w:bookmarkStart w:id="162" w:name="_Toc18008"/>
      <w:bookmarkStart w:id="163" w:name="_Toc313008358"/>
      <w:r>
        <w:rPr>
          <w:rFonts w:hint="eastAsia" w:ascii="宋体" w:hAnsi="宋体" w:eastAsia="宋体" w:cs="宋体"/>
          <w:color w:val="000000" w:themeColor="text1"/>
          <w:sz w:val="24"/>
          <w14:textFill>
            <w14:solidFill>
              <w14:schemeClr w14:val="tx1"/>
            </w14:solidFill>
          </w14:textFill>
        </w:rPr>
        <w:t>三、商务部分</w:t>
      </w:r>
      <w:bookmarkEnd w:id="159"/>
      <w:bookmarkEnd w:id="160"/>
      <w:bookmarkEnd w:id="161"/>
      <w:bookmarkEnd w:id="162"/>
      <w:bookmarkEnd w:id="163"/>
    </w:p>
    <w:p w14:paraId="1E3429E2">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（一）商务响应偏离表</w:t>
      </w:r>
    </w:p>
    <w:p w14:paraId="5237960C">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项目号：                                </w:t>
      </w:r>
    </w:p>
    <w:p w14:paraId="3984271F">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比选项目名称： </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C85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1DDDA528">
            <w:pPr>
              <w:snapToGrid w:val="0"/>
              <w:spacing w:line="360" w:lineRule="auto"/>
              <w:ind w:firstLine="465"/>
              <w:rPr>
                <w:rFonts w:hint="eastAsia" w:ascii="宋体" w:hAnsi="宋体" w:cs="宋体"/>
                <w:color w:val="000000" w:themeColor="text1"/>
                <w:sz w:val="21"/>
                <w:szCs w:val="24"/>
                <w14:textFill>
                  <w14:solidFill>
                    <w14:schemeClr w14:val="tx1"/>
                  </w14:solidFill>
                </w14:textFill>
              </w:rPr>
            </w:pPr>
            <w:r>
              <w:rPr>
                <w:rFonts w:hint="eastAsia" w:ascii="宋体" w:hAnsi="宋体" w:cs="宋体"/>
                <w:color w:val="000000" w:themeColor="text1"/>
                <w:sz w:val="21"/>
                <w:szCs w:val="24"/>
                <w14:textFill>
                  <w14:solidFill>
                    <w14:schemeClr w14:val="tx1"/>
                  </w14:solidFill>
                </w14:textFill>
              </w:rPr>
              <w:t>序号</w:t>
            </w:r>
          </w:p>
        </w:tc>
        <w:tc>
          <w:tcPr>
            <w:tcW w:w="3179" w:type="dxa"/>
            <w:vAlign w:val="center"/>
          </w:tcPr>
          <w:p w14:paraId="5B15C1A7">
            <w:pPr>
              <w:tabs>
                <w:tab w:val="left" w:pos="6300"/>
              </w:tabs>
              <w:snapToGrid w:val="0"/>
              <w:spacing w:line="360" w:lineRule="auto"/>
              <w:jc w:val="center"/>
              <w:outlineLvl w:val="0"/>
              <w:rPr>
                <w:rFonts w:hint="eastAsia" w:ascii="宋体" w:hAnsi="宋体" w:cs="宋体"/>
                <w:color w:val="000000" w:themeColor="text1"/>
                <w:sz w:val="21"/>
                <w:szCs w:val="24"/>
                <w14:textFill>
                  <w14:solidFill>
                    <w14:schemeClr w14:val="tx1"/>
                  </w14:solidFill>
                </w14:textFill>
              </w:rPr>
            </w:pPr>
            <w:r>
              <w:rPr>
                <w:rFonts w:hint="eastAsia" w:ascii="宋体" w:hAnsi="宋体" w:cs="宋体"/>
                <w:color w:val="000000" w:themeColor="text1"/>
                <w:sz w:val="21"/>
                <w:szCs w:val="24"/>
                <w14:textFill>
                  <w14:solidFill>
                    <w14:schemeClr w14:val="tx1"/>
                  </w14:solidFill>
                </w14:textFill>
              </w:rPr>
              <w:t>比选项目商务需求</w:t>
            </w:r>
          </w:p>
        </w:tc>
        <w:tc>
          <w:tcPr>
            <w:tcW w:w="2434" w:type="dxa"/>
            <w:vAlign w:val="center"/>
          </w:tcPr>
          <w:p w14:paraId="6CB30080">
            <w:pPr>
              <w:tabs>
                <w:tab w:val="left" w:pos="6300"/>
              </w:tabs>
              <w:snapToGrid w:val="0"/>
              <w:spacing w:line="360" w:lineRule="auto"/>
              <w:jc w:val="center"/>
              <w:outlineLvl w:val="0"/>
              <w:rPr>
                <w:rFonts w:hint="eastAsia" w:ascii="宋体" w:hAnsi="宋体" w:cs="宋体"/>
                <w:color w:val="000000" w:themeColor="text1"/>
                <w:sz w:val="21"/>
                <w:szCs w:val="24"/>
                <w14:textFill>
                  <w14:solidFill>
                    <w14:schemeClr w14:val="tx1"/>
                  </w14:solidFill>
                </w14:textFill>
              </w:rPr>
            </w:pPr>
            <w:r>
              <w:rPr>
                <w:rFonts w:hint="eastAsia" w:ascii="宋体" w:hAnsi="宋体" w:cs="宋体"/>
                <w:color w:val="000000" w:themeColor="text1"/>
                <w:sz w:val="21"/>
                <w:szCs w:val="24"/>
                <w14:textFill>
                  <w14:solidFill>
                    <w14:schemeClr w14:val="tx1"/>
                  </w14:solidFill>
                </w14:textFill>
              </w:rPr>
              <w:t>响应情况</w:t>
            </w:r>
          </w:p>
        </w:tc>
        <w:tc>
          <w:tcPr>
            <w:tcW w:w="2355" w:type="dxa"/>
            <w:vAlign w:val="center"/>
          </w:tcPr>
          <w:p w14:paraId="2A2730BA">
            <w:pPr>
              <w:tabs>
                <w:tab w:val="left" w:pos="6300"/>
              </w:tabs>
              <w:snapToGrid w:val="0"/>
              <w:spacing w:line="360" w:lineRule="auto"/>
              <w:jc w:val="center"/>
              <w:outlineLvl w:val="0"/>
              <w:rPr>
                <w:rFonts w:hint="eastAsia" w:ascii="宋体" w:hAnsi="宋体" w:cs="宋体"/>
                <w:color w:val="000000" w:themeColor="text1"/>
                <w:sz w:val="21"/>
                <w:szCs w:val="24"/>
                <w14:textFill>
                  <w14:solidFill>
                    <w14:schemeClr w14:val="tx1"/>
                  </w14:solidFill>
                </w14:textFill>
              </w:rPr>
            </w:pPr>
            <w:r>
              <w:rPr>
                <w:rFonts w:hint="eastAsia" w:ascii="宋体" w:hAnsi="宋体" w:cs="宋体"/>
                <w:color w:val="000000" w:themeColor="text1"/>
                <w:sz w:val="21"/>
                <w:szCs w:val="24"/>
                <w14:textFill>
                  <w14:solidFill>
                    <w14:schemeClr w14:val="tx1"/>
                  </w14:solidFill>
                </w14:textFill>
              </w:rPr>
              <w:t>偏离说明</w:t>
            </w:r>
          </w:p>
        </w:tc>
      </w:tr>
      <w:tr w14:paraId="5F19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9D206FD">
            <w:pPr>
              <w:tabs>
                <w:tab w:val="left" w:pos="6300"/>
              </w:tabs>
              <w:snapToGrid w:val="0"/>
              <w:spacing w:line="360" w:lineRule="auto"/>
              <w:jc w:val="center"/>
              <w:outlineLvl w:val="0"/>
              <w:rPr>
                <w:rFonts w:hint="eastAsia" w:ascii="宋体" w:hAnsi="宋体" w:cs="宋体"/>
                <w:color w:val="000000" w:themeColor="text1"/>
                <w:sz w:val="21"/>
                <w:szCs w:val="24"/>
                <w14:textFill>
                  <w14:solidFill>
                    <w14:schemeClr w14:val="tx1"/>
                  </w14:solidFill>
                </w14:textFill>
              </w:rPr>
            </w:pPr>
          </w:p>
        </w:tc>
        <w:tc>
          <w:tcPr>
            <w:tcW w:w="3179" w:type="dxa"/>
            <w:vAlign w:val="center"/>
          </w:tcPr>
          <w:p w14:paraId="69630E5F">
            <w:pPr>
              <w:tabs>
                <w:tab w:val="left" w:pos="6300"/>
              </w:tabs>
              <w:snapToGrid w:val="0"/>
              <w:spacing w:line="360" w:lineRule="auto"/>
              <w:jc w:val="center"/>
              <w:outlineLvl w:val="0"/>
              <w:rPr>
                <w:rFonts w:hint="eastAsia" w:ascii="宋体" w:hAnsi="宋体" w:cs="宋体"/>
                <w:color w:val="000000" w:themeColor="text1"/>
                <w:sz w:val="21"/>
                <w:szCs w:val="24"/>
                <w14:textFill>
                  <w14:solidFill>
                    <w14:schemeClr w14:val="tx1"/>
                  </w14:solidFill>
                </w14:textFill>
              </w:rPr>
            </w:pPr>
          </w:p>
        </w:tc>
        <w:tc>
          <w:tcPr>
            <w:tcW w:w="2434" w:type="dxa"/>
            <w:vAlign w:val="center"/>
          </w:tcPr>
          <w:p w14:paraId="182B3306">
            <w:pPr>
              <w:tabs>
                <w:tab w:val="left" w:pos="6300"/>
              </w:tabs>
              <w:snapToGrid w:val="0"/>
              <w:spacing w:line="360" w:lineRule="auto"/>
              <w:outlineLvl w:val="0"/>
              <w:rPr>
                <w:rFonts w:hint="eastAsia" w:ascii="宋体" w:hAnsi="宋体" w:cs="宋体"/>
                <w:color w:val="000000" w:themeColor="text1"/>
                <w:sz w:val="21"/>
                <w:szCs w:val="24"/>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提醒：请注明具体内容以及响应文件中具体内容的位置（页码）</w:t>
            </w:r>
          </w:p>
        </w:tc>
        <w:tc>
          <w:tcPr>
            <w:tcW w:w="2355" w:type="dxa"/>
            <w:vAlign w:val="center"/>
          </w:tcPr>
          <w:p w14:paraId="4C511EDB">
            <w:pPr>
              <w:tabs>
                <w:tab w:val="left" w:pos="6300"/>
              </w:tabs>
              <w:snapToGrid w:val="0"/>
              <w:spacing w:line="360" w:lineRule="auto"/>
              <w:jc w:val="center"/>
              <w:outlineLvl w:val="0"/>
              <w:rPr>
                <w:rFonts w:hint="eastAsia" w:ascii="宋体" w:hAnsi="宋体" w:cs="宋体"/>
                <w:color w:val="000000" w:themeColor="text1"/>
                <w:sz w:val="21"/>
                <w:szCs w:val="24"/>
                <w14:textFill>
                  <w14:solidFill>
                    <w14:schemeClr w14:val="tx1"/>
                  </w14:solidFill>
                </w14:textFill>
              </w:rPr>
            </w:pPr>
          </w:p>
        </w:tc>
      </w:tr>
      <w:tr w14:paraId="579D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5614B67">
            <w:pPr>
              <w:tabs>
                <w:tab w:val="left" w:pos="6300"/>
              </w:tabs>
              <w:snapToGrid w:val="0"/>
              <w:spacing w:line="360" w:lineRule="auto"/>
              <w:jc w:val="center"/>
              <w:outlineLvl w:val="0"/>
              <w:rPr>
                <w:rFonts w:hint="eastAsia" w:ascii="宋体" w:hAnsi="宋体" w:cs="宋体"/>
                <w:color w:val="000000" w:themeColor="text1"/>
                <w:sz w:val="21"/>
                <w:szCs w:val="24"/>
                <w14:textFill>
                  <w14:solidFill>
                    <w14:schemeClr w14:val="tx1"/>
                  </w14:solidFill>
                </w14:textFill>
              </w:rPr>
            </w:pPr>
          </w:p>
        </w:tc>
        <w:tc>
          <w:tcPr>
            <w:tcW w:w="3179" w:type="dxa"/>
            <w:vAlign w:val="center"/>
          </w:tcPr>
          <w:p w14:paraId="30969A04">
            <w:pPr>
              <w:tabs>
                <w:tab w:val="left" w:pos="6300"/>
              </w:tabs>
              <w:snapToGrid w:val="0"/>
              <w:spacing w:line="360" w:lineRule="auto"/>
              <w:jc w:val="center"/>
              <w:outlineLvl w:val="0"/>
              <w:rPr>
                <w:rFonts w:hint="eastAsia" w:ascii="宋体" w:hAnsi="宋体" w:cs="宋体"/>
                <w:color w:val="000000" w:themeColor="text1"/>
                <w:sz w:val="21"/>
                <w:szCs w:val="24"/>
                <w14:textFill>
                  <w14:solidFill>
                    <w14:schemeClr w14:val="tx1"/>
                  </w14:solidFill>
                </w14:textFill>
              </w:rPr>
            </w:pPr>
          </w:p>
        </w:tc>
        <w:tc>
          <w:tcPr>
            <w:tcW w:w="2434" w:type="dxa"/>
            <w:vAlign w:val="center"/>
          </w:tcPr>
          <w:p w14:paraId="1C9F5F00">
            <w:pPr>
              <w:tabs>
                <w:tab w:val="left" w:pos="6300"/>
              </w:tabs>
              <w:snapToGrid w:val="0"/>
              <w:spacing w:line="360" w:lineRule="auto"/>
              <w:jc w:val="center"/>
              <w:outlineLvl w:val="0"/>
              <w:rPr>
                <w:rFonts w:hint="eastAsia" w:ascii="宋体" w:hAnsi="宋体" w:cs="宋体"/>
                <w:color w:val="000000" w:themeColor="text1"/>
                <w:sz w:val="21"/>
                <w:szCs w:val="24"/>
                <w14:textFill>
                  <w14:solidFill>
                    <w14:schemeClr w14:val="tx1"/>
                  </w14:solidFill>
                </w14:textFill>
              </w:rPr>
            </w:pPr>
          </w:p>
        </w:tc>
        <w:tc>
          <w:tcPr>
            <w:tcW w:w="2355" w:type="dxa"/>
            <w:vAlign w:val="center"/>
          </w:tcPr>
          <w:p w14:paraId="290C4AC8">
            <w:pPr>
              <w:tabs>
                <w:tab w:val="left" w:pos="6300"/>
              </w:tabs>
              <w:snapToGrid w:val="0"/>
              <w:spacing w:line="360" w:lineRule="auto"/>
              <w:jc w:val="center"/>
              <w:outlineLvl w:val="0"/>
              <w:rPr>
                <w:rFonts w:hint="eastAsia" w:ascii="宋体" w:hAnsi="宋体" w:cs="宋体"/>
                <w:color w:val="000000" w:themeColor="text1"/>
                <w:sz w:val="21"/>
                <w:szCs w:val="24"/>
                <w14:textFill>
                  <w14:solidFill>
                    <w14:schemeClr w14:val="tx1"/>
                  </w14:solidFill>
                </w14:textFill>
              </w:rPr>
            </w:pPr>
          </w:p>
        </w:tc>
      </w:tr>
      <w:tr w14:paraId="6AA0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8337D08">
            <w:pPr>
              <w:tabs>
                <w:tab w:val="left" w:pos="6300"/>
              </w:tabs>
              <w:snapToGrid w:val="0"/>
              <w:spacing w:line="360" w:lineRule="auto"/>
              <w:jc w:val="center"/>
              <w:outlineLvl w:val="0"/>
              <w:rPr>
                <w:rFonts w:hint="eastAsia" w:ascii="宋体" w:hAnsi="宋体" w:cs="宋体"/>
                <w:color w:val="000000" w:themeColor="text1"/>
                <w:sz w:val="21"/>
                <w:szCs w:val="24"/>
                <w14:textFill>
                  <w14:solidFill>
                    <w14:schemeClr w14:val="tx1"/>
                  </w14:solidFill>
                </w14:textFill>
              </w:rPr>
            </w:pPr>
          </w:p>
        </w:tc>
        <w:tc>
          <w:tcPr>
            <w:tcW w:w="3179" w:type="dxa"/>
            <w:vAlign w:val="center"/>
          </w:tcPr>
          <w:p w14:paraId="4A5082EF">
            <w:pPr>
              <w:tabs>
                <w:tab w:val="left" w:pos="6300"/>
              </w:tabs>
              <w:snapToGrid w:val="0"/>
              <w:spacing w:line="360" w:lineRule="auto"/>
              <w:jc w:val="center"/>
              <w:outlineLvl w:val="0"/>
              <w:rPr>
                <w:rFonts w:hint="eastAsia" w:ascii="宋体" w:hAnsi="宋体" w:cs="宋体"/>
                <w:color w:val="000000" w:themeColor="text1"/>
                <w:sz w:val="21"/>
                <w:szCs w:val="24"/>
                <w14:textFill>
                  <w14:solidFill>
                    <w14:schemeClr w14:val="tx1"/>
                  </w14:solidFill>
                </w14:textFill>
              </w:rPr>
            </w:pPr>
          </w:p>
        </w:tc>
        <w:tc>
          <w:tcPr>
            <w:tcW w:w="2434" w:type="dxa"/>
            <w:vAlign w:val="center"/>
          </w:tcPr>
          <w:p w14:paraId="0DBBDB4D">
            <w:pPr>
              <w:tabs>
                <w:tab w:val="left" w:pos="6300"/>
              </w:tabs>
              <w:snapToGrid w:val="0"/>
              <w:spacing w:line="360" w:lineRule="auto"/>
              <w:jc w:val="center"/>
              <w:outlineLvl w:val="0"/>
              <w:rPr>
                <w:rFonts w:hint="eastAsia" w:ascii="宋体" w:hAnsi="宋体" w:cs="宋体"/>
                <w:color w:val="000000" w:themeColor="text1"/>
                <w:sz w:val="21"/>
                <w:szCs w:val="24"/>
                <w14:textFill>
                  <w14:solidFill>
                    <w14:schemeClr w14:val="tx1"/>
                  </w14:solidFill>
                </w14:textFill>
              </w:rPr>
            </w:pPr>
          </w:p>
        </w:tc>
        <w:tc>
          <w:tcPr>
            <w:tcW w:w="2355" w:type="dxa"/>
            <w:vAlign w:val="center"/>
          </w:tcPr>
          <w:p w14:paraId="7AD8CF98">
            <w:pPr>
              <w:tabs>
                <w:tab w:val="left" w:pos="6300"/>
              </w:tabs>
              <w:snapToGrid w:val="0"/>
              <w:spacing w:line="360" w:lineRule="auto"/>
              <w:jc w:val="center"/>
              <w:outlineLvl w:val="0"/>
              <w:rPr>
                <w:rFonts w:hint="eastAsia" w:ascii="宋体" w:hAnsi="宋体" w:cs="宋体"/>
                <w:color w:val="000000" w:themeColor="text1"/>
                <w:sz w:val="21"/>
                <w:szCs w:val="24"/>
                <w14:textFill>
                  <w14:solidFill>
                    <w14:schemeClr w14:val="tx1"/>
                  </w14:solidFill>
                </w14:textFill>
              </w:rPr>
            </w:pPr>
          </w:p>
        </w:tc>
      </w:tr>
      <w:tr w14:paraId="5E42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9585993">
            <w:pPr>
              <w:tabs>
                <w:tab w:val="left" w:pos="6300"/>
              </w:tabs>
              <w:snapToGrid w:val="0"/>
              <w:spacing w:line="360" w:lineRule="auto"/>
              <w:jc w:val="center"/>
              <w:outlineLvl w:val="0"/>
              <w:rPr>
                <w:rFonts w:hint="eastAsia" w:ascii="宋体" w:hAnsi="宋体" w:cs="宋体"/>
                <w:color w:val="000000" w:themeColor="text1"/>
                <w:sz w:val="21"/>
                <w:szCs w:val="24"/>
                <w14:textFill>
                  <w14:solidFill>
                    <w14:schemeClr w14:val="tx1"/>
                  </w14:solidFill>
                </w14:textFill>
              </w:rPr>
            </w:pPr>
          </w:p>
        </w:tc>
        <w:tc>
          <w:tcPr>
            <w:tcW w:w="3179" w:type="dxa"/>
            <w:vAlign w:val="center"/>
          </w:tcPr>
          <w:p w14:paraId="0D713A5E">
            <w:pPr>
              <w:tabs>
                <w:tab w:val="left" w:pos="6300"/>
              </w:tabs>
              <w:snapToGrid w:val="0"/>
              <w:spacing w:line="360" w:lineRule="auto"/>
              <w:jc w:val="center"/>
              <w:outlineLvl w:val="0"/>
              <w:rPr>
                <w:rFonts w:hint="eastAsia" w:ascii="宋体" w:hAnsi="宋体" w:cs="宋体"/>
                <w:color w:val="000000" w:themeColor="text1"/>
                <w:sz w:val="21"/>
                <w:szCs w:val="24"/>
                <w14:textFill>
                  <w14:solidFill>
                    <w14:schemeClr w14:val="tx1"/>
                  </w14:solidFill>
                </w14:textFill>
              </w:rPr>
            </w:pPr>
          </w:p>
        </w:tc>
        <w:tc>
          <w:tcPr>
            <w:tcW w:w="2434" w:type="dxa"/>
            <w:vAlign w:val="center"/>
          </w:tcPr>
          <w:p w14:paraId="4BD8D315">
            <w:pPr>
              <w:tabs>
                <w:tab w:val="left" w:pos="6300"/>
              </w:tabs>
              <w:snapToGrid w:val="0"/>
              <w:spacing w:line="360" w:lineRule="auto"/>
              <w:jc w:val="center"/>
              <w:outlineLvl w:val="0"/>
              <w:rPr>
                <w:rFonts w:hint="eastAsia" w:ascii="宋体" w:hAnsi="宋体" w:cs="宋体"/>
                <w:color w:val="000000" w:themeColor="text1"/>
                <w:sz w:val="21"/>
                <w:szCs w:val="24"/>
                <w14:textFill>
                  <w14:solidFill>
                    <w14:schemeClr w14:val="tx1"/>
                  </w14:solidFill>
                </w14:textFill>
              </w:rPr>
            </w:pPr>
          </w:p>
        </w:tc>
        <w:tc>
          <w:tcPr>
            <w:tcW w:w="2355" w:type="dxa"/>
            <w:vAlign w:val="center"/>
          </w:tcPr>
          <w:p w14:paraId="5826A98A">
            <w:pPr>
              <w:tabs>
                <w:tab w:val="left" w:pos="6300"/>
              </w:tabs>
              <w:snapToGrid w:val="0"/>
              <w:spacing w:line="360" w:lineRule="auto"/>
              <w:jc w:val="center"/>
              <w:outlineLvl w:val="0"/>
              <w:rPr>
                <w:rFonts w:hint="eastAsia" w:ascii="宋体" w:hAnsi="宋体" w:cs="宋体"/>
                <w:color w:val="000000" w:themeColor="text1"/>
                <w:sz w:val="21"/>
                <w:szCs w:val="24"/>
                <w14:textFill>
                  <w14:solidFill>
                    <w14:schemeClr w14:val="tx1"/>
                  </w14:solidFill>
                </w14:textFill>
              </w:rPr>
            </w:pPr>
          </w:p>
        </w:tc>
      </w:tr>
      <w:tr w14:paraId="01859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9E2CE9C">
            <w:pPr>
              <w:tabs>
                <w:tab w:val="left" w:pos="6300"/>
              </w:tabs>
              <w:snapToGrid w:val="0"/>
              <w:spacing w:line="360" w:lineRule="auto"/>
              <w:jc w:val="center"/>
              <w:outlineLvl w:val="0"/>
              <w:rPr>
                <w:rFonts w:hint="eastAsia" w:ascii="宋体" w:hAnsi="宋体" w:cs="宋体"/>
                <w:color w:val="000000" w:themeColor="text1"/>
                <w:sz w:val="21"/>
                <w:szCs w:val="24"/>
                <w14:textFill>
                  <w14:solidFill>
                    <w14:schemeClr w14:val="tx1"/>
                  </w14:solidFill>
                </w14:textFill>
              </w:rPr>
            </w:pPr>
          </w:p>
        </w:tc>
        <w:tc>
          <w:tcPr>
            <w:tcW w:w="3179" w:type="dxa"/>
            <w:vAlign w:val="center"/>
          </w:tcPr>
          <w:p w14:paraId="1D1D1443">
            <w:pPr>
              <w:tabs>
                <w:tab w:val="left" w:pos="6300"/>
              </w:tabs>
              <w:snapToGrid w:val="0"/>
              <w:spacing w:line="360" w:lineRule="auto"/>
              <w:jc w:val="center"/>
              <w:outlineLvl w:val="0"/>
              <w:rPr>
                <w:rFonts w:hint="eastAsia" w:ascii="宋体" w:hAnsi="宋体" w:cs="宋体"/>
                <w:color w:val="000000" w:themeColor="text1"/>
                <w:sz w:val="21"/>
                <w:szCs w:val="24"/>
                <w14:textFill>
                  <w14:solidFill>
                    <w14:schemeClr w14:val="tx1"/>
                  </w14:solidFill>
                </w14:textFill>
              </w:rPr>
            </w:pPr>
          </w:p>
        </w:tc>
        <w:tc>
          <w:tcPr>
            <w:tcW w:w="2434" w:type="dxa"/>
            <w:vAlign w:val="center"/>
          </w:tcPr>
          <w:p w14:paraId="7F9EFCCB">
            <w:pPr>
              <w:tabs>
                <w:tab w:val="left" w:pos="6300"/>
              </w:tabs>
              <w:snapToGrid w:val="0"/>
              <w:spacing w:line="360" w:lineRule="auto"/>
              <w:jc w:val="center"/>
              <w:outlineLvl w:val="0"/>
              <w:rPr>
                <w:rFonts w:hint="eastAsia" w:ascii="宋体" w:hAnsi="宋体" w:cs="宋体"/>
                <w:color w:val="000000" w:themeColor="text1"/>
                <w:sz w:val="21"/>
                <w:szCs w:val="24"/>
                <w14:textFill>
                  <w14:solidFill>
                    <w14:schemeClr w14:val="tx1"/>
                  </w14:solidFill>
                </w14:textFill>
              </w:rPr>
            </w:pPr>
          </w:p>
        </w:tc>
        <w:tc>
          <w:tcPr>
            <w:tcW w:w="2355" w:type="dxa"/>
            <w:vAlign w:val="center"/>
          </w:tcPr>
          <w:p w14:paraId="1154E944">
            <w:pPr>
              <w:tabs>
                <w:tab w:val="left" w:pos="6300"/>
              </w:tabs>
              <w:snapToGrid w:val="0"/>
              <w:spacing w:line="360" w:lineRule="auto"/>
              <w:jc w:val="center"/>
              <w:outlineLvl w:val="0"/>
              <w:rPr>
                <w:rFonts w:hint="eastAsia" w:ascii="宋体" w:hAnsi="宋体" w:cs="宋体"/>
                <w:color w:val="000000" w:themeColor="text1"/>
                <w:sz w:val="21"/>
                <w:szCs w:val="24"/>
                <w14:textFill>
                  <w14:solidFill>
                    <w14:schemeClr w14:val="tx1"/>
                  </w14:solidFill>
                </w14:textFill>
              </w:rPr>
            </w:pPr>
          </w:p>
        </w:tc>
      </w:tr>
      <w:tr w14:paraId="2CF8F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C006EF7">
            <w:pPr>
              <w:tabs>
                <w:tab w:val="left" w:pos="6300"/>
              </w:tabs>
              <w:snapToGrid w:val="0"/>
              <w:spacing w:line="360" w:lineRule="auto"/>
              <w:jc w:val="center"/>
              <w:outlineLvl w:val="0"/>
              <w:rPr>
                <w:rFonts w:hint="eastAsia" w:ascii="宋体" w:hAnsi="宋体" w:cs="宋体"/>
                <w:color w:val="000000" w:themeColor="text1"/>
                <w:sz w:val="21"/>
                <w:szCs w:val="24"/>
                <w14:textFill>
                  <w14:solidFill>
                    <w14:schemeClr w14:val="tx1"/>
                  </w14:solidFill>
                </w14:textFill>
              </w:rPr>
            </w:pPr>
          </w:p>
        </w:tc>
        <w:tc>
          <w:tcPr>
            <w:tcW w:w="3179" w:type="dxa"/>
            <w:vAlign w:val="center"/>
          </w:tcPr>
          <w:p w14:paraId="37ADED7F">
            <w:pPr>
              <w:tabs>
                <w:tab w:val="left" w:pos="6300"/>
              </w:tabs>
              <w:snapToGrid w:val="0"/>
              <w:spacing w:line="360" w:lineRule="auto"/>
              <w:jc w:val="center"/>
              <w:outlineLvl w:val="0"/>
              <w:rPr>
                <w:rFonts w:hint="eastAsia" w:ascii="宋体" w:hAnsi="宋体" w:cs="宋体"/>
                <w:color w:val="000000" w:themeColor="text1"/>
                <w:sz w:val="21"/>
                <w:szCs w:val="24"/>
                <w14:textFill>
                  <w14:solidFill>
                    <w14:schemeClr w14:val="tx1"/>
                  </w14:solidFill>
                </w14:textFill>
              </w:rPr>
            </w:pPr>
          </w:p>
        </w:tc>
        <w:tc>
          <w:tcPr>
            <w:tcW w:w="2434" w:type="dxa"/>
            <w:vAlign w:val="center"/>
          </w:tcPr>
          <w:p w14:paraId="267CF894">
            <w:pPr>
              <w:tabs>
                <w:tab w:val="left" w:pos="6300"/>
              </w:tabs>
              <w:snapToGrid w:val="0"/>
              <w:spacing w:line="360" w:lineRule="auto"/>
              <w:jc w:val="center"/>
              <w:outlineLvl w:val="0"/>
              <w:rPr>
                <w:rFonts w:hint="eastAsia" w:ascii="宋体" w:hAnsi="宋体" w:cs="宋体"/>
                <w:color w:val="000000" w:themeColor="text1"/>
                <w:sz w:val="21"/>
                <w:szCs w:val="24"/>
                <w14:textFill>
                  <w14:solidFill>
                    <w14:schemeClr w14:val="tx1"/>
                  </w14:solidFill>
                </w14:textFill>
              </w:rPr>
            </w:pPr>
          </w:p>
        </w:tc>
        <w:tc>
          <w:tcPr>
            <w:tcW w:w="2355" w:type="dxa"/>
            <w:vAlign w:val="center"/>
          </w:tcPr>
          <w:p w14:paraId="23591EA2">
            <w:pPr>
              <w:tabs>
                <w:tab w:val="left" w:pos="6300"/>
              </w:tabs>
              <w:snapToGrid w:val="0"/>
              <w:spacing w:line="360" w:lineRule="auto"/>
              <w:jc w:val="center"/>
              <w:outlineLvl w:val="0"/>
              <w:rPr>
                <w:rFonts w:hint="eastAsia" w:ascii="宋体" w:hAnsi="宋体" w:cs="宋体"/>
                <w:color w:val="000000" w:themeColor="text1"/>
                <w:sz w:val="21"/>
                <w:szCs w:val="24"/>
                <w14:textFill>
                  <w14:solidFill>
                    <w14:schemeClr w14:val="tx1"/>
                  </w14:solidFill>
                </w14:textFill>
              </w:rPr>
            </w:pPr>
          </w:p>
        </w:tc>
      </w:tr>
    </w:tbl>
    <w:p w14:paraId="65356BFE">
      <w:pPr>
        <w:snapToGrid w:val="0"/>
        <w:spacing w:line="360" w:lineRule="auto"/>
        <w:ind w:firstLine="465"/>
        <w:rPr>
          <w:rFonts w:hint="eastAsia" w:ascii="宋体" w:hAnsi="宋体" w:cs="宋体"/>
          <w:color w:val="000000" w:themeColor="text1"/>
          <w:sz w:val="24"/>
          <w:szCs w:val="24"/>
          <w14:textFill>
            <w14:solidFill>
              <w14:schemeClr w14:val="tx1"/>
            </w14:solidFill>
          </w14:textFill>
        </w:rPr>
      </w:pPr>
    </w:p>
    <w:p w14:paraId="4D7CDEFE">
      <w:pPr>
        <w:spacing w:line="360" w:lineRule="auto"/>
        <w:ind w:firstLine="600" w:firstLineChars="25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 xml:space="preserve">供应商：                          </w:t>
      </w:r>
      <w:r>
        <w:rPr>
          <w:rFonts w:hint="eastAsia" w:ascii="宋体" w:hAnsi="宋体" w:cs="宋体"/>
          <w:color w:val="000000" w:themeColor="text1"/>
          <w:sz w:val="24"/>
          <w:szCs w:val="24"/>
          <w14:textFill>
            <w14:solidFill>
              <w14:schemeClr w14:val="tx1"/>
            </w14:solidFill>
          </w14:textFill>
        </w:rPr>
        <w:t>法定代表人（或其授权代表）或自然人：</w:t>
      </w:r>
    </w:p>
    <w:p w14:paraId="4A838972">
      <w:pPr>
        <w:spacing w:line="360" w:lineRule="auto"/>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 xml:space="preserve">    </w:t>
      </w:r>
    </w:p>
    <w:p w14:paraId="333CA5B8">
      <w:pPr>
        <w:spacing w:line="360" w:lineRule="auto"/>
        <w:ind w:firstLine="360" w:firstLineChars="15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（供应商公章）                                 （签署或盖章）</w:t>
      </w:r>
    </w:p>
    <w:p w14:paraId="38AE4C60">
      <w:pPr>
        <w:tabs>
          <w:tab w:val="left" w:pos="6300"/>
        </w:tabs>
        <w:snapToGrid w:val="0"/>
        <w:spacing w:line="360" w:lineRule="auto"/>
        <w:ind w:firstLine="57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 xml:space="preserve">                                            年     月     日</w:t>
      </w:r>
    </w:p>
    <w:p w14:paraId="11B4D220">
      <w:pPr>
        <w:tabs>
          <w:tab w:val="left" w:pos="6300"/>
        </w:tabs>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14:paraId="60EDC188">
      <w:pPr>
        <w:tabs>
          <w:tab w:val="left" w:pos="6300"/>
        </w:tabs>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本表即为对本项目“第三篇  项目商务需求”中所列条款进行比较和响应；</w:t>
      </w:r>
    </w:p>
    <w:p w14:paraId="1C26692E">
      <w:pPr>
        <w:snapToGrid w:val="0"/>
        <w:spacing w:line="360" w:lineRule="auto"/>
        <w:ind w:firstLine="480" w:firstLineChars="200"/>
        <w:rPr>
          <w:rFonts w:hint="eastAsia" w:ascii="宋体" w:hAnsi="宋体" w:cs="宋体"/>
          <w:b/>
          <w:color w:val="000000" w:themeColor="text1"/>
          <w14:textFill>
            <w14:solidFill>
              <w14:schemeClr w14:val="tx1"/>
            </w14:solidFill>
          </w14:textFill>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color w:val="000000" w:themeColor="text1"/>
          <w:sz w:val="24"/>
          <w14:textFill>
            <w14:solidFill>
              <w14:schemeClr w14:val="tx1"/>
            </w14:solidFill>
          </w14:textFill>
        </w:rPr>
        <w:t>2.本表可扩展。</w:t>
      </w:r>
    </w:p>
    <w:p w14:paraId="089DDD56">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bookmarkStart w:id="164" w:name="_Toc283382459"/>
      <w:r>
        <w:rPr>
          <w:rFonts w:hint="eastAsia" w:ascii="宋体" w:hAnsi="宋体" w:cs="宋体"/>
          <w:color w:val="000000" w:themeColor="text1"/>
          <w:sz w:val="24"/>
          <w:szCs w:val="24"/>
          <w14:textFill>
            <w14:solidFill>
              <w14:schemeClr w14:val="tx1"/>
            </w14:solidFill>
          </w14:textFill>
        </w:rPr>
        <w:t>（二）其它优惠承诺（格式自定）</w:t>
      </w:r>
    </w:p>
    <w:p w14:paraId="2B40D4A1">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p>
    <w:p w14:paraId="7129FAA7">
      <w:pPr>
        <w:pStyle w:val="2"/>
        <w:adjustRightInd w:val="0"/>
        <w:snapToGrid w:val="0"/>
        <w:spacing w:before="0" w:after="0"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bookmarkEnd w:id="164"/>
      <w:bookmarkStart w:id="165" w:name="_Toc313888363"/>
      <w:bookmarkStart w:id="166" w:name="_Toc313008359"/>
      <w:bookmarkStart w:id="167" w:name="_Toc76462353"/>
      <w:bookmarkStart w:id="168" w:name="_Toc342913422"/>
      <w:bookmarkStart w:id="169" w:name="_Toc28341"/>
      <w:r>
        <w:rPr>
          <w:rFonts w:hint="eastAsia" w:ascii="宋体" w:hAnsi="宋体" w:eastAsia="宋体" w:cs="宋体"/>
          <w:color w:val="000000" w:themeColor="text1"/>
          <w:sz w:val="24"/>
          <w14:textFill>
            <w14:solidFill>
              <w14:schemeClr w14:val="tx1"/>
            </w14:solidFill>
          </w14:textFill>
        </w:rPr>
        <w:t>四、资格条件</w:t>
      </w:r>
      <w:bookmarkEnd w:id="165"/>
      <w:bookmarkEnd w:id="166"/>
      <w:bookmarkEnd w:id="167"/>
      <w:bookmarkEnd w:id="168"/>
      <w:bookmarkEnd w:id="169"/>
    </w:p>
    <w:p w14:paraId="7281D486">
      <w:pPr>
        <w:tabs>
          <w:tab w:val="left" w:pos="6300"/>
        </w:tabs>
        <w:snapToGrid w:val="0"/>
        <w:spacing w:line="360" w:lineRule="auto"/>
        <w:ind w:firstLine="57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（一）法人营业执照（副本）或事业单位法人证书（副本）或个体工商户营业执照或有效的自然人身份证明或社会团体法人登记证书复印件</w:t>
      </w:r>
    </w:p>
    <w:p w14:paraId="79C2FC42">
      <w:pPr>
        <w:tabs>
          <w:tab w:val="left" w:pos="6300"/>
        </w:tabs>
        <w:snapToGrid w:val="0"/>
        <w:spacing w:line="360" w:lineRule="auto"/>
        <w:ind w:firstLine="570"/>
        <w:rPr>
          <w:rFonts w:hint="eastAsia" w:ascii="宋体" w:hAnsi="宋体" w:cs="宋体"/>
          <w:color w:val="000000" w:themeColor="text1"/>
          <w14:textFill>
            <w14:solidFill>
              <w14:schemeClr w14:val="tx1"/>
            </w14:solidFill>
          </w14:textFill>
        </w:rPr>
      </w:pPr>
    </w:p>
    <w:p w14:paraId="48545940">
      <w:pPr>
        <w:tabs>
          <w:tab w:val="left" w:pos="6300"/>
        </w:tabs>
        <w:snapToGrid w:val="0"/>
        <w:spacing w:line="360" w:lineRule="auto"/>
        <w:ind w:firstLine="570"/>
        <w:rPr>
          <w:rFonts w:hint="eastAsia" w:ascii="宋体" w:hAnsi="宋体" w:cs="宋体"/>
          <w:color w:val="000000" w:themeColor="text1"/>
          <w14:textFill>
            <w14:solidFill>
              <w14:schemeClr w14:val="tx1"/>
            </w14:solidFill>
          </w14:textFill>
        </w:rPr>
      </w:pPr>
    </w:p>
    <w:p w14:paraId="66F0CE08">
      <w:pPr>
        <w:tabs>
          <w:tab w:val="left" w:pos="6300"/>
        </w:tabs>
        <w:snapToGrid w:val="0"/>
        <w:spacing w:line="360" w:lineRule="auto"/>
        <w:ind w:firstLine="570"/>
        <w:rPr>
          <w:rFonts w:hint="eastAsia" w:ascii="宋体" w:hAnsi="宋体" w:cs="宋体"/>
          <w:color w:val="000000" w:themeColor="text1"/>
          <w14:textFill>
            <w14:solidFill>
              <w14:schemeClr w14:val="tx1"/>
            </w14:solidFill>
          </w14:textFill>
        </w:rPr>
      </w:pPr>
    </w:p>
    <w:p w14:paraId="3F1CE452">
      <w:pPr>
        <w:tabs>
          <w:tab w:val="left" w:pos="6300"/>
        </w:tabs>
        <w:snapToGrid w:val="0"/>
        <w:spacing w:line="360" w:lineRule="auto"/>
        <w:ind w:firstLine="570"/>
        <w:rPr>
          <w:rFonts w:hint="eastAsia" w:ascii="宋体" w:hAnsi="宋体" w:cs="宋体"/>
          <w:color w:val="000000" w:themeColor="text1"/>
          <w14:textFill>
            <w14:solidFill>
              <w14:schemeClr w14:val="tx1"/>
            </w14:solidFill>
          </w14:textFill>
        </w:rPr>
      </w:pPr>
    </w:p>
    <w:p w14:paraId="526FE858">
      <w:pPr>
        <w:tabs>
          <w:tab w:val="left" w:pos="6300"/>
        </w:tabs>
        <w:snapToGrid w:val="0"/>
        <w:spacing w:line="360" w:lineRule="auto"/>
        <w:ind w:firstLine="570"/>
        <w:rPr>
          <w:rFonts w:hint="eastAsia" w:ascii="宋体" w:hAnsi="宋体" w:cs="宋体"/>
          <w:color w:val="000000" w:themeColor="text1"/>
          <w14:textFill>
            <w14:solidFill>
              <w14:schemeClr w14:val="tx1"/>
            </w14:solidFill>
          </w14:textFill>
        </w:rPr>
      </w:pPr>
    </w:p>
    <w:p w14:paraId="2A31478B">
      <w:pPr>
        <w:snapToGrid w:val="0"/>
        <w:spacing w:line="360" w:lineRule="auto"/>
        <w:ind w:firstLine="56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r>
        <w:rPr>
          <w:rFonts w:hint="eastAsia" w:ascii="宋体" w:hAnsi="宋体" w:cs="宋体"/>
          <w:color w:val="000000" w:themeColor="text1"/>
          <w:sz w:val="24"/>
          <w:szCs w:val="24"/>
          <w14:textFill>
            <w14:solidFill>
              <w14:schemeClr w14:val="tx1"/>
            </w14:solidFill>
          </w14:textFill>
        </w:rPr>
        <w:t>（二）法定代表人身份证明书（格式）</w:t>
      </w:r>
    </w:p>
    <w:p w14:paraId="3F927597">
      <w:pPr>
        <w:tabs>
          <w:tab w:val="left" w:pos="6300"/>
        </w:tabs>
        <w:snapToGrid w:val="0"/>
        <w:spacing w:line="360" w:lineRule="auto"/>
        <w:ind w:firstLine="570"/>
        <w:rPr>
          <w:rFonts w:hint="eastAsia" w:ascii="宋体" w:hAnsi="宋体" w:cs="宋体"/>
          <w:color w:val="000000" w:themeColor="text1"/>
          <w:sz w:val="24"/>
          <w14:textFill>
            <w14:solidFill>
              <w14:schemeClr w14:val="tx1"/>
            </w14:solidFill>
          </w14:textFill>
        </w:rPr>
      </w:pPr>
    </w:p>
    <w:p w14:paraId="70B5F061">
      <w:pPr>
        <w:tabs>
          <w:tab w:val="left" w:pos="6300"/>
        </w:tabs>
        <w:snapToGrid w:val="0"/>
        <w:spacing w:line="360" w:lineRule="auto"/>
        <w:ind w:firstLine="57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比选项目名称：</w:t>
      </w:r>
      <w:r>
        <w:rPr>
          <w:rFonts w:hint="eastAsia" w:ascii="宋体" w:hAnsi="宋体" w:cs="宋体"/>
          <w:color w:val="000000" w:themeColor="text1"/>
          <w:sz w:val="24"/>
          <w:u w:val="single"/>
          <w14:textFill>
            <w14:solidFill>
              <w14:schemeClr w14:val="tx1"/>
            </w14:solidFill>
          </w14:textFill>
        </w:rPr>
        <w:t xml:space="preserve">                                                </w:t>
      </w:r>
    </w:p>
    <w:p w14:paraId="0ED3A0DE">
      <w:pPr>
        <w:tabs>
          <w:tab w:val="left" w:pos="6300"/>
        </w:tabs>
        <w:snapToGrid w:val="0"/>
        <w:spacing w:line="360" w:lineRule="auto"/>
        <w:ind w:firstLine="570"/>
        <w:rPr>
          <w:rFonts w:hint="eastAsia" w:ascii="宋体" w:hAnsi="宋体" w:cs="宋体"/>
          <w:color w:val="000000" w:themeColor="text1"/>
          <w:sz w:val="24"/>
          <w14:textFill>
            <w14:solidFill>
              <w14:schemeClr w14:val="tx1"/>
            </w14:solidFill>
          </w14:textFill>
        </w:rPr>
      </w:pPr>
    </w:p>
    <w:p w14:paraId="67CF2037">
      <w:pPr>
        <w:tabs>
          <w:tab w:val="left" w:pos="6300"/>
        </w:tabs>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（采购人名称）：</w:t>
      </w:r>
    </w:p>
    <w:p w14:paraId="1013C755">
      <w:pPr>
        <w:tabs>
          <w:tab w:val="left" w:pos="6300"/>
        </w:tabs>
        <w:snapToGrid w:val="0"/>
        <w:spacing w:line="360" w:lineRule="auto"/>
        <w:ind w:firstLine="57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（法定代表人姓名）在</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（供应商名称）任</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（职务名称）职务，是（供应商名称）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的法定代表人。</w:t>
      </w:r>
    </w:p>
    <w:p w14:paraId="61D2CA30">
      <w:pPr>
        <w:tabs>
          <w:tab w:val="left" w:pos="6300"/>
        </w:tabs>
        <w:snapToGrid w:val="0"/>
        <w:spacing w:line="360" w:lineRule="auto"/>
        <w:ind w:firstLine="570"/>
        <w:rPr>
          <w:rFonts w:hint="eastAsia" w:ascii="宋体" w:hAnsi="宋体" w:cs="宋体"/>
          <w:color w:val="000000" w:themeColor="text1"/>
          <w:sz w:val="24"/>
          <w14:textFill>
            <w14:solidFill>
              <w14:schemeClr w14:val="tx1"/>
            </w14:solidFill>
          </w14:textFill>
        </w:rPr>
      </w:pPr>
    </w:p>
    <w:p w14:paraId="6EA38A1F">
      <w:pPr>
        <w:tabs>
          <w:tab w:val="left" w:pos="6300"/>
        </w:tabs>
        <w:snapToGrid w:val="0"/>
        <w:spacing w:line="360" w:lineRule="auto"/>
        <w:ind w:firstLine="57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特此证明。</w:t>
      </w:r>
    </w:p>
    <w:p w14:paraId="12F6BCAD">
      <w:pPr>
        <w:tabs>
          <w:tab w:val="left" w:pos="6300"/>
        </w:tabs>
        <w:snapToGrid w:val="0"/>
        <w:spacing w:line="360" w:lineRule="auto"/>
        <w:ind w:firstLine="570"/>
        <w:rPr>
          <w:rFonts w:hint="eastAsia" w:ascii="宋体" w:hAnsi="宋体" w:cs="宋体"/>
          <w:color w:val="000000" w:themeColor="text1"/>
          <w:sz w:val="24"/>
          <w14:textFill>
            <w14:solidFill>
              <w14:schemeClr w14:val="tx1"/>
            </w14:solidFill>
          </w14:textFill>
        </w:rPr>
      </w:pPr>
    </w:p>
    <w:p w14:paraId="1EB1049A">
      <w:pPr>
        <w:tabs>
          <w:tab w:val="left" w:pos="6300"/>
        </w:tabs>
        <w:snapToGrid w:val="0"/>
        <w:spacing w:line="360" w:lineRule="auto"/>
        <w:ind w:firstLine="570"/>
        <w:rPr>
          <w:rFonts w:hint="eastAsia" w:ascii="宋体" w:hAnsi="宋体" w:cs="宋体"/>
          <w:color w:val="000000" w:themeColor="text1"/>
          <w:sz w:val="24"/>
          <w14:textFill>
            <w14:solidFill>
              <w14:schemeClr w14:val="tx1"/>
            </w14:solidFill>
          </w14:textFill>
        </w:rPr>
      </w:pPr>
    </w:p>
    <w:p w14:paraId="080A53ED">
      <w:pPr>
        <w:tabs>
          <w:tab w:val="left" w:pos="6300"/>
        </w:tabs>
        <w:snapToGrid w:val="0"/>
        <w:spacing w:line="360" w:lineRule="auto"/>
        <w:ind w:firstLine="570"/>
        <w:rPr>
          <w:rFonts w:hint="eastAsia" w:ascii="宋体" w:hAnsi="宋体" w:cs="宋体"/>
          <w:color w:val="000000" w:themeColor="text1"/>
          <w:sz w:val="24"/>
          <w14:textFill>
            <w14:solidFill>
              <w14:schemeClr w14:val="tx1"/>
            </w14:solidFill>
          </w14:textFill>
        </w:rPr>
      </w:pPr>
    </w:p>
    <w:p w14:paraId="0F42659F">
      <w:pPr>
        <w:tabs>
          <w:tab w:val="left" w:pos="6300"/>
        </w:tabs>
        <w:snapToGrid w:val="0"/>
        <w:spacing w:line="360" w:lineRule="auto"/>
        <w:ind w:firstLine="57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（供应商公章）</w:t>
      </w:r>
    </w:p>
    <w:p w14:paraId="014132EC">
      <w:pPr>
        <w:tabs>
          <w:tab w:val="left" w:pos="6300"/>
        </w:tabs>
        <w:snapToGrid w:val="0"/>
        <w:spacing w:line="360" w:lineRule="auto"/>
        <w:ind w:firstLine="570"/>
        <w:rPr>
          <w:rFonts w:hint="eastAsia" w:ascii="宋体" w:hAnsi="宋体" w:cs="宋体"/>
          <w:color w:val="000000" w:themeColor="text1"/>
          <w:sz w:val="24"/>
          <w14:textFill>
            <w14:solidFill>
              <w14:schemeClr w14:val="tx1"/>
            </w14:solidFill>
          </w14:textFill>
        </w:rPr>
      </w:pPr>
    </w:p>
    <w:p w14:paraId="3D4B3704">
      <w:pPr>
        <w:tabs>
          <w:tab w:val="left" w:pos="6300"/>
        </w:tabs>
        <w:snapToGrid w:val="0"/>
        <w:spacing w:line="360" w:lineRule="auto"/>
        <w:ind w:firstLine="57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p w14:paraId="098A5F89">
      <w:pPr>
        <w:tabs>
          <w:tab w:val="left" w:pos="6300"/>
        </w:tabs>
        <w:snapToGrid w:val="0"/>
        <w:spacing w:line="360" w:lineRule="auto"/>
        <w:ind w:firstLine="57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法定代表人电话：XXXXXXX      电子邮箱：XXXXXX@XXXXX（若授权他人办理并签署响应文件的可不填写）</w:t>
      </w:r>
    </w:p>
    <w:p w14:paraId="1C7FC9DD">
      <w:pPr>
        <w:tabs>
          <w:tab w:val="left" w:pos="6300"/>
        </w:tabs>
        <w:snapToGrid w:val="0"/>
        <w:spacing w:line="360" w:lineRule="auto"/>
        <w:ind w:firstLine="57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（附：法定代表人身份证正反面复印件）</w:t>
      </w:r>
    </w:p>
    <w:p w14:paraId="6D6FD483">
      <w:pPr>
        <w:tabs>
          <w:tab w:val="left" w:pos="6300"/>
        </w:tabs>
        <w:snapToGrid w:val="0"/>
        <w:spacing w:line="360" w:lineRule="auto"/>
        <w:ind w:firstLine="570"/>
        <w:rPr>
          <w:rFonts w:hint="eastAsia" w:ascii="宋体" w:hAnsi="宋体" w:cs="宋体"/>
          <w:color w:val="000000" w:themeColor="text1"/>
          <w:sz w:val="24"/>
          <w14:textFill>
            <w14:solidFill>
              <w14:schemeClr w14:val="tx1"/>
            </w14:solidFill>
          </w14:textFill>
        </w:rPr>
      </w:pPr>
    </w:p>
    <w:p w14:paraId="76388C63">
      <w:pPr>
        <w:tabs>
          <w:tab w:val="left" w:pos="6300"/>
        </w:tabs>
        <w:snapToGrid w:val="0"/>
        <w:spacing w:line="360" w:lineRule="auto"/>
        <w:ind w:firstLine="570"/>
        <w:rPr>
          <w:rFonts w:hint="eastAsia" w:ascii="宋体" w:hAnsi="宋体" w:cs="宋体"/>
          <w:color w:val="000000" w:themeColor="text1"/>
          <w:sz w:val="24"/>
          <w14:textFill>
            <w14:solidFill>
              <w14:schemeClr w14:val="tx1"/>
            </w14:solidFill>
          </w14:textFill>
        </w:rPr>
      </w:pPr>
    </w:p>
    <w:p w14:paraId="726EBA42">
      <w:pPr>
        <w:tabs>
          <w:tab w:val="left" w:pos="6300"/>
        </w:tabs>
        <w:snapToGrid w:val="0"/>
        <w:spacing w:line="360" w:lineRule="auto"/>
        <w:ind w:firstLine="570"/>
        <w:rPr>
          <w:rFonts w:hint="eastAsia" w:ascii="宋体" w:hAnsi="宋体" w:cs="宋体"/>
          <w:color w:val="000000" w:themeColor="text1"/>
          <w:sz w:val="24"/>
          <w14:textFill>
            <w14:solidFill>
              <w14:schemeClr w14:val="tx1"/>
            </w14:solidFill>
          </w14:textFill>
        </w:rPr>
      </w:pPr>
    </w:p>
    <w:p w14:paraId="1CEC5F67">
      <w:pPr>
        <w:tabs>
          <w:tab w:val="left" w:pos="6300"/>
        </w:tabs>
        <w:snapToGrid w:val="0"/>
        <w:spacing w:line="360" w:lineRule="auto"/>
        <w:ind w:firstLine="570"/>
        <w:rPr>
          <w:rFonts w:hint="eastAsia" w:ascii="宋体" w:hAnsi="宋体" w:cs="宋体"/>
          <w:color w:val="000000" w:themeColor="text1"/>
          <w:sz w:val="24"/>
          <w14:textFill>
            <w14:solidFill>
              <w14:schemeClr w14:val="tx1"/>
            </w14:solidFill>
          </w14:textFill>
        </w:rPr>
      </w:pPr>
    </w:p>
    <w:p w14:paraId="3314BBC6">
      <w:pPr>
        <w:tabs>
          <w:tab w:val="left" w:pos="6300"/>
        </w:tabs>
        <w:snapToGrid w:val="0"/>
        <w:spacing w:line="360" w:lineRule="auto"/>
        <w:ind w:firstLine="570"/>
        <w:rPr>
          <w:rFonts w:hint="eastAsia" w:ascii="宋体" w:hAnsi="宋体" w:cs="宋体"/>
          <w:color w:val="000000" w:themeColor="text1"/>
          <w:sz w:val="24"/>
          <w14:textFill>
            <w14:solidFill>
              <w14:schemeClr w14:val="tx1"/>
            </w14:solidFill>
          </w14:textFill>
        </w:rPr>
      </w:pPr>
    </w:p>
    <w:p w14:paraId="3D746E1A">
      <w:pPr>
        <w:tabs>
          <w:tab w:val="left" w:pos="6300"/>
        </w:tabs>
        <w:snapToGrid w:val="0"/>
        <w:spacing w:line="360" w:lineRule="auto"/>
        <w:ind w:firstLine="570"/>
        <w:rPr>
          <w:rFonts w:hint="eastAsia" w:ascii="宋体" w:hAnsi="宋体" w:cs="宋体"/>
          <w:color w:val="000000" w:themeColor="text1"/>
          <w:sz w:val="24"/>
          <w14:textFill>
            <w14:solidFill>
              <w14:schemeClr w14:val="tx1"/>
            </w14:solidFill>
          </w14:textFill>
        </w:rPr>
      </w:pPr>
    </w:p>
    <w:p w14:paraId="36B0A6C0">
      <w:pPr>
        <w:snapToGrid w:val="0"/>
        <w:spacing w:line="360" w:lineRule="auto"/>
        <w:ind w:firstLine="56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14:textFill>
            <w14:solidFill>
              <w14:schemeClr w14:val="tx1"/>
            </w14:solidFill>
          </w14:textFill>
        </w:rPr>
        <w:br w:type="column"/>
      </w:r>
      <w:r>
        <w:rPr>
          <w:rFonts w:hint="eastAsia" w:ascii="宋体" w:hAnsi="宋体" w:cs="宋体"/>
          <w:color w:val="000000" w:themeColor="text1"/>
          <w:sz w:val="24"/>
          <w:szCs w:val="24"/>
          <w14:textFill>
            <w14:solidFill>
              <w14:schemeClr w14:val="tx1"/>
            </w14:solidFill>
          </w14:textFill>
        </w:rPr>
        <w:t>（三）法定代表人授权委托书（格式）</w:t>
      </w:r>
    </w:p>
    <w:p w14:paraId="31F9DC48">
      <w:pPr>
        <w:tabs>
          <w:tab w:val="left" w:pos="6300"/>
        </w:tabs>
        <w:snapToGrid w:val="0"/>
        <w:spacing w:line="360" w:lineRule="auto"/>
        <w:ind w:firstLine="57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59848966">
      <w:pPr>
        <w:tabs>
          <w:tab w:val="left" w:pos="6300"/>
        </w:tabs>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比选项目名称</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p>
    <w:p w14:paraId="4C9806B0">
      <w:pPr>
        <w:tabs>
          <w:tab w:val="left" w:pos="6300"/>
        </w:tabs>
        <w:snapToGrid w:val="0"/>
        <w:spacing w:line="360" w:lineRule="auto"/>
        <w:ind w:firstLine="570"/>
        <w:rPr>
          <w:rFonts w:hint="eastAsia" w:ascii="宋体" w:hAnsi="宋体" w:cs="宋体"/>
          <w:color w:val="000000" w:themeColor="text1"/>
          <w:sz w:val="24"/>
          <w14:textFill>
            <w14:solidFill>
              <w14:schemeClr w14:val="tx1"/>
            </w14:solidFill>
          </w14:textFill>
        </w:rPr>
      </w:pPr>
    </w:p>
    <w:p w14:paraId="7F4578B5">
      <w:pPr>
        <w:tabs>
          <w:tab w:val="left" w:pos="6300"/>
        </w:tabs>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（采购人名称）：</w:t>
      </w:r>
    </w:p>
    <w:p w14:paraId="2734B1BD">
      <w:pPr>
        <w:tabs>
          <w:tab w:val="left" w:pos="6300"/>
        </w:tabs>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（供应商法定代表人名称）是</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（供应商名称）的法定代表人，特授权</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（被授权人姓名及身份证代码）代表我单位全权办理上述项目的比选、签约等具体工作，并签署全部有关文件、协议及合同。</w:t>
      </w:r>
    </w:p>
    <w:p w14:paraId="2B936E69">
      <w:pPr>
        <w:tabs>
          <w:tab w:val="left" w:pos="6300"/>
        </w:tabs>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我单位对被授权人的</w:t>
      </w:r>
      <w:r>
        <w:rPr>
          <w:rFonts w:hint="eastAsia" w:ascii="宋体" w:hAnsi="宋体" w:cs="宋体"/>
          <w:color w:val="000000" w:themeColor="text1"/>
          <w:sz w:val="24"/>
          <w:szCs w:val="28"/>
          <w14:textFill>
            <w14:solidFill>
              <w14:schemeClr w14:val="tx1"/>
            </w14:solidFill>
          </w14:textFill>
        </w:rPr>
        <w:t>签署</w:t>
      </w:r>
      <w:r>
        <w:rPr>
          <w:rFonts w:hint="eastAsia" w:ascii="宋体" w:hAnsi="宋体" w:cs="宋体"/>
          <w:color w:val="000000" w:themeColor="text1"/>
          <w:sz w:val="24"/>
          <w14:textFill>
            <w14:solidFill>
              <w14:schemeClr w14:val="tx1"/>
            </w14:solidFill>
          </w14:textFill>
        </w:rPr>
        <w:t>负全部责任。</w:t>
      </w:r>
    </w:p>
    <w:p w14:paraId="51FF8850">
      <w:pPr>
        <w:tabs>
          <w:tab w:val="left" w:pos="6300"/>
        </w:tabs>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在撤销授权的书面通知以前，本授权书一直有效。被授权人在授权书有效期内签署的所有文件不因授权的撤销而失效。</w:t>
      </w:r>
    </w:p>
    <w:p w14:paraId="531D3A8E">
      <w:pPr>
        <w:tabs>
          <w:tab w:val="left" w:pos="6300"/>
        </w:tabs>
        <w:snapToGrid w:val="0"/>
        <w:spacing w:line="360" w:lineRule="auto"/>
        <w:ind w:firstLine="570"/>
        <w:rPr>
          <w:rFonts w:hint="eastAsia" w:ascii="宋体" w:hAnsi="宋体" w:cs="宋体"/>
          <w:color w:val="000000" w:themeColor="text1"/>
          <w:sz w:val="24"/>
          <w14:textFill>
            <w14:solidFill>
              <w14:schemeClr w14:val="tx1"/>
            </w14:solidFill>
          </w14:textFill>
        </w:rPr>
      </w:pPr>
    </w:p>
    <w:p w14:paraId="235C3D18">
      <w:pPr>
        <w:tabs>
          <w:tab w:val="left" w:pos="6300"/>
        </w:tabs>
        <w:snapToGrid w:val="0"/>
        <w:spacing w:line="360" w:lineRule="auto"/>
        <w:ind w:firstLine="570"/>
        <w:rPr>
          <w:rFonts w:hint="eastAsia" w:ascii="宋体" w:hAnsi="宋体" w:cs="宋体"/>
          <w:color w:val="000000" w:themeColor="text1"/>
          <w:sz w:val="24"/>
          <w14:textFill>
            <w14:solidFill>
              <w14:schemeClr w14:val="tx1"/>
            </w14:solidFill>
          </w14:textFill>
        </w:rPr>
      </w:pPr>
    </w:p>
    <w:p w14:paraId="24A07D97">
      <w:pPr>
        <w:tabs>
          <w:tab w:val="left" w:pos="6300"/>
        </w:tabs>
        <w:snapToGrid w:val="0"/>
        <w:spacing w:line="360" w:lineRule="auto"/>
        <w:ind w:firstLine="57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                                 供应商法定代表人：</w:t>
      </w:r>
    </w:p>
    <w:p w14:paraId="3BFEC25A">
      <w:pPr>
        <w:tabs>
          <w:tab w:val="left" w:pos="6300"/>
        </w:tabs>
        <w:snapToGrid w:val="0"/>
        <w:spacing w:line="360" w:lineRule="auto"/>
        <w:ind w:firstLine="57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（签署或盖章）                                （签署或盖章）</w:t>
      </w:r>
    </w:p>
    <w:p w14:paraId="3772CEE3">
      <w:pPr>
        <w:tabs>
          <w:tab w:val="left" w:pos="6300"/>
        </w:tabs>
        <w:snapToGrid w:val="0"/>
        <w:spacing w:line="360" w:lineRule="auto"/>
        <w:ind w:firstLine="570"/>
        <w:rPr>
          <w:rFonts w:hint="eastAsia" w:ascii="宋体" w:hAnsi="宋体" w:cs="宋体"/>
          <w:color w:val="000000" w:themeColor="text1"/>
          <w:sz w:val="24"/>
          <w:szCs w:val="28"/>
          <w14:textFill>
            <w14:solidFill>
              <w14:schemeClr w14:val="tx1"/>
            </w14:solidFill>
          </w14:textFill>
        </w:rPr>
      </w:pPr>
    </w:p>
    <w:p w14:paraId="4A77AC49">
      <w:pPr>
        <w:tabs>
          <w:tab w:val="left" w:pos="6300"/>
        </w:tabs>
        <w:snapToGrid w:val="0"/>
        <w:spacing w:line="360" w:lineRule="auto"/>
        <w:ind w:firstLine="570"/>
        <w:rPr>
          <w:rFonts w:hint="eastAsia" w:ascii="宋体" w:hAnsi="宋体" w:cs="宋体"/>
          <w:color w:val="000000" w:themeColor="text1"/>
          <w:sz w:val="24"/>
          <w14:textFill>
            <w14:solidFill>
              <w14:schemeClr w14:val="tx1"/>
            </w14:solidFill>
          </w14:textFill>
        </w:rPr>
      </w:pPr>
    </w:p>
    <w:p w14:paraId="6C1953D8">
      <w:pPr>
        <w:tabs>
          <w:tab w:val="left" w:pos="6300"/>
        </w:tabs>
        <w:snapToGrid w:val="0"/>
        <w:spacing w:line="360" w:lineRule="auto"/>
        <w:ind w:firstLine="57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（附：被授权人身份证正反面复印件）</w:t>
      </w:r>
    </w:p>
    <w:p w14:paraId="22B271D1">
      <w:pPr>
        <w:tabs>
          <w:tab w:val="left" w:pos="6300"/>
        </w:tabs>
        <w:snapToGrid w:val="0"/>
        <w:spacing w:line="360" w:lineRule="auto"/>
        <w:ind w:firstLine="57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32C52B94">
      <w:pPr>
        <w:tabs>
          <w:tab w:val="left" w:pos="6300"/>
        </w:tabs>
        <w:snapToGrid w:val="0"/>
        <w:spacing w:line="360" w:lineRule="auto"/>
        <w:ind w:firstLine="570"/>
        <w:rPr>
          <w:rFonts w:hint="eastAsia" w:ascii="宋体" w:hAnsi="宋体" w:cs="宋体"/>
          <w:color w:val="000000" w:themeColor="text1"/>
          <w:sz w:val="24"/>
          <w14:textFill>
            <w14:solidFill>
              <w14:schemeClr w14:val="tx1"/>
            </w14:solidFill>
          </w14:textFill>
        </w:rPr>
      </w:pPr>
    </w:p>
    <w:p w14:paraId="51259FA3">
      <w:pPr>
        <w:tabs>
          <w:tab w:val="left" w:pos="6300"/>
        </w:tabs>
        <w:snapToGrid w:val="0"/>
        <w:spacing w:line="360" w:lineRule="auto"/>
        <w:ind w:firstLine="570"/>
        <w:rPr>
          <w:rFonts w:hint="eastAsia" w:ascii="宋体" w:hAnsi="宋体" w:cs="宋体"/>
          <w:color w:val="000000" w:themeColor="text1"/>
          <w:sz w:val="24"/>
          <w14:textFill>
            <w14:solidFill>
              <w14:schemeClr w14:val="tx1"/>
            </w14:solidFill>
          </w14:textFill>
        </w:rPr>
      </w:pPr>
    </w:p>
    <w:p w14:paraId="2B6A0602">
      <w:pPr>
        <w:tabs>
          <w:tab w:val="left" w:pos="6300"/>
        </w:tabs>
        <w:snapToGrid w:val="0"/>
        <w:spacing w:line="360" w:lineRule="auto"/>
        <w:ind w:right="480" w:firstLine="57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（供应商公章）</w:t>
      </w:r>
    </w:p>
    <w:p w14:paraId="1D7553BE">
      <w:pPr>
        <w:tabs>
          <w:tab w:val="left" w:pos="6300"/>
        </w:tabs>
        <w:snapToGrid w:val="0"/>
        <w:spacing w:line="360" w:lineRule="auto"/>
        <w:ind w:right="480" w:firstLine="57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月   日</w:t>
      </w:r>
    </w:p>
    <w:p w14:paraId="391A71C5">
      <w:pPr>
        <w:tabs>
          <w:tab w:val="left" w:pos="6300"/>
        </w:tabs>
        <w:snapToGrid w:val="0"/>
        <w:spacing w:line="360" w:lineRule="auto"/>
        <w:ind w:right="480" w:firstLine="57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被授权人电话：XXXXXXX     电子邮箱：XXXXXX@XXXXX（若法定代表人办理并签署响应文件的可不填写）</w:t>
      </w:r>
    </w:p>
    <w:p w14:paraId="468B72ED">
      <w:pPr>
        <w:tabs>
          <w:tab w:val="left" w:pos="6300"/>
        </w:tabs>
        <w:snapToGrid w:val="0"/>
        <w:spacing w:line="360" w:lineRule="auto"/>
        <w:ind w:right="480" w:firstLine="57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14:paraId="6EC4B833">
      <w:pPr>
        <w:tabs>
          <w:tab w:val="left" w:pos="6300"/>
        </w:tabs>
        <w:snapToGrid w:val="0"/>
        <w:spacing w:line="360" w:lineRule="auto"/>
        <w:ind w:right="480" w:firstLine="57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1.若为法定代表人办理并签署响应文件的，不提供此文件。</w:t>
      </w:r>
    </w:p>
    <w:p w14:paraId="0BDB6F05">
      <w:pPr>
        <w:tabs>
          <w:tab w:val="left" w:pos="6300"/>
        </w:tabs>
        <w:snapToGrid w:val="0"/>
        <w:spacing w:line="360" w:lineRule="auto"/>
        <w:ind w:firstLine="57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2.若为联合体参与的，法定代表人授权委托书由联合体主办方</w:t>
      </w:r>
      <w:r>
        <w:rPr>
          <w:rFonts w:hint="eastAsia" w:ascii="宋体" w:hAnsi="宋体" w:cs="宋体"/>
          <w:color w:val="000000" w:themeColor="text1"/>
          <w:kern w:val="0"/>
          <w:sz w:val="24"/>
          <w:szCs w:val="24"/>
          <w14:textFill>
            <w14:solidFill>
              <w14:schemeClr w14:val="tx1"/>
            </w14:solidFill>
          </w14:textFill>
        </w:rPr>
        <w:t>（主体）</w:t>
      </w:r>
      <w:r>
        <w:rPr>
          <w:rFonts w:hint="eastAsia" w:ascii="宋体" w:hAnsi="宋体" w:cs="宋体"/>
          <w:color w:val="000000" w:themeColor="text1"/>
          <w:sz w:val="24"/>
          <w14:textFill>
            <w14:solidFill>
              <w14:schemeClr w14:val="tx1"/>
            </w14:solidFill>
          </w14:textFill>
        </w:rPr>
        <w:t>出具。</w:t>
      </w:r>
    </w:p>
    <w:p w14:paraId="7C3EDB45">
      <w:pPr>
        <w:tabs>
          <w:tab w:val="left" w:pos="6300"/>
        </w:tabs>
        <w:snapToGrid w:val="0"/>
        <w:spacing w:line="360" w:lineRule="auto"/>
        <w:ind w:firstLine="57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14:textFill>
            <w14:solidFill>
              <w14:schemeClr w14:val="tx1"/>
            </w14:solidFill>
          </w14:textFill>
        </w:rPr>
        <w:br w:type="column"/>
      </w:r>
      <w:r>
        <w:rPr>
          <w:rFonts w:hint="eastAsia" w:ascii="宋体" w:hAnsi="宋体" w:cs="宋体"/>
          <w:color w:val="000000" w:themeColor="text1"/>
          <w:sz w:val="24"/>
          <w:szCs w:val="24"/>
          <w14:textFill>
            <w14:solidFill>
              <w14:schemeClr w14:val="tx1"/>
            </w14:solidFill>
          </w14:textFill>
        </w:rPr>
        <w:t>（四）</w:t>
      </w:r>
      <w:r>
        <w:rPr>
          <w:rFonts w:hint="eastAsia" w:ascii="宋体" w:hAnsi="宋体" w:cs="宋体"/>
          <w:color w:val="000000" w:themeColor="text1"/>
          <w:sz w:val="24"/>
          <w:szCs w:val="28"/>
          <w14:textFill>
            <w14:solidFill>
              <w14:schemeClr w14:val="tx1"/>
            </w14:solidFill>
          </w14:textFill>
        </w:rPr>
        <w:t>基本资格条件承诺函</w:t>
      </w:r>
    </w:p>
    <w:p w14:paraId="126ED8B6">
      <w:pPr>
        <w:tabs>
          <w:tab w:val="left" w:pos="6300"/>
        </w:tabs>
        <w:snapToGrid w:val="0"/>
        <w:spacing w:line="360" w:lineRule="auto"/>
        <w:ind w:firstLine="643" w:firstLineChars="200"/>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基本资格条件承诺函</w:t>
      </w:r>
    </w:p>
    <w:p w14:paraId="417C6E4C">
      <w:pPr>
        <w:tabs>
          <w:tab w:val="left" w:pos="6300"/>
        </w:tabs>
        <w:snapToGrid w:val="0"/>
        <w:spacing w:line="360" w:lineRule="auto"/>
        <w:rPr>
          <w:rFonts w:hint="eastAsia" w:ascii="宋体" w:hAnsi="宋体" w:cs="宋体"/>
          <w:color w:val="000000" w:themeColor="text1"/>
          <w:sz w:val="24"/>
          <w14:textFill>
            <w14:solidFill>
              <w14:schemeClr w14:val="tx1"/>
            </w14:solidFill>
          </w14:textFill>
        </w:rPr>
      </w:pPr>
    </w:p>
    <w:p w14:paraId="5DA02B94">
      <w:pPr>
        <w:tabs>
          <w:tab w:val="left" w:pos="6300"/>
        </w:tabs>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（采购人名称）：</w:t>
      </w:r>
    </w:p>
    <w:p w14:paraId="64B4C207">
      <w:pPr>
        <w:tabs>
          <w:tab w:val="left" w:pos="6300"/>
        </w:tabs>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（供应商名称）郑重承诺：</w:t>
      </w:r>
    </w:p>
    <w:p w14:paraId="05846AA7">
      <w:pPr>
        <w:tabs>
          <w:tab w:val="left" w:pos="6300"/>
        </w:tabs>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1.我方具有良好的商业信誉和健全的财务会计制度，具有履行合同所必需的设备和专业技术能力，具</w:t>
      </w:r>
      <w:r>
        <w:rPr>
          <w:rFonts w:hint="eastAsia" w:ascii="宋体" w:hAnsi="宋体" w:cs="宋体"/>
          <w:color w:val="000000" w:themeColor="text1"/>
          <w:sz w:val="24"/>
          <w:lang w:val="zh-CN"/>
          <w14:textFill>
            <w14:solidFill>
              <w14:schemeClr w14:val="tx1"/>
            </w14:solidFill>
          </w14:textFill>
        </w:rPr>
        <w:t>有依法缴纳税收和社会保障金的良好记录</w:t>
      </w:r>
      <w:r>
        <w:rPr>
          <w:rFonts w:hint="eastAsia" w:ascii="宋体" w:hAnsi="宋体" w:cs="宋体"/>
          <w:color w:val="000000" w:themeColor="text1"/>
          <w:sz w:val="24"/>
          <w14:textFill>
            <w14:solidFill>
              <w14:schemeClr w14:val="tx1"/>
            </w14:solidFill>
          </w14:textFill>
        </w:rPr>
        <w:t>，参加本项目采购活动前三年内无重大违法活动记录。</w:t>
      </w:r>
    </w:p>
    <w:p w14:paraId="43FC2F8E">
      <w:pPr>
        <w:tabs>
          <w:tab w:val="left" w:pos="6300"/>
        </w:tabs>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3CB93ED7">
      <w:pPr>
        <w:tabs>
          <w:tab w:val="left" w:pos="6300"/>
        </w:tabs>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3.我方在采购项目评审（评标）环节结束后，随时接受采购人、采购代理机构的检查验证，配合提供相关证明材料，证明符合《中华人民共和国政府采购法》规定的供应商基本资格条件。</w:t>
      </w:r>
    </w:p>
    <w:p w14:paraId="29AC994B">
      <w:pPr>
        <w:tabs>
          <w:tab w:val="left" w:pos="6300"/>
        </w:tabs>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我方对以上承诺负全部法律责任。</w:t>
      </w:r>
    </w:p>
    <w:p w14:paraId="5D81AE42">
      <w:pPr>
        <w:tabs>
          <w:tab w:val="left" w:pos="6300"/>
        </w:tabs>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14:paraId="5306F5EA">
      <w:pPr>
        <w:tabs>
          <w:tab w:val="left" w:pos="6300"/>
        </w:tabs>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p>
    <w:p w14:paraId="4D14E6FA">
      <w:pPr>
        <w:tabs>
          <w:tab w:val="left" w:pos="6300"/>
        </w:tabs>
        <w:snapToGrid w:val="0"/>
        <w:spacing w:line="360" w:lineRule="auto"/>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（供应商公章）</w:t>
      </w:r>
    </w:p>
    <w:p w14:paraId="35EDDDE9">
      <w:pPr>
        <w:tabs>
          <w:tab w:val="left" w:pos="6300"/>
        </w:tabs>
        <w:snapToGrid w:val="0"/>
        <w:spacing w:line="360" w:lineRule="auto"/>
        <w:ind w:firstLine="7920" w:firstLineChars="33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月   日</w:t>
      </w:r>
    </w:p>
    <w:p w14:paraId="01670C5D">
      <w:pPr>
        <w:snapToGrid w:val="0"/>
        <w:spacing w:line="360" w:lineRule="auto"/>
        <w:ind w:firstLine="56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r>
        <w:rPr>
          <w:rFonts w:hint="eastAsia" w:ascii="宋体" w:hAnsi="宋体" w:cs="宋体"/>
          <w:color w:val="000000" w:themeColor="text1"/>
          <w:sz w:val="24"/>
          <w:szCs w:val="24"/>
          <w14:textFill>
            <w14:solidFill>
              <w14:schemeClr w14:val="tx1"/>
            </w14:solidFill>
          </w14:textFill>
        </w:rPr>
        <w:t>（五）特定资格条件证明文件</w:t>
      </w:r>
    </w:p>
    <w:p w14:paraId="695201A8">
      <w:pPr>
        <w:tabs>
          <w:tab w:val="left" w:pos="6300"/>
        </w:tabs>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p>
    <w:p w14:paraId="0A167AE1">
      <w:pPr>
        <w:pStyle w:val="2"/>
        <w:adjustRightInd w:val="0"/>
        <w:snapToGrid w:val="0"/>
        <w:spacing w:before="0" w:after="0" w:line="360" w:lineRule="auto"/>
        <w:ind w:firstLine="560" w:firstLineChars="200"/>
        <w:rPr>
          <w:rFonts w:hint="eastAsia" w:ascii="宋体" w:hAnsi="宋体" w:eastAsia="宋体" w:cs="宋体"/>
          <w:color w:val="000000" w:themeColor="text1"/>
          <w:sz w:val="24"/>
          <w14:textFill>
            <w14:solidFill>
              <w14:schemeClr w14:val="tx1"/>
            </w14:solidFill>
          </w14:textFill>
        </w:rPr>
      </w:pPr>
      <w:bookmarkStart w:id="170" w:name="_Toc14422"/>
      <w:r>
        <w:rPr>
          <w:rFonts w:hint="eastAsia" w:ascii="宋体" w:hAnsi="宋体" w:eastAsia="宋体" w:cs="宋体"/>
          <w:b w:val="0"/>
          <w:color w:val="000000" w:themeColor="text1"/>
          <w:sz w:val="28"/>
          <w14:textFill>
            <w14:solidFill>
              <w14:schemeClr w14:val="tx1"/>
            </w14:solidFill>
          </w14:textFill>
        </w:rPr>
        <w:br w:type="page"/>
      </w:r>
      <w:bookmarkStart w:id="171" w:name="_Toc76462354"/>
      <w:bookmarkStart w:id="172" w:name="_Toc30756"/>
      <w:r>
        <w:rPr>
          <w:rFonts w:hint="eastAsia" w:ascii="宋体" w:hAnsi="宋体" w:eastAsia="宋体" w:cs="宋体"/>
          <w:color w:val="000000" w:themeColor="text1"/>
          <w:sz w:val="24"/>
          <w14:textFill>
            <w14:solidFill>
              <w14:schemeClr w14:val="tx1"/>
            </w14:solidFill>
          </w14:textFill>
        </w:rPr>
        <w:t>五、其他资料</w:t>
      </w:r>
      <w:bookmarkEnd w:id="170"/>
      <w:bookmarkEnd w:id="171"/>
      <w:bookmarkEnd w:id="172"/>
    </w:p>
    <w:p w14:paraId="1B74B772">
      <w:pPr>
        <w:tabs>
          <w:tab w:val="left" w:pos="6300"/>
        </w:tabs>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（一）中小企业声明函、监狱企业证明文件、残疾人福利性单位声明函</w:t>
      </w:r>
    </w:p>
    <w:p w14:paraId="67AE629C">
      <w:pPr>
        <w:tabs>
          <w:tab w:val="left" w:pos="6300"/>
        </w:tabs>
        <w:snapToGrid w:val="0"/>
        <w:spacing w:line="360" w:lineRule="auto"/>
        <w:ind w:firstLine="560" w:firstLineChars="200"/>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中小企业声明函</w:t>
      </w:r>
    </w:p>
    <w:p w14:paraId="2809DE7A">
      <w:pPr>
        <w:tabs>
          <w:tab w:val="left" w:pos="6300"/>
        </w:tabs>
        <w:snapToGrid w:val="0"/>
        <w:spacing w:line="360" w:lineRule="auto"/>
        <w:ind w:firstLine="480" w:firstLineChars="20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本公司（联合体）郑重声明，根据《政府采购促进中小企业发展管理办法》（</w:t>
      </w:r>
      <w:r>
        <w:rPr>
          <w:rFonts w:hint="eastAsia" w:ascii="宋体" w:hAnsi="宋体" w:cs="宋体"/>
          <w:color w:val="000000" w:themeColor="text1"/>
          <w:sz w:val="24"/>
          <w:szCs w:val="24"/>
          <w14:textFill>
            <w14:solidFill>
              <w14:schemeClr w14:val="tx1"/>
            </w14:solidFill>
          </w14:textFill>
        </w:rPr>
        <w:t>财库〔2020〕46号</w:t>
      </w:r>
      <w:r>
        <w:rPr>
          <w:rFonts w:hint="eastAsia" w:ascii="宋体" w:hAnsi="宋体" w:cs="宋体"/>
          <w:color w:val="000000" w:themeColor="text1"/>
          <w:sz w:val="24"/>
          <w:szCs w:val="28"/>
          <w14:textFill>
            <w14:solidFill>
              <w14:schemeClr w14:val="tx1"/>
            </w14:solidFill>
          </w14:textFill>
        </w:rPr>
        <w:t>）的规定，本公司（联合体）参加</w:t>
      </w:r>
      <w:r>
        <w:rPr>
          <w:rFonts w:hint="eastAsia" w:ascii="宋体" w:hAnsi="宋体" w:cs="宋体"/>
          <w:i/>
          <w:color w:val="000000" w:themeColor="text1"/>
          <w:sz w:val="24"/>
          <w:szCs w:val="28"/>
          <w:u w:val="single"/>
          <w14:textFill>
            <w14:solidFill>
              <w14:schemeClr w14:val="tx1"/>
            </w14:solidFill>
          </w14:textFill>
        </w:rPr>
        <w:t>（单位名称）</w:t>
      </w:r>
      <w:r>
        <w:rPr>
          <w:rFonts w:hint="eastAsia" w:ascii="宋体" w:hAnsi="宋体" w:cs="宋体"/>
          <w:color w:val="000000" w:themeColor="text1"/>
          <w:sz w:val="24"/>
          <w:szCs w:val="28"/>
          <w14:textFill>
            <w14:solidFill>
              <w14:schemeClr w14:val="tx1"/>
            </w14:solidFill>
          </w14:textFill>
        </w:rPr>
        <w:t>的</w:t>
      </w:r>
      <w:r>
        <w:rPr>
          <w:rFonts w:hint="eastAsia" w:ascii="宋体" w:hAnsi="宋体" w:cs="宋体"/>
          <w:i/>
          <w:color w:val="000000" w:themeColor="text1"/>
          <w:sz w:val="24"/>
          <w:szCs w:val="28"/>
          <w:u w:val="single"/>
          <w14:textFill>
            <w14:solidFill>
              <w14:schemeClr w14:val="tx1"/>
            </w14:solidFill>
          </w14:textFill>
        </w:rPr>
        <w:t>（项目名称）</w:t>
      </w:r>
      <w:r>
        <w:rPr>
          <w:rFonts w:hint="eastAsia" w:ascii="宋体" w:hAnsi="宋体" w:cs="宋体"/>
          <w:color w:val="000000" w:themeColor="text1"/>
          <w:sz w:val="24"/>
          <w:szCs w:val="28"/>
          <w14:textFill>
            <w14:solidFill>
              <w14:schemeClr w14:val="tx1"/>
            </w14:solidFill>
          </w14:textFill>
        </w:rPr>
        <w:t>采购活动，服务全部由符合政策要求的中小企业承接。相关企业（含联合体中的中小企业、签订分包意向协议的中小企业）的具体情况如下：</w:t>
      </w:r>
    </w:p>
    <w:p w14:paraId="1DA8C610">
      <w:pPr>
        <w:tabs>
          <w:tab w:val="left" w:pos="6300"/>
        </w:tabs>
        <w:snapToGrid w:val="0"/>
        <w:spacing w:line="360" w:lineRule="auto"/>
        <w:ind w:firstLine="480" w:firstLineChars="20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1.</w:t>
      </w:r>
      <w:r>
        <w:rPr>
          <w:rFonts w:hint="eastAsia" w:ascii="宋体" w:hAnsi="宋体" w:cs="宋体"/>
          <w:i/>
          <w:color w:val="000000" w:themeColor="text1"/>
          <w:sz w:val="24"/>
          <w:szCs w:val="28"/>
          <w:u w:val="single"/>
          <w14:textFill>
            <w14:solidFill>
              <w14:schemeClr w14:val="tx1"/>
            </w14:solidFill>
          </w14:textFill>
        </w:rPr>
        <w:t>（标的名称）</w:t>
      </w:r>
      <w:r>
        <w:rPr>
          <w:rFonts w:hint="eastAsia" w:ascii="宋体" w:hAnsi="宋体" w:cs="宋体"/>
          <w:color w:val="000000" w:themeColor="text1"/>
          <w:sz w:val="24"/>
          <w:szCs w:val="28"/>
          <w14:textFill>
            <w14:solidFill>
              <w14:schemeClr w14:val="tx1"/>
            </w14:solidFill>
          </w14:textFill>
        </w:rPr>
        <w:t>，属于</w:t>
      </w:r>
      <w:r>
        <w:rPr>
          <w:rFonts w:hint="eastAsia" w:ascii="宋体" w:hAnsi="宋体" w:cs="宋体"/>
          <w:i/>
          <w:color w:val="000000" w:themeColor="text1"/>
          <w:sz w:val="24"/>
          <w:szCs w:val="28"/>
          <w:u w:val="single"/>
          <w14:textFill>
            <w14:solidFill>
              <w14:schemeClr w14:val="tx1"/>
            </w14:solidFill>
          </w14:textFill>
        </w:rPr>
        <w:t>（采购文件中明确的所属行业）</w:t>
      </w:r>
      <w:r>
        <w:rPr>
          <w:rFonts w:hint="eastAsia" w:ascii="宋体" w:hAnsi="宋体" w:cs="宋体"/>
          <w:color w:val="000000" w:themeColor="text1"/>
          <w:sz w:val="24"/>
          <w:szCs w:val="28"/>
          <w14:textFill>
            <w14:solidFill>
              <w14:schemeClr w14:val="tx1"/>
            </w14:solidFill>
          </w14:textFill>
        </w:rPr>
        <w:t>；承接企业为</w:t>
      </w:r>
      <w:r>
        <w:rPr>
          <w:rFonts w:hint="eastAsia" w:ascii="宋体" w:hAnsi="宋体" w:cs="宋体"/>
          <w:i/>
          <w:color w:val="000000" w:themeColor="text1"/>
          <w:sz w:val="24"/>
          <w:szCs w:val="28"/>
          <w:u w:val="single"/>
          <w14:textFill>
            <w14:solidFill>
              <w14:schemeClr w14:val="tx1"/>
            </w14:solidFill>
          </w14:textFill>
        </w:rPr>
        <w:t>（企业名称）</w:t>
      </w:r>
      <w:r>
        <w:rPr>
          <w:rFonts w:hint="eastAsia" w:ascii="宋体" w:hAnsi="宋体" w:cs="宋体"/>
          <w:color w:val="000000" w:themeColor="text1"/>
          <w:sz w:val="24"/>
          <w:szCs w:val="28"/>
          <w14:textFill>
            <w14:solidFill>
              <w14:schemeClr w14:val="tx1"/>
            </w14:solidFill>
          </w14:textFill>
        </w:rPr>
        <w:t>，从业人员</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人，营业收入为</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万元，资产总额为</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万元，属于</w:t>
      </w:r>
      <w:r>
        <w:rPr>
          <w:rFonts w:hint="eastAsia" w:ascii="宋体" w:hAnsi="宋体" w:cs="宋体"/>
          <w:i/>
          <w:color w:val="000000" w:themeColor="text1"/>
          <w:sz w:val="24"/>
          <w:szCs w:val="28"/>
          <w:u w:val="single"/>
          <w14:textFill>
            <w14:solidFill>
              <w14:schemeClr w14:val="tx1"/>
            </w14:solidFill>
          </w14:textFill>
        </w:rPr>
        <w:t>（中型企业、小型企业、微型企业）</w:t>
      </w:r>
      <w:r>
        <w:rPr>
          <w:rFonts w:hint="eastAsia" w:ascii="宋体" w:hAnsi="宋体" w:cs="宋体"/>
          <w:color w:val="000000" w:themeColor="text1"/>
          <w:sz w:val="24"/>
          <w:szCs w:val="28"/>
          <w14:textFill>
            <w14:solidFill>
              <w14:schemeClr w14:val="tx1"/>
            </w14:solidFill>
          </w14:textFill>
        </w:rPr>
        <w:t>；</w:t>
      </w:r>
    </w:p>
    <w:p w14:paraId="6EC3222F">
      <w:pPr>
        <w:tabs>
          <w:tab w:val="left" w:pos="6300"/>
        </w:tabs>
        <w:snapToGrid w:val="0"/>
        <w:spacing w:line="360" w:lineRule="auto"/>
        <w:ind w:firstLine="480" w:firstLineChars="20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为本标的提供的服务人员</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人，其中与本企业签订劳动合同</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人，其他人员</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人。有其他人员的不符合中小企业扶持政策（适用于服务采购项目）;</w:t>
      </w:r>
    </w:p>
    <w:p w14:paraId="4F036520">
      <w:pPr>
        <w:tabs>
          <w:tab w:val="left" w:pos="6300"/>
        </w:tabs>
        <w:snapToGrid w:val="0"/>
        <w:spacing w:line="360" w:lineRule="auto"/>
        <w:ind w:firstLine="480" w:firstLineChars="20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2.</w:t>
      </w:r>
      <w:r>
        <w:rPr>
          <w:rFonts w:hint="eastAsia" w:ascii="宋体" w:hAnsi="宋体" w:cs="宋体"/>
          <w:i/>
          <w:color w:val="000000" w:themeColor="text1"/>
          <w:sz w:val="24"/>
          <w:szCs w:val="28"/>
          <w:u w:val="single"/>
          <w14:textFill>
            <w14:solidFill>
              <w14:schemeClr w14:val="tx1"/>
            </w14:solidFill>
          </w14:textFill>
        </w:rPr>
        <w:t xml:space="preserve"> （标的名称）</w:t>
      </w:r>
      <w:r>
        <w:rPr>
          <w:rFonts w:hint="eastAsia" w:ascii="宋体" w:hAnsi="宋体" w:cs="宋体"/>
          <w:color w:val="000000" w:themeColor="text1"/>
          <w:sz w:val="24"/>
          <w:szCs w:val="28"/>
          <w14:textFill>
            <w14:solidFill>
              <w14:schemeClr w14:val="tx1"/>
            </w14:solidFill>
          </w14:textFill>
        </w:rPr>
        <w:t>，属于</w:t>
      </w:r>
      <w:r>
        <w:rPr>
          <w:rFonts w:hint="eastAsia" w:ascii="宋体" w:hAnsi="宋体" w:cs="宋体"/>
          <w:i/>
          <w:color w:val="000000" w:themeColor="text1"/>
          <w:sz w:val="24"/>
          <w:szCs w:val="28"/>
          <w:u w:val="single"/>
          <w14:textFill>
            <w14:solidFill>
              <w14:schemeClr w14:val="tx1"/>
            </w14:solidFill>
          </w14:textFill>
        </w:rPr>
        <w:t>（采购文件中明确的所属行业）</w:t>
      </w:r>
      <w:r>
        <w:rPr>
          <w:rFonts w:hint="eastAsia" w:ascii="宋体" w:hAnsi="宋体" w:cs="宋体"/>
          <w:color w:val="000000" w:themeColor="text1"/>
          <w:sz w:val="24"/>
          <w:szCs w:val="28"/>
          <w14:textFill>
            <w14:solidFill>
              <w14:schemeClr w14:val="tx1"/>
            </w14:solidFill>
          </w14:textFill>
        </w:rPr>
        <w:t>；承接企业为</w:t>
      </w:r>
      <w:r>
        <w:rPr>
          <w:rFonts w:hint="eastAsia" w:ascii="宋体" w:hAnsi="宋体" w:cs="宋体"/>
          <w:i/>
          <w:color w:val="000000" w:themeColor="text1"/>
          <w:sz w:val="24"/>
          <w:szCs w:val="28"/>
          <w:u w:val="single"/>
          <w14:textFill>
            <w14:solidFill>
              <w14:schemeClr w14:val="tx1"/>
            </w14:solidFill>
          </w14:textFill>
        </w:rPr>
        <w:t>（企业名称）</w:t>
      </w:r>
      <w:r>
        <w:rPr>
          <w:rFonts w:hint="eastAsia" w:ascii="宋体" w:hAnsi="宋体" w:cs="宋体"/>
          <w:color w:val="000000" w:themeColor="text1"/>
          <w:sz w:val="24"/>
          <w:szCs w:val="28"/>
          <w14:textFill>
            <w14:solidFill>
              <w14:schemeClr w14:val="tx1"/>
            </w14:solidFill>
          </w14:textFill>
        </w:rPr>
        <w:t>，从业人员</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人，营业收入为</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万元，资产总额为</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万元，属于</w:t>
      </w:r>
      <w:r>
        <w:rPr>
          <w:rFonts w:hint="eastAsia" w:ascii="宋体" w:hAnsi="宋体" w:cs="宋体"/>
          <w:i/>
          <w:color w:val="000000" w:themeColor="text1"/>
          <w:sz w:val="24"/>
          <w:szCs w:val="28"/>
          <w:u w:val="single"/>
          <w14:textFill>
            <w14:solidFill>
              <w14:schemeClr w14:val="tx1"/>
            </w14:solidFill>
          </w14:textFill>
        </w:rPr>
        <w:t>（中型企业、小型企业、微型企业）</w:t>
      </w:r>
      <w:r>
        <w:rPr>
          <w:rFonts w:hint="eastAsia" w:ascii="宋体" w:hAnsi="宋体" w:cs="宋体"/>
          <w:color w:val="000000" w:themeColor="text1"/>
          <w:sz w:val="24"/>
          <w:szCs w:val="28"/>
          <w14:textFill>
            <w14:solidFill>
              <w14:schemeClr w14:val="tx1"/>
            </w14:solidFill>
          </w14:textFill>
        </w:rPr>
        <w:t>；</w:t>
      </w:r>
    </w:p>
    <w:p w14:paraId="504B66CC">
      <w:pPr>
        <w:tabs>
          <w:tab w:val="left" w:pos="6300"/>
        </w:tabs>
        <w:snapToGrid w:val="0"/>
        <w:spacing w:line="360" w:lineRule="auto"/>
        <w:ind w:firstLine="480" w:firstLineChars="20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为本标的提供的服务人员</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人，其中与本企业签订劳动合同</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人，其他人员</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人。有其他人员的不符合中小企业扶持政策（适用于服务采购项目）;</w:t>
      </w:r>
    </w:p>
    <w:p w14:paraId="77B388B5">
      <w:pPr>
        <w:tabs>
          <w:tab w:val="left" w:pos="6300"/>
        </w:tabs>
        <w:snapToGrid w:val="0"/>
        <w:spacing w:line="360" w:lineRule="auto"/>
        <w:ind w:firstLine="480" w:firstLineChars="20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w:t>
      </w:r>
    </w:p>
    <w:p w14:paraId="3D907779">
      <w:pPr>
        <w:tabs>
          <w:tab w:val="left" w:pos="6300"/>
        </w:tabs>
        <w:snapToGrid w:val="0"/>
        <w:spacing w:line="360" w:lineRule="auto"/>
        <w:ind w:firstLine="480" w:firstLineChars="20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以上企业，不属于大企业的分支机构，不存在控股股东为大企业的情形，也不存在与大企业的负责人为同一人的情形。</w:t>
      </w:r>
    </w:p>
    <w:p w14:paraId="6A443033">
      <w:pPr>
        <w:tabs>
          <w:tab w:val="left" w:pos="6300"/>
        </w:tabs>
        <w:snapToGrid w:val="0"/>
        <w:spacing w:line="360" w:lineRule="auto"/>
        <w:ind w:firstLine="480" w:firstLineChars="20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本企业对上述声明内容的真实性负责。如有虚假，将依法承担相应责任。</w:t>
      </w:r>
    </w:p>
    <w:p w14:paraId="54FA0D29">
      <w:pPr>
        <w:tabs>
          <w:tab w:val="left" w:pos="6300"/>
        </w:tabs>
        <w:snapToGrid w:val="0"/>
        <w:spacing w:line="360" w:lineRule="auto"/>
        <w:ind w:firstLine="480" w:firstLineChars="20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 xml:space="preserve">                                                    </w:t>
      </w:r>
    </w:p>
    <w:p w14:paraId="17D7C8AC">
      <w:pPr>
        <w:tabs>
          <w:tab w:val="left" w:pos="6300"/>
        </w:tabs>
        <w:snapToGrid w:val="0"/>
        <w:spacing w:line="360" w:lineRule="auto"/>
        <w:ind w:firstLine="6120" w:firstLineChars="2550"/>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 xml:space="preserve">企业名称（盖章）： </w:t>
      </w:r>
    </w:p>
    <w:p w14:paraId="4C3A1BBE">
      <w:pPr>
        <w:tabs>
          <w:tab w:val="left" w:pos="6300"/>
        </w:tabs>
        <w:snapToGrid w:val="0"/>
        <w:spacing w:line="360" w:lineRule="auto"/>
        <w:ind w:right="784" w:firstLine="6120" w:firstLineChars="25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日期：</w:t>
      </w:r>
    </w:p>
    <w:p w14:paraId="6C4716C5">
      <w:pPr>
        <w:tabs>
          <w:tab w:val="left" w:pos="6300"/>
        </w:tabs>
        <w:snapToGrid w:val="0"/>
        <w:spacing w:line="360" w:lineRule="auto"/>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填写时应注意以下事项：</w:t>
      </w:r>
    </w:p>
    <w:p w14:paraId="7E418018">
      <w:pPr>
        <w:tabs>
          <w:tab w:val="left" w:pos="6300"/>
        </w:tabs>
        <w:snapToGrid w:val="0"/>
        <w:spacing w:line="360" w:lineRule="auto"/>
        <w:ind w:firstLine="420" w:firstLineChars="2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1.从业人员、营业收入、资产总额填报上一年度数据，无上一年度数据的新成立企业可不填报。</w:t>
      </w:r>
    </w:p>
    <w:p w14:paraId="31DC14BA">
      <w:pPr>
        <w:tabs>
          <w:tab w:val="left" w:pos="6300"/>
        </w:tabs>
        <w:snapToGrid w:val="0"/>
        <w:spacing w:line="360" w:lineRule="auto"/>
        <w:ind w:firstLine="422" w:firstLineChars="200"/>
        <w:rPr>
          <w:rFonts w:hint="eastAsia"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2.中小企业应当按照《中小企业划型标准规定》（工信部联企业〔2011〕300号），如实填写并提交《中小企业声明函》。</w:t>
      </w:r>
    </w:p>
    <w:p w14:paraId="6313EEB9">
      <w:pPr>
        <w:tabs>
          <w:tab w:val="left" w:pos="6300"/>
        </w:tabs>
        <w:snapToGrid w:val="0"/>
        <w:spacing w:line="360" w:lineRule="auto"/>
        <w:ind w:firstLine="422" w:firstLineChars="200"/>
        <w:rPr>
          <w:rFonts w:hint="eastAsia"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3.供应商填写《中小企业声明函》中所属行业时，应与采购文件第一篇“采购标的对应的中小企业划分标准所属行业”中填写的所属行业一致。</w:t>
      </w:r>
    </w:p>
    <w:p w14:paraId="0EBA102B">
      <w:pPr>
        <w:tabs>
          <w:tab w:val="left" w:pos="6300"/>
        </w:tabs>
        <w:snapToGrid w:val="0"/>
        <w:spacing w:line="360" w:lineRule="auto"/>
        <w:ind w:firstLine="422" w:firstLineChars="200"/>
        <w:rPr>
          <w:rFonts w:hint="eastAsia"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4.本声明函“企业名称（盖章）”处为供应商盖章。</w:t>
      </w:r>
    </w:p>
    <w:p w14:paraId="130AF6C0">
      <w:pPr>
        <w:tabs>
          <w:tab w:val="left" w:pos="6300"/>
        </w:tabs>
        <w:snapToGrid w:val="0"/>
        <w:spacing w:line="360" w:lineRule="auto"/>
        <w:ind w:firstLine="420" w:firstLineChars="2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注：各行业划型标准：</w:t>
      </w:r>
    </w:p>
    <w:p w14:paraId="26A8CEE9">
      <w:pPr>
        <w:tabs>
          <w:tab w:val="left" w:pos="6300"/>
        </w:tabs>
        <w:snapToGrid w:val="0"/>
        <w:spacing w:line="360" w:lineRule="auto"/>
        <w:ind w:firstLine="420" w:firstLineChars="2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14:paraId="35168C19">
      <w:pPr>
        <w:tabs>
          <w:tab w:val="left" w:pos="6300"/>
        </w:tabs>
        <w:snapToGrid w:val="0"/>
        <w:spacing w:line="360" w:lineRule="auto"/>
        <w:ind w:firstLine="420" w:firstLineChars="2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D09718D">
      <w:pPr>
        <w:tabs>
          <w:tab w:val="left" w:pos="6300"/>
        </w:tabs>
        <w:snapToGrid w:val="0"/>
        <w:spacing w:line="360" w:lineRule="auto"/>
        <w:ind w:firstLine="420" w:firstLineChars="2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E55F93A">
      <w:pPr>
        <w:tabs>
          <w:tab w:val="left" w:pos="6300"/>
        </w:tabs>
        <w:snapToGrid w:val="0"/>
        <w:spacing w:line="360" w:lineRule="auto"/>
        <w:ind w:firstLine="420" w:firstLineChars="2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346F918">
      <w:pPr>
        <w:tabs>
          <w:tab w:val="left" w:pos="6300"/>
        </w:tabs>
        <w:snapToGrid w:val="0"/>
        <w:spacing w:line="360" w:lineRule="auto"/>
        <w:ind w:firstLine="420" w:firstLineChars="2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4CECB16">
      <w:pPr>
        <w:tabs>
          <w:tab w:val="left" w:pos="6300"/>
        </w:tabs>
        <w:snapToGrid w:val="0"/>
        <w:spacing w:line="360" w:lineRule="auto"/>
        <w:ind w:firstLine="420" w:firstLineChars="2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C51DBC4">
      <w:pPr>
        <w:tabs>
          <w:tab w:val="left" w:pos="6300"/>
        </w:tabs>
        <w:snapToGrid w:val="0"/>
        <w:spacing w:line="360" w:lineRule="auto"/>
        <w:ind w:firstLine="420" w:firstLineChars="2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B68C0B2">
      <w:pPr>
        <w:tabs>
          <w:tab w:val="left" w:pos="6300"/>
        </w:tabs>
        <w:snapToGrid w:val="0"/>
        <w:spacing w:line="360" w:lineRule="auto"/>
        <w:ind w:firstLine="420" w:firstLineChars="2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CB56C57">
      <w:pPr>
        <w:tabs>
          <w:tab w:val="left" w:pos="6300"/>
        </w:tabs>
        <w:snapToGrid w:val="0"/>
        <w:spacing w:line="360" w:lineRule="auto"/>
        <w:ind w:firstLine="420" w:firstLineChars="2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70A3339">
      <w:pPr>
        <w:tabs>
          <w:tab w:val="left" w:pos="6300"/>
        </w:tabs>
        <w:snapToGrid w:val="0"/>
        <w:spacing w:line="360" w:lineRule="auto"/>
        <w:ind w:firstLine="420" w:firstLineChars="2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D5C0805">
      <w:pPr>
        <w:tabs>
          <w:tab w:val="left" w:pos="6300"/>
        </w:tabs>
        <w:snapToGrid w:val="0"/>
        <w:spacing w:line="360" w:lineRule="auto"/>
        <w:ind w:firstLine="420" w:firstLineChars="2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EAC7A64">
      <w:pPr>
        <w:tabs>
          <w:tab w:val="left" w:pos="6300"/>
        </w:tabs>
        <w:snapToGrid w:val="0"/>
        <w:spacing w:line="360" w:lineRule="auto"/>
        <w:ind w:firstLine="420" w:firstLineChars="2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9E00840">
      <w:pPr>
        <w:tabs>
          <w:tab w:val="left" w:pos="6300"/>
        </w:tabs>
        <w:snapToGrid w:val="0"/>
        <w:spacing w:line="360" w:lineRule="auto"/>
        <w:ind w:firstLine="420" w:firstLineChars="2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2A94262">
      <w:pPr>
        <w:tabs>
          <w:tab w:val="left" w:pos="6300"/>
        </w:tabs>
        <w:snapToGrid w:val="0"/>
        <w:spacing w:line="360" w:lineRule="auto"/>
        <w:ind w:firstLine="420" w:firstLineChars="2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264A036">
      <w:pPr>
        <w:tabs>
          <w:tab w:val="left" w:pos="6300"/>
        </w:tabs>
        <w:snapToGrid w:val="0"/>
        <w:spacing w:line="360" w:lineRule="auto"/>
        <w:ind w:firstLine="420" w:firstLineChars="2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9632623">
      <w:pPr>
        <w:tabs>
          <w:tab w:val="left" w:pos="6300"/>
        </w:tabs>
        <w:snapToGrid w:val="0"/>
        <w:spacing w:line="360" w:lineRule="auto"/>
        <w:ind w:firstLine="420" w:firstLineChars="2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14:paraId="7BBAE37A">
      <w:pPr>
        <w:tabs>
          <w:tab w:val="left" w:pos="6300"/>
        </w:tabs>
        <w:snapToGrid w:val="0"/>
        <w:spacing w:line="360" w:lineRule="auto"/>
        <w:ind w:firstLine="480" w:firstLineChars="200"/>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r>
        <w:rPr>
          <w:rFonts w:hint="eastAsia" w:ascii="宋体" w:hAnsi="宋体" w:cs="宋体"/>
          <w:color w:val="000000" w:themeColor="text1"/>
          <w14:textFill>
            <w14:solidFill>
              <w14:schemeClr w14:val="tx1"/>
            </w14:solidFill>
          </w14:textFill>
        </w:rPr>
        <w:t>监狱企业证明文件</w:t>
      </w:r>
    </w:p>
    <w:p w14:paraId="4BB5CC8F">
      <w:pPr>
        <w:tabs>
          <w:tab w:val="left" w:pos="6300"/>
        </w:tabs>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以省级以上监狱管理局、戒毒管理局（含新疆生产建设兵团）出具的属于监狱企业的证明文件为准。</w:t>
      </w:r>
    </w:p>
    <w:p w14:paraId="187572ED">
      <w:pPr>
        <w:tabs>
          <w:tab w:val="left" w:pos="6300"/>
        </w:tabs>
        <w:snapToGrid w:val="0"/>
        <w:spacing w:line="360" w:lineRule="auto"/>
        <w:ind w:firstLine="480" w:firstLineChars="200"/>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14:textFill>
            <w14:solidFill>
              <w14:schemeClr w14:val="tx1"/>
            </w14:solidFill>
          </w14:textFill>
        </w:rPr>
        <w:t>残疾人福利性单位声明函</w:t>
      </w:r>
    </w:p>
    <w:p w14:paraId="6CC6B3EE">
      <w:pPr>
        <w:tabs>
          <w:tab w:val="left" w:pos="6300"/>
        </w:tabs>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DF19664">
      <w:pPr>
        <w:tabs>
          <w:tab w:val="left" w:pos="6300"/>
        </w:tabs>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14:paraId="58234794">
      <w:pPr>
        <w:tabs>
          <w:tab w:val="left" w:pos="6300"/>
        </w:tabs>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p>
    <w:p w14:paraId="5C7DDD05">
      <w:pPr>
        <w:tabs>
          <w:tab w:val="left" w:pos="6300"/>
        </w:tabs>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p>
    <w:p w14:paraId="6394E401">
      <w:pPr>
        <w:tabs>
          <w:tab w:val="left" w:pos="6300"/>
        </w:tabs>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供应商名称（盖章）：</w:t>
      </w:r>
    </w:p>
    <w:p w14:paraId="61FBD660">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p>
    <w:p w14:paraId="155BFCD1">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p>
    <w:p w14:paraId="04FE8C89">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p>
    <w:p w14:paraId="3462167F">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p>
    <w:p w14:paraId="3205DEDA">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p>
    <w:p w14:paraId="26432D6F">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p>
    <w:p w14:paraId="7A32C5CD">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p>
    <w:p w14:paraId="08DB3872">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p>
    <w:p w14:paraId="5D112157">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p>
    <w:p w14:paraId="7538DBB9">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p>
    <w:p w14:paraId="21522F3C">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p>
    <w:p w14:paraId="68EAE158">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p>
    <w:p w14:paraId="15D3D0ED">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p>
    <w:p w14:paraId="7A02D369">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若成交供应商为残疾人福利性单位的，将在结果公告时公告其《残疾人福利性单位声明函》。</w:t>
      </w:r>
    </w:p>
    <w:p w14:paraId="59754FA4">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p>
    <w:p w14:paraId="047D2105">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r>
        <w:rPr>
          <w:rFonts w:hint="eastAsia" w:ascii="宋体" w:hAnsi="宋体" w:cs="宋体"/>
          <w:color w:val="000000" w:themeColor="text1"/>
          <w:sz w:val="24"/>
          <w:szCs w:val="24"/>
          <w14:textFill>
            <w14:solidFill>
              <w14:schemeClr w14:val="tx1"/>
            </w14:solidFill>
          </w14:textFill>
        </w:rPr>
        <w:t>（二）联合体协议或分包意向协议（格式自定）</w:t>
      </w:r>
    </w:p>
    <w:p w14:paraId="4F687982">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（三）其他与项目有关的资料</w:t>
      </w:r>
    </w:p>
    <w:p w14:paraId="760A4F02">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其他与项目有关的资料（自附）：供应商总体情况介绍、其他与本项目有关的资料等。</w:t>
      </w:r>
    </w:p>
    <w:p w14:paraId="0485F751">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p>
    <w:p w14:paraId="226D8E02">
      <w:pPr>
        <w:spacing w:line="360" w:lineRule="auto"/>
        <w:ind w:firstLine="480" w:firstLineChars="200"/>
        <w:jc w:val="center"/>
        <w:rPr>
          <w:rFonts w:hint="eastAsia" w:ascii="宋体" w:hAnsi="宋体" w:cs="宋体"/>
          <w:color w:val="000000" w:themeColor="text1"/>
          <w:sz w:val="24"/>
          <w:szCs w:val="24"/>
          <w14:textFill>
            <w14:solidFill>
              <w14:schemeClr w14:val="tx1"/>
            </w14:solidFill>
          </w14:textFill>
        </w:rPr>
      </w:pPr>
    </w:p>
    <w:p w14:paraId="5FEDA350">
      <w:pPr>
        <w:spacing w:line="360" w:lineRule="auto"/>
        <w:ind w:firstLine="480" w:firstLineChars="200"/>
        <w:jc w:val="center"/>
        <w:rPr>
          <w:rFonts w:hint="eastAsia" w:ascii="宋体" w:hAnsi="宋体" w:cs="宋体"/>
          <w:color w:val="000000" w:themeColor="text1"/>
          <w:sz w:val="24"/>
          <w:szCs w:val="24"/>
          <w14:textFill>
            <w14:solidFill>
              <w14:schemeClr w14:val="tx1"/>
            </w14:solidFill>
          </w14:textFill>
        </w:rPr>
      </w:pPr>
    </w:p>
    <w:p w14:paraId="3A9F23EE">
      <w:pPr>
        <w:spacing w:line="360" w:lineRule="auto"/>
        <w:ind w:firstLine="480" w:firstLineChars="200"/>
        <w:jc w:val="center"/>
        <w:rPr>
          <w:rFonts w:hint="eastAsia" w:ascii="宋体" w:hAnsi="宋体" w:cs="宋体"/>
          <w:color w:val="000000" w:themeColor="text1"/>
          <w:sz w:val="24"/>
          <w:szCs w:val="24"/>
          <w14:textFill>
            <w14:solidFill>
              <w14:schemeClr w14:val="tx1"/>
            </w14:solidFill>
          </w14:textFill>
        </w:rPr>
      </w:pPr>
    </w:p>
    <w:p w14:paraId="06324292">
      <w:pPr>
        <w:spacing w:line="360" w:lineRule="auto"/>
        <w:ind w:firstLine="480" w:firstLineChars="200"/>
        <w:jc w:val="center"/>
        <w:rPr>
          <w:rFonts w:hint="eastAsia" w:ascii="宋体" w:hAnsi="宋体" w:cs="宋体"/>
          <w:color w:val="000000" w:themeColor="text1"/>
          <w:sz w:val="24"/>
          <w:szCs w:val="24"/>
          <w14:textFill>
            <w14:solidFill>
              <w14:schemeClr w14:val="tx1"/>
            </w14:solidFill>
          </w14:textFill>
        </w:rPr>
      </w:pPr>
    </w:p>
    <w:p w14:paraId="51309E19">
      <w:pPr>
        <w:spacing w:line="360" w:lineRule="auto"/>
        <w:ind w:firstLine="480" w:firstLineChars="200"/>
        <w:jc w:val="center"/>
        <w:rPr>
          <w:rFonts w:hint="eastAsia" w:ascii="宋体" w:hAnsi="宋体" w:cs="宋体"/>
          <w:color w:val="000000" w:themeColor="text1"/>
          <w:sz w:val="24"/>
          <w:szCs w:val="24"/>
          <w14:textFill>
            <w14:solidFill>
              <w14:schemeClr w14:val="tx1"/>
            </w14:solidFill>
          </w14:textFill>
        </w:rPr>
      </w:pPr>
    </w:p>
    <w:p w14:paraId="512E14B9">
      <w:pPr>
        <w:spacing w:line="360" w:lineRule="auto"/>
        <w:ind w:firstLine="480" w:firstLineChars="200"/>
        <w:jc w:val="center"/>
        <w:rPr>
          <w:rFonts w:hint="eastAsia" w:ascii="宋体" w:hAnsi="宋体" w:cs="宋体"/>
          <w:color w:val="000000" w:themeColor="text1"/>
          <w:sz w:val="24"/>
          <w:szCs w:val="24"/>
          <w14:textFill>
            <w14:solidFill>
              <w14:schemeClr w14:val="tx1"/>
            </w14:solidFill>
          </w14:textFill>
        </w:rPr>
      </w:pPr>
    </w:p>
    <w:p w14:paraId="6FDDEFC5">
      <w:pPr>
        <w:spacing w:line="360" w:lineRule="auto"/>
        <w:ind w:firstLine="480" w:firstLineChars="200"/>
        <w:jc w:val="center"/>
        <w:rPr>
          <w:rFonts w:hint="eastAsia" w:ascii="宋体" w:hAnsi="宋体" w:cs="宋体"/>
          <w:color w:val="000000" w:themeColor="text1"/>
          <w:sz w:val="24"/>
          <w:szCs w:val="24"/>
          <w14:textFill>
            <w14:solidFill>
              <w14:schemeClr w14:val="tx1"/>
            </w14:solidFill>
          </w14:textFill>
        </w:rPr>
      </w:pPr>
    </w:p>
    <w:p w14:paraId="30444E5B">
      <w:pPr>
        <w:spacing w:line="360" w:lineRule="auto"/>
        <w:ind w:firstLine="480" w:firstLineChars="200"/>
        <w:jc w:val="center"/>
        <w:rPr>
          <w:rFonts w:hint="eastAsia" w:ascii="宋体" w:hAnsi="宋体" w:cs="宋体"/>
          <w:color w:val="000000" w:themeColor="text1"/>
          <w:sz w:val="24"/>
          <w:szCs w:val="24"/>
          <w14:textFill>
            <w14:solidFill>
              <w14:schemeClr w14:val="tx1"/>
            </w14:solidFill>
          </w14:textFill>
        </w:rPr>
      </w:pPr>
    </w:p>
    <w:p w14:paraId="477EC137">
      <w:pPr>
        <w:spacing w:line="360" w:lineRule="auto"/>
        <w:ind w:firstLine="480" w:firstLineChars="200"/>
        <w:jc w:val="center"/>
        <w:rPr>
          <w:rFonts w:hint="eastAsia" w:ascii="宋体" w:hAnsi="宋体" w:cs="宋体"/>
          <w:color w:val="000000" w:themeColor="text1"/>
          <w:sz w:val="24"/>
          <w:szCs w:val="24"/>
          <w14:textFill>
            <w14:solidFill>
              <w14:schemeClr w14:val="tx1"/>
            </w14:solidFill>
          </w14:textFill>
        </w:rPr>
      </w:pPr>
    </w:p>
    <w:p w14:paraId="64C731BF">
      <w:pPr>
        <w:spacing w:line="360" w:lineRule="auto"/>
        <w:ind w:firstLine="480" w:firstLineChars="200"/>
        <w:jc w:val="center"/>
        <w:rPr>
          <w:rFonts w:hint="eastAsia" w:ascii="宋体" w:hAnsi="宋体" w:cs="宋体"/>
          <w:color w:val="000000" w:themeColor="text1"/>
          <w:sz w:val="24"/>
          <w:szCs w:val="24"/>
          <w14:textFill>
            <w14:solidFill>
              <w14:schemeClr w14:val="tx1"/>
            </w14:solidFill>
          </w14:textFill>
        </w:rPr>
      </w:pPr>
    </w:p>
    <w:p w14:paraId="48CC5343">
      <w:pPr>
        <w:spacing w:line="360" w:lineRule="auto"/>
        <w:ind w:firstLine="480" w:firstLineChars="200"/>
        <w:jc w:val="center"/>
        <w:rPr>
          <w:rFonts w:hint="eastAsia" w:ascii="宋体" w:hAnsi="宋体" w:cs="宋体"/>
          <w:color w:val="000000" w:themeColor="text1"/>
          <w:sz w:val="24"/>
          <w:szCs w:val="24"/>
          <w14:textFill>
            <w14:solidFill>
              <w14:schemeClr w14:val="tx1"/>
            </w14:solidFill>
          </w14:textFill>
        </w:rPr>
      </w:pPr>
    </w:p>
    <w:p w14:paraId="61A31A3D">
      <w:pPr>
        <w:spacing w:line="360" w:lineRule="auto"/>
        <w:ind w:firstLine="480" w:firstLineChars="200"/>
        <w:jc w:val="center"/>
        <w:rPr>
          <w:rFonts w:hint="eastAsia" w:ascii="宋体" w:hAnsi="宋体" w:cs="宋体"/>
          <w:color w:val="000000" w:themeColor="text1"/>
          <w:sz w:val="24"/>
          <w:szCs w:val="24"/>
          <w14:textFill>
            <w14:solidFill>
              <w14:schemeClr w14:val="tx1"/>
            </w14:solidFill>
          </w14:textFill>
        </w:rPr>
      </w:pPr>
    </w:p>
    <w:p w14:paraId="49327B63">
      <w:pPr>
        <w:spacing w:line="360" w:lineRule="auto"/>
        <w:ind w:firstLine="480" w:firstLineChars="200"/>
        <w:jc w:val="center"/>
        <w:rPr>
          <w:rFonts w:hint="eastAsia" w:ascii="宋体" w:hAnsi="宋体" w:cs="宋体"/>
          <w:color w:val="000000" w:themeColor="text1"/>
          <w:sz w:val="24"/>
          <w:szCs w:val="24"/>
          <w14:textFill>
            <w14:solidFill>
              <w14:schemeClr w14:val="tx1"/>
            </w14:solidFill>
          </w14:textFill>
        </w:rPr>
      </w:pPr>
    </w:p>
    <w:p w14:paraId="30B46E04">
      <w:pPr>
        <w:spacing w:line="360" w:lineRule="auto"/>
        <w:ind w:firstLine="480" w:firstLineChars="200"/>
        <w:jc w:val="center"/>
        <w:rPr>
          <w:rFonts w:hint="eastAsia" w:ascii="宋体" w:hAnsi="宋体" w:cs="宋体"/>
          <w:color w:val="000000" w:themeColor="text1"/>
          <w:sz w:val="24"/>
          <w:szCs w:val="24"/>
          <w14:textFill>
            <w14:solidFill>
              <w14:schemeClr w14:val="tx1"/>
            </w14:solidFill>
          </w14:textFill>
        </w:rPr>
      </w:pPr>
    </w:p>
    <w:p w14:paraId="14ED5C42">
      <w:pPr>
        <w:spacing w:line="360" w:lineRule="auto"/>
        <w:ind w:firstLine="480" w:firstLineChars="200"/>
        <w:jc w:val="center"/>
        <w:rPr>
          <w:rFonts w:hint="eastAsia" w:ascii="宋体" w:hAnsi="宋体" w:cs="宋体"/>
          <w:color w:val="000000" w:themeColor="text1"/>
          <w:sz w:val="24"/>
          <w:szCs w:val="24"/>
          <w14:textFill>
            <w14:solidFill>
              <w14:schemeClr w14:val="tx1"/>
            </w14:solidFill>
          </w14:textFill>
        </w:rPr>
      </w:pPr>
    </w:p>
    <w:p w14:paraId="70F90A6B">
      <w:pPr>
        <w:spacing w:line="360" w:lineRule="auto"/>
        <w:ind w:firstLine="480" w:firstLineChars="200"/>
        <w:jc w:val="center"/>
        <w:outlineLvl w:val="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（结束）</w:t>
      </w:r>
    </w:p>
    <w:p w14:paraId="1D119ECA">
      <w:pPr>
        <w:tabs>
          <w:tab w:val="left" w:pos="840"/>
        </w:tabs>
        <w:spacing w:line="360" w:lineRule="auto"/>
        <w:rPr>
          <w:rFonts w:hint="eastAsia" w:ascii="宋体" w:hAnsi="宋体" w:cs="宋体"/>
          <w:color w:val="000000" w:themeColor="text1"/>
          <w:sz w:val="24"/>
          <w:szCs w:val="24"/>
          <w14:textFill>
            <w14:solidFill>
              <w14:schemeClr w14:val="tx1"/>
            </w14:solidFill>
          </w14:textFill>
        </w:rPr>
      </w:pPr>
    </w:p>
    <w:p w14:paraId="48055EDC">
      <w:pPr>
        <w:tabs>
          <w:tab w:val="left" w:pos="840"/>
        </w:tabs>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p>
    <w:sectPr>
      <w:headerReference r:id="rId8"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D543B88-F4A1-4E70-B006-619C746EAA99}"/>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2" w:fontKey="{D7E28563-126C-4ADB-B7B4-9E00AC8EFC4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190AB">
    <w:pPr>
      <w:pStyle w:val="8"/>
      <w:framePr w:wrap="around" w:vAnchor="text" w:hAnchor="margin" w:xAlign="center" w:y="1"/>
      <w:jc w:val="center"/>
      <w:rPr>
        <w:rStyle w:val="16"/>
        <w:rFonts w:ascii="宋体"/>
        <w:sz w:val="21"/>
        <w:szCs w:val="21"/>
      </w:rPr>
    </w:pPr>
    <w:r>
      <w:rPr>
        <w:rFonts w:ascii="宋体"/>
        <w:sz w:val="21"/>
        <w:szCs w:val="21"/>
      </w:rPr>
      <w:fldChar w:fldCharType="begin"/>
    </w:r>
    <w:r>
      <w:rPr>
        <w:rStyle w:val="16"/>
        <w:rFonts w:ascii="宋体"/>
        <w:sz w:val="21"/>
        <w:szCs w:val="21"/>
      </w:rPr>
      <w:instrText xml:space="preserve">PAGE  </w:instrText>
    </w:r>
    <w:r>
      <w:rPr>
        <w:rFonts w:ascii="宋体"/>
        <w:sz w:val="21"/>
        <w:szCs w:val="21"/>
      </w:rPr>
      <w:fldChar w:fldCharType="separate"/>
    </w:r>
    <w:r>
      <w:rPr>
        <w:rStyle w:val="16"/>
        <w:rFonts w:ascii="宋体"/>
        <w:sz w:val="21"/>
        <w:szCs w:val="21"/>
      </w:rPr>
      <w:t>- 2 -</w:t>
    </w:r>
    <w:r>
      <w:rPr>
        <w:rFonts w:ascii="宋体"/>
        <w:sz w:val="21"/>
        <w:szCs w:val="21"/>
      </w:rPr>
      <w:fldChar w:fldCharType="end"/>
    </w:r>
  </w:p>
  <w:p w14:paraId="7FB79535">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3958A">
    <w:pPr>
      <w:pStyle w:val="8"/>
      <w:jc w:val="center"/>
      <w:rPr>
        <w:rFonts w:hint="eastAsia" w:ascii="宋体" w:hAnsi="宋体"/>
        <w:sz w:val="21"/>
        <w:szCs w:val="21"/>
      </w:rPr>
    </w:pPr>
    <w:r>
      <w:rPr>
        <w:rFonts w:ascii="宋体" w:hAnsi="宋体"/>
        <w:sz w:val="21"/>
        <w:szCs w:val="21"/>
      </w:rPr>
      <w:fldChar w:fldCharType="begin"/>
    </w:r>
    <w:r>
      <w:rPr>
        <w:rStyle w:val="16"/>
        <w:rFonts w:ascii="宋体" w:hAnsi="宋体"/>
        <w:sz w:val="21"/>
        <w:szCs w:val="21"/>
      </w:rPr>
      <w:instrText xml:space="preserve"> PAGE </w:instrText>
    </w:r>
    <w:r>
      <w:rPr>
        <w:rFonts w:ascii="宋体" w:hAnsi="宋体"/>
        <w:sz w:val="21"/>
        <w:szCs w:val="21"/>
      </w:rPr>
      <w:fldChar w:fldCharType="separate"/>
    </w:r>
    <w:r>
      <w:rPr>
        <w:rStyle w:val="16"/>
        <w:rFonts w:ascii="宋体" w:hAnsi="宋体"/>
        <w:sz w:val="21"/>
        <w:szCs w:val="21"/>
      </w:rPr>
      <w:t>- 5 -</w:t>
    </w:r>
    <w:r>
      <w:rPr>
        <w:rFonts w:ascii="宋体" w:hAns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F5E51">
    <w:pPr>
      <w:pStyle w:val="8"/>
      <w:jc w:val="center"/>
      <w:rPr>
        <w:rFonts w:hint="eastAsia" w:ascii="宋体" w:hAnsi="宋体"/>
        <w:sz w:val="21"/>
        <w:szCs w:val="21"/>
      </w:rPr>
    </w:pPr>
    <w:r>
      <w:rPr>
        <w:rFonts w:ascii="宋体" w:hAnsi="宋体"/>
        <w:sz w:val="21"/>
        <w:szCs w:val="21"/>
      </w:rPr>
      <w:fldChar w:fldCharType="begin"/>
    </w:r>
    <w:r>
      <w:rPr>
        <w:rStyle w:val="16"/>
        <w:rFonts w:ascii="宋体" w:hAnsi="宋体"/>
        <w:sz w:val="21"/>
        <w:szCs w:val="21"/>
      </w:rPr>
      <w:instrText xml:space="preserve"> PAGE </w:instrText>
    </w:r>
    <w:r>
      <w:rPr>
        <w:rFonts w:ascii="宋体" w:hAnsi="宋体"/>
        <w:sz w:val="21"/>
        <w:szCs w:val="21"/>
      </w:rPr>
      <w:fldChar w:fldCharType="separate"/>
    </w:r>
    <w:r>
      <w:rPr>
        <w:rStyle w:val="16"/>
        <w:rFonts w:ascii="宋体" w:hAnsi="宋体"/>
        <w:sz w:val="21"/>
        <w:szCs w:val="21"/>
      </w:rPr>
      <w:t>- 59 -</w:t>
    </w:r>
    <w:r>
      <w:rPr>
        <w:rFonts w:ascii="宋体" w:hAnsi="宋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D99EC">
    <w:pPr>
      <w:pStyle w:val="8"/>
      <w:framePr w:wrap="around" w:vAnchor="text" w:hAnchor="margin" w:xAlign="center" w:y="1"/>
      <w:rPr>
        <w:rStyle w:val="16"/>
      </w:rPr>
    </w:pPr>
    <w:r>
      <w:fldChar w:fldCharType="begin"/>
    </w:r>
    <w:r>
      <w:rPr>
        <w:rStyle w:val="16"/>
      </w:rPr>
      <w:instrText xml:space="preserve">PAGE  </w:instrText>
    </w:r>
    <w:r>
      <w:fldChar w:fldCharType="separate"/>
    </w:r>
    <w:r>
      <w:fldChar w:fldCharType="end"/>
    </w:r>
  </w:p>
  <w:p w14:paraId="30B6D6D7">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E7577">
    <w:pPr>
      <w:pStyle w:val="9"/>
      <w:jc w:val="both"/>
      <w:rPr>
        <w:rFonts w:ascii="方正仿宋_GBK" w:eastAsia="方正仿宋_GBK"/>
        <w:sz w:val="21"/>
        <w:szCs w:val="21"/>
      </w:rPr>
    </w:pPr>
    <w:r>
      <w:rPr>
        <w:rFonts w:hint="eastAsia" w:ascii="方正仿宋_GBK" w:eastAsia="方正仿宋_GBK"/>
        <w:sz w:val="21"/>
        <w:szCs w:val="21"/>
      </w:rPr>
      <w:t xml:space="preserve">                                                                        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97901">
    <w:pPr>
      <w:pStyle w:val="9"/>
      <w:jc w:val="both"/>
      <w:rPr>
        <w:rFonts w:ascii="方正仿宋_GBK" w:eastAsia="方正仿宋_GBK"/>
        <w:sz w:val="21"/>
        <w:szCs w:val="21"/>
      </w:rPr>
    </w:pPr>
    <w:r>
      <w:rPr>
        <w:rFonts w:hint="eastAsia" w:ascii="方正仿宋_GBK" w:eastAsia="方正仿宋_GBK"/>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835EAD"/>
    <w:multiLevelType w:val="singleLevel"/>
    <w:tmpl w:val="DF835EAD"/>
    <w:lvl w:ilvl="0" w:tentative="0">
      <w:start w:val="1"/>
      <w:numFmt w:val="decimal"/>
      <w:suff w:val="nothing"/>
      <w:lvlText w:val="%1、"/>
      <w:lvlJc w:val="left"/>
    </w:lvl>
  </w:abstractNum>
  <w:abstractNum w:abstractNumId="1">
    <w:nsid w:val="069C420A"/>
    <w:multiLevelType w:val="multilevel"/>
    <w:tmpl w:val="069C420A"/>
    <w:lvl w:ilvl="0" w:tentative="0">
      <w:start w:val="1"/>
      <w:numFmt w:val="decimal"/>
      <w:lvlText w:val="%1、"/>
      <w:lvlJc w:val="left"/>
      <w:pPr>
        <w:ind w:left="1155" w:hanging="73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E7D5F1D"/>
    <w:multiLevelType w:val="multilevel"/>
    <w:tmpl w:val="1E7D5F1D"/>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3ZGFlM2U1ZjkzMzM3NWI2MDdjMWYyMGEyNDE0OWMifQ=="/>
  </w:docVars>
  <w:rsids>
    <w:rsidRoot w:val="49497D3F"/>
    <w:rsid w:val="000828B4"/>
    <w:rsid w:val="00160215"/>
    <w:rsid w:val="00465A0E"/>
    <w:rsid w:val="00515849"/>
    <w:rsid w:val="00561A5B"/>
    <w:rsid w:val="005C432E"/>
    <w:rsid w:val="007232EF"/>
    <w:rsid w:val="007E4FA6"/>
    <w:rsid w:val="00904D07"/>
    <w:rsid w:val="00AF6C72"/>
    <w:rsid w:val="00CF113D"/>
    <w:rsid w:val="00D513A9"/>
    <w:rsid w:val="00D85404"/>
    <w:rsid w:val="00EB77BC"/>
    <w:rsid w:val="0144392F"/>
    <w:rsid w:val="02CF0EE9"/>
    <w:rsid w:val="03976AAE"/>
    <w:rsid w:val="0925299D"/>
    <w:rsid w:val="10CC20F5"/>
    <w:rsid w:val="138008DC"/>
    <w:rsid w:val="14740441"/>
    <w:rsid w:val="18383533"/>
    <w:rsid w:val="1E2D340E"/>
    <w:rsid w:val="1E5872AA"/>
    <w:rsid w:val="1EF653E8"/>
    <w:rsid w:val="1FE223E3"/>
    <w:rsid w:val="23C978D3"/>
    <w:rsid w:val="28D92B11"/>
    <w:rsid w:val="31E9779C"/>
    <w:rsid w:val="3406327E"/>
    <w:rsid w:val="383274B5"/>
    <w:rsid w:val="3848212B"/>
    <w:rsid w:val="3DE840A7"/>
    <w:rsid w:val="3E3E55C1"/>
    <w:rsid w:val="3E5C63CE"/>
    <w:rsid w:val="419657C6"/>
    <w:rsid w:val="48164D90"/>
    <w:rsid w:val="484F0859"/>
    <w:rsid w:val="48E1539E"/>
    <w:rsid w:val="49497D3F"/>
    <w:rsid w:val="523537D5"/>
    <w:rsid w:val="53A021DC"/>
    <w:rsid w:val="5C79253A"/>
    <w:rsid w:val="67FA168B"/>
    <w:rsid w:val="6D3809FF"/>
    <w:rsid w:val="6EB83401"/>
    <w:rsid w:val="6FAC4F6C"/>
    <w:rsid w:val="70683BA9"/>
    <w:rsid w:val="70DB7549"/>
    <w:rsid w:val="72FC60A4"/>
    <w:rsid w:val="73DE59B4"/>
    <w:rsid w:val="742F670E"/>
    <w:rsid w:val="75A50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link w:val="20"/>
    <w:qFormat/>
    <w:uiPriority w:val="0"/>
    <w:pPr>
      <w:keepNext/>
      <w:keepLines/>
      <w:spacing w:before="260" w:after="260" w:line="413" w:lineRule="auto"/>
      <w:outlineLvl w:val="1"/>
    </w:pPr>
    <w:rPr>
      <w:rFonts w:ascii="Arial" w:hAnsi="Arial" w:eastAsia="黑体"/>
      <w:b/>
      <w:sz w:val="32"/>
    </w:rPr>
  </w:style>
  <w:style w:type="character" w:default="1" w:styleId="15">
    <w:name w:val="Default Paragraph Font"/>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Body Text"/>
    <w:basedOn w:val="1"/>
    <w:next w:val="4"/>
    <w:qFormat/>
    <w:uiPriority w:val="0"/>
    <w:rPr>
      <w:rFonts w:ascii="仿宋_GB2312" w:eastAsia="仿宋_GB2312"/>
      <w:sz w:val="32"/>
    </w:rPr>
  </w:style>
  <w:style w:type="paragraph" w:customStyle="1" w:styleId="4">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5">
    <w:name w:val="Plain Text"/>
    <w:basedOn w:val="1"/>
    <w:qFormat/>
    <w:uiPriority w:val="0"/>
    <w:rPr>
      <w:rFonts w:ascii="宋体" w:hAnsi="Courier New"/>
      <w:sz w:val="21"/>
    </w:rPr>
  </w:style>
  <w:style w:type="paragraph" w:styleId="6">
    <w:name w:val="Date"/>
    <w:basedOn w:val="1"/>
    <w:next w:val="1"/>
    <w:qFormat/>
    <w:uiPriority w:val="0"/>
  </w:style>
  <w:style w:type="paragraph" w:styleId="7">
    <w:name w:val="Body Text Indent 2"/>
    <w:basedOn w:val="1"/>
    <w:qFormat/>
    <w:uiPriority w:val="0"/>
    <w:pPr>
      <w:snapToGrid w:val="0"/>
      <w:spacing w:line="560" w:lineRule="atLeast"/>
      <w:ind w:firstLine="54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toc 1"/>
    <w:basedOn w:val="1"/>
    <w:next w:val="1"/>
    <w:qFormat/>
    <w:uiPriority w:val="0"/>
    <w:pPr>
      <w:spacing w:line="180" w:lineRule="auto"/>
      <w:jc w:val="center"/>
    </w:pPr>
    <w:rPr>
      <w:sz w:val="30"/>
    </w:rPr>
  </w:style>
  <w:style w:type="paragraph" w:styleId="11">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2">
    <w:name w:val="toc 2"/>
    <w:basedOn w:val="1"/>
    <w:next w:val="1"/>
    <w:qFormat/>
    <w:uiPriority w:val="39"/>
    <w:pPr>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kern w:val="0"/>
      <w:sz w:val="24"/>
    </w:rPr>
  </w:style>
  <w:style w:type="character" w:styleId="16">
    <w:name w:val="page number"/>
    <w:qFormat/>
    <w:uiPriority w:val="0"/>
  </w:style>
  <w:style w:type="character" w:styleId="17">
    <w:name w:val="Hyperlink"/>
    <w:qFormat/>
    <w:uiPriority w:val="99"/>
    <w:rPr>
      <w:color w:val="0000FF"/>
      <w:u w:val="single"/>
    </w:rPr>
  </w:style>
  <w:style w:type="character" w:customStyle="1" w:styleId="18">
    <w:name w:val="正文样式"/>
    <w:qFormat/>
    <w:uiPriority w:val="1"/>
    <w:rPr>
      <w:rFonts w:hint="eastAsia" w:ascii="仿宋" w:hAnsi="仿宋" w:eastAsia="仿宋" w:cs="仿宋"/>
      <w:color w:val="FF0000"/>
      <w:sz w:val="24"/>
      <w:szCs w:val="24"/>
    </w:rPr>
  </w:style>
  <w:style w:type="paragraph" w:customStyle="1" w:styleId="19">
    <w:name w:val="样式 (中文) 仿宋_GB2312 小四 行距: 固定值 22 磅"/>
    <w:basedOn w:val="1"/>
    <w:qFormat/>
    <w:uiPriority w:val="0"/>
    <w:pPr>
      <w:spacing w:line="400" w:lineRule="exact"/>
      <w:ind w:firstLine="150" w:firstLineChars="150"/>
    </w:pPr>
    <w:rPr>
      <w:rFonts w:eastAsia="仿宋_GB2312"/>
      <w:sz w:val="24"/>
    </w:rPr>
  </w:style>
  <w:style w:type="character" w:customStyle="1" w:styleId="20">
    <w:name w:val="标题 2 字符"/>
    <w:link w:val="2"/>
    <w:qFormat/>
    <w:uiPriority w:val="0"/>
    <w:rPr>
      <w:rFonts w:ascii="Arial" w:hAnsi="Arial" w:eastAsia="黑体"/>
      <w:b/>
      <w:sz w:val="32"/>
    </w:rPr>
  </w:style>
  <w:style w:type="paragraph" w:customStyle="1" w:styleId="21">
    <w:name w:val="1"/>
    <w:basedOn w:val="1"/>
    <w:next w:val="5"/>
    <w:qFormat/>
    <w:uiPriority w:val="0"/>
    <w:rPr>
      <w:rFonts w:ascii="宋体" w:hAnsi="Courier New"/>
      <w:sz w:val="21"/>
    </w:rPr>
  </w:style>
  <w:style w:type="paragraph" w:customStyle="1" w:styleId="2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3">
    <w:name w:val="目录 83"/>
    <w:next w:val="1"/>
    <w:qFormat/>
    <w:uiPriority w:val="99"/>
    <w:pPr>
      <w:wordWrap w:val="0"/>
      <w:ind w:left="2550"/>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12446</Words>
  <Characters>12992</Characters>
  <Lines>199</Lines>
  <Paragraphs>56</Paragraphs>
  <TotalTime>116</TotalTime>
  <ScaleCrop>false</ScaleCrop>
  <LinksUpToDate>false</LinksUpToDate>
  <CharactersWithSpaces>13196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2025-05-27T08:46:00Z</dcterms:created>
  <dc:creator>重庆</dc:creator>
  <cp:lastModifiedBy>elvis</cp:lastModifiedBy>
  <dcterms:modified xsi:type="dcterms:W3CDTF">2025-05-29T09:18:24Z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0DBE4DDAD11740D2AA8E4888D80063E5_13</vt:lpwstr>
  </property>
  <property fmtid="{D5CDD505-2E9C-101B-9397-08002B2CF9AE}" pid="4" name="KSOTemplateDocerSaveRecord">
    <vt:lpwstr>eyJoZGlkIjoiMzk1MzkyY2YyZGZmNzBiM2EwYWY3OTJiM2I1N2FkYmEiLCJ1c2VySWQiOiIzODk0NTAwMDEifQ==</vt:lpwstr>
  </property>
</Properties>
</file>