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C0BF" w14:textId="0D24ED8E" w:rsidR="00FE1EBF" w:rsidRDefault="00FE1EBF" w:rsidP="00FE1EBF">
      <w:pPr>
        <w:tabs>
          <w:tab w:val="left" w:pos="6300"/>
        </w:tabs>
        <w:snapToGrid w:val="0"/>
        <w:spacing w:line="500" w:lineRule="exact"/>
        <w:ind w:leftChars="-270" w:left="-756" w:firstLine="57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附件</w:t>
      </w:r>
      <w:r w:rsidR="00191BBF"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</w:p>
    <w:p w14:paraId="67911618" w14:textId="3EA78D26" w:rsidR="00FE1EBF" w:rsidRDefault="00FE1EBF" w:rsidP="00FE1EBF">
      <w:pPr>
        <w:tabs>
          <w:tab w:val="left" w:pos="6300"/>
        </w:tabs>
        <w:snapToGrid w:val="0"/>
        <w:spacing w:line="500" w:lineRule="exact"/>
        <w:ind w:leftChars="-270" w:left="-756" w:firstLine="570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数据安全风险评估服务承诺函</w:t>
      </w:r>
    </w:p>
    <w:p w14:paraId="44097C3F" w14:textId="77777777" w:rsidR="00FE1EBF" w:rsidRDefault="00FE1EBF" w:rsidP="00FE1EBF">
      <w:pPr>
        <w:tabs>
          <w:tab w:val="left" w:pos="6300"/>
        </w:tabs>
        <w:snapToGrid w:val="0"/>
        <w:spacing w:line="500" w:lineRule="exact"/>
        <w:ind w:leftChars="-270" w:left="-756" w:firstLine="570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</w:p>
    <w:p w14:paraId="3AF05B72" w14:textId="77777777" w:rsidR="00FE1EBF" w:rsidRDefault="00FE1EBF" w:rsidP="00FE1EBF">
      <w:pPr>
        <w:tabs>
          <w:tab w:val="left" w:pos="6300"/>
        </w:tabs>
        <w:snapToGrid w:val="0"/>
        <w:spacing w:line="500" w:lineRule="exac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数据安全风险评估服务承诺函</w:t>
      </w:r>
    </w:p>
    <w:p w14:paraId="31F10719" w14:textId="77777777" w:rsidR="00FE1EBF" w:rsidRDefault="00FE1EBF" w:rsidP="00FE1EBF">
      <w:pPr>
        <w:tabs>
          <w:tab w:val="left" w:pos="6300"/>
        </w:tabs>
        <w:snapToGrid w:val="0"/>
        <w:spacing w:line="530" w:lineRule="exact"/>
        <w:ind w:leftChars="-270" w:left="-756"/>
        <w:rPr>
          <w:rFonts w:ascii="宋体" w:hAnsi="宋体" w:cs="宋体"/>
          <w:color w:val="000000"/>
          <w:sz w:val="24"/>
          <w:szCs w:val="24"/>
        </w:rPr>
      </w:pPr>
    </w:p>
    <w:p w14:paraId="06AA0607" w14:textId="77777777" w:rsidR="00FE1EBF" w:rsidRDefault="00FE1EBF" w:rsidP="00FE1EB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致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（采购代理机构名称、采购人名称）：</w:t>
      </w:r>
    </w:p>
    <w:p w14:paraId="43B5FA02" w14:textId="77777777" w:rsidR="00FE1EBF" w:rsidRDefault="00FE1EBF" w:rsidP="00FE1EBF">
      <w:pPr>
        <w:spacing w:line="500" w:lineRule="exact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我方承诺为采购人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（采购人名称）提供数据安全风险评估服务，并已根据《中华人民共和国数据安全法》《重庆市数据安全管理办法（试行）》《关于发布“重庆市数据安全第三方评估机构”的通知》等文件要求，选择协调机制办公室统一认证的重庆市数据安全第三方评估机构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（第三方评估机构名称），承诺将针对</w:t>
      </w:r>
      <w:r>
        <w:rPr>
          <w:rFonts w:ascii="宋体" w:hAnsi="宋体" w:cs="宋体" w:hint="eastAsia"/>
          <w:sz w:val="24"/>
          <w:szCs w:val="24"/>
        </w:rPr>
        <w:t>法治·智慧检务（一期）应用</w:t>
      </w:r>
      <w:r>
        <w:rPr>
          <w:rFonts w:ascii="宋体" w:hAnsi="宋体" w:cs="宋体" w:hint="eastAsia"/>
          <w:color w:val="000000"/>
          <w:sz w:val="24"/>
          <w:szCs w:val="24"/>
        </w:rPr>
        <w:t>将围绕数据安全管理、数据处理活动安全、数据安全技术、个人信息保护等方面开展数据安全风险评估，输出《数据安全风险评估报告》和《整改建议》。</w:t>
      </w:r>
    </w:p>
    <w:p w14:paraId="3744F2CC" w14:textId="77777777" w:rsidR="00FE1EBF" w:rsidRDefault="00FE1EBF" w:rsidP="00FE1EB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14:paraId="6B234E4E" w14:textId="77777777" w:rsidR="00FE1EBF" w:rsidRDefault="00FE1EBF" w:rsidP="00FE1EB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我方对以上承诺负全部法律责任。</w:t>
      </w:r>
    </w:p>
    <w:p w14:paraId="447FEA24" w14:textId="77777777" w:rsidR="00FE1EBF" w:rsidRDefault="00FE1EBF" w:rsidP="00FE1EB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特此承诺。</w:t>
      </w:r>
    </w:p>
    <w:p w14:paraId="7A463ED1" w14:textId="77777777" w:rsidR="00FE1EBF" w:rsidRDefault="00FE1EBF" w:rsidP="00FE1EBF">
      <w:pPr>
        <w:tabs>
          <w:tab w:val="left" w:pos="6300"/>
        </w:tabs>
        <w:snapToGrid w:val="0"/>
        <w:spacing w:line="576" w:lineRule="exact"/>
        <w:ind w:firstLineChars="200" w:firstLine="480"/>
        <w:jc w:val="right"/>
        <w:rPr>
          <w:rFonts w:ascii="宋体" w:hAnsi="宋体" w:cs="宋体"/>
          <w:color w:val="000000"/>
          <w:sz w:val="24"/>
          <w:szCs w:val="24"/>
        </w:rPr>
      </w:pPr>
    </w:p>
    <w:p w14:paraId="73E4CCA9" w14:textId="77777777" w:rsidR="00FE1EBF" w:rsidRDefault="00FE1EBF" w:rsidP="00FE1EBF">
      <w:pPr>
        <w:tabs>
          <w:tab w:val="left" w:pos="6300"/>
        </w:tabs>
        <w:snapToGrid w:val="0"/>
        <w:spacing w:line="576" w:lineRule="exact"/>
        <w:ind w:firstLineChars="200" w:firstLine="480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（供应商公章）</w:t>
      </w:r>
    </w:p>
    <w:p w14:paraId="2B8C6F99" w14:textId="77777777" w:rsidR="00FE1EBF" w:rsidRDefault="00FE1EBF" w:rsidP="00FE1EBF">
      <w:pPr>
        <w:tabs>
          <w:tab w:val="left" w:pos="6300"/>
        </w:tabs>
        <w:snapToGrid w:val="0"/>
        <w:spacing w:line="576" w:lineRule="exact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年    月    日</w:t>
      </w:r>
    </w:p>
    <w:p w14:paraId="45A21254" w14:textId="77777777" w:rsidR="00FE1EBF" w:rsidRDefault="00FE1EBF" w:rsidP="00FE1EBF">
      <w:pPr>
        <w:snapToGrid w:val="0"/>
        <w:spacing w:line="576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14:paraId="18C279E9" w14:textId="77777777" w:rsidR="001A53B0" w:rsidRDefault="001A53B0"/>
    <w:sectPr w:rsidR="001A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996E" w14:textId="77777777" w:rsidR="00196682" w:rsidRDefault="00196682" w:rsidP="00FE1EBF">
      <w:r>
        <w:separator/>
      </w:r>
    </w:p>
  </w:endnote>
  <w:endnote w:type="continuationSeparator" w:id="0">
    <w:p w14:paraId="31454E12" w14:textId="77777777" w:rsidR="00196682" w:rsidRDefault="00196682" w:rsidP="00F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47BF" w14:textId="77777777" w:rsidR="00196682" w:rsidRDefault="00196682" w:rsidP="00FE1EBF">
      <w:r>
        <w:separator/>
      </w:r>
    </w:p>
  </w:footnote>
  <w:footnote w:type="continuationSeparator" w:id="0">
    <w:p w14:paraId="2953BB66" w14:textId="77777777" w:rsidR="00196682" w:rsidRDefault="00196682" w:rsidP="00FE1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C5"/>
    <w:rsid w:val="00191BBF"/>
    <w:rsid w:val="00196682"/>
    <w:rsid w:val="001A53B0"/>
    <w:rsid w:val="00CA5BC5"/>
    <w:rsid w:val="00DB173B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E72D1"/>
  <w15:chartTrackingRefBased/>
  <w15:docId w15:val="{C3493ACC-EF8C-4F64-B70D-500C3E27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FE1EBF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B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E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EBF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FE1EB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wenjun chen</dc:creator>
  <cp:keywords/>
  <dc:description/>
  <cp:lastModifiedBy>wenjun chen</cp:lastModifiedBy>
  <cp:revision>3</cp:revision>
  <dcterms:created xsi:type="dcterms:W3CDTF">2025-09-05T02:31:00Z</dcterms:created>
  <dcterms:modified xsi:type="dcterms:W3CDTF">2025-09-05T02:33:00Z</dcterms:modified>
</cp:coreProperties>
</file>