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BD8">
      <w:pPr>
        <w:ind w:firstLine="843" w:firstLineChars="400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重庆市渝北区</w:t>
      </w:r>
      <w:r>
        <w:rPr>
          <w:rFonts w:hint="eastAsia"/>
          <w:b/>
          <w:bCs/>
          <w:szCs w:val="21"/>
          <w:lang w:val="en-US" w:eastAsia="zh-CN"/>
        </w:rPr>
        <w:t>空港新城小学校</w:t>
      </w:r>
      <w:r>
        <w:rPr>
          <w:rFonts w:hint="eastAsia"/>
          <w:b/>
          <w:bCs/>
          <w:szCs w:val="21"/>
        </w:rPr>
        <w:t>工会委员会旅游服务项目采购公告</w:t>
      </w:r>
      <w:r>
        <w:rPr>
          <w:rFonts w:hint="eastAsia"/>
          <w:b/>
          <w:bCs/>
          <w:szCs w:val="21"/>
        </w:rPr>
        <w:br w:type="textWrapping"/>
      </w:r>
      <w:r>
        <w:rPr>
          <w:rFonts w:hint="eastAsia"/>
          <w:b/>
          <w:bCs/>
          <w:szCs w:val="21"/>
          <w:lang w:val="en-US" w:eastAsia="zh-CN"/>
        </w:rPr>
        <w:t>包1（巫山、奉节路线）</w:t>
      </w:r>
    </w:p>
    <w:p w14:paraId="128504FA">
      <w:pPr>
        <w:rPr>
          <w:b/>
          <w:bCs/>
          <w:szCs w:val="21"/>
        </w:rPr>
      </w:pPr>
    </w:p>
    <w:p w14:paraId="65C97AD8">
      <w:pPr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为丰富职工工作生活，提高凝聚力，感受历史文化，体验民族风情，</w:t>
      </w:r>
      <w:r>
        <w:rPr>
          <w:rFonts w:hint="eastAsia"/>
          <w:bCs/>
          <w:szCs w:val="21"/>
          <w:lang w:val="en-US" w:eastAsia="zh-CN"/>
        </w:rPr>
        <w:t>空港新城小学</w:t>
      </w:r>
      <w:r>
        <w:rPr>
          <w:rFonts w:hint="eastAsia"/>
          <w:bCs/>
          <w:szCs w:val="21"/>
        </w:rPr>
        <w:t>工会委员会计划开展202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工会</w:t>
      </w:r>
      <w:r>
        <w:rPr>
          <w:rFonts w:hint="eastAsia"/>
          <w:bCs/>
          <w:szCs w:val="21"/>
        </w:rPr>
        <w:t>活动。现面向社会公开采购此次活动旅游服务，请符合条件的旅游服务经营单位按照以下项目要求参与竞标。</w:t>
      </w:r>
    </w:p>
    <w:p w14:paraId="55936C65">
      <w:pPr>
        <w:ind w:firstLine="420" w:firstLineChars="19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一、采购项目基本情况</w:t>
      </w:r>
    </w:p>
    <w:p w14:paraId="74D51BEA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1、项目名称:重庆市渝北区空港新城小学校工会委员会 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工会</w:t>
      </w:r>
      <w:r>
        <w:rPr>
          <w:rFonts w:hint="eastAsia"/>
          <w:bCs/>
          <w:szCs w:val="21"/>
        </w:rPr>
        <w:t>活动旅游服务项目采购。</w:t>
      </w:r>
    </w:p>
    <w:p w14:paraId="16CEF3B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2、预算金额:</w:t>
      </w:r>
      <w:r>
        <w:rPr>
          <w:rFonts w:hint="eastAsia"/>
          <w:bCs/>
          <w:szCs w:val="21"/>
          <w:lang w:val="en-US" w:eastAsia="zh-CN"/>
        </w:rPr>
        <w:t>1000</w:t>
      </w:r>
      <w:r>
        <w:rPr>
          <w:rFonts w:hint="eastAsia"/>
          <w:bCs/>
          <w:szCs w:val="21"/>
        </w:rPr>
        <w:t>元/人(包含门票、参观费、交通费、餐费住宿费、保险费等</w:t>
      </w:r>
      <w:r>
        <w:rPr>
          <w:rFonts w:hint="default"/>
          <w:bCs/>
          <w:szCs w:val="21"/>
        </w:rPr>
        <w:t>所有费用</w:t>
      </w:r>
      <w:r>
        <w:rPr>
          <w:rFonts w:hint="eastAsia"/>
          <w:bCs/>
          <w:szCs w:val="21"/>
        </w:rPr>
        <w:t>)。</w:t>
      </w:r>
    </w:p>
    <w:p w14:paraId="0DAD20F4">
      <w:pPr>
        <w:ind w:firstLine="420" w:firstLineChars="200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3、预计人数:1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0人(以实际出行人数为准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具体出行名单在6月24日17:00提供</w:t>
      </w:r>
      <w:r>
        <w:rPr>
          <w:rFonts w:hint="eastAsia"/>
          <w:bCs/>
          <w:szCs w:val="21"/>
        </w:rPr>
        <w:t>)。</w:t>
      </w:r>
    </w:p>
    <w:p w14:paraId="261CE660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4、线路设计要求:</w:t>
      </w:r>
    </w:p>
    <w:p w14:paraId="39261F94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(1)出行线路:渝北、</w:t>
      </w:r>
      <w:r>
        <w:rPr>
          <w:rFonts w:hint="eastAsia"/>
          <w:bCs/>
          <w:szCs w:val="21"/>
          <w:lang w:val="en-US" w:eastAsia="zh-CN"/>
        </w:rPr>
        <w:t>奉节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  <w:lang w:val="en-US" w:eastAsia="zh-CN"/>
        </w:rPr>
        <w:t>巫山</w:t>
      </w:r>
      <w:r>
        <w:rPr>
          <w:rFonts w:hint="eastAsia"/>
          <w:bCs/>
          <w:szCs w:val="21"/>
        </w:rPr>
        <w:t>。</w:t>
      </w:r>
    </w:p>
    <w:p w14:paraId="7AE81488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(2)行程:</w:t>
      </w:r>
      <w:r>
        <w:rPr>
          <w:rFonts w:hint="eastAsia"/>
          <w:bCs/>
          <w:szCs w:val="21"/>
          <w:lang w:eastAsia="zh-CN"/>
        </w:rPr>
        <w:t>三天两夜</w:t>
      </w:r>
      <w:r>
        <w:rPr>
          <w:rFonts w:hint="eastAsia"/>
          <w:bCs/>
          <w:szCs w:val="21"/>
        </w:rPr>
        <w:t>。</w:t>
      </w:r>
    </w:p>
    <w:p w14:paraId="4219E010">
      <w:pPr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(3)出行时间:202</w:t>
      </w:r>
      <w:r>
        <w:rPr>
          <w:rFonts w:hint="eastAsia"/>
          <w:bCs/>
          <w:szCs w:val="21"/>
          <w:lang w:val="en-US" w:eastAsia="zh-CN"/>
        </w:rPr>
        <w:t>5年</w:t>
      </w:r>
      <w:r>
        <w:rPr>
          <w:rFonts w:hint="eastAsia"/>
          <w:bCs/>
          <w:szCs w:val="21"/>
        </w:rPr>
        <w:t>6月2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日-</w:t>
      </w:r>
      <w:r>
        <w:rPr>
          <w:rFonts w:hint="eastAsia"/>
          <w:bCs/>
          <w:szCs w:val="21"/>
          <w:lang w:val="en-US" w:eastAsia="zh-CN"/>
        </w:rPr>
        <w:t>2025年6月29日</w:t>
      </w:r>
    </w:p>
    <w:p w14:paraId="6FDE19CF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(4)全程不得组织购物和参加付费活动。</w:t>
      </w:r>
    </w:p>
    <w:p w14:paraId="610F2CC9">
      <w:pPr>
        <w:rPr>
          <w:bCs/>
          <w:szCs w:val="21"/>
        </w:rPr>
      </w:pPr>
    </w:p>
    <w:p w14:paraId="6A2E53DF">
      <w:pPr>
        <w:ind w:left="420" w:leftChars="200"/>
        <w:rPr>
          <w:bCs/>
          <w:szCs w:val="21"/>
        </w:rPr>
      </w:pPr>
      <w:r>
        <w:rPr>
          <w:rFonts w:hint="eastAsia"/>
          <w:b/>
          <w:bCs/>
          <w:szCs w:val="21"/>
        </w:rPr>
        <w:t>二、竞标人资格</w:t>
      </w:r>
      <w:r>
        <w:rPr>
          <w:rFonts w:hint="eastAsia"/>
          <w:b/>
          <w:bCs/>
          <w:szCs w:val="21"/>
        </w:rPr>
        <w:br w:type="textWrapping"/>
      </w:r>
      <w:r>
        <w:rPr>
          <w:rFonts w:hint="eastAsia"/>
          <w:bCs/>
          <w:szCs w:val="21"/>
        </w:rPr>
        <w:t>1、具有独立法人资格的供应商。</w:t>
      </w:r>
    </w:p>
    <w:p w14:paraId="70A46C0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2、具有本项目所述的旅游服务经营资质和相应保障服务能力。</w:t>
      </w:r>
    </w:p>
    <w:p w14:paraId="3997536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3、提供的资格、资质文件均真实有效。</w:t>
      </w:r>
    </w:p>
    <w:p w14:paraId="31C6F56C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4、法律、行政法规规定的其他条件。</w:t>
      </w:r>
    </w:p>
    <w:p w14:paraId="026B29B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/>
        <w:ind w:left="0" w:firstLine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三、服务技术要求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技术服务需求表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7268"/>
      </w:tblGrid>
      <w:tr w14:paraId="084E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85A75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行程安排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F2ACA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</w:tr>
      <w:tr w14:paraId="779E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158F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第一天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47D7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：渝北区 — 奉节（车程约 6 小时）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：奉节农家乐团建（包含钓鱼、品茶、烧烤、赏景等项目）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团建组织服务人员：不少于 10 人（5 名教练 + 5 名助教）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团建器材：不少于 5 个种类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烧烤配置：不少于 5 个烧烤架；菜品不少于 3 种肉类及若干素菜（禁止使用冻货）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奉节农家乐餐食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晚餐：奉节当地餐食，十五菜一汤（11 荤 3 素 1 汤），晚餐地点需在住宿周边，可步行前往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住宿安排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住宿地点：奉节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住宿标准：携程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钻酒店或同标准酒店</w:t>
            </w:r>
          </w:p>
        </w:tc>
      </w:tr>
      <w:tr w14:paraId="6EDB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642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第二天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F63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：奉节 — 三峡之巅（含门票及往返索道票）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：白帝城 — 巫山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晚餐：巫山当地餐食，十五菜一汤（11 荤 3 素 1 汤），晚餐地点需在住宿周边，可步行前往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住宿安排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住宿地点：巫山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住宿标准：不低于携程 4 钻或同标准酒店</w:t>
            </w:r>
          </w:p>
        </w:tc>
      </w:tr>
      <w:tr w14:paraId="166C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F64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第三天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7B4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：巫山 — 小三峡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（门票及游船票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：返程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午餐：巫山当地餐食或返程途中用餐，标准为 11 荤 3 素 1 汤</w:t>
            </w:r>
          </w:p>
        </w:tc>
      </w:tr>
      <w:tr w14:paraId="5A5B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3F15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车辆及驾驶员要求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79C5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车辆要求：具有正规旅游资质，车龄小于 5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驾驶员要求：驾龄不少于 15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导游配置：配备 5 年以上持证导游，每车至少安排 1 名导游</w:t>
            </w:r>
          </w:p>
        </w:tc>
      </w:tr>
      <w:tr w14:paraId="6982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B34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就餐安排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457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十人一桌，包含饮料</w:t>
            </w:r>
          </w:p>
        </w:tc>
      </w:tr>
      <w:tr w14:paraId="219D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D72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费用包含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115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交通费、餐费、住宿费、旅游意外保险费、门票费、参观费、景区内交通费、定制学校 LOGO 折扇（数量以实际出行人数为准）</w:t>
            </w:r>
          </w:p>
        </w:tc>
      </w:tr>
      <w:tr w14:paraId="4AD7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0942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4CC5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随车物资：提供水果、饮用水、开心零食、藿香正气水、晕车药、创口贴、消毒水、氧气罐、定制学校 LOGO 折扇等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住宿要求：所有出行人员需入住同一酒店</w:t>
            </w:r>
          </w:p>
        </w:tc>
      </w:tr>
    </w:tbl>
    <w:p w14:paraId="3B98C2AE">
      <w:pPr>
        <w:ind w:firstLine="422" w:firstLineChars="200"/>
        <w:rPr>
          <w:b/>
          <w:bCs/>
          <w:szCs w:val="21"/>
        </w:rPr>
      </w:pPr>
    </w:p>
    <w:p w14:paraId="01C03069">
      <w:pPr>
        <w:rPr>
          <w:bCs/>
          <w:szCs w:val="21"/>
        </w:rPr>
      </w:pPr>
    </w:p>
    <w:p w14:paraId="57721E9D">
      <w:pPr>
        <w:rPr>
          <w:bCs/>
          <w:szCs w:val="21"/>
        </w:rPr>
      </w:pPr>
    </w:p>
    <w:p w14:paraId="4E1E07F9">
      <w:pPr>
        <w:rPr>
          <w:bCs/>
          <w:szCs w:val="21"/>
        </w:rPr>
      </w:pPr>
    </w:p>
    <w:p w14:paraId="05FFAF63">
      <w:pPr>
        <w:ind w:firstLine="413" w:firstLineChars="196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</w:rPr>
        <w:t>、评标办法。</w:t>
      </w:r>
    </w:p>
    <w:p w14:paraId="306262AB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最低价评审法。通过技术部分评审的报价供应商方可进入经济部分评审，选择报价最低的成为成交供应商;若最低报价有两家或多家相同，</w:t>
      </w:r>
      <w:r>
        <w:rPr>
          <w:rFonts w:hint="eastAsia"/>
          <w:bCs/>
          <w:szCs w:val="21"/>
          <w:lang w:eastAsia="zh-CN"/>
        </w:rPr>
        <w:t>由采购人自行选择中标单位</w:t>
      </w:r>
      <w:r>
        <w:rPr>
          <w:rFonts w:hint="eastAsia"/>
          <w:bCs/>
          <w:szCs w:val="21"/>
        </w:rPr>
        <w:t>。</w:t>
      </w:r>
    </w:p>
    <w:p w14:paraId="32BB20E7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五</w:t>
      </w:r>
      <w:r>
        <w:rPr>
          <w:rFonts w:hint="eastAsia"/>
          <w:b/>
          <w:bCs/>
          <w:szCs w:val="21"/>
        </w:rPr>
        <w:t>、付款标准及方式</w:t>
      </w:r>
    </w:p>
    <w:p w14:paraId="1578936B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1、付款标准:付款金额以实际出行人数为准。项目结束后开展满意度调查旅游满意度达85%以上付中标价全款;满意度70%-85%，付中标价的80%;满意度低于 70%，付中标价的 50%。</w:t>
      </w:r>
    </w:p>
    <w:p w14:paraId="087857EE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2、支付方式:项目服务完成后按约定的付款标准一次性转账支付。</w:t>
      </w:r>
    </w:p>
    <w:p w14:paraId="5641D3AC">
      <w:pPr>
        <w:rPr>
          <w:bCs/>
          <w:szCs w:val="21"/>
        </w:rPr>
      </w:pPr>
    </w:p>
    <w:p w14:paraId="0E4554E1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六</w:t>
      </w:r>
      <w:r>
        <w:rPr>
          <w:rFonts w:hint="eastAsia"/>
          <w:b/>
          <w:bCs/>
          <w:szCs w:val="21"/>
        </w:rPr>
        <w:t>、响应文件递交</w:t>
      </w:r>
    </w:p>
    <w:p w14:paraId="54F191C9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凡有意参加询比的供应商，请于公告发布之日起至报名截止时间之前,在行采家网址:https://www.gec123.com/平台上下载查看本项目需求文件以及变更公告等所有项目资料，无论供应商下载查看与否，均视为已知晓所有实质性要求内容。</w:t>
      </w:r>
    </w:p>
    <w:p w14:paraId="44C0E638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2、供应商须按要求递交响应文件，未按要求提供的为无效供应商。</w:t>
      </w:r>
    </w:p>
    <w:p w14:paraId="7550E24C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、供应商制作的响应文件须按照要求制作，规定签字、盖章的地方必须按其规定签字、盖章，未按要求制作响应文件的进行废标处理。</w:t>
      </w:r>
    </w:p>
    <w:p w14:paraId="23CC09C6">
      <w:pPr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4、供应商制作的响应文件需提供入住酒店名称及照片，入住标准未达到要求等级或未响应的进行废标处理。</w:t>
      </w:r>
    </w:p>
    <w:p w14:paraId="31DB4A23">
      <w:pPr>
        <w:rPr>
          <w:bCs/>
          <w:szCs w:val="21"/>
        </w:rPr>
      </w:pPr>
    </w:p>
    <w:p w14:paraId="365FD410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、其他</w:t>
      </w:r>
    </w:p>
    <w:p w14:paraId="1C97EA09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1、供应商必须对以上条款和服务承诺明确列出，承诺内容必须达到要求:</w:t>
      </w:r>
    </w:p>
    <w:p w14:paraId="40EDCF45">
      <w:pPr>
        <w:ind w:left="420" w:leftChars="200" w:firstLine="0" w:firstLineChars="0"/>
        <w:jc w:val="both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2、其他未尽事宜由供需双方在采购合同中详细约定。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  <w:lang w:val="en-US" w:eastAsia="zh-CN"/>
        </w:rPr>
        <w:t>3、中标人须在公示期结束后两个日历天内到校签订合同，规定时间内未到校签订合同本次招标按流标处理。</w:t>
      </w:r>
    </w:p>
    <w:p w14:paraId="300F2B08">
      <w:pPr>
        <w:jc w:val="both"/>
        <w:rPr>
          <w:b/>
          <w:bCs/>
          <w:szCs w:val="21"/>
        </w:rPr>
      </w:pP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/>
          <w:bCs/>
          <w:szCs w:val="21"/>
        </w:rPr>
        <w:t>供应商编制响应文件要求</w:t>
      </w:r>
    </w:p>
    <w:p w14:paraId="61D1036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一、技术部分</w:t>
      </w:r>
    </w:p>
    <w:p w14:paraId="160743B6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1、资质材料</w:t>
      </w:r>
    </w:p>
    <w:p w14:paraId="72A643B8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(1)营业执照</w:t>
      </w:r>
    </w:p>
    <w:p w14:paraId="06FC66A3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(2)旅行社经营许可</w:t>
      </w:r>
    </w:p>
    <w:p w14:paraId="06334B1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(3)法定代表人身份证明书(附件1)</w:t>
      </w:r>
    </w:p>
    <w:p w14:paraId="2CED52B8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)书面声明(附件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color w:val="auto"/>
          <w:szCs w:val="21"/>
        </w:rPr>
        <w:t>2、技术响应</w:t>
      </w:r>
    </w:p>
    <w:p w14:paraId="2E62843D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1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服务方案(根据响应情况将公告第三条技术服务需求表内容补充完整，不得低于表内各项服务标准)</w:t>
      </w:r>
    </w:p>
    <w:p w14:paraId="3E96255B">
      <w:pPr>
        <w:ind w:left="420" w:leftChars="200" w:firstLine="0" w:firstLineChars="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2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团建活动方案</w:t>
      </w:r>
      <w:r>
        <w:rPr>
          <w:rFonts w:hint="eastAsia"/>
          <w:bCs/>
          <w:color w:val="auto"/>
          <w:szCs w:val="21"/>
        </w:rPr>
        <w:br w:type="textWrapping"/>
      </w: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附正餐菜单，入住酒店</w:t>
      </w:r>
      <w:r>
        <w:rPr>
          <w:rFonts w:hint="eastAsia"/>
          <w:bCs/>
          <w:color w:val="auto"/>
          <w:szCs w:val="21"/>
          <w:lang w:val="en-US" w:eastAsia="zh-CN"/>
        </w:rPr>
        <w:t>名称及照片</w:t>
      </w:r>
      <w:r>
        <w:rPr>
          <w:rFonts w:hint="eastAsia"/>
          <w:bCs/>
          <w:color w:val="auto"/>
          <w:szCs w:val="21"/>
        </w:rPr>
        <w:t>。</w:t>
      </w:r>
    </w:p>
    <w:p w14:paraId="35E54012">
      <w:pPr>
        <w:ind w:left="420" w:leftChars="200" w:firstLine="0" w:firstLineChars="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车辆资质、驾驶员整证件（驾驶证）、导游资质</w:t>
      </w:r>
    </w:p>
    <w:p w14:paraId="03243A09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二、经济部分</w:t>
      </w:r>
    </w:p>
    <w:p w14:paraId="3DECAFB0"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>附件1:法定代表人身份证明书(格式)</w:t>
      </w:r>
    </w:p>
    <w:p w14:paraId="0E7E9E7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项目名称: </w:t>
      </w:r>
      <w:r>
        <w:rPr>
          <w:rFonts w:hint="eastAsia"/>
          <w:bCs/>
          <w:szCs w:val="21"/>
          <w:u w:val="single"/>
        </w:rPr>
        <w:t xml:space="preserve">                  </w:t>
      </w:r>
      <w:r>
        <w:rPr>
          <w:rFonts w:hint="eastAsia"/>
          <w:bCs/>
          <w:szCs w:val="21"/>
        </w:rPr>
        <w:t xml:space="preserve">                     </w:t>
      </w:r>
    </w:p>
    <w:p w14:paraId="35422F27">
      <w:pPr>
        <w:ind w:left="1260" w:hanging="1260" w:hangingChars="600"/>
        <w:rPr>
          <w:bCs/>
          <w:szCs w:val="21"/>
        </w:rPr>
      </w:pPr>
      <w:r>
        <w:rPr>
          <w:rFonts w:hint="eastAsia"/>
          <w:bCs/>
          <w:szCs w:val="21"/>
        </w:rPr>
        <w:t>致: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(采购人名称)</w:t>
      </w:r>
      <w:r>
        <w:rPr>
          <w:rFonts w:hint="eastAsia"/>
          <w:bCs/>
          <w:szCs w:val="21"/>
          <w:u w:val="single"/>
        </w:rPr>
        <w:t xml:space="preserve">                     </w:t>
      </w:r>
      <w:r>
        <w:rPr>
          <w:rFonts w:hint="eastAsia"/>
          <w:bCs/>
          <w:szCs w:val="21"/>
        </w:rPr>
        <w:t>:</w:t>
      </w:r>
    </w:p>
    <w:p w14:paraId="27207998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(法定代表人姓名)在</w:t>
      </w:r>
      <w:r>
        <w:rPr>
          <w:rFonts w:hint="eastAsia"/>
          <w:bCs/>
          <w:szCs w:val="21"/>
          <w:u w:val="single"/>
        </w:rPr>
        <w:t xml:space="preserve">            </w:t>
      </w:r>
      <w:r>
        <w:rPr>
          <w:rFonts w:hint="eastAsia"/>
          <w:bCs/>
          <w:szCs w:val="21"/>
        </w:rPr>
        <w:t>(供应商名称)</w:t>
      </w:r>
      <w:r>
        <w:rPr>
          <w:rFonts w:hint="eastAsia"/>
          <w:bCs/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>(职务名称)职务，</w:t>
      </w:r>
    </w:p>
    <w:p w14:paraId="76C7C365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是(供应商名称)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的法定代表人任</w:t>
      </w:r>
    </w:p>
    <w:p w14:paraId="5484316B">
      <w:pPr>
        <w:rPr>
          <w:bCs/>
          <w:szCs w:val="21"/>
        </w:rPr>
      </w:pPr>
      <w:r>
        <w:rPr>
          <w:rFonts w:hint="eastAsia"/>
          <w:bCs/>
          <w:szCs w:val="21"/>
        </w:rPr>
        <w:t>特此证明。</w:t>
      </w:r>
    </w:p>
    <w:p w14:paraId="37E5B62E">
      <w:pPr>
        <w:ind w:firstLine="420" w:firstLineChars="200"/>
        <w:rPr>
          <w:bCs/>
          <w:szCs w:val="21"/>
        </w:rPr>
      </w:pPr>
    </w:p>
    <w:p w14:paraId="6A42E845">
      <w:pPr>
        <w:ind w:firstLine="630" w:firstLineChars="300"/>
        <w:rPr>
          <w:bCs/>
          <w:szCs w:val="21"/>
        </w:rPr>
      </w:pPr>
    </w:p>
    <w:p w14:paraId="6FA0BA0D">
      <w:pPr>
        <w:ind w:firstLine="6720" w:firstLineChars="3200"/>
        <w:rPr>
          <w:bCs/>
          <w:szCs w:val="21"/>
        </w:rPr>
      </w:pPr>
      <w:r>
        <w:rPr>
          <w:rFonts w:hint="eastAsia"/>
          <w:bCs/>
          <w:szCs w:val="21"/>
        </w:rPr>
        <w:t>(供应商公章)</w:t>
      </w:r>
    </w:p>
    <w:p w14:paraId="6C562228">
      <w:pPr>
        <w:ind w:firstLine="7140" w:firstLineChars="3400"/>
        <w:rPr>
          <w:bCs/>
          <w:szCs w:val="21"/>
        </w:rPr>
      </w:pPr>
    </w:p>
    <w:p w14:paraId="5EDF54CE">
      <w:pPr>
        <w:ind w:firstLine="6300" w:firstLineChars="3000"/>
        <w:rPr>
          <w:bCs/>
          <w:szCs w:val="21"/>
        </w:rPr>
      </w:pPr>
      <w:r>
        <w:rPr>
          <w:rFonts w:hint="eastAsia"/>
          <w:bCs/>
          <w:szCs w:val="21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年6月X日</w:t>
      </w:r>
    </w:p>
    <w:p w14:paraId="795D3334">
      <w:pPr>
        <w:rPr>
          <w:bCs/>
          <w:szCs w:val="21"/>
        </w:rPr>
      </w:pPr>
    </w:p>
    <w:p w14:paraId="5CD28FD6"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(附:法定代表人身份证正反面复印件)</w:t>
      </w:r>
    </w:p>
    <w:p w14:paraId="290BA383">
      <w:pPr>
        <w:ind w:firstLine="210" w:firstLineChars="100"/>
        <w:rPr>
          <w:bCs/>
          <w:szCs w:val="21"/>
        </w:rPr>
      </w:pPr>
    </w:p>
    <w:p w14:paraId="4BFB4EF5">
      <w:pPr>
        <w:ind w:firstLine="210" w:firstLineChars="100"/>
        <w:rPr>
          <w:bCs/>
          <w:szCs w:val="21"/>
        </w:rPr>
      </w:pPr>
    </w:p>
    <w:p w14:paraId="776D3289">
      <w:pPr>
        <w:ind w:firstLine="210" w:firstLineChars="100"/>
        <w:rPr>
          <w:bCs/>
          <w:szCs w:val="21"/>
        </w:rPr>
      </w:pPr>
    </w:p>
    <w:p w14:paraId="33F4CEB1">
      <w:pPr>
        <w:rPr>
          <w:bCs/>
          <w:szCs w:val="21"/>
        </w:rPr>
      </w:pPr>
    </w:p>
    <w:p w14:paraId="1F3DBA24">
      <w:pPr>
        <w:rPr>
          <w:bCs/>
          <w:szCs w:val="21"/>
        </w:rPr>
      </w:pPr>
    </w:p>
    <w:p w14:paraId="44E6C8FE">
      <w:pPr>
        <w:ind w:firstLine="5460" w:firstLineChars="26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br w:type="textWrapping"/>
      </w:r>
    </w:p>
    <w:p w14:paraId="13D01CE7">
      <w:pPr>
        <w:ind w:firstLine="5460" w:firstLineChars="2600"/>
        <w:rPr>
          <w:rFonts w:hint="eastAsia"/>
          <w:bCs/>
          <w:szCs w:val="21"/>
        </w:rPr>
      </w:pPr>
    </w:p>
    <w:p w14:paraId="0E07E1BD">
      <w:pPr>
        <w:ind w:firstLine="5460" w:firstLineChars="2600"/>
        <w:rPr>
          <w:rFonts w:hint="eastAsia"/>
          <w:bCs/>
          <w:szCs w:val="21"/>
        </w:rPr>
      </w:pPr>
    </w:p>
    <w:p w14:paraId="31D59928">
      <w:pPr>
        <w:ind w:firstLine="5460" w:firstLineChars="2600"/>
        <w:rPr>
          <w:rFonts w:hint="eastAsia"/>
          <w:bCs/>
          <w:szCs w:val="21"/>
        </w:rPr>
      </w:pPr>
    </w:p>
    <w:p w14:paraId="66DA6A4A">
      <w:pPr>
        <w:ind w:firstLine="5460" w:firstLineChars="2600"/>
        <w:rPr>
          <w:rFonts w:hint="eastAsia"/>
          <w:bCs/>
          <w:szCs w:val="21"/>
        </w:rPr>
      </w:pPr>
    </w:p>
    <w:p w14:paraId="43EF53B9">
      <w:pPr>
        <w:ind w:firstLine="5460" w:firstLineChars="2600"/>
        <w:rPr>
          <w:rFonts w:hint="eastAsia"/>
          <w:bCs/>
          <w:szCs w:val="21"/>
        </w:rPr>
      </w:pPr>
    </w:p>
    <w:p w14:paraId="48E4FFAF">
      <w:pPr>
        <w:ind w:firstLine="5460" w:firstLineChars="2600"/>
        <w:rPr>
          <w:rFonts w:hint="eastAsia"/>
          <w:bCs/>
          <w:szCs w:val="21"/>
        </w:rPr>
      </w:pPr>
    </w:p>
    <w:p w14:paraId="716B7805">
      <w:pPr>
        <w:ind w:firstLine="5460" w:firstLineChars="2600"/>
        <w:rPr>
          <w:rFonts w:hint="eastAsia"/>
          <w:bCs/>
          <w:szCs w:val="21"/>
        </w:rPr>
      </w:pPr>
    </w:p>
    <w:p w14:paraId="10874B7D">
      <w:pPr>
        <w:ind w:firstLine="5460" w:firstLineChars="2600"/>
        <w:rPr>
          <w:rFonts w:hint="eastAsia"/>
          <w:bCs/>
          <w:szCs w:val="21"/>
        </w:rPr>
      </w:pPr>
    </w:p>
    <w:p w14:paraId="59D9EB7B">
      <w:pPr>
        <w:ind w:firstLine="5460" w:firstLineChars="2600"/>
        <w:rPr>
          <w:rFonts w:hint="eastAsia"/>
          <w:bCs/>
          <w:szCs w:val="21"/>
        </w:rPr>
      </w:pPr>
    </w:p>
    <w:p w14:paraId="170F85B7">
      <w:pPr>
        <w:ind w:firstLine="5460" w:firstLineChars="2600"/>
        <w:rPr>
          <w:rFonts w:hint="eastAsia"/>
          <w:bCs/>
          <w:szCs w:val="21"/>
        </w:rPr>
      </w:pPr>
    </w:p>
    <w:p w14:paraId="1D0F1580">
      <w:pPr>
        <w:ind w:firstLine="5460" w:firstLineChars="2600"/>
        <w:rPr>
          <w:rFonts w:hint="eastAsia"/>
          <w:bCs/>
          <w:szCs w:val="21"/>
        </w:rPr>
      </w:pPr>
    </w:p>
    <w:p w14:paraId="3C00CD9B">
      <w:pPr>
        <w:ind w:firstLine="5460" w:firstLineChars="2600"/>
        <w:rPr>
          <w:rFonts w:hint="eastAsia"/>
          <w:bCs/>
          <w:szCs w:val="21"/>
        </w:rPr>
      </w:pPr>
    </w:p>
    <w:p w14:paraId="24F63FAF">
      <w:pPr>
        <w:ind w:firstLine="5460" w:firstLineChars="2600"/>
        <w:rPr>
          <w:rFonts w:hint="eastAsia"/>
          <w:bCs/>
          <w:szCs w:val="21"/>
        </w:rPr>
      </w:pPr>
    </w:p>
    <w:p w14:paraId="757AC949">
      <w:pPr>
        <w:ind w:firstLine="5460" w:firstLineChars="2600"/>
        <w:rPr>
          <w:rFonts w:hint="eastAsia"/>
          <w:bCs/>
          <w:szCs w:val="21"/>
        </w:rPr>
      </w:pPr>
    </w:p>
    <w:p w14:paraId="01CBAAB0">
      <w:pPr>
        <w:ind w:firstLine="5460" w:firstLineChars="2600"/>
        <w:rPr>
          <w:rFonts w:hint="eastAsia"/>
          <w:bCs/>
          <w:szCs w:val="21"/>
        </w:rPr>
      </w:pPr>
    </w:p>
    <w:p w14:paraId="4B4AA01D">
      <w:pPr>
        <w:ind w:firstLine="5460" w:firstLineChars="2600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：书面说明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t>项目名称</w:t>
      </w:r>
      <w:r>
        <w:rPr>
          <w:rFonts w:hint="eastAsia"/>
          <w:bCs/>
          <w:szCs w:val="21"/>
          <w:u w:val="single"/>
        </w:rPr>
        <w:t xml:space="preserve">                               </w:t>
      </w:r>
      <w:r>
        <w:rPr>
          <w:rFonts w:hint="eastAsia"/>
          <w:bCs/>
          <w:szCs w:val="21"/>
          <w:u w:val="single"/>
        </w:rPr>
        <w:br w:type="textWrapping"/>
      </w:r>
      <w:r>
        <w:rPr>
          <w:rFonts w:hint="eastAsia"/>
          <w:bCs/>
          <w:szCs w:val="21"/>
          <w:u w:val="single"/>
        </w:rPr>
        <w:t xml:space="preserve">致：                           </w:t>
      </w:r>
      <w:r>
        <w:rPr>
          <w:rFonts w:hint="eastAsia"/>
          <w:bCs/>
          <w:szCs w:val="21"/>
        </w:rPr>
        <w:t xml:space="preserve">   （采购人名称） </w:t>
      </w:r>
      <w:r>
        <w:rPr>
          <w:rFonts w:hint="eastAsia"/>
          <w:bCs/>
          <w:szCs w:val="21"/>
        </w:rPr>
        <w:br w:type="textWrapping"/>
      </w:r>
    </w:p>
    <w:p w14:paraId="2455D9AF">
      <w:pPr>
        <w:jc w:val="left"/>
        <w:rPr>
          <w:bCs/>
          <w:szCs w:val="21"/>
        </w:rPr>
      </w:pPr>
      <w:r>
        <w:rPr>
          <w:rFonts w:hint="eastAsia"/>
          <w:bCs/>
          <w:szCs w:val="21"/>
          <w:u w:val="single"/>
        </w:rPr>
        <w:t xml:space="preserve">                                    </w:t>
      </w:r>
      <w:r>
        <w:rPr>
          <w:rFonts w:hint="eastAsia"/>
          <w:bCs/>
          <w:szCs w:val="21"/>
        </w:rPr>
        <w:t xml:space="preserve"> (供应商名称)郑重声明，我公司具有良好的商业信誉和健全的财务会计制度，具有履行合同所必需的设备和专业技术能力,有依法缴纳税收和社会保障资金的良好记录,参加本项目采购活动前三年内无重大违法活动记录,在合同签订前后随时愿意提供相关证明材料;我公司还同时声明未列入在信用中国网站(www.creditchina.gov.cn)“失信被执行人”、“重大税收违法案件当事人名单”中，也未列入中国政府采购网(www.ccgp.gov.cn)“政府采购严重违法失信行为记录名单”中，并随时接受采购人的检查验证，符合《政府采购法》规定的投标人资格条件。我方对以上声明负全部法律责任</w:t>
      </w:r>
    </w:p>
    <w:p w14:paraId="2F227E73">
      <w:pPr>
        <w:ind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特此声明。</w:t>
      </w:r>
    </w:p>
    <w:p w14:paraId="37D4EFB4">
      <w:pPr>
        <w:jc w:val="left"/>
        <w:rPr>
          <w:bCs/>
          <w:szCs w:val="21"/>
        </w:rPr>
      </w:pPr>
    </w:p>
    <w:p w14:paraId="56A26C30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(供应商公章)   </w:t>
      </w:r>
    </w:p>
    <w:p w14:paraId="4843C582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</w:p>
    <w:p w14:paraId="6EEBA10A">
      <w:r>
        <w:rPr>
          <w:rFonts w:hint="eastAsia"/>
          <w:bCs/>
          <w:szCs w:val="21"/>
        </w:rPr>
        <w:t xml:space="preserve"> 年   月   日   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551D4"/>
    <w:multiLevelType w:val="singleLevel"/>
    <w:tmpl w:val="23255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207B"/>
    <w:rsid w:val="006E3A95"/>
    <w:rsid w:val="053E7A6F"/>
    <w:rsid w:val="094543A5"/>
    <w:rsid w:val="0B8B287B"/>
    <w:rsid w:val="0BF22EDE"/>
    <w:rsid w:val="106D43EE"/>
    <w:rsid w:val="1D610F10"/>
    <w:rsid w:val="20A57BD4"/>
    <w:rsid w:val="238D775D"/>
    <w:rsid w:val="25322016"/>
    <w:rsid w:val="2DA11C97"/>
    <w:rsid w:val="2DC21E30"/>
    <w:rsid w:val="2F5A67EE"/>
    <w:rsid w:val="31413265"/>
    <w:rsid w:val="34265EA5"/>
    <w:rsid w:val="363B0967"/>
    <w:rsid w:val="397B3010"/>
    <w:rsid w:val="39CE0A8C"/>
    <w:rsid w:val="3B4C3693"/>
    <w:rsid w:val="3B5E383B"/>
    <w:rsid w:val="40107B58"/>
    <w:rsid w:val="421F4F79"/>
    <w:rsid w:val="435A47CC"/>
    <w:rsid w:val="45877D6F"/>
    <w:rsid w:val="475624D6"/>
    <w:rsid w:val="4AEF207B"/>
    <w:rsid w:val="4B913286"/>
    <w:rsid w:val="52660913"/>
    <w:rsid w:val="5D983CCE"/>
    <w:rsid w:val="5F7563E8"/>
    <w:rsid w:val="67195053"/>
    <w:rsid w:val="699D27C3"/>
    <w:rsid w:val="70892CA3"/>
    <w:rsid w:val="70AD7A7D"/>
    <w:rsid w:val="71115564"/>
    <w:rsid w:val="7C3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2152</Words>
  <Characters>2292</Characters>
  <Lines>0</Lines>
  <Paragraphs>0</Paragraphs>
  <TotalTime>42</TotalTime>
  <ScaleCrop>false</ScaleCrop>
  <LinksUpToDate>false</LinksUpToDate>
  <CharactersWithSpaces>2607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2025-06-09T09:27:00Z</dcterms:created>
  <dc:creator>钰棋</dc:creator>
  <cp:lastModifiedBy>钰棋</cp:lastModifiedBy>
  <dcterms:modified xsi:type="dcterms:W3CDTF">2025-06-17T11:27:59Z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2AE1B3CA3DF2416FBCC07EE416B62552_11</vt:lpwstr>
  </property>
  <property fmtid="{D5CDD505-2E9C-101B-9397-08002B2CF9AE}" pid="4" name="KSOTemplateDocerSaveRecord">
    <vt:lpwstr>eyJoZGlkIjoiYTAzZTQ0NGJiMDkxNDlkOGY3NTliNWY5NjU1ZDFmN2UiLCJ1c2VySWQiOiI3MDIxNDk0MjMifQ==</vt:lpwstr>
  </property>
</Properties>
</file>