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94F" w:rsidRPr="001C0DB3" w:rsidRDefault="00D5794F">
      <w:pPr>
        <w:snapToGrid w:val="0"/>
        <w:jc w:val="center"/>
        <w:rPr>
          <w:rFonts w:ascii="宋体" w:hAnsi="宋体" w:cs="宋体"/>
          <w:b/>
          <w:bCs/>
          <w:sz w:val="36"/>
          <w:szCs w:val="36"/>
        </w:rPr>
      </w:pPr>
    </w:p>
    <w:p w:rsidR="00D5794F" w:rsidRPr="001C0DB3" w:rsidRDefault="00D5794F">
      <w:pPr>
        <w:snapToGrid w:val="0"/>
        <w:jc w:val="center"/>
        <w:rPr>
          <w:rFonts w:ascii="宋体" w:hAnsi="宋体" w:cs="宋体"/>
          <w:sz w:val="110"/>
          <w:szCs w:val="110"/>
        </w:rPr>
      </w:pPr>
    </w:p>
    <w:p w:rsidR="00D5794F" w:rsidRPr="001C0DB3" w:rsidRDefault="00DF52D7">
      <w:pPr>
        <w:snapToGrid w:val="0"/>
        <w:jc w:val="center"/>
        <w:rPr>
          <w:rFonts w:ascii="宋体" w:hAnsi="宋体" w:cs="宋体"/>
          <w:sz w:val="110"/>
          <w:szCs w:val="110"/>
        </w:rPr>
      </w:pPr>
      <w:r w:rsidRPr="001C0DB3">
        <w:rPr>
          <w:rFonts w:ascii="宋体" w:hAnsi="宋体" w:cs="宋体" w:hint="eastAsia"/>
          <w:sz w:val="110"/>
          <w:szCs w:val="110"/>
        </w:rPr>
        <w:t>竞争性比选文件</w:t>
      </w:r>
    </w:p>
    <w:p w:rsidR="00D5794F" w:rsidRPr="001C0DB3" w:rsidRDefault="00D5794F">
      <w:pPr>
        <w:spacing w:line="700" w:lineRule="exact"/>
        <w:jc w:val="center"/>
        <w:rPr>
          <w:rFonts w:ascii="宋体" w:hAnsi="宋体" w:cs="宋体"/>
          <w:b/>
          <w:bCs/>
          <w:sz w:val="36"/>
          <w:szCs w:val="36"/>
        </w:rPr>
      </w:pPr>
    </w:p>
    <w:p w:rsidR="00D5794F" w:rsidRPr="001C0DB3" w:rsidRDefault="00D5794F">
      <w:pPr>
        <w:spacing w:line="700" w:lineRule="exact"/>
        <w:jc w:val="center"/>
        <w:rPr>
          <w:rFonts w:ascii="宋体" w:hAnsi="宋体" w:cs="宋体"/>
          <w:b/>
          <w:bCs/>
          <w:sz w:val="36"/>
          <w:szCs w:val="36"/>
        </w:rPr>
      </w:pPr>
    </w:p>
    <w:p w:rsidR="00D5794F" w:rsidRPr="001C0DB3" w:rsidRDefault="00DF52D7">
      <w:pPr>
        <w:spacing w:line="700" w:lineRule="exact"/>
        <w:jc w:val="center"/>
        <w:rPr>
          <w:rFonts w:ascii="宋体" w:hAnsi="宋体" w:cs="宋体"/>
          <w:szCs w:val="28"/>
        </w:rPr>
      </w:pPr>
      <w:r w:rsidRPr="001C0DB3">
        <w:rPr>
          <w:rFonts w:ascii="宋体" w:hAnsi="宋体" w:cs="宋体" w:hint="eastAsia"/>
          <w:b/>
          <w:bCs/>
          <w:szCs w:val="28"/>
        </w:rPr>
        <w:t>项目名称:</w:t>
      </w:r>
      <w:r w:rsidR="00513892" w:rsidRPr="001C0DB3">
        <w:rPr>
          <w:rFonts w:ascii="宋体" w:hAnsi="宋体" w:cs="宋体" w:hint="eastAsia"/>
          <w:b/>
          <w:bCs/>
          <w:szCs w:val="28"/>
        </w:rPr>
        <w:t>重庆市教科院巴蜀实验学校木结构房屋外立面刷漆修缮工程</w:t>
      </w:r>
    </w:p>
    <w:p w:rsidR="00D5794F" w:rsidRPr="001C0DB3" w:rsidRDefault="00D5794F">
      <w:pPr>
        <w:spacing w:line="700" w:lineRule="exact"/>
        <w:rPr>
          <w:rFonts w:ascii="宋体" w:hAnsi="宋体" w:cs="宋体"/>
          <w:sz w:val="40"/>
          <w:szCs w:val="22"/>
        </w:rPr>
      </w:pPr>
    </w:p>
    <w:p w:rsidR="00D5794F" w:rsidRPr="001C0DB3" w:rsidRDefault="00D5794F">
      <w:pPr>
        <w:spacing w:line="700" w:lineRule="exact"/>
        <w:rPr>
          <w:rFonts w:ascii="宋体" w:hAnsi="宋体" w:cs="宋体"/>
          <w:sz w:val="40"/>
          <w:szCs w:val="22"/>
        </w:rPr>
      </w:pPr>
    </w:p>
    <w:p w:rsidR="00D5794F" w:rsidRPr="001C0DB3" w:rsidRDefault="00D5794F">
      <w:pPr>
        <w:spacing w:line="500" w:lineRule="exact"/>
        <w:outlineLvl w:val="0"/>
        <w:rPr>
          <w:rFonts w:ascii="宋体" w:hAnsi="宋体" w:cs="宋体"/>
          <w:sz w:val="44"/>
          <w:szCs w:val="22"/>
        </w:rPr>
      </w:pPr>
    </w:p>
    <w:p w:rsidR="00D5794F" w:rsidRPr="001C0DB3" w:rsidRDefault="00D5794F">
      <w:pPr>
        <w:pStyle w:val="Default"/>
        <w:rPr>
          <w:rFonts w:ascii="Times New Roman"/>
          <w:color w:val="auto"/>
        </w:rPr>
      </w:pPr>
    </w:p>
    <w:p w:rsidR="00D5794F" w:rsidRPr="001C0DB3" w:rsidRDefault="00D5794F"/>
    <w:p w:rsidR="00D5794F" w:rsidRPr="001C0DB3" w:rsidRDefault="00D5794F">
      <w:pPr>
        <w:spacing w:line="360" w:lineRule="auto"/>
        <w:ind w:leftChars="342" w:left="2558" w:hangingChars="500" w:hanging="1600"/>
        <w:outlineLvl w:val="0"/>
        <w:rPr>
          <w:rFonts w:ascii="宋体" w:hAnsi="宋体" w:cs="宋体"/>
          <w:sz w:val="32"/>
          <w:szCs w:val="32"/>
        </w:rPr>
      </w:pPr>
    </w:p>
    <w:p w:rsidR="00D5794F" w:rsidRPr="001C0DB3" w:rsidRDefault="00D5794F">
      <w:pPr>
        <w:spacing w:line="500" w:lineRule="exact"/>
        <w:ind w:firstLineChars="250" w:firstLine="800"/>
        <w:outlineLvl w:val="0"/>
        <w:rPr>
          <w:rFonts w:ascii="宋体" w:hAnsi="宋体" w:cs="宋体"/>
          <w:sz w:val="32"/>
          <w:szCs w:val="32"/>
        </w:rPr>
      </w:pPr>
    </w:p>
    <w:p w:rsidR="00D5794F" w:rsidRPr="001C0DB3" w:rsidRDefault="00D5794F">
      <w:pPr>
        <w:pStyle w:val="Default"/>
        <w:rPr>
          <w:rFonts w:ascii="Times New Roman"/>
          <w:color w:val="auto"/>
        </w:rPr>
      </w:pPr>
    </w:p>
    <w:p w:rsidR="00D5794F" w:rsidRPr="001C0DB3" w:rsidRDefault="00D5794F"/>
    <w:p w:rsidR="00D5794F" w:rsidRPr="001C0DB3" w:rsidRDefault="00D5794F"/>
    <w:p w:rsidR="00D5794F" w:rsidRPr="001C0DB3" w:rsidRDefault="00D5794F"/>
    <w:p w:rsidR="00D5794F" w:rsidRPr="001C0DB3" w:rsidRDefault="00DF52D7">
      <w:pPr>
        <w:spacing w:line="360" w:lineRule="auto"/>
        <w:jc w:val="center"/>
        <w:outlineLvl w:val="0"/>
        <w:rPr>
          <w:rFonts w:ascii="宋体" w:hAnsi="宋体" w:cs="宋体"/>
          <w:sz w:val="32"/>
          <w:szCs w:val="32"/>
        </w:rPr>
      </w:pPr>
      <w:r w:rsidRPr="001C0DB3">
        <w:rPr>
          <w:rFonts w:ascii="宋体" w:hAnsi="宋体" w:cs="宋体" w:hint="eastAsia"/>
          <w:sz w:val="32"/>
          <w:szCs w:val="32"/>
        </w:rPr>
        <w:t>招   标   人：</w:t>
      </w:r>
      <w:r w:rsidR="003A24C7" w:rsidRPr="001C0DB3">
        <w:rPr>
          <w:rFonts w:ascii="宋体" w:hAnsi="宋体" w:cs="宋体" w:hint="eastAsia"/>
          <w:sz w:val="32"/>
          <w:szCs w:val="32"/>
          <w:u w:val="single"/>
        </w:rPr>
        <w:t>重庆市教科院巴蜀实验学校</w:t>
      </w:r>
    </w:p>
    <w:p w:rsidR="00D5794F" w:rsidRPr="001C0DB3" w:rsidRDefault="00DF52D7">
      <w:pPr>
        <w:spacing w:line="360" w:lineRule="auto"/>
        <w:jc w:val="center"/>
        <w:outlineLvl w:val="0"/>
        <w:rPr>
          <w:rFonts w:ascii="宋体" w:hAnsi="宋体" w:cs="宋体"/>
          <w:sz w:val="32"/>
          <w:szCs w:val="32"/>
        </w:rPr>
      </w:pPr>
      <w:r w:rsidRPr="001C0DB3">
        <w:rPr>
          <w:rFonts w:ascii="宋体" w:hAnsi="宋体" w:cs="宋体" w:hint="eastAsia"/>
          <w:sz w:val="32"/>
          <w:szCs w:val="32"/>
        </w:rPr>
        <w:t>招标代理机构：</w:t>
      </w:r>
      <w:r w:rsidRPr="001C0DB3">
        <w:rPr>
          <w:rFonts w:ascii="宋体" w:hAnsi="宋体" w:cs="宋体" w:hint="eastAsia"/>
          <w:sz w:val="32"/>
          <w:szCs w:val="32"/>
          <w:u w:val="single"/>
        </w:rPr>
        <w:t>重庆长志项目管理有限公司</w:t>
      </w:r>
    </w:p>
    <w:p w:rsidR="00D5794F" w:rsidRPr="001C0DB3" w:rsidRDefault="00DF52D7">
      <w:pPr>
        <w:snapToGrid w:val="0"/>
        <w:spacing w:line="560" w:lineRule="exact"/>
        <w:jc w:val="center"/>
        <w:rPr>
          <w:rFonts w:ascii="宋体" w:hAnsi="宋体" w:cs="宋体"/>
          <w:b/>
          <w:sz w:val="40"/>
          <w:szCs w:val="40"/>
        </w:rPr>
        <w:sectPr w:rsidR="00D5794F" w:rsidRPr="001C0DB3">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1134" w:left="1134" w:header="851" w:footer="992" w:gutter="0"/>
          <w:pgNumType w:fmt="numberInDash" w:start="0"/>
          <w:cols w:space="720"/>
          <w:titlePg/>
          <w:docGrid w:linePitch="380" w:charSpace="-5735"/>
        </w:sectPr>
      </w:pPr>
      <w:r w:rsidRPr="001C0DB3">
        <w:rPr>
          <w:rFonts w:ascii="宋体" w:hAnsi="宋体" w:cs="宋体" w:hint="eastAsia"/>
          <w:sz w:val="32"/>
          <w:szCs w:val="32"/>
        </w:rPr>
        <w:t>二〇二</w:t>
      </w:r>
      <w:r w:rsidR="00513892" w:rsidRPr="001C0DB3">
        <w:rPr>
          <w:rFonts w:ascii="宋体" w:hAnsi="宋体" w:cs="宋体" w:hint="eastAsia"/>
          <w:sz w:val="32"/>
          <w:szCs w:val="32"/>
        </w:rPr>
        <w:t>五</w:t>
      </w:r>
      <w:r w:rsidRPr="001C0DB3">
        <w:rPr>
          <w:rFonts w:ascii="宋体" w:hAnsi="宋体" w:cs="宋体" w:hint="eastAsia"/>
          <w:sz w:val="32"/>
          <w:szCs w:val="32"/>
        </w:rPr>
        <w:t>年</w:t>
      </w:r>
      <w:r w:rsidR="00513892" w:rsidRPr="001C0DB3">
        <w:rPr>
          <w:rFonts w:ascii="宋体" w:hAnsi="宋体" w:cs="宋体" w:hint="eastAsia"/>
          <w:sz w:val="32"/>
          <w:szCs w:val="32"/>
        </w:rPr>
        <w:t>六</w:t>
      </w:r>
      <w:r w:rsidRPr="001C0DB3">
        <w:rPr>
          <w:rFonts w:ascii="宋体" w:hAnsi="宋体" w:cs="宋体" w:hint="eastAsia"/>
          <w:sz w:val="32"/>
          <w:szCs w:val="32"/>
        </w:rPr>
        <w:t>月</w:t>
      </w:r>
    </w:p>
    <w:p w:rsidR="00D5794F" w:rsidRPr="001C0DB3" w:rsidRDefault="00DF52D7">
      <w:pPr>
        <w:spacing w:line="360" w:lineRule="auto"/>
        <w:jc w:val="center"/>
        <w:outlineLvl w:val="0"/>
      </w:pPr>
      <w:r w:rsidRPr="001C0DB3">
        <w:rPr>
          <w:rFonts w:ascii="宋体" w:hAnsi="宋体" w:cs="宋体" w:hint="eastAsia"/>
          <w:b/>
          <w:bCs/>
          <w:sz w:val="32"/>
          <w:szCs w:val="32"/>
        </w:rPr>
        <w:lastRenderedPageBreak/>
        <w:t>目   录</w:t>
      </w:r>
    </w:p>
    <w:p w:rsidR="00D5794F" w:rsidRPr="001C0DB3" w:rsidRDefault="00DF52D7">
      <w:pPr>
        <w:pStyle w:val="21"/>
        <w:tabs>
          <w:tab w:val="right" w:leader="dot" w:pos="9412"/>
        </w:tabs>
        <w:spacing w:line="360" w:lineRule="auto"/>
        <w:ind w:left="560"/>
        <w:rPr>
          <w:noProof/>
        </w:rPr>
      </w:pPr>
      <w:r w:rsidRPr="001C0DB3">
        <w:rPr>
          <w:rFonts w:ascii="宋体" w:hAnsi="宋体" w:cs="宋体" w:hint="eastAsia"/>
          <w:sz w:val="24"/>
          <w:szCs w:val="24"/>
        </w:rPr>
        <w:fldChar w:fldCharType="begin"/>
      </w:r>
      <w:r w:rsidRPr="001C0DB3">
        <w:rPr>
          <w:rFonts w:ascii="宋体" w:hAnsi="宋体" w:cs="宋体" w:hint="eastAsia"/>
          <w:sz w:val="24"/>
          <w:szCs w:val="24"/>
        </w:rPr>
        <w:instrText xml:space="preserve"> TOC \o "1-3" \h \z </w:instrText>
      </w:r>
      <w:r w:rsidRPr="001C0DB3">
        <w:rPr>
          <w:rFonts w:ascii="宋体" w:hAnsi="宋体" w:cs="宋体" w:hint="eastAsia"/>
          <w:sz w:val="24"/>
          <w:szCs w:val="24"/>
        </w:rPr>
        <w:fldChar w:fldCharType="separate"/>
      </w:r>
      <w:hyperlink w:anchor="_Toc32491" w:history="1">
        <w:r w:rsidRPr="001C0DB3">
          <w:rPr>
            <w:rFonts w:ascii="宋体" w:hAnsi="宋体" w:cs="宋体" w:hint="eastAsia"/>
            <w:noProof/>
            <w:szCs w:val="28"/>
          </w:rPr>
          <w:t>第一篇  招标公告</w:t>
        </w:r>
        <w:r w:rsidRPr="001C0DB3">
          <w:rPr>
            <w:noProof/>
          </w:rPr>
          <w:tab/>
        </w:r>
        <w:r w:rsidRPr="001C0DB3">
          <w:rPr>
            <w:noProof/>
          </w:rPr>
          <w:fldChar w:fldCharType="begin"/>
        </w:r>
        <w:r w:rsidRPr="001C0DB3">
          <w:rPr>
            <w:noProof/>
          </w:rPr>
          <w:instrText xml:space="preserve"> PAGEREF _Toc32491 \h </w:instrText>
        </w:r>
        <w:r w:rsidRPr="001C0DB3">
          <w:rPr>
            <w:noProof/>
          </w:rPr>
        </w:r>
        <w:r w:rsidRPr="001C0DB3">
          <w:rPr>
            <w:noProof/>
          </w:rPr>
          <w:fldChar w:fldCharType="separate"/>
        </w:r>
        <w:r w:rsidR="00EF4895" w:rsidRPr="001C0DB3">
          <w:rPr>
            <w:noProof/>
          </w:rPr>
          <w:t>1</w:t>
        </w:r>
        <w:r w:rsidRPr="001C0DB3">
          <w:rPr>
            <w:noProof/>
          </w:rPr>
          <w:fldChar w:fldCharType="end"/>
        </w:r>
      </w:hyperlink>
    </w:p>
    <w:p w:rsidR="00D5794F" w:rsidRPr="001C0DB3" w:rsidRDefault="00AA6F75">
      <w:pPr>
        <w:pStyle w:val="21"/>
        <w:tabs>
          <w:tab w:val="right" w:leader="dot" w:pos="9412"/>
        </w:tabs>
        <w:spacing w:line="360" w:lineRule="auto"/>
        <w:ind w:left="560"/>
        <w:rPr>
          <w:noProof/>
        </w:rPr>
      </w:pPr>
      <w:hyperlink w:anchor="_Toc18443" w:history="1">
        <w:r w:rsidR="00DF52D7" w:rsidRPr="001C0DB3">
          <w:rPr>
            <w:rFonts w:ascii="宋体" w:hAnsi="宋体" w:cs="宋体" w:hint="eastAsia"/>
            <w:noProof/>
            <w:szCs w:val="28"/>
          </w:rPr>
          <w:t>第二篇  项目技术（质量）需求</w:t>
        </w:r>
        <w:r w:rsidR="00DF52D7" w:rsidRPr="001C0DB3">
          <w:rPr>
            <w:noProof/>
          </w:rPr>
          <w:tab/>
        </w:r>
        <w:r w:rsidR="00DF52D7" w:rsidRPr="001C0DB3">
          <w:rPr>
            <w:noProof/>
          </w:rPr>
          <w:fldChar w:fldCharType="begin"/>
        </w:r>
        <w:r w:rsidR="00DF52D7" w:rsidRPr="001C0DB3">
          <w:rPr>
            <w:noProof/>
          </w:rPr>
          <w:instrText xml:space="preserve"> PAGEREF _Toc18443 \h </w:instrText>
        </w:r>
        <w:r w:rsidR="00DF52D7" w:rsidRPr="001C0DB3">
          <w:rPr>
            <w:noProof/>
          </w:rPr>
        </w:r>
        <w:r w:rsidR="00DF52D7" w:rsidRPr="001C0DB3">
          <w:rPr>
            <w:noProof/>
          </w:rPr>
          <w:fldChar w:fldCharType="separate"/>
        </w:r>
        <w:r w:rsidR="00EF4895" w:rsidRPr="001C0DB3">
          <w:rPr>
            <w:noProof/>
          </w:rPr>
          <w:t>4</w:t>
        </w:r>
        <w:r w:rsidR="00DF52D7" w:rsidRPr="001C0DB3">
          <w:rPr>
            <w:noProof/>
          </w:rPr>
          <w:fldChar w:fldCharType="end"/>
        </w:r>
      </w:hyperlink>
    </w:p>
    <w:p w:rsidR="00D5794F" w:rsidRPr="001C0DB3" w:rsidRDefault="00AA6F75">
      <w:pPr>
        <w:pStyle w:val="21"/>
        <w:tabs>
          <w:tab w:val="right" w:leader="dot" w:pos="9412"/>
        </w:tabs>
        <w:spacing w:line="360" w:lineRule="auto"/>
        <w:ind w:left="560"/>
        <w:rPr>
          <w:noProof/>
        </w:rPr>
      </w:pPr>
      <w:hyperlink w:anchor="_Toc4743" w:history="1">
        <w:r w:rsidR="00DF52D7" w:rsidRPr="001C0DB3">
          <w:rPr>
            <w:rFonts w:ascii="宋体" w:hAnsi="宋体" w:cs="宋体" w:hint="eastAsia"/>
            <w:noProof/>
            <w:szCs w:val="36"/>
          </w:rPr>
          <w:t>第三篇  项目商务需求</w:t>
        </w:r>
        <w:r w:rsidR="00DF52D7" w:rsidRPr="001C0DB3">
          <w:rPr>
            <w:noProof/>
          </w:rPr>
          <w:tab/>
        </w:r>
        <w:r w:rsidR="00DF52D7" w:rsidRPr="001C0DB3">
          <w:rPr>
            <w:noProof/>
          </w:rPr>
          <w:fldChar w:fldCharType="begin"/>
        </w:r>
        <w:r w:rsidR="00DF52D7" w:rsidRPr="001C0DB3">
          <w:rPr>
            <w:noProof/>
          </w:rPr>
          <w:instrText xml:space="preserve"> PAGEREF _Toc4743 \h </w:instrText>
        </w:r>
        <w:r w:rsidR="00DF52D7" w:rsidRPr="001C0DB3">
          <w:rPr>
            <w:noProof/>
          </w:rPr>
        </w:r>
        <w:r w:rsidR="00DF52D7" w:rsidRPr="001C0DB3">
          <w:rPr>
            <w:noProof/>
          </w:rPr>
          <w:fldChar w:fldCharType="separate"/>
        </w:r>
        <w:r w:rsidR="00EF4895" w:rsidRPr="001C0DB3">
          <w:rPr>
            <w:noProof/>
          </w:rPr>
          <w:t>6</w:t>
        </w:r>
        <w:r w:rsidR="00DF52D7" w:rsidRPr="001C0DB3">
          <w:rPr>
            <w:noProof/>
          </w:rPr>
          <w:fldChar w:fldCharType="end"/>
        </w:r>
      </w:hyperlink>
    </w:p>
    <w:p w:rsidR="00D5794F" w:rsidRPr="001C0DB3" w:rsidRDefault="00AA6F75">
      <w:pPr>
        <w:pStyle w:val="21"/>
        <w:tabs>
          <w:tab w:val="right" w:leader="dot" w:pos="9412"/>
        </w:tabs>
        <w:spacing w:line="360" w:lineRule="auto"/>
        <w:ind w:left="560"/>
        <w:rPr>
          <w:noProof/>
        </w:rPr>
      </w:pPr>
      <w:hyperlink w:anchor="_Toc19698" w:history="1">
        <w:r w:rsidR="00DF52D7" w:rsidRPr="001C0DB3">
          <w:rPr>
            <w:rFonts w:ascii="宋体" w:hAnsi="宋体" w:cs="宋体" w:hint="eastAsia"/>
            <w:noProof/>
            <w:szCs w:val="36"/>
          </w:rPr>
          <w:t>第四篇  评审程序及方法、评审标准、无效响应和采购终止</w:t>
        </w:r>
        <w:r w:rsidR="00DF52D7" w:rsidRPr="001C0DB3">
          <w:rPr>
            <w:noProof/>
          </w:rPr>
          <w:tab/>
        </w:r>
        <w:r w:rsidR="00DF52D7" w:rsidRPr="001C0DB3">
          <w:rPr>
            <w:noProof/>
          </w:rPr>
          <w:fldChar w:fldCharType="begin"/>
        </w:r>
        <w:r w:rsidR="00DF52D7" w:rsidRPr="001C0DB3">
          <w:rPr>
            <w:noProof/>
          </w:rPr>
          <w:instrText xml:space="preserve"> PAGEREF _Toc19698 \h </w:instrText>
        </w:r>
        <w:r w:rsidR="00DF52D7" w:rsidRPr="001C0DB3">
          <w:rPr>
            <w:noProof/>
          </w:rPr>
        </w:r>
        <w:r w:rsidR="00DF52D7" w:rsidRPr="001C0DB3">
          <w:rPr>
            <w:noProof/>
          </w:rPr>
          <w:fldChar w:fldCharType="separate"/>
        </w:r>
        <w:r w:rsidR="00EF4895" w:rsidRPr="001C0DB3">
          <w:rPr>
            <w:noProof/>
          </w:rPr>
          <w:t>14</w:t>
        </w:r>
        <w:r w:rsidR="00DF52D7" w:rsidRPr="001C0DB3">
          <w:rPr>
            <w:noProof/>
          </w:rPr>
          <w:fldChar w:fldCharType="end"/>
        </w:r>
      </w:hyperlink>
    </w:p>
    <w:p w:rsidR="00D5794F" w:rsidRPr="001C0DB3" w:rsidRDefault="00AA6F75">
      <w:pPr>
        <w:pStyle w:val="21"/>
        <w:tabs>
          <w:tab w:val="right" w:leader="dot" w:pos="9412"/>
        </w:tabs>
        <w:spacing w:line="360" w:lineRule="auto"/>
        <w:ind w:left="560"/>
        <w:rPr>
          <w:noProof/>
        </w:rPr>
      </w:pPr>
      <w:hyperlink w:anchor="_Toc8803" w:history="1">
        <w:r w:rsidR="00DF52D7" w:rsidRPr="001C0DB3">
          <w:rPr>
            <w:rFonts w:ascii="宋体" w:hAnsi="宋体" w:cs="宋体" w:hint="eastAsia"/>
            <w:noProof/>
            <w:szCs w:val="28"/>
          </w:rPr>
          <w:t>第五篇  投标人须知</w:t>
        </w:r>
        <w:r w:rsidR="00DF52D7" w:rsidRPr="001C0DB3">
          <w:rPr>
            <w:noProof/>
          </w:rPr>
          <w:tab/>
        </w:r>
        <w:r w:rsidR="00DF52D7" w:rsidRPr="001C0DB3">
          <w:rPr>
            <w:noProof/>
          </w:rPr>
          <w:fldChar w:fldCharType="begin"/>
        </w:r>
        <w:r w:rsidR="00DF52D7" w:rsidRPr="001C0DB3">
          <w:rPr>
            <w:noProof/>
          </w:rPr>
          <w:instrText xml:space="preserve"> PAGEREF _Toc8803 \h </w:instrText>
        </w:r>
        <w:r w:rsidR="00DF52D7" w:rsidRPr="001C0DB3">
          <w:rPr>
            <w:noProof/>
          </w:rPr>
        </w:r>
        <w:r w:rsidR="00DF52D7" w:rsidRPr="001C0DB3">
          <w:rPr>
            <w:noProof/>
          </w:rPr>
          <w:fldChar w:fldCharType="separate"/>
        </w:r>
        <w:r w:rsidR="00EF4895" w:rsidRPr="001C0DB3">
          <w:rPr>
            <w:noProof/>
          </w:rPr>
          <w:t>20</w:t>
        </w:r>
        <w:r w:rsidR="00DF52D7" w:rsidRPr="001C0DB3">
          <w:rPr>
            <w:noProof/>
          </w:rPr>
          <w:fldChar w:fldCharType="end"/>
        </w:r>
      </w:hyperlink>
    </w:p>
    <w:p w:rsidR="00D5794F" w:rsidRPr="001C0DB3" w:rsidRDefault="00AA6F75">
      <w:pPr>
        <w:pStyle w:val="21"/>
        <w:tabs>
          <w:tab w:val="right" w:leader="dot" w:pos="9412"/>
        </w:tabs>
        <w:spacing w:line="360" w:lineRule="auto"/>
        <w:ind w:left="560"/>
        <w:rPr>
          <w:noProof/>
        </w:rPr>
      </w:pPr>
      <w:hyperlink w:anchor="_Toc8319" w:history="1">
        <w:r w:rsidR="00DF52D7" w:rsidRPr="001C0DB3">
          <w:rPr>
            <w:rFonts w:ascii="宋体" w:hAnsi="宋体" w:cs="宋体" w:hint="eastAsia"/>
            <w:noProof/>
            <w:szCs w:val="32"/>
          </w:rPr>
          <w:t>第六篇  合同草案条款</w:t>
        </w:r>
        <w:r w:rsidR="00DF52D7" w:rsidRPr="001C0DB3">
          <w:rPr>
            <w:noProof/>
          </w:rPr>
          <w:tab/>
        </w:r>
        <w:r w:rsidR="00DF52D7" w:rsidRPr="001C0DB3">
          <w:rPr>
            <w:noProof/>
          </w:rPr>
          <w:fldChar w:fldCharType="begin"/>
        </w:r>
        <w:r w:rsidR="00DF52D7" w:rsidRPr="001C0DB3">
          <w:rPr>
            <w:noProof/>
          </w:rPr>
          <w:instrText xml:space="preserve"> PAGEREF _Toc8319 \h </w:instrText>
        </w:r>
        <w:r w:rsidR="00DF52D7" w:rsidRPr="001C0DB3">
          <w:rPr>
            <w:noProof/>
          </w:rPr>
        </w:r>
        <w:r w:rsidR="00DF52D7" w:rsidRPr="001C0DB3">
          <w:rPr>
            <w:noProof/>
          </w:rPr>
          <w:fldChar w:fldCharType="separate"/>
        </w:r>
        <w:r w:rsidR="00EF4895" w:rsidRPr="001C0DB3">
          <w:rPr>
            <w:noProof/>
          </w:rPr>
          <w:t>24</w:t>
        </w:r>
        <w:r w:rsidR="00DF52D7" w:rsidRPr="001C0DB3">
          <w:rPr>
            <w:noProof/>
          </w:rPr>
          <w:fldChar w:fldCharType="end"/>
        </w:r>
      </w:hyperlink>
    </w:p>
    <w:p w:rsidR="00D5794F" w:rsidRPr="001C0DB3" w:rsidRDefault="00AA6F75">
      <w:pPr>
        <w:pStyle w:val="21"/>
        <w:tabs>
          <w:tab w:val="right" w:leader="dot" w:pos="9412"/>
        </w:tabs>
        <w:spacing w:line="360" w:lineRule="auto"/>
        <w:ind w:left="560"/>
        <w:rPr>
          <w:noProof/>
        </w:rPr>
      </w:pPr>
      <w:hyperlink w:anchor="_Toc12120" w:history="1">
        <w:r w:rsidR="00DF52D7" w:rsidRPr="001C0DB3">
          <w:rPr>
            <w:rFonts w:ascii="宋体" w:hAnsi="宋体" w:cs="宋体" w:hint="eastAsia"/>
            <w:noProof/>
            <w:szCs w:val="32"/>
          </w:rPr>
          <w:t>第七篇  投标文件格式要求</w:t>
        </w:r>
        <w:r w:rsidR="00DF52D7" w:rsidRPr="001C0DB3">
          <w:rPr>
            <w:noProof/>
          </w:rPr>
          <w:tab/>
        </w:r>
        <w:r w:rsidR="00DF52D7" w:rsidRPr="001C0DB3">
          <w:rPr>
            <w:noProof/>
          </w:rPr>
          <w:fldChar w:fldCharType="begin"/>
        </w:r>
        <w:r w:rsidR="00DF52D7" w:rsidRPr="001C0DB3">
          <w:rPr>
            <w:noProof/>
          </w:rPr>
          <w:instrText xml:space="preserve"> PAGEREF _Toc12120 \h </w:instrText>
        </w:r>
        <w:r w:rsidR="00DF52D7" w:rsidRPr="001C0DB3">
          <w:rPr>
            <w:noProof/>
          </w:rPr>
        </w:r>
        <w:r w:rsidR="00DF52D7" w:rsidRPr="001C0DB3">
          <w:rPr>
            <w:noProof/>
          </w:rPr>
          <w:fldChar w:fldCharType="separate"/>
        </w:r>
        <w:r w:rsidR="00EF4895" w:rsidRPr="001C0DB3">
          <w:rPr>
            <w:noProof/>
          </w:rPr>
          <w:t>36</w:t>
        </w:r>
        <w:r w:rsidR="00DF52D7" w:rsidRPr="001C0DB3">
          <w:rPr>
            <w:noProof/>
          </w:rPr>
          <w:fldChar w:fldCharType="end"/>
        </w:r>
      </w:hyperlink>
    </w:p>
    <w:p w:rsidR="00D5794F" w:rsidRPr="001C0DB3" w:rsidRDefault="00AA6F75">
      <w:pPr>
        <w:pStyle w:val="30"/>
        <w:tabs>
          <w:tab w:val="right" w:leader="dot" w:pos="9412"/>
        </w:tabs>
        <w:spacing w:line="360" w:lineRule="auto"/>
        <w:ind w:left="1120"/>
        <w:rPr>
          <w:noProof/>
        </w:rPr>
      </w:pPr>
      <w:hyperlink w:anchor="_Toc31231" w:history="1">
        <w:r w:rsidR="00DF52D7" w:rsidRPr="001C0DB3">
          <w:rPr>
            <w:rFonts w:ascii="宋体" w:hAnsi="宋体" w:cs="宋体" w:hint="eastAsia"/>
            <w:noProof/>
            <w:szCs w:val="32"/>
          </w:rPr>
          <w:t>一、经济部分</w:t>
        </w:r>
        <w:r w:rsidR="00DF52D7" w:rsidRPr="001C0DB3">
          <w:rPr>
            <w:noProof/>
          </w:rPr>
          <w:tab/>
        </w:r>
        <w:r w:rsidR="00DF52D7" w:rsidRPr="001C0DB3">
          <w:rPr>
            <w:noProof/>
          </w:rPr>
          <w:fldChar w:fldCharType="begin"/>
        </w:r>
        <w:r w:rsidR="00DF52D7" w:rsidRPr="001C0DB3">
          <w:rPr>
            <w:noProof/>
          </w:rPr>
          <w:instrText xml:space="preserve"> PAGEREF _Toc31231 \h </w:instrText>
        </w:r>
        <w:r w:rsidR="00DF52D7" w:rsidRPr="001C0DB3">
          <w:rPr>
            <w:noProof/>
          </w:rPr>
        </w:r>
        <w:r w:rsidR="00DF52D7" w:rsidRPr="001C0DB3">
          <w:rPr>
            <w:noProof/>
          </w:rPr>
          <w:fldChar w:fldCharType="separate"/>
        </w:r>
        <w:r w:rsidR="00EF4895" w:rsidRPr="001C0DB3">
          <w:rPr>
            <w:noProof/>
          </w:rPr>
          <w:t>37</w:t>
        </w:r>
        <w:r w:rsidR="00DF52D7" w:rsidRPr="001C0DB3">
          <w:rPr>
            <w:noProof/>
          </w:rPr>
          <w:fldChar w:fldCharType="end"/>
        </w:r>
      </w:hyperlink>
    </w:p>
    <w:p w:rsidR="00D5794F" w:rsidRPr="001C0DB3" w:rsidRDefault="00AA6F75">
      <w:pPr>
        <w:pStyle w:val="30"/>
        <w:tabs>
          <w:tab w:val="right" w:leader="dot" w:pos="9412"/>
        </w:tabs>
        <w:spacing w:line="360" w:lineRule="auto"/>
        <w:ind w:left="1120"/>
        <w:rPr>
          <w:noProof/>
        </w:rPr>
      </w:pPr>
      <w:hyperlink w:anchor="_Toc12453" w:history="1">
        <w:r w:rsidR="00DF52D7" w:rsidRPr="001C0DB3">
          <w:rPr>
            <w:rFonts w:ascii="宋体" w:hAnsi="宋体" w:cs="宋体" w:hint="eastAsia"/>
            <w:noProof/>
            <w:szCs w:val="32"/>
          </w:rPr>
          <w:t>二、技术部分</w:t>
        </w:r>
        <w:r w:rsidR="00DF52D7" w:rsidRPr="001C0DB3">
          <w:rPr>
            <w:noProof/>
          </w:rPr>
          <w:tab/>
        </w:r>
        <w:r w:rsidR="00DF52D7" w:rsidRPr="001C0DB3">
          <w:rPr>
            <w:noProof/>
          </w:rPr>
          <w:fldChar w:fldCharType="begin"/>
        </w:r>
        <w:r w:rsidR="00DF52D7" w:rsidRPr="001C0DB3">
          <w:rPr>
            <w:noProof/>
          </w:rPr>
          <w:instrText xml:space="preserve"> PAGEREF _Toc12453 \h </w:instrText>
        </w:r>
        <w:r w:rsidR="00DF52D7" w:rsidRPr="001C0DB3">
          <w:rPr>
            <w:noProof/>
          </w:rPr>
        </w:r>
        <w:r w:rsidR="00DF52D7" w:rsidRPr="001C0DB3">
          <w:rPr>
            <w:noProof/>
          </w:rPr>
          <w:fldChar w:fldCharType="separate"/>
        </w:r>
        <w:r w:rsidR="00EF4895" w:rsidRPr="001C0DB3">
          <w:rPr>
            <w:noProof/>
          </w:rPr>
          <w:t>39</w:t>
        </w:r>
        <w:r w:rsidR="00DF52D7" w:rsidRPr="001C0DB3">
          <w:rPr>
            <w:noProof/>
          </w:rPr>
          <w:fldChar w:fldCharType="end"/>
        </w:r>
      </w:hyperlink>
    </w:p>
    <w:p w:rsidR="00D5794F" w:rsidRPr="001C0DB3" w:rsidRDefault="00AA6F75">
      <w:pPr>
        <w:pStyle w:val="30"/>
        <w:tabs>
          <w:tab w:val="right" w:leader="dot" w:pos="9412"/>
        </w:tabs>
        <w:spacing w:line="360" w:lineRule="auto"/>
        <w:ind w:left="1120"/>
        <w:rPr>
          <w:noProof/>
        </w:rPr>
      </w:pPr>
      <w:hyperlink w:anchor="_Toc5199" w:history="1">
        <w:r w:rsidR="00DF52D7" w:rsidRPr="001C0DB3">
          <w:rPr>
            <w:rFonts w:ascii="宋体" w:hAnsi="宋体" w:cs="宋体" w:hint="eastAsia"/>
            <w:noProof/>
            <w:szCs w:val="32"/>
          </w:rPr>
          <w:t>三、商务部分</w:t>
        </w:r>
        <w:r w:rsidR="00DF52D7" w:rsidRPr="001C0DB3">
          <w:rPr>
            <w:noProof/>
          </w:rPr>
          <w:tab/>
        </w:r>
        <w:r w:rsidR="00DF52D7" w:rsidRPr="001C0DB3">
          <w:rPr>
            <w:noProof/>
          </w:rPr>
          <w:fldChar w:fldCharType="begin"/>
        </w:r>
        <w:r w:rsidR="00DF52D7" w:rsidRPr="001C0DB3">
          <w:rPr>
            <w:noProof/>
          </w:rPr>
          <w:instrText xml:space="preserve"> PAGEREF _Toc5199 \h </w:instrText>
        </w:r>
        <w:r w:rsidR="00DF52D7" w:rsidRPr="001C0DB3">
          <w:rPr>
            <w:noProof/>
          </w:rPr>
        </w:r>
        <w:r w:rsidR="00DF52D7" w:rsidRPr="001C0DB3">
          <w:rPr>
            <w:noProof/>
          </w:rPr>
          <w:fldChar w:fldCharType="separate"/>
        </w:r>
        <w:r w:rsidR="00EF4895" w:rsidRPr="001C0DB3">
          <w:rPr>
            <w:noProof/>
          </w:rPr>
          <w:t>40</w:t>
        </w:r>
        <w:r w:rsidR="00DF52D7" w:rsidRPr="001C0DB3">
          <w:rPr>
            <w:noProof/>
          </w:rPr>
          <w:fldChar w:fldCharType="end"/>
        </w:r>
      </w:hyperlink>
    </w:p>
    <w:p w:rsidR="00D5794F" w:rsidRPr="001C0DB3" w:rsidRDefault="00AA6F75">
      <w:pPr>
        <w:pStyle w:val="30"/>
        <w:tabs>
          <w:tab w:val="right" w:leader="dot" w:pos="9412"/>
        </w:tabs>
        <w:spacing w:line="360" w:lineRule="auto"/>
        <w:ind w:left="1120"/>
        <w:rPr>
          <w:noProof/>
        </w:rPr>
      </w:pPr>
      <w:hyperlink w:anchor="_Toc12335" w:history="1">
        <w:r w:rsidR="00DF52D7" w:rsidRPr="001C0DB3">
          <w:rPr>
            <w:rFonts w:ascii="宋体" w:hAnsi="宋体" w:cs="宋体" w:hint="eastAsia"/>
            <w:noProof/>
            <w:szCs w:val="32"/>
          </w:rPr>
          <w:t>四、资格条件</w:t>
        </w:r>
        <w:r w:rsidR="00DF52D7" w:rsidRPr="001C0DB3">
          <w:rPr>
            <w:noProof/>
          </w:rPr>
          <w:tab/>
        </w:r>
        <w:r w:rsidR="00DF52D7" w:rsidRPr="001C0DB3">
          <w:rPr>
            <w:noProof/>
          </w:rPr>
          <w:fldChar w:fldCharType="begin"/>
        </w:r>
        <w:r w:rsidR="00DF52D7" w:rsidRPr="001C0DB3">
          <w:rPr>
            <w:noProof/>
          </w:rPr>
          <w:instrText xml:space="preserve"> PAGEREF _Toc12335 \h </w:instrText>
        </w:r>
        <w:r w:rsidR="00DF52D7" w:rsidRPr="001C0DB3">
          <w:rPr>
            <w:noProof/>
          </w:rPr>
        </w:r>
        <w:r w:rsidR="00DF52D7" w:rsidRPr="001C0DB3">
          <w:rPr>
            <w:noProof/>
          </w:rPr>
          <w:fldChar w:fldCharType="separate"/>
        </w:r>
        <w:r w:rsidR="00EF4895" w:rsidRPr="001C0DB3">
          <w:rPr>
            <w:noProof/>
          </w:rPr>
          <w:t>42</w:t>
        </w:r>
        <w:r w:rsidR="00DF52D7" w:rsidRPr="001C0DB3">
          <w:rPr>
            <w:noProof/>
          </w:rPr>
          <w:fldChar w:fldCharType="end"/>
        </w:r>
      </w:hyperlink>
    </w:p>
    <w:p w:rsidR="00D5794F" w:rsidRPr="001C0DB3" w:rsidRDefault="00AA6F75">
      <w:pPr>
        <w:pStyle w:val="30"/>
        <w:tabs>
          <w:tab w:val="right" w:leader="dot" w:pos="9412"/>
        </w:tabs>
        <w:spacing w:line="360" w:lineRule="auto"/>
        <w:ind w:left="1120"/>
        <w:rPr>
          <w:noProof/>
        </w:rPr>
      </w:pPr>
      <w:hyperlink w:anchor="_Toc12008" w:history="1">
        <w:r w:rsidR="00DF52D7" w:rsidRPr="001C0DB3">
          <w:rPr>
            <w:rFonts w:ascii="宋体" w:hAnsi="宋体" w:cs="宋体" w:hint="eastAsia"/>
            <w:noProof/>
            <w:szCs w:val="28"/>
          </w:rPr>
          <w:t>五、其他应提供的资料</w:t>
        </w:r>
        <w:r w:rsidR="00DF52D7" w:rsidRPr="001C0DB3">
          <w:rPr>
            <w:noProof/>
          </w:rPr>
          <w:tab/>
        </w:r>
        <w:r w:rsidR="00DF52D7" w:rsidRPr="001C0DB3">
          <w:rPr>
            <w:noProof/>
          </w:rPr>
          <w:fldChar w:fldCharType="begin"/>
        </w:r>
        <w:r w:rsidR="00DF52D7" w:rsidRPr="001C0DB3">
          <w:rPr>
            <w:noProof/>
          </w:rPr>
          <w:instrText xml:space="preserve"> PAGEREF _Toc12008 \h </w:instrText>
        </w:r>
        <w:r w:rsidR="00DF52D7" w:rsidRPr="001C0DB3">
          <w:rPr>
            <w:noProof/>
          </w:rPr>
        </w:r>
        <w:r w:rsidR="00DF52D7" w:rsidRPr="001C0DB3">
          <w:rPr>
            <w:noProof/>
          </w:rPr>
          <w:fldChar w:fldCharType="separate"/>
        </w:r>
        <w:r w:rsidR="00EF4895" w:rsidRPr="001C0DB3">
          <w:rPr>
            <w:noProof/>
          </w:rPr>
          <w:t>47</w:t>
        </w:r>
        <w:r w:rsidR="00DF52D7" w:rsidRPr="001C0DB3">
          <w:rPr>
            <w:noProof/>
          </w:rPr>
          <w:fldChar w:fldCharType="end"/>
        </w:r>
      </w:hyperlink>
    </w:p>
    <w:p w:rsidR="00D5794F" w:rsidRPr="001C0DB3" w:rsidRDefault="00DF52D7">
      <w:pPr>
        <w:pStyle w:val="21"/>
        <w:tabs>
          <w:tab w:val="right" w:leader="dot" w:pos="9402"/>
        </w:tabs>
        <w:spacing w:line="360" w:lineRule="auto"/>
        <w:ind w:left="560"/>
        <w:rPr>
          <w:rFonts w:ascii="宋体" w:hAnsi="宋体" w:cs="宋体"/>
          <w:sz w:val="21"/>
          <w:szCs w:val="28"/>
        </w:rPr>
        <w:sectPr w:rsidR="00D5794F" w:rsidRPr="001C0DB3">
          <w:footerReference w:type="default" r:id="rId15"/>
          <w:pgSz w:w="11907" w:h="16840"/>
          <w:pgMar w:top="1134" w:right="1191" w:bottom="1134" w:left="1304" w:header="851" w:footer="992" w:gutter="0"/>
          <w:pgNumType w:fmt="numberInDash" w:start="1"/>
          <w:cols w:space="720"/>
          <w:docGrid w:linePitch="380" w:charSpace="-5735"/>
        </w:sectPr>
      </w:pPr>
      <w:r w:rsidRPr="001C0DB3">
        <w:rPr>
          <w:rFonts w:ascii="宋体" w:hAnsi="宋体" w:cs="宋体" w:hint="eastAsia"/>
          <w:szCs w:val="24"/>
        </w:rPr>
        <w:fldChar w:fldCharType="end"/>
      </w:r>
    </w:p>
    <w:p w:rsidR="00D5794F" w:rsidRPr="001C0DB3" w:rsidRDefault="00DF52D7">
      <w:pPr>
        <w:pStyle w:val="2"/>
        <w:snapToGrid w:val="0"/>
        <w:spacing w:before="0" w:after="0" w:line="440" w:lineRule="exact"/>
        <w:jc w:val="center"/>
        <w:rPr>
          <w:rFonts w:ascii="宋体" w:eastAsia="宋体" w:hAnsi="宋体" w:cs="宋体"/>
          <w:sz w:val="36"/>
          <w:szCs w:val="28"/>
        </w:rPr>
      </w:pPr>
      <w:bookmarkStart w:id="0" w:name="_Toc12789052"/>
      <w:bookmarkStart w:id="1" w:name="_Toc32491"/>
      <w:bookmarkStart w:id="2" w:name="_Toc11641050"/>
      <w:r w:rsidRPr="001C0DB3">
        <w:rPr>
          <w:rFonts w:ascii="宋体" w:eastAsia="宋体" w:hAnsi="宋体" w:cs="宋体" w:hint="eastAsia"/>
          <w:sz w:val="36"/>
          <w:szCs w:val="28"/>
        </w:rPr>
        <w:lastRenderedPageBreak/>
        <w:t xml:space="preserve">第一篇  </w:t>
      </w:r>
      <w:bookmarkEnd w:id="0"/>
      <w:bookmarkEnd w:id="1"/>
      <w:bookmarkEnd w:id="2"/>
      <w:r w:rsidRPr="001C0DB3">
        <w:rPr>
          <w:rFonts w:ascii="宋体" w:eastAsia="宋体" w:hAnsi="宋体" w:cs="宋体" w:hint="eastAsia"/>
          <w:sz w:val="36"/>
          <w:szCs w:val="28"/>
        </w:rPr>
        <w:t>招标公告</w:t>
      </w:r>
    </w:p>
    <w:p w:rsidR="00D5794F" w:rsidRPr="001C0DB3" w:rsidRDefault="00DF52D7">
      <w:pPr>
        <w:snapToGrid w:val="0"/>
        <w:spacing w:line="440" w:lineRule="exact"/>
        <w:ind w:firstLineChars="200" w:firstLine="480"/>
        <w:rPr>
          <w:rFonts w:ascii="宋体" w:hAnsi="宋体" w:cs="宋体"/>
          <w:sz w:val="24"/>
          <w:szCs w:val="24"/>
        </w:rPr>
      </w:pPr>
      <w:bookmarkStart w:id="3" w:name="_Toc317775175"/>
      <w:bookmarkStart w:id="4" w:name="_Toc313893526"/>
      <w:r w:rsidRPr="001C0DB3">
        <w:rPr>
          <w:rFonts w:ascii="宋体" w:hAnsi="宋体" w:cs="宋体" w:hint="eastAsia"/>
          <w:sz w:val="24"/>
          <w:szCs w:val="24"/>
          <w:u w:val="single"/>
        </w:rPr>
        <w:t>重庆长志项目管理有限公司</w:t>
      </w:r>
      <w:r w:rsidRPr="001C0DB3">
        <w:rPr>
          <w:rFonts w:ascii="宋体" w:hAnsi="宋体" w:cs="宋体" w:hint="eastAsia"/>
          <w:sz w:val="24"/>
          <w:szCs w:val="24"/>
        </w:rPr>
        <w:t>（以下简称：招标代理机构）接受</w:t>
      </w:r>
      <w:r w:rsidR="003A24C7" w:rsidRPr="001C0DB3">
        <w:rPr>
          <w:rFonts w:ascii="宋体" w:hAnsi="宋体" w:cs="宋体" w:hint="eastAsia"/>
          <w:sz w:val="24"/>
          <w:szCs w:val="24"/>
          <w:u w:val="single"/>
        </w:rPr>
        <w:t>重庆市教科院巴蜀实验学校</w:t>
      </w:r>
      <w:r w:rsidRPr="001C0DB3">
        <w:rPr>
          <w:rFonts w:ascii="宋体" w:hAnsi="宋体" w:cs="宋体" w:hint="eastAsia"/>
          <w:sz w:val="24"/>
          <w:szCs w:val="24"/>
        </w:rPr>
        <w:t>（以下简称：招标人）的委托，对</w:t>
      </w:r>
      <w:r w:rsidR="00513892" w:rsidRPr="001C0DB3">
        <w:rPr>
          <w:rFonts w:ascii="宋体" w:hAnsi="宋体" w:cs="宋体" w:hint="eastAsia"/>
          <w:sz w:val="24"/>
          <w:szCs w:val="24"/>
          <w:u w:val="single"/>
        </w:rPr>
        <w:t>重庆市教科院巴蜀实验学校木结构房屋外立面刷漆修缮工程</w:t>
      </w:r>
      <w:r w:rsidRPr="001C0DB3">
        <w:rPr>
          <w:rFonts w:ascii="宋体" w:hAnsi="宋体" w:cs="宋体" w:hint="eastAsia"/>
          <w:sz w:val="24"/>
          <w:szCs w:val="24"/>
        </w:rPr>
        <w:t>进行招标，欢迎有资格的投标人前来参加投标。</w:t>
      </w:r>
    </w:p>
    <w:tbl>
      <w:tblPr>
        <w:tblpPr w:leftFromText="180" w:rightFromText="180" w:vertAnchor="text" w:horzAnchor="margin" w:tblpXSpec="center" w:tblpY="596"/>
        <w:tblOverlap w:val="neve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126"/>
        <w:gridCol w:w="1422"/>
        <w:gridCol w:w="2828"/>
      </w:tblGrid>
      <w:tr w:rsidR="001C0DB3" w:rsidRPr="001C0DB3">
        <w:trPr>
          <w:trHeight w:val="780"/>
          <w:jc w:val="center"/>
        </w:trPr>
        <w:tc>
          <w:tcPr>
            <w:tcW w:w="3652" w:type="dxa"/>
            <w:vAlign w:val="center"/>
          </w:tcPr>
          <w:p w:rsidR="00D5794F" w:rsidRPr="001C0DB3" w:rsidRDefault="00DF52D7">
            <w:pPr>
              <w:snapToGrid w:val="0"/>
              <w:spacing w:line="440" w:lineRule="exact"/>
              <w:jc w:val="center"/>
              <w:outlineLvl w:val="0"/>
              <w:rPr>
                <w:rFonts w:ascii="宋体" w:hAnsi="宋体" w:cs="宋体"/>
                <w:b/>
                <w:sz w:val="24"/>
                <w:szCs w:val="24"/>
              </w:rPr>
            </w:pPr>
            <w:r w:rsidRPr="001C0DB3">
              <w:rPr>
                <w:rFonts w:ascii="宋体" w:hAnsi="宋体" w:cs="宋体" w:hint="eastAsia"/>
                <w:b/>
                <w:sz w:val="24"/>
                <w:szCs w:val="24"/>
              </w:rPr>
              <w:t>项目名称</w:t>
            </w:r>
          </w:p>
        </w:tc>
        <w:tc>
          <w:tcPr>
            <w:tcW w:w="2126" w:type="dxa"/>
            <w:vAlign w:val="center"/>
          </w:tcPr>
          <w:p w:rsidR="00D5794F" w:rsidRPr="001C0DB3" w:rsidRDefault="00DF52D7">
            <w:pPr>
              <w:snapToGrid w:val="0"/>
              <w:spacing w:line="440" w:lineRule="exact"/>
              <w:jc w:val="center"/>
              <w:outlineLvl w:val="0"/>
              <w:rPr>
                <w:rFonts w:ascii="宋体" w:hAnsi="宋体" w:cs="宋体"/>
                <w:b/>
                <w:sz w:val="24"/>
                <w:szCs w:val="24"/>
              </w:rPr>
            </w:pPr>
            <w:r w:rsidRPr="001C0DB3">
              <w:rPr>
                <w:rFonts w:ascii="宋体" w:hAnsi="宋体" w:cs="宋体" w:hint="eastAsia"/>
                <w:b/>
                <w:sz w:val="24"/>
                <w:szCs w:val="24"/>
              </w:rPr>
              <w:t>最高限价（元）</w:t>
            </w:r>
          </w:p>
        </w:tc>
        <w:tc>
          <w:tcPr>
            <w:tcW w:w="1422" w:type="dxa"/>
            <w:vAlign w:val="center"/>
          </w:tcPr>
          <w:p w:rsidR="00D5794F" w:rsidRPr="001C0DB3" w:rsidRDefault="00DF52D7">
            <w:pPr>
              <w:snapToGrid w:val="0"/>
              <w:spacing w:line="440" w:lineRule="exact"/>
              <w:jc w:val="center"/>
              <w:outlineLvl w:val="0"/>
              <w:rPr>
                <w:rFonts w:ascii="宋体" w:hAnsi="宋体" w:cs="宋体"/>
                <w:b/>
                <w:sz w:val="24"/>
                <w:szCs w:val="24"/>
              </w:rPr>
            </w:pPr>
            <w:r w:rsidRPr="001C0DB3">
              <w:rPr>
                <w:rFonts w:ascii="宋体" w:hAnsi="宋体" w:cs="宋体" w:hint="eastAsia"/>
                <w:b/>
                <w:sz w:val="24"/>
                <w:szCs w:val="24"/>
              </w:rPr>
              <w:t>中标人</w:t>
            </w:r>
            <w:r w:rsidRPr="001C0DB3">
              <w:rPr>
                <w:rFonts w:ascii="宋体" w:hAnsi="宋体" w:cs="宋体"/>
                <w:b/>
                <w:sz w:val="24"/>
                <w:szCs w:val="24"/>
              </w:rPr>
              <w:t>数量</w:t>
            </w:r>
            <w:r w:rsidRPr="001C0DB3">
              <w:rPr>
                <w:rFonts w:ascii="宋体" w:hAnsi="宋体" w:cs="宋体" w:hint="eastAsia"/>
                <w:b/>
                <w:sz w:val="24"/>
                <w:szCs w:val="24"/>
              </w:rPr>
              <w:t>（名）</w:t>
            </w:r>
          </w:p>
        </w:tc>
        <w:tc>
          <w:tcPr>
            <w:tcW w:w="2828" w:type="dxa"/>
            <w:vAlign w:val="center"/>
          </w:tcPr>
          <w:p w:rsidR="00D5794F" w:rsidRPr="001C0DB3" w:rsidRDefault="00DF52D7">
            <w:pPr>
              <w:pStyle w:val="a8"/>
              <w:spacing w:line="440" w:lineRule="exact"/>
              <w:ind w:left="0"/>
              <w:jc w:val="center"/>
              <w:outlineLvl w:val="0"/>
              <w:rPr>
                <w:rFonts w:ascii="宋体" w:hAnsi="宋体" w:cs="宋体"/>
                <w:b/>
                <w:sz w:val="24"/>
                <w:szCs w:val="24"/>
              </w:rPr>
            </w:pPr>
            <w:r w:rsidRPr="001C0DB3">
              <w:rPr>
                <w:rFonts w:ascii="宋体" w:hAnsi="宋体" w:cs="宋体" w:hint="eastAsia"/>
                <w:b/>
                <w:sz w:val="24"/>
                <w:szCs w:val="24"/>
              </w:rPr>
              <w:t>采购标的对应的中小企业划分标准所属行业</w:t>
            </w:r>
          </w:p>
        </w:tc>
      </w:tr>
      <w:tr w:rsidR="001C0DB3" w:rsidRPr="001C0DB3">
        <w:trPr>
          <w:trHeight w:val="740"/>
          <w:jc w:val="center"/>
        </w:trPr>
        <w:tc>
          <w:tcPr>
            <w:tcW w:w="3652" w:type="dxa"/>
            <w:vAlign w:val="center"/>
          </w:tcPr>
          <w:p w:rsidR="00D5794F" w:rsidRPr="001C0DB3" w:rsidRDefault="00513892">
            <w:pPr>
              <w:snapToGrid w:val="0"/>
              <w:spacing w:line="440" w:lineRule="exact"/>
              <w:jc w:val="center"/>
              <w:outlineLvl w:val="0"/>
              <w:rPr>
                <w:rFonts w:ascii="宋体" w:hAnsi="宋体" w:cs="宋体"/>
                <w:bCs/>
                <w:sz w:val="24"/>
                <w:szCs w:val="24"/>
              </w:rPr>
            </w:pPr>
            <w:r w:rsidRPr="001C0DB3">
              <w:rPr>
                <w:rFonts w:ascii="宋体" w:hAnsi="宋体" w:cs="宋体" w:hint="eastAsia"/>
                <w:sz w:val="24"/>
                <w:szCs w:val="24"/>
              </w:rPr>
              <w:t>重庆市教科院巴蜀实验学校木结构房屋外立面刷漆修缮工程</w:t>
            </w:r>
          </w:p>
        </w:tc>
        <w:tc>
          <w:tcPr>
            <w:tcW w:w="2126" w:type="dxa"/>
            <w:vAlign w:val="center"/>
          </w:tcPr>
          <w:p w:rsidR="00D5794F" w:rsidRPr="001C0DB3" w:rsidRDefault="00730072">
            <w:pPr>
              <w:snapToGrid w:val="0"/>
              <w:spacing w:line="440" w:lineRule="exact"/>
              <w:jc w:val="center"/>
              <w:outlineLvl w:val="0"/>
              <w:rPr>
                <w:rFonts w:ascii="宋体" w:hAnsi="宋体" w:cs="宋体"/>
                <w:bCs/>
                <w:sz w:val="24"/>
                <w:szCs w:val="24"/>
              </w:rPr>
            </w:pPr>
            <w:r w:rsidRPr="001C0DB3">
              <w:rPr>
                <w:rFonts w:ascii="宋体" w:hAnsi="宋体" w:cs="宋体"/>
                <w:bCs/>
                <w:sz w:val="24"/>
                <w:szCs w:val="24"/>
              </w:rPr>
              <w:t>185044.86</w:t>
            </w:r>
          </w:p>
        </w:tc>
        <w:tc>
          <w:tcPr>
            <w:tcW w:w="1422" w:type="dxa"/>
            <w:vAlign w:val="center"/>
          </w:tcPr>
          <w:p w:rsidR="00D5794F" w:rsidRPr="001C0DB3" w:rsidRDefault="00DF52D7">
            <w:pPr>
              <w:snapToGrid w:val="0"/>
              <w:spacing w:line="440" w:lineRule="exact"/>
              <w:jc w:val="center"/>
              <w:outlineLvl w:val="0"/>
              <w:rPr>
                <w:rFonts w:ascii="宋体" w:hAnsi="宋体" w:cs="宋体"/>
                <w:bCs/>
                <w:sz w:val="24"/>
                <w:szCs w:val="24"/>
              </w:rPr>
            </w:pPr>
            <w:r w:rsidRPr="001C0DB3">
              <w:rPr>
                <w:rFonts w:ascii="宋体" w:hAnsi="宋体" w:cs="宋体" w:hint="eastAsia"/>
                <w:bCs/>
                <w:sz w:val="24"/>
                <w:szCs w:val="24"/>
              </w:rPr>
              <w:t>1</w:t>
            </w:r>
          </w:p>
        </w:tc>
        <w:tc>
          <w:tcPr>
            <w:tcW w:w="2828" w:type="dxa"/>
            <w:vAlign w:val="center"/>
          </w:tcPr>
          <w:p w:rsidR="00D5794F" w:rsidRPr="001C0DB3" w:rsidRDefault="00DF52D7">
            <w:pPr>
              <w:pStyle w:val="a8"/>
              <w:spacing w:line="440" w:lineRule="exact"/>
              <w:ind w:left="0"/>
              <w:jc w:val="center"/>
              <w:outlineLvl w:val="0"/>
              <w:rPr>
                <w:rFonts w:ascii="宋体" w:hAnsi="宋体" w:cs="宋体"/>
                <w:bCs/>
                <w:sz w:val="24"/>
                <w:szCs w:val="24"/>
              </w:rPr>
            </w:pPr>
            <w:r w:rsidRPr="001C0DB3">
              <w:rPr>
                <w:rFonts w:ascii="宋体" w:hAnsi="宋体" w:cs="宋体" w:hint="eastAsia"/>
                <w:bCs/>
                <w:sz w:val="24"/>
                <w:szCs w:val="24"/>
              </w:rPr>
              <w:t>建筑业</w:t>
            </w:r>
          </w:p>
        </w:tc>
      </w:tr>
    </w:tbl>
    <w:p w:rsidR="00D5794F" w:rsidRPr="001C0DB3" w:rsidRDefault="00DF52D7">
      <w:pPr>
        <w:pStyle w:val="3"/>
        <w:snapToGrid w:val="0"/>
        <w:spacing w:before="0" w:after="0" w:line="440" w:lineRule="exact"/>
        <w:rPr>
          <w:rFonts w:ascii="宋体" w:hAnsi="宋体" w:cs="宋体"/>
          <w:sz w:val="24"/>
          <w:szCs w:val="24"/>
        </w:rPr>
      </w:pPr>
      <w:bookmarkStart w:id="5" w:name="_Toc13873"/>
      <w:r w:rsidRPr="001C0DB3">
        <w:rPr>
          <w:rFonts w:ascii="宋体" w:hAnsi="宋体" w:cs="宋体" w:hint="eastAsia"/>
          <w:sz w:val="24"/>
          <w:szCs w:val="24"/>
        </w:rPr>
        <w:t>一、招标内容</w:t>
      </w:r>
      <w:bookmarkStart w:id="6" w:name="_Toc403569770"/>
      <w:bookmarkStart w:id="7" w:name="_Toc19074"/>
      <w:bookmarkStart w:id="8" w:name="_Toc373860293"/>
      <w:bookmarkStart w:id="9" w:name="_Toc317775178"/>
      <w:bookmarkEnd w:id="3"/>
      <w:bookmarkEnd w:id="4"/>
      <w:bookmarkEnd w:id="5"/>
    </w:p>
    <w:p w:rsidR="00D5794F" w:rsidRPr="001C0DB3" w:rsidRDefault="00DF52D7">
      <w:pPr>
        <w:pStyle w:val="3"/>
        <w:snapToGrid w:val="0"/>
        <w:spacing w:before="0" w:after="0" w:line="440" w:lineRule="exact"/>
        <w:rPr>
          <w:rFonts w:ascii="宋体" w:hAnsi="宋体" w:cs="宋体"/>
          <w:sz w:val="24"/>
          <w:szCs w:val="24"/>
        </w:rPr>
      </w:pPr>
      <w:r w:rsidRPr="001C0DB3">
        <w:rPr>
          <w:rFonts w:ascii="宋体" w:hAnsi="宋体" w:cs="宋体" w:hint="eastAsia"/>
          <w:sz w:val="24"/>
          <w:szCs w:val="24"/>
        </w:rPr>
        <w:t>二、</w:t>
      </w:r>
      <w:bookmarkEnd w:id="6"/>
      <w:r w:rsidRPr="001C0DB3">
        <w:rPr>
          <w:rFonts w:ascii="宋体" w:hAnsi="宋体" w:cs="宋体" w:hint="eastAsia"/>
          <w:sz w:val="24"/>
          <w:szCs w:val="24"/>
        </w:rPr>
        <w:t>资金来源及落实情况</w:t>
      </w:r>
      <w:bookmarkEnd w:id="7"/>
    </w:p>
    <w:p w:rsidR="00D5794F" w:rsidRPr="001C0DB3" w:rsidRDefault="00596388">
      <w:pPr>
        <w:tabs>
          <w:tab w:val="left" w:pos="3480"/>
        </w:tabs>
        <w:snapToGrid w:val="0"/>
        <w:spacing w:line="440" w:lineRule="exact"/>
        <w:ind w:firstLineChars="200" w:firstLine="480"/>
        <w:rPr>
          <w:rFonts w:ascii="宋体" w:hAnsi="宋体" w:cs="宋体"/>
          <w:sz w:val="24"/>
          <w:szCs w:val="24"/>
        </w:rPr>
      </w:pPr>
      <w:r w:rsidRPr="001C0DB3">
        <w:rPr>
          <w:rFonts w:ascii="宋体" w:hAnsi="宋体" w:cs="宋体" w:hint="eastAsia"/>
          <w:sz w:val="24"/>
          <w:szCs w:val="24"/>
        </w:rPr>
        <w:t>业主自筹</w:t>
      </w:r>
      <w:r w:rsidR="00DF52D7" w:rsidRPr="001C0DB3">
        <w:rPr>
          <w:rFonts w:ascii="宋体" w:hAnsi="宋体" w:cs="宋体" w:hint="eastAsia"/>
          <w:sz w:val="24"/>
          <w:szCs w:val="24"/>
        </w:rPr>
        <w:t>，采购预算金额为</w:t>
      </w:r>
      <w:r w:rsidR="00730072" w:rsidRPr="001C0DB3">
        <w:rPr>
          <w:rFonts w:ascii="宋体" w:hAnsi="宋体" w:cs="宋体"/>
          <w:sz w:val="24"/>
          <w:szCs w:val="24"/>
        </w:rPr>
        <w:t>185044.86</w:t>
      </w:r>
      <w:r w:rsidR="00DF52D7" w:rsidRPr="001C0DB3">
        <w:rPr>
          <w:rFonts w:ascii="宋体" w:hAnsi="宋体" w:cs="宋体" w:hint="eastAsia"/>
          <w:sz w:val="24"/>
          <w:szCs w:val="24"/>
        </w:rPr>
        <w:t>元。</w:t>
      </w:r>
      <w:r w:rsidR="00DF52D7" w:rsidRPr="001C0DB3">
        <w:rPr>
          <w:rFonts w:ascii="宋体" w:hAnsi="宋体" w:cs="宋体" w:hint="eastAsia"/>
          <w:sz w:val="24"/>
          <w:szCs w:val="24"/>
        </w:rPr>
        <w:tab/>
      </w:r>
    </w:p>
    <w:p w:rsidR="00D5794F" w:rsidRPr="001C0DB3" w:rsidRDefault="00DF52D7">
      <w:pPr>
        <w:pStyle w:val="3"/>
        <w:snapToGrid w:val="0"/>
        <w:spacing w:before="0" w:after="0" w:line="440" w:lineRule="exact"/>
        <w:rPr>
          <w:rFonts w:ascii="宋体" w:hAnsi="宋体" w:cs="宋体"/>
          <w:sz w:val="24"/>
          <w:szCs w:val="24"/>
        </w:rPr>
      </w:pPr>
      <w:bookmarkStart w:id="10" w:name="_Toc403569771"/>
      <w:bookmarkStart w:id="11" w:name="_Toc11732"/>
      <w:r w:rsidRPr="001C0DB3">
        <w:rPr>
          <w:rFonts w:ascii="宋体" w:hAnsi="宋体" w:cs="宋体" w:hint="eastAsia"/>
          <w:sz w:val="24"/>
          <w:szCs w:val="24"/>
        </w:rPr>
        <w:t>三、投标人资格</w:t>
      </w:r>
      <w:bookmarkEnd w:id="10"/>
      <w:r w:rsidRPr="001C0DB3">
        <w:rPr>
          <w:rFonts w:ascii="宋体" w:hAnsi="宋体" w:cs="宋体" w:hint="eastAsia"/>
          <w:sz w:val="24"/>
          <w:szCs w:val="24"/>
        </w:rPr>
        <w:t>条件</w:t>
      </w:r>
      <w:bookmarkEnd w:id="11"/>
    </w:p>
    <w:bookmarkEnd w:id="8"/>
    <w:p w:rsidR="00D5794F" w:rsidRPr="001C0DB3" w:rsidRDefault="00DF52D7">
      <w:pPr>
        <w:snapToGrid w:val="0"/>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（一）基本资格条件：</w:t>
      </w:r>
    </w:p>
    <w:p w:rsidR="00D5794F" w:rsidRPr="001C0DB3" w:rsidRDefault="00DF52D7">
      <w:pPr>
        <w:snapToGrid w:val="0"/>
        <w:spacing w:line="440" w:lineRule="exact"/>
        <w:ind w:firstLineChars="300" w:firstLine="72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1、具有独立承担民事责任的能力；</w:t>
      </w:r>
    </w:p>
    <w:p w:rsidR="00D5794F" w:rsidRPr="001C0DB3" w:rsidRDefault="00DF52D7">
      <w:pPr>
        <w:snapToGrid w:val="0"/>
        <w:spacing w:line="440" w:lineRule="exact"/>
        <w:ind w:firstLineChars="300" w:firstLine="72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2、具有良好的商业信誉和健全的财务会计制度；</w:t>
      </w:r>
    </w:p>
    <w:p w:rsidR="00D5794F" w:rsidRPr="001C0DB3" w:rsidRDefault="00DF52D7">
      <w:pPr>
        <w:snapToGrid w:val="0"/>
        <w:spacing w:line="440" w:lineRule="exact"/>
        <w:ind w:firstLineChars="300" w:firstLine="72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3、具有履行合同所必需的设备和专业技术能力；</w:t>
      </w:r>
    </w:p>
    <w:p w:rsidR="00D5794F" w:rsidRPr="001C0DB3" w:rsidRDefault="00DF52D7">
      <w:pPr>
        <w:snapToGrid w:val="0"/>
        <w:spacing w:line="440" w:lineRule="exact"/>
        <w:ind w:firstLineChars="300" w:firstLine="72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4、有依法缴纳税收和社会保障资金的良好记录；</w:t>
      </w:r>
    </w:p>
    <w:p w:rsidR="00D5794F" w:rsidRPr="001C0DB3" w:rsidRDefault="00DF52D7">
      <w:pPr>
        <w:snapToGrid w:val="0"/>
        <w:spacing w:line="440" w:lineRule="exact"/>
        <w:ind w:firstLineChars="300" w:firstLine="72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5、参加政府采购活动前三年内，在经营活动中没有重大违法记录。</w:t>
      </w:r>
    </w:p>
    <w:p w:rsidR="00D5794F" w:rsidRPr="001C0DB3" w:rsidRDefault="00DF52D7">
      <w:pPr>
        <w:snapToGrid w:val="0"/>
        <w:spacing w:line="440" w:lineRule="exact"/>
        <w:ind w:firstLineChars="300" w:firstLine="72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6、法律、行政法规规定的其他条件。</w:t>
      </w:r>
    </w:p>
    <w:p w:rsidR="00D5794F" w:rsidRPr="001C0DB3" w:rsidRDefault="00DF52D7">
      <w:pPr>
        <w:snapToGrid w:val="0"/>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（二）本项目的特定资格要求：</w:t>
      </w:r>
    </w:p>
    <w:p w:rsidR="00D5794F" w:rsidRPr="001C0DB3" w:rsidRDefault="00DF52D7">
      <w:pPr>
        <w:snapToGrid w:val="0"/>
        <w:spacing w:line="440" w:lineRule="exact"/>
        <w:ind w:firstLineChars="200" w:firstLine="480"/>
        <w:rPr>
          <w:rFonts w:ascii="宋体" w:hAnsi="宋体" w:cs="宋体"/>
          <w:sz w:val="24"/>
          <w:szCs w:val="24"/>
        </w:rPr>
      </w:pPr>
      <w:bookmarkStart w:id="12" w:name="_Toc30463"/>
      <w:r w:rsidRPr="001C0DB3">
        <w:rPr>
          <w:rFonts w:ascii="宋体" w:hAnsi="宋体" w:cs="宋体" w:hint="eastAsia"/>
          <w:sz w:val="24"/>
          <w:szCs w:val="24"/>
        </w:rPr>
        <w:t>1、投标人须具备建设行政主管部门颁发的有效的</w:t>
      </w:r>
      <w:r w:rsidR="00A900E0" w:rsidRPr="001C0DB3">
        <w:rPr>
          <w:rFonts w:ascii="宋体" w:hAnsi="宋体" w:cs="宋体" w:hint="eastAsia"/>
          <w:sz w:val="24"/>
          <w:szCs w:val="24"/>
        </w:rPr>
        <w:t>防水防腐保温工程专业承包二级及以上资质</w:t>
      </w:r>
      <w:r w:rsidRPr="001C0DB3">
        <w:rPr>
          <w:rFonts w:ascii="宋体" w:hAnsi="宋体" w:cs="宋体" w:hint="eastAsia"/>
          <w:sz w:val="24"/>
          <w:szCs w:val="24"/>
        </w:rPr>
        <w:t>（须提供有效的资质证书复印件并加盖投标人公章）。</w:t>
      </w:r>
    </w:p>
    <w:p w:rsidR="00D5794F" w:rsidRPr="001C0DB3" w:rsidRDefault="00DF52D7">
      <w:pPr>
        <w:snapToGrid w:val="0"/>
        <w:spacing w:line="440" w:lineRule="exact"/>
        <w:ind w:firstLineChars="200" w:firstLine="480"/>
        <w:rPr>
          <w:rFonts w:ascii="宋体" w:hAnsi="宋体" w:cs="宋体"/>
          <w:sz w:val="24"/>
          <w:szCs w:val="24"/>
        </w:rPr>
      </w:pPr>
      <w:r w:rsidRPr="001C0DB3">
        <w:rPr>
          <w:rFonts w:ascii="宋体" w:hAnsi="宋体" w:cs="宋体" w:hint="eastAsia"/>
          <w:sz w:val="24"/>
          <w:szCs w:val="24"/>
        </w:rPr>
        <w:t>2、投标人须具备建设行政主管部门颁发的有效的安全生产许可证（须提供有效的安全生产许可证复印件并加盖投标人公章）。</w:t>
      </w:r>
    </w:p>
    <w:p w:rsidR="00D5794F" w:rsidRPr="001C0DB3" w:rsidRDefault="00DF52D7">
      <w:pPr>
        <w:pStyle w:val="3"/>
        <w:snapToGrid w:val="0"/>
        <w:spacing w:before="0" w:after="0" w:line="440" w:lineRule="exact"/>
        <w:rPr>
          <w:rFonts w:ascii="宋体" w:hAnsi="宋体" w:cs="宋体"/>
          <w:sz w:val="24"/>
          <w:szCs w:val="24"/>
        </w:rPr>
      </w:pPr>
      <w:r w:rsidRPr="001C0DB3">
        <w:rPr>
          <w:rFonts w:ascii="宋体" w:hAnsi="宋体" w:cs="宋体" w:hint="eastAsia"/>
          <w:sz w:val="24"/>
          <w:szCs w:val="24"/>
        </w:rPr>
        <w:t>四、投标有关说明</w:t>
      </w:r>
      <w:bookmarkEnd w:id="12"/>
    </w:p>
    <w:p w:rsidR="00D5794F" w:rsidRPr="001C0DB3" w:rsidRDefault="00DF52D7">
      <w:pPr>
        <w:snapToGrid w:val="0"/>
        <w:spacing w:line="440" w:lineRule="exact"/>
        <w:ind w:firstLineChars="200" w:firstLine="480"/>
        <w:rPr>
          <w:rFonts w:ascii="宋体" w:hAnsi="宋体" w:cs="宋体"/>
          <w:sz w:val="24"/>
          <w:szCs w:val="24"/>
        </w:rPr>
      </w:pPr>
      <w:r w:rsidRPr="001C0DB3">
        <w:rPr>
          <w:rFonts w:ascii="宋体" w:hAnsi="宋体" w:cs="宋体" w:hint="eastAsia"/>
          <w:sz w:val="24"/>
          <w:szCs w:val="24"/>
        </w:rPr>
        <w:t>（一）投标人需通过</w:t>
      </w:r>
      <w:proofErr w:type="gramStart"/>
      <w:r w:rsidRPr="001C0DB3">
        <w:rPr>
          <w:rFonts w:ascii="宋体" w:hAnsi="宋体" w:cs="宋体" w:hint="eastAsia"/>
          <w:sz w:val="24"/>
          <w:szCs w:val="24"/>
        </w:rPr>
        <w:t>行采家</w:t>
      </w:r>
      <w:proofErr w:type="gramEnd"/>
      <w:r w:rsidRPr="001C0DB3">
        <w:rPr>
          <w:rFonts w:ascii="宋体" w:hAnsi="宋体" w:cs="宋体" w:hint="eastAsia"/>
          <w:sz w:val="24"/>
          <w:szCs w:val="24"/>
        </w:rPr>
        <w:t>（https://www.gec123.com/）进行注册登记。</w:t>
      </w:r>
    </w:p>
    <w:p w:rsidR="00D5794F" w:rsidRPr="001C0DB3" w:rsidRDefault="00DF52D7">
      <w:pPr>
        <w:snapToGrid w:val="0"/>
        <w:spacing w:line="440" w:lineRule="exact"/>
        <w:ind w:firstLineChars="200" w:firstLine="480"/>
        <w:rPr>
          <w:rFonts w:ascii="宋体" w:hAnsi="宋体" w:cs="宋体"/>
          <w:sz w:val="24"/>
          <w:szCs w:val="24"/>
        </w:rPr>
      </w:pPr>
      <w:r w:rsidRPr="001C0DB3">
        <w:rPr>
          <w:rFonts w:ascii="宋体" w:hAnsi="宋体" w:cs="宋体" w:hint="eastAsia"/>
          <w:sz w:val="24"/>
          <w:szCs w:val="24"/>
        </w:rPr>
        <w:t>（二）凡有意参加投标的投标人，请在“行采家”（https://www.gec123.com/）招标公告发布之日起至提交投标文件截止时间之前自行下载本项目</w:t>
      </w:r>
      <w:r w:rsidR="00CC6428" w:rsidRPr="001C0DB3">
        <w:rPr>
          <w:rFonts w:ascii="宋体" w:hAnsi="宋体" w:cs="宋体" w:hint="eastAsia"/>
          <w:sz w:val="24"/>
          <w:szCs w:val="24"/>
        </w:rPr>
        <w:t>竞争性比</w:t>
      </w:r>
      <w:proofErr w:type="gramStart"/>
      <w:r w:rsidR="00CC6428" w:rsidRPr="001C0DB3">
        <w:rPr>
          <w:rFonts w:ascii="宋体" w:hAnsi="宋体" w:cs="宋体" w:hint="eastAsia"/>
          <w:sz w:val="24"/>
          <w:szCs w:val="24"/>
        </w:rPr>
        <w:t>选文件</w:t>
      </w:r>
      <w:proofErr w:type="gramEnd"/>
      <w:r w:rsidRPr="001C0DB3">
        <w:rPr>
          <w:rFonts w:ascii="宋体" w:hAnsi="宋体" w:cs="宋体" w:hint="eastAsia"/>
          <w:sz w:val="24"/>
          <w:szCs w:val="24"/>
        </w:rPr>
        <w:t>以及补遗等开标前公布的所有项目资料，无论投标人下载与否，均视为已知晓所有实质性要求内容。</w:t>
      </w:r>
    </w:p>
    <w:p w:rsidR="00D5794F" w:rsidRPr="001C0DB3" w:rsidRDefault="00DF52D7">
      <w:pPr>
        <w:pStyle w:val="a7"/>
        <w:spacing w:after="120" w:line="440" w:lineRule="exact"/>
        <w:ind w:rightChars="-168" w:right="-470" w:firstLineChars="200" w:firstLine="480"/>
        <w:jc w:val="left"/>
        <w:outlineLvl w:val="1"/>
        <w:rPr>
          <w:rFonts w:ascii="宋体" w:eastAsia="宋体" w:hAnsi="宋体" w:cs="宋体"/>
          <w:sz w:val="24"/>
          <w:szCs w:val="24"/>
        </w:rPr>
      </w:pPr>
      <w:bookmarkStart w:id="13" w:name="_Toc26901"/>
      <w:bookmarkStart w:id="14" w:name="_Toc13746"/>
      <w:bookmarkStart w:id="15" w:name="_Toc27572"/>
      <w:bookmarkStart w:id="16" w:name="_Toc403569774"/>
      <w:r w:rsidRPr="001C0DB3">
        <w:rPr>
          <w:rFonts w:ascii="宋体" w:eastAsia="宋体" w:hAnsi="宋体" w:cs="宋体" w:hint="eastAsia"/>
          <w:sz w:val="24"/>
          <w:szCs w:val="24"/>
        </w:rPr>
        <w:t>（三）报名及</w:t>
      </w:r>
      <w:r w:rsidR="00CC6428" w:rsidRPr="001C0DB3">
        <w:rPr>
          <w:rFonts w:ascii="宋体" w:eastAsia="宋体" w:hAnsi="宋体" w:cs="宋体" w:hint="eastAsia"/>
          <w:sz w:val="24"/>
          <w:szCs w:val="24"/>
        </w:rPr>
        <w:t>竞争性比</w:t>
      </w:r>
      <w:proofErr w:type="gramStart"/>
      <w:r w:rsidR="00CC6428" w:rsidRPr="001C0DB3">
        <w:rPr>
          <w:rFonts w:ascii="宋体" w:eastAsia="宋体" w:hAnsi="宋体" w:cs="宋体" w:hint="eastAsia"/>
          <w:sz w:val="24"/>
          <w:szCs w:val="24"/>
        </w:rPr>
        <w:t>选文件</w:t>
      </w:r>
      <w:proofErr w:type="gramEnd"/>
      <w:r w:rsidRPr="001C0DB3">
        <w:rPr>
          <w:rFonts w:ascii="宋体" w:eastAsia="宋体" w:hAnsi="宋体" w:cs="宋体" w:hint="eastAsia"/>
          <w:sz w:val="24"/>
          <w:szCs w:val="24"/>
        </w:rPr>
        <w:t>发售</w:t>
      </w:r>
      <w:bookmarkEnd w:id="13"/>
    </w:p>
    <w:p w:rsidR="00D5794F" w:rsidRPr="001C0DB3" w:rsidRDefault="00DF52D7">
      <w:pPr>
        <w:pStyle w:val="a7"/>
        <w:spacing w:after="120" w:line="440" w:lineRule="exact"/>
        <w:ind w:rightChars="-168" w:right="-470" w:firstLineChars="200" w:firstLine="480"/>
        <w:jc w:val="left"/>
        <w:outlineLvl w:val="1"/>
        <w:rPr>
          <w:rFonts w:ascii="宋体" w:eastAsia="宋体" w:hAnsi="宋体" w:cs="宋体"/>
          <w:sz w:val="24"/>
          <w:szCs w:val="24"/>
        </w:rPr>
      </w:pPr>
      <w:bookmarkStart w:id="17" w:name="_Toc32516"/>
      <w:r w:rsidRPr="001C0DB3">
        <w:rPr>
          <w:rFonts w:ascii="宋体" w:eastAsia="宋体" w:hAnsi="宋体" w:cs="宋体" w:hint="eastAsia"/>
          <w:sz w:val="24"/>
          <w:szCs w:val="24"/>
        </w:rPr>
        <w:t>1.报名和</w:t>
      </w:r>
      <w:r w:rsidR="00CC6428" w:rsidRPr="001C0DB3">
        <w:rPr>
          <w:rFonts w:ascii="宋体" w:eastAsia="宋体" w:hAnsi="宋体" w:cs="宋体" w:hint="eastAsia"/>
          <w:sz w:val="24"/>
          <w:szCs w:val="24"/>
        </w:rPr>
        <w:t>竞争性比选文件</w:t>
      </w:r>
      <w:r w:rsidRPr="001C0DB3">
        <w:rPr>
          <w:rFonts w:ascii="宋体" w:eastAsia="宋体" w:hAnsi="宋体" w:cs="宋体" w:hint="eastAsia"/>
          <w:sz w:val="24"/>
          <w:szCs w:val="24"/>
        </w:rPr>
        <w:t>发售期：</w:t>
      </w:r>
      <w:r w:rsidR="00A900E0" w:rsidRPr="001C0DB3">
        <w:rPr>
          <w:rFonts w:ascii="宋体" w:eastAsia="宋体" w:hAnsi="宋体" w:cs="宋体" w:hint="eastAsia"/>
          <w:sz w:val="24"/>
          <w:szCs w:val="24"/>
        </w:rPr>
        <w:t>2025</w:t>
      </w:r>
      <w:r w:rsidRPr="001C0DB3">
        <w:rPr>
          <w:rFonts w:ascii="宋体" w:eastAsia="宋体" w:hAnsi="宋体" w:cs="宋体" w:hint="eastAsia"/>
          <w:sz w:val="24"/>
          <w:szCs w:val="24"/>
        </w:rPr>
        <w:t>年</w:t>
      </w:r>
      <w:r w:rsidR="00A900E0" w:rsidRPr="001C0DB3">
        <w:rPr>
          <w:rFonts w:ascii="宋体" w:eastAsia="宋体" w:hAnsi="宋体" w:cs="宋体" w:hint="eastAsia"/>
          <w:sz w:val="24"/>
          <w:szCs w:val="24"/>
          <w:u w:val="single"/>
        </w:rPr>
        <w:t>6</w:t>
      </w:r>
      <w:r w:rsidRPr="001C0DB3">
        <w:rPr>
          <w:rFonts w:ascii="宋体" w:eastAsia="宋体" w:hAnsi="宋体" w:cs="宋体" w:hint="eastAsia"/>
          <w:sz w:val="24"/>
          <w:szCs w:val="24"/>
        </w:rPr>
        <w:t>月</w:t>
      </w:r>
      <w:r w:rsidR="00202DD5" w:rsidRPr="001C0DB3">
        <w:rPr>
          <w:rFonts w:ascii="宋体" w:eastAsia="宋体" w:hAnsi="宋体" w:cs="宋体" w:hint="eastAsia"/>
          <w:sz w:val="24"/>
          <w:szCs w:val="24"/>
          <w:u w:val="single"/>
        </w:rPr>
        <w:t>30</w:t>
      </w:r>
      <w:r w:rsidRPr="001C0DB3">
        <w:rPr>
          <w:rFonts w:ascii="宋体" w:eastAsia="宋体" w:hAnsi="宋体" w:cs="宋体" w:hint="eastAsia"/>
          <w:sz w:val="24"/>
          <w:szCs w:val="24"/>
        </w:rPr>
        <w:t>日-202</w:t>
      </w:r>
      <w:r w:rsidR="00A900E0" w:rsidRPr="001C0DB3">
        <w:rPr>
          <w:rFonts w:ascii="宋体" w:eastAsia="宋体" w:hAnsi="宋体" w:cs="宋体" w:hint="eastAsia"/>
          <w:sz w:val="24"/>
          <w:szCs w:val="24"/>
        </w:rPr>
        <w:t>5</w:t>
      </w:r>
      <w:r w:rsidRPr="001C0DB3">
        <w:rPr>
          <w:rFonts w:ascii="宋体" w:eastAsia="宋体" w:hAnsi="宋体" w:cs="宋体" w:hint="eastAsia"/>
          <w:sz w:val="24"/>
          <w:szCs w:val="24"/>
        </w:rPr>
        <w:t>年</w:t>
      </w:r>
      <w:r w:rsidR="0046064E">
        <w:rPr>
          <w:rFonts w:ascii="宋体" w:eastAsia="宋体" w:hAnsi="宋体" w:cs="宋体" w:hint="eastAsia"/>
          <w:sz w:val="24"/>
          <w:szCs w:val="24"/>
          <w:u w:val="single"/>
        </w:rPr>
        <w:t>7</w:t>
      </w:r>
      <w:bookmarkStart w:id="18" w:name="_GoBack"/>
      <w:bookmarkEnd w:id="18"/>
      <w:r w:rsidRPr="001C0DB3">
        <w:rPr>
          <w:rFonts w:ascii="宋体" w:eastAsia="宋体" w:hAnsi="宋体" w:cs="宋体" w:hint="eastAsia"/>
          <w:sz w:val="24"/>
          <w:szCs w:val="24"/>
        </w:rPr>
        <w:t>月</w:t>
      </w:r>
      <w:r w:rsidR="00202DD5" w:rsidRPr="001C0DB3">
        <w:rPr>
          <w:rFonts w:ascii="宋体" w:eastAsia="宋体" w:hAnsi="宋体" w:cs="宋体" w:hint="eastAsia"/>
          <w:sz w:val="24"/>
          <w:szCs w:val="24"/>
          <w:u w:val="single"/>
        </w:rPr>
        <w:t>2</w:t>
      </w:r>
      <w:r w:rsidRPr="001C0DB3">
        <w:rPr>
          <w:rFonts w:ascii="宋体" w:eastAsia="宋体" w:hAnsi="宋体" w:cs="宋体" w:hint="eastAsia"/>
          <w:sz w:val="24"/>
          <w:szCs w:val="24"/>
        </w:rPr>
        <w:t>日</w:t>
      </w:r>
      <w:r w:rsidR="00A900E0" w:rsidRPr="001C0DB3">
        <w:rPr>
          <w:rFonts w:ascii="宋体" w:eastAsia="宋体" w:hAnsi="宋体" w:cs="宋体" w:hint="eastAsia"/>
          <w:sz w:val="24"/>
          <w:szCs w:val="24"/>
        </w:rPr>
        <w:t>18</w:t>
      </w:r>
      <w:r w:rsidRPr="001C0DB3">
        <w:rPr>
          <w:rFonts w:ascii="宋体" w:eastAsia="宋体" w:hAnsi="宋体" w:cs="宋体" w:hint="eastAsia"/>
          <w:sz w:val="24"/>
          <w:szCs w:val="24"/>
        </w:rPr>
        <w:t>:00（工作时间）</w:t>
      </w:r>
      <w:bookmarkEnd w:id="17"/>
      <w:r w:rsidRPr="001C0DB3">
        <w:rPr>
          <w:rFonts w:ascii="宋体" w:eastAsia="宋体" w:hAnsi="宋体" w:cs="宋体" w:hint="eastAsia"/>
          <w:sz w:val="24"/>
          <w:szCs w:val="24"/>
        </w:rPr>
        <w:t>。</w:t>
      </w:r>
    </w:p>
    <w:bookmarkStart w:id="19" w:name="_Toc9421"/>
    <w:p w:rsidR="00D5794F" w:rsidRPr="001C0DB3" w:rsidRDefault="00DF52D7">
      <w:pPr>
        <w:pStyle w:val="a7"/>
        <w:spacing w:after="120" w:line="440" w:lineRule="exact"/>
        <w:ind w:rightChars="-168" w:right="-470" w:firstLineChars="200" w:firstLine="480"/>
        <w:jc w:val="left"/>
        <w:outlineLvl w:val="1"/>
        <w:rPr>
          <w:rFonts w:ascii="宋体" w:eastAsia="宋体" w:hAnsi="宋体" w:cs="宋体"/>
          <w:sz w:val="24"/>
          <w:szCs w:val="24"/>
        </w:rPr>
      </w:pPr>
      <w:r w:rsidRPr="001C0DB3">
        <w:rPr>
          <w:rFonts w:ascii="宋体" w:eastAsia="宋体" w:hAnsi="宋体" w:cs="宋体"/>
          <w:sz w:val="24"/>
          <w:szCs w:val="24"/>
        </w:rPr>
        <w:lastRenderedPageBreak/>
        <w:fldChar w:fldCharType="begin"/>
      </w:r>
      <w:r w:rsidRPr="001C0DB3">
        <w:rPr>
          <w:rFonts w:ascii="宋体" w:eastAsia="宋体" w:hAnsi="宋体" w:cs="宋体"/>
          <w:sz w:val="24"/>
          <w:szCs w:val="24"/>
        </w:rPr>
        <w:instrText xml:space="preserve"> HYPERLINK "mailto:</w:instrText>
      </w:r>
      <w:r w:rsidRPr="001C0DB3">
        <w:rPr>
          <w:rFonts w:ascii="宋体" w:eastAsia="宋体" w:hAnsi="宋体" w:cs="宋体" w:hint="eastAsia"/>
          <w:sz w:val="24"/>
          <w:szCs w:val="24"/>
        </w:rPr>
        <w:instrText>2.在招标文件发售期内，投标人将《招标文件发售登记表》加盖投标人公章扫描后发送至446876102@qq.com，</w:instrText>
      </w:r>
      <w:r w:rsidRPr="001C0DB3">
        <w:rPr>
          <w:rFonts w:ascii="宋体" w:eastAsia="宋体" w:hAnsi="宋体" w:cs="宋体"/>
          <w:sz w:val="24"/>
          <w:szCs w:val="24"/>
        </w:rPr>
        <w:instrText xml:space="preserve">" </w:instrText>
      </w:r>
      <w:r w:rsidRPr="001C0DB3">
        <w:rPr>
          <w:rFonts w:ascii="宋体" w:eastAsia="宋体" w:hAnsi="宋体" w:cs="宋体"/>
          <w:sz w:val="24"/>
          <w:szCs w:val="24"/>
        </w:rPr>
        <w:fldChar w:fldCharType="separate"/>
      </w:r>
      <w:r w:rsidRPr="001C0DB3">
        <w:rPr>
          <w:rStyle w:val="af2"/>
          <w:rFonts w:ascii="宋体" w:hAnsi="宋体" w:cs="宋体" w:hint="eastAsia"/>
          <w:color w:val="auto"/>
          <w:sz w:val="24"/>
          <w:szCs w:val="24"/>
          <w:u w:val="none"/>
        </w:rPr>
        <w:t>2.在</w:t>
      </w:r>
      <w:r w:rsidR="00CC6428" w:rsidRPr="001C0DB3">
        <w:rPr>
          <w:rStyle w:val="af2"/>
          <w:rFonts w:ascii="宋体" w:hAnsi="宋体" w:cs="宋体" w:hint="eastAsia"/>
          <w:color w:val="auto"/>
          <w:sz w:val="24"/>
          <w:szCs w:val="24"/>
          <w:u w:val="none"/>
        </w:rPr>
        <w:t>竞争性比选文件</w:t>
      </w:r>
      <w:r w:rsidRPr="001C0DB3">
        <w:rPr>
          <w:rStyle w:val="af2"/>
          <w:rFonts w:ascii="宋体" w:hAnsi="宋体" w:cs="宋体" w:hint="eastAsia"/>
          <w:color w:val="auto"/>
          <w:sz w:val="24"/>
          <w:szCs w:val="24"/>
          <w:u w:val="none"/>
        </w:rPr>
        <w:t>发售期内，投标人将《</w:t>
      </w:r>
      <w:r w:rsidR="004B2179" w:rsidRPr="001C0DB3">
        <w:rPr>
          <w:rStyle w:val="af2"/>
          <w:rFonts w:ascii="宋体" w:hAnsi="宋体" w:cs="宋体" w:hint="eastAsia"/>
          <w:color w:val="auto"/>
          <w:sz w:val="24"/>
          <w:szCs w:val="24"/>
          <w:u w:val="none"/>
        </w:rPr>
        <w:t>竞争性比选文件发售登记表</w:t>
      </w:r>
      <w:r w:rsidRPr="001C0DB3">
        <w:rPr>
          <w:rStyle w:val="af2"/>
          <w:rFonts w:ascii="宋体" w:hAnsi="宋体" w:cs="宋体" w:hint="eastAsia"/>
          <w:color w:val="auto"/>
          <w:sz w:val="24"/>
          <w:szCs w:val="24"/>
          <w:u w:val="none"/>
        </w:rPr>
        <w:t>》加盖投标人公章扫描后发送至446876102@qq.com，</w:t>
      </w:r>
      <w:r w:rsidRPr="001C0DB3">
        <w:rPr>
          <w:rFonts w:ascii="宋体" w:eastAsia="宋体" w:hAnsi="宋体" w:cs="宋体"/>
          <w:sz w:val="24"/>
          <w:szCs w:val="24"/>
        </w:rPr>
        <w:fldChar w:fldCharType="end"/>
      </w:r>
      <w:r w:rsidRPr="001C0DB3">
        <w:rPr>
          <w:rFonts w:ascii="宋体" w:eastAsia="宋体" w:hAnsi="宋体" w:cs="宋体" w:hint="eastAsia"/>
          <w:sz w:val="24"/>
          <w:szCs w:val="24"/>
        </w:rPr>
        <w:t>并电话通知招标代理机构（联系人：田老师 电话：18581476180）</w:t>
      </w:r>
      <w:bookmarkEnd w:id="19"/>
    </w:p>
    <w:p w:rsidR="00D5794F" w:rsidRPr="001C0DB3" w:rsidRDefault="00DF52D7">
      <w:pPr>
        <w:pStyle w:val="a7"/>
        <w:spacing w:after="120" w:line="440" w:lineRule="exact"/>
        <w:ind w:rightChars="-168" w:right="-470" w:firstLineChars="200" w:firstLine="480"/>
        <w:jc w:val="left"/>
        <w:outlineLvl w:val="1"/>
        <w:rPr>
          <w:rFonts w:ascii="宋体" w:eastAsia="宋体" w:hAnsi="宋体" w:cs="宋体"/>
          <w:sz w:val="24"/>
          <w:szCs w:val="24"/>
        </w:rPr>
      </w:pPr>
      <w:bookmarkStart w:id="20" w:name="_Toc8290"/>
      <w:r w:rsidRPr="001C0DB3">
        <w:rPr>
          <w:rFonts w:ascii="宋体" w:eastAsia="宋体" w:hAnsi="宋体" w:cs="宋体" w:hint="eastAsia"/>
          <w:sz w:val="24"/>
          <w:szCs w:val="24"/>
        </w:rPr>
        <w:t>3.</w:t>
      </w:r>
      <w:r w:rsidR="00CC6428" w:rsidRPr="001C0DB3">
        <w:rPr>
          <w:rFonts w:ascii="宋体" w:eastAsia="宋体" w:hAnsi="宋体" w:cs="宋体" w:hint="eastAsia"/>
          <w:sz w:val="24"/>
          <w:szCs w:val="24"/>
        </w:rPr>
        <w:t>竞争性比</w:t>
      </w:r>
      <w:proofErr w:type="gramStart"/>
      <w:r w:rsidR="00CC6428" w:rsidRPr="001C0DB3">
        <w:rPr>
          <w:rFonts w:ascii="宋体" w:eastAsia="宋体" w:hAnsi="宋体" w:cs="宋体" w:hint="eastAsia"/>
          <w:sz w:val="24"/>
          <w:szCs w:val="24"/>
        </w:rPr>
        <w:t>选文件</w:t>
      </w:r>
      <w:proofErr w:type="gramEnd"/>
      <w:r w:rsidRPr="001C0DB3">
        <w:rPr>
          <w:rFonts w:ascii="宋体" w:eastAsia="宋体" w:hAnsi="宋体" w:cs="宋体" w:hint="eastAsia"/>
          <w:sz w:val="24"/>
          <w:szCs w:val="24"/>
        </w:rPr>
        <w:t>每套售价300.00元，在报名和</w:t>
      </w:r>
      <w:r w:rsidR="00CC6428" w:rsidRPr="001C0DB3">
        <w:rPr>
          <w:rFonts w:ascii="宋体" w:eastAsia="宋体" w:hAnsi="宋体" w:cs="宋体" w:hint="eastAsia"/>
          <w:sz w:val="24"/>
          <w:szCs w:val="24"/>
        </w:rPr>
        <w:t>竞争性比</w:t>
      </w:r>
      <w:proofErr w:type="gramStart"/>
      <w:r w:rsidR="00CC6428" w:rsidRPr="001C0DB3">
        <w:rPr>
          <w:rFonts w:ascii="宋体" w:eastAsia="宋体" w:hAnsi="宋体" w:cs="宋体" w:hint="eastAsia"/>
          <w:sz w:val="24"/>
          <w:szCs w:val="24"/>
        </w:rPr>
        <w:t>选文件</w:t>
      </w:r>
      <w:proofErr w:type="gramEnd"/>
      <w:r w:rsidRPr="001C0DB3">
        <w:rPr>
          <w:rFonts w:ascii="宋体" w:eastAsia="宋体" w:hAnsi="宋体" w:cs="宋体" w:hint="eastAsia"/>
          <w:sz w:val="24"/>
          <w:szCs w:val="24"/>
        </w:rPr>
        <w:t>发售期内报名的投标人，其投标文件才被接受。</w:t>
      </w:r>
      <w:r w:rsidR="00CC6428" w:rsidRPr="001C0DB3">
        <w:rPr>
          <w:rFonts w:ascii="宋体" w:eastAsia="宋体" w:hAnsi="宋体" w:cs="宋体" w:hint="eastAsia"/>
          <w:sz w:val="24"/>
          <w:szCs w:val="24"/>
        </w:rPr>
        <w:t>竞争性比</w:t>
      </w:r>
      <w:proofErr w:type="gramStart"/>
      <w:r w:rsidR="00CC6428" w:rsidRPr="001C0DB3">
        <w:rPr>
          <w:rFonts w:ascii="宋体" w:eastAsia="宋体" w:hAnsi="宋体" w:cs="宋体" w:hint="eastAsia"/>
          <w:sz w:val="24"/>
          <w:szCs w:val="24"/>
        </w:rPr>
        <w:t>选文件</w:t>
      </w:r>
      <w:proofErr w:type="gramEnd"/>
      <w:r w:rsidRPr="001C0DB3">
        <w:rPr>
          <w:rFonts w:ascii="宋体" w:eastAsia="宋体" w:hAnsi="宋体" w:cs="宋体" w:hint="eastAsia"/>
          <w:sz w:val="24"/>
          <w:szCs w:val="24"/>
        </w:rPr>
        <w:t>购买费用和投标文件一并递交。</w:t>
      </w:r>
      <w:bookmarkEnd w:id="20"/>
    </w:p>
    <w:p w:rsidR="00D5794F" w:rsidRPr="001C0DB3" w:rsidRDefault="00DF52D7">
      <w:pPr>
        <w:snapToGrid w:val="0"/>
        <w:spacing w:line="440" w:lineRule="exact"/>
        <w:ind w:firstLineChars="200" w:firstLine="480"/>
        <w:rPr>
          <w:rFonts w:ascii="宋体" w:hAnsi="宋体" w:cs="宋体"/>
          <w:sz w:val="24"/>
          <w:szCs w:val="24"/>
        </w:rPr>
      </w:pPr>
      <w:r w:rsidRPr="001C0DB3">
        <w:rPr>
          <w:rFonts w:ascii="宋体" w:hAnsi="宋体" w:cs="宋体" w:hint="eastAsia"/>
          <w:sz w:val="24"/>
          <w:szCs w:val="24"/>
        </w:rPr>
        <w:t>（四）投标人须满足以下三种条件，其投标文件才被接受：</w:t>
      </w:r>
    </w:p>
    <w:p w:rsidR="00D5794F" w:rsidRPr="001C0DB3" w:rsidRDefault="00DF52D7">
      <w:pPr>
        <w:snapToGrid w:val="0"/>
        <w:spacing w:line="440" w:lineRule="exact"/>
        <w:ind w:firstLineChars="200" w:firstLine="480"/>
        <w:rPr>
          <w:rFonts w:ascii="宋体" w:hAnsi="宋体" w:cs="宋体"/>
          <w:sz w:val="24"/>
          <w:szCs w:val="24"/>
        </w:rPr>
      </w:pPr>
      <w:r w:rsidRPr="001C0DB3">
        <w:rPr>
          <w:rFonts w:ascii="宋体" w:hAnsi="宋体" w:cs="宋体" w:hint="eastAsia"/>
          <w:sz w:val="24"/>
          <w:szCs w:val="24"/>
        </w:rPr>
        <w:t>1.按</w:t>
      </w:r>
      <w:r w:rsidR="00CC6428" w:rsidRPr="001C0DB3">
        <w:rPr>
          <w:rFonts w:ascii="宋体" w:hAnsi="宋体" w:cs="宋体" w:hint="eastAsia"/>
          <w:sz w:val="24"/>
          <w:szCs w:val="24"/>
        </w:rPr>
        <w:t>竞争性比</w:t>
      </w:r>
      <w:proofErr w:type="gramStart"/>
      <w:r w:rsidR="00CC6428" w:rsidRPr="001C0DB3">
        <w:rPr>
          <w:rFonts w:ascii="宋体" w:hAnsi="宋体" w:cs="宋体" w:hint="eastAsia"/>
          <w:sz w:val="24"/>
          <w:szCs w:val="24"/>
        </w:rPr>
        <w:t>选文件</w:t>
      </w:r>
      <w:proofErr w:type="gramEnd"/>
      <w:r w:rsidRPr="001C0DB3">
        <w:rPr>
          <w:rFonts w:ascii="宋体" w:hAnsi="宋体" w:cs="宋体" w:hint="eastAsia"/>
          <w:sz w:val="24"/>
          <w:szCs w:val="24"/>
        </w:rPr>
        <w:t>要求按时报名；</w:t>
      </w:r>
    </w:p>
    <w:p w:rsidR="00D5794F" w:rsidRPr="001C0DB3" w:rsidRDefault="00DF52D7">
      <w:pPr>
        <w:snapToGrid w:val="0"/>
        <w:spacing w:line="440" w:lineRule="exact"/>
        <w:ind w:firstLineChars="200" w:firstLine="480"/>
        <w:rPr>
          <w:rFonts w:ascii="宋体" w:hAnsi="宋体" w:cs="宋体"/>
          <w:sz w:val="24"/>
          <w:szCs w:val="24"/>
        </w:rPr>
      </w:pPr>
      <w:r w:rsidRPr="001C0DB3">
        <w:rPr>
          <w:rFonts w:ascii="宋体" w:hAnsi="宋体" w:cs="宋体" w:hint="eastAsia"/>
          <w:sz w:val="24"/>
          <w:szCs w:val="24"/>
        </w:rPr>
        <w:t>2.按时在递交投标文件地点报名签到；</w:t>
      </w:r>
    </w:p>
    <w:p w:rsidR="007A4B2A" w:rsidRPr="001C0DB3" w:rsidRDefault="00DF52D7" w:rsidP="007A4B2A">
      <w:pPr>
        <w:snapToGrid w:val="0"/>
        <w:spacing w:line="440" w:lineRule="exact"/>
        <w:ind w:firstLineChars="200" w:firstLine="480"/>
        <w:rPr>
          <w:rFonts w:ascii="宋体" w:hAnsi="宋体" w:cs="宋体"/>
          <w:sz w:val="24"/>
          <w:szCs w:val="24"/>
        </w:rPr>
      </w:pPr>
      <w:r w:rsidRPr="001C0DB3">
        <w:rPr>
          <w:rFonts w:ascii="宋体" w:hAnsi="宋体" w:cs="宋体" w:hint="eastAsia"/>
          <w:sz w:val="24"/>
          <w:szCs w:val="24"/>
        </w:rPr>
        <w:t>3.按时递交了纸质版投标文件。</w:t>
      </w:r>
    </w:p>
    <w:p w:rsidR="00D5794F" w:rsidRPr="001C0DB3" w:rsidRDefault="00DF52D7">
      <w:pPr>
        <w:snapToGrid w:val="0"/>
        <w:spacing w:line="440" w:lineRule="exact"/>
        <w:ind w:firstLineChars="200" w:firstLine="480"/>
        <w:rPr>
          <w:rFonts w:ascii="宋体" w:hAnsi="宋体" w:cs="宋体"/>
          <w:sz w:val="24"/>
          <w:szCs w:val="24"/>
        </w:rPr>
      </w:pPr>
      <w:r w:rsidRPr="001C0DB3">
        <w:rPr>
          <w:rFonts w:ascii="宋体" w:hAnsi="宋体" w:cs="宋体" w:hint="eastAsia"/>
          <w:sz w:val="24"/>
          <w:szCs w:val="24"/>
        </w:rPr>
        <w:t>（五）投标文件现场递交时间：202</w:t>
      </w:r>
      <w:r w:rsidR="00332E56" w:rsidRPr="001C0DB3">
        <w:rPr>
          <w:rFonts w:ascii="宋体" w:hAnsi="宋体" w:cs="宋体" w:hint="eastAsia"/>
          <w:sz w:val="24"/>
          <w:szCs w:val="24"/>
        </w:rPr>
        <w:t>5</w:t>
      </w:r>
      <w:r w:rsidRPr="001C0DB3">
        <w:rPr>
          <w:rFonts w:ascii="宋体" w:hAnsi="宋体" w:cs="宋体" w:hint="eastAsia"/>
          <w:sz w:val="24"/>
          <w:szCs w:val="24"/>
        </w:rPr>
        <w:t>年</w:t>
      </w:r>
      <w:r w:rsidR="001B4C4E">
        <w:rPr>
          <w:rFonts w:ascii="宋体" w:hAnsi="宋体" w:cs="宋体" w:hint="eastAsia"/>
          <w:sz w:val="24"/>
          <w:szCs w:val="24"/>
          <w:u w:val="single"/>
        </w:rPr>
        <w:t>7</w:t>
      </w:r>
      <w:r w:rsidRPr="001C0DB3">
        <w:rPr>
          <w:rFonts w:ascii="宋体" w:hAnsi="宋体" w:cs="宋体" w:hint="eastAsia"/>
          <w:sz w:val="24"/>
          <w:szCs w:val="24"/>
        </w:rPr>
        <w:t>月</w:t>
      </w:r>
      <w:r w:rsidR="00202DD5" w:rsidRPr="001C0DB3">
        <w:rPr>
          <w:rFonts w:ascii="宋体" w:hAnsi="宋体" w:cs="宋体" w:hint="eastAsia"/>
          <w:sz w:val="24"/>
          <w:szCs w:val="24"/>
          <w:u w:val="single"/>
        </w:rPr>
        <w:t>4</w:t>
      </w:r>
      <w:r w:rsidRPr="001C0DB3">
        <w:rPr>
          <w:rFonts w:ascii="宋体" w:hAnsi="宋体" w:cs="宋体" w:hint="eastAsia"/>
          <w:sz w:val="24"/>
          <w:szCs w:val="24"/>
        </w:rPr>
        <w:t>日北京时间</w:t>
      </w:r>
      <w:r w:rsidR="00DD586E" w:rsidRPr="001C0DB3">
        <w:rPr>
          <w:rFonts w:ascii="宋体" w:hAnsi="宋体" w:cs="宋体" w:hint="eastAsia"/>
          <w:sz w:val="24"/>
          <w:szCs w:val="24"/>
        </w:rPr>
        <w:t>14</w:t>
      </w:r>
      <w:r w:rsidRPr="001C0DB3">
        <w:rPr>
          <w:rFonts w:ascii="宋体" w:hAnsi="宋体" w:cs="宋体" w:hint="eastAsia"/>
          <w:sz w:val="24"/>
          <w:szCs w:val="24"/>
        </w:rPr>
        <w:t>:</w:t>
      </w:r>
      <w:r w:rsidR="00DD586E" w:rsidRPr="001C0DB3">
        <w:rPr>
          <w:rFonts w:ascii="宋体" w:hAnsi="宋体" w:cs="宋体" w:hint="eastAsia"/>
          <w:sz w:val="24"/>
          <w:szCs w:val="24"/>
        </w:rPr>
        <w:t>00</w:t>
      </w:r>
      <w:r w:rsidRPr="001C0DB3">
        <w:rPr>
          <w:rFonts w:ascii="宋体" w:hAnsi="宋体" w:cs="宋体" w:hint="eastAsia"/>
          <w:sz w:val="24"/>
          <w:szCs w:val="24"/>
        </w:rPr>
        <w:t>--</w:t>
      </w:r>
      <w:r w:rsidR="00DD586E" w:rsidRPr="001C0DB3">
        <w:rPr>
          <w:rFonts w:ascii="宋体" w:hAnsi="宋体" w:cs="宋体" w:hint="eastAsia"/>
          <w:sz w:val="24"/>
          <w:szCs w:val="24"/>
        </w:rPr>
        <w:t>14</w:t>
      </w:r>
      <w:r w:rsidRPr="001C0DB3">
        <w:rPr>
          <w:rFonts w:ascii="宋体" w:hAnsi="宋体" w:cs="宋体" w:hint="eastAsia"/>
          <w:sz w:val="24"/>
          <w:szCs w:val="24"/>
        </w:rPr>
        <w:t>:</w:t>
      </w:r>
      <w:r w:rsidR="00DD586E" w:rsidRPr="001C0DB3">
        <w:rPr>
          <w:rFonts w:ascii="宋体" w:hAnsi="宋体" w:cs="宋体" w:hint="eastAsia"/>
          <w:sz w:val="24"/>
          <w:szCs w:val="24"/>
        </w:rPr>
        <w:t>30</w:t>
      </w:r>
      <w:r w:rsidRPr="001C0DB3">
        <w:rPr>
          <w:rFonts w:ascii="宋体" w:hAnsi="宋体" w:cs="宋体" w:hint="eastAsia"/>
          <w:sz w:val="24"/>
          <w:szCs w:val="24"/>
        </w:rPr>
        <w:t>。</w:t>
      </w:r>
    </w:p>
    <w:p w:rsidR="00D5794F" w:rsidRPr="001C0DB3" w:rsidRDefault="00DF52D7">
      <w:pPr>
        <w:snapToGrid w:val="0"/>
        <w:spacing w:line="440" w:lineRule="exact"/>
        <w:ind w:firstLineChars="200" w:firstLine="480"/>
        <w:rPr>
          <w:rFonts w:ascii="宋体" w:hAnsi="宋体" w:cs="宋体"/>
          <w:sz w:val="24"/>
          <w:szCs w:val="24"/>
        </w:rPr>
      </w:pPr>
      <w:r w:rsidRPr="001C0DB3">
        <w:rPr>
          <w:rFonts w:ascii="宋体" w:hAnsi="宋体" w:cs="宋体" w:hint="eastAsia"/>
          <w:sz w:val="24"/>
          <w:szCs w:val="24"/>
        </w:rPr>
        <w:t>（六）投标文件现场递交地点：</w:t>
      </w:r>
      <w:r w:rsidR="003A24C7" w:rsidRPr="001C0DB3">
        <w:rPr>
          <w:rFonts w:ascii="宋体" w:hAnsi="宋体" w:cs="宋体" w:hint="eastAsia"/>
          <w:sz w:val="24"/>
          <w:szCs w:val="24"/>
        </w:rPr>
        <w:t>重庆市教科院巴蜀实验学校</w:t>
      </w:r>
      <w:r w:rsidR="0043283B" w:rsidRPr="001C0DB3">
        <w:rPr>
          <w:rFonts w:ascii="宋体" w:hAnsi="宋体" w:cs="宋体" w:hint="eastAsia"/>
          <w:sz w:val="24"/>
          <w:szCs w:val="24"/>
        </w:rPr>
        <w:t>行政楼二楼</w:t>
      </w:r>
      <w:r w:rsidRPr="001C0DB3">
        <w:rPr>
          <w:rFonts w:ascii="宋体" w:hAnsi="宋体" w:cs="宋体" w:hint="eastAsia"/>
          <w:sz w:val="24"/>
          <w:szCs w:val="24"/>
        </w:rPr>
        <w:t>会议室。</w:t>
      </w:r>
    </w:p>
    <w:p w:rsidR="00D5794F" w:rsidRPr="001C0DB3" w:rsidRDefault="00DF52D7">
      <w:pPr>
        <w:snapToGrid w:val="0"/>
        <w:spacing w:line="440" w:lineRule="exact"/>
        <w:ind w:firstLineChars="200" w:firstLine="480"/>
        <w:rPr>
          <w:rFonts w:ascii="宋体" w:hAnsi="宋体" w:cs="宋体"/>
          <w:sz w:val="24"/>
          <w:szCs w:val="24"/>
        </w:rPr>
      </w:pPr>
      <w:r w:rsidRPr="001C0DB3">
        <w:rPr>
          <w:rFonts w:ascii="宋体" w:hAnsi="宋体" w:cs="宋体" w:hint="eastAsia"/>
          <w:sz w:val="24"/>
          <w:szCs w:val="24"/>
        </w:rPr>
        <w:t>（七）开标时间：202</w:t>
      </w:r>
      <w:r w:rsidR="00332E56" w:rsidRPr="001C0DB3">
        <w:rPr>
          <w:rFonts w:ascii="宋体" w:hAnsi="宋体" w:cs="宋体" w:hint="eastAsia"/>
          <w:sz w:val="24"/>
          <w:szCs w:val="24"/>
        </w:rPr>
        <w:t>5</w:t>
      </w:r>
      <w:r w:rsidRPr="001C0DB3">
        <w:rPr>
          <w:rFonts w:ascii="宋体" w:hAnsi="宋体" w:cs="宋体" w:hint="eastAsia"/>
          <w:sz w:val="24"/>
          <w:szCs w:val="24"/>
        </w:rPr>
        <w:t>年</w:t>
      </w:r>
      <w:r w:rsidR="001B4C4E">
        <w:rPr>
          <w:rFonts w:ascii="宋体" w:hAnsi="宋体" w:cs="宋体" w:hint="eastAsia"/>
          <w:sz w:val="24"/>
          <w:szCs w:val="24"/>
          <w:u w:val="single"/>
        </w:rPr>
        <w:t>7</w:t>
      </w:r>
      <w:r w:rsidRPr="001C0DB3">
        <w:rPr>
          <w:rFonts w:ascii="宋体" w:hAnsi="宋体" w:cs="宋体" w:hint="eastAsia"/>
          <w:sz w:val="24"/>
          <w:szCs w:val="24"/>
        </w:rPr>
        <w:t>月</w:t>
      </w:r>
      <w:r w:rsidR="00E1208C" w:rsidRPr="001C0DB3">
        <w:rPr>
          <w:rFonts w:ascii="宋体" w:hAnsi="宋体" w:cs="宋体" w:hint="eastAsia"/>
          <w:sz w:val="24"/>
          <w:szCs w:val="24"/>
          <w:u w:val="single"/>
        </w:rPr>
        <w:t>4</w:t>
      </w:r>
      <w:r w:rsidRPr="001C0DB3">
        <w:rPr>
          <w:rFonts w:ascii="宋体" w:hAnsi="宋体" w:cs="宋体" w:hint="eastAsia"/>
          <w:sz w:val="24"/>
          <w:szCs w:val="24"/>
        </w:rPr>
        <w:t>日</w:t>
      </w:r>
      <w:r w:rsidR="00DD586E" w:rsidRPr="001C0DB3">
        <w:rPr>
          <w:rFonts w:ascii="宋体" w:hAnsi="宋体" w:cs="宋体" w:hint="eastAsia"/>
          <w:sz w:val="24"/>
          <w:szCs w:val="24"/>
        </w:rPr>
        <w:t>14</w:t>
      </w:r>
      <w:r w:rsidRPr="001C0DB3">
        <w:rPr>
          <w:rFonts w:ascii="宋体" w:hAnsi="宋体" w:cs="宋体" w:hint="eastAsia"/>
          <w:sz w:val="24"/>
          <w:szCs w:val="24"/>
        </w:rPr>
        <w:t>:</w:t>
      </w:r>
      <w:r w:rsidR="00DD586E" w:rsidRPr="001C0DB3">
        <w:rPr>
          <w:rFonts w:ascii="宋体" w:hAnsi="宋体" w:cs="宋体" w:hint="eastAsia"/>
          <w:sz w:val="24"/>
          <w:szCs w:val="24"/>
        </w:rPr>
        <w:t>30</w:t>
      </w:r>
      <w:r w:rsidRPr="001C0DB3">
        <w:rPr>
          <w:rFonts w:ascii="宋体" w:hAnsi="宋体" w:cs="宋体" w:hint="eastAsia"/>
          <w:sz w:val="24"/>
          <w:szCs w:val="24"/>
        </w:rPr>
        <w:t>。</w:t>
      </w:r>
    </w:p>
    <w:p w:rsidR="00D5794F" w:rsidRPr="001C0DB3" w:rsidRDefault="00DF52D7">
      <w:pPr>
        <w:snapToGrid w:val="0"/>
        <w:spacing w:line="440" w:lineRule="exact"/>
        <w:ind w:firstLineChars="200" w:firstLine="480"/>
        <w:rPr>
          <w:rFonts w:ascii="宋体" w:hAnsi="宋体" w:cs="宋体"/>
          <w:sz w:val="24"/>
          <w:szCs w:val="24"/>
        </w:rPr>
      </w:pPr>
      <w:r w:rsidRPr="001C0DB3">
        <w:rPr>
          <w:rFonts w:ascii="宋体" w:hAnsi="宋体" w:cs="宋体" w:hint="eastAsia"/>
          <w:sz w:val="24"/>
          <w:szCs w:val="24"/>
        </w:rPr>
        <w:t>（八）逾期送达或者未送达指定地点的投标文件，招标人不予受理。</w:t>
      </w:r>
    </w:p>
    <w:p w:rsidR="007A4B2A" w:rsidRPr="001C0DB3" w:rsidRDefault="007A4B2A" w:rsidP="007A4B2A">
      <w:pPr>
        <w:snapToGrid w:val="0"/>
        <w:spacing w:line="440" w:lineRule="exact"/>
        <w:ind w:firstLineChars="200" w:firstLine="480"/>
        <w:rPr>
          <w:rFonts w:ascii="宋体" w:hAnsi="宋体" w:cs="宋体"/>
          <w:sz w:val="24"/>
          <w:szCs w:val="24"/>
        </w:rPr>
      </w:pPr>
      <w:r w:rsidRPr="001C0DB3">
        <w:rPr>
          <w:rFonts w:ascii="宋体" w:hAnsi="宋体" w:cs="宋体" w:hint="eastAsia"/>
          <w:sz w:val="24"/>
          <w:szCs w:val="24"/>
        </w:rPr>
        <w:t>（九）各投标人除按规定线下递交纸质投标文件外，还须在投标截止时间前在行采家（https://www.gec123.com/）网站进行线上报价。</w:t>
      </w:r>
    </w:p>
    <w:p w:rsidR="007A4B2A" w:rsidRPr="001C0DB3" w:rsidRDefault="007A4B2A" w:rsidP="007A4B2A">
      <w:pPr>
        <w:pStyle w:val="a0"/>
      </w:pPr>
    </w:p>
    <w:p w:rsidR="00D5794F" w:rsidRPr="001C0DB3" w:rsidRDefault="00DF52D7">
      <w:pPr>
        <w:pStyle w:val="3"/>
        <w:spacing w:before="0" w:after="0" w:line="440" w:lineRule="exact"/>
        <w:ind w:firstLineChars="100" w:firstLine="241"/>
        <w:rPr>
          <w:rFonts w:ascii="宋体" w:hAnsi="宋体" w:cs="宋体"/>
          <w:sz w:val="24"/>
          <w:szCs w:val="24"/>
        </w:rPr>
      </w:pPr>
      <w:bookmarkStart w:id="21" w:name="_Toc1606"/>
      <w:bookmarkEnd w:id="14"/>
      <w:bookmarkEnd w:id="15"/>
      <w:r w:rsidRPr="001C0DB3">
        <w:rPr>
          <w:rFonts w:ascii="宋体" w:hAnsi="宋体" w:cs="宋体" w:hint="eastAsia"/>
          <w:sz w:val="24"/>
          <w:szCs w:val="24"/>
        </w:rPr>
        <w:t>五、其它有关规定</w:t>
      </w:r>
      <w:bookmarkEnd w:id="16"/>
      <w:bookmarkEnd w:id="21"/>
    </w:p>
    <w:bookmarkEnd w:id="9"/>
    <w:p w:rsidR="00D5794F" w:rsidRPr="001C0DB3" w:rsidRDefault="00DF52D7">
      <w:pPr>
        <w:snapToGrid w:val="0"/>
        <w:spacing w:line="440" w:lineRule="exact"/>
        <w:ind w:firstLineChars="200" w:firstLine="480"/>
        <w:rPr>
          <w:rFonts w:ascii="宋体" w:hAnsi="宋体" w:cs="宋体"/>
          <w:sz w:val="24"/>
          <w:szCs w:val="24"/>
        </w:rPr>
      </w:pPr>
      <w:r w:rsidRPr="001C0DB3">
        <w:rPr>
          <w:rFonts w:ascii="宋体" w:hAnsi="宋体" w:cs="宋体" w:hint="eastAsia"/>
          <w:sz w:val="24"/>
          <w:szCs w:val="24"/>
        </w:rPr>
        <w:t>（一）单位负责人为同一人或者存在直接控股、管理关系的不同投标人，不得参加同一合同项（分包）下的政府采购活动，否则均为无效响应。</w:t>
      </w:r>
    </w:p>
    <w:p w:rsidR="00D5794F" w:rsidRPr="001C0DB3" w:rsidRDefault="00DF52D7">
      <w:pPr>
        <w:snapToGrid w:val="0"/>
        <w:spacing w:line="440" w:lineRule="exact"/>
        <w:ind w:firstLineChars="200" w:firstLine="480"/>
        <w:rPr>
          <w:rFonts w:ascii="宋体" w:hAnsi="宋体" w:cs="宋体"/>
          <w:sz w:val="24"/>
          <w:szCs w:val="24"/>
        </w:rPr>
      </w:pPr>
      <w:r w:rsidRPr="001C0DB3">
        <w:rPr>
          <w:rFonts w:ascii="宋体" w:hAnsi="宋体" w:cs="宋体" w:hint="eastAsia"/>
          <w:sz w:val="24"/>
          <w:szCs w:val="24"/>
        </w:rPr>
        <w:t>（二）为采购项目提供整体设计、规范编制或者项目管理、监理、检测等服务的投标人，不得再参加该采购项目的其他采购活动。</w:t>
      </w:r>
    </w:p>
    <w:p w:rsidR="00D5794F" w:rsidRPr="001C0DB3" w:rsidRDefault="00DF52D7">
      <w:pPr>
        <w:snapToGrid w:val="0"/>
        <w:spacing w:line="440" w:lineRule="exact"/>
        <w:ind w:firstLineChars="200" w:firstLine="480"/>
        <w:rPr>
          <w:rFonts w:ascii="宋体" w:hAnsi="宋体" w:cs="宋体"/>
          <w:sz w:val="24"/>
          <w:szCs w:val="24"/>
        </w:rPr>
      </w:pPr>
      <w:r w:rsidRPr="001C0DB3">
        <w:rPr>
          <w:rFonts w:ascii="宋体" w:hAnsi="宋体" w:cs="宋体" w:hint="eastAsia"/>
          <w:sz w:val="24"/>
          <w:szCs w:val="24"/>
        </w:rPr>
        <w:t>（三）本项目的补遗文件（如果有）一律在行采家（</w:t>
      </w:r>
      <w:hyperlink r:id="rId16" w:history="1">
        <w:r w:rsidRPr="001C0DB3">
          <w:rPr>
            <w:rStyle w:val="af2"/>
            <w:rFonts w:ascii="宋体" w:hAnsi="宋体" w:cs="宋体" w:hint="eastAsia"/>
            <w:color w:val="auto"/>
            <w:sz w:val="24"/>
            <w:szCs w:val="24"/>
          </w:rPr>
          <w:t>https://www.gec123.com/</w:t>
        </w:r>
      </w:hyperlink>
      <w:r w:rsidRPr="001C0DB3">
        <w:rPr>
          <w:rFonts w:ascii="宋体" w:hAnsi="宋体" w:cs="宋体" w:hint="eastAsia"/>
          <w:sz w:val="24"/>
          <w:szCs w:val="24"/>
        </w:rPr>
        <w:t>）发布，请各投标人注意下载；无论投标人下载与否，均视同投标人已知晓本项目补遗文件（如果有）的内容。</w:t>
      </w:r>
    </w:p>
    <w:p w:rsidR="00D5794F" w:rsidRPr="001C0DB3" w:rsidRDefault="00DF52D7">
      <w:pPr>
        <w:snapToGrid w:val="0"/>
        <w:spacing w:line="440" w:lineRule="exact"/>
        <w:ind w:firstLineChars="200" w:firstLine="480"/>
        <w:rPr>
          <w:rFonts w:ascii="宋体" w:hAnsi="宋体" w:cs="宋体"/>
          <w:sz w:val="24"/>
          <w:szCs w:val="24"/>
        </w:rPr>
      </w:pPr>
      <w:r w:rsidRPr="001C0DB3">
        <w:rPr>
          <w:rFonts w:ascii="宋体" w:hAnsi="宋体" w:cs="宋体" w:hint="eastAsia"/>
          <w:sz w:val="24"/>
          <w:szCs w:val="24"/>
        </w:rPr>
        <w:t>（四）投标有关费用无论招标结果如何，投标人参与本项目投标的所有费用均应由投标人自行承担。</w:t>
      </w:r>
    </w:p>
    <w:p w:rsidR="00D5794F" w:rsidRPr="001C0DB3" w:rsidRDefault="00DF52D7">
      <w:pPr>
        <w:snapToGrid w:val="0"/>
        <w:spacing w:line="440" w:lineRule="exact"/>
        <w:ind w:firstLineChars="200" w:firstLine="480"/>
        <w:rPr>
          <w:rFonts w:ascii="宋体" w:hAnsi="宋体" w:cs="宋体"/>
          <w:sz w:val="24"/>
          <w:szCs w:val="24"/>
        </w:rPr>
      </w:pPr>
      <w:r w:rsidRPr="001C0DB3">
        <w:rPr>
          <w:rFonts w:ascii="宋体" w:hAnsi="宋体" w:cs="宋体" w:hint="eastAsia"/>
          <w:sz w:val="24"/>
          <w:szCs w:val="24"/>
        </w:rPr>
        <w:t>（五）本项目不接受联合体参与投标。</w:t>
      </w:r>
    </w:p>
    <w:p w:rsidR="00D5794F" w:rsidRPr="001C0DB3" w:rsidRDefault="00DF52D7">
      <w:pPr>
        <w:snapToGrid w:val="0"/>
        <w:spacing w:line="440" w:lineRule="exact"/>
        <w:ind w:firstLineChars="200" w:firstLine="480"/>
        <w:rPr>
          <w:rFonts w:ascii="宋体" w:hAnsi="宋体" w:cs="宋体"/>
          <w:b/>
          <w:sz w:val="24"/>
          <w:szCs w:val="24"/>
        </w:rPr>
      </w:pPr>
      <w:r w:rsidRPr="001C0DB3">
        <w:rPr>
          <w:rFonts w:ascii="宋体" w:hAnsi="宋体" w:cs="宋体" w:hint="eastAsia"/>
          <w:sz w:val="24"/>
          <w:szCs w:val="24"/>
        </w:rPr>
        <w:t>（六）按照《财政部关于在政府采购活动中查询及使用信用记录有关问题的通知》财库〔2016〕125号，投标人列入失信被执行人、重大税收违法失信主体、政府采购严重违法失信行为记录名单及其他不符合《中华人民共和国政府采购法》第二十二条规定条件的投标人，将拒绝其参与政府采购活动。</w:t>
      </w:r>
    </w:p>
    <w:p w:rsidR="00D5794F" w:rsidRPr="001C0DB3" w:rsidRDefault="00DF52D7">
      <w:pPr>
        <w:pStyle w:val="3"/>
        <w:spacing w:before="0" w:after="0" w:line="440" w:lineRule="exact"/>
        <w:rPr>
          <w:rFonts w:ascii="宋体" w:hAnsi="宋体" w:cs="宋体"/>
          <w:sz w:val="24"/>
          <w:szCs w:val="24"/>
        </w:rPr>
      </w:pPr>
      <w:bookmarkStart w:id="22" w:name="_Toc2959"/>
      <w:r w:rsidRPr="001C0DB3">
        <w:rPr>
          <w:rFonts w:ascii="宋体" w:hAnsi="宋体" w:cs="宋体" w:hint="eastAsia"/>
          <w:sz w:val="24"/>
          <w:szCs w:val="24"/>
        </w:rPr>
        <w:lastRenderedPageBreak/>
        <w:t>六、联系方式</w:t>
      </w:r>
      <w:bookmarkEnd w:id="22"/>
    </w:p>
    <w:p w:rsidR="00D5794F" w:rsidRPr="001C0DB3" w:rsidRDefault="00DF52D7">
      <w:pPr>
        <w:tabs>
          <w:tab w:val="left" w:pos="3480"/>
        </w:tabs>
        <w:snapToGrid w:val="0"/>
        <w:spacing w:line="440" w:lineRule="exact"/>
        <w:ind w:firstLineChars="200" w:firstLine="480"/>
        <w:rPr>
          <w:rFonts w:ascii="宋体" w:hAnsi="宋体" w:cs="宋体"/>
          <w:sz w:val="24"/>
          <w:szCs w:val="24"/>
        </w:rPr>
      </w:pPr>
      <w:bookmarkStart w:id="23" w:name="_Toc24944"/>
      <w:bookmarkStart w:id="24" w:name="_Toc32633"/>
      <w:bookmarkStart w:id="25" w:name="_Toc102227313"/>
      <w:r w:rsidRPr="001C0DB3">
        <w:rPr>
          <w:rFonts w:ascii="宋体" w:hAnsi="宋体" w:cs="宋体" w:hint="eastAsia"/>
          <w:sz w:val="24"/>
          <w:szCs w:val="24"/>
        </w:rPr>
        <w:t>（一）招标人：</w:t>
      </w:r>
      <w:bookmarkEnd w:id="23"/>
      <w:bookmarkEnd w:id="24"/>
      <w:r w:rsidR="003A24C7" w:rsidRPr="001C0DB3">
        <w:rPr>
          <w:rFonts w:ascii="宋体" w:hAnsi="宋体" w:cs="宋体" w:hint="eastAsia"/>
          <w:sz w:val="24"/>
          <w:szCs w:val="24"/>
        </w:rPr>
        <w:t>重庆市教科院巴蜀实验学校</w:t>
      </w:r>
    </w:p>
    <w:p w:rsidR="00D5794F" w:rsidRPr="001C0DB3" w:rsidRDefault="00DF52D7">
      <w:pPr>
        <w:tabs>
          <w:tab w:val="left" w:pos="3480"/>
        </w:tabs>
        <w:snapToGrid w:val="0"/>
        <w:spacing w:line="440" w:lineRule="exact"/>
        <w:ind w:firstLineChars="200" w:firstLine="480"/>
        <w:rPr>
          <w:rFonts w:ascii="宋体" w:hAnsi="宋体" w:cs="宋体"/>
          <w:sz w:val="24"/>
          <w:szCs w:val="24"/>
        </w:rPr>
      </w:pPr>
      <w:r w:rsidRPr="001C0DB3">
        <w:rPr>
          <w:rFonts w:ascii="宋体" w:hAnsi="宋体" w:cs="宋体" w:hint="eastAsia"/>
          <w:sz w:val="24"/>
          <w:szCs w:val="24"/>
        </w:rPr>
        <w:t>联系人：</w:t>
      </w:r>
      <w:r w:rsidR="00332E56" w:rsidRPr="001C0DB3">
        <w:rPr>
          <w:rFonts w:ascii="宋体" w:hAnsi="宋体" w:cs="宋体" w:hint="eastAsia"/>
          <w:sz w:val="24"/>
          <w:szCs w:val="24"/>
        </w:rPr>
        <w:t>王</w:t>
      </w:r>
      <w:r w:rsidRPr="001C0DB3">
        <w:rPr>
          <w:rFonts w:ascii="宋体" w:hAnsi="宋体" w:cs="宋体" w:hint="eastAsia"/>
          <w:sz w:val="24"/>
          <w:szCs w:val="24"/>
        </w:rPr>
        <w:t>老师</w:t>
      </w:r>
    </w:p>
    <w:p w:rsidR="00332E56" w:rsidRPr="001C0DB3" w:rsidRDefault="00DF52D7">
      <w:pPr>
        <w:tabs>
          <w:tab w:val="left" w:pos="3480"/>
        </w:tabs>
        <w:snapToGrid w:val="0"/>
        <w:spacing w:line="440" w:lineRule="exact"/>
        <w:ind w:firstLineChars="200" w:firstLine="480"/>
        <w:rPr>
          <w:rFonts w:ascii="宋体" w:hAnsi="宋体" w:cs="宋体"/>
          <w:sz w:val="24"/>
          <w:szCs w:val="24"/>
        </w:rPr>
      </w:pPr>
      <w:r w:rsidRPr="001C0DB3">
        <w:rPr>
          <w:rFonts w:ascii="宋体" w:hAnsi="宋体" w:cs="宋体" w:hint="eastAsia"/>
          <w:sz w:val="24"/>
          <w:szCs w:val="24"/>
        </w:rPr>
        <w:t>电  话：</w:t>
      </w:r>
      <w:r w:rsidRPr="001C0DB3">
        <w:rPr>
          <w:rFonts w:ascii="宋体" w:hAnsi="宋体" w:cs="宋体"/>
          <w:sz w:val="24"/>
          <w:szCs w:val="24"/>
        </w:rPr>
        <w:t>023-</w:t>
      </w:r>
      <w:r w:rsidR="004B7630" w:rsidRPr="001C0DB3">
        <w:rPr>
          <w:rFonts w:ascii="宋体" w:hAnsi="宋体" w:cs="宋体" w:hint="eastAsia"/>
          <w:sz w:val="24"/>
          <w:szCs w:val="24"/>
        </w:rPr>
        <w:t xml:space="preserve">62761200 </w:t>
      </w:r>
    </w:p>
    <w:p w:rsidR="00D5794F" w:rsidRPr="001C0DB3" w:rsidRDefault="00DF52D7">
      <w:pPr>
        <w:tabs>
          <w:tab w:val="left" w:pos="3480"/>
        </w:tabs>
        <w:snapToGrid w:val="0"/>
        <w:spacing w:line="440" w:lineRule="exact"/>
        <w:ind w:firstLineChars="200" w:firstLine="480"/>
        <w:rPr>
          <w:rFonts w:ascii="宋体" w:hAnsi="宋体" w:cs="宋体"/>
          <w:sz w:val="24"/>
          <w:szCs w:val="24"/>
        </w:rPr>
      </w:pPr>
      <w:r w:rsidRPr="001C0DB3">
        <w:rPr>
          <w:rFonts w:ascii="宋体" w:hAnsi="宋体" w:cs="宋体" w:hint="eastAsia"/>
          <w:sz w:val="24"/>
          <w:szCs w:val="24"/>
        </w:rPr>
        <w:t>地  址：</w:t>
      </w:r>
      <w:r w:rsidR="00332E56" w:rsidRPr="001C0DB3">
        <w:rPr>
          <w:rFonts w:ascii="宋体" w:hAnsi="宋体" w:cs="宋体" w:hint="eastAsia"/>
          <w:sz w:val="24"/>
          <w:szCs w:val="24"/>
        </w:rPr>
        <w:t>重庆市南岸区学府大道37号</w:t>
      </w:r>
    </w:p>
    <w:p w:rsidR="00332E56" w:rsidRPr="001C0DB3" w:rsidRDefault="00332E56">
      <w:pPr>
        <w:tabs>
          <w:tab w:val="left" w:pos="3480"/>
        </w:tabs>
        <w:snapToGrid w:val="0"/>
        <w:spacing w:line="440" w:lineRule="exact"/>
        <w:ind w:firstLineChars="200" w:firstLine="480"/>
        <w:rPr>
          <w:rFonts w:ascii="宋体" w:hAnsi="宋体" w:cs="宋体"/>
          <w:sz w:val="24"/>
          <w:szCs w:val="24"/>
        </w:rPr>
      </w:pPr>
      <w:bookmarkStart w:id="26" w:name="_Toc27048"/>
      <w:bookmarkStart w:id="27" w:name="_Toc22583"/>
    </w:p>
    <w:p w:rsidR="00D5794F" w:rsidRPr="001C0DB3" w:rsidRDefault="00DF52D7">
      <w:pPr>
        <w:tabs>
          <w:tab w:val="left" w:pos="3480"/>
        </w:tabs>
        <w:snapToGrid w:val="0"/>
        <w:spacing w:line="440" w:lineRule="exact"/>
        <w:ind w:firstLineChars="200" w:firstLine="480"/>
        <w:rPr>
          <w:rFonts w:ascii="宋体" w:hAnsi="宋体" w:cs="宋体"/>
          <w:sz w:val="24"/>
          <w:szCs w:val="24"/>
        </w:rPr>
      </w:pPr>
      <w:r w:rsidRPr="001C0DB3">
        <w:rPr>
          <w:rFonts w:ascii="宋体" w:hAnsi="宋体" w:cs="宋体" w:hint="eastAsia"/>
          <w:sz w:val="24"/>
          <w:szCs w:val="24"/>
        </w:rPr>
        <w:t>（二）招标代理机构：</w:t>
      </w:r>
      <w:bookmarkEnd w:id="26"/>
      <w:bookmarkEnd w:id="27"/>
      <w:r w:rsidRPr="001C0DB3">
        <w:rPr>
          <w:rFonts w:ascii="宋体" w:hAnsi="宋体" w:cs="宋体" w:hint="eastAsia"/>
          <w:sz w:val="24"/>
          <w:szCs w:val="24"/>
        </w:rPr>
        <w:t>重庆长志项目管理有限公司</w:t>
      </w:r>
    </w:p>
    <w:p w:rsidR="00D5794F" w:rsidRPr="001C0DB3" w:rsidRDefault="00DF52D7">
      <w:pPr>
        <w:tabs>
          <w:tab w:val="left" w:pos="3480"/>
        </w:tabs>
        <w:snapToGrid w:val="0"/>
        <w:spacing w:line="440" w:lineRule="exact"/>
        <w:ind w:firstLineChars="200" w:firstLine="480"/>
        <w:rPr>
          <w:rFonts w:ascii="宋体" w:hAnsi="宋体" w:cs="宋体"/>
          <w:sz w:val="24"/>
          <w:szCs w:val="24"/>
        </w:rPr>
      </w:pPr>
      <w:r w:rsidRPr="001C0DB3">
        <w:rPr>
          <w:rFonts w:ascii="宋体" w:hAnsi="宋体" w:cs="宋体" w:hint="eastAsia"/>
          <w:sz w:val="24"/>
          <w:szCs w:val="24"/>
        </w:rPr>
        <w:t>联系人：田老师</w:t>
      </w:r>
    </w:p>
    <w:p w:rsidR="00D5794F" w:rsidRPr="001C0DB3" w:rsidRDefault="00DF52D7">
      <w:pPr>
        <w:tabs>
          <w:tab w:val="left" w:pos="3480"/>
        </w:tabs>
        <w:snapToGrid w:val="0"/>
        <w:spacing w:line="440" w:lineRule="exact"/>
        <w:ind w:firstLineChars="200" w:firstLine="480"/>
        <w:rPr>
          <w:rFonts w:ascii="宋体" w:hAnsi="宋体" w:cs="宋体"/>
          <w:sz w:val="24"/>
          <w:szCs w:val="24"/>
        </w:rPr>
      </w:pPr>
      <w:r w:rsidRPr="001C0DB3">
        <w:rPr>
          <w:rFonts w:ascii="宋体" w:hAnsi="宋体" w:cs="宋体" w:hint="eastAsia"/>
          <w:sz w:val="24"/>
          <w:szCs w:val="24"/>
        </w:rPr>
        <w:t>电  话：18581476180</w:t>
      </w:r>
    </w:p>
    <w:p w:rsidR="00D5794F" w:rsidRPr="001C0DB3" w:rsidRDefault="00DF52D7">
      <w:pPr>
        <w:tabs>
          <w:tab w:val="left" w:pos="3480"/>
        </w:tabs>
        <w:snapToGrid w:val="0"/>
        <w:spacing w:line="440" w:lineRule="exact"/>
        <w:ind w:firstLineChars="200" w:firstLine="480"/>
        <w:rPr>
          <w:rFonts w:ascii="宋体" w:hAnsi="宋体" w:cs="宋体"/>
          <w:sz w:val="24"/>
          <w:szCs w:val="24"/>
        </w:rPr>
        <w:sectPr w:rsidR="00D5794F" w:rsidRPr="001C0DB3">
          <w:footerReference w:type="default" r:id="rId17"/>
          <w:pgSz w:w="11907" w:h="16840"/>
          <w:pgMar w:top="1134" w:right="1418" w:bottom="1134" w:left="1418" w:header="397" w:footer="992" w:gutter="0"/>
          <w:pgNumType w:start="1"/>
          <w:cols w:space="720"/>
          <w:docGrid w:linePitch="312"/>
        </w:sectPr>
      </w:pPr>
      <w:r w:rsidRPr="001C0DB3">
        <w:rPr>
          <w:rFonts w:ascii="宋体" w:hAnsi="宋体" w:cs="宋体" w:hint="eastAsia"/>
          <w:sz w:val="24"/>
          <w:szCs w:val="24"/>
        </w:rPr>
        <w:t>地  址：重庆市南岸区弹子石街道泰昌路64号</w:t>
      </w:r>
    </w:p>
    <w:p w:rsidR="00D5794F" w:rsidRPr="001C0DB3" w:rsidRDefault="00DF52D7">
      <w:pPr>
        <w:pStyle w:val="2"/>
        <w:snapToGrid w:val="0"/>
        <w:spacing w:before="0" w:after="0" w:line="440" w:lineRule="exact"/>
        <w:jc w:val="center"/>
        <w:rPr>
          <w:rFonts w:ascii="宋体" w:eastAsia="宋体" w:hAnsi="宋体" w:cs="宋体"/>
          <w:sz w:val="36"/>
          <w:szCs w:val="28"/>
        </w:rPr>
      </w:pPr>
      <w:bookmarkStart w:id="28" w:name="_Toc18443"/>
      <w:r w:rsidRPr="001C0DB3">
        <w:rPr>
          <w:rFonts w:ascii="宋体" w:eastAsia="宋体" w:hAnsi="宋体" w:cs="宋体" w:hint="eastAsia"/>
          <w:sz w:val="36"/>
          <w:szCs w:val="28"/>
        </w:rPr>
        <w:lastRenderedPageBreak/>
        <w:t>第二篇  项目技术（质量）需求</w:t>
      </w:r>
      <w:bookmarkEnd w:id="28"/>
    </w:p>
    <w:p w:rsidR="00D5794F" w:rsidRPr="001C0DB3" w:rsidRDefault="00DF52D7">
      <w:pPr>
        <w:pStyle w:val="2"/>
        <w:adjustRightInd w:val="0"/>
        <w:snapToGrid w:val="0"/>
        <w:spacing w:before="0" w:after="0" w:line="440" w:lineRule="exact"/>
        <w:rPr>
          <w:rFonts w:asciiTheme="minorEastAsia" w:eastAsiaTheme="minorEastAsia" w:hAnsiTheme="minorEastAsia" w:cs="宋体"/>
          <w:sz w:val="24"/>
          <w:szCs w:val="16"/>
        </w:rPr>
      </w:pPr>
      <w:bookmarkStart w:id="29" w:name="_Toc26338"/>
      <w:bookmarkStart w:id="30" w:name="_Toc832"/>
      <w:bookmarkStart w:id="31" w:name="_Toc12519"/>
      <w:bookmarkStart w:id="32" w:name="_Toc16585"/>
      <w:bookmarkStart w:id="33" w:name="_Toc1794"/>
      <w:bookmarkStart w:id="34" w:name="_Toc24430"/>
      <w:bookmarkStart w:id="35" w:name="_Toc11641055"/>
      <w:bookmarkStart w:id="36" w:name="_Toc12789059"/>
      <w:r w:rsidRPr="001C0DB3">
        <w:rPr>
          <w:rFonts w:asciiTheme="minorEastAsia" w:eastAsiaTheme="minorEastAsia" w:hAnsiTheme="minorEastAsia" w:cs="宋体" w:hint="eastAsia"/>
          <w:sz w:val="24"/>
          <w:szCs w:val="16"/>
        </w:rPr>
        <w:t>一、项目概况</w:t>
      </w:r>
    </w:p>
    <w:p w:rsidR="00D5794F" w:rsidRPr="001C0DB3" w:rsidRDefault="00DF52D7">
      <w:pPr>
        <w:snapToGrid w:val="0"/>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（一）基本情况</w:t>
      </w:r>
    </w:p>
    <w:p w:rsidR="00D5794F" w:rsidRPr="001C0DB3" w:rsidRDefault="00DF52D7">
      <w:pPr>
        <w:spacing w:line="640" w:lineRule="exact"/>
        <w:ind w:firstLineChars="200" w:firstLine="480"/>
        <w:rPr>
          <w:rFonts w:asciiTheme="minorEastAsia" w:eastAsia="方正仿宋_GBK" w:hAnsiTheme="minorEastAsia" w:cs="宋体"/>
          <w:sz w:val="24"/>
          <w:szCs w:val="24"/>
        </w:rPr>
      </w:pPr>
      <w:r w:rsidRPr="001C0DB3">
        <w:rPr>
          <w:rFonts w:asciiTheme="minorEastAsia" w:eastAsiaTheme="minorEastAsia" w:hAnsiTheme="minorEastAsia" w:cs="宋体" w:hint="eastAsia"/>
          <w:sz w:val="24"/>
          <w:szCs w:val="24"/>
        </w:rPr>
        <w:t>1.建设地点：</w:t>
      </w:r>
      <w:r w:rsidR="00695F4C" w:rsidRPr="001C0DB3">
        <w:rPr>
          <w:rFonts w:asciiTheme="minorEastAsia" w:eastAsiaTheme="minorEastAsia" w:hAnsiTheme="minorEastAsia" w:cs="宋体" w:hint="eastAsia"/>
          <w:sz w:val="24"/>
          <w:szCs w:val="24"/>
        </w:rPr>
        <w:t>重庆市南岸区学府大道37号</w:t>
      </w:r>
      <w:r w:rsidR="00EF71A7" w:rsidRPr="001C0DB3">
        <w:rPr>
          <w:rFonts w:asciiTheme="minorEastAsia" w:eastAsiaTheme="minorEastAsia" w:hAnsiTheme="minorEastAsia" w:cs="宋体" w:hint="eastAsia"/>
          <w:sz w:val="24"/>
          <w:szCs w:val="24"/>
        </w:rPr>
        <w:t>。</w:t>
      </w:r>
    </w:p>
    <w:p w:rsidR="00D5794F" w:rsidRPr="001C0DB3" w:rsidRDefault="00DF52D7">
      <w:pPr>
        <w:snapToGrid w:val="0"/>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2.建设内容：</w:t>
      </w:r>
      <w:r w:rsidR="005E4C5F" w:rsidRPr="001C0DB3">
        <w:rPr>
          <w:rFonts w:asciiTheme="minorEastAsia" w:eastAsiaTheme="minorEastAsia" w:hAnsiTheme="minorEastAsia" w:cs="宋体" w:hint="eastAsia"/>
          <w:sz w:val="24"/>
          <w:szCs w:val="24"/>
        </w:rPr>
        <w:t>该工程涉及面积约1800㎡，主要建设内容为对5栋木结构教辅用房外立面进行刷漆，并对局部有损坏、腐蚀的木结构件进行更换和加固修缮</w:t>
      </w:r>
      <w:r w:rsidRPr="001C0DB3">
        <w:rPr>
          <w:rFonts w:asciiTheme="minorEastAsia" w:eastAsiaTheme="minorEastAsia" w:hAnsiTheme="minorEastAsia" w:cs="宋体" w:hint="eastAsia"/>
          <w:sz w:val="24"/>
          <w:szCs w:val="24"/>
        </w:rPr>
        <w:t>。</w:t>
      </w:r>
    </w:p>
    <w:p w:rsidR="00D5794F" w:rsidRPr="001C0DB3" w:rsidRDefault="00DF52D7">
      <w:pPr>
        <w:snapToGrid w:val="0"/>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（二）招标范围</w:t>
      </w:r>
    </w:p>
    <w:p w:rsidR="00D5794F" w:rsidRPr="001C0DB3" w:rsidRDefault="00DF52D7">
      <w:pPr>
        <w:snapToGrid w:val="0"/>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包括但不限于施工图所示范围内的全部工程内容以及</w:t>
      </w:r>
      <w:r w:rsidR="00CC6428" w:rsidRPr="001C0DB3">
        <w:rPr>
          <w:rFonts w:asciiTheme="minorEastAsia" w:eastAsiaTheme="minorEastAsia" w:hAnsiTheme="minorEastAsia" w:cs="宋体" w:hint="eastAsia"/>
          <w:sz w:val="24"/>
          <w:szCs w:val="24"/>
        </w:rPr>
        <w:t>竞争性比</w:t>
      </w:r>
      <w:proofErr w:type="gramStart"/>
      <w:r w:rsidR="00CC6428" w:rsidRPr="001C0DB3">
        <w:rPr>
          <w:rFonts w:asciiTheme="minorEastAsia" w:eastAsiaTheme="minorEastAsia" w:hAnsiTheme="minorEastAsia" w:cs="宋体" w:hint="eastAsia"/>
          <w:sz w:val="24"/>
          <w:szCs w:val="24"/>
        </w:rPr>
        <w:t>选文件</w:t>
      </w:r>
      <w:proofErr w:type="gramEnd"/>
      <w:r w:rsidRPr="001C0DB3">
        <w:rPr>
          <w:rFonts w:asciiTheme="minorEastAsia" w:eastAsiaTheme="minorEastAsia" w:hAnsiTheme="minorEastAsia" w:cs="宋体" w:hint="eastAsia"/>
          <w:sz w:val="24"/>
          <w:szCs w:val="24"/>
        </w:rPr>
        <w:t>中补充的工程内容、答疑资料、澄清资料、补遗资料等相关内容，具体以发布的施工图及工程量清单为准。</w:t>
      </w:r>
    </w:p>
    <w:p w:rsidR="00D5794F" w:rsidRPr="001C0DB3" w:rsidRDefault="00DF52D7">
      <w:pPr>
        <w:pStyle w:val="2"/>
        <w:numPr>
          <w:ilvl w:val="0"/>
          <w:numId w:val="1"/>
        </w:numPr>
        <w:adjustRightInd w:val="0"/>
        <w:snapToGrid w:val="0"/>
        <w:spacing w:before="0" w:after="0" w:line="440" w:lineRule="exact"/>
        <w:rPr>
          <w:rFonts w:asciiTheme="minorEastAsia" w:eastAsiaTheme="minorEastAsia" w:hAnsiTheme="minorEastAsia" w:cs="宋体"/>
          <w:sz w:val="24"/>
          <w:szCs w:val="16"/>
        </w:rPr>
      </w:pPr>
      <w:r w:rsidRPr="001C0DB3">
        <w:rPr>
          <w:rFonts w:asciiTheme="minorEastAsia" w:eastAsiaTheme="minorEastAsia" w:hAnsiTheme="minorEastAsia" w:cs="宋体" w:hint="eastAsia"/>
          <w:sz w:val="24"/>
          <w:szCs w:val="16"/>
        </w:rPr>
        <w:t>项目技术（质量）需求</w:t>
      </w:r>
    </w:p>
    <w:p w:rsidR="00D5794F" w:rsidRPr="001C0DB3" w:rsidRDefault="00DF52D7">
      <w:pPr>
        <w:snapToGrid w:val="0"/>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（一）质量要求：符合强制性质量标准，符合国家和重庆市现行有关施工质量验收规范要求，并达到合格标准。</w:t>
      </w:r>
    </w:p>
    <w:p w:rsidR="00D5794F" w:rsidRPr="001C0DB3" w:rsidRDefault="00DF52D7">
      <w:pPr>
        <w:snapToGrid w:val="0"/>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（二）工程量清单：工程量清单请投标人在</w:t>
      </w:r>
      <w:r w:rsidRPr="001C0DB3">
        <w:rPr>
          <w:rFonts w:ascii="宋体" w:hAnsi="宋体" w:cs="宋体" w:hint="eastAsia"/>
          <w:sz w:val="24"/>
          <w:szCs w:val="24"/>
        </w:rPr>
        <w:t>行采家（</w:t>
      </w:r>
      <w:hyperlink r:id="rId18" w:history="1">
        <w:r w:rsidRPr="001C0DB3">
          <w:rPr>
            <w:rStyle w:val="af2"/>
            <w:rFonts w:ascii="宋体" w:hAnsi="宋体" w:cs="宋体" w:hint="eastAsia"/>
            <w:color w:val="auto"/>
            <w:sz w:val="24"/>
            <w:szCs w:val="24"/>
          </w:rPr>
          <w:t>https://www.gec123.com/</w:t>
        </w:r>
      </w:hyperlink>
      <w:r w:rsidRPr="001C0DB3">
        <w:rPr>
          <w:rFonts w:ascii="宋体" w:hAnsi="宋体" w:cs="宋体" w:hint="eastAsia"/>
          <w:sz w:val="24"/>
          <w:szCs w:val="24"/>
        </w:rPr>
        <w:t>）</w:t>
      </w:r>
      <w:r w:rsidRPr="001C0DB3">
        <w:rPr>
          <w:rFonts w:asciiTheme="minorEastAsia" w:eastAsiaTheme="minorEastAsia" w:hAnsiTheme="minorEastAsia" w:cs="宋体" w:hint="eastAsia"/>
          <w:sz w:val="24"/>
          <w:szCs w:val="24"/>
        </w:rPr>
        <w:t>上自行下载。</w:t>
      </w:r>
    </w:p>
    <w:p w:rsidR="00D5794F" w:rsidRPr="001C0DB3" w:rsidRDefault="00DF52D7">
      <w:pPr>
        <w:snapToGrid w:val="0"/>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（三）现场踏勘</w:t>
      </w:r>
    </w:p>
    <w:p w:rsidR="00D5794F" w:rsidRPr="001C0DB3" w:rsidRDefault="00DF52D7">
      <w:pPr>
        <w:snapToGrid w:val="0"/>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招标人不统一组织踏勘项目现场。投标人可以在投标文件递交截止时间之前自行对本项目现场进行踏勘、询问。无论投标人是否踏勘过现场，均被视为在投标文件递交截止时间之前对本项目潜在的风险和义务已完全了解，并在其投标文件中已充分考虑了本项目可能面临的不确定因素可能导致的风险。</w:t>
      </w:r>
    </w:p>
    <w:p w:rsidR="00D5794F" w:rsidRPr="001C0DB3" w:rsidRDefault="00DF52D7">
      <w:pPr>
        <w:snapToGrid w:val="0"/>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（四）计划工期：</w:t>
      </w:r>
      <w:r w:rsidR="005258A0" w:rsidRPr="001C0DB3">
        <w:rPr>
          <w:rFonts w:asciiTheme="minorEastAsia" w:eastAsiaTheme="minorEastAsia" w:hAnsiTheme="minorEastAsia" w:cs="宋体" w:hint="eastAsia"/>
          <w:sz w:val="24"/>
          <w:szCs w:val="24"/>
          <w:u w:val="single"/>
        </w:rPr>
        <w:t>45</w:t>
      </w:r>
      <w:r w:rsidRPr="001C0DB3">
        <w:rPr>
          <w:rFonts w:asciiTheme="minorEastAsia" w:eastAsiaTheme="minorEastAsia" w:hAnsiTheme="minorEastAsia" w:cs="宋体" w:hint="eastAsia"/>
          <w:sz w:val="24"/>
          <w:szCs w:val="24"/>
        </w:rPr>
        <w:t>日历天。</w:t>
      </w:r>
    </w:p>
    <w:p w:rsidR="00D5794F" w:rsidRPr="001C0DB3" w:rsidRDefault="00DF52D7">
      <w:pPr>
        <w:snapToGrid w:val="0"/>
        <w:spacing w:line="440" w:lineRule="exact"/>
        <w:ind w:firstLineChars="200" w:firstLine="480"/>
        <w:rPr>
          <w:rFonts w:ascii="宋体" w:hAnsi="宋体" w:cs="宋体"/>
          <w:sz w:val="24"/>
          <w:szCs w:val="24"/>
        </w:rPr>
      </w:pPr>
      <w:r w:rsidRPr="001C0DB3">
        <w:rPr>
          <w:rFonts w:asciiTheme="minorEastAsia" w:eastAsiaTheme="minorEastAsia" w:hAnsiTheme="minorEastAsia" w:cs="宋体" w:hint="eastAsia"/>
          <w:sz w:val="24"/>
          <w:szCs w:val="24"/>
        </w:rPr>
        <w:t>（五）分包：本项目不允许分包。</w:t>
      </w:r>
    </w:p>
    <w:p w:rsidR="00D5794F" w:rsidRPr="001C0DB3" w:rsidRDefault="00DF52D7">
      <w:pPr>
        <w:pStyle w:val="2"/>
        <w:numPr>
          <w:ilvl w:val="0"/>
          <w:numId w:val="1"/>
        </w:numPr>
        <w:adjustRightInd w:val="0"/>
        <w:snapToGrid w:val="0"/>
        <w:spacing w:before="0" w:after="0" w:line="440" w:lineRule="exact"/>
        <w:rPr>
          <w:rFonts w:ascii="宋体" w:eastAsia="宋体" w:hAnsi="宋体" w:cs="宋体"/>
          <w:sz w:val="24"/>
          <w:szCs w:val="16"/>
        </w:rPr>
      </w:pPr>
      <w:r w:rsidRPr="001C0DB3">
        <w:rPr>
          <w:rFonts w:ascii="宋体" w:eastAsia="宋体" w:hAnsi="宋体" w:cs="宋体" w:hint="eastAsia"/>
          <w:sz w:val="24"/>
          <w:szCs w:val="16"/>
        </w:rPr>
        <w:t>人员要求</w:t>
      </w:r>
    </w:p>
    <w:p w:rsidR="00D5794F" w:rsidRPr="001C0DB3" w:rsidRDefault="00DF52D7">
      <w:pPr>
        <w:snapToGrid w:val="0"/>
        <w:spacing w:line="440" w:lineRule="exact"/>
        <w:ind w:firstLineChars="200" w:firstLine="482"/>
        <w:rPr>
          <w:rFonts w:ascii="宋体" w:hAnsi="宋体" w:cs="宋体"/>
          <w:b/>
          <w:bCs/>
          <w:sz w:val="24"/>
          <w:szCs w:val="24"/>
        </w:rPr>
      </w:pPr>
      <w:r w:rsidRPr="001C0DB3">
        <w:rPr>
          <w:rFonts w:ascii="宋体" w:hAnsi="宋体" w:cs="宋体" w:hint="eastAsia"/>
          <w:b/>
          <w:bCs/>
          <w:sz w:val="24"/>
          <w:szCs w:val="24"/>
        </w:rPr>
        <w:t>（一）主要管理人员</w:t>
      </w:r>
    </w:p>
    <w:p w:rsidR="00D5794F" w:rsidRPr="001C0DB3" w:rsidRDefault="00DF52D7">
      <w:pPr>
        <w:snapToGrid w:val="0"/>
        <w:spacing w:line="440" w:lineRule="exact"/>
        <w:ind w:firstLineChars="300" w:firstLine="720"/>
        <w:rPr>
          <w:rFonts w:ascii="宋体" w:hAnsi="宋体" w:cs="宋体"/>
          <w:b/>
          <w:bCs/>
          <w:sz w:val="24"/>
          <w:szCs w:val="24"/>
        </w:rPr>
      </w:pPr>
      <w:r w:rsidRPr="001C0DB3">
        <w:rPr>
          <w:rFonts w:ascii="宋体" w:hAnsi="宋体" w:cs="宋体" w:hint="eastAsia"/>
          <w:sz w:val="24"/>
          <w:szCs w:val="24"/>
        </w:rPr>
        <w:t>投标人自行承诺成交后在签订合同之前，须按照主管部门的要求组建施工项目部，配置项目管理班子，出具任命文件。任命文件应当明确施工项目部的职责、岗位设置、人员配备，并书面通知招标人。相关岗位管理人员应持有主管部门要求的岗位证书，并提供投标人本单位为其缴纳的养老保险证明材料复印件。成交后不能满足该要求的，招标人可取消其成交资格，给招标人造成损失的，中标人依法承担违约赔偿责任。</w:t>
      </w:r>
      <w:r w:rsidRPr="001C0DB3">
        <w:rPr>
          <w:rFonts w:ascii="宋体" w:hAnsi="宋体" w:cs="宋体" w:hint="eastAsia"/>
          <w:b/>
          <w:bCs/>
          <w:sz w:val="24"/>
          <w:szCs w:val="24"/>
        </w:rPr>
        <w:t>投标人须提供承诺并加盖投标人公章（承诺格式自拟）</w:t>
      </w:r>
    </w:p>
    <w:p w:rsidR="00D5794F" w:rsidRPr="001C0DB3" w:rsidRDefault="00DF52D7">
      <w:pPr>
        <w:snapToGrid w:val="0"/>
        <w:spacing w:line="440" w:lineRule="exact"/>
        <w:ind w:firstLineChars="200" w:firstLine="480"/>
        <w:rPr>
          <w:rFonts w:ascii="宋体" w:hAnsi="宋体" w:cs="宋体"/>
        </w:rPr>
      </w:pPr>
      <w:r w:rsidRPr="001C0DB3">
        <w:rPr>
          <w:rFonts w:ascii="宋体" w:hAnsi="宋体" w:cs="宋体" w:hint="eastAsia"/>
          <w:sz w:val="24"/>
          <w:szCs w:val="24"/>
        </w:rPr>
        <w:t>（二）投标人须自行承诺，承诺严格按照招标人给出的施工图及工程量清单施工，不得擅自增减项，若招标人后期对施工内容调整，投标人承诺严格遵守招标人的调整内容。</w:t>
      </w:r>
      <w:r w:rsidRPr="001C0DB3">
        <w:rPr>
          <w:rFonts w:ascii="宋体" w:hAnsi="宋体" w:cs="宋体" w:hint="eastAsia"/>
          <w:b/>
          <w:bCs/>
          <w:sz w:val="24"/>
          <w:szCs w:val="24"/>
        </w:rPr>
        <w:t>投标人须提供承诺并加盖投标人公章（承诺格式自拟）</w:t>
      </w:r>
    </w:p>
    <w:p w:rsidR="00D5794F" w:rsidRPr="001C0DB3" w:rsidRDefault="00DF52D7">
      <w:pPr>
        <w:snapToGrid w:val="0"/>
        <w:spacing w:line="440" w:lineRule="exact"/>
        <w:ind w:firstLineChars="300" w:firstLine="723"/>
        <w:rPr>
          <w:rFonts w:ascii="宋体" w:hAnsi="宋体" w:cs="宋体"/>
          <w:b/>
          <w:bCs/>
          <w:sz w:val="24"/>
          <w:szCs w:val="24"/>
        </w:rPr>
      </w:pPr>
      <w:r w:rsidRPr="001C0DB3">
        <w:rPr>
          <w:rFonts w:ascii="宋体" w:hAnsi="宋体" w:cs="宋体" w:hint="eastAsia"/>
          <w:b/>
          <w:bCs/>
          <w:sz w:val="24"/>
          <w:szCs w:val="24"/>
        </w:rPr>
        <w:lastRenderedPageBreak/>
        <w:t>特别说明：</w:t>
      </w:r>
    </w:p>
    <w:p w:rsidR="00D5794F" w:rsidRPr="001C0DB3" w:rsidRDefault="00DF52D7">
      <w:pPr>
        <w:snapToGrid w:val="0"/>
        <w:spacing w:line="440" w:lineRule="exact"/>
        <w:ind w:firstLineChars="200" w:firstLine="480"/>
        <w:jc w:val="left"/>
        <w:rPr>
          <w:rFonts w:ascii="宋体" w:hAnsi="宋体" w:cs="宋体"/>
          <w:sz w:val="24"/>
          <w:szCs w:val="24"/>
        </w:rPr>
      </w:pPr>
      <w:r w:rsidRPr="001C0DB3">
        <w:rPr>
          <w:rFonts w:ascii="宋体" w:hAnsi="宋体" w:cs="宋体" w:hint="eastAsia"/>
          <w:sz w:val="24"/>
          <w:szCs w:val="24"/>
        </w:rPr>
        <w:t>（1）上述要求提交的相关证明材料须清晰可辨，有一条不满足，则投标文件作无效响应处理。</w:t>
      </w:r>
    </w:p>
    <w:p w:rsidR="00D5794F" w:rsidRPr="001C0DB3" w:rsidRDefault="00DF52D7">
      <w:pPr>
        <w:snapToGrid w:val="0"/>
        <w:spacing w:line="440" w:lineRule="exact"/>
        <w:ind w:firstLineChars="200" w:firstLine="480"/>
        <w:rPr>
          <w:rFonts w:ascii="宋体" w:hAnsi="宋体" w:cs="宋体"/>
        </w:rPr>
      </w:pPr>
      <w:r w:rsidRPr="001C0DB3">
        <w:rPr>
          <w:rFonts w:ascii="宋体" w:hAnsi="宋体" w:cs="宋体" w:hint="eastAsia"/>
          <w:sz w:val="24"/>
          <w:szCs w:val="24"/>
        </w:rPr>
        <w:t>（2）投标人须</w:t>
      </w:r>
      <w:r w:rsidRPr="001C0DB3">
        <w:rPr>
          <w:rFonts w:ascii="宋体" w:hAnsi="宋体" w:cs="宋体" w:hint="eastAsia"/>
          <w:b/>
          <w:bCs/>
          <w:sz w:val="24"/>
          <w:szCs w:val="24"/>
        </w:rPr>
        <w:t>自行承诺</w:t>
      </w:r>
      <w:r w:rsidRPr="001C0DB3">
        <w:rPr>
          <w:rFonts w:ascii="宋体" w:hAnsi="宋体" w:cs="宋体" w:hint="eastAsia"/>
          <w:sz w:val="24"/>
          <w:szCs w:val="24"/>
        </w:rPr>
        <w:t>其提供的上述相关证明材料真实有效，不存在弄虚作假情形（格式自拟）。招标人在合同签订前均有权对投标人提供的资料进行核实，若发现弄虚作假，按相关规定取消其成交资格，并按相关法律法规</w:t>
      </w:r>
      <w:proofErr w:type="gramStart"/>
      <w:r w:rsidRPr="001C0DB3">
        <w:rPr>
          <w:rFonts w:ascii="宋体" w:hAnsi="宋体" w:cs="宋体" w:hint="eastAsia"/>
          <w:sz w:val="24"/>
          <w:szCs w:val="24"/>
        </w:rPr>
        <w:t>报监督</w:t>
      </w:r>
      <w:proofErr w:type="gramEnd"/>
      <w:r w:rsidRPr="001C0DB3">
        <w:rPr>
          <w:rFonts w:ascii="宋体" w:hAnsi="宋体" w:cs="宋体" w:hint="eastAsia"/>
          <w:sz w:val="24"/>
          <w:szCs w:val="24"/>
        </w:rPr>
        <w:t>部门，其保证金不予退还，投标人承担因此造成的相关责任并赔偿相应损失。</w:t>
      </w:r>
      <w:r w:rsidRPr="001C0DB3">
        <w:rPr>
          <w:rFonts w:ascii="宋体" w:hAnsi="宋体" w:cs="宋体" w:hint="eastAsia"/>
          <w:b/>
          <w:bCs/>
          <w:sz w:val="24"/>
          <w:szCs w:val="24"/>
        </w:rPr>
        <w:t>投标人须提供承诺并加盖投标人公章（承诺格式自拟）</w:t>
      </w:r>
    </w:p>
    <w:p w:rsidR="00D5794F" w:rsidRPr="001C0DB3" w:rsidRDefault="00DF52D7">
      <w:pPr>
        <w:snapToGrid w:val="0"/>
        <w:spacing w:line="440" w:lineRule="exact"/>
        <w:jc w:val="left"/>
        <w:rPr>
          <w:rFonts w:asciiTheme="minorEastAsia" w:eastAsiaTheme="minorEastAsia" w:hAnsiTheme="minorEastAsia" w:cs="宋体"/>
          <w:b/>
          <w:bCs/>
          <w:sz w:val="24"/>
          <w:szCs w:val="24"/>
        </w:rPr>
      </w:pPr>
      <w:bookmarkStart w:id="37" w:name="_Toc2705"/>
      <w:r w:rsidRPr="001C0DB3">
        <w:rPr>
          <w:rFonts w:asciiTheme="minorEastAsia" w:eastAsiaTheme="minorEastAsia" w:hAnsiTheme="minorEastAsia" w:cs="宋体" w:hint="eastAsia"/>
          <w:b/>
          <w:bCs/>
          <w:sz w:val="24"/>
          <w:szCs w:val="24"/>
        </w:rPr>
        <w:t>四、安全生产</w:t>
      </w:r>
      <w:bookmarkEnd w:id="37"/>
    </w:p>
    <w:p w:rsidR="00D5794F" w:rsidRPr="001C0DB3" w:rsidRDefault="00DF52D7">
      <w:pPr>
        <w:spacing w:line="440" w:lineRule="exact"/>
        <w:ind w:firstLineChars="196" w:firstLine="47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（一）投标人须具备建设行政主管部门颁发的有效的安全生产许可证，企业主要负责人具备相应的由建设行政主管部门颁发的有效的安全生产考核合格证书。</w:t>
      </w:r>
      <w:r w:rsidRPr="001C0DB3">
        <w:rPr>
          <w:rFonts w:asciiTheme="minorEastAsia" w:eastAsiaTheme="minorEastAsia" w:hAnsiTheme="minorEastAsia" w:cs="宋体" w:hint="eastAsia"/>
          <w:b/>
          <w:sz w:val="24"/>
          <w:szCs w:val="24"/>
        </w:rPr>
        <w:t>（投标人须提供有效的安全生产许可证及安全生产考核合格证书复印件并加盖投标人公章）</w:t>
      </w:r>
    </w:p>
    <w:p w:rsidR="00D5794F" w:rsidRPr="001C0DB3" w:rsidRDefault="00DF52D7">
      <w:pPr>
        <w:spacing w:line="440" w:lineRule="exact"/>
        <w:ind w:firstLineChars="196" w:firstLine="470"/>
        <w:rPr>
          <w:rFonts w:ascii="宋体" w:hAnsi="宋体" w:cs="宋体"/>
          <w:sz w:val="24"/>
        </w:rPr>
      </w:pPr>
      <w:r w:rsidRPr="001C0DB3">
        <w:rPr>
          <w:rFonts w:asciiTheme="minorEastAsia" w:eastAsiaTheme="minorEastAsia" w:hAnsiTheme="minorEastAsia" w:cs="宋体" w:hint="eastAsia"/>
          <w:sz w:val="24"/>
          <w:szCs w:val="24"/>
        </w:rPr>
        <w:t>（二）</w:t>
      </w:r>
      <w:r w:rsidRPr="001C0DB3">
        <w:rPr>
          <w:rFonts w:ascii="宋体" w:hAnsi="宋体" w:cs="宋体" w:hint="eastAsia"/>
          <w:sz w:val="24"/>
        </w:rPr>
        <w:t>中标人按国家及行业的相关规定做好安全文明施工管理工作，制定严格的安全防护措施，确保安全施工，若因中标人原因（包括但不仅限于：①周边环境复杂，工程施工涉及用电安全，</w:t>
      </w:r>
      <w:proofErr w:type="gramStart"/>
      <w:r w:rsidRPr="001C0DB3">
        <w:rPr>
          <w:rFonts w:ascii="宋体" w:hAnsi="宋体" w:cs="宋体" w:hint="eastAsia"/>
          <w:sz w:val="24"/>
        </w:rPr>
        <w:t>由此由</w:t>
      </w:r>
      <w:proofErr w:type="gramEnd"/>
      <w:r w:rsidRPr="001C0DB3">
        <w:rPr>
          <w:rFonts w:ascii="宋体" w:hAnsi="宋体" w:cs="宋体" w:hint="eastAsia"/>
          <w:sz w:val="24"/>
        </w:rPr>
        <w:t>中标人所引起的漏电导致自身员工伤亡、行人伤亡或财产损失；②中标人实施本工程引起的施工降效、施工噪音、施工干扰和需采取的安全保护等相关措施所产生的一切责任、纠纷；③因本工程使用产品材料质量原因导致的火灾等所造成的一切安全事故、责任事故、相应责任和经济损失的任何责任）造成的一切安全事故、责任事故，相应责任和经济损失均由中标人自行承担。</w:t>
      </w:r>
      <w:r w:rsidRPr="001C0DB3">
        <w:rPr>
          <w:rFonts w:ascii="宋体" w:hAnsi="宋体" w:cs="宋体" w:hint="eastAsia"/>
          <w:sz w:val="24"/>
          <w:szCs w:val="24"/>
        </w:rPr>
        <w:t>由此给招标人造成损失的，中标人还应当赔偿。</w:t>
      </w:r>
    </w:p>
    <w:p w:rsidR="00D5794F" w:rsidRPr="001C0DB3" w:rsidRDefault="00DF52D7">
      <w:pPr>
        <w:snapToGrid w:val="0"/>
        <w:spacing w:line="440" w:lineRule="exact"/>
        <w:ind w:firstLineChars="200" w:firstLine="480"/>
        <w:jc w:val="left"/>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（三）在施工过程中，中标人须做到安全施工、文明施工，并做好相应的施工安全公告及警戒标识，中标人应当与其施工人员建立劳动关系，承担全部用人用工主体责任。</w:t>
      </w:r>
    </w:p>
    <w:p w:rsidR="00D5794F" w:rsidRPr="001C0DB3" w:rsidRDefault="00DF52D7">
      <w:pPr>
        <w:spacing w:line="440" w:lineRule="exact"/>
        <w:ind w:firstLineChars="200" w:firstLine="480"/>
        <w:rPr>
          <w:rFonts w:ascii="宋体" w:hAnsi="宋体" w:cs="宋体"/>
          <w:sz w:val="24"/>
        </w:rPr>
      </w:pPr>
      <w:r w:rsidRPr="001C0DB3">
        <w:rPr>
          <w:rFonts w:ascii="宋体" w:hAnsi="宋体" w:cs="宋体" w:hint="eastAsia"/>
          <w:sz w:val="24"/>
        </w:rPr>
        <w:t>（四）施工中中标人必须按照安全文明施工管理规定设置明显的标识标志。</w:t>
      </w:r>
    </w:p>
    <w:p w:rsidR="00D5794F" w:rsidRPr="001C0DB3" w:rsidRDefault="00DF52D7">
      <w:pPr>
        <w:spacing w:line="440" w:lineRule="exact"/>
        <w:ind w:firstLineChars="200" w:firstLine="480"/>
      </w:pPr>
      <w:r w:rsidRPr="001C0DB3">
        <w:rPr>
          <w:rFonts w:ascii="宋体" w:hAnsi="宋体" w:cs="宋体" w:hint="eastAsia"/>
          <w:sz w:val="24"/>
        </w:rPr>
        <w:t>（五）中标人应做好文明施工，杜绝野蛮施工，及时做好施工现场的整理、整顿、清洁工作。</w:t>
      </w:r>
    </w:p>
    <w:p w:rsidR="00D5794F" w:rsidRPr="001C0DB3" w:rsidRDefault="00D5794F">
      <w:pPr>
        <w:pStyle w:val="2"/>
      </w:pPr>
    </w:p>
    <w:p w:rsidR="00D5794F" w:rsidRPr="001C0DB3" w:rsidRDefault="00DF52D7">
      <w:r w:rsidRPr="001C0DB3">
        <w:rPr>
          <w:rFonts w:hint="eastAsia"/>
        </w:rPr>
        <w:br w:type="page"/>
      </w:r>
    </w:p>
    <w:p w:rsidR="00D5794F" w:rsidRPr="001C0DB3" w:rsidRDefault="00DF52D7">
      <w:pPr>
        <w:pStyle w:val="2"/>
        <w:spacing w:line="440" w:lineRule="exact"/>
        <w:jc w:val="center"/>
        <w:rPr>
          <w:rFonts w:ascii="宋体" w:eastAsia="宋体" w:hAnsi="宋体" w:cs="宋体"/>
          <w:sz w:val="36"/>
          <w:szCs w:val="36"/>
        </w:rPr>
      </w:pPr>
      <w:bookmarkStart w:id="38" w:name="_Toc4743"/>
      <w:r w:rsidRPr="001C0DB3">
        <w:rPr>
          <w:rFonts w:ascii="宋体" w:eastAsia="宋体" w:hAnsi="宋体" w:cs="宋体" w:hint="eastAsia"/>
          <w:sz w:val="36"/>
          <w:szCs w:val="36"/>
        </w:rPr>
        <w:lastRenderedPageBreak/>
        <w:t xml:space="preserve">第三篇  </w:t>
      </w:r>
      <w:bookmarkEnd w:id="29"/>
      <w:bookmarkEnd w:id="30"/>
      <w:bookmarkEnd w:id="31"/>
      <w:bookmarkEnd w:id="32"/>
      <w:bookmarkEnd w:id="33"/>
      <w:bookmarkEnd w:id="34"/>
      <w:r w:rsidRPr="001C0DB3">
        <w:rPr>
          <w:rFonts w:ascii="宋体" w:eastAsia="宋体" w:hAnsi="宋体" w:cs="宋体" w:hint="eastAsia"/>
          <w:sz w:val="36"/>
          <w:szCs w:val="36"/>
        </w:rPr>
        <w:t>项目商务需求</w:t>
      </w:r>
      <w:bookmarkEnd w:id="38"/>
    </w:p>
    <w:p w:rsidR="00D5794F" w:rsidRPr="001C0DB3" w:rsidRDefault="00DF52D7">
      <w:pPr>
        <w:snapToGrid w:val="0"/>
        <w:spacing w:line="440" w:lineRule="exact"/>
        <w:rPr>
          <w:rFonts w:ascii="宋体" w:hAnsi="宋体" w:cs="宋体"/>
          <w:b/>
          <w:bCs/>
          <w:kern w:val="0"/>
          <w:sz w:val="24"/>
          <w:szCs w:val="24"/>
        </w:rPr>
      </w:pPr>
      <w:bookmarkStart w:id="39" w:name="_Toc4837"/>
      <w:bookmarkStart w:id="40" w:name="_Toc342913393"/>
      <w:bookmarkStart w:id="41" w:name="_Toc179714298"/>
      <w:bookmarkStart w:id="42" w:name="_Toc24569665"/>
      <w:bookmarkStart w:id="43" w:name="_Toc31319"/>
      <w:bookmarkStart w:id="44" w:name="_Toc267320051"/>
      <w:bookmarkStart w:id="45" w:name="_Toc8808"/>
      <w:bookmarkStart w:id="46" w:name="_Toc525658704"/>
      <w:bookmarkStart w:id="47" w:name="_Toc102227319"/>
      <w:bookmarkStart w:id="48" w:name="_Toc516231412"/>
      <w:bookmarkStart w:id="49" w:name="_Toc21783685"/>
      <w:bookmarkEnd w:id="25"/>
      <w:bookmarkEnd w:id="35"/>
      <w:bookmarkEnd w:id="36"/>
      <w:r w:rsidRPr="001C0DB3">
        <w:rPr>
          <w:rFonts w:ascii="宋体" w:hAnsi="宋体" w:cs="宋体" w:hint="eastAsia"/>
          <w:b/>
          <w:bCs/>
          <w:kern w:val="0"/>
          <w:sz w:val="24"/>
          <w:szCs w:val="24"/>
        </w:rPr>
        <w:t>一、工期、地点及验收方式</w:t>
      </w:r>
      <w:bookmarkEnd w:id="39"/>
    </w:p>
    <w:p w:rsidR="00D5794F" w:rsidRPr="001C0DB3" w:rsidRDefault="00DF52D7">
      <w:pPr>
        <w:snapToGrid w:val="0"/>
        <w:spacing w:line="440" w:lineRule="exact"/>
        <w:ind w:firstLineChars="200" w:firstLine="480"/>
        <w:rPr>
          <w:rFonts w:ascii="宋体" w:hAnsi="宋体" w:cs="宋体"/>
          <w:kern w:val="0"/>
          <w:sz w:val="24"/>
          <w:szCs w:val="24"/>
        </w:rPr>
      </w:pPr>
      <w:bookmarkStart w:id="50" w:name="_Toc267320050"/>
      <w:bookmarkEnd w:id="40"/>
      <w:bookmarkEnd w:id="41"/>
      <w:bookmarkEnd w:id="42"/>
      <w:bookmarkEnd w:id="43"/>
      <w:bookmarkEnd w:id="44"/>
      <w:bookmarkEnd w:id="45"/>
      <w:bookmarkEnd w:id="46"/>
      <w:bookmarkEnd w:id="47"/>
      <w:bookmarkEnd w:id="48"/>
      <w:r w:rsidRPr="001C0DB3">
        <w:rPr>
          <w:rFonts w:ascii="宋体" w:hAnsi="宋体" w:cs="宋体" w:hint="eastAsia"/>
          <w:kern w:val="0"/>
          <w:sz w:val="24"/>
          <w:szCs w:val="24"/>
        </w:rPr>
        <w:t>（一）工期：合同签订后</w:t>
      </w:r>
      <w:r w:rsidR="00615DCF" w:rsidRPr="001C0DB3">
        <w:rPr>
          <w:rFonts w:ascii="宋体" w:hAnsi="宋体" w:cs="宋体" w:hint="eastAsia"/>
          <w:kern w:val="0"/>
          <w:sz w:val="24"/>
          <w:szCs w:val="24"/>
          <w:u w:val="single"/>
        </w:rPr>
        <w:t>45</w:t>
      </w:r>
      <w:proofErr w:type="gramStart"/>
      <w:r w:rsidRPr="001C0DB3">
        <w:rPr>
          <w:rFonts w:ascii="宋体" w:hAnsi="宋体" w:cs="宋体" w:hint="eastAsia"/>
          <w:kern w:val="0"/>
          <w:sz w:val="24"/>
          <w:szCs w:val="24"/>
        </w:rPr>
        <w:t>日历天</w:t>
      </w:r>
      <w:proofErr w:type="gramEnd"/>
      <w:r w:rsidRPr="001C0DB3">
        <w:rPr>
          <w:rFonts w:ascii="宋体" w:hAnsi="宋体" w:cs="宋体" w:hint="eastAsia"/>
          <w:kern w:val="0"/>
          <w:sz w:val="24"/>
          <w:szCs w:val="24"/>
        </w:rPr>
        <w:t>内完成所有施工内容并验收合格。</w:t>
      </w:r>
    </w:p>
    <w:p w:rsidR="00D5794F" w:rsidRPr="001C0DB3" w:rsidRDefault="00DF52D7">
      <w:pPr>
        <w:snapToGrid w:val="0"/>
        <w:spacing w:line="440" w:lineRule="exact"/>
        <w:ind w:firstLineChars="200" w:firstLine="480"/>
        <w:rPr>
          <w:rFonts w:ascii="宋体" w:hAnsi="宋体" w:cs="宋体"/>
          <w:kern w:val="0"/>
          <w:sz w:val="24"/>
          <w:szCs w:val="24"/>
        </w:rPr>
      </w:pPr>
      <w:r w:rsidRPr="001C0DB3">
        <w:rPr>
          <w:rFonts w:ascii="宋体" w:hAnsi="宋体" w:cs="宋体" w:hint="eastAsia"/>
          <w:kern w:val="0"/>
          <w:sz w:val="24"/>
          <w:szCs w:val="24"/>
        </w:rPr>
        <w:t>（二）建设地点：</w:t>
      </w:r>
      <w:r w:rsidR="00FB4270" w:rsidRPr="001C0DB3">
        <w:rPr>
          <w:rFonts w:asciiTheme="minorEastAsia" w:eastAsiaTheme="minorEastAsia" w:hAnsiTheme="minorEastAsia" w:cs="宋体" w:hint="eastAsia"/>
          <w:sz w:val="24"/>
          <w:szCs w:val="24"/>
        </w:rPr>
        <w:t>重庆市南岸区学府大道37号</w:t>
      </w:r>
      <w:r w:rsidRPr="001C0DB3">
        <w:rPr>
          <w:rFonts w:asciiTheme="minorEastAsia" w:eastAsiaTheme="minorEastAsia" w:hAnsiTheme="minorEastAsia" w:cs="宋体" w:hint="eastAsia"/>
          <w:sz w:val="24"/>
          <w:szCs w:val="24"/>
        </w:rPr>
        <w:t>，</w:t>
      </w:r>
      <w:r w:rsidRPr="001C0DB3">
        <w:rPr>
          <w:rFonts w:ascii="宋体" w:hAnsi="宋体" w:cs="宋体" w:hint="eastAsia"/>
          <w:kern w:val="0"/>
          <w:sz w:val="24"/>
          <w:szCs w:val="24"/>
        </w:rPr>
        <w:t>具体建设地点由招标人指定。</w:t>
      </w:r>
    </w:p>
    <w:p w:rsidR="00D5794F" w:rsidRPr="001C0DB3" w:rsidRDefault="00DF52D7">
      <w:pPr>
        <w:snapToGrid w:val="0"/>
        <w:spacing w:line="440" w:lineRule="exact"/>
        <w:ind w:firstLineChars="200" w:firstLine="480"/>
        <w:rPr>
          <w:rFonts w:ascii="宋体" w:hAnsi="宋体" w:cs="宋体"/>
          <w:kern w:val="0"/>
          <w:sz w:val="24"/>
          <w:szCs w:val="24"/>
        </w:rPr>
      </w:pPr>
      <w:r w:rsidRPr="001C0DB3">
        <w:rPr>
          <w:rFonts w:ascii="宋体" w:hAnsi="宋体" w:cs="宋体" w:hint="eastAsia"/>
          <w:kern w:val="0"/>
          <w:sz w:val="24"/>
          <w:szCs w:val="24"/>
        </w:rPr>
        <w:t>（三）验收方式</w:t>
      </w:r>
      <w:bookmarkEnd w:id="50"/>
    </w:p>
    <w:p w:rsidR="00D5794F" w:rsidRPr="001C0DB3" w:rsidRDefault="00DF52D7">
      <w:pPr>
        <w:snapToGrid w:val="0"/>
        <w:spacing w:line="440" w:lineRule="exact"/>
        <w:ind w:firstLineChars="200" w:firstLine="480"/>
        <w:rPr>
          <w:rFonts w:ascii="宋体" w:hAnsi="宋体" w:cs="宋体"/>
          <w:kern w:val="0"/>
          <w:sz w:val="24"/>
          <w:szCs w:val="24"/>
        </w:rPr>
      </w:pPr>
      <w:r w:rsidRPr="001C0DB3">
        <w:rPr>
          <w:rFonts w:ascii="宋体" w:hAnsi="宋体" w:cs="宋体" w:hint="eastAsia"/>
          <w:kern w:val="0"/>
          <w:sz w:val="24"/>
          <w:szCs w:val="24"/>
        </w:rPr>
        <w:t>1.施工过程应遵照现行国家有关规范进行，招标人按照有关要求自行组织进行检查验收。中标人应保证工程质量，工程用建筑材料须符合国家及行业标准，项目工程达到国家现行有关施工质量验收规范要求，并达到合格标准。</w:t>
      </w:r>
    </w:p>
    <w:p w:rsidR="00D5794F" w:rsidRPr="001C0DB3" w:rsidRDefault="00DF52D7">
      <w:pPr>
        <w:snapToGrid w:val="0"/>
        <w:spacing w:line="440" w:lineRule="exact"/>
        <w:ind w:firstLineChars="200" w:firstLine="480"/>
        <w:rPr>
          <w:rFonts w:ascii="宋体" w:hAnsi="宋体" w:cs="宋体"/>
          <w:kern w:val="0"/>
          <w:sz w:val="24"/>
          <w:szCs w:val="24"/>
        </w:rPr>
      </w:pPr>
      <w:r w:rsidRPr="001C0DB3">
        <w:rPr>
          <w:rFonts w:ascii="宋体" w:hAnsi="宋体" w:cs="宋体" w:hint="eastAsia"/>
          <w:kern w:val="0"/>
          <w:sz w:val="24"/>
          <w:szCs w:val="24"/>
        </w:rPr>
        <w:t>2.工程完工后，按国家相关标准验收程序和规程进行验收并签字确认。验收的相关费用由中标人承担。</w:t>
      </w:r>
    </w:p>
    <w:p w:rsidR="00D5794F" w:rsidRPr="001C0DB3" w:rsidRDefault="00DF52D7">
      <w:pPr>
        <w:snapToGrid w:val="0"/>
        <w:spacing w:line="440" w:lineRule="exact"/>
        <w:ind w:firstLineChars="200" w:firstLine="480"/>
        <w:rPr>
          <w:rFonts w:ascii="宋体" w:hAnsi="宋体" w:cs="宋体"/>
          <w:kern w:val="0"/>
          <w:sz w:val="24"/>
          <w:szCs w:val="24"/>
        </w:rPr>
      </w:pPr>
      <w:r w:rsidRPr="001C0DB3">
        <w:rPr>
          <w:rFonts w:ascii="宋体" w:hAnsi="宋体" w:cs="宋体" w:hint="eastAsia"/>
          <w:kern w:val="0"/>
          <w:sz w:val="24"/>
          <w:szCs w:val="24"/>
        </w:rPr>
        <w:t>3.中标人未达到招标件的要求，且对招标人造成损失的，由中标人承担一切责任，并赔偿所造成的损失。</w:t>
      </w:r>
    </w:p>
    <w:p w:rsidR="00D5794F" w:rsidRPr="001C0DB3" w:rsidRDefault="00DF52D7">
      <w:pPr>
        <w:pStyle w:val="3"/>
        <w:snapToGrid w:val="0"/>
        <w:spacing w:before="0" w:after="0" w:line="440" w:lineRule="exact"/>
        <w:rPr>
          <w:rFonts w:ascii="宋体" w:hAnsi="宋体" w:cs="宋体"/>
          <w:sz w:val="24"/>
          <w:szCs w:val="24"/>
        </w:rPr>
      </w:pPr>
      <w:bookmarkStart w:id="51" w:name="_Toc8488"/>
      <w:bookmarkStart w:id="52" w:name="_Toc29345"/>
      <w:bookmarkStart w:id="53" w:name="_Toc15594"/>
      <w:r w:rsidRPr="001C0DB3">
        <w:rPr>
          <w:rFonts w:ascii="宋体" w:hAnsi="宋体" w:cs="宋体" w:hint="eastAsia"/>
          <w:sz w:val="24"/>
          <w:szCs w:val="24"/>
        </w:rPr>
        <w:t>二、计价方式和报价要求</w:t>
      </w:r>
      <w:bookmarkEnd w:id="51"/>
      <w:bookmarkEnd w:id="52"/>
      <w:bookmarkEnd w:id="53"/>
    </w:p>
    <w:p w:rsidR="00D5794F" w:rsidRPr="001C0DB3" w:rsidRDefault="00DF52D7">
      <w:pPr>
        <w:snapToGrid w:val="0"/>
        <w:spacing w:line="440" w:lineRule="exact"/>
        <w:ind w:firstLineChars="200" w:firstLine="480"/>
        <w:rPr>
          <w:rFonts w:ascii="宋体" w:hAnsi="宋体" w:cs="宋体"/>
          <w:kern w:val="0"/>
          <w:sz w:val="24"/>
          <w:szCs w:val="24"/>
        </w:rPr>
      </w:pPr>
      <w:bookmarkStart w:id="54" w:name="_Toc8523"/>
      <w:bookmarkStart w:id="55" w:name="_Toc20397"/>
      <w:bookmarkStart w:id="56" w:name="_Toc24569666"/>
      <w:bookmarkStart w:id="57" w:name="_Toc344475121"/>
      <w:bookmarkStart w:id="58" w:name="_Toc31674"/>
      <w:bookmarkStart w:id="59" w:name="_Toc30477"/>
      <w:bookmarkStart w:id="60" w:name="_Toc403569791"/>
      <w:r w:rsidRPr="001C0DB3">
        <w:rPr>
          <w:rFonts w:ascii="宋体" w:hAnsi="宋体" w:cs="宋体" w:hint="eastAsia"/>
          <w:kern w:val="0"/>
          <w:sz w:val="24"/>
          <w:szCs w:val="24"/>
        </w:rPr>
        <w:t>（一）计价方式：本项目实行工程量清单计价。</w:t>
      </w:r>
    </w:p>
    <w:p w:rsidR="00D5794F" w:rsidRPr="001C0DB3" w:rsidRDefault="00DF52D7">
      <w:pPr>
        <w:snapToGrid w:val="0"/>
        <w:spacing w:line="440" w:lineRule="exact"/>
        <w:ind w:firstLineChars="200" w:firstLine="480"/>
        <w:rPr>
          <w:rFonts w:ascii="宋体" w:hAnsi="宋体" w:cs="宋体"/>
          <w:kern w:val="0"/>
          <w:sz w:val="24"/>
          <w:szCs w:val="24"/>
        </w:rPr>
      </w:pPr>
      <w:bookmarkStart w:id="61" w:name="_Toc13734"/>
      <w:r w:rsidRPr="001C0DB3">
        <w:rPr>
          <w:rFonts w:ascii="宋体" w:hAnsi="宋体" w:cs="宋体" w:hint="eastAsia"/>
          <w:kern w:val="0"/>
          <w:sz w:val="24"/>
          <w:szCs w:val="24"/>
        </w:rPr>
        <w:t>（二）报价要求</w:t>
      </w:r>
      <w:bookmarkEnd w:id="61"/>
    </w:p>
    <w:p w:rsidR="00D5794F" w:rsidRPr="001C0DB3" w:rsidRDefault="00DF52D7">
      <w:pPr>
        <w:snapToGrid w:val="0"/>
        <w:spacing w:line="440" w:lineRule="exact"/>
        <w:ind w:firstLineChars="200" w:firstLine="480"/>
        <w:rPr>
          <w:rFonts w:ascii="宋体" w:hAnsi="宋体" w:cs="宋体"/>
          <w:kern w:val="0"/>
          <w:sz w:val="24"/>
          <w:szCs w:val="24"/>
        </w:rPr>
      </w:pPr>
      <w:r w:rsidRPr="001C0DB3">
        <w:rPr>
          <w:rFonts w:ascii="宋体" w:hAnsi="宋体" w:cs="宋体" w:hint="eastAsia"/>
          <w:kern w:val="0"/>
          <w:sz w:val="24"/>
          <w:szCs w:val="24"/>
        </w:rPr>
        <w:t>本次报价须为人民币报价，投标人以</w:t>
      </w:r>
      <w:r w:rsidR="00CC6428" w:rsidRPr="001C0DB3">
        <w:rPr>
          <w:rFonts w:ascii="宋体" w:hAnsi="宋体" w:cs="宋体" w:hint="eastAsia"/>
          <w:kern w:val="0"/>
          <w:sz w:val="24"/>
          <w:szCs w:val="24"/>
        </w:rPr>
        <w:t>竞争性比选文件</w:t>
      </w:r>
      <w:r w:rsidRPr="001C0DB3">
        <w:rPr>
          <w:rFonts w:ascii="宋体" w:hAnsi="宋体" w:cs="宋体" w:hint="eastAsia"/>
          <w:kern w:val="0"/>
          <w:sz w:val="24"/>
          <w:szCs w:val="24"/>
        </w:rPr>
        <w:t>、工程量清单、国家技术和经济规范及标准为依据，由投标人结合自身实力、市场行情自主合理报价。报价应包括完成招标范围内工程项目的人工费、材料费、机械费、企业管理费、利润、风险费用、措施费、</w:t>
      </w:r>
      <w:proofErr w:type="gramStart"/>
      <w:r w:rsidRPr="001C0DB3">
        <w:rPr>
          <w:rFonts w:ascii="宋体" w:hAnsi="宋体" w:cs="宋体" w:hint="eastAsia"/>
          <w:kern w:val="0"/>
          <w:sz w:val="24"/>
          <w:szCs w:val="24"/>
        </w:rPr>
        <w:t>规</w:t>
      </w:r>
      <w:proofErr w:type="gramEnd"/>
      <w:r w:rsidRPr="001C0DB3">
        <w:rPr>
          <w:rFonts w:ascii="宋体" w:hAnsi="宋体" w:cs="宋体" w:hint="eastAsia"/>
          <w:kern w:val="0"/>
          <w:sz w:val="24"/>
          <w:szCs w:val="24"/>
        </w:rPr>
        <w:t>费、安全文明施工费、税金、政策性文件规定、报建（如需）、验收、后期服务、保险等履行完本项目的所有费用。</w:t>
      </w:r>
    </w:p>
    <w:p w:rsidR="00D5794F" w:rsidRPr="001C0DB3" w:rsidRDefault="00DF52D7">
      <w:pPr>
        <w:snapToGrid w:val="0"/>
        <w:spacing w:line="440" w:lineRule="exact"/>
        <w:ind w:firstLineChars="200" w:firstLine="480"/>
        <w:rPr>
          <w:rFonts w:ascii="宋体" w:hAnsi="宋体" w:cs="宋体"/>
          <w:kern w:val="0"/>
          <w:sz w:val="24"/>
          <w:szCs w:val="24"/>
        </w:rPr>
      </w:pPr>
      <w:bookmarkStart w:id="62" w:name="_Toc6412"/>
      <w:r w:rsidRPr="001C0DB3">
        <w:rPr>
          <w:rFonts w:ascii="宋体" w:hAnsi="宋体" w:cs="宋体" w:hint="eastAsia"/>
          <w:kern w:val="0"/>
          <w:sz w:val="24"/>
          <w:szCs w:val="24"/>
        </w:rPr>
        <w:t>（三）报价依据：</w:t>
      </w:r>
      <w:bookmarkEnd w:id="62"/>
    </w:p>
    <w:p w:rsidR="00D5794F" w:rsidRPr="001C0DB3" w:rsidRDefault="00DF52D7">
      <w:pPr>
        <w:snapToGrid w:val="0"/>
        <w:spacing w:line="440" w:lineRule="exact"/>
        <w:ind w:firstLineChars="200" w:firstLine="480"/>
        <w:rPr>
          <w:rFonts w:ascii="宋体" w:hAnsi="宋体" w:cs="宋体"/>
          <w:kern w:val="0"/>
          <w:sz w:val="24"/>
          <w:szCs w:val="24"/>
        </w:rPr>
      </w:pPr>
      <w:r w:rsidRPr="001C0DB3">
        <w:rPr>
          <w:rFonts w:ascii="宋体" w:hAnsi="宋体" w:cs="宋体" w:hint="eastAsia"/>
          <w:kern w:val="0"/>
          <w:sz w:val="24"/>
          <w:szCs w:val="24"/>
        </w:rPr>
        <w:t>1、各投标人以</w:t>
      </w:r>
      <w:r w:rsidR="00CC6428" w:rsidRPr="001C0DB3">
        <w:rPr>
          <w:rFonts w:ascii="宋体" w:hAnsi="宋体" w:cs="宋体" w:hint="eastAsia"/>
          <w:kern w:val="0"/>
          <w:sz w:val="24"/>
          <w:szCs w:val="24"/>
        </w:rPr>
        <w:t>竞争性比选文件</w:t>
      </w:r>
      <w:r w:rsidRPr="001C0DB3">
        <w:rPr>
          <w:rFonts w:ascii="宋体" w:hAnsi="宋体" w:cs="宋体" w:hint="eastAsia"/>
          <w:kern w:val="0"/>
          <w:sz w:val="24"/>
          <w:szCs w:val="24"/>
        </w:rPr>
        <w:t>、工程量清单、周边环境、现场勘查、国家技术和经济规范及标准、《房屋建筑与装饰工程工程量计算规范》（GB50854—2013）、《仿古建筑工程工程量计算规范》（GB50855—2013）、《通用安装工程工程量计算规范》（GB 50856—2013）、《市政工程工程量计算规范》（GB 50857—2013）、《园林绿化工程工程量计算规范》（GB50858—2013）、《构筑物工程工程量计算规范》（GB50860—2013）、《城市轨道交通工程工程量计算规范》（GB50861—2013）、《爆破工程工程量计算规范》（GB50862—2013）、《重庆市建设工程工程量计算规则》（CQJLGZ—2013）、《重庆市市政工程计价定额》（CQSZDE-2018）、《重庆市通用安装工程计价定额》（CQAZDE-2018）、《重庆市房屋修缮工程计价定额》（CQXSDE-2018）、《重庆市仿古建筑工程计价定额》（CQFGDE-2018）、《重庆市构筑物工程计价定额》（CQGZWDE-2018）、《重庆市房屋建筑与装饰工程计价定额》（CQJZZSDE-2018）、</w:t>
      </w:r>
      <w:r w:rsidRPr="001C0DB3">
        <w:rPr>
          <w:rFonts w:asciiTheme="minorEastAsia" w:eastAsiaTheme="minorEastAsia" w:hAnsiTheme="minorEastAsia" w:cs="宋体" w:hint="eastAsia"/>
          <w:sz w:val="24"/>
          <w:szCs w:val="24"/>
          <w:lang w:val="zh-CN"/>
        </w:rPr>
        <w:t>《重庆市建设工程费用定额》（</w:t>
      </w:r>
      <w:r w:rsidRPr="001C0DB3">
        <w:rPr>
          <w:rFonts w:asciiTheme="minorEastAsia" w:eastAsiaTheme="minorEastAsia" w:hAnsiTheme="minorEastAsia" w:cs="宋体" w:hint="eastAsia"/>
          <w:sz w:val="24"/>
          <w:szCs w:val="24"/>
        </w:rPr>
        <w:t>CQFYDE-2018</w:t>
      </w:r>
      <w:r w:rsidRPr="001C0DB3">
        <w:rPr>
          <w:rFonts w:asciiTheme="minorEastAsia" w:eastAsiaTheme="minorEastAsia" w:hAnsiTheme="minorEastAsia" w:cs="宋体" w:hint="eastAsia"/>
          <w:sz w:val="24"/>
          <w:szCs w:val="24"/>
          <w:lang w:val="zh-CN"/>
        </w:rPr>
        <w:t>）</w:t>
      </w:r>
      <w:r w:rsidRPr="001C0DB3">
        <w:rPr>
          <w:rFonts w:ascii="宋体" w:hAnsi="宋体" w:cs="宋体" w:hint="eastAsia"/>
          <w:kern w:val="0"/>
          <w:sz w:val="24"/>
          <w:szCs w:val="24"/>
        </w:rPr>
        <w:t>及相关配套文件</w:t>
      </w:r>
      <w:r w:rsidRPr="001C0DB3">
        <w:rPr>
          <w:rFonts w:ascii="宋体" w:hAnsi="宋体" w:cs="宋体" w:hint="eastAsia"/>
          <w:kern w:val="0"/>
          <w:sz w:val="24"/>
          <w:szCs w:val="24"/>
        </w:rPr>
        <w:lastRenderedPageBreak/>
        <w:t>的规定，结合自身实力、市场行情自主合理报价。投标报价应包括完成采购范围内工程项目的人工费、材料费、机械费、企业管理费、利润、风险费用、措施费（含安全文明施工费）、</w:t>
      </w:r>
      <w:proofErr w:type="gramStart"/>
      <w:r w:rsidRPr="001C0DB3">
        <w:rPr>
          <w:rFonts w:ascii="宋体" w:hAnsi="宋体" w:cs="宋体" w:hint="eastAsia"/>
          <w:kern w:val="0"/>
          <w:sz w:val="24"/>
          <w:szCs w:val="24"/>
        </w:rPr>
        <w:t>规</w:t>
      </w:r>
      <w:proofErr w:type="gramEnd"/>
      <w:r w:rsidRPr="001C0DB3">
        <w:rPr>
          <w:rFonts w:ascii="宋体" w:hAnsi="宋体" w:cs="宋体" w:hint="eastAsia"/>
          <w:kern w:val="0"/>
          <w:sz w:val="24"/>
          <w:szCs w:val="24"/>
        </w:rPr>
        <w:t>费、税金、并考虑政策性文件规定的费用，以及合同文件中应由中标人承担的所有责任、义务和一般风险等费用，招标人除此以外不支付其它费用。</w:t>
      </w:r>
    </w:p>
    <w:p w:rsidR="00D5794F" w:rsidRPr="001C0DB3" w:rsidRDefault="00DF52D7">
      <w:pPr>
        <w:snapToGrid w:val="0"/>
        <w:spacing w:line="440" w:lineRule="exact"/>
        <w:ind w:firstLineChars="200" w:firstLine="480"/>
        <w:rPr>
          <w:rFonts w:ascii="宋体" w:hAnsi="宋体" w:cs="宋体"/>
          <w:kern w:val="0"/>
          <w:sz w:val="24"/>
          <w:szCs w:val="24"/>
        </w:rPr>
      </w:pPr>
      <w:r w:rsidRPr="001C0DB3">
        <w:rPr>
          <w:rFonts w:ascii="宋体" w:hAnsi="宋体" w:cs="宋体" w:hint="eastAsia"/>
          <w:kern w:val="0"/>
          <w:sz w:val="24"/>
          <w:szCs w:val="24"/>
        </w:rPr>
        <w:t>2、投标人应认真填写工程量清单中所列的本合同各工程子目的单价或总价。投标人没有填入单价或总价的工程子目，招标人将认为该子目的价款已包括在工程量清单其他子目的单价和总价中。投标人在工程量清单中多报的子目和单价或总价招标人将不予接受，并将被视为重大偏差，其投标文件作无效响应处理。投标人须按招标人提供的工程量清单填报价格，不得随意更改工程量清单内的项目编码、项目名称、项目特征、计量单位、工程量（措施项目清单除外），否则作无效响应处理。</w:t>
      </w:r>
    </w:p>
    <w:p w:rsidR="00D5794F" w:rsidRPr="001C0DB3" w:rsidRDefault="00DF52D7">
      <w:pPr>
        <w:snapToGrid w:val="0"/>
        <w:spacing w:line="440" w:lineRule="exact"/>
        <w:ind w:firstLineChars="200" w:firstLine="480"/>
        <w:rPr>
          <w:rFonts w:ascii="宋体" w:hAnsi="宋体" w:cs="宋体"/>
          <w:kern w:val="0"/>
          <w:sz w:val="24"/>
          <w:szCs w:val="24"/>
        </w:rPr>
      </w:pPr>
      <w:r w:rsidRPr="001C0DB3">
        <w:rPr>
          <w:rFonts w:ascii="宋体" w:hAnsi="宋体" w:cs="宋体" w:hint="eastAsia"/>
          <w:kern w:val="0"/>
          <w:sz w:val="24"/>
          <w:szCs w:val="24"/>
        </w:rPr>
        <w:t>3、《报价函》中的总报价必须与已标价工程量清单总报价一致，否则作无效响应处理。</w:t>
      </w:r>
    </w:p>
    <w:p w:rsidR="00D5794F" w:rsidRPr="001C0DB3" w:rsidRDefault="00DF52D7">
      <w:pPr>
        <w:snapToGrid w:val="0"/>
        <w:spacing w:line="440" w:lineRule="exact"/>
        <w:ind w:firstLineChars="200" w:firstLine="480"/>
        <w:rPr>
          <w:rFonts w:ascii="宋体" w:hAnsi="宋体" w:cs="宋体"/>
          <w:kern w:val="0"/>
          <w:sz w:val="24"/>
          <w:szCs w:val="24"/>
        </w:rPr>
      </w:pPr>
      <w:r w:rsidRPr="001C0DB3">
        <w:rPr>
          <w:rFonts w:ascii="宋体" w:hAnsi="宋体" w:cs="宋体" w:hint="eastAsia"/>
          <w:kern w:val="0"/>
          <w:sz w:val="24"/>
          <w:szCs w:val="24"/>
        </w:rPr>
        <w:t>4、安全文明施工费：</w:t>
      </w:r>
    </w:p>
    <w:p w:rsidR="00D5794F" w:rsidRPr="001C0DB3" w:rsidRDefault="00DF52D7">
      <w:pPr>
        <w:snapToGrid w:val="0"/>
        <w:spacing w:line="440" w:lineRule="exact"/>
        <w:ind w:firstLineChars="200" w:firstLine="480"/>
        <w:rPr>
          <w:rFonts w:ascii="宋体" w:hAnsi="宋体" w:cs="宋体"/>
          <w:kern w:val="0"/>
          <w:sz w:val="24"/>
          <w:szCs w:val="24"/>
        </w:rPr>
      </w:pPr>
      <w:r w:rsidRPr="001C0DB3">
        <w:rPr>
          <w:rFonts w:ascii="宋体" w:hAnsi="宋体" w:cs="宋体" w:hint="eastAsia"/>
          <w:kern w:val="0"/>
          <w:sz w:val="24"/>
          <w:szCs w:val="24"/>
        </w:rPr>
        <w:t>4.1根据《重庆市建设工程费用定额》（CQFYDE-2018）规定，安全文明施工费由安全施工费、文明施工费、环境保护费及临时</w:t>
      </w:r>
      <w:proofErr w:type="gramStart"/>
      <w:r w:rsidRPr="001C0DB3">
        <w:rPr>
          <w:rFonts w:ascii="宋体" w:hAnsi="宋体" w:cs="宋体" w:hint="eastAsia"/>
          <w:kern w:val="0"/>
          <w:sz w:val="24"/>
          <w:szCs w:val="24"/>
        </w:rPr>
        <w:t>设施费四部分</w:t>
      </w:r>
      <w:proofErr w:type="gramEnd"/>
      <w:r w:rsidRPr="001C0DB3">
        <w:rPr>
          <w:rFonts w:ascii="宋体" w:hAnsi="宋体" w:cs="宋体" w:hint="eastAsia"/>
          <w:kern w:val="0"/>
          <w:sz w:val="24"/>
          <w:szCs w:val="24"/>
        </w:rPr>
        <w:t>组成。</w:t>
      </w:r>
    </w:p>
    <w:p w:rsidR="00D5794F" w:rsidRPr="001C0DB3" w:rsidRDefault="00DF52D7">
      <w:pPr>
        <w:snapToGrid w:val="0"/>
        <w:spacing w:line="440" w:lineRule="exact"/>
        <w:ind w:firstLineChars="200" w:firstLine="480"/>
        <w:rPr>
          <w:rFonts w:ascii="宋体" w:hAnsi="宋体" w:cs="宋体"/>
          <w:kern w:val="0"/>
          <w:sz w:val="24"/>
          <w:szCs w:val="24"/>
        </w:rPr>
      </w:pPr>
      <w:r w:rsidRPr="001C0DB3">
        <w:rPr>
          <w:rFonts w:ascii="宋体" w:hAnsi="宋体" w:cs="宋体" w:hint="eastAsia"/>
          <w:kern w:val="0"/>
          <w:sz w:val="24"/>
          <w:szCs w:val="24"/>
        </w:rPr>
        <w:t>4.2本工程安全文明施工费由招标人根据《建设工程工程量清单计价规范》（GB50500-2013）、《重庆市建设工程工程量清单计价规则》（CQJJGZ-2013）、《重庆市建设工程费用定额》（CQFYDE-2018）、《重庆市住房和城乡建设委员会关于适用增值税新税率调整建设工程计价依据的通知》（</w:t>
      </w:r>
      <w:proofErr w:type="gramStart"/>
      <w:r w:rsidRPr="001C0DB3">
        <w:rPr>
          <w:rFonts w:ascii="宋体" w:hAnsi="宋体" w:cs="宋体" w:hint="eastAsia"/>
          <w:kern w:val="0"/>
          <w:sz w:val="24"/>
          <w:szCs w:val="24"/>
        </w:rPr>
        <w:t>渝建〔2019〕</w:t>
      </w:r>
      <w:proofErr w:type="gramEnd"/>
      <w:r w:rsidRPr="001C0DB3">
        <w:rPr>
          <w:rFonts w:ascii="宋体" w:hAnsi="宋体" w:cs="宋体" w:hint="eastAsia"/>
          <w:kern w:val="0"/>
          <w:sz w:val="24"/>
          <w:szCs w:val="24"/>
        </w:rPr>
        <w:t>143号）、</w:t>
      </w:r>
      <w:r w:rsidRPr="001C0DB3">
        <w:rPr>
          <w:rFonts w:asciiTheme="minorEastAsia" w:eastAsiaTheme="minorEastAsia" w:hAnsiTheme="minorEastAsia" w:cs="宋体" w:hint="eastAsia"/>
          <w:sz w:val="24"/>
          <w:szCs w:val="24"/>
        </w:rPr>
        <w:t>《重庆市住房和城乡建设委员会关于修订发布&lt;重庆市建设工程安全文明施工费计取及使用管理规定&gt;的通知》（</w:t>
      </w:r>
      <w:proofErr w:type="gramStart"/>
      <w:r w:rsidRPr="001C0DB3">
        <w:rPr>
          <w:rFonts w:asciiTheme="minorEastAsia" w:eastAsiaTheme="minorEastAsia" w:hAnsiTheme="minorEastAsia" w:cs="宋体" w:hint="eastAsia"/>
          <w:sz w:val="24"/>
          <w:szCs w:val="24"/>
        </w:rPr>
        <w:t>渝建管</w:t>
      </w:r>
      <w:proofErr w:type="gramEnd"/>
      <w:r w:rsidRPr="001C0DB3">
        <w:rPr>
          <w:rFonts w:asciiTheme="minorEastAsia" w:eastAsiaTheme="minorEastAsia" w:hAnsiTheme="minorEastAsia" w:cs="宋体" w:hint="eastAsia"/>
          <w:sz w:val="24"/>
          <w:szCs w:val="24"/>
        </w:rPr>
        <w:t>〔2024〕38号）</w:t>
      </w:r>
      <w:r w:rsidRPr="001C0DB3">
        <w:rPr>
          <w:rFonts w:ascii="宋体" w:hAnsi="宋体" w:cs="宋体" w:hint="eastAsia"/>
          <w:kern w:val="0"/>
          <w:sz w:val="24"/>
          <w:szCs w:val="24"/>
        </w:rPr>
        <w:t>的相关规定和费用标准单列计算，安全文明施工费为暂定金额，与最高限价一起公布。《报价函》中的安全文明施工费金额或工程量清单中安全文明施工费的汇总金额未按照招标人给出的暂定金额填报的，视为对</w:t>
      </w:r>
      <w:r w:rsidR="00CC6428" w:rsidRPr="001C0DB3">
        <w:rPr>
          <w:rFonts w:ascii="宋体" w:hAnsi="宋体" w:cs="宋体" w:hint="eastAsia"/>
          <w:kern w:val="0"/>
          <w:sz w:val="24"/>
          <w:szCs w:val="24"/>
        </w:rPr>
        <w:t>竞争性比</w:t>
      </w:r>
      <w:proofErr w:type="gramStart"/>
      <w:r w:rsidR="00CC6428" w:rsidRPr="001C0DB3">
        <w:rPr>
          <w:rFonts w:ascii="宋体" w:hAnsi="宋体" w:cs="宋体" w:hint="eastAsia"/>
          <w:kern w:val="0"/>
          <w:sz w:val="24"/>
          <w:szCs w:val="24"/>
        </w:rPr>
        <w:t>选文件</w:t>
      </w:r>
      <w:proofErr w:type="gramEnd"/>
      <w:r w:rsidRPr="001C0DB3">
        <w:rPr>
          <w:rFonts w:ascii="宋体" w:hAnsi="宋体" w:cs="宋体" w:hint="eastAsia"/>
          <w:kern w:val="0"/>
          <w:sz w:val="24"/>
          <w:szCs w:val="24"/>
        </w:rPr>
        <w:t>不作实质性响应，其投标文件作无效响应处理。</w:t>
      </w:r>
    </w:p>
    <w:p w:rsidR="00D5794F" w:rsidRPr="001C0DB3" w:rsidRDefault="00DF52D7">
      <w:pPr>
        <w:snapToGrid w:val="0"/>
        <w:spacing w:line="440" w:lineRule="exact"/>
        <w:ind w:firstLineChars="200" w:firstLine="480"/>
        <w:rPr>
          <w:rFonts w:ascii="宋体" w:hAnsi="宋体" w:cs="宋体"/>
          <w:kern w:val="0"/>
          <w:sz w:val="24"/>
          <w:szCs w:val="24"/>
        </w:rPr>
      </w:pPr>
      <w:r w:rsidRPr="001C0DB3">
        <w:rPr>
          <w:rFonts w:ascii="宋体" w:hAnsi="宋体" w:cs="宋体" w:hint="eastAsia"/>
          <w:kern w:val="0"/>
          <w:sz w:val="24"/>
          <w:szCs w:val="24"/>
        </w:rPr>
        <w:t>4.3安全文明施工费的要求与内容、提取支付方法以及违反约定造成损失的赔偿等条款，按照现行规范性要求执行，做到专款专用。</w:t>
      </w:r>
    </w:p>
    <w:p w:rsidR="00D5794F" w:rsidRPr="001C0DB3" w:rsidRDefault="00DF52D7">
      <w:pPr>
        <w:snapToGrid w:val="0"/>
        <w:spacing w:line="440" w:lineRule="exact"/>
        <w:ind w:firstLineChars="200" w:firstLine="480"/>
        <w:rPr>
          <w:rFonts w:ascii="宋体" w:hAnsi="宋体" w:cs="宋体"/>
          <w:kern w:val="0"/>
          <w:sz w:val="24"/>
          <w:szCs w:val="24"/>
        </w:rPr>
      </w:pPr>
      <w:r w:rsidRPr="001C0DB3">
        <w:rPr>
          <w:rFonts w:ascii="宋体" w:hAnsi="宋体" w:cs="宋体" w:hint="eastAsia"/>
          <w:kern w:val="0"/>
          <w:sz w:val="24"/>
          <w:szCs w:val="24"/>
        </w:rPr>
        <w:t>5、本工程所需材料、设备由投标人参照重庆市住房和城乡建设工程造价总站发布的《重庆工程造价》或工程造价管理机构发布的工程造价信息（造价信息引用时限为</w:t>
      </w:r>
      <w:r w:rsidR="00CC6428" w:rsidRPr="001C0DB3">
        <w:rPr>
          <w:rFonts w:ascii="宋体" w:hAnsi="宋体" w:cs="宋体" w:hint="eastAsia"/>
          <w:kern w:val="0"/>
          <w:sz w:val="24"/>
          <w:szCs w:val="24"/>
        </w:rPr>
        <w:t>竞争性比</w:t>
      </w:r>
      <w:proofErr w:type="gramStart"/>
      <w:r w:rsidR="00CC6428" w:rsidRPr="001C0DB3">
        <w:rPr>
          <w:rFonts w:ascii="宋体" w:hAnsi="宋体" w:cs="宋体" w:hint="eastAsia"/>
          <w:kern w:val="0"/>
          <w:sz w:val="24"/>
          <w:szCs w:val="24"/>
        </w:rPr>
        <w:t>选文件</w:t>
      </w:r>
      <w:proofErr w:type="gramEnd"/>
      <w:r w:rsidRPr="001C0DB3">
        <w:rPr>
          <w:rFonts w:ascii="宋体" w:hAnsi="宋体" w:cs="宋体" w:hint="eastAsia"/>
          <w:kern w:val="0"/>
          <w:sz w:val="24"/>
          <w:szCs w:val="24"/>
        </w:rPr>
        <w:t>发布日期前一期），并结合市场行情及自身实力进行自主报价。材料运输距离由投标人根据自身情况及踏勘现场情况自行确定并考虑在响应报价中。</w:t>
      </w:r>
    </w:p>
    <w:p w:rsidR="00D5794F" w:rsidRPr="001C0DB3" w:rsidRDefault="00DF52D7">
      <w:pPr>
        <w:snapToGrid w:val="0"/>
        <w:spacing w:line="440" w:lineRule="exact"/>
        <w:ind w:firstLineChars="200" w:firstLine="480"/>
        <w:rPr>
          <w:rFonts w:ascii="宋体" w:hAnsi="宋体" w:cs="宋体"/>
          <w:kern w:val="0"/>
          <w:sz w:val="24"/>
          <w:szCs w:val="24"/>
        </w:rPr>
      </w:pPr>
      <w:r w:rsidRPr="001C0DB3">
        <w:rPr>
          <w:rFonts w:ascii="宋体" w:hAnsi="宋体" w:cs="宋体" w:hint="eastAsia"/>
          <w:kern w:val="0"/>
          <w:sz w:val="24"/>
          <w:szCs w:val="24"/>
        </w:rPr>
        <w:t>6、人工费由投标人按重庆市住房和城乡建设工程造价总站发布的《重庆工程造价》或工程造价管理机构发布的工程造价信息（造价信息引用时限为</w:t>
      </w:r>
      <w:r w:rsidR="00CC6428" w:rsidRPr="001C0DB3">
        <w:rPr>
          <w:rFonts w:ascii="宋体" w:hAnsi="宋体" w:cs="宋体" w:hint="eastAsia"/>
          <w:kern w:val="0"/>
          <w:sz w:val="24"/>
          <w:szCs w:val="24"/>
        </w:rPr>
        <w:t>竞争性比</w:t>
      </w:r>
      <w:proofErr w:type="gramStart"/>
      <w:r w:rsidR="00CC6428" w:rsidRPr="001C0DB3">
        <w:rPr>
          <w:rFonts w:ascii="宋体" w:hAnsi="宋体" w:cs="宋体" w:hint="eastAsia"/>
          <w:kern w:val="0"/>
          <w:sz w:val="24"/>
          <w:szCs w:val="24"/>
        </w:rPr>
        <w:t>选文件</w:t>
      </w:r>
      <w:proofErr w:type="gramEnd"/>
      <w:r w:rsidRPr="001C0DB3">
        <w:rPr>
          <w:rFonts w:ascii="宋体" w:hAnsi="宋体" w:cs="宋体" w:hint="eastAsia"/>
          <w:kern w:val="0"/>
          <w:sz w:val="24"/>
          <w:szCs w:val="24"/>
        </w:rPr>
        <w:t>发布日期前一期）公布的人工价并结合市场行情及自身实力进行自主报价，由各投标人结合市场行情</w:t>
      </w:r>
      <w:r w:rsidRPr="001C0DB3">
        <w:rPr>
          <w:rFonts w:ascii="宋体" w:hAnsi="宋体" w:cs="宋体" w:hint="eastAsia"/>
          <w:kern w:val="0"/>
          <w:sz w:val="24"/>
          <w:szCs w:val="24"/>
        </w:rPr>
        <w:lastRenderedPageBreak/>
        <w:t>自主测算计入各分部分项综合单价中。</w:t>
      </w:r>
    </w:p>
    <w:p w:rsidR="00D5794F" w:rsidRPr="001C0DB3" w:rsidRDefault="00DF52D7">
      <w:pPr>
        <w:snapToGrid w:val="0"/>
        <w:spacing w:line="440" w:lineRule="exact"/>
        <w:ind w:firstLineChars="200" w:firstLine="480"/>
        <w:rPr>
          <w:rFonts w:ascii="宋体" w:hAnsi="宋体" w:cs="宋体"/>
          <w:kern w:val="0"/>
          <w:sz w:val="24"/>
          <w:szCs w:val="24"/>
        </w:rPr>
      </w:pPr>
      <w:r w:rsidRPr="001C0DB3">
        <w:rPr>
          <w:rFonts w:ascii="宋体" w:hAnsi="宋体" w:cs="宋体" w:hint="eastAsia"/>
          <w:kern w:val="0"/>
          <w:sz w:val="24"/>
          <w:szCs w:val="24"/>
        </w:rPr>
        <w:t>7、措施项目费：措施项目费清单包括施工组织措施项目清单和施工技术措施项目清单两部分。</w:t>
      </w:r>
    </w:p>
    <w:p w:rsidR="00D5794F" w:rsidRPr="001C0DB3" w:rsidRDefault="00DF52D7">
      <w:pPr>
        <w:snapToGrid w:val="0"/>
        <w:spacing w:line="440" w:lineRule="exact"/>
        <w:ind w:firstLineChars="200" w:firstLine="480"/>
        <w:rPr>
          <w:rFonts w:ascii="宋体" w:hAnsi="宋体" w:cs="宋体"/>
          <w:kern w:val="0"/>
          <w:sz w:val="24"/>
          <w:szCs w:val="24"/>
        </w:rPr>
      </w:pPr>
      <w:r w:rsidRPr="001C0DB3">
        <w:rPr>
          <w:rFonts w:ascii="宋体" w:hAnsi="宋体" w:cs="宋体" w:hint="eastAsia"/>
          <w:kern w:val="0"/>
          <w:sz w:val="24"/>
          <w:szCs w:val="24"/>
        </w:rPr>
        <w:t>7.1施工组织措施项目清单：投标人结合本工程的实际情况和国家及重庆市相关管理规定自行增减项目，并进行报价。如果漏项或不报价，视为已包含在其他项目清单综合单价内。</w:t>
      </w:r>
    </w:p>
    <w:p w:rsidR="00D5794F" w:rsidRPr="001C0DB3" w:rsidRDefault="00DF52D7">
      <w:pPr>
        <w:snapToGrid w:val="0"/>
        <w:spacing w:line="440" w:lineRule="exact"/>
        <w:ind w:firstLineChars="200" w:firstLine="480"/>
        <w:rPr>
          <w:rFonts w:ascii="宋体" w:hAnsi="宋体" w:cs="宋体"/>
          <w:kern w:val="0"/>
          <w:sz w:val="24"/>
          <w:szCs w:val="24"/>
        </w:rPr>
      </w:pPr>
      <w:r w:rsidRPr="001C0DB3">
        <w:rPr>
          <w:rFonts w:ascii="宋体" w:hAnsi="宋体" w:cs="宋体" w:hint="eastAsia"/>
          <w:kern w:val="0"/>
          <w:sz w:val="24"/>
          <w:szCs w:val="24"/>
        </w:rPr>
        <w:t>7.2施工技术措施项目清单：技术措施清单中以“项”计列的项目，由投标人根据现场踏勘情况及本工程的实际情况结合自身的施工组织设计，以“项”为单位按总价自行报价，一旦成交，不作调整（政府另有规定除外）；技术措施清单中以清单列项（项目编码、项目名称、项目特征、工程内容、工程量及计量单位）的项目，投标人必须按招标人给出的施工技术措施项目清单按单价进行报价，同时不得擅自变改招标人提供的施工技术措施项目清单中的序号、项目编码、项目名称、项目特征、工程内容、工程量及计量单位，否则视为对</w:t>
      </w:r>
      <w:r w:rsidR="00CC6428" w:rsidRPr="001C0DB3">
        <w:rPr>
          <w:rFonts w:ascii="宋体" w:hAnsi="宋体" w:cs="宋体" w:hint="eastAsia"/>
          <w:kern w:val="0"/>
          <w:sz w:val="24"/>
          <w:szCs w:val="24"/>
        </w:rPr>
        <w:t>竞争性比</w:t>
      </w:r>
      <w:proofErr w:type="gramStart"/>
      <w:r w:rsidR="00CC6428" w:rsidRPr="001C0DB3">
        <w:rPr>
          <w:rFonts w:ascii="宋体" w:hAnsi="宋体" w:cs="宋体" w:hint="eastAsia"/>
          <w:kern w:val="0"/>
          <w:sz w:val="24"/>
          <w:szCs w:val="24"/>
        </w:rPr>
        <w:t>选文件</w:t>
      </w:r>
      <w:proofErr w:type="gramEnd"/>
      <w:r w:rsidRPr="001C0DB3">
        <w:rPr>
          <w:rFonts w:ascii="宋体" w:hAnsi="宋体" w:cs="宋体" w:hint="eastAsia"/>
          <w:kern w:val="0"/>
          <w:sz w:val="24"/>
          <w:szCs w:val="24"/>
        </w:rPr>
        <w:t>不作实质性响应。</w:t>
      </w:r>
    </w:p>
    <w:p w:rsidR="00D5794F" w:rsidRPr="001C0DB3" w:rsidRDefault="00DF52D7">
      <w:pPr>
        <w:snapToGrid w:val="0"/>
        <w:spacing w:line="440" w:lineRule="exact"/>
        <w:ind w:firstLineChars="200" w:firstLine="480"/>
        <w:rPr>
          <w:rFonts w:ascii="宋体" w:hAnsi="宋体" w:cs="宋体"/>
          <w:kern w:val="0"/>
          <w:sz w:val="24"/>
          <w:szCs w:val="24"/>
        </w:rPr>
      </w:pPr>
      <w:r w:rsidRPr="001C0DB3">
        <w:rPr>
          <w:rFonts w:ascii="宋体" w:hAnsi="宋体" w:cs="宋体" w:hint="eastAsia"/>
          <w:kern w:val="0"/>
          <w:sz w:val="24"/>
          <w:szCs w:val="24"/>
        </w:rPr>
        <w:t>8、税金：按规定费率进行计算，为不可竞争费用，按《重庆市建设工程费用定额》（CQFYDE-2018）要求执行。</w:t>
      </w:r>
    </w:p>
    <w:p w:rsidR="00D5794F" w:rsidRPr="001C0DB3" w:rsidRDefault="00DF52D7">
      <w:pPr>
        <w:snapToGrid w:val="0"/>
        <w:spacing w:line="440" w:lineRule="exact"/>
        <w:ind w:firstLineChars="200" w:firstLine="480"/>
        <w:rPr>
          <w:rFonts w:ascii="宋体" w:hAnsi="宋体" w:cs="宋体"/>
          <w:kern w:val="0"/>
          <w:sz w:val="24"/>
          <w:szCs w:val="24"/>
        </w:rPr>
      </w:pPr>
      <w:r w:rsidRPr="001C0DB3">
        <w:rPr>
          <w:rFonts w:ascii="宋体" w:hAnsi="宋体" w:cs="宋体" w:hint="eastAsia"/>
          <w:kern w:val="0"/>
          <w:sz w:val="24"/>
          <w:szCs w:val="24"/>
        </w:rPr>
        <w:t>9、</w:t>
      </w:r>
      <w:proofErr w:type="gramStart"/>
      <w:r w:rsidRPr="001C0DB3">
        <w:rPr>
          <w:rFonts w:ascii="宋体" w:hAnsi="宋体" w:cs="宋体" w:hint="eastAsia"/>
          <w:kern w:val="0"/>
          <w:sz w:val="24"/>
          <w:szCs w:val="24"/>
        </w:rPr>
        <w:t>规</w:t>
      </w:r>
      <w:proofErr w:type="gramEnd"/>
      <w:r w:rsidRPr="001C0DB3">
        <w:rPr>
          <w:rFonts w:ascii="宋体" w:hAnsi="宋体" w:cs="宋体" w:hint="eastAsia"/>
          <w:kern w:val="0"/>
          <w:sz w:val="24"/>
          <w:szCs w:val="24"/>
        </w:rPr>
        <w:t>费：由投标人按国家及重庆市有关规定报价，包含在所报的总价内。</w:t>
      </w:r>
    </w:p>
    <w:p w:rsidR="00D5794F" w:rsidRPr="001C0DB3" w:rsidRDefault="00DF52D7">
      <w:pPr>
        <w:snapToGrid w:val="0"/>
        <w:spacing w:line="440" w:lineRule="exact"/>
        <w:ind w:firstLineChars="200" w:firstLine="482"/>
        <w:rPr>
          <w:rFonts w:ascii="宋体" w:hAnsi="宋体" w:cs="宋体"/>
          <w:kern w:val="0"/>
          <w:sz w:val="24"/>
          <w:szCs w:val="24"/>
        </w:rPr>
      </w:pPr>
      <w:r w:rsidRPr="001C0DB3">
        <w:rPr>
          <w:rFonts w:ascii="宋体" w:hAnsi="宋体" w:cs="宋体" w:hint="eastAsia"/>
          <w:b/>
          <w:bCs/>
          <w:kern w:val="0"/>
          <w:sz w:val="24"/>
          <w:szCs w:val="24"/>
        </w:rPr>
        <w:t>10.本工程招标将设置投标总报价最高限价，投标总报价最高限价为</w:t>
      </w:r>
      <w:r w:rsidR="00730072" w:rsidRPr="001C0DB3">
        <w:rPr>
          <w:rFonts w:ascii="宋体" w:hAnsi="宋体" w:cs="宋体"/>
          <w:b/>
          <w:bCs/>
          <w:kern w:val="0"/>
          <w:sz w:val="24"/>
          <w:szCs w:val="24"/>
          <w:u w:val="single"/>
        </w:rPr>
        <w:t>185044.86</w:t>
      </w:r>
      <w:r w:rsidRPr="001C0DB3">
        <w:rPr>
          <w:rFonts w:ascii="宋体" w:hAnsi="宋体" w:cs="宋体" w:hint="eastAsia"/>
          <w:b/>
          <w:bCs/>
          <w:kern w:val="0"/>
          <w:sz w:val="24"/>
          <w:szCs w:val="24"/>
        </w:rPr>
        <w:t>元（大写：</w:t>
      </w:r>
      <w:proofErr w:type="gramStart"/>
      <w:r w:rsidR="000461B0" w:rsidRPr="001C0DB3">
        <w:rPr>
          <w:rFonts w:ascii="宋体" w:hAnsi="宋体" w:cs="宋体" w:hint="eastAsia"/>
          <w:b/>
          <w:bCs/>
          <w:kern w:val="0"/>
          <w:sz w:val="24"/>
          <w:szCs w:val="24"/>
          <w:u w:val="single"/>
        </w:rPr>
        <w:t>壹拾捌万伍仟零肆拾肆</w:t>
      </w:r>
      <w:proofErr w:type="gramEnd"/>
      <w:r w:rsidR="000461B0" w:rsidRPr="001C0DB3">
        <w:rPr>
          <w:rFonts w:ascii="宋体" w:hAnsi="宋体" w:cs="宋体" w:hint="eastAsia"/>
          <w:b/>
          <w:bCs/>
          <w:kern w:val="0"/>
          <w:sz w:val="24"/>
          <w:szCs w:val="24"/>
          <w:u w:val="single"/>
        </w:rPr>
        <w:t>元捌角陆分</w:t>
      </w:r>
      <w:r w:rsidRPr="001C0DB3">
        <w:rPr>
          <w:rFonts w:ascii="宋体" w:hAnsi="宋体" w:cs="宋体" w:hint="eastAsia"/>
          <w:b/>
          <w:bCs/>
          <w:kern w:val="0"/>
          <w:sz w:val="24"/>
          <w:szCs w:val="24"/>
        </w:rPr>
        <w:t>），安全文明施工费暂定金额</w:t>
      </w:r>
      <w:r w:rsidR="000461B0" w:rsidRPr="001C0DB3">
        <w:rPr>
          <w:rFonts w:ascii="宋体" w:hAnsi="宋体" w:cs="宋体"/>
          <w:b/>
          <w:bCs/>
          <w:kern w:val="0"/>
          <w:sz w:val="24"/>
          <w:szCs w:val="24"/>
          <w:u w:val="single"/>
        </w:rPr>
        <w:t>5433.09</w:t>
      </w:r>
      <w:r w:rsidRPr="001C0DB3">
        <w:rPr>
          <w:rFonts w:ascii="宋体" w:hAnsi="宋体" w:cs="宋体" w:hint="eastAsia"/>
          <w:b/>
          <w:bCs/>
          <w:kern w:val="0"/>
          <w:sz w:val="24"/>
          <w:szCs w:val="24"/>
        </w:rPr>
        <w:t>元，投标人的投标总报价不得超过投标总报价最高限价，否则视为对</w:t>
      </w:r>
      <w:r w:rsidR="00CC6428" w:rsidRPr="001C0DB3">
        <w:rPr>
          <w:rFonts w:ascii="宋体" w:hAnsi="宋体" w:cs="宋体" w:hint="eastAsia"/>
          <w:b/>
          <w:bCs/>
          <w:kern w:val="0"/>
          <w:sz w:val="24"/>
          <w:szCs w:val="24"/>
        </w:rPr>
        <w:t>竞争性比</w:t>
      </w:r>
      <w:proofErr w:type="gramStart"/>
      <w:r w:rsidR="00CC6428" w:rsidRPr="001C0DB3">
        <w:rPr>
          <w:rFonts w:ascii="宋体" w:hAnsi="宋体" w:cs="宋体" w:hint="eastAsia"/>
          <w:b/>
          <w:bCs/>
          <w:kern w:val="0"/>
          <w:sz w:val="24"/>
          <w:szCs w:val="24"/>
        </w:rPr>
        <w:t>选文件</w:t>
      </w:r>
      <w:proofErr w:type="gramEnd"/>
      <w:r w:rsidRPr="001C0DB3">
        <w:rPr>
          <w:rFonts w:ascii="宋体" w:hAnsi="宋体" w:cs="宋体" w:hint="eastAsia"/>
          <w:b/>
          <w:bCs/>
          <w:kern w:val="0"/>
          <w:sz w:val="24"/>
          <w:szCs w:val="24"/>
        </w:rPr>
        <w:t>不作实质性响应</w:t>
      </w:r>
      <w:r w:rsidRPr="001C0DB3">
        <w:rPr>
          <w:rFonts w:ascii="宋体" w:hAnsi="宋体" w:cs="宋体" w:hint="eastAsia"/>
          <w:b/>
          <w:kern w:val="0"/>
          <w:sz w:val="24"/>
          <w:szCs w:val="24"/>
        </w:rPr>
        <w:t>，其投标文件作无效响应处理。</w:t>
      </w:r>
    </w:p>
    <w:p w:rsidR="00D5794F" w:rsidRPr="001C0DB3" w:rsidRDefault="00DF52D7">
      <w:pPr>
        <w:snapToGrid w:val="0"/>
        <w:spacing w:line="440" w:lineRule="exact"/>
        <w:ind w:firstLineChars="200" w:firstLine="482"/>
        <w:rPr>
          <w:rFonts w:ascii="宋体" w:hAnsi="宋体" w:cs="宋体"/>
          <w:b/>
          <w:bCs/>
          <w:kern w:val="0"/>
          <w:sz w:val="24"/>
          <w:szCs w:val="24"/>
        </w:rPr>
      </w:pPr>
      <w:r w:rsidRPr="001C0DB3">
        <w:rPr>
          <w:rFonts w:ascii="宋体" w:hAnsi="宋体" w:cs="宋体" w:hint="eastAsia"/>
          <w:b/>
          <w:bCs/>
          <w:kern w:val="0"/>
          <w:sz w:val="24"/>
          <w:szCs w:val="24"/>
        </w:rPr>
        <w:t>本工程招标将设置全部清单综合单价最高限价，全部清单综合单价最高限价详见随</w:t>
      </w:r>
      <w:proofErr w:type="gramStart"/>
      <w:r w:rsidRPr="001C0DB3">
        <w:rPr>
          <w:rFonts w:ascii="宋体" w:hAnsi="宋体" w:cs="宋体" w:hint="eastAsia"/>
          <w:b/>
          <w:bCs/>
          <w:kern w:val="0"/>
          <w:sz w:val="24"/>
          <w:szCs w:val="24"/>
        </w:rPr>
        <w:t>本</w:t>
      </w:r>
      <w:r w:rsidR="00CC6428" w:rsidRPr="001C0DB3">
        <w:rPr>
          <w:rFonts w:ascii="宋体" w:hAnsi="宋体" w:cs="宋体" w:hint="eastAsia"/>
          <w:b/>
          <w:bCs/>
          <w:kern w:val="0"/>
          <w:sz w:val="24"/>
          <w:szCs w:val="24"/>
        </w:rPr>
        <w:t>竞争性比选文件</w:t>
      </w:r>
      <w:proofErr w:type="gramEnd"/>
      <w:r w:rsidRPr="001C0DB3">
        <w:rPr>
          <w:rFonts w:ascii="宋体" w:hAnsi="宋体" w:cs="宋体" w:hint="eastAsia"/>
          <w:b/>
          <w:bCs/>
          <w:kern w:val="0"/>
          <w:sz w:val="24"/>
          <w:szCs w:val="24"/>
        </w:rPr>
        <w:t>发出的附件，投标人的每项清单综合单价报价不得超过每项清单综合单价最高限价，否则视为对</w:t>
      </w:r>
      <w:r w:rsidR="00CC6428" w:rsidRPr="001C0DB3">
        <w:rPr>
          <w:rFonts w:ascii="宋体" w:hAnsi="宋体" w:cs="宋体" w:hint="eastAsia"/>
          <w:b/>
          <w:bCs/>
          <w:kern w:val="0"/>
          <w:sz w:val="24"/>
          <w:szCs w:val="24"/>
        </w:rPr>
        <w:t>竞争性比</w:t>
      </w:r>
      <w:proofErr w:type="gramStart"/>
      <w:r w:rsidR="00CC6428" w:rsidRPr="001C0DB3">
        <w:rPr>
          <w:rFonts w:ascii="宋体" w:hAnsi="宋体" w:cs="宋体" w:hint="eastAsia"/>
          <w:b/>
          <w:bCs/>
          <w:kern w:val="0"/>
          <w:sz w:val="24"/>
          <w:szCs w:val="24"/>
        </w:rPr>
        <w:t>选文件</w:t>
      </w:r>
      <w:proofErr w:type="gramEnd"/>
      <w:r w:rsidRPr="001C0DB3">
        <w:rPr>
          <w:rFonts w:ascii="宋体" w:hAnsi="宋体" w:cs="宋体" w:hint="eastAsia"/>
          <w:b/>
          <w:bCs/>
          <w:kern w:val="0"/>
          <w:sz w:val="24"/>
          <w:szCs w:val="24"/>
        </w:rPr>
        <w:t>不作实质性响应</w:t>
      </w:r>
      <w:r w:rsidRPr="001C0DB3">
        <w:rPr>
          <w:rFonts w:ascii="宋体" w:hAnsi="宋体" w:cs="宋体" w:hint="eastAsia"/>
          <w:b/>
          <w:kern w:val="0"/>
          <w:sz w:val="24"/>
          <w:szCs w:val="24"/>
        </w:rPr>
        <w:t>，其投标文件作无效响应处理</w:t>
      </w:r>
      <w:r w:rsidRPr="001C0DB3">
        <w:rPr>
          <w:rFonts w:ascii="宋体" w:hAnsi="宋体" w:cs="宋体" w:hint="eastAsia"/>
          <w:b/>
          <w:bCs/>
          <w:kern w:val="0"/>
          <w:sz w:val="24"/>
          <w:szCs w:val="24"/>
        </w:rPr>
        <w:t>。</w:t>
      </w:r>
    </w:p>
    <w:p w:rsidR="00D5794F" w:rsidRPr="001C0DB3" w:rsidRDefault="00DF52D7">
      <w:pPr>
        <w:snapToGrid w:val="0"/>
        <w:spacing w:line="440" w:lineRule="exact"/>
        <w:ind w:firstLineChars="200" w:firstLine="480"/>
        <w:rPr>
          <w:rFonts w:ascii="宋体" w:hAnsi="宋体" w:cs="宋体"/>
          <w:sz w:val="24"/>
          <w:szCs w:val="24"/>
        </w:rPr>
      </w:pPr>
      <w:r w:rsidRPr="001C0DB3">
        <w:rPr>
          <w:rFonts w:ascii="宋体" w:hAnsi="宋体" w:cs="宋体" w:hint="eastAsia"/>
          <w:kern w:val="0"/>
          <w:sz w:val="24"/>
          <w:szCs w:val="24"/>
        </w:rPr>
        <w:t>11.招标人在工程量清单中所列出的安全文明施工费、暂列金额（如有）、暂估价（如有）等暂定金额，投标人不得修改，否则视为对</w:t>
      </w:r>
      <w:r w:rsidR="00CC6428" w:rsidRPr="001C0DB3">
        <w:rPr>
          <w:rFonts w:ascii="宋体" w:hAnsi="宋体" w:cs="宋体" w:hint="eastAsia"/>
          <w:kern w:val="0"/>
          <w:sz w:val="24"/>
          <w:szCs w:val="24"/>
        </w:rPr>
        <w:t>竞争性比</w:t>
      </w:r>
      <w:proofErr w:type="gramStart"/>
      <w:r w:rsidR="00CC6428" w:rsidRPr="001C0DB3">
        <w:rPr>
          <w:rFonts w:ascii="宋体" w:hAnsi="宋体" w:cs="宋体" w:hint="eastAsia"/>
          <w:kern w:val="0"/>
          <w:sz w:val="24"/>
          <w:szCs w:val="24"/>
        </w:rPr>
        <w:t>选文件</w:t>
      </w:r>
      <w:proofErr w:type="gramEnd"/>
      <w:r w:rsidRPr="001C0DB3">
        <w:rPr>
          <w:rFonts w:ascii="宋体" w:hAnsi="宋体" w:cs="宋体" w:hint="eastAsia"/>
          <w:kern w:val="0"/>
          <w:sz w:val="24"/>
          <w:szCs w:val="24"/>
        </w:rPr>
        <w:t>不作实质性响应</w:t>
      </w:r>
      <w:r w:rsidRPr="001C0DB3">
        <w:rPr>
          <w:rFonts w:ascii="宋体" w:hAnsi="宋体" w:cs="宋体" w:hint="eastAsia"/>
          <w:b/>
          <w:kern w:val="0"/>
          <w:sz w:val="24"/>
          <w:szCs w:val="24"/>
        </w:rPr>
        <w:t>，其投标文件作无效响应处理</w:t>
      </w:r>
      <w:r w:rsidRPr="001C0DB3">
        <w:rPr>
          <w:rFonts w:ascii="宋体" w:hAnsi="宋体" w:cs="宋体" w:hint="eastAsia"/>
          <w:kern w:val="0"/>
          <w:sz w:val="24"/>
          <w:szCs w:val="24"/>
        </w:rPr>
        <w:t>。</w:t>
      </w:r>
    </w:p>
    <w:p w:rsidR="00D5794F" w:rsidRPr="001C0DB3" w:rsidRDefault="00DF52D7">
      <w:pPr>
        <w:pStyle w:val="3"/>
        <w:snapToGrid w:val="0"/>
        <w:spacing w:before="0" w:after="0" w:line="440" w:lineRule="exact"/>
        <w:rPr>
          <w:rFonts w:ascii="宋体" w:hAnsi="宋体" w:cs="宋体"/>
          <w:sz w:val="24"/>
          <w:szCs w:val="24"/>
        </w:rPr>
      </w:pPr>
      <w:r w:rsidRPr="001C0DB3">
        <w:rPr>
          <w:rFonts w:ascii="宋体" w:hAnsi="宋体" w:cs="宋体" w:hint="eastAsia"/>
          <w:sz w:val="24"/>
          <w:szCs w:val="24"/>
        </w:rPr>
        <w:t>三、履约担保</w:t>
      </w:r>
    </w:p>
    <w:p w:rsidR="00D5794F" w:rsidRPr="001C0DB3" w:rsidRDefault="00DF52D7">
      <w:pPr>
        <w:pStyle w:val="aa"/>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（一）履约担保的金额：</w:t>
      </w:r>
      <w:r w:rsidR="00E401CF" w:rsidRPr="001C0DB3">
        <w:rPr>
          <w:rFonts w:asciiTheme="minorEastAsia" w:eastAsiaTheme="minorEastAsia" w:hAnsiTheme="minorEastAsia" w:cs="宋体" w:hint="eastAsia"/>
          <w:sz w:val="24"/>
          <w:szCs w:val="24"/>
        </w:rPr>
        <w:t>3000元</w:t>
      </w:r>
      <w:r w:rsidRPr="001C0DB3">
        <w:rPr>
          <w:rFonts w:asciiTheme="minorEastAsia" w:eastAsiaTheme="minorEastAsia" w:hAnsiTheme="minorEastAsia" w:cs="宋体" w:hint="eastAsia"/>
          <w:sz w:val="24"/>
          <w:szCs w:val="24"/>
        </w:rPr>
        <w:t xml:space="preserve"> 。</w:t>
      </w:r>
    </w:p>
    <w:p w:rsidR="00D5794F" w:rsidRPr="001C0DB3" w:rsidRDefault="00DF52D7">
      <w:pPr>
        <w:pStyle w:val="aa"/>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（二）履约担保的形式：转账或履约保函，履约保函包括银行保函、保证保险和担保保函。</w:t>
      </w:r>
    </w:p>
    <w:p w:rsidR="00D5794F" w:rsidRPr="001C0DB3" w:rsidRDefault="00DF52D7">
      <w:pPr>
        <w:pStyle w:val="aa"/>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1、采用转账形式缴纳履约担保的，必须从中标人的基本账户通过银行转账方式直接划付到招标人提供的银行账户，其中产生的手续费由中标人承担。</w:t>
      </w:r>
    </w:p>
    <w:p w:rsidR="00D5794F" w:rsidRPr="001C0DB3" w:rsidRDefault="00DF52D7">
      <w:pPr>
        <w:pStyle w:val="aa"/>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lastRenderedPageBreak/>
        <w:t>2、采用保函形式的，保函必须为不可撤销且见索即付。履约保函必须由合法经营的金融机构、担保机构出具，保函的内容必须符合</w:t>
      </w:r>
      <w:r w:rsidR="00CC6428" w:rsidRPr="001C0DB3">
        <w:rPr>
          <w:rFonts w:asciiTheme="minorEastAsia" w:eastAsiaTheme="minorEastAsia" w:hAnsiTheme="minorEastAsia" w:cs="宋体" w:hint="eastAsia"/>
          <w:sz w:val="24"/>
          <w:szCs w:val="24"/>
        </w:rPr>
        <w:t>竞争性比</w:t>
      </w:r>
      <w:proofErr w:type="gramStart"/>
      <w:r w:rsidR="00CC6428" w:rsidRPr="001C0DB3">
        <w:rPr>
          <w:rFonts w:asciiTheme="minorEastAsia" w:eastAsiaTheme="minorEastAsia" w:hAnsiTheme="minorEastAsia" w:cs="宋体" w:hint="eastAsia"/>
          <w:sz w:val="24"/>
          <w:szCs w:val="24"/>
        </w:rPr>
        <w:t>选文件</w:t>
      </w:r>
      <w:proofErr w:type="gramEnd"/>
      <w:r w:rsidRPr="001C0DB3">
        <w:rPr>
          <w:rFonts w:asciiTheme="minorEastAsia" w:eastAsiaTheme="minorEastAsia" w:hAnsiTheme="minorEastAsia" w:cs="宋体" w:hint="eastAsia"/>
          <w:sz w:val="24"/>
          <w:szCs w:val="24"/>
        </w:rPr>
        <w:t>和投标承诺的要求。保函的受益人为招标人，保函原件交招标人保存。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rsidR="00D5794F" w:rsidRPr="001C0DB3" w:rsidRDefault="00DF52D7">
      <w:pPr>
        <w:pStyle w:val="aa"/>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三）履约担保的提交时间：中标人应当自成交通知书（无论中标人领取与否，成交通知书发出时间以成交通知书签发的日期为准）签发后5日内，向招标人提交履约担保，主动联系并与招标人签订政府采购合同。如中标人未按上述要求及时办理，招标人有权取消其成交资格并上报政府采购主管部门，不予退还履约保证金，并追究其法律责任。</w:t>
      </w:r>
    </w:p>
    <w:p w:rsidR="00D5794F" w:rsidRPr="001C0DB3" w:rsidRDefault="00DF52D7">
      <w:pPr>
        <w:pStyle w:val="aa"/>
        <w:spacing w:line="440" w:lineRule="exact"/>
        <w:ind w:firstLineChars="200" w:firstLine="480"/>
        <w:rPr>
          <w:rFonts w:asciiTheme="minorEastAsia" w:eastAsiaTheme="minorEastAsia" w:hAnsiTheme="minorEastAsia" w:cs="宋体"/>
          <w:sz w:val="24"/>
          <w:szCs w:val="24"/>
        </w:rPr>
      </w:pPr>
      <w:bookmarkStart w:id="63" w:name="_Toc16641"/>
      <w:bookmarkStart w:id="64" w:name="_Toc19136"/>
      <w:bookmarkStart w:id="65" w:name="_Toc13388"/>
      <w:r w:rsidRPr="001C0DB3">
        <w:rPr>
          <w:rFonts w:asciiTheme="minorEastAsia" w:eastAsiaTheme="minorEastAsia" w:hAnsiTheme="minorEastAsia" w:cs="宋体" w:hint="eastAsia"/>
          <w:sz w:val="24"/>
          <w:szCs w:val="24"/>
        </w:rPr>
        <w:t>（四）履约担保的退还时间：工程竣工验收合格后14天内退还。</w:t>
      </w:r>
      <w:bookmarkEnd w:id="63"/>
      <w:bookmarkEnd w:id="64"/>
      <w:bookmarkEnd w:id="65"/>
    </w:p>
    <w:p w:rsidR="00D5794F" w:rsidRPr="001C0DB3" w:rsidRDefault="00DF52D7">
      <w:pPr>
        <w:tabs>
          <w:tab w:val="left" w:pos="-280"/>
        </w:tabs>
        <w:snapToGrid w:val="0"/>
        <w:spacing w:line="440" w:lineRule="exact"/>
        <w:ind w:leftChars="-41" w:left="-115" w:firstLineChars="68" w:firstLine="164"/>
        <w:rPr>
          <w:rFonts w:ascii="宋体" w:hAnsi="宋体" w:cs="宋体"/>
          <w:b/>
          <w:bCs/>
          <w:kern w:val="0"/>
          <w:sz w:val="24"/>
          <w:szCs w:val="24"/>
        </w:rPr>
      </w:pPr>
      <w:bookmarkStart w:id="66" w:name="_Toc500346129"/>
      <w:r w:rsidRPr="001C0DB3">
        <w:rPr>
          <w:rFonts w:ascii="宋体" w:hAnsi="宋体" w:cs="宋体" w:hint="eastAsia"/>
          <w:b/>
          <w:bCs/>
          <w:kern w:val="0"/>
          <w:sz w:val="24"/>
          <w:szCs w:val="24"/>
        </w:rPr>
        <w:t>四、结算原则</w:t>
      </w:r>
      <w:bookmarkStart w:id="67" w:name="_Toc396501789"/>
      <w:bookmarkEnd w:id="66"/>
    </w:p>
    <w:bookmarkEnd w:id="67"/>
    <w:p w:rsidR="0057204D" w:rsidRPr="001C0DB3" w:rsidRDefault="0057204D" w:rsidP="0057204D">
      <w:pPr>
        <w:snapToGrid w:val="0"/>
        <w:spacing w:line="440" w:lineRule="exact"/>
        <w:jc w:val="left"/>
        <w:rPr>
          <w:rFonts w:ascii="宋体" w:hAnsi="宋体" w:cs="宋体"/>
          <w:sz w:val="24"/>
          <w:szCs w:val="24"/>
        </w:rPr>
      </w:pPr>
      <w:r w:rsidRPr="001C0DB3">
        <w:rPr>
          <w:rFonts w:ascii="宋体" w:hAnsi="宋体" w:cs="宋体" w:hint="eastAsia"/>
          <w:sz w:val="24"/>
          <w:szCs w:val="24"/>
        </w:rPr>
        <w:t>（一）本合同采用固定综合单价合同，综合单价不因工程量的增减（工程量的变化、施工方式的变化）而调整。除非合同另有约定，投标报价的工程量清单中的综合单价均已包含但不限于供应商为实施和完成合同工程量清单项目所需的人工费、材料费、机械费、企业管理费、利润、风险费用。</w:t>
      </w:r>
    </w:p>
    <w:p w:rsidR="0057204D" w:rsidRPr="001C0DB3" w:rsidRDefault="0057204D" w:rsidP="0057204D">
      <w:pPr>
        <w:snapToGrid w:val="0"/>
        <w:spacing w:line="440" w:lineRule="exact"/>
        <w:jc w:val="left"/>
        <w:rPr>
          <w:rFonts w:ascii="宋体" w:hAnsi="宋体" w:cs="宋体"/>
          <w:sz w:val="24"/>
          <w:szCs w:val="24"/>
        </w:rPr>
      </w:pPr>
      <w:r w:rsidRPr="001C0DB3">
        <w:rPr>
          <w:rFonts w:ascii="宋体" w:hAnsi="宋体" w:cs="宋体" w:hint="eastAsia"/>
          <w:sz w:val="24"/>
          <w:szCs w:val="24"/>
        </w:rPr>
        <w:t>（二）各部分的结算原则如下:</w:t>
      </w:r>
    </w:p>
    <w:p w:rsidR="0057204D" w:rsidRPr="001C0DB3" w:rsidRDefault="0057204D" w:rsidP="0057204D">
      <w:pPr>
        <w:snapToGrid w:val="0"/>
        <w:spacing w:line="440" w:lineRule="exact"/>
        <w:jc w:val="left"/>
        <w:rPr>
          <w:rFonts w:ascii="宋体" w:hAnsi="宋体" w:cs="宋体"/>
          <w:sz w:val="24"/>
          <w:szCs w:val="24"/>
        </w:rPr>
      </w:pPr>
      <w:r w:rsidRPr="001C0DB3">
        <w:rPr>
          <w:rFonts w:ascii="宋体" w:hAnsi="宋体" w:cs="宋体" w:hint="eastAsia"/>
          <w:sz w:val="24"/>
          <w:szCs w:val="24"/>
        </w:rPr>
        <w:t>1.分部分项工程量清单结算总价:</w:t>
      </w:r>
    </w:p>
    <w:p w:rsidR="0057204D" w:rsidRPr="001C0DB3" w:rsidRDefault="0057204D" w:rsidP="0057204D">
      <w:pPr>
        <w:snapToGrid w:val="0"/>
        <w:spacing w:line="440" w:lineRule="exact"/>
        <w:jc w:val="left"/>
        <w:rPr>
          <w:rFonts w:ascii="宋体" w:hAnsi="宋体" w:cs="宋体"/>
          <w:sz w:val="24"/>
          <w:szCs w:val="24"/>
        </w:rPr>
      </w:pPr>
      <w:r w:rsidRPr="001C0DB3">
        <w:rPr>
          <w:rFonts w:ascii="宋体" w:hAnsi="宋体" w:cs="宋体" w:hint="eastAsia"/>
          <w:sz w:val="24"/>
          <w:szCs w:val="24"/>
        </w:rPr>
        <w:t>分部分项工程结算价=综合单价×子项工程量</w:t>
      </w:r>
    </w:p>
    <w:p w:rsidR="0057204D" w:rsidRPr="001C0DB3" w:rsidRDefault="0057204D" w:rsidP="0057204D">
      <w:pPr>
        <w:snapToGrid w:val="0"/>
        <w:spacing w:line="440" w:lineRule="exact"/>
        <w:jc w:val="left"/>
        <w:rPr>
          <w:rFonts w:ascii="宋体" w:hAnsi="宋体" w:cs="宋体"/>
          <w:sz w:val="24"/>
          <w:szCs w:val="24"/>
        </w:rPr>
      </w:pPr>
      <w:r w:rsidRPr="001C0DB3">
        <w:rPr>
          <w:rFonts w:ascii="宋体" w:hAnsi="宋体" w:cs="宋体" w:hint="eastAsia"/>
          <w:sz w:val="24"/>
          <w:szCs w:val="24"/>
        </w:rPr>
        <w:t>子项工程量:工程量计算以施工图、设计变更、有效签证资料(签字且盖章)及竣工图作为计算依据，按《重庆市建设工程工程量计算规则》（CQJLGZ-2013）、《建设工程工程量清单计价规范》（GB50500-2013）、《重庆市建设工程工程量清单计价规则》（CQQDGZ-2013）、《重庆市建设工程工程量清单计价指南》（2013）；定额执行《重庆市房屋建筑与装饰工程计价定额》（CQJZZSDE-2018）、《重庆市房屋修缮工程计价定额》（CQXSDE-2018）、《重庆市通用安装工程计价定额》（CQAZDE-2018）、《重庆市建设工程费用定额》（CQFYDE-2018）、《重庆市建设工程施工机械台班定额》（CQJXDE-2018）及其配套文件规定的计量规则计算的合格工程量作为结算依据。</w:t>
      </w:r>
    </w:p>
    <w:p w:rsidR="0057204D" w:rsidRPr="001C0DB3" w:rsidRDefault="0057204D" w:rsidP="0057204D">
      <w:pPr>
        <w:snapToGrid w:val="0"/>
        <w:spacing w:line="440" w:lineRule="exact"/>
        <w:jc w:val="left"/>
        <w:rPr>
          <w:rFonts w:ascii="宋体" w:hAnsi="宋体" w:cs="宋体"/>
          <w:sz w:val="24"/>
          <w:szCs w:val="24"/>
        </w:rPr>
      </w:pPr>
      <w:r w:rsidRPr="001C0DB3">
        <w:rPr>
          <w:rFonts w:ascii="宋体" w:hAnsi="宋体" w:cs="宋体" w:hint="eastAsia"/>
          <w:sz w:val="24"/>
          <w:szCs w:val="24"/>
        </w:rPr>
        <w:t>2.设计变更费、新增项目</w:t>
      </w:r>
    </w:p>
    <w:p w:rsidR="0057204D" w:rsidRPr="001C0DB3" w:rsidRDefault="0057204D" w:rsidP="0057204D">
      <w:pPr>
        <w:snapToGrid w:val="0"/>
        <w:spacing w:line="440" w:lineRule="exact"/>
        <w:jc w:val="left"/>
        <w:rPr>
          <w:rFonts w:ascii="宋体" w:hAnsi="宋体" w:cs="宋体"/>
          <w:sz w:val="24"/>
          <w:szCs w:val="24"/>
        </w:rPr>
      </w:pPr>
      <w:r w:rsidRPr="001C0DB3">
        <w:rPr>
          <w:rFonts w:ascii="宋体" w:hAnsi="宋体" w:cs="宋体" w:hint="eastAsia"/>
          <w:sz w:val="24"/>
          <w:szCs w:val="24"/>
        </w:rPr>
        <w:t>当发生设计变更或新增项目，采购人及监理工程师按照下列计价原则结算：</w:t>
      </w:r>
    </w:p>
    <w:p w:rsidR="0057204D" w:rsidRPr="001C0DB3" w:rsidRDefault="0057204D" w:rsidP="0057204D">
      <w:pPr>
        <w:snapToGrid w:val="0"/>
        <w:spacing w:line="440" w:lineRule="exact"/>
        <w:jc w:val="left"/>
        <w:rPr>
          <w:rFonts w:ascii="宋体" w:hAnsi="宋体" w:cs="宋体"/>
          <w:sz w:val="24"/>
          <w:szCs w:val="24"/>
        </w:rPr>
      </w:pPr>
      <w:r w:rsidRPr="001C0DB3">
        <w:rPr>
          <w:rFonts w:ascii="宋体" w:hAnsi="宋体" w:cs="宋体" w:hint="eastAsia"/>
          <w:sz w:val="24"/>
          <w:szCs w:val="24"/>
        </w:rPr>
        <w:t>2.1已标价工程量清单中有相同项目的，按照相同项目单价计算。</w:t>
      </w:r>
    </w:p>
    <w:p w:rsidR="0057204D" w:rsidRPr="001C0DB3" w:rsidRDefault="0057204D" w:rsidP="0057204D">
      <w:pPr>
        <w:snapToGrid w:val="0"/>
        <w:spacing w:line="440" w:lineRule="exact"/>
        <w:jc w:val="left"/>
        <w:rPr>
          <w:rFonts w:ascii="宋体" w:hAnsi="宋体" w:cs="宋体"/>
          <w:sz w:val="24"/>
          <w:szCs w:val="24"/>
        </w:rPr>
      </w:pPr>
      <w:r w:rsidRPr="001C0DB3">
        <w:rPr>
          <w:rFonts w:ascii="宋体" w:hAnsi="宋体" w:cs="宋体" w:hint="eastAsia"/>
          <w:sz w:val="24"/>
          <w:szCs w:val="24"/>
        </w:rPr>
        <w:t>2.2已标价工程量清单中有类似项目的，可在合理范围内参考类似项目单价，对该子目主</w:t>
      </w:r>
      <w:r w:rsidRPr="001C0DB3">
        <w:rPr>
          <w:rFonts w:ascii="宋体" w:hAnsi="宋体" w:cs="宋体" w:hint="eastAsia"/>
          <w:sz w:val="24"/>
          <w:szCs w:val="24"/>
        </w:rPr>
        <w:lastRenderedPageBreak/>
        <w:t>材的价格进行调整。主材调整原则:投标时有的材料，调入时取投标价与投标当期重庆市建设工程造价总站主办的《重庆工程造价信息》的低值；投标时没有的材料，按采购人充分结合施工期市场核定的价格执行，并不高于施工同期《重庆工程造价信息》，调整后的综合单价作为类似子目的综合单价(类似项目由采购人确定，投标的人工、材料单价表作为合同附件)。</w:t>
      </w:r>
    </w:p>
    <w:p w:rsidR="0057204D" w:rsidRPr="001C0DB3" w:rsidRDefault="0057204D" w:rsidP="0057204D">
      <w:pPr>
        <w:snapToGrid w:val="0"/>
        <w:spacing w:line="440" w:lineRule="exact"/>
        <w:jc w:val="left"/>
        <w:rPr>
          <w:rFonts w:ascii="宋体" w:hAnsi="宋体" w:cs="宋体"/>
          <w:sz w:val="24"/>
          <w:szCs w:val="24"/>
        </w:rPr>
      </w:pPr>
      <w:r w:rsidRPr="001C0DB3">
        <w:rPr>
          <w:rFonts w:ascii="宋体" w:hAnsi="宋体" w:cs="宋体" w:hint="eastAsia"/>
          <w:sz w:val="24"/>
          <w:szCs w:val="24"/>
        </w:rPr>
        <w:t>2.3已标价工程量清单中无相同项目亦无类似项目的，按照以下原则执行：</w:t>
      </w:r>
    </w:p>
    <w:p w:rsidR="0057204D" w:rsidRPr="001C0DB3" w:rsidRDefault="0057204D" w:rsidP="0057204D">
      <w:pPr>
        <w:snapToGrid w:val="0"/>
        <w:spacing w:line="440" w:lineRule="exact"/>
        <w:jc w:val="left"/>
        <w:rPr>
          <w:rFonts w:ascii="宋体" w:hAnsi="宋体" w:cs="宋体"/>
          <w:sz w:val="24"/>
          <w:szCs w:val="24"/>
        </w:rPr>
      </w:pPr>
      <w:r w:rsidRPr="001C0DB3">
        <w:rPr>
          <w:rFonts w:ascii="宋体" w:hAnsi="宋体" w:cs="宋体" w:hint="eastAsia"/>
          <w:sz w:val="24"/>
          <w:szCs w:val="24"/>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w:t>
      </w:r>
      <w:proofErr w:type="gramStart"/>
      <w:r w:rsidRPr="001C0DB3">
        <w:rPr>
          <w:rFonts w:ascii="宋体" w:hAnsi="宋体" w:cs="宋体" w:hint="eastAsia"/>
          <w:sz w:val="24"/>
          <w:szCs w:val="24"/>
        </w:rPr>
        <w:t>组价并按供应</w:t>
      </w:r>
      <w:proofErr w:type="gramEnd"/>
      <w:r w:rsidRPr="001C0DB3">
        <w:rPr>
          <w:rFonts w:ascii="宋体" w:hAnsi="宋体" w:cs="宋体" w:hint="eastAsia"/>
          <w:sz w:val="24"/>
          <w:szCs w:val="24"/>
        </w:rPr>
        <w:t>商报价浮动率下浮（人工价差、材料价差、未计价材料、</w:t>
      </w:r>
      <w:proofErr w:type="gramStart"/>
      <w:r w:rsidRPr="001C0DB3">
        <w:rPr>
          <w:rFonts w:ascii="宋体" w:hAnsi="宋体" w:cs="宋体" w:hint="eastAsia"/>
          <w:sz w:val="24"/>
          <w:szCs w:val="24"/>
        </w:rPr>
        <w:t>认质核价</w:t>
      </w:r>
      <w:proofErr w:type="gramEnd"/>
      <w:r w:rsidRPr="001C0DB3">
        <w:rPr>
          <w:rFonts w:ascii="宋体" w:hAnsi="宋体" w:cs="宋体" w:hint="eastAsia"/>
          <w:sz w:val="24"/>
          <w:szCs w:val="24"/>
        </w:rPr>
        <w:t>的设备和材料不参与浮动），经监理人、跟审单位、发包人审定后执行。</w:t>
      </w:r>
    </w:p>
    <w:p w:rsidR="0057204D" w:rsidRPr="001C0DB3" w:rsidRDefault="0057204D" w:rsidP="0057204D">
      <w:pPr>
        <w:snapToGrid w:val="0"/>
        <w:spacing w:line="440" w:lineRule="exact"/>
        <w:jc w:val="left"/>
        <w:rPr>
          <w:rFonts w:ascii="宋体" w:hAnsi="宋体" w:cs="宋体"/>
          <w:sz w:val="24"/>
          <w:szCs w:val="24"/>
        </w:rPr>
      </w:pPr>
      <w:r w:rsidRPr="001C0DB3">
        <w:rPr>
          <w:rFonts w:ascii="宋体" w:hAnsi="宋体" w:cs="宋体" w:hint="eastAsia"/>
          <w:sz w:val="24"/>
          <w:szCs w:val="24"/>
        </w:rPr>
        <w:t>供应商报价浮动率按下列公式计算：供应商报价浮动率=（1-中标价/最高限价）×100%。（1）人工单价：按开标当期《重庆工程造价信息》发布的项目所在地的人工单价执行。</w:t>
      </w:r>
    </w:p>
    <w:p w:rsidR="0057204D" w:rsidRPr="001C0DB3" w:rsidRDefault="0057204D" w:rsidP="0057204D">
      <w:pPr>
        <w:snapToGrid w:val="0"/>
        <w:spacing w:line="440" w:lineRule="exact"/>
        <w:jc w:val="left"/>
        <w:rPr>
          <w:rFonts w:ascii="宋体" w:hAnsi="宋体" w:cs="宋体"/>
          <w:sz w:val="24"/>
          <w:szCs w:val="24"/>
        </w:rPr>
      </w:pPr>
      <w:r w:rsidRPr="001C0DB3">
        <w:rPr>
          <w:rFonts w:ascii="宋体" w:hAnsi="宋体" w:cs="宋体" w:hint="eastAsia"/>
          <w:sz w:val="24"/>
          <w:szCs w:val="24"/>
        </w:rPr>
        <w:t>（2）材料单价：</w:t>
      </w:r>
    </w:p>
    <w:p w:rsidR="0057204D" w:rsidRPr="001C0DB3" w:rsidRDefault="0057204D" w:rsidP="0057204D">
      <w:pPr>
        <w:snapToGrid w:val="0"/>
        <w:spacing w:line="440" w:lineRule="exact"/>
        <w:jc w:val="left"/>
        <w:rPr>
          <w:rFonts w:ascii="宋体" w:hAnsi="宋体" w:cs="宋体"/>
          <w:sz w:val="24"/>
          <w:szCs w:val="24"/>
        </w:rPr>
      </w:pPr>
      <w:r w:rsidRPr="001C0DB3">
        <w:rPr>
          <w:rFonts w:ascii="宋体" w:hAnsi="宋体" w:cs="宋体" w:hint="eastAsia"/>
          <w:sz w:val="24"/>
          <w:szCs w:val="24"/>
        </w:rPr>
        <w:t>①按开标当期《重庆工程造价信息》发布的项目所在地的</w:t>
      </w:r>
      <w:proofErr w:type="gramStart"/>
      <w:r w:rsidRPr="001C0DB3">
        <w:rPr>
          <w:rFonts w:ascii="宋体" w:hAnsi="宋体" w:cs="宋体" w:hint="eastAsia"/>
          <w:sz w:val="24"/>
          <w:szCs w:val="24"/>
        </w:rPr>
        <w:t>信息价</w:t>
      </w:r>
      <w:proofErr w:type="gramEnd"/>
      <w:r w:rsidRPr="001C0DB3">
        <w:rPr>
          <w:rFonts w:ascii="宋体" w:hAnsi="宋体" w:cs="宋体" w:hint="eastAsia"/>
          <w:sz w:val="24"/>
          <w:szCs w:val="24"/>
        </w:rPr>
        <w:t>执行；</w:t>
      </w:r>
    </w:p>
    <w:p w:rsidR="0057204D" w:rsidRPr="001C0DB3" w:rsidRDefault="0057204D" w:rsidP="0057204D">
      <w:pPr>
        <w:snapToGrid w:val="0"/>
        <w:spacing w:line="440" w:lineRule="exact"/>
        <w:jc w:val="left"/>
        <w:rPr>
          <w:rFonts w:ascii="宋体" w:hAnsi="宋体" w:cs="宋体"/>
          <w:sz w:val="24"/>
          <w:szCs w:val="24"/>
        </w:rPr>
      </w:pPr>
      <w:r w:rsidRPr="001C0DB3">
        <w:rPr>
          <w:rFonts w:ascii="宋体" w:hAnsi="宋体" w:cs="宋体" w:hint="eastAsia"/>
          <w:sz w:val="24"/>
          <w:szCs w:val="24"/>
        </w:rPr>
        <w:t>②开标当期《重庆工程造价信息》中没有的，供应商投标报价中有的，</w:t>
      </w:r>
      <w:proofErr w:type="gramStart"/>
      <w:r w:rsidRPr="001C0DB3">
        <w:rPr>
          <w:rFonts w:ascii="宋体" w:hAnsi="宋体" w:cs="宋体" w:hint="eastAsia"/>
          <w:sz w:val="24"/>
          <w:szCs w:val="24"/>
        </w:rPr>
        <w:t>按供应</w:t>
      </w:r>
      <w:proofErr w:type="gramEnd"/>
      <w:r w:rsidRPr="001C0DB3">
        <w:rPr>
          <w:rFonts w:ascii="宋体" w:hAnsi="宋体" w:cs="宋体" w:hint="eastAsia"/>
          <w:sz w:val="24"/>
          <w:szCs w:val="24"/>
        </w:rPr>
        <w:t>商投标报价中相同材料单价的最低值执行；</w:t>
      </w:r>
    </w:p>
    <w:p w:rsidR="0057204D" w:rsidRPr="001C0DB3" w:rsidRDefault="0057204D" w:rsidP="0057204D">
      <w:pPr>
        <w:snapToGrid w:val="0"/>
        <w:spacing w:line="440" w:lineRule="exact"/>
        <w:jc w:val="left"/>
        <w:rPr>
          <w:rFonts w:ascii="宋体" w:hAnsi="宋体" w:cs="宋体"/>
          <w:sz w:val="24"/>
          <w:szCs w:val="24"/>
        </w:rPr>
      </w:pPr>
      <w:r w:rsidRPr="001C0DB3">
        <w:rPr>
          <w:rFonts w:ascii="宋体" w:hAnsi="宋体" w:cs="宋体" w:hint="eastAsia"/>
          <w:sz w:val="24"/>
          <w:szCs w:val="24"/>
        </w:rPr>
        <w:t>③开标当期《重庆工程造价信息》和供应商投标报价没有的，由供应商申报、监理人</w:t>
      </w:r>
      <w:proofErr w:type="gramStart"/>
      <w:r w:rsidRPr="001C0DB3">
        <w:rPr>
          <w:rFonts w:ascii="宋体" w:hAnsi="宋体" w:cs="宋体" w:hint="eastAsia"/>
          <w:sz w:val="24"/>
          <w:szCs w:val="24"/>
        </w:rPr>
        <w:t>会同跟</w:t>
      </w:r>
      <w:proofErr w:type="gramEnd"/>
      <w:r w:rsidRPr="001C0DB3">
        <w:rPr>
          <w:rFonts w:ascii="宋体" w:hAnsi="宋体" w:cs="宋体" w:hint="eastAsia"/>
          <w:sz w:val="24"/>
          <w:szCs w:val="24"/>
        </w:rPr>
        <w:t>审单位、采购人根据市场</w:t>
      </w:r>
      <w:proofErr w:type="gramStart"/>
      <w:r w:rsidRPr="001C0DB3">
        <w:rPr>
          <w:rFonts w:ascii="宋体" w:hAnsi="宋体" w:cs="宋体" w:hint="eastAsia"/>
          <w:sz w:val="24"/>
          <w:szCs w:val="24"/>
        </w:rPr>
        <w:t>行情认质核价</w:t>
      </w:r>
      <w:proofErr w:type="gramEnd"/>
      <w:r w:rsidRPr="001C0DB3">
        <w:rPr>
          <w:rFonts w:ascii="宋体" w:hAnsi="宋体" w:cs="宋体" w:hint="eastAsia"/>
          <w:sz w:val="24"/>
          <w:szCs w:val="24"/>
        </w:rPr>
        <w:t>确定。</w:t>
      </w:r>
    </w:p>
    <w:p w:rsidR="0057204D" w:rsidRPr="001C0DB3" w:rsidRDefault="0057204D" w:rsidP="0057204D">
      <w:pPr>
        <w:snapToGrid w:val="0"/>
        <w:spacing w:line="440" w:lineRule="exact"/>
        <w:jc w:val="left"/>
        <w:rPr>
          <w:rFonts w:ascii="宋体" w:hAnsi="宋体" w:cs="宋体"/>
          <w:sz w:val="24"/>
          <w:szCs w:val="24"/>
        </w:rPr>
      </w:pPr>
      <w:r w:rsidRPr="001C0DB3">
        <w:rPr>
          <w:rFonts w:ascii="宋体" w:hAnsi="宋体" w:cs="宋体" w:hint="eastAsia"/>
          <w:sz w:val="24"/>
          <w:szCs w:val="24"/>
        </w:rPr>
        <w:t>（3）企业管理费和利润：</w:t>
      </w:r>
      <w:proofErr w:type="gramStart"/>
      <w:r w:rsidRPr="001C0DB3">
        <w:rPr>
          <w:rFonts w:ascii="宋体" w:hAnsi="宋体" w:cs="宋体" w:hint="eastAsia"/>
          <w:sz w:val="24"/>
          <w:szCs w:val="24"/>
        </w:rPr>
        <w:t>按供应</w:t>
      </w:r>
      <w:proofErr w:type="gramEnd"/>
      <w:r w:rsidRPr="001C0DB3">
        <w:rPr>
          <w:rFonts w:ascii="宋体" w:hAnsi="宋体" w:cs="宋体" w:hint="eastAsia"/>
          <w:sz w:val="24"/>
          <w:szCs w:val="24"/>
        </w:rPr>
        <w:t>商投标报价中相同工程分类的费用标准执行（投标报价中费用标准高于《重庆市建设工程费用定额》（CQFYDE-2018）费用标准的，按《重庆市建设工程费用定额》（CQFYDE-2018）费用标准执行）。</w:t>
      </w:r>
    </w:p>
    <w:p w:rsidR="0057204D" w:rsidRPr="001C0DB3" w:rsidRDefault="0057204D" w:rsidP="0057204D">
      <w:pPr>
        <w:snapToGrid w:val="0"/>
        <w:spacing w:line="440" w:lineRule="exact"/>
        <w:jc w:val="left"/>
        <w:rPr>
          <w:rFonts w:ascii="宋体" w:hAnsi="宋体" w:cs="宋体"/>
          <w:sz w:val="24"/>
          <w:szCs w:val="24"/>
        </w:rPr>
      </w:pPr>
      <w:r w:rsidRPr="001C0DB3">
        <w:rPr>
          <w:rFonts w:ascii="宋体" w:hAnsi="宋体" w:cs="宋体" w:hint="eastAsia"/>
          <w:sz w:val="24"/>
          <w:szCs w:val="24"/>
        </w:rPr>
        <w:t>（4）</w:t>
      </w:r>
      <w:proofErr w:type="gramStart"/>
      <w:r w:rsidRPr="001C0DB3">
        <w:rPr>
          <w:rFonts w:ascii="宋体" w:hAnsi="宋体" w:cs="宋体" w:hint="eastAsia"/>
          <w:sz w:val="24"/>
          <w:szCs w:val="24"/>
        </w:rPr>
        <w:t>规</w:t>
      </w:r>
      <w:proofErr w:type="gramEnd"/>
      <w:r w:rsidRPr="001C0DB3">
        <w:rPr>
          <w:rFonts w:ascii="宋体" w:hAnsi="宋体" w:cs="宋体" w:hint="eastAsia"/>
          <w:sz w:val="24"/>
          <w:szCs w:val="24"/>
        </w:rPr>
        <w:t>费：按《重庆市建设工程费用定额》（CQFYDE-2018）费用标准进行计算。</w:t>
      </w:r>
    </w:p>
    <w:p w:rsidR="0057204D" w:rsidRPr="001C0DB3" w:rsidRDefault="0057204D" w:rsidP="0057204D">
      <w:pPr>
        <w:snapToGrid w:val="0"/>
        <w:spacing w:line="440" w:lineRule="exact"/>
        <w:jc w:val="left"/>
        <w:rPr>
          <w:rFonts w:ascii="宋体" w:hAnsi="宋体" w:cs="宋体"/>
          <w:sz w:val="24"/>
          <w:szCs w:val="24"/>
        </w:rPr>
      </w:pPr>
      <w:r w:rsidRPr="001C0DB3">
        <w:rPr>
          <w:rFonts w:ascii="宋体" w:hAnsi="宋体" w:cs="宋体" w:hint="eastAsia"/>
          <w:sz w:val="24"/>
          <w:szCs w:val="24"/>
        </w:rPr>
        <w:t>（5）税金：包含增值税、城市维护建设税、教育费附加、地方教育附加以及环境保护税。其中增值税按《重庆市建设工程费用定额》（CQFYDE-2018）、《关于建筑业营业税改征增值税调整建设工程计价依据的通知》（</w:t>
      </w:r>
      <w:proofErr w:type="gramStart"/>
      <w:r w:rsidRPr="001C0DB3">
        <w:rPr>
          <w:rFonts w:ascii="宋体" w:hAnsi="宋体" w:cs="宋体" w:hint="eastAsia"/>
          <w:sz w:val="24"/>
          <w:szCs w:val="24"/>
        </w:rPr>
        <w:t>渝建发</w:t>
      </w:r>
      <w:proofErr w:type="gramEnd"/>
      <w:r w:rsidRPr="001C0DB3">
        <w:rPr>
          <w:rFonts w:ascii="宋体" w:hAnsi="宋体" w:cs="宋体" w:hint="eastAsia"/>
          <w:sz w:val="24"/>
          <w:szCs w:val="24"/>
        </w:rPr>
        <w:t>[2016]35号）、《关于适用增值税新税率调</w:t>
      </w:r>
      <w:r w:rsidRPr="001C0DB3">
        <w:rPr>
          <w:rFonts w:ascii="宋体" w:hAnsi="宋体" w:cs="宋体" w:hint="eastAsia"/>
          <w:sz w:val="24"/>
          <w:szCs w:val="24"/>
        </w:rPr>
        <w:lastRenderedPageBreak/>
        <w:t>整建设工程计价依据的通知》（</w:t>
      </w:r>
      <w:proofErr w:type="gramStart"/>
      <w:r w:rsidRPr="001C0DB3">
        <w:rPr>
          <w:rFonts w:ascii="宋体" w:hAnsi="宋体" w:cs="宋体" w:hint="eastAsia"/>
          <w:sz w:val="24"/>
          <w:szCs w:val="24"/>
        </w:rPr>
        <w:t>渝建【2019】</w:t>
      </w:r>
      <w:proofErr w:type="gramEnd"/>
      <w:r w:rsidRPr="001C0DB3">
        <w:rPr>
          <w:rFonts w:ascii="宋体" w:hAnsi="宋体" w:cs="宋体" w:hint="eastAsia"/>
          <w:sz w:val="24"/>
          <w:szCs w:val="24"/>
        </w:rPr>
        <w:t>143号）规定及配套文件执行。 如有文件更新，按新文件执行。</w:t>
      </w:r>
    </w:p>
    <w:p w:rsidR="0057204D" w:rsidRPr="001C0DB3" w:rsidRDefault="0057204D" w:rsidP="0057204D">
      <w:pPr>
        <w:snapToGrid w:val="0"/>
        <w:spacing w:line="440" w:lineRule="exact"/>
        <w:jc w:val="left"/>
        <w:rPr>
          <w:rFonts w:ascii="宋体" w:hAnsi="宋体" w:cs="宋体"/>
          <w:sz w:val="24"/>
          <w:szCs w:val="24"/>
        </w:rPr>
      </w:pPr>
      <w:r w:rsidRPr="001C0DB3">
        <w:rPr>
          <w:rFonts w:ascii="宋体" w:hAnsi="宋体" w:cs="宋体" w:hint="eastAsia"/>
          <w:sz w:val="24"/>
          <w:szCs w:val="24"/>
        </w:rPr>
        <w:t>2.4已标价工程量清单中无相同项目亦无类似项目，也无定额可套用的，由供应商会同监理人、跟审单位、采购人按相关原则、编制方法编制补充定额（人工、材料、机械基价执行2018年计价定额的基价，2018年计价定额没有的基价，按市场价计），按照第2.3目约定执行；或参照重庆市场相同工作的市场价格上报监理人，最终价格按承包人、监理人、跟审单位、发包人共同询价确认的价格执行。</w:t>
      </w:r>
    </w:p>
    <w:p w:rsidR="0057204D" w:rsidRPr="001C0DB3" w:rsidRDefault="0057204D" w:rsidP="0057204D">
      <w:pPr>
        <w:snapToGrid w:val="0"/>
        <w:spacing w:line="440" w:lineRule="exact"/>
        <w:jc w:val="left"/>
        <w:rPr>
          <w:rFonts w:ascii="宋体" w:hAnsi="宋体" w:cs="宋体"/>
          <w:sz w:val="24"/>
          <w:szCs w:val="24"/>
        </w:rPr>
      </w:pPr>
      <w:r w:rsidRPr="001C0DB3">
        <w:rPr>
          <w:rFonts w:ascii="宋体" w:hAnsi="宋体" w:cs="宋体" w:hint="eastAsia"/>
          <w:sz w:val="24"/>
          <w:szCs w:val="24"/>
        </w:rPr>
        <w:t xml:space="preserve">3.安全文明施工费: </w:t>
      </w:r>
      <w:proofErr w:type="gramStart"/>
      <w:r w:rsidRPr="001C0DB3">
        <w:rPr>
          <w:rFonts w:ascii="宋体" w:hAnsi="宋体" w:cs="宋体" w:hint="eastAsia"/>
          <w:sz w:val="24"/>
          <w:szCs w:val="24"/>
        </w:rPr>
        <w:t>根据渝建发</w:t>
      </w:r>
      <w:proofErr w:type="gramEnd"/>
      <w:r w:rsidRPr="001C0DB3">
        <w:rPr>
          <w:rFonts w:ascii="宋体" w:hAnsi="宋体" w:cs="宋体" w:hint="eastAsia"/>
          <w:sz w:val="24"/>
          <w:szCs w:val="24"/>
        </w:rPr>
        <w:t>〔2014〕25号文、《重庆市建设工程费用定额》（CQFYDE-2018）并</w:t>
      </w:r>
      <w:proofErr w:type="gramStart"/>
      <w:r w:rsidRPr="001C0DB3">
        <w:rPr>
          <w:rFonts w:ascii="宋体" w:hAnsi="宋体" w:cs="宋体" w:hint="eastAsia"/>
          <w:sz w:val="24"/>
          <w:szCs w:val="24"/>
        </w:rPr>
        <w:t>结合渝建〔2019〕</w:t>
      </w:r>
      <w:proofErr w:type="gramEnd"/>
      <w:r w:rsidRPr="001C0DB3">
        <w:rPr>
          <w:rFonts w:ascii="宋体" w:hAnsi="宋体" w:cs="宋体" w:hint="eastAsia"/>
          <w:sz w:val="24"/>
          <w:szCs w:val="24"/>
        </w:rPr>
        <w:t>143号文、《重庆市住房和城乡建设委员会关于修订发布&lt;重庆市建设工程安全文明施工费计取及使用管理规定&gt;的通知》（</w:t>
      </w:r>
      <w:proofErr w:type="gramStart"/>
      <w:r w:rsidRPr="001C0DB3">
        <w:rPr>
          <w:rFonts w:ascii="宋体" w:hAnsi="宋体" w:cs="宋体" w:hint="eastAsia"/>
          <w:sz w:val="24"/>
          <w:szCs w:val="24"/>
        </w:rPr>
        <w:t>渝建管</w:t>
      </w:r>
      <w:proofErr w:type="gramEnd"/>
      <w:r w:rsidRPr="001C0DB3">
        <w:rPr>
          <w:rFonts w:ascii="宋体" w:hAnsi="宋体" w:cs="宋体" w:hint="eastAsia"/>
          <w:sz w:val="24"/>
          <w:szCs w:val="24"/>
        </w:rPr>
        <w:t>〔2024〕38号）号文等文件按实办理结算。安全文明施工评定不合格不计</w:t>
      </w:r>
      <w:proofErr w:type="gramStart"/>
      <w:r w:rsidRPr="001C0DB3">
        <w:rPr>
          <w:rFonts w:ascii="宋体" w:hAnsi="宋体" w:cs="宋体" w:hint="eastAsia"/>
          <w:sz w:val="24"/>
          <w:szCs w:val="24"/>
        </w:rPr>
        <w:t>取安全</w:t>
      </w:r>
      <w:proofErr w:type="gramEnd"/>
      <w:r w:rsidRPr="001C0DB3">
        <w:rPr>
          <w:rFonts w:ascii="宋体" w:hAnsi="宋体" w:cs="宋体" w:hint="eastAsia"/>
          <w:sz w:val="24"/>
          <w:szCs w:val="24"/>
        </w:rPr>
        <w:t>文明施工费。如有文件更新，按新文件执行。</w:t>
      </w:r>
    </w:p>
    <w:p w:rsidR="0057204D" w:rsidRPr="001C0DB3" w:rsidRDefault="0057204D" w:rsidP="0057204D">
      <w:pPr>
        <w:snapToGrid w:val="0"/>
        <w:spacing w:line="440" w:lineRule="exact"/>
        <w:jc w:val="left"/>
        <w:rPr>
          <w:rFonts w:ascii="宋体" w:hAnsi="宋体" w:cs="宋体"/>
          <w:sz w:val="24"/>
          <w:szCs w:val="24"/>
        </w:rPr>
      </w:pPr>
      <w:r w:rsidRPr="001C0DB3">
        <w:rPr>
          <w:rFonts w:ascii="宋体" w:hAnsi="宋体" w:cs="宋体" w:hint="eastAsia"/>
          <w:sz w:val="24"/>
          <w:szCs w:val="24"/>
        </w:rPr>
        <w:t>（三）最终结算原则</w:t>
      </w:r>
    </w:p>
    <w:p w:rsidR="0057204D" w:rsidRPr="001C0DB3" w:rsidRDefault="0057204D" w:rsidP="0057204D">
      <w:pPr>
        <w:snapToGrid w:val="0"/>
        <w:spacing w:line="440" w:lineRule="exact"/>
        <w:jc w:val="left"/>
        <w:rPr>
          <w:rFonts w:ascii="宋体" w:hAnsi="宋体" w:cs="宋体"/>
          <w:sz w:val="24"/>
          <w:szCs w:val="24"/>
        </w:rPr>
      </w:pPr>
      <w:r w:rsidRPr="001C0DB3">
        <w:rPr>
          <w:rFonts w:ascii="宋体" w:hAnsi="宋体" w:cs="宋体" w:hint="eastAsia"/>
          <w:sz w:val="24"/>
          <w:szCs w:val="24"/>
        </w:rPr>
        <w:t>1.竣工结算价=Σ分部分项工程结算价+Σ措施项目结算价+Σ其他项目结算价±Σ价格调整（如有）±Σ变更、索赔与现场签证结算价±Σ奖励、罚金、违约金及其他费用+Σ</w:t>
      </w:r>
      <w:proofErr w:type="gramStart"/>
      <w:r w:rsidRPr="001C0DB3">
        <w:rPr>
          <w:rFonts w:ascii="宋体" w:hAnsi="宋体" w:cs="宋体" w:hint="eastAsia"/>
          <w:sz w:val="24"/>
          <w:szCs w:val="24"/>
        </w:rPr>
        <w:t>规</w:t>
      </w:r>
      <w:proofErr w:type="gramEnd"/>
      <w:r w:rsidRPr="001C0DB3">
        <w:rPr>
          <w:rFonts w:ascii="宋体" w:hAnsi="宋体" w:cs="宋体" w:hint="eastAsia"/>
          <w:sz w:val="24"/>
          <w:szCs w:val="24"/>
        </w:rPr>
        <w:t>费+Σ税金。</w:t>
      </w:r>
    </w:p>
    <w:p w:rsidR="0057204D" w:rsidRPr="001C0DB3" w:rsidRDefault="0057204D" w:rsidP="0057204D">
      <w:pPr>
        <w:snapToGrid w:val="0"/>
        <w:spacing w:line="440" w:lineRule="exact"/>
        <w:jc w:val="left"/>
        <w:rPr>
          <w:rFonts w:ascii="宋体" w:hAnsi="宋体" w:cs="宋体"/>
          <w:sz w:val="24"/>
          <w:szCs w:val="24"/>
        </w:rPr>
      </w:pPr>
      <w:r w:rsidRPr="001C0DB3">
        <w:rPr>
          <w:rFonts w:ascii="宋体" w:hAnsi="宋体" w:cs="宋体" w:hint="eastAsia"/>
          <w:sz w:val="24"/>
          <w:szCs w:val="24"/>
        </w:rPr>
        <w:t xml:space="preserve">2.合同履行中,需追加与合同标的相同的货物、工程或者服务的，在不改变合同其他条款的前提下，可以与供应商协商签订补充合同，但所有补充合同的采购金额不得超过原合同采购金额的百分之十。 </w:t>
      </w:r>
    </w:p>
    <w:p w:rsidR="0057204D" w:rsidRPr="001C0DB3" w:rsidRDefault="0057204D" w:rsidP="0057204D">
      <w:pPr>
        <w:snapToGrid w:val="0"/>
        <w:spacing w:line="440" w:lineRule="exact"/>
        <w:jc w:val="left"/>
        <w:rPr>
          <w:rFonts w:ascii="宋体" w:hAnsi="宋体" w:cs="宋体"/>
          <w:sz w:val="24"/>
          <w:szCs w:val="24"/>
        </w:rPr>
      </w:pPr>
      <w:r w:rsidRPr="001C0DB3">
        <w:rPr>
          <w:rFonts w:ascii="宋体" w:hAnsi="宋体" w:cs="宋体" w:hint="eastAsia"/>
          <w:sz w:val="24"/>
          <w:szCs w:val="24"/>
        </w:rPr>
        <w:t>（四）本工程结算</w:t>
      </w:r>
      <w:proofErr w:type="gramStart"/>
      <w:r w:rsidRPr="001C0DB3">
        <w:rPr>
          <w:rFonts w:ascii="宋体" w:hAnsi="宋体" w:cs="宋体" w:hint="eastAsia"/>
          <w:sz w:val="24"/>
          <w:szCs w:val="24"/>
        </w:rPr>
        <w:t>价最终</w:t>
      </w:r>
      <w:proofErr w:type="gramEnd"/>
      <w:r w:rsidRPr="001C0DB3">
        <w:rPr>
          <w:rFonts w:ascii="宋体" w:hAnsi="宋体" w:cs="宋体" w:hint="eastAsia"/>
          <w:sz w:val="24"/>
          <w:szCs w:val="24"/>
        </w:rPr>
        <w:t>以相关审计部门审定的金额为准。</w:t>
      </w:r>
    </w:p>
    <w:p w:rsidR="0057204D" w:rsidRPr="001C0DB3" w:rsidRDefault="0057204D" w:rsidP="0057204D">
      <w:pPr>
        <w:snapToGrid w:val="0"/>
        <w:spacing w:line="440" w:lineRule="exact"/>
        <w:jc w:val="left"/>
        <w:rPr>
          <w:rFonts w:ascii="宋体" w:hAnsi="宋体" w:cs="宋体"/>
          <w:sz w:val="24"/>
          <w:szCs w:val="24"/>
        </w:rPr>
      </w:pPr>
      <w:r w:rsidRPr="001C0DB3">
        <w:rPr>
          <w:rFonts w:ascii="宋体" w:hAnsi="宋体" w:cs="宋体" w:hint="eastAsia"/>
          <w:sz w:val="24"/>
          <w:szCs w:val="24"/>
        </w:rPr>
        <w:t>（五）相关部门审核结算金额与建设单位报送结算金额相比，审减率在5%以内时，结算评审费由委托方支付；审减率在5%以上（含5%）时，委托方只支付基本审计费，所有审</w:t>
      </w:r>
      <w:proofErr w:type="gramStart"/>
      <w:r w:rsidRPr="001C0DB3">
        <w:rPr>
          <w:rFonts w:ascii="宋体" w:hAnsi="宋体" w:cs="宋体" w:hint="eastAsia"/>
          <w:sz w:val="24"/>
          <w:szCs w:val="24"/>
        </w:rPr>
        <w:t>减金额</w:t>
      </w:r>
      <w:proofErr w:type="gramEnd"/>
      <w:r w:rsidRPr="001C0DB3">
        <w:rPr>
          <w:rFonts w:ascii="宋体" w:hAnsi="宋体" w:cs="宋体" w:hint="eastAsia"/>
          <w:sz w:val="24"/>
          <w:szCs w:val="24"/>
        </w:rPr>
        <w:t>的效益费由施工单位支付。</w:t>
      </w:r>
    </w:p>
    <w:p w:rsidR="00D5794F" w:rsidRPr="001C0DB3" w:rsidRDefault="00DF52D7" w:rsidP="0057204D">
      <w:pPr>
        <w:snapToGrid w:val="0"/>
        <w:spacing w:line="440" w:lineRule="exact"/>
        <w:jc w:val="left"/>
        <w:rPr>
          <w:rFonts w:ascii="宋体" w:hAnsi="宋体" w:cs="宋体"/>
          <w:b/>
          <w:bCs/>
          <w:sz w:val="24"/>
          <w:szCs w:val="24"/>
        </w:rPr>
      </w:pPr>
      <w:r w:rsidRPr="001C0DB3">
        <w:rPr>
          <w:rFonts w:ascii="宋体" w:hAnsi="宋体" w:cs="宋体" w:hint="eastAsia"/>
          <w:b/>
          <w:bCs/>
          <w:sz w:val="24"/>
          <w:szCs w:val="24"/>
        </w:rPr>
        <w:t>五、质量保证及售后服务</w:t>
      </w:r>
      <w:bookmarkEnd w:id="54"/>
      <w:bookmarkEnd w:id="55"/>
      <w:bookmarkEnd w:id="56"/>
      <w:bookmarkEnd w:id="57"/>
      <w:bookmarkEnd w:id="58"/>
      <w:bookmarkEnd w:id="59"/>
      <w:bookmarkEnd w:id="60"/>
    </w:p>
    <w:p w:rsidR="00D5794F" w:rsidRPr="001C0DB3" w:rsidRDefault="00DF52D7">
      <w:pPr>
        <w:snapToGrid w:val="0"/>
        <w:spacing w:line="440" w:lineRule="exact"/>
        <w:ind w:firstLineChars="200" w:firstLine="480"/>
        <w:jc w:val="left"/>
        <w:rPr>
          <w:rFonts w:ascii="宋体" w:hAnsi="宋体" w:cs="宋体"/>
          <w:sz w:val="24"/>
          <w:szCs w:val="24"/>
        </w:rPr>
      </w:pPr>
      <w:bookmarkStart w:id="68" w:name="_Toc19901"/>
      <w:bookmarkStart w:id="69" w:name="_Toc28250"/>
      <w:bookmarkStart w:id="70" w:name="_Toc10176"/>
      <w:bookmarkStart w:id="71" w:name="_Toc24569667"/>
      <w:r w:rsidRPr="001C0DB3">
        <w:rPr>
          <w:rFonts w:ascii="宋体" w:hAnsi="宋体" w:cs="宋体" w:hint="eastAsia"/>
          <w:sz w:val="24"/>
          <w:szCs w:val="24"/>
        </w:rPr>
        <w:t>（一）质量要求：符合强制性质量标准，符合国家和重庆市现行有关施工质量验收规范要求，并达到合格标准。</w:t>
      </w:r>
    </w:p>
    <w:p w:rsidR="00D5794F" w:rsidRPr="001C0DB3" w:rsidRDefault="00DF52D7">
      <w:pPr>
        <w:snapToGrid w:val="0"/>
        <w:spacing w:line="440" w:lineRule="exact"/>
        <w:ind w:firstLineChars="200" w:firstLine="480"/>
        <w:jc w:val="left"/>
        <w:rPr>
          <w:rFonts w:ascii="宋体" w:hAnsi="宋体" w:cs="宋体"/>
          <w:sz w:val="24"/>
          <w:szCs w:val="24"/>
        </w:rPr>
      </w:pPr>
      <w:r w:rsidRPr="001C0DB3">
        <w:rPr>
          <w:rFonts w:ascii="宋体" w:hAnsi="宋体" w:cs="宋体" w:hint="eastAsia"/>
          <w:sz w:val="24"/>
          <w:szCs w:val="24"/>
        </w:rPr>
        <w:t>（二）工程质保期需满足重庆市建设工程质量监督总站监制《重庆市建设工程质量保修书》相关要求，缺陷责任期为24个月。</w:t>
      </w:r>
    </w:p>
    <w:p w:rsidR="00D5794F" w:rsidRPr="001C0DB3" w:rsidRDefault="00DF52D7">
      <w:pPr>
        <w:snapToGrid w:val="0"/>
        <w:spacing w:line="440" w:lineRule="exact"/>
        <w:ind w:firstLineChars="200" w:firstLine="480"/>
        <w:jc w:val="left"/>
        <w:rPr>
          <w:rFonts w:ascii="宋体" w:hAnsi="宋体" w:cs="宋体"/>
          <w:sz w:val="24"/>
          <w:szCs w:val="24"/>
        </w:rPr>
      </w:pPr>
      <w:r w:rsidRPr="001C0DB3">
        <w:rPr>
          <w:rFonts w:ascii="宋体" w:hAnsi="宋体" w:cs="宋体" w:hint="eastAsia"/>
          <w:sz w:val="24"/>
          <w:szCs w:val="24"/>
        </w:rPr>
        <w:t>（三）在缺陷责任期内，所有施工质量缺陷维修均为现场服务，由此产生的费用由投标人承担，包含在投标报价内，不再另外计费。</w:t>
      </w:r>
    </w:p>
    <w:p w:rsidR="00D5794F" w:rsidRPr="001C0DB3" w:rsidRDefault="00DF52D7">
      <w:pPr>
        <w:snapToGrid w:val="0"/>
        <w:spacing w:line="440" w:lineRule="exact"/>
        <w:jc w:val="left"/>
        <w:rPr>
          <w:rFonts w:ascii="宋体" w:hAnsi="宋体" w:cs="宋体"/>
          <w:b/>
          <w:bCs/>
          <w:sz w:val="24"/>
          <w:szCs w:val="24"/>
        </w:rPr>
      </w:pPr>
      <w:r w:rsidRPr="001C0DB3">
        <w:rPr>
          <w:rFonts w:ascii="宋体" w:hAnsi="宋体" w:cs="宋体" w:hint="eastAsia"/>
          <w:b/>
          <w:bCs/>
          <w:sz w:val="24"/>
          <w:szCs w:val="24"/>
        </w:rPr>
        <w:t>六、付款方式</w:t>
      </w:r>
      <w:bookmarkEnd w:id="68"/>
      <w:bookmarkEnd w:id="69"/>
      <w:bookmarkEnd w:id="70"/>
      <w:bookmarkEnd w:id="71"/>
    </w:p>
    <w:p w:rsidR="00D5794F" w:rsidRPr="001C0DB3" w:rsidRDefault="00DF52D7">
      <w:pPr>
        <w:snapToGrid w:val="0"/>
        <w:spacing w:line="440" w:lineRule="exact"/>
        <w:ind w:firstLineChars="200" w:firstLine="480"/>
        <w:jc w:val="left"/>
        <w:rPr>
          <w:rFonts w:ascii="宋体" w:hAnsi="宋体" w:cs="宋体"/>
          <w:sz w:val="24"/>
          <w:szCs w:val="24"/>
        </w:rPr>
      </w:pPr>
      <w:bookmarkStart w:id="72" w:name="_Toc12794"/>
      <w:bookmarkStart w:id="73" w:name="_Toc13040"/>
      <w:bookmarkStart w:id="74" w:name="_Toc24569668"/>
      <w:bookmarkStart w:id="75" w:name="_Toc267320052"/>
      <w:bookmarkStart w:id="76" w:name="_Toc520204758"/>
      <w:bookmarkStart w:id="77" w:name="_Toc4293"/>
      <w:bookmarkStart w:id="78" w:name="_Toc12582"/>
      <w:bookmarkStart w:id="79" w:name="_Toc31427"/>
      <w:r w:rsidRPr="001C0DB3">
        <w:rPr>
          <w:rFonts w:ascii="宋体" w:hAnsi="宋体" w:cs="宋体" w:hint="eastAsia"/>
          <w:sz w:val="24"/>
          <w:szCs w:val="24"/>
        </w:rPr>
        <w:t>（一）合同签订前中标人向招标人交纳</w:t>
      </w:r>
      <w:r w:rsidR="00DD133F" w:rsidRPr="001C0DB3">
        <w:rPr>
          <w:rFonts w:ascii="宋体" w:hAnsi="宋体" w:cs="宋体" w:hint="eastAsia"/>
          <w:sz w:val="24"/>
          <w:szCs w:val="24"/>
        </w:rPr>
        <w:t>3000元</w:t>
      </w:r>
      <w:r w:rsidR="00EF71A7" w:rsidRPr="001C0DB3">
        <w:rPr>
          <w:rFonts w:ascii="宋体" w:hAnsi="宋体" w:cs="宋体" w:hint="eastAsia"/>
          <w:sz w:val="24"/>
          <w:szCs w:val="24"/>
        </w:rPr>
        <w:t>的履约保证金</w:t>
      </w:r>
      <w:r w:rsidRPr="001C0DB3">
        <w:rPr>
          <w:rFonts w:ascii="宋体" w:hAnsi="宋体" w:cs="宋体" w:hint="eastAsia"/>
          <w:sz w:val="24"/>
          <w:szCs w:val="24"/>
        </w:rPr>
        <w:t>（以支票、汇票、本票或</w:t>
      </w:r>
      <w:r w:rsidRPr="001C0DB3">
        <w:rPr>
          <w:rFonts w:ascii="宋体" w:hAnsi="宋体" w:cs="宋体" w:hint="eastAsia"/>
          <w:sz w:val="24"/>
          <w:szCs w:val="24"/>
        </w:rPr>
        <w:lastRenderedPageBreak/>
        <w:t>者金融机构、担保机构出具的保函等非现金形式提交），项目验收合格后无息退还；</w:t>
      </w:r>
    </w:p>
    <w:p w:rsidR="00166260" w:rsidRPr="001C0DB3" w:rsidRDefault="00DF52D7" w:rsidP="00166260">
      <w:pPr>
        <w:snapToGrid w:val="0"/>
        <w:spacing w:line="440" w:lineRule="exact"/>
        <w:ind w:firstLineChars="200" w:firstLine="480"/>
        <w:jc w:val="left"/>
        <w:rPr>
          <w:rFonts w:ascii="宋体" w:hAnsi="宋体" w:cs="宋体"/>
          <w:sz w:val="24"/>
          <w:szCs w:val="24"/>
        </w:rPr>
      </w:pPr>
      <w:r w:rsidRPr="001C0DB3">
        <w:rPr>
          <w:rFonts w:ascii="宋体" w:hAnsi="宋体" w:cs="宋体" w:hint="eastAsia"/>
          <w:sz w:val="24"/>
          <w:szCs w:val="24"/>
        </w:rPr>
        <w:t>（二）</w:t>
      </w:r>
    </w:p>
    <w:p w:rsidR="00C677F3" w:rsidRPr="001C0DB3" w:rsidRDefault="00C677F3" w:rsidP="00C677F3">
      <w:pPr>
        <w:pStyle w:val="a7"/>
        <w:snapToGrid w:val="0"/>
        <w:spacing w:line="440" w:lineRule="exact"/>
        <w:ind w:firstLineChars="200" w:firstLine="480"/>
        <w:rPr>
          <w:rFonts w:ascii="宋体" w:eastAsia="宋体" w:hAnsi="宋体" w:cs="宋体"/>
          <w:sz w:val="24"/>
          <w:szCs w:val="24"/>
        </w:rPr>
      </w:pPr>
      <w:r w:rsidRPr="001C0DB3">
        <w:rPr>
          <w:rFonts w:ascii="宋体" w:eastAsia="宋体" w:hAnsi="宋体" w:cs="宋体" w:hint="eastAsia"/>
          <w:sz w:val="24"/>
          <w:szCs w:val="24"/>
        </w:rPr>
        <w:t>（1）本项目不支付预付款，按月计量支付经审核合格工程量价款的80%支付。</w:t>
      </w:r>
    </w:p>
    <w:p w:rsidR="00C677F3" w:rsidRPr="001C0DB3" w:rsidRDefault="00C677F3" w:rsidP="00C677F3">
      <w:pPr>
        <w:pStyle w:val="a7"/>
        <w:snapToGrid w:val="0"/>
        <w:spacing w:line="440" w:lineRule="exact"/>
        <w:ind w:firstLineChars="200" w:firstLine="480"/>
        <w:rPr>
          <w:rFonts w:ascii="宋体" w:eastAsia="宋体" w:hAnsi="宋体" w:cs="宋体"/>
          <w:sz w:val="24"/>
          <w:szCs w:val="24"/>
        </w:rPr>
      </w:pPr>
      <w:r w:rsidRPr="001C0DB3">
        <w:rPr>
          <w:rFonts w:ascii="宋体" w:eastAsia="宋体" w:hAnsi="宋体" w:cs="宋体" w:hint="eastAsia"/>
          <w:sz w:val="24"/>
          <w:szCs w:val="24"/>
        </w:rPr>
        <w:t>（2）竣工验收合格后，</w:t>
      </w:r>
      <w:proofErr w:type="gramStart"/>
      <w:r w:rsidRPr="001C0DB3">
        <w:rPr>
          <w:rFonts w:ascii="宋体" w:eastAsia="宋体" w:hAnsi="宋体" w:cs="宋体" w:hint="eastAsia"/>
          <w:sz w:val="24"/>
          <w:szCs w:val="24"/>
        </w:rPr>
        <w:t>由成交</w:t>
      </w:r>
      <w:proofErr w:type="gramEnd"/>
      <w:r w:rsidRPr="001C0DB3">
        <w:rPr>
          <w:rFonts w:ascii="宋体" w:eastAsia="宋体" w:hAnsi="宋体" w:cs="宋体" w:hint="eastAsia"/>
          <w:sz w:val="24"/>
          <w:szCs w:val="24"/>
        </w:rPr>
        <w:t>供应商向采购人提出支付申请，采购人支付至合同总价的80%。</w:t>
      </w:r>
    </w:p>
    <w:p w:rsidR="00C677F3" w:rsidRPr="001C0DB3" w:rsidRDefault="00C677F3" w:rsidP="00C677F3">
      <w:pPr>
        <w:pStyle w:val="a7"/>
        <w:snapToGrid w:val="0"/>
        <w:spacing w:line="440" w:lineRule="exact"/>
        <w:ind w:firstLineChars="200" w:firstLine="480"/>
        <w:rPr>
          <w:rFonts w:ascii="宋体" w:eastAsia="宋体" w:hAnsi="宋体" w:cs="宋体"/>
          <w:sz w:val="24"/>
          <w:szCs w:val="24"/>
        </w:rPr>
      </w:pPr>
      <w:r w:rsidRPr="001C0DB3">
        <w:rPr>
          <w:rFonts w:ascii="宋体" w:eastAsia="宋体" w:hAnsi="宋体" w:cs="宋体" w:hint="eastAsia"/>
          <w:sz w:val="24"/>
          <w:szCs w:val="24"/>
        </w:rPr>
        <w:t>（3）工程</w:t>
      </w:r>
      <w:proofErr w:type="gramStart"/>
      <w:r w:rsidRPr="001C0DB3">
        <w:rPr>
          <w:rFonts w:ascii="宋体" w:eastAsia="宋体" w:hAnsi="宋体" w:cs="宋体" w:hint="eastAsia"/>
          <w:sz w:val="24"/>
          <w:szCs w:val="24"/>
        </w:rPr>
        <w:t>经财评中心</w:t>
      </w:r>
      <w:proofErr w:type="gramEnd"/>
      <w:r w:rsidRPr="001C0DB3">
        <w:rPr>
          <w:rFonts w:ascii="宋体" w:eastAsia="宋体" w:hAnsi="宋体" w:cs="宋体" w:hint="eastAsia"/>
          <w:sz w:val="24"/>
          <w:szCs w:val="24"/>
        </w:rPr>
        <w:t>结算审计后出具审计报告，移交档案资料且通过档案验收后，</w:t>
      </w:r>
      <w:proofErr w:type="gramStart"/>
      <w:r w:rsidRPr="001C0DB3">
        <w:rPr>
          <w:rFonts w:ascii="宋体" w:eastAsia="宋体" w:hAnsi="宋体" w:cs="宋体" w:hint="eastAsia"/>
          <w:sz w:val="24"/>
          <w:szCs w:val="24"/>
        </w:rPr>
        <w:t>由成交</w:t>
      </w:r>
      <w:proofErr w:type="gramEnd"/>
      <w:r w:rsidRPr="001C0DB3">
        <w:rPr>
          <w:rFonts w:ascii="宋体" w:eastAsia="宋体" w:hAnsi="宋体" w:cs="宋体" w:hint="eastAsia"/>
          <w:sz w:val="24"/>
          <w:szCs w:val="24"/>
        </w:rPr>
        <w:t>供应商向采购人支付结算审定总额的3%作为质保金后，采购人按合同约定支付至结算审定总额的100%。</w:t>
      </w:r>
    </w:p>
    <w:p w:rsidR="00C677F3" w:rsidRPr="001C0DB3" w:rsidRDefault="00C677F3" w:rsidP="00C677F3">
      <w:pPr>
        <w:pStyle w:val="a7"/>
        <w:snapToGrid w:val="0"/>
        <w:spacing w:line="440" w:lineRule="exact"/>
        <w:ind w:firstLineChars="200" w:firstLine="480"/>
        <w:rPr>
          <w:rFonts w:ascii="宋体" w:eastAsia="宋体" w:hAnsi="宋体" w:cs="宋体"/>
          <w:sz w:val="24"/>
          <w:szCs w:val="24"/>
        </w:rPr>
      </w:pPr>
      <w:r w:rsidRPr="001C0DB3">
        <w:rPr>
          <w:rFonts w:ascii="宋体" w:eastAsia="宋体" w:hAnsi="宋体" w:cs="宋体" w:hint="eastAsia"/>
          <w:sz w:val="24"/>
          <w:szCs w:val="24"/>
        </w:rPr>
        <w:t>（4）缺陷责任期24个月，缺陷责任期到期后1个月内采购人无息退还质保金。</w:t>
      </w:r>
    </w:p>
    <w:p w:rsidR="00D5794F" w:rsidRPr="001C0DB3" w:rsidRDefault="00DF52D7">
      <w:pPr>
        <w:pStyle w:val="3"/>
        <w:snapToGrid w:val="0"/>
        <w:spacing w:before="0" w:after="0" w:line="440" w:lineRule="exact"/>
        <w:rPr>
          <w:rFonts w:ascii="宋体" w:hAnsi="宋体" w:cs="宋体"/>
          <w:sz w:val="24"/>
          <w:szCs w:val="24"/>
        </w:rPr>
      </w:pPr>
      <w:r w:rsidRPr="001C0DB3">
        <w:rPr>
          <w:rFonts w:ascii="宋体" w:hAnsi="宋体" w:cs="宋体" w:hint="eastAsia"/>
          <w:sz w:val="24"/>
          <w:szCs w:val="24"/>
        </w:rPr>
        <w:t>七、其他要求</w:t>
      </w:r>
    </w:p>
    <w:p w:rsidR="00D5794F" w:rsidRPr="001C0DB3" w:rsidRDefault="00DF52D7">
      <w:pPr>
        <w:spacing w:line="440" w:lineRule="exact"/>
        <w:ind w:firstLineChars="200" w:firstLine="480"/>
        <w:rPr>
          <w:rFonts w:ascii="宋体" w:hAnsi="宋体" w:cs="宋体"/>
          <w:sz w:val="24"/>
        </w:rPr>
      </w:pPr>
      <w:r w:rsidRPr="001C0DB3">
        <w:rPr>
          <w:rFonts w:ascii="宋体" w:hAnsi="宋体" w:cs="宋体" w:hint="eastAsia"/>
          <w:sz w:val="24"/>
        </w:rPr>
        <w:t>（一）中标人在项目施工、安装、维护等工作所涉及所有设备产品、主辅材料、施工工艺、项目管理均须符合国家相关技术规范、安全标准和环保要求。以及招标人合理的特有的管理要求。</w:t>
      </w:r>
    </w:p>
    <w:p w:rsidR="00D5794F" w:rsidRPr="001C0DB3" w:rsidRDefault="00DF52D7">
      <w:pPr>
        <w:spacing w:line="440" w:lineRule="exact"/>
        <w:ind w:firstLineChars="200" w:firstLine="480"/>
        <w:rPr>
          <w:rFonts w:ascii="宋体" w:hAnsi="宋体" w:cs="宋体"/>
          <w:sz w:val="24"/>
        </w:rPr>
      </w:pPr>
      <w:r w:rsidRPr="001C0DB3">
        <w:rPr>
          <w:rFonts w:ascii="宋体" w:hAnsi="宋体" w:cs="宋体" w:hint="eastAsia"/>
          <w:sz w:val="24"/>
        </w:rPr>
        <w:t>（二）施工及维护过程中不得破坏招标人现有附属建筑物等设施设备，同时应加强招标人现有附属建筑物及成品保护，如因施工造成损坏的，由中标人承担由此造成的一切责任。</w:t>
      </w:r>
    </w:p>
    <w:p w:rsidR="00D5794F" w:rsidRPr="001C0DB3" w:rsidRDefault="00DF52D7">
      <w:pPr>
        <w:spacing w:line="440" w:lineRule="exact"/>
        <w:ind w:firstLineChars="200" w:firstLine="480"/>
        <w:rPr>
          <w:rFonts w:ascii="宋体" w:hAnsi="宋体" w:cs="宋体"/>
          <w:sz w:val="24"/>
        </w:rPr>
      </w:pPr>
      <w:r w:rsidRPr="001C0DB3">
        <w:rPr>
          <w:rFonts w:ascii="宋体" w:hAnsi="宋体" w:cs="宋体" w:hint="eastAsia"/>
          <w:sz w:val="24"/>
        </w:rPr>
        <w:t>（三）涉及本次项目建设范围内设备（含附属设备、配件）的外观，要与招标人建筑、绿化、景观布局实际等方面要协调统一，招标人有权选择，中标人应予无条件支持配合。</w:t>
      </w:r>
    </w:p>
    <w:p w:rsidR="00D5794F" w:rsidRPr="001C0DB3" w:rsidRDefault="00DF52D7">
      <w:pPr>
        <w:spacing w:line="440" w:lineRule="exact"/>
        <w:ind w:firstLineChars="200" w:firstLine="480"/>
        <w:rPr>
          <w:rFonts w:ascii="宋体" w:hAnsi="宋体" w:cs="宋体"/>
          <w:sz w:val="24"/>
        </w:rPr>
      </w:pPr>
      <w:r w:rsidRPr="001C0DB3">
        <w:rPr>
          <w:rFonts w:ascii="宋体" w:hAnsi="宋体" w:cs="宋体" w:hint="eastAsia"/>
          <w:sz w:val="24"/>
        </w:rPr>
        <w:t>（四）对于本项目建设内容及相关技术方案、建设方案等均属于保密信息，中标人应予以保密，不透露给任何其他方。</w:t>
      </w:r>
    </w:p>
    <w:p w:rsidR="00D5794F" w:rsidRPr="001C0DB3" w:rsidRDefault="00DF52D7">
      <w:pPr>
        <w:pStyle w:val="3"/>
        <w:snapToGrid w:val="0"/>
        <w:spacing w:before="0" w:after="0" w:line="440" w:lineRule="exact"/>
        <w:rPr>
          <w:rFonts w:ascii="宋体" w:hAnsi="宋体" w:cs="宋体"/>
          <w:sz w:val="24"/>
          <w:szCs w:val="24"/>
        </w:rPr>
      </w:pPr>
      <w:r w:rsidRPr="001C0DB3">
        <w:rPr>
          <w:rFonts w:ascii="宋体" w:hAnsi="宋体" w:cs="宋体" w:hint="eastAsia"/>
          <w:sz w:val="24"/>
          <w:szCs w:val="24"/>
        </w:rPr>
        <w:t>八、知识产权</w:t>
      </w:r>
      <w:bookmarkEnd w:id="72"/>
      <w:bookmarkEnd w:id="73"/>
      <w:bookmarkEnd w:id="74"/>
      <w:bookmarkEnd w:id="75"/>
      <w:bookmarkEnd w:id="76"/>
      <w:bookmarkEnd w:id="77"/>
      <w:bookmarkEnd w:id="78"/>
      <w:bookmarkEnd w:id="79"/>
    </w:p>
    <w:p w:rsidR="00D5794F" w:rsidRPr="001C0DB3" w:rsidRDefault="00DF52D7">
      <w:pPr>
        <w:snapToGrid w:val="0"/>
        <w:spacing w:line="440" w:lineRule="exact"/>
        <w:ind w:firstLineChars="200" w:firstLine="480"/>
        <w:rPr>
          <w:rFonts w:ascii="宋体" w:hAnsi="宋体" w:cs="宋体"/>
          <w:kern w:val="0"/>
          <w:sz w:val="24"/>
          <w:szCs w:val="24"/>
        </w:rPr>
      </w:pPr>
      <w:r w:rsidRPr="001C0DB3">
        <w:rPr>
          <w:rFonts w:ascii="宋体" w:hAnsi="宋体" w:cs="宋体" w:hint="eastAsia"/>
          <w:kern w:val="0"/>
          <w:sz w:val="24"/>
          <w:szCs w:val="24"/>
        </w:rPr>
        <w:t>招标人在中华人民共和国境内使用投标人提供的货物及服务时免受第三方提出的侵犯其专利权或其它知识产权的起诉。如果第三方提出侵权指控，投标人应承担由此而引起的一切法律责任和费用。</w:t>
      </w:r>
    </w:p>
    <w:p w:rsidR="00D5794F" w:rsidRPr="001C0DB3" w:rsidRDefault="00DF52D7">
      <w:pPr>
        <w:pStyle w:val="3"/>
        <w:snapToGrid w:val="0"/>
        <w:spacing w:before="0" w:after="0" w:line="440" w:lineRule="exact"/>
        <w:rPr>
          <w:rFonts w:ascii="宋体" w:hAnsi="宋体" w:cs="宋体"/>
          <w:sz w:val="24"/>
          <w:szCs w:val="24"/>
        </w:rPr>
      </w:pPr>
      <w:bookmarkStart w:id="80" w:name="_Toc23606"/>
      <w:bookmarkStart w:id="81" w:name="_Toc24896"/>
      <w:bookmarkStart w:id="82" w:name="_Toc22916"/>
      <w:bookmarkStart w:id="83" w:name="_Toc403569795"/>
      <w:bookmarkStart w:id="84" w:name="_Toc729"/>
      <w:bookmarkStart w:id="85" w:name="_Toc24569670"/>
      <w:r w:rsidRPr="001C0DB3">
        <w:rPr>
          <w:rFonts w:ascii="宋体" w:hAnsi="宋体" w:cs="宋体" w:hint="eastAsia"/>
          <w:sz w:val="24"/>
          <w:szCs w:val="24"/>
        </w:rPr>
        <w:t>九、</w:t>
      </w:r>
      <w:bookmarkStart w:id="86" w:name="_Toc17102"/>
      <w:bookmarkStart w:id="87" w:name="_Toc29578"/>
      <w:bookmarkStart w:id="88" w:name="_Toc16375"/>
      <w:bookmarkStart w:id="89" w:name="_Toc344475125"/>
      <w:r w:rsidRPr="001C0DB3">
        <w:rPr>
          <w:rFonts w:ascii="宋体" w:hAnsi="宋体" w:cs="宋体" w:hint="eastAsia"/>
          <w:sz w:val="24"/>
          <w:szCs w:val="24"/>
        </w:rPr>
        <w:t>培训</w:t>
      </w:r>
      <w:bookmarkEnd w:id="80"/>
      <w:bookmarkEnd w:id="81"/>
      <w:bookmarkEnd w:id="82"/>
      <w:bookmarkEnd w:id="86"/>
      <w:bookmarkEnd w:id="87"/>
    </w:p>
    <w:p w:rsidR="00D5794F" w:rsidRPr="001C0DB3" w:rsidRDefault="00DF52D7">
      <w:pPr>
        <w:pStyle w:val="3"/>
        <w:snapToGrid w:val="0"/>
        <w:spacing w:before="0" w:after="0" w:line="440" w:lineRule="exact"/>
        <w:ind w:firstLineChars="200" w:firstLine="480"/>
        <w:rPr>
          <w:rFonts w:ascii="宋体" w:hAnsi="宋体" w:cs="宋体"/>
          <w:b w:val="0"/>
          <w:kern w:val="0"/>
          <w:sz w:val="24"/>
          <w:szCs w:val="24"/>
        </w:rPr>
      </w:pPr>
      <w:bookmarkStart w:id="90" w:name="_Toc19328"/>
      <w:bookmarkStart w:id="91" w:name="_Toc16151"/>
      <w:bookmarkStart w:id="92" w:name="_Toc10405"/>
      <w:bookmarkStart w:id="93" w:name="_Toc3546"/>
      <w:bookmarkStart w:id="94" w:name="_Toc22485"/>
      <w:bookmarkStart w:id="95" w:name="_Toc18676"/>
      <w:r w:rsidRPr="001C0DB3">
        <w:rPr>
          <w:rFonts w:ascii="宋体" w:hAnsi="宋体" w:cs="宋体" w:hint="eastAsia"/>
          <w:b w:val="0"/>
          <w:kern w:val="0"/>
          <w:sz w:val="24"/>
          <w:szCs w:val="24"/>
        </w:rPr>
        <w:t>投标人对其提供产品的使用和操作应尽培训义务。投标人应提供对招标人的基本免费培训，使招标人使用人员能够正常操作。</w:t>
      </w:r>
      <w:bookmarkEnd w:id="90"/>
      <w:bookmarkEnd w:id="91"/>
      <w:bookmarkEnd w:id="92"/>
      <w:bookmarkEnd w:id="93"/>
    </w:p>
    <w:p w:rsidR="00D5794F" w:rsidRPr="001C0DB3" w:rsidRDefault="00DF52D7">
      <w:pPr>
        <w:pStyle w:val="3"/>
        <w:snapToGrid w:val="0"/>
        <w:spacing w:before="0" w:after="0" w:line="440" w:lineRule="exact"/>
        <w:rPr>
          <w:rFonts w:ascii="宋体" w:hAnsi="宋体" w:cs="宋体"/>
          <w:sz w:val="24"/>
          <w:szCs w:val="24"/>
        </w:rPr>
      </w:pPr>
      <w:bookmarkStart w:id="96" w:name="_Toc18376"/>
      <w:r w:rsidRPr="001C0DB3">
        <w:rPr>
          <w:rFonts w:ascii="宋体" w:hAnsi="宋体" w:cs="宋体" w:hint="eastAsia"/>
          <w:sz w:val="24"/>
          <w:szCs w:val="24"/>
        </w:rPr>
        <w:t>十、违约责任</w:t>
      </w:r>
      <w:bookmarkEnd w:id="88"/>
      <w:bookmarkEnd w:id="94"/>
      <w:bookmarkEnd w:id="95"/>
      <w:bookmarkEnd w:id="96"/>
    </w:p>
    <w:p w:rsidR="00D5794F" w:rsidRPr="001C0DB3" w:rsidRDefault="00DF52D7">
      <w:pPr>
        <w:snapToGrid w:val="0"/>
        <w:spacing w:line="440" w:lineRule="exact"/>
        <w:ind w:firstLine="539"/>
        <w:rPr>
          <w:rFonts w:ascii="宋体" w:hAnsi="宋体" w:cs="宋体"/>
          <w:sz w:val="24"/>
          <w:szCs w:val="24"/>
        </w:rPr>
      </w:pPr>
      <w:r w:rsidRPr="001C0DB3">
        <w:rPr>
          <w:rFonts w:ascii="宋体" w:hAnsi="宋体" w:cs="宋体" w:hint="eastAsia"/>
          <w:sz w:val="24"/>
          <w:szCs w:val="24"/>
        </w:rPr>
        <w:t>（一）中标人无正当理由逾期竣工的，中标人按要求向招标人支付违约金，具体金额由双方协商决定。如中标人逾期竣工达10天，招标人有权解除合同，招标人解除合同的通知自到达中标人时生效。</w:t>
      </w:r>
    </w:p>
    <w:p w:rsidR="00D5794F" w:rsidRPr="001C0DB3" w:rsidRDefault="00DF52D7">
      <w:pPr>
        <w:numPr>
          <w:ilvl w:val="0"/>
          <w:numId w:val="2"/>
        </w:numPr>
        <w:snapToGrid w:val="0"/>
        <w:spacing w:line="440" w:lineRule="exact"/>
        <w:ind w:firstLine="539"/>
        <w:rPr>
          <w:rFonts w:ascii="宋体" w:hAnsi="宋体" w:cs="宋体"/>
          <w:sz w:val="24"/>
          <w:szCs w:val="24"/>
        </w:rPr>
      </w:pPr>
      <w:r w:rsidRPr="001C0DB3">
        <w:rPr>
          <w:rFonts w:ascii="宋体" w:hAnsi="宋体" w:cs="宋体" w:hint="eastAsia"/>
          <w:sz w:val="24"/>
          <w:szCs w:val="24"/>
        </w:rPr>
        <w:t>投标人所交付的货物不符合本合同规定的，招标人有权拒收，招标人有权要求</w:t>
      </w:r>
      <w:r w:rsidRPr="001C0DB3">
        <w:rPr>
          <w:rFonts w:ascii="宋体" w:hAnsi="宋体" w:cs="宋体" w:hint="eastAsia"/>
          <w:sz w:val="24"/>
          <w:szCs w:val="24"/>
        </w:rPr>
        <w:lastRenderedPageBreak/>
        <w:t>投标人赔偿因此造成的损失。</w:t>
      </w:r>
    </w:p>
    <w:p w:rsidR="00D5794F" w:rsidRPr="001C0DB3" w:rsidRDefault="00DF52D7">
      <w:pPr>
        <w:snapToGrid w:val="0"/>
        <w:spacing w:line="440" w:lineRule="exact"/>
        <w:ind w:firstLineChars="200" w:firstLine="480"/>
        <w:rPr>
          <w:rFonts w:ascii="宋体" w:hAnsi="宋体" w:cs="宋体"/>
          <w:sz w:val="24"/>
          <w:szCs w:val="24"/>
        </w:rPr>
      </w:pPr>
      <w:r w:rsidRPr="001C0DB3">
        <w:rPr>
          <w:rFonts w:ascii="宋体" w:hAnsi="宋体" w:cs="宋体" w:hint="eastAsia"/>
          <w:sz w:val="24"/>
          <w:szCs w:val="24"/>
        </w:rPr>
        <w:t>（三）招标人无正当理由不得拒收货物、拒付货款。</w:t>
      </w:r>
    </w:p>
    <w:p w:rsidR="00D5794F" w:rsidRPr="001C0DB3" w:rsidRDefault="00DF52D7">
      <w:pPr>
        <w:snapToGrid w:val="0"/>
        <w:spacing w:line="440" w:lineRule="exact"/>
        <w:ind w:firstLineChars="200" w:firstLine="480"/>
      </w:pPr>
      <w:r w:rsidRPr="001C0DB3">
        <w:rPr>
          <w:rFonts w:ascii="宋体" w:hAnsi="宋体" w:cs="宋体" w:hint="eastAsia"/>
          <w:sz w:val="24"/>
          <w:szCs w:val="24"/>
        </w:rPr>
        <w:t>（四）其他违约责任按照《中华人民共和国民法典》、《中华人民共和国产品质量法》等相关条款执行。</w:t>
      </w:r>
    </w:p>
    <w:p w:rsidR="00D5794F" w:rsidRPr="001C0DB3" w:rsidRDefault="00DF52D7">
      <w:pPr>
        <w:pStyle w:val="3"/>
        <w:snapToGrid w:val="0"/>
        <w:spacing w:before="0" w:after="0" w:line="440" w:lineRule="exact"/>
        <w:rPr>
          <w:rFonts w:ascii="宋体" w:hAnsi="宋体" w:cs="宋体"/>
          <w:sz w:val="24"/>
          <w:szCs w:val="24"/>
        </w:rPr>
      </w:pPr>
      <w:bookmarkStart w:id="97" w:name="_Toc15269"/>
      <w:bookmarkStart w:id="98" w:name="_Toc25408"/>
      <w:bookmarkStart w:id="99" w:name="_Toc21784"/>
      <w:r w:rsidRPr="001C0DB3">
        <w:rPr>
          <w:rFonts w:ascii="宋体" w:hAnsi="宋体" w:cs="宋体" w:hint="eastAsia"/>
          <w:sz w:val="24"/>
          <w:szCs w:val="24"/>
        </w:rPr>
        <w:t>十一、其他</w:t>
      </w:r>
      <w:bookmarkEnd w:id="83"/>
      <w:bookmarkEnd w:id="84"/>
      <w:bookmarkEnd w:id="85"/>
      <w:bookmarkEnd w:id="97"/>
      <w:bookmarkEnd w:id="98"/>
      <w:bookmarkEnd w:id="99"/>
    </w:p>
    <w:bookmarkEnd w:id="89"/>
    <w:p w:rsidR="00D5794F" w:rsidRPr="001C0DB3" w:rsidRDefault="00DF52D7">
      <w:pPr>
        <w:pStyle w:val="aa"/>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（一）中标人确定后，由招标人和中标人按照相关规定和程序办理有关手续，签订合同。</w:t>
      </w:r>
    </w:p>
    <w:p w:rsidR="00D5794F" w:rsidRPr="001C0DB3" w:rsidRDefault="00DF52D7">
      <w:pPr>
        <w:snapToGrid w:val="0"/>
        <w:spacing w:line="440" w:lineRule="exact"/>
        <w:ind w:firstLine="539"/>
        <w:rPr>
          <w:rFonts w:ascii="宋体" w:hAnsi="宋体" w:cs="宋体"/>
          <w:b/>
          <w:bCs/>
          <w:sz w:val="36"/>
          <w:szCs w:val="28"/>
        </w:rPr>
      </w:pPr>
      <w:r w:rsidRPr="001C0DB3">
        <w:rPr>
          <w:rFonts w:asciiTheme="minorEastAsia" w:eastAsiaTheme="minorEastAsia" w:hAnsiTheme="minorEastAsia" w:cs="宋体" w:hint="eastAsia"/>
          <w:sz w:val="24"/>
          <w:szCs w:val="24"/>
        </w:rPr>
        <w:t>（二）其他未尽事宜由供需双方在采购合同中详细约定。</w:t>
      </w:r>
    </w:p>
    <w:p w:rsidR="00D5794F" w:rsidRPr="001C0DB3" w:rsidRDefault="00D5794F">
      <w:pPr>
        <w:pStyle w:val="a7"/>
        <w:rPr>
          <w:rFonts w:ascii="宋体" w:hAnsi="宋体" w:cs="宋体"/>
          <w:b/>
          <w:bCs/>
          <w:sz w:val="36"/>
          <w:szCs w:val="28"/>
        </w:rPr>
      </w:pPr>
    </w:p>
    <w:p w:rsidR="00D5794F" w:rsidRPr="001C0DB3" w:rsidRDefault="00D5794F">
      <w:pPr>
        <w:rPr>
          <w:rFonts w:ascii="宋体" w:hAnsi="宋体" w:cs="宋体"/>
          <w:b/>
          <w:bCs/>
          <w:sz w:val="36"/>
          <w:szCs w:val="28"/>
        </w:rPr>
      </w:pPr>
    </w:p>
    <w:p w:rsidR="00D5794F" w:rsidRPr="001C0DB3" w:rsidRDefault="00D5794F">
      <w:pPr>
        <w:rPr>
          <w:rFonts w:ascii="宋体" w:hAnsi="宋体" w:cs="宋体"/>
          <w:sz w:val="36"/>
          <w:szCs w:val="36"/>
        </w:rPr>
      </w:pPr>
      <w:bookmarkStart w:id="100" w:name="_Toc19698"/>
    </w:p>
    <w:p w:rsidR="00D5794F" w:rsidRPr="001C0DB3" w:rsidRDefault="00DF52D7">
      <w:pPr>
        <w:rPr>
          <w:rFonts w:ascii="宋体" w:hAnsi="宋体" w:cs="宋体"/>
          <w:sz w:val="36"/>
          <w:szCs w:val="36"/>
        </w:rPr>
      </w:pPr>
      <w:r w:rsidRPr="001C0DB3">
        <w:rPr>
          <w:rFonts w:ascii="宋体" w:hAnsi="宋体" w:cs="宋体" w:hint="eastAsia"/>
          <w:sz w:val="36"/>
          <w:szCs w:val="36"/>
        </w:rPr>
        <w:br w:type="page"/>
      </w:r>
    </w:p>
    <w:p w:rsidR="00D5794F" w:rsidRPr="001C0DB3" w:rsidRDefault="00DF52D7">
      <w:pPr>
        <w:pStyle w:val="2"/>
        <w:spacing w:line="360" w:lineRule="auto"/>
        <w:jc w:val="center"/>
        <w:rPr>
          <w:rFonts w:ascii="宋体" w:eastAsia="宋体" w:hAnsi="宋体" w:cs="宋体"/>
          <w:sz w:val="36"/>
          <w:szCs w:val="36"/>
        </w:rPr>
      </w:pPr>
      <w:r w:rsidRPr="001C0DB3">
        <w:rPr>
          <w:rFonts w:ascii="宋体" w:eastAsia="宋体" w:hAnsi="宋体" w:cs="宋体" w:hint="eastAsia"/>
          <w:sz w:val="36"/>
          <w:szCs w:val="36"/>
        </w:rPr>
        <w:lastRenderedPageBreak/>
        <w:t xml:space="preserve">第四篇  </w:t>
      </w:r>
      <w:bookmarkEnd w:id="49"/>
      <w:r w:rsidRPr="001C0DB3">
        <w:rPr>
          <w:rFonts w:ascii="宋体" w:eastAsia="宋体" w:hAnsi="宋体" w:cs="宋体" w:hint="eastAsia"/>
          <w:sz w:val="36"/>
          <w:szCs w:val="36"/>
        </w:rPr>
        <w:t>评审程序及方法、评审标准、无效响应和采购终止</w:t>
      </w:r>
      <w:bookmarkEnd w:id="100"/>
    </w:p>
    <w:p w:rsidR="00D5794F" w:rsidRPr="001C0DB3" w:rsidRDefault="00DF52D7">
      <w:pPr>
        <w:pStyle w:val="3"/>
        <w:snapToGrid w:val="0"/>
        <w:spacing w:before="0" w:after="0" w:line="360" w:lineRule="auto"/>
        <w:rPr>
          <w:rFonts w:ascii="宋体" w:hAnsi="宋体" w:cs="宋体"/>
          <w:sz w:val="24"/>
          <w:szCs w:val="24"/>
        </w:rPr>
      </w:pPr>
      <w:bookmarkStart w:id="101" w:name="_Toc9780"/>
      <w:r w:rsidRPr="001C0DB3">
        <w:rPr>
          <w:rFonts w:ascii="宋体" w:hAnsi="宋体" w:cs="宋体" w:hint="eastAsia"/>
          <w:sz w:val="24"/>
          <w:szCs w:val="24"/>
        </w:rPr>
        <w:t>一、评审程序及方法</w:t>
      </w:r>
      <w:bookmarkEnd w:id="101"/>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（一）按</w:t>
      </w:r>
      <w:r w:rsidR="00CC6428" w:rsidRPr="001C0DB3">
        <w:rPr>
          <w:rFonts w:ascii="宋体" w:hAnsi="宋体" w:cs="宋体" w:hint="eastAsia"/>
          <w:sz w:val="24"/>
          <w:szCs w:val="24"/>
        </w:rPr>
        <w:t>竞争性比</w:t>
      </w:r>
      <w:proofErr w:type="gramStart"/>
      <w:r w:rsidR="00CC6428" w:rsidRPr="001C0DB3">
        <w:rPr>
          <w:rFonts w:ascii="宋体" w:hAnsi="宋体" w:cs="宋体" w:hint="eastAsia"/>
          <w:sz w:val="24"/>
          <w:szCs w:val="24"/>
        </w:rPr>
        <w:t>选文件</w:t>
      </w:r>
      <w:proofErr w:type="gramEnd"/>
      <w:r w:rsidRPr="001C0DB3">
        <w:rPr>
          <w:rFonts w:ascii="宋体" w:hAnsi="宋体" w:cs="宋体" w:hint="eastAsia"/>
          <w:sz w:val="24"/>
          <w:szCs w:val="24"/>
        </w:rPr>
        <w:t>规定的评审方式进行，本项目依法组建的评审委员会分别对各投标人的投标文件进行综合评分。</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（二）评审委员会对各投标人的资格条件、投标文件的有效性、完整性和响应程度进行审查，各投标人只有完全符合要求的前提下，才能参与投标。</w:t>
      </w:r>
    </w:p>
    <w:p w:rsidR="00D5794F" w:rsidRPr="001C0DB3" w:rsidRDefault="00DF52D7">
      <w:pPr>
        <w:snapToGrid w:val="0"/>
        <w:spacing w:line="360" w:lineRule="auto"/>
        <w:ind w:firstLineChars="150" w:firstLine="360"/>
        <w:rPr>
          <w:rFonts w:ascii="宋体" w:hAnsi="宋体" w:cs="宋体"/>
          <w:sz w:val="24"/>
          <w:szCs w:val="24"/>
        </w:rPr>
      </w:pPr>
      <w:r w:rsidRPr="001C0DB3">
        <w:rPr>
          <w:rFonts w:ascii="宋体" w:hAnsi="宋体" w:cs="宋体" w:hint="eastAsia"/>
          <w:sz w:val="24"/>
          <w:szCs w:val="24"/>
        </w:rPr>
        <w:t>1.资格审查。依据法律法规和</w:t>
      </w:r>
      <w:r w:rsidR="00CC6428" w:rsidRPr="001C0DB3">
        <w:rPr>
          <w:rFonts w:ascii="宋体" w:hAnsi="宋体" w:cs="宋体" w:hint="eastAsia"/>
          <w:sz w:val="24"/>
          <w:szCs w:val="24"/>
        </w:rPr>
        <w:t>竞争性比</w:t>
      </w:r>
      <w:proofErr w:type="gramStart"/>
      <w:r w:rsidR="00CC6428" w:rsidRPr="001C0DB3">
        <w:rPr>
          <w:rFonts w:ascii="宋体" w:hAnsi="宋体" w:cs="宋体" w:hint="eastAsia"/>
          <w:sz w:val="24"/>
          <w:szCs w:val="24"/>
        </w:rPr>
        <w:t>选文件</w:t>
      </w:r>
      <w:proofErr w:type="gramEnd"/>
      <w:r w:rsidRPr="001C0DB3">
        <w:rPr>
          <w:rFonts w:ascii="宋体" w:hAnsi="宋体" w:cs="宋体" w:hint="eastAsia"/>
          <w:sz w:val="24"/>
          <w:szCs w:val="24"/>
        </w:rPr>
        <w:t>的规定，对投标文件中的资格证明等进行审查，以确定投标人是否具备投标资格。资格性检查资料表如下：</w:t>
      </w:r>
    </w:p>
    <w:tbl>
      <w:tblPr>
        <w:tblW w:w="10316"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814"/>
        <w:gridCol w:w="2906"/>
        <w:gridCol w:w="5635"/>
      </w:tblGrid>
      <w:tr w:rsidR="001C0DB3" w:rsidRPr="001C0DB3">
        <w:trPr>
          <w:trHeight w:val="566"/>
        </w:trPr>
        <w:tc>
          <w:tcPr>
            <w:tcW w:w="961" w:type="dxa"/>
            <w:vAlign w:val="center"/>
          </w:tcPr>
          <w:p w:rsidR="00D5794F" w:rsidRPr="001C0DB3" w:rsidRDefault="00DF52D7">
            <w:pPr>
              <w:snapToGrid w:val="0"/>
              <w:spacing w:line="360" w:lineRule="auto"/>
              <w:jc w:val="center"/>
              <w:rPr>
                <w:rFonts w:ascii="宋体" w:hAnsi="宋体" w:cs="宋体"/>
                <w:b/>
                <w:kern w:val="0"/>
                <w:sz w:val="24"/>
                <w:szCs w:val="24"/>
              </w:rPr>
            </w:pPr>
            <w:r w:rsidRPr="001C0DB3">
              <w:rPr>
                <w:rFonts w:ascii="宋体" w:hAnsi="宋体" w:cs="宋体" w:hint="eastAsia"/>
                <w:b/>
                <w:kern w:val="0"/>
                <w:sz w:val="24"/>
                <w:szCs w:val="24"/>
              </w:rPr>
              <w:t>序号</w:t>
            </w:r>
          </w:p>
        </w:tc>
        <w:tc>
          <w:tcPr>
            <w:tcW w:w="3720" w:type="dxa"/>
            <w:gridSpan w:val="2"/>
            <w:vAlign w:val="center"/>
          </w:tcPr>
          <w:p w:rsidR="00D5794F" w:rsidRPr="001C0DB3" w:rsidRDefault="00DF52D7">
            <w:pPr>
              <w:snapToGrid w:val="0"/>
              <w:spacing w:line="360" w:lineRule="auto"/>
              <w:jc w:val="center"/>
              <w:rPr>
                <w:rFonts w:ascii="宋体" w:hAnsi="宋体" w:cs="宋体"/>
                <w:b/>
                <w:kern w:val="0"/>
                <w:sz w:val="24"/>
                <w:szCs w:val="24"/>
              </w:rPr>
            </w:pPr>
            <w:r w:rsidRPr="001C0DB3">
              <w:rPr>
                <w:rFonts w:ascii="宋体" w:hAnsi="宋体" w:cs="宋体" w:hint="eastAsia"/>
                <w:b/>
                <w:kern w:val="0"/>
                <w:sz w:val="24"/>
                <w:szCs w:val="24"/>
              </w:rPr>
              <w:t>检查因素</w:t>
            </w:r>
          </w:p>
        </w:tc>
        <w:tc>
          <w:tcPr>
            <w:tcW w:w="5635" w:type="dxa"/>
            <w:vAlign w:val="center"/>
          </w:tcPr>
          <w:p w:rsidR="00D5794F" w:rsidRPr="001C0DB3" w:rsidRDefault="00DF52D7">
            <w:pPr>
              <w:snapToGrid w:val="0"/>
              <w:spacing w:line="360" w:lineRule="auto"/>
              <w:jc w:val="center"/>
              <w:rPr>
                <w:rFonts w:ascii="宋体" w:hAnsi="宋体" w:cs="宋体"/>
                <w:b/>
                <w:kern w:val="0"/>
                <w:sz w:val="24"/>
                <w:szCs w:val="24"/>
              </w:rPr>
            </w:pPr>
            <w:r w:rsidRPr="001C0DB3">
              <w:rPr>
                <w:rFonts w:ascii="宋体" w:hAnsi="宋体" w:cs="宋体" w:hint="eastAsia"/>
                <w:b/>
                <w:kern w:val="0"/>
                <w:sz w:val="24"/>
                <w:szCs w:val="24"/>
              </w:rPr>
              <w:t>检查内容</w:t>
            </w:r>
          </w:p>
        </w:tc>
      </w:tr>
      <w:tr w:rsidR="001C0DB3" w:rsidRPr="001C0DB3">
        <w:tc>
          <w:tcPr>
            <w:tcW w:w="961" w:type="dxa"/>
            <w:vMerge w:val="restart"/>
            <w:vAlign w:val="center"/>
          </w:tcPr>
          <w:p w:rsidR="00D5794F" w:rsidRPr="001C0DB3" w:rsidRDefault="00DF52D7">
            <w:pPr>
              <w:spacing w:line="360" w:lineRule="auto"/>
              <w:jc w:val="center"/>
              <w:rPr>
                <w:rFonts w:ascii="宋体" w:hAnsi="宋体" w:cs="宋体"/>
                <w:sz w:val="24"/>
                <w:szCs w:val="24"/>
              </w:rPr>
            </w:pPr>
            <w:r w:rsidRPr="001C0DB3">
              <w:rPr>
                <w:rFonts w:ascii="宋体" w:hAnsi="宋体" w:cs="宋体" w:hint="eastAsia"/>
                <w:sz w:val="21"/>
                <w:szCs w:val="21"/>
              </w:rPr>
              <w:t>（一）</w:t>
            </w:r>
          </w:p>
        </w:tc>
        <w:tc>
          <w:tcPr>
            <w:tcW w:w="814" w:type="dxa"/>
            <w:vMerge w:val="restart"/>
            <w:vAlign w:val="center"/>
          </w:tcPr>
          <w:p w:rsidR="00D5794F" w:rsidRPr="001C0DB3" w:rsidRDefault="00DF52D7">
            <w:pPr>
              <w:snapToGrid w:val="0"/>
              <w:spacing w:line="360" w:lineRule="auto"/>
              <w:rPr>
                <w:rFonts w:ascii="宋体" w:hAnsi="宋体" w:cs="宋体"/>
                <w:sz w:val="24"/>
                <w:szCs w:val="24"/>
                <w:lang w:val="zh-CN"/>
              </w:rPr>
            </w:pPr>
            <w:r w:rsidRPr="001C0DB3">
              <w:rPr>
                <w:rFonts w:ascii="宋体" w:hAnsi="宋体" w:cs="宋体" w:hint="eastAsia"/>
                <w:sz w:val="24"/>
                <w:szCs w:val="24"/>
                <w:lang w:val="zh-CN"/>
              </w:rPr>
              <w:t>《中华人民共和国政府采购法》第二十二条规定</w:t>
            </w:r>
          </w:p>
        </w:tc>
        <w:tc>
          <w:tcPr>
            <w:tcW w:w="2906" w:type="dxa"/>
            <w:vAlign w:val="center"/>
          </w:tcPr>
          <w:p w:rsidR="00D5794F" w:rsidRPr="001C0DB3" w:rsidRDefault="00DF52D7">
            <w:pPr>
              <w:snapToGrid w:val="0"/>
              <w:spacing w:line="360" w:lineRule="auto"/>
              <w:rPr>
                <w:rFonts w:ascii="宋体" w:hAnsi="宋体" w:cs="宋体"/>
                <w:sz w:val="24"/>
                <w:szCs w:val="24"/>
              </w:rPr>
            </w:pPr>
            <w:r w:rsidRPr="001C0DB3">
              <w:rPr>
                <w:rFonts w:ascii="宋体" w:hAnsi="宋体" w:cs="宋体" w:hint="eastAsia"/>
                <w:sz w:val="24"/>
                <w:szCs w:val="24"/>
              </w:rPr>
              <w:t>（1）具有独立承担民事责任的能力</w:t>
            </w:r>
          </w:p>
        </w:tc>
        <w:tc>
          <w:tcPr>
            <w:tcW w:w="5635" w:type="dxa"/>
            <w:vAlign w:val="center"/>
          </w:tcPr>
          <w:p w:rsidR="00D5794F" w:rsidRPr="001C0DB3" w:rsidRDefault="00DF52D7">
            <w:pPr>
              <w:snapToGrid w:val="0"/>
              <w:spacing w:line="360" w:lineRule="auto"/>
              <w:rPr>
                <w:rFonts w:ascii="宋体" w:hAnsi="宋体" w:cs="宋体"/>
                <w:sz w:val="24"/>
                <w:szCs w:val="24"/>
              </w:rPr>
            </w:pPr>
            <w:r w:rsidRPr="001C0DB3">
              <w:rPr>
                <w:rFonts w:ascii="宋体" w:hAnsi="宋体" w:cs="宋体" w:hint="eastAsia"/>
                <w:sz w:val="24"/>
                <w:szCs w:val="24"/>
              </w:rPr>
              <w:t xml:space="preserve">1.投标人法人营业执照（副本）或事业单位法人证书（副本）或个体工商户营业执照或有效的自然人身份证明或社会团体法人登记证书（提供复印件）。 </w:t>
            </w:r>
          </w:p>
          <w:p w:rsidR="00D5794F" w:rsidRPr="001C0DB3" w:rsidRDefault="00DF52D7">
            <w:pPr>
              <w:snapToGrid w:val="0"/>
              <w:spacing w:line="360" w:lineRule="auto"/>
              <w:rPr>
                <w:rFonts w:ascii="宋体" w:hAnsi="宋体"/>
              </w:rPr>
            </w:pPr>
            <w:r w:rsidRPr="001C0DB3">
              <w:rPr>
                <w:rFonts w:ascii="宋体" w:hAnsi="宋体" w:cs="宋体" w:hint="eastAsia"/>
                <w:sz w:val="24"/>
                <w:szCs w:val="24"/>
              </w:rPr>
              <w:t>2.投标人法定代表人身份证明和法定代表人授权代表委托书。</w:t>
            </w:r>
          </w:p>
        </w:tc>
      </w:tr>
      <w:tr w:rsidR="001C0DB3" w:rsidRPr="001C0DB3">
        <w:trPr>
          <w:trHeight w:val="90"/>
        </w:trPr>
        <w:tc>
          <w:tcPr>
            <w:tcW w:w="961" w:type="dxa"/>
            <w:vMerge/>
            <w:vAlign w:val="center"/>
          </w:tcPr>
          <w:p w:rsidR="00D5794F" w:rsidRPr="001C0DB3" w:rsidRDefault="00D5794F">
            <w:pPr>
              <w:snapToGrid w:val="0"/>
              <w:spacing w:line="360" w:lineRule="auto"/>
              <w:jc w:val="center"/>
              <w:rPr>
                <w:rFonts w:ascii="宋体" w:hAnsi="宋体" w:cs="宋体"/>
                <w:sz w:val="24"/>
                <w:szCs w:val="24"/>
              </w:rPr>
            </w:pPr>
          </w:p>
        </w:tc>
        <w:tc>
          <w:tcPr>
            <w:tcW w:w="814" w:type="dxa"/>
            <w:vMerge/>
            <w:vAlign w:val="center"/>
          </w:tcPr>
          <w:p w:rsidR="00D5794F" w:rsidRPr="001C0DB3" w:rsidRDefault="00D5794F">
            <w:pPr>
              <w:snapToGrid w:val="0"/>
              <w:spacing w:line="360" w:lineRule="auto"/>
              <w:rPr>
                <w:rFonts w:ascii="宋体" w:hAnsi="宋体" w:cs="宋体"/>
                <w:sz w:val="24"/>
                <w:szCs w:val="24"/>
                <w:lang w:val="zh-CN"/>
              </w:rPr>
            </w:pPr>
          </w:p>
        </w:tc>
        <w:tc>
          <w:tcPr>
            <w:tcW w:w="2906" w:type="dxa"/>
            <w:vAlign w:val="center"/>
          </w:tcPr>
          <w:p w:rsidR="00D5794F" w:rsidRPr="001C0DB3" w:rsidRDefault="00DF52D7">
            <w:pPr>
              <w:snapToGrid w:val="0"/>
              <w:spacing w:line="360" w:lineRule="auto"/>
              <w:rPr>
                <w:rFonts w:ascii="宋体" w:hAnsi="宋体" w:cs="宋体"/>
                <w:sz w:val="24"/>
                <w:szCs w:val="24"/>
              </w:rPr>
            </w:pPr>
            <w:r w:rsidRPr="001C0DB3">
              <w:rPr>
                <w:rFonts w:ascii="宋体" w:hAnsi="宋体" w:cs="宋体" w:hint="eastAsia"/>
                <w:sz w:val="24"/>
                <w:szCs w:val="24"/>
                <w:lang w:val="zh-CN"/>
              </w:rPr>
              <w:t>（2）</w:t>
            </w:r>
            <w:r w:rsidRPr="001C0DB3">
              <w:rPr>
                <w:rFonts w:ascii="宋体" w:hAnsi="宋体" w:cs="宋体" w:hint="eastAsia"/>
                <w:sz w:val="24"/>
                <w:szCs w:val="24"/>
              </w:rPr>
              <w:t>具有良好的商业信誉和健全的财务会计制度</w:t>
            </w:r>
          </w:p>
        </w:tc>
        <w:tc>
          <w:tcPr>
            <w:tcW w:w="5635" w:type="dxa"/>
            <w:vMerge w:val="restart"/>
            <w:vAlign w:val="center"/>
          </w:tcPr>
          <w:p w:rsidR="00D5794F" w:rsidRPr="001C0DB3" w:rsidRDefault="00DF52D7">
            <w:pPr>
              <w:snapToGrid w:val="0"/>
              <w:spacing w:line="360" w:lineRule="auto"/>
              <w:rPr>
                <w:rFonts w:ascii="宋体" w:hAnsi="宋体" w:cs="宋体"/>
                <w:sz w:val="24"/>
                <w:szCs w:val="24"/>
              </w:rPr>
            </w:pPr>
            <w:r w:rsidRPr="001C0DB3">
              <w:rPr>
                <w:rFonts w:ascii="宋体" w:hAnsi="宋体" w:cs="宋体" w:hint="eastAsia"/>
                <w:sz w:val="24"/>
                <w:szCs w:val="24"/>
              </w:rPr>
              <w:t>投标人提供基本资格条件承诺函</w:t>
            </w:r>
            <w:r w:rsidRPr="001C0DB3">
              <w:rPr>
                <w:rFonts w:ascii="宋体" w:hAnsi="宋体" w:cs="宋体" w:hint="eastAsia"/>
                <w:b/>
                <w:bCs/>
                <w:sz w:val="24"/>
                <w:szCs w:val="24"/>
              </w:rPr>
              <w:t>（格式详见第七篇）</w:t>
            </w:r>
          </w:p>
        </w:tc>
      </w:tr>
      <w:tr w:rsidR="001C0DB3" w:rsidRPr="001C0DB3">
        <w:tc>
          <w:tcPr>
            <w:tcW w:w="961" w:type="dxa"/>
            <w:vMerge/>
            <w:vAlign w:val="center"/>
          </w:tcPr>
          <w:p w:rsidR="00D5794F" w:rsidRPr="001C0DB3" w:rsidRDefault="00D5794F">
            <w:pPr>
              <w:snapToGrid w:val="0"/>
              <w:spacing w:line="360" w:lineRule="auto"/>
              <w:jc w:val="center"/>
              <w:rPr>
                <w:rFonts w:ascii="宋体" w:hAnsi="宋体" w:cs="宋体"/>
                <w:sz w:val="24"/>
                <w:szCs w:val="24"/>
              </w:rPr>
            </w:pPr>
          </w:p>
        </w:tc>
        <w:tc>
          <w:tcPr>
            <w:tcW w:w="814" w:type="dxa"/>
            <w:vMerge/>
            <w:vAlign w:val="center"/>
          </w:tcPr>
          <w:p w:rsidR="00D5794F" w:rsidRPr="001C0DB3" w:rsidRDefault="00D5794F">
            <w:pPr>
              <w:snapToGrid w:val="0"/>
              <w:spacing w:line="360" w:lineRule="auto"/>
              <w:rPr>
                <w:rFonts w:ascii="宋体" w:hAnsi="宋体" w:cs="宋体"/>
                <w:sz w:val="24"/>
                <w:szCs w:val="24"/>
                <w:lang w:val="zh-CN"/>
              </w:rPr>
            </w:pPr>
          </w:p>
        </w:tc>
        <w:tc>
          <w:tcPr>
            <w:tcW w:w="2906" w:type="dxa"/>
            <w:vAlign w:val="center"/>
          </w:tcPr>
          <w:p w:rsidR="00D5794F" w:rsidRPr="001C0DB3" w:rsidRDefault="00DF52D7">
            <w:pPr>
              <w:snapToGrid w:val="0"/>
              <w:spacing w:line="360" w:lineRule="auto"/>
              <w:rPr>
                <w:rFonts w:ascii="宋体" w:hAnsi="宋体" w:cs="宋体"/>
                <w:sz w:val="24"/>
                <w:szCs w:val="24"/>
                <w:lang w:val="zh-CN"/>
              </w:rPr>
            </w:pPr>
            <w:r w:rsidRPr="001C0DB3">
              <w:rPr>
                <w:rFonts w:ascii="宋体" w:hAnsi="宋体" w:cs="宋体" w:hint="eastAsia"/>
                <w:sz w:val="24"/>
                <w:szCs w:val="24"/>
                <w:lang w:val="zh-CN"/>
              </w:rPr>
              <w:t>（3）具有履行合同所必需的设备和专业技术能力</w:t>
            </w:r>
          </w:p>
        </w:tc>
        <w:tc>
          <w:tcPr>
            <w:tcW w:w="5635" w:type="dxa"/>
            <w:vMerge/>
            <w:vAlign w:val="center"/>
          </w:tcPr>
          <w:p w:rsidR="00D5794F" w:rsidRPr="001C0DB3" w:rsidRDefault="00D5794F">
            <w:pPr>
              <w:snapToGrid w:val="0"/>
              <w:spacing w:line="360" w:lineRule="auto"/>
              <w:rPr>
                <w:rFonts w:ascii="宋体" w:hAnsi="宋体" w:cs="宋体"/>
                <w:sz w:val="24"/>
                <w:szCs w:val="24"/>
              </w:rPr>
            </w:pPr>
          </w:p>
        </w:tc>
      </w:tr>
      <w:tr w:rsidR="001C0DB3" w:rsidRPr="001C0DB3">
        <w:trPr>
          <w:trHeight w:val="727"/>
        </w:trPr>
        <w:tc>
          <w:tcPr>
            <w:tcW w:w="961" w:type="dxa"/>
            <w:vMerge/>
            <w:vAlign w:val="center"/>
          </w:tcPr>
          <w:p w:rsidR="00D5794F" w:rsidRPr="001C0DB3" w:rsidRDefault="00D5794F">
            <w:pPr>
              <w:snapToGrid w:val="0"/>
              <w:spacing w:line="360" w:lineRule="auto"/>
              <w:jc w:val="center"/>
              <w:rPr>
                <w:rFonts w:ascii="宋体" w:hAnsi="宋体" w:cs="宋体"/>
                <w:sz w:val="24"/>
                <w:szCs w:val="24"/>
              </w:rPr>
            </w:pPr>
          </w:p>
        </w:tc>
        <w:tc>
          <w:tcPr>
            <w:tcW w:w="814" w:type="dxa"/>
            <w:vMerge/>
            <w:vAlign w:val="center"/>
          </w:tcPr>
          <w:p w:rsidR="00D5794F" w:rsidRPr="001C0DB3" w:rsidRDefault="00D5794F">
            <w:pPr>
              <w:snapToGrid w:val="0"/>
              <w:spacing w:line="360" w:lineRule="auto"/>
              <w:rPr>
                <w:rFonts w:ascii="宋体" w:hAnsi="宋体" w:cs="宋体"/>
                <w:sz w:val="24"/>
                <w:szCs w:val="24"/>
                <w:lang w:val="zh-CN"/>
              </w:rPr>
            </w:pPr>
          </w:p>
        </w:tc>
        <w:tc>
          <w:tcPr>
            <w:tcW w:w="2906" w:type="dxa"/>
            <w:vAlign w:val="center"/>
          </w:tcPr>
          <w:p w:rsidR="00D5794F" w:rsidRPr="001C0DB3" w:rsidRDefault="00DF52D7">
            <w:pPr>
              <w:snapToGrid w:val="0"/>
              <w:spacing w:line="360" w:lineRule="auto"/>
              <w:rPr>
                <w:rFonts w:ascii="宋体" w:hAnsi="宋体" w:cs="宋体"/>
                <w:sz w:val="24"/>
                <w:szCs w:val="24"/>
                <w:lang w:val="zh-CN"/>
              </w:rPr>
            </w:pPr>
            <w:r w:rsidRPr="001C0DB3">
              <w:rPr>
                <w:rFonts w:ascii="宋体" w:hAnsi="宋体" w:cs="宋体" w:hint="eastAsia"/>
                <w:sz w:val="24"/>
                <w:szCs w:val="24"/>
                <w:lang w:val="zh-CN"/>
              </w:rPr>
              <w:t>（4）有依法缴纳税收和社会保障金的良好记录</w:t>
            </w:r>
          </w:p>
        </w:tc>
        <w:tc>
          <w:tcPr>
            <w:tcW w:w="5635" w:type="dxa"/>
            <w:vMerge/>
            <w:vAlign w:val="center"/>
          </w:tcPr>
          <w:p w:rsidR="00D5794F" w:rsidRPr="001C0DB3" w:rsidRDefault="00D5794F">
            <w:pPr>
              <w:snapToGrid w:val="0"/>
              <w:spacing w:line="360" w:lineRule="auto"/>
              <w:rPr>
                <w:rFonts w:ascii="宋体" w:hAnsi="宋体" w:cs="宋体"/>
                <w:sz w:val="24"/>
                <w:szCs w:val="24"/>
              </w:rPr>
            </w:pPr>
          </w:p>
        </w:tc>
      </w:tr>
      <w:tr w:rsidR="001C0DB3" w:rsidRPr="001C0DB3">
        <w:tc>
          <w:tcPr>
            <w:tcW w:w="961" w:type="dxa"/>
            <w:vMerge/>
            <w:vAlign w:val="center"/>
          </w:tcPr>
          <w:p w:rsidR="00D5794F" w:rsidRPr="001C0DB3" w:rsidRDefault="00D5794F">
            <w:pPr>
              <w:snapToGrid w:val="0"/>
              <w:spacing w:line="360" w:lineRule="auto"/>
              <w:jc w:val="center"/>
              <w:rPr>
                <w:rFonts w:ascii="宋体" w:hAnsi="宋体" w:cs="宋体"/>
                <w:sz w:val="24"/>
                <w:szCs w:val="24"/>
              </w:rPr>
            </w:pPr>
          </w:p>
        </w:tc>
        <w:tc>
          <w:tcPr>
            <w:tcW w:w="814" w:type="dxa"/>
            <w:vMerge/>
            <w:vAlign w:val="center"/>
          </w:tcPr>
          <w:p w:rsidR="00D5794F" w:rsidRPr="001C0DB3" w:rsidRDefault="00D5794F">
            <w:pPr>
              <w:snapToGrid w:val="0"/>
              <w:spacing w:line="360" w:lineRule="auto"/>
              <w:rPr>
                <w:rFonts w:ascii="宋体" w:hAnsi="宋体" w:cs="宋体"/>
                <w:sz w:val="24"/>
                <w:szCs w:val="24"/>
                <w:lang w:val="zh-CN"/>
              </w:rPr>
            </w:pPr>
          </w:p>
        </w:tc>
        <w:tc>
          <w:tcPr>
            <w:tcW w:w="2906" w:type="dxa"/>
            <w:vAlign w:val="center"/>
          </w:tcPr>
          <w:p w:rsidR="00D5794F" w:rsidRPr="001C0DB3" w:rsidRDefault="00DF52D7">
            <w:pPr>
              <w:snapToGrid w:val="0"/>
              <w:spacing w:line="360" w:lineRule="auto"/>
              <w:rPr>
                <w:rFonts w:ascii="宋体" w:hAnsi="宋体" w:cs="宋体"/>
                <w:sz w:val="24"/>
                <w:szCs w:val="24"/>
                <w:lang w:val="zh-CN"/>
              </w:rPr>
            </w:pPr>
            <w:r w:rsidRPr="001C0DB3">
              <w:rPr>
                <w:rFonts w:ascii="宋体" w:hAnsi="宋体" w:cs="宋体" w:hint="eastAsia"/>
                <w:sz w:val="24"/>
                <w:szCs w:val="24"/>
              </w:rPr>
              <w:t>（5）参加政府采购活动前三年内，在经营活动中没有重大违法记录（注</w:t>
            </w:r>
            <w:r w:rsidRPr="001C0DB3">
              <w:rPr>
                <w:rFonts w:ascii="宋体" w:hAnsi="宋体" w:cs="宋体" w:hint="eastAsia"/>
                <w:sz w:val="24"/>
                <w:szCs w:val="24"/>
              </w:rPr>
              <w:fldChar w:fldCharType="begin"/>
            </w:r>
            <w:r w:rsidRPr="001C0DB3">
              <w:rPr>
                <w:rFonts w:ascii="宋体" w:hAnsi="宋体" w:cs="宋体" w:hint="eastAsia"/>
                <w:sz w:val="24"/>
                <w:szCs w:val="24"/>
              </w:rPr>
              <w:instrText xml:space="preserve"> eq \o\ac(○,1)</w:instrText>
            </w:r>
            <w:r w:rsidRPr="001C0DB3">
              <w:rPr>
                <w:rFonts w:ascii="宋体" w:hAnsi="宋体" w:cs="宋体" w:hint="eastAsia"/>
                <w:sz w:val="24"/>
                <w:szCs w:val="24"/>
              </w:rPr>
              <w:fldChar w:fldCharType="end"/>
            </w:r>
            <w:r w:rsidRPr="001C0DB3">
              <w:rPr>
                <w:rFonts w:ascii="宋体" w:hAnsi="宋体" w:cs="宋体" w:hint="eastAsia"/>
                <w:sz w:val="24"/>
                <w:szCs w:val="24"/>
              </w:rPr>
              <w:t>）</w:t>
            </w:r>
          </w:p>
        </w:tc>
        <w:tc>
          <w:tcPr>
            <w:tcW w:w="5635" w:type="dxa"/>
            <w:vMerge/>
            <w:vAlign w:val="center"/>
          </w:tcPr>
          <w:p w:rsidR="00D5794F" w:rsidRPr="001C0DB3" w:rsidRDefault="00D5794F">
            <w:pPr>
              <w:spacing w:line="360" w:lineRule="auto"/>
              <w:rPr>
                <w:rFonts w:ascii="宋体" w:hAnsi="宋体" w:cs="宋体"/>
                <w:sz w:val="24"/>
                <w:szCs w:val="24"/>
              </w:rPr>
            </w:pPr>
          </w:p>
        </w:tc>
      </w:tr>
      <w:tr w:rsidR="001C0DB3" w:rsidRPr="001C0DB3">
        <w:tc>
          <w:tcPr>
            <w:tcW w:w="961" w:type="dxa"/>
            <w:vMerge/>
            <w:vAlign w:val="center"/>
          </w:tcPr>
          <w:p w:rsidR="00D5794F" w:rsidRPr="001C0DB3" w:rsidRDefault="00D5794F">
            <w:pPr>
              <w:snapToGrid w:val="0"/>
              <w:spacing w:line="360" w:lineRule="auto"/>
              <w:jc w:val="center"/>
              <w:rPr>
                <w:rFonts w:ascii="宋体" w:hAnsi="宋体" w:cs="宋体"/>
                <w:sz w:val="24"/>
                <w:szCs w:val="24"/>
              </w:rPr>
            </w:pPr>
          </w:p>
        </w:tc>
        <w:tc>
          <w:tcPr>
            <w:tcW w:w="814" w:type="dxa"/>
            <w:vMerge/>
            <w:vAlign w:val="center"/>
          </w:tcPr>
          <w:p w:rsidR="00D5794F" w:rsidRPr="001C0DB3" w:rsidRDefault="00D5794F">
            <w:pPr>
              <w:snapToGrid w:val="0"/>
              <w:spacing w:line="360" w:lineRule="auto"/>
              <w:rPr>
                <w:rFonts w:ascii="宋体" w:hAnsi="宋体" w:cs="宋体"/>
                <w:sz w:val="24"/>
                <w:szCs w:val="24"/>
                <w:lang w:val="zh-CN"/>
              </w:rPr>
            </w:pPr>
          </w:p>
        </w:tc>
        <w:tc>
          <w:tcPr>
            <w:tcW w:w="2906" w:type="dxa"/>
            <w:vAlign w:val="center"/>
          </w:tcPr>
          <w:p w:rsidR="00D5794F" w:rsidRPr="001C0DB3" w:rsidRDefault="00DF52D7">
            <w:pPr>
              <w:snapToGrid w:val="0"/>
              <w:spacing w:line="360" w:lineRule="auto"/>
              <w:rPr>
                <w:rFonts w:ascii="宋体" w:hAnsi="宋体" w:cs="宋体"/>
                <w:sz w:val="24"/>
                <w:szCs w:val="24"/>
              </w:rPr>
            </w:pPr>
            <w:r w:rsidRPr="001C0DB3">
              <w:rPr>
                <w:rFonts w:ascii="宋体" w:hAnsi="宋体" w:cs="宋体" w:hint="eastAsia"/>
                <w:sz w:val="24"/>
                <w:szCs w:val="24"/>
              </w:rPr>
              <w:t>（6）法律、行政法规规定的其他条件</w:t>
            </w:r>
          </w:p>
        </w:tc>
        <w:tc>
          <w:tcPr>
            <w:tcW w:w="5635" w:type="dxa"/>
            <w:vMerge/>
            <w:vAlign w:val="center"/>
          </w:tcPr>
          <w:p w:rsidR="00D5794F" w:rsidRPr="001C0DB3" w:rsidRDefault="00D5794F">
            <w:pPr>
              <w:snapToGrid w:val="0"/>
              <w:spacing w:line="360" w:lineRule="auto"/>
              <w:rPr>
                <w:rFonts w:ascii="宋体" w:hAnsi="宋体" w:cs="宋体"/>
                <w:sz w:val="24"/>
                <w:szCs w:val="24"/>
              </w:rPr>
            </w:pPr>
          </w:p>
        </w:tc>
      </w:tr>
      <w:tr w:rsidR="001C0DB3" w:rsidRPr="001C0DB3">
        <w:trPr>
          <w:trHeight w:val="462"/>
        </w:trPr>
        <w:tc>
          <w:tcPr>
            <w:tcW w:w="961" w:type="dxa"/>
            <w:vAlign w:val="center"/>
          </w:tcPr>
          <w:p w:rsidR="00D5794F" w:rsidRPr="001C0DB3" w:rsidRDefault="00DF52D7">
            <w:pPr>
              <w:snapToGrid w:val="0"/>
              <w:spacing w:line="360" w:lineRule="auto"/>
              <w:rPr>
                <w:rFonts w:ascii="宋体" w:hAnsi="宋体" w:cs="宋体"/>
                <w:sz w:val="24"/>
                <w:szCs w:val="24"/>
              </w:rPr>
            </w:pPr>
            <w:r w:rsidRPr="001C0DB3">
              <w:rPr>
                <w:rFonts w:ascii="宋体" w:hAnsi="宋体" w:cs="宋体" w:hint="eastAsia"/>
                <w:sz w:val="24"/>
                <w:szCs w:val="24"/>
              </w:rPr>
              <w:t>（二）</w:t>
            </w:r>
          </w:p>
        </w:tc>
        <w:tc>
          <w:tcPr>
            <w:tcW w:w="3720" w:type="dxa"/>
            <w:gridSpan w:val="2"/>
            <w:vAlign w:val="center"/>
          </w:tcPr>
          <w:p w:rsidR="00D5794F" w:rsidRPr="001C0DB3" w:rsidRDefault="00DF52D7">
            <w:pPr>
              <w:snapToGrid w:val="0"/>
              <w:spacing w:line="360" w:lineRule="auto"/>
              <w:rPr>
                <w:rFonts w:ascii="宋体" w:hAnsi="宋体" w:cs="宋体"/>
                <w:sz w:val="24"/>
                <w:szCs w:val="24"/>
              </w:rPr>
            </w:pPr>
            <w:r w:rsidRPr="001C0DB3">
              <w:rPr>
                <w:rFonts w:ascii="宋体" w:hAnsi="宋体" w:cs="宋体" w:hint="eastAsia"/>
                <w:sz w:val="24"/>
                <w:szCs w:val="24"/>
              </w:rPr>
              <w:t>特定资格要求</w:t>
            </w:r>
          </w:p>
        </w:tc>
        <w:tc>
          <w:tcPr>
            <w:tcW w:w="5635" w:type="dxa"/>
            <w:vAlign w:val="center"/>
          </w:tcPr>
          <w:p w:rsidR="00D5794F" w:rsidRPr="001C0DB3" w:rsidRDefault="00DF52D7">
            <w:pPr>
              <w:snapToGrid w:val="0"/>
              <w:spacing w:line="360" w:lineRule="auto"/>
              <w:rPr>
                <w:rFonts w:ascii="宋体" w:hAnsi="宋体" w:cs="宋体"/>
                <w:sz w:val="24"/>
                <w:szCs w:val="24"/>
              </w:rPr>
            </w:pPr>
            <w:r w:rsidRPr="001C0DB3">
              <w:rPr>
                <w:rFonts w:ascii="宋体" w:hAnsi="宋体" w:cs="宋体" w:hint="eastAsia"/>
                <w:sz w:val="24"/>
                <w:szCs w:val="24"/>
              </w:rPr>
              <w:t>按第一篇“三、投标人资格条件 （二）本项目的特定资格要求”的要求提交（如果有）。</w:t>
            </w:r>
          </w:p>
        </w:tc>
      </w:tr>
    </w:tbl>
    <w:p w:rsidR="00D5794F" w:rsidRPr="001C0DB3" w:rsidRDefault="00DF52D7">
      <w:pPr>
        <w:snapToGrid w:val="0"/>
        <w:spacing w:line="360" w:lineRule="auto"/>
        <w:ind w:firstLineChars="200" w:firstLine="480"/>
        <w:rPr>
          <w:rFonts w:ascii="宋体" w:hAnsi="宋体" w:cs="宋体"/>
          <w:kern w:val="0"/>
          <w:sz w:val="24"/>
          <w:szCs w:val="24"/>
        </w:rPr>
      </w:pPr>
      <w:r w:rsidRPr="001C0DB3">
        <w:rPr>
          <w:rFonts w:ascii="宋体" w:hAnsi="宋体" w:cs="宋体" w:hint="eastAsia"/>
          <w:kern w:val="0"/>
          <w:sz w:val="24"/>
          <w:szCs w:val="24"/>
        </w:rPr>
        <w:t>注：</w:t>
      </w:r>
    </w:p>
    <w:p w:rsidR="00D5794F" w:rsidRPr="001C0DB3" w:rsidRDefault="00DF52D7">
      <w:pPr>
        <w:snapToGrid w:val="0"/>
        <w:spacing w:line="360" w:lineRule="auto"/>
        <w:ind w:firstLineChars="200" w:firstLine="440"/>
        <w:rPr>
          <w:rFonts w:ascii="宋体" w:hAnsi="宋体" w:cs="宋体"/>
          <w:kern w:val="0"/>
          <w:sz w:val="24"/>
          <w:szCs w:val="24"/>
        </w:rPr>
      </w:pPr>
      <w:r w:rsidRPr="001C0DB3">
        <w:rPr>
          <w:rFonts w:ascii="宋体" w:hAnsi="宋体" w:cs="宋体" w:hint="eastAsia"/>
          <w:kern w:val="0"/>
          <w:sz w:val="22"/>
          <w:szCs w:val="22"/>
        </w:rPr>
        <w:fldChar w:fldCharType="begin"/>
      </w:r>
      <w:r w:rsidRPr="001C0DB3">
        <w:rPr>
          <w:rFonts w:ascii="宋体" w:hAnsi="宋体" w:cs="宋体" w:hint="eastAsia"/>
          <w:kern w:val="0"/>
          <w:sz w:val="22"/>
          <w:szCs w:val="22"/>
        </w:rPr>
        <w:instrText>eq \o\ac(</w:instrText>
      </w:r>
      <w:r w:rsidRPr="001C0DB3">
        <w:rPr>
          <w:rFonts w:ascii="宋体" w:hAnsi="宋体" w:cs="宋体" w:hint="eastAsia"/>
          <w:kern w:val="0"/>
          <w:position w:val="-4"/>
          <w:sz w:val="33"/>
          <w:szCs w:val="22"/>
        </w:rPr>
        <w:instrText>○</w:instrText>
      </w:r>
      <w:r w:rsidRPr="001C0DB3">
        <w:rPr>
          <w:rFonts w:ascii="宋体" w:hAnsi="宋体" w:cs="宋体" w:hint="eastAsia"/>
          <w:kern w:val="0"/>
          <w:sz w:val="22"/>
          <w:szCs w:val="22"/>
        </w:rPr>
        <w:instrText>,1)</w:instrText>
      </w:r>
      <w:r w:rsidRPr="001C0DB3">
        <w:rPr>
          <w:rFonts w:ascii="宋体" w:hAnsi="宋体" w:cs="宋体" w:hint="eastAsia"/>
          <w:kern w:val="0"/>
          <w:sz w:val="22"/>
          <w:szCs w:val="22"/>
        </w:rPr>
        <w:fldChar w:fldCharType="end"/>
      </w:r>
      <w:r w:rsidRPr="001C0DB3">
        <w:rPr>
          <w:rFonts w:ascii="宋体" w:hAnsi="宋体" w:cs="宋体" w:hint="eastAsia"/>
          <w:kern w:val="0"/>
          <w:sz w:val="24"/>
          <w:szCs w:val="24"/>
        </w:rPr>
        <w:t>投标人按“多证合一”登记制度办理营业执照的，组织机构代码证、税务登记证（副</w:t>
      </w:r>
      <w:r w:rsidRPr="001C0DB3">
        <w:rPr>
          <w:rFonts w:ascii="宋体" w:hAnsi="宋体" w:cs="宋体" w:hint="eastAsia"/>
          <w:kern w:val="0"/>
          <w:sz w:val="24"/>
          <w:szCs w:val="24"/>
        </w:rPr>
        <w:lastRenderedPageBreak/>
        <w:t>本）和社会保险登记证以投标人所提供的营业执照（副本）复印件为准。</w:t>
      </w:r>
    </w:p>
    <w:p w:rsidR="00D5794F" w:rsidRPr="001C0DB3" w:rsidRDefault="00DF52D7">
      <w:pPr>
        <w:snapToGrid w:val="0"/>
        <w:spacing w:line="360" w:lineRule="auto"/>
        <w:ind w:firstLineChars="200" w:firstLine="480"/>
        <w:rPr>
          <w:rFonts w:ascii="宋体" w:hAnsi="宋体" w:cs="宋体"/>
          <w:kern w:val="0"/>
          <w:sz w:val="24"/>
          <w:szCs w:val="24"/>
        </w:rPr>
      </w:pPr>
      <w:r w:rsidRPr="001C0DB3">
        <w:rPr>
          <w:rFonts w:ascii="宋体" w:hAnsi="宋体" w:cs="宋体" w:hint="eastAsia"/>
          <w:kern w:val="0"/>
          <w:sz w:val="24"/>
          <w:szCs w:val="24"/>
        </w:rPr>
        <w:t>②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w:t>
      </w:r>
      <w:proofErr w:type="gramStart"/>
      <w:r w:rsidRPr="001C0DB3">
        <w:rPr>
          <w:rFonts w:ascii="宋体" w:hAnsi="宋体" w:cs="宋体" w:hint="eastAsia"/>
          <w:kern w:val="0"/>
          <w:sz w:val="24"/>
          <w:szCs w:val="24"/>
        </w:rPr>
        <w:t>“</w:t>
      </w:r>
      <w:proofErr w:type="gramEnd"/>
      <w:r w:rsidRPr="001C0DB3">
        <w:rPr>
          <w:rFonts w:ascii="宋体" w:hAnsi="宋体" w:cs="宋体" w:hint="eastAsia"/>
          <w:kern w:val="0"/>
          <w:sz w:val="24"/>
          <w:szCs w:val="24"/>
        </w:rPr>
        <w:t>财政部关于《中华人民共和国政府采购法实施条例》第十九条第一款“较大数额罚款”具体适用问题的意见（财库〔2022〕3 号）</w:t>
      </w:r>
      <w:proofErr w:type="gramStart"/>
      <w:r w:rsidRPr="001C0DB3">
        <w:rPr>
          <w:rFonts w:ascii="宋体" w:hAnsi="宋体" w:cs="宋体" w:hint="eastAsia"/>
          <w:kern w:val="0"/>
          <w:sz w:val="24"/>
          <w:szCs w:val="24"/>
        </w:rPr>
        <w:t>”</w:t>
      </w:r>
      <w:proofErr w:type="gramEnd"/>
      <w:r w:rsidRPr="001C0DB3">
        <w:rPr>
          <w:rFonts w:ascii="宋体" w:hAnsi="宋体" w:cs="宋体" w:hint="eastAsia"/>
          <w:kern w:val="0"/>
          <w:sz w:val="24"/>
          <w:szCs w:val="24"/>
        </w:rPr>
        <w:t>执行。</w:t>
      </w:r>
    </w:p>
    <w:p w:rsidR="00D5794F" w:rsidRPr="001C0DB3" w:rsidRDefault="00DF52D7">
      <w:pPr>
        <w:snapToGrid w:val="0"/>
        <w:spacing w:line="360" w:lineRule="auto"/>
        <w:ind w:firstLineChars="200" w:firstLine="480"/>
        <w:rPr>
          <w:rFonts w:ascii="宋体" w:hAnsi="宋体" w:cs="宋体"/>
          <w:kern w:val="0"/>
          <w:sz w:val="24"/>
          <w:szCs w:val="24"/>
        </w:rPr>
      </w:pPr>
      <w:r w:rsidRPr="001C0DB3">
        <w:rPr>
          <w:rFonts w:ascii="宋体" w:hAnsi="宋体" w:cs="宋体" w:hint="eastAsia"/>
          <w:kern w:val="0"/>
          <w:sz w:val="24"/>
          <w:szCs w:val="24"/>
        </w:rPr>
        <w:t>2.符合性审查</w:t>
      </w:r>
    </w:p>
    <w:p w:rsidR="00D5794F" w:rsidRPr="001C0DB3" w:rsidRDefault="00DF52D7">
      <w:pPr>
        <w:snapToGrid w:val="0"/>
        <w:spacing w:line="360" w:lineRule="auto"/>
        <w:ind w:firstLineChars="200" w:firstLine="480"/>
        <w:rPr>
          <w:rFonts w:ascii="宋体" w:hAnsi="宋体" w:cs="宋体"/>
          <w:kern w:val="0"/>
          <w:sz w:val="24"/>
          <w:szCs w:val="24"/>
        </w:rPr>
      </w:pPr>
      <w:r w:rsidRPr="001C0DB3">
        <w:rPr>
          <w:rFonts w:ascii="宋体" w:hAnsi="宋体" w:cs="宋体" w:hint="eastAsia"/>
          <w:kern w:val="0"/>
          <w:sz w:val="24"/>
          <w:szCs w:val="24"/>
        </w:rPr>
        <w:t>对符合资格的投标人的投标文件进行符合性审查，以确定其是否满足</w:t>
      </w:r>
      <w:r w:rsidR="00CC6428" w:rsidRPr="001C0DB3">
        <w:rPr>
          <w:rFonts w:ascii="宋体" w:hAnsi="宋体" w:cs="宋体" w:hint="eastAsia"/>
          <w:kern w:val="0"/>
          <w:sz w:val="24"/>
          <w:szCs w:val="24"/>
        </w:rPr>
        <w:t>竞争性比</w:t>
      </w:r>
      <w:proofErr w:type="gramStart"/>
      <w:r w:rsidR="00CC6428" w:rsidRPr="001C0DB3">
        <w:rPr>
          <w:rFonts w:ascii="宋体" w:hAnsi="宋体" w:cs="宋体" w:hint="eastAsia"/>
          <w:kern w:val="0"/>
          <w:sz w:val="24"/>
          <w:szCs w:val="24"/>
        </w:rPr>
        <w:t>选文件</w:t>
      </w:r>
      <w:proofErr w:type="gramEnd"/>
      <w:r w:rsidRPr="001C0DB3">
        <w:rPr>
          <w:rFonts w:ascii="宋体" w:hAnsi="宋体" w:cs="宋体" w:hint="eastAsia"/>
          <w:kern w:val="0"/>
          <w:sz w:val="24"/>
          <w:szCs w:val="24"/>
        </w:rPr>
        <w:t>的实质性要求。符合性审查资料表如下：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1528"/>
        <w:gridCol w:w="2608"/>
        <w:gridCol w:w="4968"/>
      </w:tblGrid>
      <w:tr w:rsidR="001C0DB3" w:rsidRPr="001C0DB3">
        <w:trPr>
          <w:trHeight w:val="670"/>
        </w:trPr>
        <w:tc>
          <w:tcPr>
            <w:tcW w:w="524" w:type="dxa"/>
            <w:vAlign w:val="center"/>
          </w:tcPr>
          <w:p w:rsidR="00D5794F" w:rsidRPr="001C0DB3" w:rsidRDefault="00DF52D7">
            <w:pPr>
              <w:spacing w:line="360" w:lineRule="auto"/>
              <w:jc w:val="center"/>
              <w:rPr>
                <w:rFonts w:ascii="宋体" w:hAnsi="宋体" w:cs="宋体"/>
                <w:b/>
                <w:kern w:val="0"/>
                <w:sz w:val="24"/>
                <w:szCs w:val="24"/>
              </w:rPr>
            </w:pPr>
            <w:bookmarkStart w:id="102" w:name="_Toc80104349"/>
            <w:r w:rsidRPr="001C0DB3">
              <w:rPr>
                <w:rFonts w:ascii="宋体" w:hAnsi="宋体" w:cs="宋体" w:hint="eastAsia"/>
                <w:b/>
                <w:kern w:val="0"/>
                <w:sz w:val="24"/>
                <w:szCs w:val="24"/>
              </w:rPr>
              <w:t>序号</w:t>
            </w:r>
          </w:p>
        </w:tc>
        <w:tc>
          <w:tcPr>
            <w:tcW w:w="4136" w:type="dxa"/>
            <w:gridSpan w:val="2"/>
            <w:vAlign w:val="center"/>
          </w:tcPr>
          <w:p w:rsidR="00D5794F" w:rsidRPr="001C0DB3" w:rsidRDefault="00DF52D7">
            <w:pPr>
              <w:spacing w:line="360" w:lineRule="auto"/>
              <w:jc w:val="center"/>
              <w:rPr>
                <w:rFonts w:ascii="宋体" w:hAnsi="宋体" w:cs="宋体"/>
                <w:b/>
                <w:kern w:val="0"/>
                <w:sz w:val="24"/>
                <w:szCs w:val="24"/>
              </w:rPr>
            </w:pPr>
            <w:r w:rsidRPr="001C0DB3">
              <w:rPr>
                <w:rFonts w:ascii="宋体" w:hAnsi="宋体" w:cs="宋体" w:hint="eastAsia"/>
                <w:b/>
                <w:kern w:val="0"/>
                <w:sz w:val="24"/>
                <w:szCs w:val="24"/>
              </w:rPr>
              <w:t>评审因素</w:t>
            </w:r>
          </w:p>
        </w:tc>
        <w:tc>
          <w:tcPr>
            <w:tcW w:w="4968" w:type="dxa"/>
            <w:vAlign w:val="center"/>
          </w:tcPr>
          <w:p w:rsidR="00D5794F" w:rsidRPr="001C0DB3" w:rsidRDefault="00DF52D7">
            <w:pPr>
              <w:spacing w:line="360" w:lineRule="auto"/>
              <w:jc w:val="center"/>
              <w:rPr>
                <w:rFonts w:ascii="宋体" w:hAnsi="宋体" w:cs="宋体"/>
                <w:b/>
                <w:kern w:val="0"/>
                <w:sz w:val="24"/>
                <w:szCs w:val="24"/>
              </w:rPr>
            </w:pPr>
            <w:r w:rsidRPr="001C0DB3">
              <w:rPr>
                <w:rFonts w:ascii="宋体" w:hAnsi="宋体" w:cs="宋体" w:hint="eastAsia"/>
                <w:b/>
                <w:kern w:val="0"/>
                <w:sz w:val="24"/>
                <w:szCs w:val="24"/>
              </w:rPr>
              <w:t>评审标准</w:t>
            </w:r>
          </w:p>
        </w:tc>
      </w:tr>
      <w:tr w:rsidR="001C0DB3" w:rsidRPr="001C0DB3">
        <w:trPr>
          <w:trHeight w:val="384"/>
        </w:trPr>
        <w:tc>
          <w:tcPr>
            <w:tcW w:w="524" w:type="dxa"/>
            <w:vMerge w:val="restart"/>
            <w:vAlign w:val="center"/>
          </w:tcPr>
          <w:p w:rsidR="00D5794F" w:rsidRPr="001C0DB3" w:rsidRDefault="00DF52D7">
            <w:pPr>
              <w:spacing w:line="360" w:lineRule="auto"/>
              <w:jc w:val="center"/>
              <w:rPr>
                <w:rFonts w:ascii="宋体" w:hAnsi="宋体" w:cs="宋体"/>
                <w:kern w:val="0"/>
                <w:sz w:val="24"/>
                <w:szCs w:val="24"/>
              </w:rPr>
            </w:pPr>
            <w:r w:rsidRPr="001C0DB3">
              <w:rPr>
                <w:rFonts w:ascii="宋体" w:hAnsi="宋体" w:cs="宋体" w:hint="eastAsia"/>
                <w:kern w:val="0"/>
                <w:sz w:val="24"/>
                <w:szCs w:val="24"/>
              </w:rPr>
              <w:t>1</w:t>
            </w:r>
          </w:p>
        </w:tc>
        <w:tc>
          <w:tcPr>
            <w:tcW w:w="1528" w:type="dxa"/>
            <w:vMerge w:val="restart"/>
            <w:vAlign w:val="center"/>
          </w:tcPr>
          <w:p w:rsidR="00D5794F" w:rsidRPr="001C0DB3" w:rsidRDefault="00DF52D7">
            <w:pPr>
              <w:spacing w:line="360" w:lineRule="auto"/>
              <w:rPr>
                <w:rFonts w:ascii="宋体" w:hAnsi="宋体" w:cs="宋体"/>
                <w:kern w:val="0"/>
                <w:sz w:val="24"/>
                <w:szCs w:val="24"/>
              </w:rPr>
            </w:pPr>
            <w:r w:rsidRPr="001C0DB3">
              <w:rPr>
                <w:rFonts w:ascii="宋体" w:hAnsi="宋体" w:cs="宋体" w:hint="eastAsia"/>
                <w:kern w:val="0"/>
                <w:sz w:val="24"/>
                <w:szCs w:val="24"/>
              </w:rPr>
              <w:t>有效性审查</w:t>
            </w:r>
          </w:p>
        </w:tc>
        <w:tc>
          <w:tcPr>
            <w:tcW w:w="2608" w:type="dxa"/>
            <w:vAlign w:val="center"/>
          </w:tcPr>
          <w:p w:rsidR="00D5794F" w:rsidRPr="001C0DB3" w:rsidRDefault="00DF52D7">
            <w:pPr>
              <w:spacing w:line="360" w:lineRule="auto"/>
              <w:rPr>
                <w:rFonts w:ascii="宋体" w:hAnsi="宋体" w:cs="宋体"/>
                <w:kern w:val="0"/>
                <w:sz w:val="24"/>
                <w:szCs w:val="24"/>
              </w:rPr>
            </w:pPr>
            <w:r w:rsidRPr="001C0DB3">
              <w:rPr>
                <w:rFonts w:ascii="宋体" w:hAnsi="宋体" w:cs="宋体" w:hint="eastAsia"/>
                <w:kern w:val="0"/>
                <w:sz w:val="24"/>
                <w:szCs w:val="24"/>
              </w:rPr>
              <w:t>投标文件签署或盖章</w:t>
            </w:r>
          </w:p>
        </w:tc>
        <w:tc>
          <w:tcPr>
            <w:tcW w:w="4968" w:type="dxa"/>
            <w:vAlign w:val="center"/>
          </w:tcPr>
          <w:p w:rsidR="00D5794F" w:rsidRPr="001C0DB3" w:rsidRDefault="00DF52D7">
            <w:pPr>
              <w:spacing w:line="360" w:lineRule="auto"/>
              <w:rPr>
                <w:rFonts w:ascii="宋体" w:hAnsi="宋体" w:cs="宋体"/>
                <w:kern w:val="0"/>
                <w:sz w:val="24"/>
                <w:szCs w:val="24"/>
              </w:rPr>
            </w:pPr>
            <w:r w:rsidRPr="001C0DB3">
              <w:rPr>
                <w:rFonts w:ascii="宋体" w:hAnsi="宋体" w:cs="宋体" w:hint="eastAsia"/>
                <w:sz w:val="24"/>
                <w:szCs w:val="24"/>
              </w:rPr>
              <w:t>按</w:t>
            </w:r>
            <w:r w:rsidR="00CC6428" w:rsidRPr="001C0DB3">
              <w:rPr>
                <w:rFonts w:ascii="宋体" w:hAnsi="宋体" w:cs="宋体" w:hint="eastAsia"/>
                <w:sz w:val="24"/>
                <w:szCs w:val="24"/>
              </w:rPr>
              <w:t>竞争性比选文件</w:t>
            </w:r>
            <w:r w:rsidRPr="001C0DB3">
              <w:rPr>
                <w:rFonts w:ascii="宋体" w:hAnsi="宋体" w:cs="宋体" w:hint="eastAsia"/>
                <w:sz w:val="24"/>
                <w:szCs w:val="24"/>
              </w:rPr>
              <w:t>“第七篇 投标文件格式要求”要求签署或盖章。</w:t>
            </w:r>
          </w:p>
        </w:tc>
      </w:tr>
      <w:tr w:rsidR="001C0DB3" w:rsidRPr="001C0DB3">
        <w:trPr>
          <w:trHeight w:val="389"/>
        </w:trPr>
        <w:tc>
          <w:tcPr>
            <w:tcW w:w="524" w:type="dxa"/>
            <w:vMerge/>
            <w:vAlign w:val="center"/>
          </w:tcPr>
          <w:p w:rsidR="00D5794F" w:rsidRPr="001C0DB3" w:rsidRDefault="00D5794F">
            <w:pPr>
              <w:spacing w:line="360" w:lineRule="auto"/>
              <w:jc w:val="center"/>
              <w:rPr>
                <w:rFonts w:ascii="宋体" w:hAnsi="宋体" w:cs="宋体"/>
                <w:kern w:val="0"/>
                <w:sz w:val="24"/>
                <w:szCs w:val="24"/>
              </w:rPr>
            </w:pPr>
          </w:p>
        </w:tc>
        <w:tc>
          <w:tcPr>
            <w:tcW w:w="1528" w:type="dxa"/>
            <w:vMerge/>
            <w:vAlign w:val="center"/>
          </w:tcPr>
          <w:p w:rsidR="00D5794F" w:rsidRPr="001C0DB3" w:rsidRDefault="00D5794F">
            <w:pPr>
              <w:spacing w:line="360" w:lineRule="auto"/>
              <w:rPr>
                <w:rFonts w:ascii="宋体" w:hAnsi="宋体" w:cs="宋体"/>
                <w:kern w:val="0"/>
                <w:sz w:val="24"/>
                <w:szCs w:val="24"/>
              </w:rPr>
            </w:pPr>
          </w:p>
        </w:tc>
        <w:tc>
          <w:tcPr>
            <w:tcW w:w="2608" w:type="dxa"/>
            <w:vAlign w:val="center"/>
          </w:tcPr>
          <w:p w:rsidR="00D5794F" w:rsidRPr="001C0DB3" w:rsidRDefault="00DF52D7">
            <w:pPr>
              <w:spacing w:line="360" w:lineRule="auto"/>
              <w:rPr>
                <w:rFonts w:ascii="宋体" w:hAnsi="宋体" w:cs="宋体"/>
                <w:sz w:val="24"/>
                <w:szCs w:val="24"/>
              </w:rPr>
            </w:pPr>
            <w:r w:rsidRPr="001C0DB3">
              <w:rPr>
                <w:rFonts w:ascii="宋体" w:hAnsi="宋体" w:cs="宋体" w:hint="eastAsia"/>
                <w:sz w:val="24"/>
                <w:szCs w:val="24"/>
              </w:rPr>
              <w:t>法定代表人身份证明及授权委托书</w:t>
            </w:r>
          </w:p>
        </w:tc>
        <w:tc>
          <w:tcPr>
            <w:tcW w:w="4968" w:type="dxa"/>
            <w:vAlign w:val="center"/>
          </w:tcPr>
          <w:p w:rsidR="00D5794F" w:rsidRPr="001C0DB3" w:rsidRDefault="00DF52D7">
            <w:pPr>
              <w:spacing w:line="360" w:lineRule="auto"/>
              <w:rPr>
                <w:rFonts w:ascii="宋体" w:hAnsi="宋体" w:cs="宋体"/>
                <w:sz w:val="24"/>
                <w:szCs w:val="24"/>
              </w:rPr>
            </w:pPr>
            <w:r w:rsidRPr="001C0DB3">
              <w:rPr>
                <w:rFonts w:ascii="宋体" w:hAnsi="宋体" w:cs="宋体" w:hint="eastAsia"/>
                <w:sz w:val="24"/>
                <w:szCs w:val="24"/>
              </w:rPr>
              <w:t>法定代表人身份证明及授权委托书有效，符合</w:t>
            </w:r>
            <w:r w:rsidR="00CC6428" w:rsidRPr="001C0DB3">
              <w:rPr>
                <w:rFonts w:ascii="宋体" w:hAnsi="宋体" w:cs="宋体" w:hint="eastAsia"/>
                <w:sz w:val="24"/>
                <w:szCs w:val="24"/>
              </w:rPr>
              <w:t>竞争性比</w:t>
            </w:r>
            <w:proofErr w:type="gramStart"/>
            <w:r w:rsidR="00CC6428" w:rsidRPr="001C0DB3">
              <w:rPr>
                <w:rFonts w:ascii="宋体" w:hAnsi="宋体" w:cs="宋体" w:hint="eastAsia"/>
                <w:sz w:val="24"/>
                <w:szCs w:val="24"/>
              </w:rPr>
              <w:t>选文件</w:t>
            </w:r>
            <w:proofErr w:type="gramEnd"/>
            <w:r w:rsidRPr="001C0DB3">
              <w:rPr>
                <w:rFonts w:ascii="宋体" w:hAnsi="宋体" w:cs="宋体" w:hint="eastAsia"/>
                <w:sz w:val="24"/>
                <w:szCs w:val="24"/>
              </w:rPr>
              <w:t>规定的格式，签署或盖章齐全。</w:t>
            </w:r>
          </w:p>
        </w:tc>
      </w:tr>
      <w:tr w:rsidR="001C0DB3" w:rsidRPr="001C0DB3">
        <w:trPr>
          <w:trHeight w:val="386"/>
        </w:trPr>
        <w:tc>
          <w:tcPr>
            <w:tcW w:w="524" w:type="dxa"/>
            <w:vMerge/>
            <w:vAlign w:val="center"/>
          </w:tcPr>
          <w:p w:rsidR="00D5794F" w:rsidRPr="001C0DB3" w:rsidRDefault="00D5794F">
            <w:pPr>
              <w:spacing w:line="360" w:lineRule="auto"/>
              <w:jc w:val="center"/>
              <w:rPr>
                <w:rFonts w:ascii="宋体" w:hAnsi="宋体" w:cs="宋体"/>
                <w:kern w:val="0"/>
                <w:sz w:val="24"/>
                <w:szCs w:val="24"/>
              </w:rPr>
            </w:pPr>
          </w:p>
        </w:tc>
        <w:tc>
          <w:tcPr>
            <w:tcW w:w="1528" w:type="dxa"/>
            <w:vMerge/>
            <w:vAlign w:val="center"/>
          </w:tcPr>
          <w:p w:rsidR="00D5794F" w:rsidRPr="001C0DB3" w:rsidRDefault="00D5794F">
            <w:pPr>
              <w:spacing w:line="360" w:lineRule="auto"/>
              <w:rPr>
                <w:rFonts w:ascii="宋体" w:hAnsi="宋体" w:cs="宋体"/>
                <w:kern w:val="0"/>
                <w:sz w:val="24"/>
                <w:szCs w:val="24"/>
              </w:rPr>
            </w:pPr>
          </w:p>
        </w:tc>
        <w:tc>
          <w:tcPr>
            <w:tcW w:w="2608" w:type="dxa"/>
            <w:vAlign w:val="center"/>
          </w:tcPr>
          <w:p w:rsidR="00D5794F" w:rsidRPr="001C0DB3" w:rsidRDefault="00DF52D7">
            <w:pPr>
              <w:spacing w:line="360" w:lineRule="auto"/>
              <w:rPr>
                <w:rFonts w:ascii="宋体" w:hAnsi="宋体" w:cs="宋体"/>
                <w:sz w:val="24"/>
                <w:szCs w:val="24"/>
                <w:lang w:val="zh-CN"/>
              </w:rPr>
            </w:pPr>
            <w:r w:rsidRPr="001C0DB3">
              <w:rPr>
                <w:rFonts w:ascii="宋体" w:hAnsi="宋体" w:cs="宋体" w:hint="eastAsia"/>
                <w:sz w:val="24"/>
                <w:szCs w:val="24"/>
              </w:rPr>
              <w:t>响应</w:t>
            </w:r>
            <w:r w:rsidRPr="001C0DB3">
              <w:rPr>
                <w:rFonts w:ascii="宋体" w:hAnsi="宋体" w:cs="宋体" w:hint="eastAsia"/>
                <w:sz w:val="24"/>
                <w:szCs w:val="24"/>
                <w:lang w:val="zh-CN"/>
              </w:rPr>
              <w:t>方案</w:t>
            </w:r>
          </w:p>
        </w:tc>
        <w:tc>
          <w:tcPr>
            <w:tcW w:w="4968" w:type="dxa"/>
            <w:vAlign w:val="center"/>
          </w:tcPr>
          <w:p w:rsidR="00D5794F" w:rsidRPr="001C0DB3" w:rsidRDefault="00DF52D7">
            <w:pPr>
              <w:spacing w:line="360" w:lineRule="auto"/>
              <w:rPr>
                <w:rFonts w:ascii="宋体" w:hAnsi="宋体" w:cs="宋体"/>
                <w:kern w:val="0"/>
                <w:sz w:val="24"/>
                <w:szCs w:val="24"/>
              </w:rPr>
            </w:pPr>
            <w:r w:rsidRPr="001C0DB3">
              <w:rPr>
                <w:rFonts w:ascii="宋体" w:hAnsi="宋体" w:cs="宋体" w:hint="eastAsia"/>
                <w:sz w:val="24"/>
                <w:szCs w:val="24"/>
                <w:lang w:val="zh-CN"/>
              </w:rPr>
              <w:t>每个</w:t>
            </w:r>
            <w:proofErr w:type="gramStart"/>
            <w:r w:rsidRPr="001C0DB3">
              <w:rPr>
                <w:rFonts w:ascii="宋体" w:hAnsi="宋体" w:cs="宋体" w:hint="eastAsia"/>
                <w:sz w:val="24"/>
                <w:szCs w:val="24"/>
                <w:lang w:val="zh-CN"/>
              </w:rPr>
              <w:t>包只能</w:t>
            </w:r>
            <w:proofErr w:type="gramEnd"/>
            <w:r w:rsidRPr="001C0DB3">
              <w:rPr>
                <w:rFonts w:ascii="宋体" w:hAnsi="宋体" w:cs="宋体" w:hint="eastAsia"/>
                <w:sz w:val="24"/>
                <w:szCs w:val="24"/>
                <w:lang w:val="zh-CN"/>
              </w:rPr>
              <w:t>有一个</w:t>
            </w:r>
            <w:r w:rsidRPr="001C0DB3">
              <w:rPr>
                <w:rFonts w:ascii="宋体" w:hAnsi="宋体" w:cs="宋体" w:hint="eastAsia"/>
                <w:sz w:val="24"/>
                <w:szCs w:val="24"/>
              </w:rPr>
              <w:t>响应</w:t>
            </w:r>
            <w:r w:rsidRPr="001C0DB3">
              <w:rPr>
                <w:rFonts w:ascii="宋体" w:hAnsi="宋体" w:cs="宋体" w:hint="eastAsia"/>
                <w:sz w:val="24"/>
                <w:szCs w:val="24"/>
                <w:lang w:val="zh-CN"/>
              </w:rPr>
              <w:t>方案。</w:t>
            </w:r>
          </w:p>
        </w:tc>
      </w:tr>
      <w:tr w:rsidR="001C0DB3" w:rsidRPr="001C0DB3">
        <w:trPr>
          <w:trHeight w:val="413"/>
        </w:trPr>
        <w:tc>
          <w:tcPr>
            <w:tcW w:w="524" w:type="dxa"/>
            <w:vMerge/>
            <w:vAlign w:val="center"/>
          </w:tcPr>
          <w:p w:rsidR="00D5794F" w:rsidRPr="001C0DB3" w:rsidRDefault="00D5794F">
            <w:pPr>
              <w:spacing w:line="360" w:lineRule="auto"/>
              <w:jc w:val="center"/>
              <w:rPr>
                <w:rFonts w:ascii="宋体" w:hAnsi="宋体" w:cs="宋体"/>
                <w:kern w:val="0"/>
                <w:sz w:val="24"/>
                <w:szCs w:val="24"/>
              </w:rPr>
            </w:pPr>
          </w:p>
        </w:tc>
        <w:tc>
          <w:tcPr>
            <w:tcW w:w="1528" w:type="dxa"/>
            <w:vMerge/>
            <w:vAlign w:val="center"/>
          </w:tcPr>
          <w:p w:rsidR="00D5794F" w:rsidRPr="001C0DB3" w:rsidRDefault="00D5794F">
            <w:pPr>
              <w:spacing w:line="360" w:lineRule="auto"/>
              <w:rPr>
                <w:rFonts w:ascii="宋体" w:hAnsi="宋体" w:cs="宋体"/>
                <w:kern w:val="0"/>
                <w:sz w:val="24"/>
                <w:szCs w:val="24"/>
              </w:rPr>
            </w:pPr>
          </w:p>
        </w:tc>
        <w:tc>
          <w:tcPr>
            <w:tcW w:w="2608" w:type="dxa"/>
            <w:vAlign w:val="center"/>
          </w:tcPr>
          <w:p w:rsidR="00D5794F" w:rsidRPr="001C0DB3" w:rsidRDefault="00DF52D7">
            <w:pPr>
              <w:spacing w:line="360" w:lineRule="auto"/>
              <w:rPr>
                <w:rFonts w:ascii="宋体" w:hAnsi="宋体" w:cs="宋体"/>
                <w:sz w:val="24"/>
                <w:szCs w:val="24"/>
                <w:lang w:val="zh-CN"/>
              </w:rPr>
            </w:pPr>
            <w:r w:rsidRPr="001C0DB3">
              <w:rPr>
                <w:rFonts w:ascii="宋体" w:hAnsi="宋体" w:cs="宋体" w:hint="eastAsia"/>
                <w:sz w:val="24"/>
                <w:szCs w:val="24"/>
              </w:rPr>
              <w:t>报价唯一</w:t>
            </w:r>
          </w:p>
        </w:tc>
        <w:tc>
          <w:tcPr>
            <w:tcW w:w="4968" w:type="dxa"/>
            <w:vAlign w:val="center"/>
          </w:tcPr>
          <w:p w:rsidR="00D5794F" w:rsidRPr="001C0DB3" w:rsidRDefault="00DF52D7">
            <w:pPr>
              <w:spacing w:line="360" w:lineRule="auto"/>
              <w:rPr>
                <w:rFonts w:ascii="宋体" w:hAnsi="宋体" w:cs="宋体"/>
                <w:kern w:val="0"/>
                <w:sz w:val="24"/>
                <w:szCs w:val="24"/>
              </w:rPr>
            </w:pPr>
            <w:r w:rsidRPr="001C0DB3">
              <w:rPr>
                <w:rFonts w:ascii="宋体" w:hAnsi="宋体" w:cs="宋体" w:hint="eastAsia"/>
                <w:sz w:val="24"/>
                <w:szCs w:val="24"/>
              </w:rPr>
              <w:t>只能有一个有效报价，不得提交选择性报价。</w:t>
            </w:r>
          </w:p>
        </w:tc>
      </w:tr>
      <w:tr w:rsidR="001C0DB3" w:rsidRPr="001C0DB3">
        <w:trPr>
          <w:trHeight w:val="418"/>
        </w:trPr>
        <w:tc>
          <w:tcPr>
            <w:tcW w:w="524" w:type="dxa"/>
            <w:vAlign w:val="center"/>
          </w:tcPr>
          <w:p w:rsidR="00D5794F" w:rsidRPr="001C0DB3" w:rsidRDefault="00DF52D7">
            <w:pPr>
              <w:spacing w:line="360" w:lineRule="auto"/>
              <w:jc w:val="center"/>
              <w:rPr>
                <w:rFonts w:ascii="宋体" w:hAnsi="宋体" w:cs="宋体"/>
                <w:kern w:val="0"/>
                <w:sz w:val="24"/>
                <w:szCs w:val="24"/>
              </w:rPr>
            </w:pPr>
            <w:r w:rsidRPr="001C0DB3">
              <w:rPr>
                <w:rFonts w:ascii="宋体" w:hAnsi="宋体" w:cs="宋体" w:hint="eastAsia"/>
                <w:kern w:val="0"/>
                <w:sz w:val="24"/>
                <w:szCs w:val="24"/>
              </w:rPr>
              <w:t>2</w:t>
            </w:r>
          </w:p>
        </w:tc>
        <w:tc>
          <w:tcPr>
            <w:tcW w:w="1528" w:type="dxa"/>
            <w:vAlign w:val="center"/>
          </w:tcPr>
          <w:p w:rsidR="00D5794F" w:rsidRPr="001C0DB3" w:rsidRDefault="00DF52D7">
            <w:pPr>
              <w:spacing w:line="360" w:lineRule="auto"/>
              <w:rPr>
                <w:rFonts w:ascii="宋体" w:hAnsi="宋体" w:cs="宋体"/>
                <w:kern w:val="0"/>
                <w:sz w:val="24"/>
                <w:szCs w:val="24"/>
              </w:rPr>
            </w:pPr>
            <w:r w:rsidRPr="001C0DB3">
              <w:rPr>
                <w:rFonts w:ascii="宋体" w:hAnsi="宋体" w:cs="宋体" w:hint="eastAsia"/>
                <w:kern w:val="0"/>
                <w:sz w:val="24"/>
                <w:szCs w:val="24"/>
              </w:rPr>
              <w:t>完整性审查</w:t>
            </w:r>
          </w:p>
        </w:tc>
        <w:tc>
          <w:tcPr>
            <w:tcW w:w="2608" w:type="dxa"/>
            <w:vAlign w:val="center"/>
          </w:tcPr>
          <w:p w:rsidR="00D5794F" w:rsidRPr="001C0DB3" w:rsidRDefault="00DF52D7">
            <w:pPr>
              <w:spacing w:line="360" w:lineRule="auto"/>
              <w:rPr>
                <w:rFonts w:ascii="宋体" w:hAnsi="宋体" w:cs="宋体"/>
                <w:kern w:val="0"/>
                <w:sz w:val="24"/>
                <w:szCs w:val="24"/>
              </w:rPr>
            </w:pPr>
            <w:r w:rsidRPr="001C0DB3">
              <w:rPr>
                <w:rFonts w:ascii="宋体" w:hAnsi="宋体" w:cs="宋体" w:hint="eastAsia"/>
                <w:sz w:val="24"/>
                <w:szCs w:val="24"/>
              </w:rPr>
              <w:t>投标</w:t>
            </w:r>
            <w:r w:rsidRPr="001C0DB3">
              <w:rPr>
                <w:rFonts w:ascii="宋体" w:hAnsi="宋体" w:cs="宋体" w:hint="eastAsia"/>
                <w:sz w:val="24"/>
                <w:szCs w:val="24"/>
                <w:lang w:val="zh-CN"/>
              </w:rPr>
              <w:t>文件份数</w:t>
            </w:r>
          </w:p>
        </w:tc>
        <w:tc>
          <w:tcPr>
            <w:tcW w:w="4968" w:type="dxa"/>
            <w:vAlign w:val="center"/>
          </w:tcPr>
          <w:p w:rsidR="00D5794F" w:rsidRPr="001C0DB3" w:rsidRDefault="00DF52D7">
            <w:pPr>
              <w:spacing w:line="360" w:lineRule="auto"/>
              <w:rPr>
                <w:rFonts w:ascii="宋体" w:hAnsi="宋体" w:cs="宋体"/>
                <w:kern w:val="0"/>
                <w:sz w:val="24"/>
                <w:szCs w:val="24"/>
              </w:rPr>
            </w:pPr>
            <w:r w:rsidRPr="001C0DB3">
              <w:rPr>
                <w:rFonts w:ascii="宋体" w:hAnsi="宋体" w:cs="宋体" w:hint="eastAsia"/>
                <w:sz w:val="24"/>
                <w:szCs w:val="24"/>
              </w:rPr>
              <w:t>投标</w:t>
            </w:r>
            <w:r w:rsidRPr="001C0DB3">
              <w:rPr>
                <w:rFonts w:ascii="宋体" w:hAnsi="宋体" w:cs="宋体" w:hint="eastAsia"/>
                <w:sz w:val="24"/>
                <w:szCs w:val="24"/>
                <w:lang w:val="zh-CN"/>
              </w:rPr>
              <w:t>文件数量符合</w:t>
            </w:r>
            <w:r w:rsidR="00CC6428" w:rsidRPr="001C0DB3">
              <w:rPr>
                <w:rFonts w:ascii="宋体" w:hAnsi="宋体" w:cs="宋体" w:hint="eastAsia"/>
                <w:kern w:val="0"/>
                <w:sz w:val="24"/>
                <w:szCs w:val="24"/>
              </w:rPr>
              <w:t>竞争性比</w:t>
            </w:r>
            <w:proofErr w:type="gramStart"/>
            <w:r w:rsidR="00CC6428" w:rsidRPr="001C0DB3">
              <w:rPr>
                <w:rFonts w:ascii="宋体" w:hAnsi="宋体" w:cs="宋体" w:hint="eastAsia"/>
                <w:kern w:val="0"/>
                <w:sz w:val="24"/>
                <w:szCs w:val="24"/>
              </w:rPr>
              <w:t>选文件</w:t>
            </w:r>
            <w:proofErr w:type="gramEnd"/>
            <w:r w:rsidRPr="001C0DB3">
              <w:rPr>
                <w:rFonts w:ascii="宋体" w:hAnsi="宋体" w:cs="宋体" w:hint="eastAsia"/>
                <w:sz w:val="24"/>
                <w:szCs w:val="24"/>
                <w:lang w:val="zh-CN"/>
              </w:rPr>
              <w:t>要求。</w:t>
            </w:r>
          </w:p>
        </w:tc>
      </w:tr>
      <w:tr w:rsidR="001C0DB3" w:rsidRPr="001C0DB3">
        <w:trPr>
          <w:trHeight w:val="853"/>
        </w:trPr>
        <w:tc>
          <w:tcPr>
            <w:tcW w:w="524" w:type="dxa"/>
            <w:vMerge w:val="restart"/>
            <w:vAlign w:val="center"/>
          </w:tcPr>
          <w:p w:rsidR="00D5794F" w:rsidRPr="001C0DB3" w:rsidRDefault="00DF52D7">
            <w:pPr>
              <w:spacing w:line="360" w:lineRule="auto"/>
              <w:jc w:val="center"/>
              <w:rPr>
                <w:rFonts w:ascii="宋体" w:hAnsi="宋体" w:cs="宋体"/>
                <w:kern w:val="0"/>
                <w:sz w:val="24"/>
                <w:szCs w:val="24"/>
              </w:rPr>
            </w:pPr>
            <w:r w:rsidRPr="001C0DB3">
              <w:rPr>
                <w:rFonts w:ascii="宋体" w:hAnsi="宋体" w:cs="宋体" w:hint="eastAsia"/>
                <w:kern w:val="0"/>
                <w:sz w:val="24"/>
                <w:szCs w:val="24"/>
              </w:rPr>
              <w:t>3</w:t>
            </w:r>
          </w:p>
        </w:tc>
        <w:tc>
          <w:tcPr>
            <w:tcW w:w="1528" w:type="dxa"/>
            <w:vMerge w:val="restart"/>
            <w:vAlign w:val="center"/>
          </w:tcPr>
          <w:p w:rsidR="00D5794F" w:rsidRPr="001C0DB3" w:rsidRDefault="00CC6428">
            <w:pPr>
              <w:spacing w:line="360" w:lineRule="auto"/>
              <w:rPr>
                <w:rFonts w:ascii="宋体" w:hAnsi="宋体" w:cs="宋体"/>
                <w:sz w:val="24"/>
                <w:szCs w:val="24"/>
                <w:lang w:val="zh-CN"/>
              </w:rPr>
            </w:pPr>
            <w:r w:rsidRPr="001C0DB3">
              <w:rPr>
                <w:rFonts w:ascii="宋体" w:hAnsi="宋体" w:cs="宋体" w:hint="eastAsia"/>
                <w:sz w:val="24"/>
                <w:szCs w:val="24"/>
              </w:rPr>
              <w:t>竞争性比</w:t>
            </w:r>
            <w:proofErr w:type="gramStart"/>
            <w:r w:rsidRPr="001C0DB3">
              <w:rPr>
                <w:rFonts w:ascii="宋体" w:hAnsi="宋体" w:cs="宋体" w:hint="eastAsia"/>
                <w:sz w:val="24"/>
                <w:szCs w:val="24"/>
              </w:rPr>
              <w:t>选文件</w:t>
            </w:r>
            <w:proofErr w:type="gramEnd"/>
            <w:r w:rsidR="00DF52D7" w:rsidRPr="001C0DB3">
              <w:rPr>
                <w:rFonts w:ascii="宋体" w:hAnsi="宋体" w:cs="宋体" w:hint="eastAsia"/>
                <w:kern w:val="0"/>
                <w:sz w:val="24"/>
                <w:szCs w:val="24"/>
              </w:rPr>
              <w:t>的响应程度审查</w:t>
            </w:r>
          </w:p>
        </w:tc>
        <w:tc>
          <w:tcPr>
            <w:tcW w:w="2608" w:type="dxa"/>
            <w:vAlign w:val="center"/>
          </w:tcPr>
          <w:p w:rsidR="00D5794F" w:rsidRPr="001C0DB3" w:rsidRDefault="00DF52D7">
            <w:pPr>
              <w:spacing w:line="360" w:lineRule="auto"/>
              <w:rPr>
                <w:rFonts w:ascii="宋体" w:hAnsi="宋体" w:cs="宋体"/>
                <w:kern w:val="0"/>
                <w:sz w:val="24"/>
                <w:szCs w:val="24"/>
              </w:rPr>
            </w:pPr>
            <w:r w:rsidRPr="001C0DB3">
              <w:rPr>
                <w:rFonts w:ascii="宋体" w:hAnsi="宋体" w:cs="宋体" w:hint="eastAsia"/>
                <w:kern w:val="0"/>
                <w:sz w:val="24"/>
                <w:szCs w:val="24"/>
              </w:rPr>
              <w:t>投标文件内容</w:t>
            </w:r>
          </w:p>
        </w:tc>
        <w:tc>
          <w:tcPr>
            <w:tcW w:w="4968" w:type="dxa"/>
            <w:vAlign w:val="center"/>
          </w:tcPr>
          <w:p w:rsidR="00D5794F" w:rsidRPr="001C0DB3" w:rsidRDefault="00DF52D7">
            <w:pPr>
              <w:pStyle w:val="ab"/>
              <w:spacing w:line="360" w:lineRule="auto"/>
              <w:rPr>
                <w:rFonts w:ascii="宋体" w:hAnsi="宋体" w:cs="宋体"/>
                <w:sz w:val="24"/>
                <w:szCs w:val="24"/>
              </w:rPr>
            </w:pPr>
            <w:r w:rsidRPr="001C0DB3">
              <w:rPr>
                <w:rFonts w:ascii="宋体" w:hAnsi="宋体" w:cs="宋体" w:hint="eastAsia"/>
                <w:kern w:val="0"/>
                <w:sz w:val="24"/>
                <w:szCs w:val="24"/>
              </w:rPr>
              <w:t>对</w:t>
            </w:r>
            <w:r w:rsidR="00CC6428" w:rsidRPr="001C0DB3">
              <w:rPr>
                <w:rFonts w:ascii="宋体" w:hAnsi="宋体" w:cs="宋体" w:hint="eastAsia"/>
                <w:sz w:val="24"/>
                <w:szCs w:val="24"/>
              </w:rPr>
              <w:t>竞争性比</w:t>
            </w:r>
            <w:proofErr w:type="gramStart"/>
            <w:r w:rsidR="00CC6428" w:rsidRPr="001C0DB3">
              <w:rPr>
                <w:rFonts w:ascii="宋体" w:hAnsi="宋体" w:cs="宋体" w:hint="eastAsia"/>
                <w:sz w:val="24"/>
                <w:szCs w:val="24"/>
              </w:rPr>
              <w:t>选文件</w:t>
            </w:r>
            <w:proofErr w:type="gramEnd"/>
            <w:r w:rsidRPr="001C0DB3">
              <w:rPr>
                <w:rFonts w:ascii="宋体" w:hAnsi="宋体" w:cs="宋体" w:hint="eastAsia"/>
                <w:kern w:val="0"/>
                <w:sz w:val="24"/>
                <w:szCs w:val="24"/>
              </w:rPr>
              <w:t>第二篇、第三篇的全部</w:t>
            </w:r>
            <w:r w:rsidRPr="001C0DB3">
              <w:rPr>
                <w:rFonts w:ascii="宋体" w:hAnsi="宋体" w:cs="宋体" w:hint="eastAsia"/>
                <w:sz w:val="24"/>
                <w:szCs w:val="24"/>
              </w:rPr>
              <w:t>内容</w:t>
            </w:r>
            <w:proofErr w:type="gramStart"/>
            <w:r w:rsidRPr="001C0DB3">
              <w:rPr>
                <w:rFonts w:ascii="宋体" w:hAnsi="宋体" w:cs="宋体" w:hint="eastAsia"/>
                <w:sz w:val="24"/>
                <w:szCs w:val="24"/>
              </w:rPr>
              <w:t>作出</w:t>
            </w:r>
            <w:proofErr w:type="gramEnd"/>
            <w:r w:rsidRPr="001C0DB3">
              <w:rPr>
                <w:rFonts w:ascii="宋体" w:hAnsi="宋体" w:cs="宋体" w:hint="eastAsia"/>
                <w:sz w:val="24"/>
                <w:szCs w:val="24"/>
              </w:rPr>
              <w:t>实质性响应。</w:t>
            </w:r>
          </w:p>
        </w:tc>
      </w:tr>
      <w:tr w:rsidR="001C0DB3" w:rsidRPr="001C0DB3">
        <w:trPr>
          <w:trHeight w:val="300"/>
        </w:trPr>
        <w:tc>
          <w:tcPr>
            <w:tcW w:w="524" w:type="dxa"/>
            <w:vMerge/>
            <w:vAlign w:val="center"/>
          </w:tcPr>
          <w:p w:rsidR="00D5794F" w:rsidRPr="001C0DB3" w:rsidRDefault="00D5794F">
            <w:pPr>
              <w:spacing w:line="360" w:lineRule="auto"/>
              <w:jc w:val="center"/>
              <w:rPr>
                <w:rFonts w:ascii="宋体" w:hAnsi="宋体" w:cs="宋体"/>
                <w:kern w:val="0"/>
                <w:sz w:val="24"/>
                <w:szCs w:val="24"/>
              </w:rPr>
            </w:pPr>
          </w:p>
        </w:tc>
        <w:tc>
          <w:tcPr>
            <w:tcW w:w="1528" w:type="dxa"/>
            <w:vMerge/>
            <w:vAlign w:val="center"/>
          </w:tcPr>
          <w:p w:rsidR="00D5794F" w:rsidRPr="001C0DB3" w:rsidRDefault="00D5794F">
            <w:pPr>
              <w:spacing w:line="360" w:lineRule="auto"/>
              <w:rPr>
                <w:rFonts w:ascii="宋体" w:hAnsi="宋体" w:cs="宋体"/>
                <w:sz w:val="24"/>
                <w:szCs w:val="24"/>
                <w:lang w:val="zh-CN"/>
              </w:rPr>
            </w:pPr>
          </w:p>
        </w:tc>
        <w:tc>
          <w:tcPr>
            <w:tcW w:w="2608" w:type="dxa"/>
            <w:vAlign w:val="center"/>
          </w:tcPr>
          <w:p w:rsidR="00D5794F" w:rsidRPr="001C0DB3" w:rsidRDefault="00DF52D7">
            <w:pPr>
              <w:spacing w:line="360" w:lineRule="auto"/>
              <w:rPr>
                <w:rFonts w:ascii="宋体" w:hAnsi="宋体" w:cs="宋体"/>
                <w:kern w:val="0"/>
                <w:sz w:val="24"/>
                <w:szCs w:val="24"/>
              </w:rPr>
            </w:pPr>
            <w:r w:rsidRPr="001C0DB3">
              <w:rPr>
                <w:rFonts w:ascii="宋体" w:hAnsi="宋体" w:cs="宋体" w:hint="eastAsia"/>
                <w:kern w:val="0"/>
                <w:sz w:val="24"/>
                <w:szCs w:val="24"/>
              </w:rPr>
              <w:t>投标有效期</w:t>
            </w:r>
          </w:p>
        </w:tc>
        <w:tc>
          <w:tcPr>
            <w:tcW w:w="4968" w:type="dxa"/>
            <w:vAlign w:val="center"/>
          </w:tcPr>
          <w:p w:rsidR="00D5794F" w:rsidRPr="001C0DB3" w:rsidRDefault="00DF52D7">
            <w:pPr>
              <w:spacing w:line="360" w:lineRule="auto"/>
              <w:rPr>
                <w:rFonts w:ascii="宋体" w:hAnsi="宋体" w:cs="宋体"/>
                <w:kern w:val="0"/>
                <w:sz w:val="24"/>
                <w:szCs w:val="24"/>
              </w:rPr>
            </w:pPr>
            <w:r w:rsidRPr="001C0DB3">
              <w:rPr>
                <w:rFonts w:ascii="宋体" w:hAnsi="宋体" w:cs="宋体" w:hint="eastAsia"/>
                <w:kern w:val="0"/>
                <w:sz w:val="24"/>
                <w:szCs w:val="24"/>
              </w:rPr>
              <w:t>投标文件及有关承诺文件有效期为提交投标文件截止时间起90天。</w:t>
            </w:r>
          </w:p>
        </w:tc>
      </w:tr>
    </w:tbl>
    <w:p w:rsidR="00D5794F" w:rsidRPr="001C0DB3" w:rsidRDefault="00DF52D7">
      <w:pPr>
        <w:snapToGrid w:val="0"/>
        <w:spacing w:line="360" w:lineRule="auto"/>
        <w:ind w:firstLineChars="100" w:firstLine="240"/>
        <w:rPr>
          <w:rFonts w:ascii="宋体" w:hAnsi="宋体" w:cs="宋体"/>
          <w:sz w:val="24"/>
          <w:szCs w:val="24"/>
        </w:rPr>
      </w:pPr>
      <w:r w:rsidRPr="001C0DB3">
        <w:rPr>
          <w:rFonts w:ascii="宋体" w:hAnsi="宋体" w:cs="宋体" w:hint="eastAsia"/>
          <w:sz w:val="24"/>
          <w:szCs w:val="24"/>
        </w:rPr>
        <w:t>（1）评审委员会在对投标文件的有效性、完整性和响应程度进行审查时，可以要求投标人对投标文件中含义不明确、同类问题表述不一致或者有明显文字和计算错误的内容等</w:t>
      </w:r>
      <w:proofErr w:type="gramStart"/>
      <w:r w:rsidRPr="001C0DB3">
        <w:rPr>
          <w:rFonts w:ascii="宋体" w:hAnsi="宋体" w:cs="宋体" w:hint="eastAsia"/>
          <w:sz w:val="24"/>
          <w:szCs w:val="24"/>
        </w:rPr>
        <w:t>作出</w:t>
      </w:r>
      <w:proofErr w:type="gramEnd"/>
      <w:r w:rsidRPr="001C0DB3">
        <w:rPr>
          <w:rFonts w:ascii="宋体" w:hAnsi="宋体" w:cs="宋体" w:hint="eastAsia"/>
          <w:sz w:val="24"/>
          <w:szCs w:val="24"/>
        </w:rPr>
        <w:t>必要的澄清、说明或者更正。投标人的澄清、说明或者更正不得超出投标文件的范围或者改变投标文件的实质性内容。</w:t>
      </w:r>
    </w:p>
    <w:p w:rsidR="00D5794F" w:rsidRPr="001C0DB3" w:rsidRDefault="00DF52D7">
      <w:pPr>
        <w:snapToGrid w:val="0"/>
        <w:spacing w:line="360" w:lineRule="auto"/>
        <w:ind w:firstLineChars="100" w:firstLine="240"/>
        <w:rPr>
          <w:rFonts w:ascii="宋体" w:hAnsi="宋体" w:cs="宋体"/>
          <w:sz w:val="24"/>
          <w:szCs w:val="24"/>
        </w:rPr>
      </w:pPr>
      <w:r w:rsidRPr="001C0DB3">
        <w:rPr>
          <w:rFonts w:ascii="宋体" w:hAnsi="宋体" w:cs="宋体" w:hint="eastAsia"/>
          <w:sz w:val="24"/>
          <w:szCs w:val="24"/>
        </w:rPr>
        <w:t>（2）评审委员会要求投标人澄清、说明或者更正投标文件应当以书面形式</w:t>
      </w:r>
      <w:proofErr w:type="gramStart"/>
      <w:r w:rsidRPr="001C0DB3">
        <w:rPr>
          <w:rFonts w:ascii="宋体" w:hAnsi="宋体" w:cs="宋体" w:hint="eastAsia"/>
          <w:sz w:val="24"/>
          <w:szCs w:val="24"/>
        </w:rPr>
        <w:t>作出</w:t>
      </w:r>
      <w:proofErr w:type="gramEnd"/>
      <w:r w:rsidRPr="001C0DB3">
        <w:rPr>
          <w:rFonts w:ascii="宋体" w:hAnsi="宋体" w:cs="宋体" w:hint="eastAsia"/>
          <w:sz w:val="24"/>
          <w:szCs w:val="24"/>
        </w:rPr>
        <w:t>。投标人的澄清、说明或者更正应当由法定代表人（或其授权代表）或自然人（投标人为自然人）签署或者加盖公章。由授权代表签署的，应当附法定代表人授权书。投标人为自然人的，应当由本人签署并附身份证明。</w:t>
      </w:r>
    </w:p>
    <w:tbl>
      <w:tblPr>
        <w:tblpPr w:leftFromText="180" w:rightFromText="180" w:vertAnchor="text" w:horzAnchor="margin" w:tblpXSpec="center" w:tblpY="559"/>
        <w:tblOverlap w:val="never"/>
        <w:tblW w:w="10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42"/>
        <w:gridCol w:w="800"/>
        <w:gridCol w:w="5296"/>
        <w:gridCol w:w="2284"/>
      </w:tblGrid>
      <w:tr w:rsidR="001C0DB3" w:rsidRPr="001C0DB3" w:rsidTr="00842A8F">
        <w:trPr>
          <w:trHeight w:val="883"/>
        </w:trPr>
        <w:tc>
          <w:tcPr>
            <w:tcW w:w="534" w:type="dxa"/>
            <w:vAlign w:val="center"/>
          </w:tcPr>
          <w:p w:rsidR="00F578B8" w:rsidRPr="001C0DB3" w:rsidRDefault="00F578B8" w:rsidP="00F578B8">
            <w:pPr>
              <w:widowControl/>
              <w:wordWrap w:val="0"/>
              <w:spacing w:line="440" w:lineRule="exact"/>
              <w:jc w:val="center"/>
              <w:rPr>
                <w:rFonts w:ascii="宋体" w:hAnsi="宋体" w:cs="宋体"/>
                <w:sz w:val="24"/>
                <w:szCs w:val="24"/>
              </w:rPr>
            </w:pPr>
            <w:r w:rsidRPr="001C0DB3">
              <w:rPr>
                <w:rFonts w:ascii="宋体" w:hAnsi="宋体" w:cs="宋体" w:hint="eastAsia"/>
                <w:sz w:val="24"/>
                <w:szCs w:val="24"/>
              </w:rPr>
              <w:lastRenderedPageBreak/>
              <w:t>序号</w:t>
            </w:r>
          </w:p>
        </w:tc>
        <w:tc>
          <w:tcPr>
            <w:tcW w:w="1842" w:type="dxa"/>
            <w:vAlign w:val="center"/>
          </w:tcPr>
          <w:p w:rsidR="00F578B8" w:rsidRPr="001C0DB3" w:rsidRDefault="00F578B8" w:rsidP="00F578B8">
            <w:pPr>
              <w:widowControl/>
              <w:wordWrap w:val="0"/>
              <w:spacing w:line="440" w:lineRule="exact"/>
              <w:jc w:val="center"/>
              <w:rPr>
                <w:rFonts w:ascii="宋体" w:hAnsi="宋体" w:cs="宋体"/>
                <w:sz w:val="24"/>
                <w:szCs w:val="24"/>
              </w:rPr>
            </w:pPr>
            <w:r w:rsidRPr="001C0DB3">
              <w:rPr>
                <w:rFonts w:ascii="宋体" w:hAnsi="宋体" w:cs="宋体" w:hint="eastAsia"/>
                <w:sz w:val="24"/>
                <w:szCs w:val="24"/>
              </w:rPr>
              <w:t>评分</w:t>
            </w:r>
            <w:proofErr w:type="gramStart"/>
            <w:r w:rsidRPr="001C0DB3">
              <w:rPr>
                <w:rFonts w:ascii="宋体" w:hAnsi="宋体" w:cs="宋体" w:hint="eastAsia"/>
                <w:sz w:val="24"/>
                <w:szCs w:val="24"/>
              </w:rPr>
              <w:t>因素及权值</w:t>
            </w:r>
            <w:proofErr w:type="gramEnd"/>
          </w:p>
        </w:tc>
        <w:tc>
          <w:tcPr>
            <w:tcW w:w="800" w:type="dxa"/>
            <w:vAlign w:val="center"/>
          </w:tcPr>
          <w:p w:rsidR="00F578B8" w:rsidRPr="001C0DB3" w:rsidRDefault="00F578B8" w:rsidP="00F578B8">
            <w:pPr>
              <w:widowControl/>
              <w:wordWrap w:val="0"/>
              <w:spacing w:line="440" w:lineRule="exact"/>
              <w:jc w:val="center"/>
              <w:rPr>
                <w:rFonts w:ascii="宋体" w:hAnsi="宋体" w:cs="宋体"/>
                <w:sz w:val="24"/>
                <w:szCs w:val="24"/>
              </w:rPr>
            </w:pPr>
            <w:r w:rsidRPr="001C0DB3">
              <w:rPr>
                <w:rFonts w:ascii="宋体" w:hAnsi="宋体" w:cs="宋体" w:hint="eastAsia"/>
                <w:sz w:val="24"/>
                <w:szCs w:val="24"/>
              </w:rPr>
              <w:t>分值</w:t>
            </w:r>
          </w:p>
        </w:tc>
        <w:tc>
          <w:tcPr>
            <w:tcW w:w="5296" w:type="dxa"/>
            <w:vAlign w:val="center"/>
          </w:tcPr>
          <w:p w:rsidR="00F578B8" w:rsidRPr="001C0DB3" w:rsidRDefault="00F578B8" w:rsidP="00F578B8">
            <w:pPr>
              <w:widowControl/>
              <w:wordWrap w:val="0"/>
              <w:spacing w:line="440" w:lineRule="exact"/>
              <w:ind w:firstLineChars="200" w:firstLine="480"/>
              <w:jc w:val="center"/>
              <w:rPr>
                <w:rFonts w:ascii="宋体" w:hAnsi="宋体" w:cs="宋体"/>
                <w:sz w:val="24"/>
                <w:szCs w:val="24"/>
              </w:rPr>
            </w:pPr>
            <w:r w:rsidRPr="001C0DB3">
              <w:rPr>
                <w:rFonts w:ascii="宋体" w:hAnsi="宋体" w:cs="宋体" w:hint="eastAsia"/>
                <w:sz w:val="24"/>
                <w:szCs w:val="24"/>
              </w:rPr>
              <w:t>评分标准</w:t>
            </w:r>
          </w:p>
        </w:tc>
        <w:tc>
          <w:tcPr>
            <w:tcW w:w="2284" w:type="dxa"/>
            <w:vAlign w:val="center"/>
          </w:tcPr>
          <w:p w:rsidR="00F578B8" w:rsidRPr="001C0DB3" w:rsidRDefault="00F578B8" w:rsidP="00F578B8">
            <w:pPr>
              <w:widowControl/>
              <w:wordWrap w:val="0"/>
              <w:spacing w:line="440" w:lineRule="exact"/>
              <w:jc w:val="center"/>
              <w:rPr>
                <w:rFonts w:ascii="宋体" w:hAnsi="宋体" w:cs="宋体"/>
                <w:sz w:val="24"/>
                <w:szCs w:val="24"/>
              </w:rPr>
            </w:pPr>
            <w:r w:rsidRPr="001C0DB3">
              <w:rPr>
                <w:rFonts w:ascii="宋体" w:hAnsi="宋体" w:cs="宋体" w:hint="eastAsia"/>
                <w:sz w:val="24"/>
                <w:szCs w:val="24"/>
              </w:rPr>
              <w:t>备注</w:t>
            </w:r>
          </w:p>
        </w:tc>
      </w:tr>
      <w:tr w:rsidR="001C0DB3" w:rsidRPr="001C0DB3" w:rsidTr="00842A8F">
        <w:trPr>
          <w:trHeight w:val="1319"/>
        </w:trPr>
        <w:tc>
          <w:tcPr>
            <w:tcW w:w="534" w:type="dxa"/>
            <w:vAlign w:val="center"/>
          </w:tcPr>
          <w:p w:rsidR="00F578B8" w:rsidRPr="001C0DB3" w:rsidRDefault="00F578B8" w:rsidP="00F578B8">
            <w:pPr>
              <w:widowControl/>
              <w:wordWrap w:val="0"/>
              <w:spacing w:line="440" w:lineRule="exact"/>
              <w:jc w:val="center"/>
              <w:rPr>
                <w:rFonts w:ascii="宋体" w:hAnsi="宋体" w:cs="宋体"/>
                <w:sz w:val="24"/>
                <w:szCs w:val="24"/>
              </w:rPr>
            </w:pPr>
            <w:r w:rsidRPr="001C0DB3">
              <w:rPr>
                <w:rFonts w:ascii="宋体" w:hAnsi="宋体" w:cs="宋体" w:hint="eastAsia"/>
                <w:sz w:val="24"/>
                <w:szCs w:val="24"/>
              </w:rPr>
              <w:t>1</w:t>
            </w:r>
          </w:p>
        </w:tc>
        <w:tc>
          <w:tcPr>
            <w:tcW w:w="1842" w:type="dxa"/>
            <w:vAlign w:val="center"/>
          </w:tcPr>
          <w:p w:rsidR="00F578B8" w:rsidRPr="001C0DB3" w:rsidRDefault="00F578B8" w:rsidP="00F578B8">
            <w:pPr>
              <w:widowControl/>
              <w:wordWrap w:val="0"/>
              <w:spacing w:line="440" w:lineRule="exact"/>
              <w:jc w:val="center"/>
              <w:rPr>
                <w:rFonts w:ascii="宋体" w:hAnsi="宋体" w:cs="宋体"/>
                <w:sz w:val="24"/>
                <w:szCs w:val="24"/>
              </w:rPr>
            </w:pPr>
            <w:r w:rsidRPr="001C0DB3">
              <w:rPr>
                <w:rFonts w:ascii="宋体" w:hAnsi="宋体" w:cs="宋体" w:hint="eastAsia"/>
                <w:sz w:val="24"/>
                <w:szCs w:val="24"/>
              </w:rPr>
              <w:t>投标总报价</w:t>
            </w:r>
          </w:p>
          <w:p w:rsidR="00F578B8" w:rsidRPr="001C0DB3" w:rsidRDefault="00F578B8" w:rsidP="00F578B8">
            <w:pPr>
              <w:widowControl/>
              <w:wordWrap w:val="0"/>
              <w:spacing w:line="440" w:lineRule="exact"/>
              <w:jc w:val="center"/>
              <w:rPr>
                <w:rFonts w:ascii="宋体" w:hAnsi="宋体" w:cs="宋体"/>
                <w:sz w:val="24"/>
                <w:szCs w:val="24"/>
              </w:rPr>
            </w:pPr>
            <w:r w:rsidRPr="001C0DB3">
              <w:rPr>
                <w:rFonts w:ascii="宋体" w:hAnsi="宋体" w:cs="宋体" w:hint="eastAsia"/>
                <w:sz w:val="24"/>
                <w:szCs w:val="24"/>
              </w:rPr>
              <w:t>（40%）</w:t>
            </w:r>
          </w:p>
        </w:tc>
        <w:tc>
          <w:tcPr>
            <w:tcW w:w="800" w:type="dxa"/>
            <w:vAlign w:val="center"/>
          </w:tcPr>
          <w:p w:rsidR="00F578B8" w:rsidRPr="001C0DB3" w:rsidRDefault="00F578B8" w:rsidP="00F578B8">
            <w:pPr>
              <w:widowControl/>
              <w:wordWrap w:val="0"/>
              <w:spacing w:line="440" w:lineRule="exact"/>
              <w:jc w:val="center"/>
              <w:rPr>
                <w:rFonts w:ascii="宋体" w:hAnsi="宋体" w:cs="宋体"/>
                <w:sz w:val="24"/>
                <w:szCs w:val="24"/>
              </w:rPr>
            </w:pPr>
            <w:r w:rsidRPr="001C0DB3">
              <w:rPr>
                <w:rFonts w:ascii="宋体" w:hAnsi="宋体" w:cs="宋体" w:hint="eastAsia"/>
                <w:sz w:val="24"/>
                <w:szCs w:val="24"/>
              </w:rPr>
              <w:t>40分</w:t>
            </w:r>
          </w:p>
        </w:tc>
        <w:tc>
          <w:tcPr>
            <w:tcW w:w="5296" w:type="dxa"/>
            <w:vAlign w:val="center"/>
          </w:tcPr>
          <w:p w:rsidR="00F578B8" w:rsidRPr="001C0DB3" w:rsidRDefault="00F578B8" w:rsidP="00F578B8">
            <w:pPr>
              <w:widowControl/>
              <w:wordWrap w:val="0"/>
              <w:spacing w:line="360" w:lineRule="exact"/>
              <w:ind w:firstLineChars="200" w:firstLine="480"/>
              <w:jc w:val="left"/>
              <w:rPr>
                <w:rFonts w:ascii="宋体" w:hAnsi="宋体" w:cs="宋体"/>
                <w:sz w:val="24"/>
                <w:szCs w:val="24"/>
              </w:rPr>
            </w:pPr>
            <w:r w:rsidRPr="001C0DB3">
              <w:rPr>
                <w:rFonts w:ascii="宋体" w:hAnsi="宋体" w:cs="宋体" w:hint="eastAsia"/>
                <w:sz w:val="24"/>
                <w:szCs w:val="24"/>
              </w:rPr>
              <w:t>满足资格性、符合性要求且报价最低的投标人报价为评标基准价，得满分40分；满足资格性、符合性要求且报价最高的投标人报价得最低分37分。其投标人价格按照插入法计算得分，计算公式如下：</w:t>
            </w:r>
          </w:p>
          <w:p w:rsidR="00F578B8" w:rsidRPr="001C0DB3" w:rsidRDefault="00F578B8" w:rsidP="00F578B8">
            <w:pPr>
              <w:widowControl/>
              <w:wordWrap w:val="0"/>
              <w:spacing w:line="360" w:lineRule="exact"/>
              <w:ind w:firstLineChars="200" w:firstLine="480"/>
              <w:jc w:val="left"/>
              <w:rPr>
                <w:rFonts w:ascii="宋体" w:hAnsi="宋体" w:cs="宋体"/>
                <w:sz w:val="24"/>
                <w:szCs w:val="24"/>
              </w:rPr>
            </w:pPr>
            <w:r w:rsidRPr="001C0DB3">
              <w:rPr>
                <w:rFonts w:ascii="宋体" w:hAnsi="宋体" w:cs="宋体" w:hint="eastAsia"/>
                <w:sz w:val="24"/>
                <w:szCs w:val="24"/>
              </w:rPr>
              <w:t>投标总报价得分＝40-（40-37）×（投标总报价-最低投标总报价）/（最高投标总报价-最低投标总报价）</w:t>
            </w:r>
          </w:p>
          <w:p w:rsidR="00F578B8" w:rsidRPr="001C0DB3" w:rsidRDefault="00F578B8" w:rsidP="00F578B8">
            <w:pPr>
              <w:widowControl/>
              <w:wordWrap w:val="0"/>
              <w:spacing w:line="360" w:lineRule="exact"/>
              <w:ind w:firstLineChars="200" w:firstLine="480"/>
              <w:jc w:val="left"/>
            </w:pPr>
            <w:r w:rsidRPr="001C0DB3">
              <w:rPr>
                <w:rFonts w:ascii="宋体" w:hAnsi="宋体" w:cs="宋体" w:hint="eastAsia"/>
                <w:sz w:val="24"/>
                <w:szCs w:val="24"/>
              </w:rPr>
              <w:t>投标总报价得分取小数点后两位，第三位四舍五入。</w:t>
            </w:r>
          </w:p>
        </w:tc>
        <w:tc>
          <w:tcPr>
            <w:tcW w:w="2284" w:type="dxa"/>
            <w:vAlign w:val="center"/>
          </w:tcPr>
          <w:p w:rsidR="00F578B8" w:rsidRPr="001C0DB3" w:rsidRDefault="00F578B8" w:rsidP="00F578B8">
            <w:pPr>
              <w:widowControl/>
              <w:wordWrap w:val="0"/>
              <w:spacing w:line="400" w:lineRule="exact"/>
              <w:ind w:firstLineChars="100" w:firstLine="240"/>
              <w:jc w:val="left"/>
              <w:rPr>
                <w:rFonts w:ascii="宋体" w:hAnsi="宋体" w:cs="宋体"/>
                <w:sz w:val="24"/>
                <w:szCs w:val="24"/>
              </w:rPr>
            </w:pPr>
          </w:p>
        </w:tc>
      </w:tr>
      <w:tr w:rsidR="001C0DB3" w:rsidRPr="001C0DB3" w:rsidTr="00842A8F">
        <w:trPr>
          <w:trHeight w:val="767"/>
        </w:trPr>
        <w:tc>
          <w:tcPr>
            <w:tcW w:w="534" w:type="dxa"/>
            <w:vMerge w:val="restart"/>
            <w:vAlign w:val="center"/>
          </w:tcPr>
          <w:p w:rsidR="00F578B8" w:rsidRPr="001C0DB3" w:rsidRDefault="00F578B8" w:rsidP="00F578B8">
            <w:pPr>
              <w:widowControl/>
              <w:wordWrap w:val="0"/>
              <w:spacing w:line="440" w:lineRule="exact"/>
              <w:jc w:val="center"/>
              <w:rPr>
                <w:rFonts w:ascii="宋体" w:hAnsi="宋体" w:cs="宋体"/>
                <w:sz w:val="24"/>
                <w:szCs w:val="24"/>
              </w:rPr>
            </w:pPr>
            <w:r w:rsidRPr="001C0DB3">
              <w:rPr>
                <w:rFonts w:ascii="宋体" w:hAnsi="宋体" w:cs="宋体" w:hint="eastAsia"/>
                <w:sz w:val="24"/>
                <w:szCs w:val="24"/>
              </w:rPr>
              <w:t>2</w:t>
            </w:r>
          </w:p>
        </w:tc>
        <w:tc>
          <w:tcPr>
            <w:tcW w:w="1842" w:type="dxa"/>
            <w:vMerge w:val="restart"/>
            <w:vAlign w:val="center"/>
          </w:tcPr>
          <w:p w:rsidR="00F578B8" w:rsidRPr="001C0DB3" w:rsidRDefault="00F578B8" w:rsidP="00F578B8">
            <w:pPr>
              <w:widowControl/>
              <w:wordWrap w:val="0"/>
              <w:spacing w:line="440" w:lineRule="exact"/>
              <w:jc w:val="center"/>
              <w:rPr>
                <w:rFonts w:ascii="宋体" w:hAnsi="宋体" w:cs="宋体"/>
                <w:sz w:val="24"/>
                <w:szCs w:val="24"/>
              </w:rPr>
            </w:pPr>
            <w:r w:rsidRPr="001C0DB3">
              <w:rPr>
                <w:rFonts w:ascii="宋体" w:hAnsi="宋体" w:cs="宋体" w:hint="eastAsia"/>
                <w:sz w:val="24"/>
                <w:szCs w:val="24"/>
              </w:rPr>
              <w:t>技术部分（60%）</w:t>
            </w:r>
          </w:p>
        </w:tc>
        <w:tc>
          <w:tcPr>
            <w:tcW w:w="800" w:type="dxa"/>
            <w:vAlign w:val="center"/>
          </w:tcPr>
          <w:p w:rsidR="00F578B8" w:rsidRPr="001C0DB3" w:rsidRDefault="00F578B8" w:rsidP="00F578B8">
            <w:pPr>
              <w:widowControl/>
              <w:wordWrap w:val="0"/>
              <w:jc w:val="center"/>
              <w:rPr>
                <w:sz w:val="24"/>
                <w:szCs w:val="24"/>
              </w:rPr>
            </w:pPr>
            <w:r w:rsidRPr="001C0DB3">
              <w:rPr>
                <w:rFonts w:hint="eastAsia"/>
                <w:sz w:val="24"/>
                <w:szCs w:val="24"/>
              </w:rPr>
              <w:t>项目</w:t>
            </w:r>
          </w:p>
          <w:p w:rsidR="00F578B8" w:rsidRPr="001C0DB3" w:rsidRDefault="00F578B8" w:rsidP="00F578B8">
            <w:pPr>
              <w:widowControl/>
              <w:wordWrap w:val="0"/>
              <w:jc w:val="center"/>
              <w:rPr>
                <w:sz w:val="24"/>
                <w:szCs w:val="24"/>
              </w:rPr>
            </w:pPr>
            <w:r w:rsidRPr="001C0DB3">
              <w:rPr>
                <w:rFonts w:hint="eastAsia"/>
                <w:sz w:val="24"/>
                <w:szCs w:val="24"/>
              </w:rPr>
              <w:t>理解</w:t>
            </w:r>
          </w:p>
          <w:p w:rsidR="00F578B8" w:rsidRPr="001C0DB3" w:rsidRDefault="00F578B8" w:rsidP="00F578B8">
            <w:pPr>
              <w:widowControl/>
              <w:wordWrap w:val="0"/>
              <w:jc w:val="center"/>
              <w:rPr>
                <w:sz w:val="24"/>
                <w:szCs w:val="24"/>
              </w:rPr>
            </w:pPr>
            <w:r w:rsidRPr="001C0DB3">
              <w:rPr>
                <w:rFonts w:hint="eastAsia"/>
                <w:sz w:val="24"/>
                <w:szCs w:val="24"/>
              </w:rPr>
              <w:t>（</w:t>
            </w:r>
            <w:r w:rsidRPr="001C0DB3">
              <w:rPr>
                <w:rFonts w:hint="eastAsia"/>
                <w:sz w:val="24"/>
                <w:szCs w:val="24"/>
              </w:rPr>
              <w:t>15</w:t>
            </w:r>
            <w:r w:rsidRPr="001C0DB3">
              <w:rPr>
                <w:rFonts w:hint="eastAsia"/>
                <w:sz w:val="24"/>
                <w:szCs w:val="24"/>
              </w:rPr>
              <w:t>分）</w:t>
            </w:r>
          </w:p>
          <w:p w:rsidR="00F578B8" w:rsidRPr="001C0DB3" w:rsidRDefault="00F578B8" w:rsidP="00F578B8">
            <w:pPr>
              <w:widowControl/>
              <w:wordWrap w:val="0"/>
              <w:jc w:val="center"/>
              <w:rPr>
                <w:rFonts w:ascii="宋体" w:hAnsi="宋体" w:cs="宋体"/>
                <w:sz w:val="24"/>
                <w:szCs w:val="24"/>
              </w:rPr>
            </w:pPr>
          </w:p>
        </w:tc>
        <w:tc>
          <w:tcPr>
            <w:tcW w:w="5296" w:type="dxa"/>
            <w:vAlign w:val="center"/>
          </w:tcPr>
          <w:p w:rsidR="00F578B8" w:rsidRPr="001C0DB3" w:rsidRDefault="00F578B8" w:rsidP="00F578B8">
            <w:pPr>
              <w:widowControl/>
              <w:wordWrap w:val="0"/>
              <w:spacing w:line="340" w:lineRule="exact"/>
              <w:ind w:firstLineChars="100" w:firstLine="240"/>
              <w:jc w:val="left"/>
              <w:rPr>
                <w:sz w:val="24"/>
                <w:szCs w:val="24"/>
              </w:rPr>
            </w:pPr>
            <w:r w:rsidRPr="001C0DB3">
              <w:rPr>
                <w:rFonts w:hint="eastAsia"/>
                <w:sz w:val="24"/>
                <w:szCs w:val="24"/>
              </w:rPr>
              <w:t>根据投标人对项目背景、需求、现状、目标进行分析，</w:t>
            </w:r>
            <w:r w:rsidRPr="001C0DB3">
              <w:rPr>
                <w:rFonts w:hint="eastAsia"/>
                <w:sz w:val="24"/>
                <w:szCs w:val="24"/>
                <w:lang w:val="zh-TW"/>
              </w:rPr>
              <w:t>充分理解本项目的意图和目的，项目实施的目的与意义；项目方案实施的内容等</w:t>
            </w:r>
            <w:r w:rsidRPr="001C0DB3">
              <w:rPr>
                <w:rFonts w:hint="eastAsia"/>
                <w:sz w:val="24"/>
                <w:szCs w:val="24"/>
              </w:rPr>
              <w:t>进行评分。</w:t>
            </w:r>
          </w:p>
          <w:p w:rsidR="00F578B8" w:rsidRPr="001C0DB3" w:rsidRDefault="00F578B8" w:rsidP="00F578B8">
            <w:pPr>
              <w:widowControl/>
              <w:wordWrap w:val="0"/>
              <w:spacing w:line="360" w:lineRule="exact"/>
              <w:ind w:firstLineChars="100" w:firstLine="240"/>
              <w:jc w:val="left"/>
              <w:rPr>
                <w:rFonts w:ascii="宋体" w:hAnsi="宋体" w:cs="宋体"/>
                <w:sz w:val="24"/>
                <w:szCs w:val="24"/>
              </w:rPr>
            </w:pPr>
            <w:r w:rsidRPr="001C0DB3">
              <w:rPr>
                <w:rFonts w:ascii="宋体" w:hAnsi="宋体" w:cs="宋体" w:hint="eastAsia"/>
                <w:sz w:val="24"/>
                <w:szCs w:val="24"/>
              </w:rPr>
              <w:t>方案内容不存在瑕疵，得15分；</w:t>
            </w:r>
          </w:p>
          <w:p w:rsidR="00F578B8" w:rsidRPr="001C0DB3" w:rsidRDefault="00F578B8" w:rsidP="00F578B8">
            <w:pPr>
              <w:widowControl/>
              <w:wordWrap w:val="0"/>
              <w:spacing w:line="360" w:lineRule="exact"/>
              <w:ind w:firstLineChars="100" w:firstLine="240"/>
              <w:jc w:val="left"/>
              <w:rPr>
                <w:rFonts w:ascii="宋体" w:hAnsi="宋体" w:cs="宋体"/>
                <w:sz w:val="24"/>
                <w:szCs w:val="24"/>
              </w:rPr>
            </w:pPr>
            <w:r w:rsidRPr="001C0DB3">
              <w:rPr>
                <w:rFonts w:ascii="宋体" w:hAnsi="宋体" w:cs="宋体" w:hint="eastAsia"/>
                <w:sz w:val="24"/>
                <w:szCs w:val="24"/>
              </w:rPr>
              <w:t>方案内容存在1处瑕疵，得10分；</w:t>
            </w:r>
          </w:p>
          <w:p w:rsidR="00F578B8" w:rsidRPr="001C0DB3" w:rsidRDefault="00F578B8" w:rsidP="00F578B8">
            <w:pPr>
              <w:widowControl/>
              <w:wordWrap w:val="0"/>
              <w:spacing w:line="360" w:lineRule="exact"/>
              <w:ind w:firstLineChars="100" w:firstLine="240"/>
              <w:jc w:val="left"/>
              <w:rPr>
                <w:rFonts w:ascii="宋体" w:hAnsi="宋体" w:cs="宋体"/>
                <w:sz w:val="24"/>
                <w:szCs w:val="24"/>
              </w:rPr>
            </w:pPr>
            <w:r w:rsidRPr="001C0DB3">
              <w:rPr>
                <w:rFonts w:ascii="宋体" w:hAnsi="宋体" w:cs="宋体" w:hint="eastAsia"/>
                <w:sz w:val="24"/>
                <w:szCs w:val="24"/>
              </w:rPr>
              <w:t>方案内容存在2处瑕疵，得6分；</w:t>
            </w:r>
          </w:p>
          <w:p w:rsidR="00F578B8" w:rsidRPr="001C0DB3" w:rsidRDefault="00F578B8" w:rsidP="00F578B8">
            <w:pPr>
              <w:widowControl/>
              <w:wordWrap w:val="0"/>
              <w:spacing w:line="360" w:lineRule="exact"/>
              <w:ind w:firstLineChars="100" w:firstLine="240"/>
              <w:jc w:val="left"/>
              <w:rPr>
                <w:rFonts w:ascii="宋体" w:hAnsi="宋体" w:cs="宋体"/>
                <w:sz w:val="24"/>
                <w:szCs w:val="24"/>
              </w:rPr>
            </w:pPr>
            <w:r w:rsidRPr="001C0DB3">
              <w:rPr>
                <w:rFonts w:ascii="宋体" w:hAnsi="宋体" w:cs="宋体" w:hint="eastAsia"/>
                <w:sz w:val="24"/>
                <w:szCs w:val="24"/>
              </w:rPr>
              <w:t>方案内容存在3处瑕疵，得1分；</w:t>
            </w:r>
          </w:p>
          <w:p w:rsidR="00F578B8" w:rsidRPr="001C0DB3" w:rsidRDefault="00F578B8" w:rsidP="00F578B8">
            <w:pPr>
              <w:widowControl/>
              <w:wordWrap w:val="0"/>
              <w:spacing w:line="340" w:lineRule="exact"/>
              <w:ind w:firstLineChars="100" w:firstLine="240"/>
              <w:jc w:val="left"/>
            </w:pPr>
            <w:r w:rsidRPr="001C0DB3">
              <w:rPr>
                <w:rFonts w:ascii="宋体" w:hAnsi="宋体" w:cs="宋体" w:hint="eastAsia"/>
                <w:sz w:val="24"/>
                <w:szCs w:val="24"/>
              </w:rPr>
              <w:t>方案内容存在4处及以上瑕疵或未提供方案得0分。</w:t>
            </w:r>
          </w:p>
        </w:tc>
        <w:tc>
          <w:tcPr>
            <w:tcW w:w="2284" w:type="dxa"/>
            <w:vMerge w:val="restart"/>
            <w:vAlign w:val="center"/>
          </w:tcPr>
          <w:p w:rsidR="00F578B8" w:rsidRPr="001C0DB3" w:rsidRDefault="00F578B8" w:rsidP="00F578B8">
            <w:pPr>
              <w:widowControl/>
              <w:wordWrap w:val="0"/>
              <w:spacing w:line="340" w:lineRule="exact"/>
              <w:ind w:firstLineChars="100" w:firstLine="240"/>
              <w:jc w:val="left"/>
              <w:rPr>
                <w:sz w:val="24"/>
                <w:szCs w:val="24"/>
                <w:lang w:val="zh-TW"/>
              </w:rPr>
            </w:pPr>
            <w:r w:rsidRPr="001C0DB3">
              <w:rPr>
                <w:rFonts w:hint="eastAsia"/>
                <w:sz w:val="24"/>
                <w:szCs w:val="24"/>
                <w:lang w:val="zh-TW"/>
              </w:rPr>
              <w:t>1</w:t>
            </w:r>
            <w:r w:rsidRPr="001C0DB3">
              <w:rPr>
                <w:rFonts w:hint="eastAsia"/>
                <w:sz w:val="24"/>
                <w:szCs w:val="24"/>
                <w:lang w:val="zh-TW"/>
              </w:rPr>
              <w:t>、投标人提供技术方案，技术方案原则上不超过</w:t>
            </w:r>
            <w:r w:rsidRPr="001C0DB3">
              <w:rPr>
                <w:rFonts w:hint="eastAsia"/>
                <w:sz w:val="24"/>
                <w:szCs w:val="24"/>
                <w:lang w:val="zh-TW"/>
              </w:rPr>
              <w:t>100</w:t>
            </w:r>
            <w:r w:rsidRPr="001C0DB3">
              <w:rPr>
                <w:rFonts w:hint="eastAsia"/>
                <w:sz w:val="24"/>
                <w:szCs w:val="24"/>
                <w:lang w:val="zh-TW"/>
              </w:rPr>
              <w:t>页。</w:t>
            </w:r>
          </w:p>
          <w:p w:rsidR="00F578B8" w:rsidRPr="001C0DB3" w:rsidRDefault="00F578B8" w:rsidP="00BE0B1C">
            <w:pPr>
              <w:widowControl/>
              <w:wordWrap w:val="0"/>
              <w:spacing w:line="340" w:lineRule="exact"/>
              <w:ind w:firstLineChars="100" w:firstLine="240"/>
              <w:jc w:val="left"/>
              <w:rPr>
                <w:sz w:val="24"/>
                <w:szCs w:val="24"/>
                <w:lang w:val="zh-TW"/>
              </w:rPr>
            </w:pPr>
            <w:r w:rsidRPr="001C0DB3">
              <w:rPr>
                <w:rFonts w:hint="eastAsia"/>
                <w:sz w:val="24"/>
                <w:szCs w:val="24"/>
                <w:lang w:val="zh-TW"/>
              </w:rPr>
              <w:t>2</w:t>
            </w:r>
            <w:r w:rsidRPr="001C0DB3">
              <w:rPr>
                <w:rFonts w:hint="eastAsia"/>
                <w:sz w:val="24"/>
                <w:szCs w:val="24"/>
                <w:lang w:val="zh-TW"/>
              </w:rPr>
              <w:t>、评标委员会根据投标人提供的技术方案比较，独立评审打分。投标人的技术部分最后得分为各评标委员会成员的平均分。（按四舍五入法保留两位小数）</w:t>
            </w:r>
          </w:p>
          <w:p w:rsidR="00F578B8" w:rsidRPr="001C0DB3" w:rsidRDefault="00F578B8" w:rsidP="00F578B8">
            <w:pPr>
              <w:widowControl/>
              <w:wordWrap w:val="0"/>
              <w:spacing w:line="340" w:lineRule="exact"/>
              <w:ind w:firstLineChars="100" w:firstLine="240"/>
              <w:jc w:val="left"/>
              <w:rPr>
                <w:sz w:val="24"/>
                <w:szCs w:val="24"/>
                <w:lang w:val="zh-TW"/>
              </w:rPr>
            </w:pPr>
            <w:r w:rsidRPr="001C0DB3">
              <w:rPr>
                <w:rFonts w:hint="eastAsia"/>
                <w:sz w:val="24"/>
                <w:szCs w:val="24"/>
                <w:lang w:val="zh-TW"/>
              </w:rPr>
              <w:t>注：本项内容中所称的“瑕疵”指：</w:t>
            </w:r>
          </w:p>
          <w:p w:rsidR="00F578B8" w:rsidRPr="001C0DB3" w:rsidRDefault="00F578B8" w:rsidP="00F578B8">
            <w:pPr>
              <w:widowControl/>
              <w:wordWrap w:val="0"/>
              <w:spacing w:line="340" w:lineRule="exact"/>
              <w:ind w:firstLineChars="100" w:firstLine="240"/>
              <w:jc w:val="left"/>
              <w:rPr>
                <w:sz w:val="24"/>
                <w:szCs w:val="24"/>
                <w:lang w:val="zh-TW"/>
              </w:rPr>
            </w:pPr>
            <w:r w:rsidRPr="001C0DB3">
              <w:rPr>
                <w:rFonts w:hint="eastAsia"/>
                <w:sz w:val="24"/>
                <w:szCs w:val="24"/>
                <w:lang w:val="zh-TW"/>
              </w:rPr>
              <w:t>（</w:t>
            </w:r>
            <w:r w:rsidRPr="001C0DB3">
              <w:rPr>
                <w:rFonts w:hint="eastAsia"/>
                <w:sz w:val="24"/>
                <w:szCs w:val="24"/>
                <w:lang w:val="zh-TW"/>
              </w:rPr>
              <w:t>1</w:t>
            </w:r>
            <w:r w:rsidRPr="001C0DB3">
              <w:rPr>
                <w:rFonts w:hint="eastAsia"/>
                <w:sz w:val="24"/>
                <w:szCs w:val="24"/>
                <w:lang w:val="zh-TW"/>
              </w:rPr>
              <w:t>）方案内容缺项、内容表述不完整或缺少关键分析点；</w:t>
            </w:r>
          </w:p>
          <w:p w:rsidR="00F578B8" w:rsidRPr="001C0DB3" w:rsidRDefault="00F578B8" w:rsidP="00F578B8">
            <w:pPr>
              <w:widowControl/>
              <w:wordWrap w:val="0"/>
              <w:spacing w:line="340" w:lineRule="exact"/>
              <w:ind w:firstLineChars="100" w:firstLine="240"/>
              <w:jc w:val="left"/>
              <w:rPr>
                <w:sz w:val="24"/>
                <w:szCs w:val="24"/>
                <w:lang w:val="zh-TW"/>
              </w:rPr>
            </w:pPr>
            <w:r w:rsidRPr="001C0DB3">
              <w:rPr>
                <w:rFonts w:hint="eastAsia"/>
                <w:sz w:val="24"/>
                <w:szCs w:val="24"/>
                <w:lang w:val="zh-TW"/>
              </w:rPr>
              <w:t>（</w:t>
            </w:r>
            <w:r w:rsidRPr="001C0DB3">
              <w:rPr>
                <w:rFonts w:hint="eastAsia"/>
                <w:sz w:val="24"/>
                <w:szCs w:val="24"/>
                <w:lang w:val="zh-TW"/>
              </w:rPr>
              <w:t>2</w:t>
            </w:r>
            <w:r w:rsidRPr="001C0DB3">
              <w:rPr>
                <w:rFonts w:hint="eastAsia"/>
                <w:sz w:val="24"/>
                <w:szCs w:val="24"/>
                <w:lang w:val="zh-TW"/>
              </w:rPr>
              <w:t>）方案内容表述前后矛盾、无连贯性；</w:t>
            </w:r>
          </w:p>
          <w:p w:rsidR="00F578B8" w:rsidRPr="001C0DB3" w:rsidRDefault="00F578B8" w:rsidP="00F578B8">
            <w:pPr>
              <w:widowControl/>
              <w:wordWrap w:val="0"/>
              <w:spacing w:line="340" w:lineRule="exact"/>
              <w:ind w:firstLineChars="100" w:firstLine="240"/>
              <w:jc w:val="left"/>
              <w:rPr>
                <w:sz w:val="24"/>
                <w:szCs w:val="24"/>
                <w:lang w:val="zh-TW"/>
              </w:rPr>
            </w:pPr>
            <w:r w:rsidRPr="001C0DB3">
              <w:rPr>
                <w:rFonts w:hint="eastAsia"/>
                <w:sz w:val="24"/>
                <w:szCs w:val="24"/>
                <w:lang w:val="zh-TW"/>
              </w:rPr>
              <w:lastRenderedPageBreak/>
              <w:t>（</w:t>
            </w:r>
            <w:r w:rsidRPr="001C0DB3">
              <w:rPr>
                <w:rFonts w:hint="eastAsia"/>
                <w:sz w:val="24"/>
                <w:szCs w:val="24"/>
                <w:lang w:val="zh-TW"/>
              </w:rPr>
              <w:t>3</w:t>
            </w:r>
            <w:r w:rsidRPr="001C0DB3">
              <w:rPr>
                <w:rFonts w:hint="eastAsia"/>
                <w:sz w:val="24"/>
                <w:szCs w:val="24"/>
                <w:lang w:val="zh-TW"/>
              </w:rPr>
              <w:t>）内容存在逻辑漏洞、常识错误；</w:t>
            </w:r>
          </w:p>
          <w:p w:rsidR="00F578B8" w:rsidRPr="001C0DB3" w:rsidRDefault="00F578B8" w:rsidP="00F578B8">
            <w:pPr>
              <w:widowControl/>
              <w:wordWrap w:val="0"/>
              <w:spacing w:line="340" w:lineRule="exact"/>
              <w:ind w:firstLineChars="100" w:firstLine="240"/>
              <w:jc w:val="left"/>
              <w:rPr>
                <w:sz w:val="24"/>
                <w:szCs w:val="24"/>
                <w:lang w:val="zh-TW"/>
              </w:rPr>
            </w:pPr>
            <w:r w:rsidRPr="001C0DB3">
              <w:rPr>
                <w:rFonts w:hint="eastAsia"/>
                <w:sz w:val="24"/>
                <w:szCs w:val="24"/>
                <w:lang w:val="zh-TW"/>
              </w:rPr>
              <w:t>（</w:t>
            </w:r>
            <w:r w:rsidRPr="001C0DB3">
              <w:rPr>
                <w:rFonts w:hint="eastAsia"/>
                <w:sz w:val="24"/>
                <w:szCs w:val="24"/>
                <w:lang w:val="zh-TW"/>
              </w:rPr>
              <w:t>4</w:t>
            </w:r>
            <w:r w:rsidRPr="001C0DB3">
              <w:rPr>
                <w:rFonts w:hint="eastAsia"/>
                <w:sz w:val="24"/>
                <w:szCs w:val="24"/>
                <w:lang w:val="zh-TW"/>
              </w:rPr>
              <w:t>）方案内容不具有先进思路或时效性低下或安全性低或缺乏稳定可靠的相关保障措施、流程或进度或不合理、不具有可行性或具体措施不适用本项目特性或非专门针对本项目制定；</w:t>
            </w:r>
          </w:p>
          <w:p w:rsidR="00F578B8" w:rsidRPr="001C0DB3" w:rsidRDefault="00F578B8" w:rsidP="00F578B8">
            <w:pPr>
              <w:widowControl/>
              <w:wordWrap w:val="0"/>
              <w:spacing w:line="340" w:lineRule="exact"/>
              <w:ind w:firstLineChars="100" w:firstLine="240"/>
              <w:jc w:val="left"/>
              <w:rPr>
                <w:sz w:val="24"/>
                <w:szCs w:val="24"/>
                <w:lang w:val="zh-TW"/>
              </w:rPr>
            </w:pPr>
            <w:r w:rsidRPr="001C0DB3">
              <w:rPr>
                <w:rFonts w:hint="eastAsia"/>
                <w:sz w:val="24"/>
                <w:szCs w:val="24"/>
                <w:lang w:val="zh-TW"/>
              </w:rPr>
              <w:t>（</w:t>
            </w:r>
            <w:r w:rsidRPr="001C0DB3">
              <w:rPr>
                <w:rFonts w:hint="eastAsia"/>
                <w:sz w:val="24"/>
                <w:szCs w:val="24"/>
                <w:lang w:val="zh-TW"/>
              </w:rPr>
              <w:t>5</w:t>
            </w:r>
            <w:r w:rsidRPr="001C0DB3">
              <w:rPr>
                <w:rFonts w:hint="eastAsia"/>
                <w:sz w:val="24"/>
                <w:szCs w:val="24"/>
                <w:lang w:val="zh-TW"/>
              </w:rPr>
              <w:t>）方案中提出的措施举措不利于本项目目标的实现；</w:t>
            </w:r>
          </w:p>
          <w:p w:rsidR="00F578B8" w:rsidRPr="001C0DB3" w:rsidRDefault="00F578B8" w:rsidP="00F578B8">
            <w:pPr>
              <w:widowControl/>
              <w:wordWrap w:val="0"/>
              <w:spacing w:line="340" w:lineRule="exact"/>
              <w:ind w:firstLineChars="100" w:firstLine="240"/>
              <w:jc w:val="left"/>
              <w:rPr>
                <w:sz w:val="24"/>
                <w:szCs w:val="24"/>
              </w:rPr>
            </w:pPr>
            <w:r w:rsidRPr="001C0DB3">
              <w:rPr>
                <w:rFonts w:hint="eastAsia"/>
                <w:sz w:val="24"/>
                <w:szCs w:val="24"/>
                <w:lang w:val="zh-TW"/>
              </w:rPr>
              <w:t>（</w:t>
            </w:r>
            <w:r w:rsidRPr="001C0DB3">
              <w:rPr>
                <w:rFonts w:hint="eastAsia"/>
                <w:sz w:val="24"/>
                <w:szCs w:val="24"/>
                <w:lang w:val="zh-TW"/>
              </w:rPr>
              <w:t>6</w:t>
            </w:r>
            <w:r w:rsidRPr="001C0DB3">
              <w:rPr>
                <w:rFonts w:hint="eastAsia"/>
                <w:sz w:val="24"/>
                <w:szCs w:val="24"/>
                <w:lang w:val="zh-TW"/>
              </w:rPr>
              <w:t>）现有技术条件下不可能出现的情形。</w:t>
            </w:r>
          </w:p>
        </w:tc>
      </w:tr>
      <w:tr w:rsidR="001C0DB3" w:rsidRPr="001C0DB3" w:rsidTr="00842A8F">
        <w:trPr>
          <w:trHeight w:val="2874"/>
        </w:trPr>
        <w:tc>
          <w:tcPr>
            <w:tcW w:w="534" w:type="dxa"/>
            <w:vMerge/>
            <w:vAlign w:val="center"/>
          </w:tcPr>
          <w:p w:rsidR="00F578B8" w:rsidRPr="001C0DB3" w:rsidRDefault="00F578B8" w:rsidP="00F578B8">
            <w:pPr>
              <w:widowControl/>
              <w:wordWrap w:val="0"/>
              <w:spacing w:line="440" w:lineRule="exact"/>
              <w:jc w:val="center"/>
              <w:rPr>
                <w:rFonts w:ascii="宋体" w:hAnsi="宋体" w:cs="宋体"/>
                <w:sz w:val="24"/>
                <w:szCs w:val="24"/>
              </w:rPr>
            </w:pPr>
          </w:p>
        </w:tc>
        <w:tc>
          <w:tcPr>
            <w:tcW w:w="1842" w:type="dxa"/>
            <w:vMerge/>
            <w:vAlign w:val="center"/>
          </w:tcPr>
          <w:p w:rsidR="00F578B8" w:rsidRPr="001C0DB3" w:rsidRDefault="00F578B8" w:rsidP="00F578B8">
            <w:pPr>
              <w:widowControl/>
              <w:wordWrap w:val="0"/>
              <w:spacing w:line="440" w:lineRule="exact"/>
              <w:jc w:val="center"/>
              <w:rPr>
                <w:rFonts w:ascii="宋体" w:hAnsi="宋体" w:cs="宋体"/>
                <w:sz w:val="24"/>
                <w:szCs w:val="24"/>
              </w:rPr>
            </w:pPr>
          </w:p>
        </w:tc>
        <w:tc>
          <w:tcPr>
            <w:tcW w:w="800" w:type="dxa"/>
            <w:vAlign w:val="center"/>
          </w:tcPr>
          <w:p w:rsidR="00F578B8" w:rsidRPr="001C0DB3" w:rsidRDefault="00F578B8" w:rsidP="00F578B8">
            <w:pPr>
              <w:widowControl/>
              <w:wordWrap w:val="0"/>
              <w:jc w:val="center"/>
              <w:rPr>
                <w:sz w:val="24"/>
                <w:szCs w:val="24"/>
              </w:rPr>
            </w:pPr>
            <w:r w:rsidRPr="001C0DB3">
              <w:rPr>
                <w:rFonts w:hint="eastAsia"/>
                <w:sz w:val="24"/>
                <w:szCs w:val="24"/>
              </w:rPr>
              <w:t>施工</w:t>
            </w:r>
          </w:p>
          <w:p w:rsidR="00F578B8" w:rsidRPr="001C0DB3" w:rsidRDefault="00F578B8" w:rsidP="00F578B8">
            <w:pPr>
              <w:widowControl/>
              <w:wordWrap w:val="0"/>
              <w:jc w:val="center"/>
              <w:rPr>
                <w:sz w:val="24"/>
                <w:szCs w:val="24"/>
              </w:rPr>
            </w:pPr>
            <w:r w:rsidRPr="001C0DB3">
              <w:rPr>
                <w:rFonts w:hint="eastAsia"/>
                <w:sz w:val="24"/>
                <w:szCs w:val="24"/>
              </w:rPr>
              <w:t>方案</w:t>
            </w:r>
          </w:p>
          <w:p w:rsidR="00F578B8" w:rsidRPr="001C0DB3" w:rsidRDefault="00F578B8" w:rsidP="00F578B8">
            <w:pPr>
              <w:widowControl/>
              <w:wordWrap w:val="0"/>
              <w:jc w:val="center"/>
              <w:rPr>
                <w:sz w:val="24"/>
                <w:szCs w:val="24"/>
              </w:rPr>
            </w:pPr>
            <w:r w:rsidRPr="001C0DB3">
              <w:rPr>
                <w:rFonts w:hint="eastAsia"/>
                <w:sz w:val="24"/>
                <w:szCs w:val="24"/>
              </w:rPr>
              <w:t>与</w:t>
            </w:r>
          </w:p>
          <w:p w:rsidR="00F578B8" w:rsidRPr="001C0DB3" w:rsidRDefault="00F578B8" w:rsidP="00F578B8">
            <w:pPr>
              <w:widowControl/>
              <w:wordWrap w:val="0"/>
              <w:jc w:val="center"/>
              <w:rPr>
                <w:sz w:val="24"/>
                <w:szCs w:val="24"/>
              </w:rPr>
            </w:pPr>
            <w:r w:rsidRPr="001C0DB3">
              <w:rPr>
                <w:rFonts w:hint="eastAsia"/>
                <w:sz w:val="24"/>
                <w:szCs w:val="24"/>
              </w:rPr>
              <w:t>技术</w:t>
            </w:r>
          </w:p>
          <w:p w:rsidR="00F578B8" w:rsidRPr="001C0DB3" w:rsidRDefault="00F578B8" w:rsidP="00F578B8">
            <w:pPr>
              <w:widowControl/>
              <w:wordWrap w:val="0"/>
              <w:jc w:val="center"/>
              <w:rPr>
                <w:sz w:val="24"/>
                <w:szCs w:val="24"/>
              </w:rPr>
            </w:pPr>
            <w:r w:rsidRPr="001C0DB3">
              <w:rPr>
                <w:rFonts w:hint="eastAsia"/>
                <w:sz w:val="24"/>
                <w:szCs w:val="24"/>
              </w:rPr>
              <w:t>措施</w:t>
            </w:r>
          </w:p>
          <w:p w:rsidR="00F578B8" w:rsidRPr="001C0DB3" w:rsidRDefault="00F578B8" w:rsidP="00F578B8">
            <w:pPr>
              <w:widowControl/>
              <w:wordWrap w:val="0"/>
              <w:jc w:val="center"/>
              <w:rPr>
                <w:rFonts w:ascii="宋体" w:hAnsi="宋体" w:cs="宋体"/>
                <w:sz w:val="24"/>
                <w:szCs w:val="24"/>
              </w:rPr>
            </w:pPr>
            <w:r w:rsidRPr="001C0DB3">
              <w:rPr>
                <w:rFonts w:hint="eastAsia"/>
                <w:sz w:val="24"/>
                <w:szCs w:val="24"/>
              </w:rPr>
              <w:t>（</w:t>
            </w:r>
            <w:r w:rsidRPr="001C0DB3">
              <w:rPr>
                <w:rFonts w:hint="eastAsia"/>
                <w:sz w:val="24"/>
                <w:szCs w:val="24"/>
              </w:rPr>
              <w:t>25</w:t>
            </w:r>
            <w:r w:rsidRPr="001C0DB3">
              <w:rPr>
                <w:rFonts w:hint="eastAsia"/>
                <w:sz w:val="24"/>
                <w:szCs w:val="24"/>
              </w:rPr>
              <w:t>分）</w:t>
            </w:r>
          </w:p>
        </w:tc>
        <w:tc>
          <w:tcPr>
            <w:tcW w:w="5296" w:type="dxa"/>
            <w:vAlign w:val="center"/>
          </w:tcPr>
          <w:p w:rsidR="00F578B8" w:rsidRPr="001C0DB3" w:rsidRDefault="00F578B8" w:rsidP="00F578B8">
            <w:pPr>
              <w:widowControl/>
              <w:wordWrap w:val="0"/>
              <w:spacing w:line="340" w:lineRule="exact"/>
              <w:ind w:firstLineChars="100" w:firstLine="240"/>
              <w:jc w:val="left"/>
              <w:rPr>
                <w:sz w:val="24"/>
                <w:szCs w:val="24"/>
              </w:rPr>
            </w:pPr>
            <w:r w:rsidRPr="001C0DB3">
              <w:rPr>
                <w:rFonts w:hint="eastAsia"/>
                <w:sz w:val="24"/>
                <w:szCs w:val="24"/>
              </w:rPr>
              <w:t>根据投标人施工方案中的施工方法、施工设备、项目管理机构配备、劳动力计划，确保工程质量、工期、安全和文明施工的技术、组织措施、施工总进度计划等进行评分。</w:t>
            </w:r>
          </w:p>
          <w:p w:rsidR="00F578B8" w:rsidRPr="001C0DB3" w:rsidRDefault="00F578B8" w:rsidP="00F578B8">
            <w:pPr>
              <w:widowControl/>
              <w:wordWrap w:val="0"/>
              <w:spacing w:line="360" w:lineRule="exact"/>
              <w:ind w:firstLineChars="100" w:firstLine="240"/>
              <w:jc w:val="left"/>
              <w:rPr>
                <w:rFonts w:ascii="宋体" w:hAnsi="宋体" w:cs="宋体"/>
                <w:sz w:val="24"/>
                <w:szCs w:val="24"/>
              </w:rPr>
            </w:pPr>
            <w:r w:rsidRPr="001C0DB3">
              <w:rPr>
                <w:rFonts w:ascii="宋体" w:hAnsi="宋体" w:cs="宋体" w:hint="eastAsia"/>
                <w:sz w:val="24"/>
                <w:szCs w:val="24"/>
              </w:rPr>
              <w:t>方案内容不存在瑕疵，得25分；</w:t>
            </w:r>
          </w:p>
          <w:p w:rsidR="00F578B8" w:rsidRPr="001C0DB3" w:rsidRDefault="00F578B8" w:rsidP="00F578B8">
            <w:pPr>
              <w:widowControl/>
              <w:wordWrap w:val="0"/>
              <w:spacing w:line="360" w:lineRule="exact"/>
              <w:ind w:firstLineChars="100" w:firstLine="240"/>
              <w:jc w:val="left"/>
              <w:rPr>
                <w:rFonts w:ascii="宋体" w:hAnsi="宋体" w:cs="宋体"/>
                <w:sz w:val="24"/>
                <w:szCs w:val="24"/>
              </w:rPr>
            </w:pPr>
            <w:r w:rsidRPr="001C0DB3">
              <w:rPr>
                <w:rFonts w:ascii="宋体" w:hAnsi="宋体" w:cs="宋体" w:hint="eastAsia"/>
                <w:sz w:val="24"/>
                <w:szCs w:val="24"/>
              </w:rPr>
              <w:t>方案内容存在1处瑕疵，得20分；</w:t>
            </w:r>
          </w:p>
          <w:p w:rsidR="00F578B8" w:rsidRPr="001C0DB3" w:rsidRDefault="00F578B8" w:rsidP="00F578B8">
            <w:pPr>
              <w:widowControl/>
              <w:wordWrap w:val="0"/>
              <w:spacing w:line="360" w:lineRule="exact"/>
              <w:ind w:firstLineChars="100" w:firstLine="240"/>
              <w:jc w:val="left"/>
              <w:rPr>
                <w:rFonts w:ascii="宋体" w:hAnsi="宋体" w:cs="宋体"/>
                <w:sz w:val="24"/>
                <w:szCs w:val="24"/>
              </w:rPr>
            </w:pPr>
            <w:r w:rsidRPr="001C0DB3">
              <w:rPr>
                <w:rFonts w:ascii="宋体" w:hAnsi="宋体" w:cs="宋体" w:hint="eastAsia"/>
                <w:sz w:val="24"/>
                <w:szCs w:val="24"/>
              </w:rPr>
              <w:t>方案内容存在2处瑕疵，得15分；</w:t>
            </w:r>
          </w:p>
          <w:p w:rsidR="00F578B8" w:rsidRPr="001C0DB3" w:rsidRDefault="00F578B8" w:rsidP="00F578B8">
            <w:pPr>
              <w:widowControl/>
              <w:wordWrap w:val="0"/>
              <w:spacing w:line="360" w:lineRule="exact"/>
              <w:ind w:firstLineChars="100" w:firstLine="240"/>
              <w:jc w:val="left"/>
              <w:rPr>
                <w:rFonts w:ascii="宋体" w:hAnsi="宋体" w:cs="宋体"/>
                <w:sz w:val="24"/>
                <w:szCs w:val="24"/>
              </w:rPr>
            </w:pPr>
            <w:r w:rsidRPr="001C0DB3">
              <w:rPr>
                <w:rFonts w:ascii="宋体" w:hAnsi="宋体" w:cs="宋体" w:hint="eastAsia"/>
                <w:sz w:val="24"/>
                <w:szCs w:val="24"/>
              </w:rPr>
              <w:t>方案内容存在3处瑕疵，得10分；</w:t>
            </w:r>
          </w:p>
          <w:p w:rsidR="00F578B8" w:rsidRPr="001C0DB3" w:rsidRDefault="00F578B8" w:rsidP="00F578B8">
            <w:pPr>
              <w:widowControl/>
              <w:wordWrap w:val="0"/>
              <w:spacing w:line="340" w:lineRule="exact"/>
              <w:ind w:firstLineChars="100" w:firstLine="240"/>
              <w:jc w:val="left"/>
            </w:pPr>
            <w:r w:rsidRPr="001C0DB3">
              <w:rPr>
                <w:rFonts w:ascii="宋体" w:hAnsi="宋体" w:cs="宋体" w:hint="eastAsia"/>
                <w:sz w:val="24"/>
                <w:szCs w:val="24"/>
              </w:rPr>
              <w:t>方案内容存在4处及以上瑕疵或未提供方案得0分。</w:t>
            </w:r>
          </w:p>
        </w:tc>
        <w:tc>
          <w:tcPr>
            <w:tcW w:w="2284" w:type="dxa"/>
            <w:vMerge/>
            <w:vAlign w:val="center"/>
          </w:tcPr>
          <w:p w:rsidR="00F578B8" w:rsidRPr="001C0DB3" w:rsidRDefault="00F578B8" w:rsidP="00F578B8">
            <w:pPr>
              <w:widowControl/>
              <w:wordWrap w:val="0"/>
              <w:ind w:firstLineChars="200" w:firstLine="480"/>
              <w:jc w:val="left"/>
              <w:rPr>
                <w:sz w:val="24"/>
                <w:szCs w:val="24"/>
              </w:rPr>
            </w:pPr>
          </w:p>
        </w:tc>
      </w:tr>
      <w:tr w:rsidR="001C0DB3" w:rsidRPr="001C0DB3" w:rsidTr="00842A8F">
        <w:trPr>
          <w:trHeight w:val="2747"/>
        </w:trPr>
        <w:tc>
          <w:tcPr>
            <w:tcW w:w="534" w:type="dxa"/>
            <w:vMerge/>
            <w:vAlign w:val="center"/>
          </w:tcPr>
          <w:p w:rsidR="00F578B8" w:rsidRPr="001C0DB3" w:rsidRDefault="00F578B8" w:rsidP="00F578B8">
            <w:pPr>
              <w:widowControl/>
              <w:wordWrap w:val="0"/>
              <w:spacing w:line="440" w:lineRule="exact"/>
              <w:jc w:val="center"/>
              <w:rPr>
                <w:rFonts w:ascii="宋体" w:hAnsi="宋体" w:cs="宋体"/>
                <w:sz w:val="24"/>
                <w:szCs w:val="24"/>
              </w:rPr>
            </w:pPr>
          </w:p>
        </w:tc>
        <w:tc>
          <w:tcPr>
            <w:tcW w:w="1842" w:type="dxa"/>
            <w:vMerge/>
            <w:vAlign w:val="center"/>
          </w:tcPr>
          <w:p w:rsidR="00F578B8" w:rsidRPr="001C0DB3" w:rsidRDefault="00F578B8" w:rsidP="00F578B8">
            <w:pPr>
              <w:widowControl/>
              <w:wordWrap w:val="0"/>
              <w:spacing w:line="440" w:lineRule="exact"/>
              <w:jc w:val="center"/>
              <w:rPr>
                <w:rFonts w:ascii="宋体" w:hAnsi="宋体" w:cs="宋体"/>
                <w:sz w:val="24"/>
                <w:szCs w:val="24"/>
              </w:rPr>
            </w:pPr>
          </w:p>
        </w:tc>
        <w:tc>
          <w:tcPr>
            <w:tcW w:w="800" w:type="dxa"/>
            <w:vAlign w:val="center"/>
          </w:tcPr>
          <w:p w:rsidR="00F578B8" w:rsidRPr="001C0DB3" w:rsidRDefault="00F578B8" w:rsidP="00F578B8">
            <w:pPr>
              <w:widowControl/>
              <w:jc w:val="center"/>
              <w:rPr>
                <w:sz w:val="24"/>
                <w:szCs w:val="24"/>
              </w:rPr>
            </w:pPr>
            <w:r w:rsidRPr="001C0DB3">
              <w:rPr>
                <w:rFonts w:hint="eastAsia"/>
                <w:sz w:val="24"/>
                <w:szCs w:val="24"/>
              </w:rPr>
              <w:t>工程</w:t>
            </w:r>
          </w:p>
          <w:p w:rsidR="00F578B8" w:rsidRPr="001C0DB3" w:rsidRDefault="00F578B8" w:rsidP="00F578B8">
            <w:pPr>
              <w:widowControl/>
              <w:jc w:val="center"/>
              <w:rPr>
                <w:sz w:val="24"/>
                <w:szCs w:val="24"/>
              </w:rPr>
            </w:pPr>
            <w:r w:rsidRPr="001C0DB3">
              <w:rPr>
                <w:rFonts w:hint="eastAsia"/>
                <w:sz w:val="24"/>
                <w:szCs w:val="24"/>
              </w:rPr>
              <w:t>进度</w:t>
            </w:r>
          </w:p>
          <w:p w:rsidR="00F578B8" w:rsidRPr="001C0DB3" w:rsidRDefault="00F578B8" w:rsidP="00F578B8">
            <w:pPr>
              <w:widowControl/>
              <w:jc w:val="center"/>
              <w:rPr>
                <w:sz w:val="24"/>
                <w:szCs w:val="24"/>
              </w:rPr>
            </w:pPr>
            <w:r w:rsidRPr="001C0DB3">
              <w:rPr>
                <w:rFonts w:hint="eastAsia"/>
                <w:sz w:val="24"/>
                <w:szCs w:val="24"/>
              </w:rPr>
              <w:t>计划</w:t>
            </w:r>
          </w:p>
          <w:p w:rsidR="00F578B8" w:rsidRPr="001C0DB3" w:rsidRDefault="00F578B8" w:rsidP="00F578B8">
            <w:pPr>
              <w:widowControl/>
              <w:jc w:val="center"/>
              <w:rPr>
                <w:sz w:val="24"/>
                <w:szCs w:val="24"/>
              </w:rPr>
            </w:pPr>
            <w:r w:rsidRPr="001C0DB3">
              <w:rPr>
                <w:rFonts w:hint="eastAsia"/>
                <w:sz w:val="24"/>
                <w:szCs w:val="24"/>
              </w:rPr>
              <w:t>与</w:t>
            </w:r>
          </w:p>
          <w:p w:rsidR="00F578B8" w:rsidRPr="001C0DB3" w:rsidRDefault="00F578B8" w:rsidP="00F578B8">
            <w:pPr>
              <w:widowControl/>
              <w:jc w:val="center"/>
              <w:rPr>
                <w:sz w:val="24"/>
                <w:szCs w:val="24"/>
              </w:rPr>
            </w:pPr>
            <w:r w:rsidRPr="001C0DB3">
              <w:rPr>
                <w:rFonts w:hint="eastAsia"/>
                <w:sz w:val="24"/>
                <w:szCs w:val="24"/>
              </w:rPr>
              <w:t>措施</w:t>
            </w:r>
          </w:p>
          <w:p w:rsidR="00F578B8" w:rsidRPr="001C0DB3" w:rsidRDefault="00F578B8" w:rsidP="00F578B8">
            <w:pPr>
              <w:widowControl/>
              <w:jc w:val="center"/>
              <w:rPr>
                <w:sz w:val="24"/>
                <w:szCs w:val="24"/>
              </w:rPr>
            </w:pPr>
            <w:r w:rsidRPr="001C0DB3">
              <w:rPr>
                <w:rFonts w:hint="eastAsia"/>
                <w:sz w:val="24"/>
                <w:szCs w:val="24"/>
              </w:rPr>
              <w:t>（</w:t>
            </w:r>
            <w:r w:rsidRPr="001C0DB3">
              <w:rPr>
                <w:rFonts w:hint="eastAsia"/>
                <w:sz w:val="24"/>
                <w:szCs w:val="24"/>
              </w:rPr>
              <w:t>20</w:t>
            </w:r>
            <w:r w:rsidRPr="001C0DB3">
              <w:rPr>
                <w:rFonts w:hint="eastAsia"/>
                <w:sz w:val="24"/>
                <w:szCs w:val="24"/>
              </w:rPr>
              <w:t>分）</w:t>
            </w:r>
          </w:p>
        </w:tc>
        <w:tc>
          <w:tcPr>
            <w:tcW w:w="5296" w:type="dxa"/>
            <w:vAlign w:val="center"/>
          </w:tcPr>
          <w:p w:rsidR="00F578B8" w:rsidRPr="001C0DB3" w:rsidRDefault="00F578B8" w:rsidP="00F578B8">
            <w:pPr>
              <w:widowControl/>
              <w:wordWrap w:val="0"/>
              <w:spacing w:line="340" w:lineRule="exact"/>
              <w:ind w:firstLineChars="100" w:firstLine="240"/>
              <w:jc w:val="left"/>
              <w:rPr>
                <w:sz w:val="24"/>
                <w:szCs w:val="24"/>
              </w:rPr>
            </w:pPr>
            <w:r w:rsidRPr="001C0DB3">
              <w:rPr>
                <w:rFonts w:hint="eastAsia"/>
                <w:sz w:val="24"/>
                <w:szCs w:val="24"/>
              </w:rPr>
              <w:t>根据投标人提供的工程进度计划、实现进度安排的保证措施、工期安排等内容进行评分。</w:t>
            </w:r>
          </w:p>
          <w:p w:rsidR="00F578B8" w:rsidRPr="001C0DB3" w:rsidRDefault="00F578B8" w:rsidP="00F578B8">
            <w:pPr>
              <w:widowControl/>
              <w:wordWrap w:val="0"/>
              <w:spacing w:line="360" w:lineRule="exact"/>
              <w:ind w:firstLineChars="100" w:firstLine="240"/>
              <w:jc w:val="left"/>
              <w:rPr>
                <w:rFonts w:ascii="宋体" w:hAnsi="宋体" w:cs="宋体"/>
                <w:sz w:val="24"/>
                <w:szCs w:val="24"/>
              </w:rPr>
            </w:pPr>
            <w:r w:rsidRPr="001C0DB3">
              <w:rPr>
                <w:rFonts w:ascii="宋体" w:hAnsi="宋体" w:cs="宋体" w:hint="eastAsia"/>
                <w:sz w:val="24"/>
                <w:szCs w:val="24"/>
              </w:rPr>
              <w:t>方案内容不存在瑕疵，得20分；</w:t>
            </w:r>
          </w:p>
          <w:p w:rsidR="00F578B8" w:rsidRPr="001C0DB3" w:rsidRDefault="00F578B8" w:rsidP="00F578B8">
            <w:pPr>
              <w:widowControl/>
              <w:wordWrap w:val="0"/>
              <w:spacing w:line="360" w:lineRule="exact"/>
              <w:ind w:firstLineChars="100" w:firstLine="240"/>
              <w:jc w:val="left"/>
              <w:rPr>
                <w:rFonts w:ascii="宋体" w:hAnsi="宋体" w:cs="宋体"/>
                <w:sz w:val="24"/>
                <w:szCs w:val="24"/>
              </w:rPr>
            </w:pPr>
            <w:r w:rsidRPr="001C0DB3">
              <w:rPr>
                <w:rFonts w:ascii="宋体" w:hAnsi="宋体" w:cs="宋体" w:hint="eastAsia"/>
                <w:sz w:val="24"/>
                <w:szCs w:val="24"/>
              </w:rPr>
              <w:t>方案内容存在1处瑕疵，得15分；</w:t>
            </w:r>
          </w:p>
          <w:p w:rsidR="00F578B8" w:rsidRPr="001C0DB3" w:rsidRDefault="00F578B8" w:rsidP="00F578B8">
            <w:pPr>
              <w:widowControl/>
              <w:wordWrap w:val="0"/>
              <w:spacing w:line="360" w:lineRule="exact"/>
              <w:ind w:firstLineChars="100" w:firstLine="240"/>
              <w:jc w:val="left"/>
              <w:rPr>
                <w:rFonts w:ascii="宋体" w:hAnsi="宋体" w:cs="宋体"/>
                <w:sz w:val="24"/>
                <w:szCs w:val="24"/>
              </w:rPr>
            </w:pPr>
            <w:r w:rsidRPr="001C0DB3">
              <w:rPr>
                <w:rFonts w:ascii="宋体" w:hAnsi="宋体" w:cs="宋体" w:hint="eastAsia"/>
                <w:sz w:val="24"/>
                <w:szCs w:val="24"/>
              </w:rPr>
              <w:t>方案内容存在2处瑕疵，得10分；</w:t>
            </w:r>
          </w:p>
          <w:p w:rsidR="00F578B8" w:rsidRPr="001C0DB3" w:rsidRDefault="00F578B8" w:rsidP="00F578B8">
            <w:pPr>
              <w:widowControl/>
              <w:wordWrap w:val="0"/>
              <w:spacing w:line="360" w:lineRule="exact"/>
              <w:ind w:firstLineChars="100" w:firstLine="240"/>
              <w:jc w:val="left"/>
              <w:rPr>
                <w:rFonts w:ascii="宋体" w:hAnsi="宋体" w:cs="宋体"/>
                <w:sz w:val="24"/>
                <w:szCs w:val="24"/>
              </w:rPr>
            </w:pPr>
            <w:r w:rsidRPr="001C0DB3">
              <w:rPr>
                <w:rFonts w:ascii="宋体" w:hAnsi="宋体" w:cs="宋体" w:hint="eastAsia"/>
                <w:sz w:val="24"/>
                <w:szCs w:val="24"/>
              </w:rPr>
              <w:t>方案内容存在3处瑕疵，得5分；</w:t>
            </w:r>
          </w:p>
          <w:p w:rsidR="00F578B8" w:rsidRPr="001C0DB3" w:rsidRDefault="00F578B8" w:rsidP="00F578B8">
            <w:pPr>
              <w:widowControl/>
              <w:wordWrap w:val="0"/>
              <w:spacing w:line="340" w:lineRule="exact"/>
              <w:ind w:firstLineChars="100" w:firstLine="240"/>
              <w:jc w:val="left"/>
            </w:pPr>
            <w:r w:rsidRPr="001C0DB3">
              <w:rPr>
                <w:rFonts w:ascii="宋体" w:hAnsi="宋体" w:cs="宋体" w:hint="eastAsia"/>
                <w:sz w:val="24"/>
                <w:szCs w:val="24"/>
              </w:rPr>
              <w:t>方案内容存在4处及以上瑕疵或未提供方案得0分。</w:t>
            </w:r>
          </w:p>
        </w:tc>
        <w:tc>
          <w:tcPr>
            <w:tcW w:w="2284" w:type="dxa"/>
            <w:vMerge/>
            <w:vAlign w:val="center"/>
          </w:tcPr>
          <w:p w:rsidR="00F578B8" w:rsidRPr="001C0DB3" w:rsidRDefault="00F578B8" w:rsidP="00F578B8">
            <w:pPr>
              <w:widowControl/>
              <w:wordWrap w:val="0"/>
              <w:ind w:firstLineChars="200" w:firstLine="480"/>
              <w:jc w:val="left"/>
              <w:rPr>
                <w:sz w:val="24"/>
                <w:szCs w:val="24"/>
              </w:rPr>
            </w:pPr>
          </w:p>
        </w:tc>
      </w:tr>
    </w:tbl>
    <w:p w:rsidR="00D5794F" w:rsidRPr="001C0DB3" w:rsidRDefault="00DF52D7">
      <w:pPr>
        <w:snapToGrid w:val="0"/>
        <w:spacing w:line="360" w:lineRule="auto"/>
        <w:ind w:firstLineChars="100" w:firstLine="240"/>
        <w:rPr>
          <w:rFonts w:ascii="宋体" w:hAnsi="宋体" w:cs="宋体"/>
          <w:sz w:val="24"/>
          <w:szCs w:val="24"/>
        </w:rPr>
      </w:pPr>
      <w:r w:rsidRPr="001C0DB3">
        <w:rPr>
          <w:rFonts w:ascii="宋体" w:hAnsi="宋体" w:cs="宋体" w:hint="eastAsia"/>
          <w:sz w:val="24"/>
          <w:szCs w:val="24"/>
        </w:rPr>
        <w:lastRenderedPageBreak/>
        <w:t>（3）在投标过程中投标的任何一方不得向他人透露与投标有关的技术资料、价格或其他信息。</w:t>
      </w:r>
    </w:p>
    <w:p w:rsidR="00D5794F" w:rsidRPr="001C0DB3" w:rsidRDefault="00DF52D7">
      <w:pPr>
        <w:snapToGrid w:val="0"/>
        <w:spacing w:line="360" w:lineRule="auto"/>
        <w:ind w:firstLineChars="100" w:firstLine="240"/>
        <w:rPr>
          <w:rFonts w:ascii="宋体" w:hAnsi="宋体" w:cs="宋体"/>
          <w:sz w:val="24"/>
          <w:szCs w:val="24"/>
        </w:rPr>
      </w:pPr>
      <w:r w:rsidRPr="001C0DB3">
        <w:rPr>
          <w:rFonts w:ascii="宋体" w:hAnsi="宋体" w:cs="宋体" w:hint="eastAsia"/>
          <w:sz w:val="24"/>
          <w:szCs w:val="24"/>
        </w:rPr>
        <w:t>（4）在投标过程中，评审委员会可以根据</w:t>
      </w:r>
      <w:r w:rsidR="00CC6428" w:rsidRPr="001C0DB3">
        <w:rPr>
          <w:rFonts w:ascii="宋体" w:hAnsi="宋体" w:cs="宋体" w:hint="eastAsia"/>
          <w:sz w:val="24"/>
          <w:szCs w:val="24"/>
        </w:rPr>
        <w:t>竞争性比</w:t>
      </w:r>
      <w:proofErr w:type="gramStart"/>
      <w:r w:rsidR="00CC6428" w:rsidRPr="001C0DB3">
        <w:rPr>
          <w:rFonts w:ascii="宋体" w:hAnsi="宋体" w:cs="宋体" w:hint="eastAsia"/>
          <w:sz w:val="24"/>
          <w:szCs w:val="24"/>
        </w:rPr>
        <w:t>选文件</w:t>
      </w:r>
      <w:proofErr w:type="gramEnd"/>
      <w:r w:rsidRPr="001C0DB3">
        <w:rPr>
          <w:rFonts w:ascii="宋体" w:hAnsi="宋体" w:cs="宋体" w:hint="eastAsia"/>
          <w:sz w:val="24"/>
          <w:szCs w:val="24"/>
        </w:rPr>
        <w:t>和投标情况实质性变动</w:t>
      </w:r>
      <w:r w:rsidR="00D72FDA" w:rsidRPr="001C0DB3">
        <w:rPr>
          <w:rFonts w:ascii="宋体" w:hAnsi="宋体" w:cs="宋体" w:hint="eastAsia"/>
          <w:sz w:val="24"/>
          <w:szCs w:val="24"/>
        </w:rPr>
        <w:t>技术</w:t>
      </w:r>
      <w:r w:rsidRPr="001C0DB3">
        <w:rPr>
          <w:rFonts w:ascii="宋体" w:hAnsi="宋体" w:cs="宋体" w:hint="eastAsia"/>
          <w:sz w:val="24"/>
          <w:szCs w:val="24"/>
        </w:rPr>
        <w:t>、商务要求以及合同草案条款，但不得变动</w:t>
      </w:r>
      <w:r w:rsidR="00CC6428" w:rsidRPr="001C0DB3">
        <w:rPr>
          <w:rFonts w:ascii="宋体" w:hAnsi="宋体" w:cs="宋体" w:hint="eastAsia"/>
          <w:sz w:val="24"/>
          <w:szCs w:val="24"/>
        </w:rPr>
        <w:t>竞争性比</w:t>
      </w:r>
      <w:proofErr w:type="gramStart"/>
      <w:r w:rsidR="00CC6428" w:rsidRPr="001C0DB3">
        <w:rPr>
          <w:rFonts w:ascii="宋体" w:hAnsi="宋体" w:cs="宋体" w:hint="eastAsia"/>
          <w:sz w:val="24"/>
          <w:szCs w:val="24"/>
        </w:rPr>
        <w:t>选文件</w:t>
      </w:r>
      <w:proofErr w:type="gramEnd"/>
      <w:r w:rsidRPr="001C0DB3">
        <w:rPr>
          <w:rFonts w:ascii="宋体" w:hAnsi="宋体" w:cs="宋体" w:hint="eastAsia"/>
          <w:sz w:val="24"/>
          <w:szCs w:val="24"/>
        </w:rPr>
        <w:t>中的其他内容。实质性变动的内容，须经招标人代表确认。对</w:t>
      </w:r>
      <w:r w:rsidR="00CC6428" w:rsidRPr="001C0DB3">
        <w:rPr>
          <w:rFonts w:ascii="宋体" w:hAnsi="宋体" w:cs="宋体" w:hint="eastAsia"/>
          <w:sz w:val="24"/>
          <w:szCs w:val="24"/>
        </w:rPr>
        <w:t>竞争性比</w:t>
      </w:r>
      <w:proofErr w:type="gramStart"/>
      <w:r w:rsidR="00CC6428" w:rsidRPr="001C0DB3">
        <w:rPr>
          <w:rFonts w:ascii="宋体" w:hAnsi="宋体" w:cs="宋体" w:hint="eastAsia"/>
          <w:sz w:val="24"/>
          <w:szCs w:val="24"/>
        </w:rPr>
        <w:t>选文件</w:t>
      </w:r>
      <w:r w:rsidRPr="001C0DB3">
        <w:rPr>
          <w:rFonts w:ascii="宋体" w:hAnsi="宋体" w:cs="宋体" w:hint="eastAsia"/>
          <w:sz w:val="24"/>
          <w:szCs w:val="24"/>
        </w:rPr>
        <w:t>出</w:t>
      </w:r>
      <w:proofErr w:type="gramEnd"/>
      <w:r w:rsidRPr="001C0DB3">
        <w:rPr>
          <w:rFonts w:ascii="宋体" w:hAnsi="宋体" w:cs="宋体" w:hint="eastAsia"/>
          <w:sz w:val="24"/>
          <w:szCs w:val="24"/>
        </w:rPr>
        <w:t>的实质性变动是</w:t>
      </w:r>
      <w:r w:rsidR="00CC6428" w:rsidRPr="001C0DB3">
        <w:rPr>
          <w:rFonts w:ascii="宋体" w:hAnsi="宋体" w:cs="宋体" w:hint="eastAsia"/>
          <w:sz w:val="24"/>
          <w:szCs w:val="24"/>
        </w:rPr>
        <w:t>竞争性比</w:t>
      </w:r>
      <w:proofErr w:type="gramStart"/>
      <w:r w:rsidR="00CC6428" w:rsidRPr="001C0DB3">
        <w:rPr>
          <w:rFonts w:ascii="宋体" w:hAnsi="宋体" w:cs="宋体" w:hint="eastAsia"/>
          <w:sz w:val="24"/>
          <w:szCs w:val="24"/>
        </w:rPr>
        <w:t>选文件</w:t>
      </w:r>
      <w:proofErr w:type="gramEnd"/>
      <w:r w:rsidRPr="001C0DB3">
        <w:rPr>
          <w:rFonts w:ascii="宋体" w:hAnsi="宋体" w:cs="宋体" w:hint="eastAsia"/>
          <w:sz w:val="24"/>
          <w:szCs w:val="24"/>
        </w:rPr>
        <w:t>的有效组成部分，评审委员会应当及时以书面形式同时通知所有参加投标的投标人。</w:t>
      </w:r>
    </w:p>
    <w:p w:rsidR="00D5794F" w:rsidRPr="001C0DB3" w:rsidRDefault="00DF52D7">
      <w:pPr>
        <w:snapToGrid w:val="0"/>
        <w:spacing w:line="360" w:lineRule="auto"/>
        <w:ind w:firstLineChars="100" w:firstLine="240"/>
        <w:rPr>
          <w:rFonts w:ascii="宋体" w:hAnsi="宋体" w:cs="宋体"/>
          <w:sz w:val="24"/>
          <w:szCs w:val="24"/>
        </w:rPr>
      </w:pPr>
      <w:r w:rsidRPr="001C0DB3">
        <w:rPr>
          <w:rFonts w:ascii="宋体" w:hAnsi="宋体" w:cs="宋体" w:hint="eastAsia"/>
          <w:sz w:val="24"/>
          <w:szCs w:val="24"/>
        </w:rPr>
        <w:t>（5）本项目采用综合评分法进行评分。综合评分法，是指投标文件满足</w:t>
      </w:r>
      <w:r w:rsidR="00CC6428" w:rsidRPr="001C0DB3">
        <w:rPr>
          <w:rFonts w:ascii="宋体" w:hAnsi="宋体" w:cs="宋体" w:hint="eastAsia"/>
          <w:sz w:val="24"/>
          <w:szCs w:val="24"/>
        </w:rPr>
        <w:t>竞争性比</w:t>
      </w:r>
      <w:proofErr w:type="gramStart"/>
      <w:r w:rsidR="00CC6428" w:rsidRPr="001C0DB3">
        <w:rPr>
          <w:rFonts w:ascii="宋体" w:hAnsi="宋体" w:cs="宋体" w:hint="eastAsia"/>
          <w:sz w:val="24"/>
          <w:szCs w:val="24"/>
        </w:rPr>
        <w:t>选文件</w:t>
      </w:r>
      <w:proofErr w:type="gramEnd"/>
      <w:r w:rsidRPr="001C0DB3">
        <w:rPr>
          <w:rFonts w:ascii="宋体" w:hAnsi="宋体" w:cs="宋体" w:hint="eastAsia"/>
          <w:sz w:val="24"/>
          <w:szCs w:val="24"/>
        </w:rPr>
        <w:t>全部实质性要求</w:t>
      </w:r>
      <w:proofErr w:type="gramStart"/>
      <w:r w:rsidRPr="001C0DB3">
        <w:rPr>
          <w:rFonts w:ascii="宋体" w:hAnsi="宋体" w:cs="宋体" w:hint="eastAsia"/>
          <w:sz w:val="24"/>
          <w:szCs w:val="24"/>
        </w:rPr>
        <w:t>且按照</w:t>
      </w:r>
      <w:proofErr w:type="gramEnd"/>
      <w:r w:rsidRPr="001C0DB3">
        <w:rPr>
          <w:rFonts w:ascii="宋体" w:hAnsi="宋体" w:cs="宋体" w:hint="eastAsia"/>
          <w:sz w:val="24"/>
          <w:szCs w:val="24"/>
        </w:rPr>
        <w:t>评审因素的量化指标评审得分最高的投标人为中标人的评审方法。投标人总得分为价格、技术等评定因素分别按照相应权重值计算分项得分后相加，满分为100分。（详见评审标准）。</w:t>
      </w:r>
    </w:p>
    <w:p w:rsidR="00D5794F" w:rsidRPr="001C0DB3" w:rsidRDefault="00DF52D7">
      <w:pPr>
        <w:snapToGrid w:val="0"/>
        <w:spacing w:line="360" w:lineRule="auto"/>
        <w:ind w:firstLineChars="100" w:firstLine="240"/>
        <w:rPr>
          <w:rFonts w:ascii="宋体" w:hAnsi="宋体" w:cs="宋体"/>
          <w:sz w:val="24"/>
          <w:szCs w:val="24"/>
        </w:rPr>
      </w:pPr>
      <w:r w:rsidRPr="001C0DB3">
        <w:rPr>
          <w:rFonts w:ascii="宋体" w:hAnsi="宋体" w:cs="宋体" w:hint="eastAsia"/>
          <w:sz w:val="24"/>
          <w:szCs w:val="24"/>
        </w:rPr>
        <w:t>（6）评审委员会各成员独立对每个满足</w:t>
      </w:r>
      <w:r w:rsidR="00CC6428" w:rsidRPr="001C0DB3">
        <w:rPr>
          <w:rFonts w:ascii="宋体" w:hAnsi="宋体" w:cs="宋体" w:hint="eastAsia"/>
          <w:sz w:val="24"/>
          <w:szCs w:val="24"/>
        </w:rPr>
        <w:t>竞争性比</w:t>
      </w:r>
      <w:proofErr w:type="gramStart"/>
      <w:r w:rsidR="00CC6428" w:rsidRPr="001C0DB3">
        <w:rPr>
          <w:rFonts w:ascii="宋体" w:hAnsi="宋体" w:cs="宋体" w:hint="eastAsia"/>
          <w:sz w:val="24"/>
          <w:szCs w:val="24"/>
        </w:rPr>
        <w:t>选文件</w:t>
      </w:r>
      <w:proofErr w:type="gramEnd"/>
      <w:r w:rsidRPr="001C0DB3">
        <w:rPr>
          <w:rFonts w:ascii="宋体" w:hAnsi="宋体" w:cs="宋体" w:hint="eastAsia"/>
          <w:sz w:val="24"/>
          <w:szCs w:val="24"/>
        </w:rPr>
        <w:t>实质性要求的投标文件进行评价、打分，然后汇总每个投标人每项评分因素的得分，并根据综合评分情况按照评审得分由高到低顺序推荐3名及以上中标候选人，并编写评审报告。若投标人的评审得分相同的，按</w:t>
      </w:r>
      <w:r w:rsidR="00921428" w:rsidRPr="001C0DB3">
        <w:rPr>
          <w:rFonts w:ascii="宋体" w:hAnsi="宋体" w:cs="宋体" w:hint="eastAsia"/>
          <w:sz w:val="24"/>
          <w:szCs w:val="24"/>
        </w:rPr>
        <w:t>照报价由低到高的顺序排列推荐；</w:t>
      </w:r>
      <w:r w:rsidRPr="001C0DB3">
        <w:rPr>
          <w:rFonts w:ascii="宋体" w:hAnsi="宋体" w:cs="宋体" w:hint="eastAsia"/>
          <w:sz w:val="24"/>
          <w:szCs w:val="24"/>
        </w:rPr>
        <w:t>评审得分且报价相同的，按照</w:t>
      </w:r>
      <w:r w:rsidR="00EF03F6" w:rsidRPr="001C0DB3">
        <w:rPr>
          <w:rFonts w:ascii="宋体" w:hAnsi="宋体" w:cs="宋体" w:hint="eastAsia"/>
          <w:sz w:val="24"/>
          <w:szCs w:val="24"/>
        </w:rPr>
        <w:t>技术方案</w:t>
      </w:r>
      <w:r w:rsidRPr="001C0DB3">
        <w:rPr>
          <w:rFonts w:ascii="宋体" w:hAnsi="宋体" w:cs="宋体" w:hint="eastAsia"/>
          <w:sz w:val="24"/>
          <w:szCs w:val="24"/>
        </w:rPr>
        <w:t>优劣顺序排列推荐。</w:t>
      </w:r>
    </w:p>
    <w:p w:rsidR="00D5794F" w:rsidRPr="001C0DB3" w:rsidRDefault="00D5794F">
      <w:pPr>
        <w:pStyle w:val="a0"/>
      </w:pPr>
    </w:p>
    <w:p w:rsidR="00D5794F" w:rsidRPr="001C0DB3" w:rsidRDefault="00DF52D7">
      <w:pPr>
        <w:pStyle w:val="3"/>
        <w:snapToGrid w:val="0"/>
        <w:spacing w:before="0" w:after="0" w:line="360" w:lineRule="auto"/>
      </w:pPr>
      <w:bookmarkStart w:id="103" w:name="_Toc14187"/>
      <w:bookmarkStart w:id="104" w:name="_Toc17411"/>
      <w:bookmarkStart w:id="105" w:name="_Toc1961"/>
      <w:r w:rsidRPr="001C0DB3">
        <w:rPr>
          <w:rFonts w:ascii="宋体" w:hAnsi="宋体" w:cs="宋体" w:hint="eastAsia"/>
          <w:sz w:val="24"/>
          <w:szCs w:val="24"/>
        </w:rPr>
        <w:t>二、评审标准</w:t>
      </w:r>
      <w:bookmarkEnd w:id="103"/>
      <w:bookmarkEnd w:id="104"/>
      <w:bookmarkEnd w:id="105"/>
    </w:p>
    <w:p w:rsidR="00D5794F" w:rsidRPr="001C0DB3" w:rsidRDefault="00DF52D7">
      <w:pPr>
        <w:snapToGrid w:val="0"/>
        <w:spacing w:line="360" w:lineRule="auto"/>
        <w:ind w:firstLine="465"/>
      </w:pPr>
      <w:bookmarkStart w:id="106" w:name="_Toc17078"/>
      <w:bookmarkEnd w:id="102"/>
      <w:r w:rsidRPr="001C0DB3">
        <w:rPr>
          <w:rFonts w:ascii="宋体" w:hAnsi="宋体" w:hint="eastAsia"/>
          <w:sz w:val="24"/>
          <w:szCs w:val="24"/>
        </w:rPr>
        <w:t>说明：评标委员会认为投标人的报价明显低于其他通过符合性审查投标人的报价，有</w:t>
      </w:r>
      <w:r w:rsidRPr="001C0DB3">
        <w:rPr>
          <w:rFonts w:ascii="宋体" w:hAnsi="宋体" w:hint="eastAsia"/>
          <w:sz w:val="24"/>
          <w:szCs w:val="24"/>
        </w:rPr>
        <w:lastRenderedPageBreak/>
        <w:t>可能影响产品质量或者不能诚信履约的，应当要求其在评标现场合理的时间内提供书面说明，必要时提交相关证明材料；投标人不能证明其报价合理性的，评标委员会应当将其作为无效投标处理。</w:t>
      </w:r>
    </w:p>
    <w:p w:rsidR="00D5794F" w:rsidRPr="001C0DB3" w:rsidRDefault="00DF52D7">
      <w:pPr>
        <w:pStyle w:val="3"/>
        <w:snapToGrid w:val="0"/>
        <w:spacing w:before="0" w:after="0" w:line="360" w:lineRule="auto"/>
        <w:rPr>
          <w:rFonts w:ascii="宋体" w:hAnsi="宋体" w:cs="宋体"/>
          <w:sz w:val="24"/>
          <w:szCs w:val="24"/>
        </w:rPr>
      </w:pPr>
      <w:bookmarkStart w:id="107" w:name="_Toc20096"/>
      <w:r w:rsidRPr="001C0DB3">
        <w:rPr>
          <w:rFonts w:ascii="宋体" w:hAnsi="宋体" w:cs="宋体" w:hint="eastAsia"/>
          <w:sz w:val="24"/>
          <w:szCs w:val="24"/>
        </w:rPr>
        <w:t>三、无效响应</w:t>
      </w:r>
      <w:bookmarkEnd w:id="106"/>
      <w:bookmarkEnd w:id="107"/>
    </w:p>
    <w:p w:rsidR="00D5794F" w:rsidRPr="001C0DB3" w:rsidRDefault="00DF52D7">
      <w:pPr>
        <w:tabs>
          <w:tab w:val="left" w:pos="703"/>
        </w:tabs>
        <w:spacing w:line="360" w:lineRule="auto"/>
        <w:ind w:firstLineChars="200" w:firstLine="480"/>
        <w:rPr>
          <w:rFonts w:ascii="宋体" w:hAnsi="宋体" w:cs="宋体"/>
          <w:sz w:val="24"/>
          <w:szCs w:val="24"/>
        </w:rPr>
      </w:pPr>
      <w:bookmarkStart w:id="108" w:name="_Toc22128"/>
      <w:bookmarkStart w:id="109" w:name="_Toc9808"/>
      <w:bookmarkStart w:id="110" w:name="_Toc4550"/>
      <w:bookmarkStart w:id="111" w:name="_Toc27033"/>
      <w:r w:rsidRPr="001C0DB3">
        <w:rPr>
          <w:rFonts w:ascii="宋体" w:hAnsi="宋体" w:cs="宋体" w:hint="eastAsia"/>
          <w:sz w:val="24"/>
          <w:szCs w:val="24"/>
        </w:rPr>
        <w:t>投标人发生以下条款情况之一者，其投标文件作无效响应处理：</w:t>
      </w:r>
    </w:p>
    <w:p w:rsidR="00D5794F" w:rsidRPr="001C0DB3" w:rsidRDefault="00DF52D7">
      <w:pPr>
        <w:tabs>
          <w:tab w:val="left" w:pos="703"/>
        </w:tabs>
        <w:spacing w:line="360" w:lineRule="auto"/>
        <w:ind w:firstLineChars="200" w:firstLine="480"/>
        <w:rPr>
          <w:rFonts w:ascii="宋体" w:hAnsi="宋体" w:cs="宋体"/>
          <w:sz w:val="24"/>
          <w:szCs w:val="24"/>
        </w:rPr>
      </w:pPr>
      <w:r w:rsidRPr="001C0DB3">
        <w:rPr>
          <w:rFonts w:ascii="宋体" w:hAnsi="宋体" w:cs="宋体" w:hint="eastAsia"/>
          <w:sz w:val="24"/>
          <w:szCs w:val="24"/>
        </w:rPr>
        <w:t>（一）投标人未通过资格性检查或投标文件未通过符合性检查的；</w:t>
      </w:r>
    </w:p>
    <w:p w:rsidR="00D5794F" w:rsidRPr="001C0DB3" w:rsidRDefault="00DF52D7">
      <w:pPr>
        <w:tabs>
          <w:tab w:val="left" w:pos="703"/>
        </w:tabs>
        <w:spacing w:line="360" w:lineRule="auto"/>
        <w:ind w:firstLineChars="200" w:firstLine="480"/>
        <w:rPr>
          <w:rFonts w:ascii="宋体" w:hAnsi="宋体" w:cs="宋体"/>
          <w:sz w:val="24"/>
          <w:szCs w:val="24"/>
        </w:rPr>
      </w:pPr>
      <w:r w:rsidRPr="001C0DB3">
        <w:rPr>
          <w:rFonts w:ascii="宋体" w:hAnsi="宋体" w:cs="宋体" w:hint="eastAsia"/>
          <w:sz w:val="24"/>
          <w:szCs w:val="24"/>
        </w:rPr>
        <w:t>（二）投标人所提交的投标文件不按第七篇“投标文件格式要求”规定签字、盖章；</w:t>
      </w:r>
    </w:p>
    <w:p w:rsidR="00D5794F" w:rsidRPr="001C0DB3" w:rsidRDefault="00DF52D7">
      <w:pPr>
        <w:tabs>
          <w:tab w:val="left" w:pos="703"/>
        </w:tabs>
        <w:spacing w:line="360" w:lineRule="auto"/>
        <w:ind w:firstLineChars="200" w:firstLine="480"/>
        <w:rPr>
          <w:rFonts w:ascii="宋体" w:hAnsi="宋体" w:cs="宋体"/>
          <w:sz w:val="24"/>
          <w:szCs w:val="24"/>
        </w:rPr>
      </w:pPr>
      <w:r w:rsidRPr="001C0DB3">
        <w:rPr>
          <w:rFonts w:ascii="宋体" w:hAnsi="宋体" w:cs="宋体" w:hint="eastAsia"/>
          <w:sz w:val="24"/>
          <w:szCs w:val="24"/>
        </w:rPr>
        <w:t>（三）投标人的报价超过采购预算或最高限价的；投标人的清单综合单价报价超过清单综合单价最高限价的；</w:t>
      </w:r>
    </w:p>
    <w:p w:rsidR="00D5794F" w:rsidRPr="001C0DB3" w:rsidRDefault="00DF52D7">
      <w:pPr>
        <w:tabs>
          <w:tab w:val="left" w:pos="703"/>
        </w:tabs>
        <w:spacing w:line="360" w:lineRule="auto"/>
        <w:ind w:firstLineChars="200" w:firstLine="480"/>
        <w:rPr>
          <w:rFonts w:ascii="宋体" w:hAnsi="宋体" w:cs="宋体"/>
          <w:sz w:val="24"/>
          <w:szCs w:val="24"/>
        </w:rPr>
      </w:pPr>
      <w:r w:rsidRPr="001C0DB3">
        <w:rPr>
          <w:rFonts w:ascii="宋体" w:hAnsi="宋体" w:cs="宋体" w:hint="eastAsia"/>
          <w:sz w:val="24"/>
          <w:szCs w:val="24"/>
        </w:rPr>
        <w:t>（四）投标人在</w:t>
      </w:r>
      <w:r w:rsidRPr="001C0DB3">
        <w:rPr>
          <w:rFonts w:ascii="宋体" w:hAnsi="宋体" w:cs="宋体" w:hint="eastAsia"/>
          <w:kern w:val="0"/>
          <w:sz w:val="24"/>
          <w:szCs w:val="24"/>
        </w:rPr>
        <w:t>《报价函》中填报的总报价与已标价工程量清单总报价不一致的；投标人在工程量清单中多报了子目和单价或总价；</w:t>
      </w:r>
      <w:r w:rsidRPr="001C0DB3">
        <w:rPr>
          <w:rFonts w:ascii="宋体" w:hAnsi="宋体" w:cs="宋体" w:hint="eastAsia"/>
          <w:sz w:val="24"/>
          <w:szCs w:val="24"/>
        </w:rPr>
        <w:t>投标人擅自更改了招标人发布的工程量清单内的</w:t>
      </w:r>
      <w:r w:rsidRPr="001C0DB3">
        <w:rPr>
          <w:rFonts w:ascii="宋体" w:hAnsi="宋体" w:cs="宋体" w:hint="eastAsia"/>
          <w:kern w:val="0"/>
          <w:sz w:val="24"/>
          <w:szCs w:val="24"/>
        </w:rPr>
        <w:t>项目编码、项目名称、项目特征、计量单位、工程量（措施项目清单除外）</w:t>
      </w:r>
      <w:r w:rsidRPr="001C0DB3">
        <w:rPr>
          <w:rFonts w:ascii="宋体" w:hAnsi="宋体" w:cs="宋体" w:hint="eastAsia"/>
          <w:sz w:val="24"/>
          <w:szCs w:val="24"/>
        </w:rPr>
        <w:t>；</w:t>
      </w:r>
      <w:r w:rsidRPr="001C0DB3">
        <w:rPr>
          <w:rFonts w:ascii="宋体" w:hAnsi="宋体" w:cs="宋体" w:hint="eastAsia"/>
          <w:kern w:val="0"/>
          <w:sz w:val="24"/>
          <w:szCs w:val="24"/>
        </w:rPr>
        <w:t>《报价函》中的安全文明施工费金额或工程量清单中安全文明施工费的汇总金额未按照招标人给出的暂定金额填报的</w:t>
      </w:r>
      <w:r w:rsidRPr="001C0DB3">
        <w:rPr>
          <w:rFonts w:ascii="宋体" w:hAnsi="宋体" w:cs="宋体" w:hint="eastAsia"/>
          <w:sz w:val="24"/>
          <w:szCs w:val="24"/>
        </w:rPr>
        <w:t>；投标人对工程量清单中列出的暂列金额、暂估价等暂定金额进行了修改的。</w:t>
      </w:r>
    </w:p>
    <w:p w:rsidR="00D5794F" w:rsidRPr="001C0DB3" w:rsidRDefault="00DF52D7">
      <w:pPr>
        <w:tabs>
          <w:tab w:val="left" w:pos="703"/>
        </w:tabs>
        <w:spacing w:line="360" w:lineRule="auto"/>
        <w:ind w:firstLineChars="200" w:firstLine="480"/>
        <w:rPr>
          <w:rFonts w:ascii="宋体" w:hAnsi="宋体" w:cs="宋体"/>
          <w:sz w:val="24"/>
          <w:szCs w:val="24"/>
        </w:rPr>
      </w:pPr>
      <w:r w:rsidRPr="001C0DB3">
        <w:rPr>
          <w:rFonts w:ascii="宋体" w:hAnsi="宋体" w:cs="宋体" w:hint="eastAsia"/>
          <w:sz w:val="24"/>
          <w:szCs w:val="24"/>
        </w:rPr>
        <w:t>（五）单位负责人为同一人或者存在直接控股、管理关系的不同投标人，参加同一合同项下的政府采购活动的；</w:t>
      </w:r>
    </w:p>
    <w:p w:rsidR="00D5794F" w:rsidRPr="001C0DB3" w:rsidRDefault="00DF52D7">
      <w:pPr>
        <w:tabs>
          <w:tab w:val="left" w:pos="703"/>
        </w:tabs>
        <w:spacing w:line="360" w:lineRule="auto"/>
        <w:ind w:firstLineChars="200" w:firstLine="480"/>
        <w:rPr>
          <w:rFonts w:ascii="宋体" w:hAnsi="宋体" w:cs="宋体"/>
          <w:sz w:val="24"/>
          <w:szCs w:val="24"/>
        </w:rPr>
      </w:pPr>
      <w:r w:rsidRPr="001C0DB3">
        <w:rPr>
          <w:rFonts w:ascii="宋体" w:hAnsi="宋体" w:cs="宋体" w:hint="eastAsia"/>
          <w:sz w:val="24"/>
          <w:szCs w:val="24"/>
        </w:rPr>
        <w:t>（六）为采购项目提供整体设计、规范编制或者项目管理、监理、检测等服务的投标人再参加本项目的采购活动的；</w:t>
      </w:r>
    </w:p>
    <w:p w:rsidR="00D5794F" w:rsidRPr="001C0DB3" w:rsidRDefault="00DF52D7">
      <w:pPr>
        <w:tabs>
          <w:tab w:val="left" w:pos="703"/>
        </w:tabs>
        <w:spacing w:line="360" w:lineRule="auto"/>
        <w:ind w:firstLineChars="200" w:firstLine="480"/>
        <w:rPr>
          <w:rFonts w:ascii="宋体" w:hAnsi="宋体" w:cs="宋体"/>
          <w:sz w:val="24"/>
          <w:szCs w:val="24"/>
        </w:rPr>
      </w:pPr>
      <w:r w:rsidRPr="001C0DB3">
        <w:rPr>
          <w:rFonts w:ascii="宋体" w:hAnsi="宋体" w:cs="宋体" w:hint="eastAsia"/>
          <w:sz w:val="24"/>
          <w:szCs w:val="24"/>
        </w:rPr>
        <w:t>（七）投标人投标文件内容有与国家现行法律法规相违背的内容，或附有招标人无法接受的条件；</w:t>
      </w:r>
    </w:p>
    <w:p w:rsidR="00D5794F" w:rsidRPr="001C0DB3" w:rsidRDefault="00DF52D7">
      <w:pPr>
        <w:tabs>
          <w:tab w:val="left" w:pos="703"/>
        </w:tabs>
        <w:spacing w:line="360" w:lineRule="auto"/>
        <w:ind w:firstLineChars="200" w:firstLine="480"/>
        <w:rPr>
          <w:rFonts w:ascii="宋体" w:hAnsi="宋体" w:cs="宋体"/>
          <w:sz w:val="24"/>
          <w:szCs w:val="24"/>
        </w:rPr>
      </w:pPr>
      <w:r w:rsidRPr="001C0DB3">
        <w:rPr>
          <w:rFonts w:ascii="宋体" w:hAnsi="宋体" w:cs="宋体" w:hint="eastAsia"/>
          <w:sz w:val="24"/>
          <w:szCs w:val="24"/>
        </w:rPr>
        <w:t>（八）同一合同项（分包）下的货物，制造商参与投标的，再委托代理商参与投标的；</w:t>
      </w:r>
    </w:p>
    <w:p w:rsidR="00D5794F" w:rsidRPr="001C0DB3" w:rsidRDefault="00DF52D7">
      <w:pPr>
        <w:tabs>
          <w:tab w:val="left" w:pos="703"/>
        </w:tabs>
        <w:spacing w:line="360" w:lineRule="auto"/>
        <w:ind w:firstLineChars="200" w:firstLine="480"/>
        <w:rPr>
          <w:rFonts w:ascii="宋体" w:hAnsi="宋体" w:cs="宋体"/>
          <w:sz w:val="24"/>
          <w:szCs w:val="24"/>
        </w:rPr>
      </w:pPr>
      <w:r w:rsidRPr="001C0DB3">
        <w:rPr>
          <w:rFonts w:ascii="宋体" w:hAnsi="宋体" w:cs="宋体" w:hint="eastAsia"/>
          <w:sz w:val="24"/>
          <w:szCs w:val="24"/>
        </w:rPr>
        <w:t>（九）投标人以联合体形</w:t>
      </w:r>
      <w:proofErr w:type="gramStart"/>
      <w:r w:rsidRPr="001C0DB3">
        <w:rPr>
          <w:rFonts w:ascii="宋体" w:hAnsi="宋体" w:cs="宋体" w:hint="eastAsia"/>
          <w:sz w:val="24"/>
          <w:szCs w:val="24"/>
        </w:rPr>
        <w:t>式参与</w:t>
      </w:r>
      <w:proofErr w:type="gramEnd"/>
      <w:r w:rsidRPr="001C0DB3">
        <w:rPr>
          <w:rFonts w:ascii="宋体" w:hAnsi="宋体" w:cs="宋体" w:hint="eastAsia"/>
          <w:sz w:val="24"/>
          <w:szCs w:val="24"/>
        </w:rPr>
        <w:t>投标的；</w:t>
      </w:r>
    </w:p>
    <w:p w:rsidR="00D5794F" w:rsidRPr="001C0DB3" w:rsidRDefault="00DF52D7">
      <w:pPr>
        <w:tabs>
          <w:tab w:val="left" w:pos="703"/>
        </w:tabs>
        <w:spacing w:line="360" w:lineRule="auto"/>
        <w:ind w:firstLineChars="200" w:firstLine="480"/>
        <w:rPr>
          <w:rFonts w:ascii="宋体" w:hAnsi="宋体" w:cs="宋体"/>
          <w:sz w:val="24"/>
          <w:szCs w:val="24"/>
        </w:rPr>
      </w:pPr>
      <w:r w:rsidRPr="001C0DB3">
        <w:rPr>
          <w:rFonts w:ascii="宋体" w:hAnsi="宋体" w:cs="宋体" w:hint="eastAsia"/>
          <w:sz w:val="24"/>
          <w:szCs w:val="24"/>
        </w:rPr>
        <w:t>（十）投标人进行合同分包的；</w:t>
      </w:r>
    </w:p>
    <w:p w:rsidR="00D5794F" w:rsidRPr="001C0DB3" w:rsidRDefault="00DF52D7">
      <w:pPr>
        <w:tabs>
          <w:tab w:val="left" w:pos="703"/>
        </w:tabs>
        <w:spacing w:line="360" w:lineRule="auto"/>
        <w:ind w:firstLineChars="200" w:firstLine="480"/>
        <w:rPr>
          <w:rFonts w:ascii="宋体" w:hAnsi="宋体" w:cs="宋体"/>
          <w:sz w:val="24"/>
          <w:szCs w:val="24"/>
        </w:rPr>
      </w:pPr>
      <w:r w:rsidRPr="001C0DB3">
        <w:rPr>
          <w:rFonts w:ascii="宋体" w:hAnsi="宋体" w:cs="宋体" w:hint="eastAsia"/>
          <w:sz w:val="24"/>
          <w:szCs w:val="24"/>
        </w:rPr>
        <w:t>（十一）法律法规和</w:t>
      </w:r>
      <w:r w:rsidR="00CC6428" w:rsidRPr="001C0DB3">
        <w:rPr>
          <w:rFonts w:ascii="宋体" w:hAnsi="宋体" w:cs="宋体" w:hint="eastAsia"/>
          <w:sz w:val="24"/>
          <w:szCs w:val="24"/>
        </w:rPr>
        <w:t>竞争性比</w:t>
      </w:r>
      <w:proofErr w:type="gramStart"/>
      <w:r w:rsidR="00CC6428" w:rsidRPr="001C0DB3">
        <w:rPr>
          <w:rFonts w:ascii="宋体" w:hAnsi="宋体" w:cs="宋体" w:hint="eastAsia"/>
          <w:sz w:val="24"/>
          <w:szCs w:val="24"/>
        </w:rPr>
        <w:t>选文件</w:t>
      </w:r>
      <w:proofErr w:type="gramEnd"/>
      <w:r w:rsidRPr="001C0DB3">
        <w:rPr>
          <w:rFonts w:ascii="宋体" w:hAnsi="宋体" w:cs="宋体" w:hint="eastAsia"/>
          <w:sz w:val="24"/>
          <w:szCs w:val="24"/>
        </w:rPr>
        <w:t>规定的其他无效响应情形；</w:t>
      </w:r>
    </w:p>
    <w:p w:rsidR="00D5794F" w:rsidRPr="001C0DB3" w:rsidRDefault="00DF52D7">
      <w:pPr>
        <w:tabs>
          <w:tab w:val="left" w:pos="703"/>
        </w:tabs>
        <w:spacing w:line="360" w:lineRule="auto"/>
        <w:ind w:firstLineChars="200" w:firstLine="480"/>
        <w:rPr>
          <w:rFonts w:ascii="宋体" w:hAnsi="宋体" w:cs="宋体"/>
          <w:sz w:val="24"/>
          <w:szCs w:val="24"/>
        </w:rPr>
      </w:pPr>
      <w:r w:rsidRPr="001C0DB3">
        <w:rPr>
          <w:rFonts w:ascii="宋体" w:hAnsi="宋体" w:cs="宋体" w:hint="eastAsia"/>
          <w:sz w:val="24"/>
          <w:szCs w:val="24"/>
        </w:rPr>
        <w:t>（十二）投标人被列入失信被执行人、重大税收违法失信主体、政府采购严重违法失信行为记录名单及其他不符合《中华人民共和国政府采购法》第二十二条规定条件的。</w:t>
      </w:r>
    </w:p>
    <w:p w:rsidR="00D15512" w:rsidRPr="001C0DB3" w:rsidRDefault="00D15512" w:rsidP="00D15512">
      <w:pPr>
        <w:tabs>
          <w:tab w:val="left" w:pos="703"/>
        </w:tabs>
        <w:spacing w:line="360" w:lineRule="auto"/>
        <w:ind w:firstLineChars="200" w:firstLine="480"/>
        <w:rPr>
          <w:rFonts w:ascii="宋体" w:hAnsi="宋体" w:cs="宋体"/>
          <w:kern w:val="0"/>
          <w:sz w:val="24"/>
          <w:szCs w:val="24"/>
        </w:rPr>
      </w:pPr>
      <w:r w:rsidRPr="001C0DB3">
        <w:rPr>
          <w:rFonts w:ascii="宋体" w:hAnsi="宋体" w:cs="宋体" w:hint="eastAsia"/>
          <w:kern w:val="0"/>
          <w:sz w:val="24"/>
          <w:szCs w:val="24"/>
        </w:rPr>
        <w:t>（十三）投标人未在投标截止时间前进行线上报价，或者投标人的线上报价与递交的纸质投标文件中的报价不一致的；</w:t>
      </w:r>
    </w:p>
    <w:p w:rsidR="00D15512" w:rsidRPr="001C0DB3" w:rsidRDefault="00D15512" w:rsidP="00D15512">
      <w:pPr>
        <w:pStyle w:val="a0"/>
      </w:pPr>
    </w:p>
    <w:p w:rsidR="00D5794F" w:rsidRPr="001C0DB3" w:rsidRDefault="00DF52D7">
      <w:pPr>
        <w:pStyle w:val="3"/>
        <w:snapToGrid w:val="0"/>
        <w:spacing w:before="0" w:after="0" w:line="360" w:lineRule="auto"/>
        <w:rPr>
          <w:rFonts w:ascii="宋体" w:hAnsi="宋体" w:cs="宋体"/>
          <w:sz w:val="28"/>
          <w:szCs w:val="28"/>
        </w:rPr>
      </w:pPr>
      <w:bookmarkStart w:id="112" w:name="_Toc1028"/>
      <w:r w:rsidRPr="001C0DB3">
        <w:rPr>
          <w:rFonts w:ascii="宋体" w:hAnsi="宋体" w:cs="宋体" w:hint="eastAsia"/>
          <w:sz w:val="24"/>
          <w:szCs w:val="24"/>
        </w:rPr>
        <w:lastRenderedPageBreak/>
        <w:t>四、采购终止</w:t>
      </w:r>
      <w:bookmarkEnd w:id="108"/>
      <w:bookmarkEnd w:id="109"/>
      <w:bookmarkEnd w:id="110"/>
      <w:bookmarkEnd w:id="111"/>
      <w:bookmarkEnd w:id="112"/>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出现下列情形之一的，招标人或者招标代理机构应当终止本次采购活动，发布项目终止公告并说明原因，重新开展采购活动：</w:t>
      </w:r>
    </w:p>
    <w:p w:rsidR="00D5794F" w:rsidRPr="001C0DB3" w:rsidRDefault="00DF52D7">
      <w:pPr>
        <w:snapToGrid w:val="0"/>
        <w:spacing w:line="360" w:lineRule="auto"/>
        <w:ind w:firstLineChars="200" w:firstLine="480"/>
        <w:rPr>
          <w:rFonts w:ascii="宋体" w:hAnsi="宋体" w:cs="宋体"/>
          <w:sz w:val="24"/>
          <w:szCs w:val="24"/>
        </w:rPr>
      </w:pPr>
      <w:r w:rsidRPr="001C0DB3">
        <w:rPr>
          <w:rFonts w:ascii="宋体" w:hAnsi="宋体" w:cs="宋体" w:hint="eastAsia"/>
          <w:sz w:val="24"/>
          <w:szCs w:val="24"/>
        </w:rPr>
        <w:t>（一）因情况变化，不再符合规定的投标采购采购方式适用情形的；</w:t>
      </w:r>
    </w:p>
    <w:p w:rsidR="00D5794F" w:rsidRPr="001C0DB3" w:rsidRDefault="00DF52D7">
      <w:pPr>
        <w:snapToGrid w:val="0"/>
        <w:spacing w:line="360" w:lineRule="auto"/>
        <w:ind w:firstLineChars="200" w:firstLine="480"/>
        <w:rPr>
          <w:rFonts w:ascii="宋体" w:hAnsi="宋体" w:cs="宋体"/>
          <w:sz w:val="24"/>
          <w:szCs w:val="24"/>
        </w:rPr>
      </w:pPr>
      <w:r w:rsidRPr="001C0DB3">
        <w:rPr>
          <w:rFonts w:ascii="宋体" w:hAnsi="宋体" w:cs="宋体" w:hint="eastAsia"/>
          <w:sz w:val="24"/>
          <w:szCs w:val="24"/>
        </w:rPr>
        <w:t>（二）出现影响采购公正的违法、违规行为的；</w:t>
      </w:r>
    </w:p>
    <w:p w:rsidR="00D5794F" w:rsidRPr="001C0DB3" w:rsidRDefault="00DF52D7">
      <w:pPr>
        <w:snapToGrid w:val="0"/>
        <w:spacing w:line="360" w:lineRule="auto"/>
        <w:ind w:firstLineChars="200" w:firstLine="480"/>
        <w:rPr>
          <w:rFonts w:ascii="宋体" w:hAnsi="宋体" w:cs="宋体"/>
          <w:sz w:val="24"/>
          <w:szCs w:val="24"/>
        </w:rPr>
      </w:pPr>
      <w:r w:rsidRPr="001C0DB3">
        <w:rPr>
          <w:rFonts w:ascii="宋体" w:hAnsi="宋体" w:cs="宋体" w:hint="eastAsia"/>
          <w:sz w:val="24"/>
          <w:szCs w:val="24"/>
        </w:rPr>
        <w:t>（三）因重大变故，采购任务取消的；</w:t>
      </w:r>
    </w:p>
    <w:p w:rsidR="00D5794F" w:rsidRPr="001C0DB3" w:rsidRDefault="00DF52D7">
      <w:pPr>
        <w:snapToGrid w:val="0"/>
        <w:spacing w:line="360" w:lineRule="auto"/>
        <w:ind w:firstLineChars="200" w:firstLine="480"/>
        <w:jc w:val="center"/>
        <w:rPr>
          <w:rFonts w:ascii="宋体" w:hAnsi="宋体" w:cs="宋体"/>
          <w:sz w:val="40"/>
          <w:szCs w:val="32"/>
        </w:rPr>
      </w:pPr>
      <w:r w:rsidRPr="001C0DB3">
        <w:rPr>
          <w:rFonts w:ascii="宋体" w:hAnsi="宋体" w:cs="宋体" w:hint="eastAsia"/>
          <w:sz w:val="24"/>
          <w:szCs w:val="24"/>
        </w:rPr>
        <w:t>（四）在采购过程中符合要求的投标人或者报价未超过采购预算的投标人不足3家的。</w:t>
      </w:r>
      <w:bookmarkStart w:id="113" w:name="_Toc21783690"/>
      <w:r w:rsidRPr="001C0DB3">
        <w:rPr>
          <w:rFonts w:ascii="宋体" w:hAnsi="宋体" w:cs="宋体" w:hint="eastAsia"/>
          <w:sz w:val="40"/>
          <w:szCs w:val="32"/>
        </w:rPr>
        <w:br w:type="page"/>
      </w:r>
      <w:bookmarkStart w:id="114" w:name="_Toc8803"/>
      <w:r w:rsidRPr="001C0DB3">
        <w:rPr>
          <w:rFonts w:ascii="宋体" w:hAnsi="宋体" w:cs="宋体" w:hint="eastAsia"/>
          <w:b/>
          <w:bCs/>
          <w:sz w:val="36"/>
          <w:szCs w:val="28"/>
        </w:rPr>
        <w:lastRenderedPageBreak/>
        <w:t>第五篇  投标人须知</w:t>
      </w:r>
      <w:bookmarkEnd w:id="113"/>
      <w:bookmarkEnd w:id="114"/>
    </w:p>
    <w:p w:rsidR="00D5794F" w:rsidRPr="001C0DB3" w:rsidRDefault="00DF52D7">
      <w:pPr>
        <w:pStyle w:val="3"/>
        <w:snapToGrid w:val="0"/>
        <w:spacing w:before="0" w:after="0" w:line="360" w:lineRule="auto"/>
        <w:rPr>
          <w:rFonts w:ascii="宋体" w:hAnsi="宋体" w:cs="宋体"/>
          <w:sz w:val="24"/>
          <w:szCs w:val="24"/>
        </w:rPr>
      </w:pPr>
      <w:bookmarkStart w:id="115" w:name="_Toc952"/>
      <w:bookmarkStart w:id="116" w:name="_Toc15608"/>
      <w:bookmarkStart w:id="117" w:name="_Toc53751346"/>
      <w:bookmarkStart w:id="118" w:name="_Toc342913389"/>
      <w:bookmarkStart w:id="119" w:name="_Toc80104359"/>
      <w:bookmarkStart w:id="120" w:name="_Toc507411003"/>
      <w:r w:rsidRPr="001C0DB3">
        <w:rPr>
          <w:rFonts w:ascii="宋体" w:hAnsi="宋体" w:cs="宋体" w:hint="eastAsia"/>
          <w:sz w:val="24"/>
          <w:szCs w:val="24"/>
        </w:rPr>
        <w:t>一、投标费用</w:t>
      </w:r>
      <w:bookmarkEnd w:id="115"/>
      <w:bookmarkEnd w:id="116"/>
      <w:bookmarkEnd w:id="117"/>
      <w:bookmarkEnd w:id="118"/>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参与投标的投标人应承担其编制投标文件与递交投标文件所涉及的一切费用，不论结果如何，招标人和招标代理机构在任何情况下无义务也无责任承担这些费用。</w:t>
      </w:r>
    </w:p>
    <w:p w:rsidR="00D5794F" w:rsidRPr="001C0DB3" w:rsidRDefault="00DF52D7">
      <w:pPr>
        <w:pStyle w:val="3"/>
        <w:snapToGrid w:val="0"/>
        <w:spacing w:before="0" w:after="0" w:line="360" w:lineRule="auto"/>
        <w:rPr>
          <w:rFonts w:ascii="宋体" w:hAnsi="宋体" w:cs="宋体"/>
          <w:sz w:val="24"/>
          <w:szCs w:val="24"/>
        </w:rPr>
      </w:pPr>
      <w:bookmarkStart w:id="121" w:name="_Toc13521"/>
      <w:bookmarkStart w:id="122" w:name="_Toc342913391"/>
      <w:bookmarkStart w:id="123" w:name="_Toc4017"/>
      <w:bookmarkStart w:id="124" w:name="_Toc53751347"/>
      <w:r w:rsidRPr="001C0DB3">
        <w:rPr>
          <w:rFonts w:ascii="宋体" w:hAnsi="宋体" w:cs="宋体" w:hint="eastAsia"/>
          <w:sz w:val="24"/>
          <w:szCs w:val="24"/>
        </w:rPr>
        <w:t>二、</w:t>
      </w:r>
      <w:bookmarkEnd w:id="121"/>
      <w:bookmarkEnd w:id="122"/>
      <w:bookmarkEnd w:id="123"/>
      <w:bookmarkEnd w:id="124"/>
      <w:r w:rsidR="00CC6428" w:rsidRPr="001C0DB3">
        <w:rPr>
          <w:rFonts w:ascii="宋体" w:hAnsi="宋体" w:cs="宋体" w:hint="eastAsia"/>
          <w:sz w:val="24"/>
          <w:szCs w:val="24"/>
        </w:rPr>
        <w:t>竞争性比选文件</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（一）</w:t>
      </w:r>
      <w:r w:rsidR="00CC6428" w:rsidRPr="001C0DB3">
        <w:rPr>
          <w:rFonts w:ascii="宋体" w:hAnsi="宋体" w:cs="宋体" w:hint="eastAsia"/>
          <w:sz w:val="24"/>
          <w:szCs w:val="24"/>
        </w:rPr>
        <w:t>竞争性比</w:t>
      </w:r>
      <w:proofErr w:type="gramStart"/>
      <w:r w:rsidR="00CC6428" w:rsidRPr="001C0DB3">
        <w:rPr>
          <w:rFonts w:ascii="宋体" w:hAnsi="宋体" w:cs="宋体" w:hint="eastAsia"/>
          <w:sz w:val="24"/>
          <w:szCs w:val="24"/>
        </w:rPr>
        <w:t>选文件</w:t>
      </w:r>
      <w:proofErr w:type="gramEnd"/>
      <w:r w:rsidRPr="001C0DB3">
        <w:rPr>
          <w:rFonts w:ascii="宋体" w:hAnsi="宋体" w:cs="宋体" w:hint="eastAsia"/>
          <w:sz w:val="24"/>
          <w:szCs w:val="24"/>
        </w:rPr>
        <w:t>由招标公告、项目技术（质量）需求、项目商务需求、评审程序及方法、评审标准、无效响应条款和采购终止、投标人须知</w:t>
      </w:r>
      <w:r w:rsidRPr="001C0DB3">
        <w:rPr>
          <w:rFonts w:ascii="宋体" w:hAnsi="宋体" w:cs="宋体" w:hint="eastAsia"/>
          <w:bCs/>
          <w:sz w:val="24"/>
          <w:szCs w:val="24"/>
        </w:rPr>
        <w:t>、合同草案条款、</w:t>
      </w:r>
      <w:r w:rsidRPr="001C0DB3">
        <w:rPr>
          <w:rFonts w:ascii="宋体" w:hAnsi="宋体" w:cs="宋体" w:hint="eastAsia"/>
          <w:sz w:val="24"/>
          <w:szCs w:val="24"/>
        </w:rPr>
        <w:t>投标文件编制要求七部分组成。</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（二）招标人（或招标代理机构）所作的一切有效的书面通知、修改及补充，都是</w:t>
      </w:r>
      <w:r w:rsidR="00CC6428" w:rsidRPr="001C0DB3">
        <w:rPr>
          <w:rFonts w:ascii="宋体" w:hAnsi="宋体" w:cs="宋体" w:hint="eastAsia"/>
          <w:sz w:val="24"/>
          <w:szCs w:val="24"/>
        </w:rPr>
        <w:t>竞争性比</w:t>
      </w:r>
      <w:proofErr w:type="gramStart"/>
      <w:r w:rsidR="00CC6428" w:rsidRPr="001C0DB3">
        <w:rPr>
          <w:rFonts w:ascii="宋体" w:hAnsi="宋体" w:cs="宋体" w:hint="eastAsia"/>
          <w:sz w:val="24"/>
          <w:szCs w:val="24"/>
        </w:rPr>
        <w:t>选文件</w:t>
      </w:r>
      <w:proofErr w:type="gramEnd"/>
      <w:r w:rsidRPr="001C0DB3">
        <w:rPr>
          <w:rFonts w:ascii="宋体" w:hAnsi="宋体" w:cs="宋体" w:hint="eastAsia"/>
          <w:sz w:val="24"/>
          <w:szCs w:val="24"/>
        </w:rPr>
        <w:t>不可分割的部分。</w:t>
      </w:r>
    </w:p>
    <w:p w:rsidR="00D5794F" w:rsidRPr="001C0DB3" w:rsidRDefault="00DF52D7">
      <w:pPr>
        <w:spacing w:line="360" w:lineRule="auto"/>
        <w:ind w:firstLineChars="200" w:firstLine="480"/>
        <w:rPr>
          <w:rFonts w:ascii="宋体" w:hAnsi="宋体" w:cs="宋体"/>
          <w:sz w:val="24"/>
          <w:szCs w:val="24"/>
        </w:rPr>
      </w:pPr>
      <w:bookmarkStart w:id="125" w:name="_Toc318159780"/>
      <w:bookmarkStart w:id="126" w:name="_Toc318159349"/>
      <w:bookmarkStart w:id="127" w:name="_Toc318166429"/>
      <w:bookmarkStart w:id="128" w:name="_Toc318159160"/>
      <w:r w:rsidRPr="001C0DB3">
        <w:rPr>
          <w:rFonts w:ascii="宋体" w:hAnsi="宋体" w:cs="宋体" w:hint="eastAsia"/>
          <w:sz w:val="24"/>
          <w:szCs w:val="24"/>
        </w:rPr>
        <w:t>（三）评审的依据为</w:t>
      </w:r>
      <w:r w:rsidR="00CC6428" w:rsidRPr="001C0DB3">
        <w:rPr>
          <w:rFonts w:ascii="宋体" w:hAnsi="宋体" w:cs="宋体" w:hint="eastAsia"/>
          <w:sz w:val="24"/>
          <w:szCs w:val="24"/>
        </w:rPr>
        <w:t>竞争性比</w:t>
      </w:r>
      <w:proofErr w:type="gramStart"/>
      <w:r w:rsidR="00CC6428" w:rsidRPr="001C0DB3">
        <w:rPr>
          <w:rFonts w:ascii="宋体" w:hAnsi="宋体" w:cs="宋体" w:hint="eastAsia"/>
          <w:sz w:val="24"/>
          <w:szCs w:val="24"/>
        </w:rPr>
        <w:t>选文件</w:t>
      </w:r>
      <w:proofErr w:type="gramEnd"/>
      <w:r w:rsidRPr="001C0DB3">
        <w:rPr>
          <w:rFonts w:ascii="宋体" w:hAnsi="宋体" w:cs="宋体" w:hint="eastAsia"/>
          <w:sz w:val="24"/>
          <w:szCs w:val="24"/>
        </w:rPr>
        <w:t>和投标文件（含有效的书面承诺）。评审委员会判断投标文件对</w:t>
      </w:r>
      <w:r w:rsidR="00CC6428" w:rsidRPr="001C0DB3">
        <w:rPr>
          <w:rFonts w:ascii="宋体" w:hAnsi="宋体" w:cs="宋体" w:hint="eastAsia"/>
          <w:sz w:val="24"/>
          <w:szCs w:val="24"/>
        </w:rPr>
        <w:t>竞争性比</w:t>
      </w:r>
      <w:proofErr w:type="gramStart"/>
      <w:r w:rsidR="00CC6428" w:rsidRPr="001C0DB3">
        <w:rPr>
          <w:rFonts w:ascii="宋体" w:hAnsi="宋体" w:cs="宋体" w:hint="eastAsia"/>
          <w:sz w:val="24"/>
          <w:szCs w:val="24"/>
        </w:rPr>
        <w:t>选文件</w:t>
      </w:r>
      <w:proofErr w:type="gramEnd"/>
      <w:r w:rsidRPr="001C0DB3">
        <w:rPr>
          <w:rFonts w:ascii="宋体" w:hAnsi="宋体" w:cs="宋体" w:hint="eastAsia"/>
          <w:sz w:val="24"/>
          <w:szCs w:val="24"/>
        </w:rPr>
        <w:t>的响应，仅基于投标文件本身而不靠外部证据。</w:t>
      </w:r>
    </w:p>
    <w:p w:rsidR="00D5794F" w:rsidRPr="001C0DB3" w:rsidRDefault="00DF52D7">
      <w:pPr>
        <w:pStyle w:val="3"/>
        <w:snapToGrid w:val="0"/>
        <w:spacing w:before="0" w:after="0" w:line="360" w:lineRule="auto"/>
        <w:rPr>
          <w:rFonts w:ascii="宋体" w:hAnsi="宋体" w:cs="宋体"/>
          <w:sz w:val="24"/>
          <w:szCs w:val="24"/>
        </w:rPr>
      </w:pPr>
      <w:bookmarkStart w:id="129" w:name="_Toc53751348"/>
      <w:bookmarkStart w:id="130" w:name="_Toc102227318"/>
      <w:bookmarkStart w:id="131" w:name="_Toc342913392"/>
      <w:bookmarkStart w:id="132" w:name="_Toc179714297"/>
      <w:bookmarkStart w:id="133" w:name="_Toc15467"/>
      <w:bookmarkStart w:id="134" w:name="_Toc27179"/>
      <w:bookmarkEnd w:id="125"/>
      <w:bookmarkEnd w:id="126"/>
      <w:bookmarkEnd w:id="127"/>
      <w:bookmarkEnd w:id="128"/>
      <w:r w:rsidRPr="001C0DB3">
        <w:rPr>
          <w:rFonts w:ascii="宋体" w:hAnsi="宋体" w:cs="宋体" w:hint="eastAsia"/>
          <w:sz w:val="24"/>
          <w:szCs w:val="24"/>
        </w:rPr>
        <w:t>三、投标要求</w:t>
      </w:r>
      <w:bookmarkEnd w:id="129"/>
      <w:bookmarkEnd w:id="130"/>
      <w:bookmarkEnd w:id="131"/>
      <w:bookmarkEnd w:id="132"/>
      <w:bookmarkEnd w:id="133"/>
      <w:bookmarkEnd w:id="134"/>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（一）投标文件</w:t>
      </w:r>
    </w:p>
    <w:p w:rsidR="00D5794F" w:rsidRPr="001C0DB3" w:rsidRDefault="00DF52D7">
      <w:pPr>
        <w:spacing w:line="360" w:lineRule="auto"/>
        <w:ind w:firstLineChars="200" w:firstLine="480"/>
        <w:rPr>
          <w:rFonts w:ascii="宋体" w:hAnsi="宋体" w:cs="宋体"/>
          <w:sz w:val="24"/>
          <w:szCs w:val="24"/>
        </w:rPr>
      </w:pPr>
      <w:bookmarkStart w:id="135" w:name="_Toc7867"/>
      <w:bookmarkStart w:id="136" w:name="_Toc53751349"/>
      <w:r w:rsidRPr="001C0DB3">
        <w:rPr>
          <w:rFonts w:ascii="宋体" w:hAnsi="宋体" w:cs="宋体" w:hint="eastAsia"/>
          <w:sz w:val="24"/>
          <w:szCs w:val="24"/>
        </w:rPr>
        <w:t>1.投标人应当按照</w:t>
      </w:r>
      <w:r w:rsidR="00CC6428" w:rsidRPr="001C0DB3">
        <w:rPr>
          <w:rFonts w:ascii="宋体" w:hAnsi="宋体" w:cs="宋体" w:hint="eastAsia"/>
          <w:sz w:val="24"/>
          <w:szCs w:val="24"/>
        </w:rPr>
        <w:t>竞争性比</w:t>
      </w:r>
      <w:proofErr w:type="gramStart"/>
      <w:r w:rsidR="00CC6428" w:rsidRPr="001C0DB3">
        <w:rPr>
          <w:rFonts w:ascii="宋体" w:hAnsi="宋体" w:cs="宋体" w:hint="eastAsia"/>
          <w:sz w:val="24"/>
          <w:szCs w:val="24"/>
        </w:rPr>
        <w:t>选文件</w:t>
      </w:r>
      <w:proofErr w:type="gramEnd"/>
      <w:r w:rsidRPr="001C0DB3">
        <w:rPr>
          <w:rFonts w:ascii="宋体" w:hAnsi="宋体" w:cs="宋体" w:hint="eastAsia"/>
          <w:sz w:val="24"/>
          <w:szCs w:val="24"/>
        </w:rPr>
        <w:t>的要求编制投标文件，并对</w:t>
      </w:r>
      <w:r w:rsidR="00CC6428" w:rsidRPr="001C0DB3">
        <w:rPr>
          <w:rFonts w:ascii="宋体" w:hAnsi="宋体" w:cs="宋体" w:hint="eastAsia"/>
          <w:sz w:val="24"/>
          <w:szCs w:val="24"/>
        </w:rPr>
        <w:t>竞争性比</w:t>
      </w:r>
      <w:proofErr w:type="gramStart"/>
      <w:r w:rsidR="00CC6428" w:rsidRPr="001C0DB3">
        <w:rPr>
          <w:rFonts w:ascii="宋体" w:hAnsi="宋体" w:cs="宋体" w:hint="eastAsia"/>
          <w:sz w:val="24"/>
          <w:szCs w:val="24"/>
        </w:rPr>
        <w:t>选文件</w:t>
      </w:r>
      <w:proofErr w:type="gramEnd"/>
      <w:r w:rsidRPr="001C0DB3">
        <w:rPr>
          <w:rFonts w:ascii="宋体" w:hAnsi="宋体" w:cs="宋体" w:hint="eastAsia"/>
          <w:sz w:val="24"/>
          <w:szCs w:val="24"/>
        </w:rPr>
        <w:t>提出的要求和条件</w:t>
      </w:r>
      <w:proofErr w:type="gramStart"/>
      <w:r w:rsidRPr="001C0DB3">
        <w:rPr>
          <w:rFonts w:ascii="宋体" w:hAnsi="宋体" w:cs="宋体" w:hint="eastAsia"/>
          <w:sz w:val="24"/>
          <w:szCs w:val="24"/>
        </w:rPr>
        <w:t>作出</w:t>
      </w:r>
      <w:proofErr w:type="gramEnd"/>
      <w:r w:rsidRPr="001C0DB3">
        <w:rPr>
          <w:rFonts w:ascii="宋体" w:hAnsi="宋体" w:cs="宋体" w:hint="eastAsia"/>
          <w:sz w:val="24"/>
          <w:szCs w:val="24"/>
        </w:rPr>
        <w:t>实质性响应，投标文件原则上采用软面订本，同时应编制完整的页码、目录。</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2.投标文件组成</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投标文件由第七篇“投标文件编制要求”规定的部分和投标人所作的一切有效补充、修改和承诺等文件组成，投标人应按照第七篇“投标文件编制要求”规定的目录顺序组织编写和装订，也可在基本格式基础上对表格进行扩展，未规定格式的由投标人自定格式。</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（二）联合体</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本项目不接受以联合体形</w:t>
      </w:r>
      <w:proofErr w:type="gramStart"/>
      <w:r w:rsidRPr="001C0DB3">
        <w:rPr>
          <w:rFonts w:ascii="宋体" w:hAnsi="宋体" w:cs="宋体" w:hint="eastAsia"/>
          <w:sz w:val="24"/>
          <w:szCs w:val="24"/>
        </w:rPr>
        <w:t>式参与</w:t>
      </w:r>
      <w:proofErr w:type="gramEnd"/>
      <w:r w:rsidRPr="001C0DB3">
        <w:rPr>
          <w:rFonts w:ascii="宋体" w:hAnsi="宋体" w:cs="宋体" w:hint="eastAsia"/>
          <w:sz w:val="24"/>
          <w:szCs w:val="24"/>
        </w:rPr>
        <w:t>投标。</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（三）投标有效期</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投标文件及有关承诺文件有效期为提交投标文件截止时间起90天。</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（四）修正错误</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1.若投标人所递交的投标文件的价格出现大写金额和小写金额不一致的错误，以大写金额修正为准。</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2.评审委员会按上述修正错误的原则及方法修正投标人的报价，投标人同意并签字确认后，修正后的报价对投标人具有约束作用。如果投标人不接受修正后的价格，将失去成</w:t>
      </w:r>
      <w:r w:rsidRPr="001C0DB3">
        <w:rPr>
          <w:rFonts w:ascii="宋体" w:hAnsi="宋体" w:cs="宋体" w:hint="eastAsia"/>
          <w:sz w:val="24"/>
          <w:szCs w:val="24"/>
        </w:rPr>
        <w:lastRenderedPageBreak/>
        <w:t>为成交投标人的资格。</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（五）提交纸质投标文件的份数和签署</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1.投标人须提供投标文件一式三份，其中正本一份，副本二份，</w:t>
      </w:r>
      <w:r w:rsidRPr="001C0DB3">
        <w:rPr>
          <w:rFonts w:ascii="宋体" w:hAnsi="宋体" w:cs="宋体" w:hint="eastAsia"/>
          <w:sz w:val="24"/>
        </w:rPr>
        <w:t>副本可为正本的完整复印件，副本与正本不一致时以正本为准</w:t>
      </w:r>
      <w:r w:rsidRPr="001C0DB3">
        <w:rPr>
          <w:rFonts w:ascii="宋体" w:hAnsi="宋体" w:cs="宋体" w:hint="eastAsia"/>
          <w:sz w:val="24"/>
          <w:szCs w:val="24"/>
        </w:rPr>
        <w:t>。</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2.在投标文件正本中，</w:t>
      </w:r>
      <w:r w:rsidR="00CC6428" w:rsidRPr="001C0DB3">
        <w:rPr>
          <w:rFonts w:ascii="宋体" w:hAnsi="宋体" w:cs="宋体" w:hint="eastAsia"/>
          <w:sz w:val="24"/>
          <w:szCs w:val="24"/>
        </w:rPr>
        <w:t>竞争性比</w:t>
      </w:r>
      <w:proofErr w:type="gramStart"/>
      <w:r w:rsidR="00CC6428" w:rsidRPr="001C0DB3">
        <w:rPr>
          <w:rFonts w:ascii="宋体" w:hAnsi="宋体" w:cs="宋体" w:hint="eastAsia"/>
          <w:sz w:val="24"/>
          <w:szCs w:val="24"/>
        </w:rPr>
        <w:t>选文件</w:t>
      </w:r>
      <w:proofErr w:type="gramEnd"/>
      <w:r w:rsidRPr="001C0DB3">
        <w:rPr>
          <w:rFonts w:ascii="宋体" w:hAnsi="宋体" w:cs="宋体" w:hint="eastAsia"/>
          <w:sz w:val="24"/>
          <w:szCs w:val="24"/>
        </w:rPr>
        <w:t>第七篇 投标文件编制要求中规定签字、盖章的地方必须按其规定签字、盖章。</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（六）投标文件的递交</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1. 投标文件的密封</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1.1投标文件的正本、副本均应密封送达递交投标文件地点，应在封套上注明项目名称、投标人名称。若正本、副本分别进行密封的，还应在封套上注明“正本”、“副本”字样。</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1.2封套的封口处应加盖投标人公章或由法定代表人授权代表签字。</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2.如果未按上述规定进行密封，招标代理机构对投标文件误投、丢失或提前拆封不负责任。</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（七）投标人参与人员</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各个投标人可派1名代表参与投标，应为法定代表人或具有法定代表人授权委托书的授权代表。</w:t>
      </w:r>
    </w:p>
    <w:p w:rsidR="00D5794F" w:rsidRPr="001C0DB3" w:rsidRDefault="00DF52D7">
      <w:pPr>
        <w:pStyle w:val="3"/>
        <w:snapToGrid w:val="0"/>
        <w:spacing w:before="0" w:after="0" w:line="360" w:lineRule="auto"/>
        <w:rPr>
          <w:rFonts w:ascii="宋体" w:hAnsi="宋体" w:cs="宋体"/>
          <w:sz w:val="24"/>
          <w:szCs w:val="24"/>
        </w:rPr>
      </w:pPr>
      <w:bookmarkStart w:id="137" w:name="_Toc18010"/>
      <w:r w:rsidRPr="001C0DB3">
        <w:rPr>
          <w:rFonts w:ascii="宋体" w:hAnsi="宋体" w:cs="宋体" w:hint="eastAsia"/>
          <w:sz w:val="24"/>
          <w:szCs w:val="24"/>
        </w:rPr>
        <w:t>四、中标人的确认和变更</w:t>
      </w:r>
      <w:bookmarkEnd w:id="135"/>
      <w:bookmarkEnd w:id="136"/>
      <w:bookmarkEnd w:id="137"/>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（一）中标人的确认</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招标代理机构应当在评审结束后2个工作日内将评审报告送招标人确认。招标人应当在收到评审报告后5个工作日内，从评审报告提出的中标候选人中，按照排序由高到低的原则确定中标人，也可以书面授权评审委员会直接确定中标人。招标人逾期未确定中标人且不提出异议的，视为确定评审报告提出的排序第一的投标人为中标人。</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（二）中标人的变更</w:t>
      </w:r>
    </w:p>
    <w:p w:rsidR="00D5794F" w:rsidRPr="001C0DB3" w:rsidRDefault="00DF52D7">
      <w:pPr>
        <w:spacing w:line="360" w:lineRule="auto"/>
        <w:ind w:firstLineChars="200" w:firstLine="480"/>
        <w:rPr>
          <w:rFonts w:ascii="宋体" w:hAnsi="宋体" w:cs="宋体"/>
          <w:sz w:val="24"/>
          <w:szCs w:val="24"/>
        </w:rPr>
      </w:pPr>
      <w:bookmarkStart w:id="138" w:name="_Toc102227321"/>
      <w:bookmarkStart w:id="139" w:name="_Toc342913395"/>
      <w:r w:rsidRPr="001C0DB3">
        <w:rPr>
          <w:rFonts w:ascii="宋体" w:hAnsi="宋体" w:cs="宋体" w:hint="eastAsia"/>
          <w:sz w:val="24"/>
          <w:szCs w:val="24"/>
        </w:rPr>
        <w:t>中标人拒绝与招标人签订合同的，招标人可以按照评标报告推荐的中标候选人顺序，确定排名下一位的候选人为中标人，也可以重新开展政府采购活动。</w:t>
      </w:r>
    </w:p>
    <w:p w:rsidR="00D5794F" w:rsidRPr="001C0DB3" w:rsidRDefault="00DF52D7">
      <w:pPr>
        <w:pStyle w:val="3"/>
        <w:snapToGrid w:val="0"/>
        <w:spacing w:before="0" w:after="0" w:line="360" w:lineRule="auto"/>
        <w:rPr>
          <w:rFonts w:ascii="宋体" w:hAnsi="宋体" w:cs="宋体"/>
          <w:sz w:val="24"/>
          <w:szCs w:val="24"/>
        </w:rPr>
      </w:pPr>
      <w:bookmarkStart w:id="140" w:name="_Toc15298"/>
      <w:bookmarkStart w:id="141" w:name="_Toc53751350"/>
      <w:bookmarkStart w:id="142" w:name="_Toc14208"/>
      <w:r w:rsidRPr="001C0DB3">
        <w:rPr>
          <w:rFonts w:ascii="宋体" w:hAnsi="宋体" w:cs="宋体" w:hint="eastAsia"/>
          <w:sz w:val="24"/>
          <w:szCs w:val="24"/>
        </w:rPr>
        <w:t>五、成交通知</w:t>
      </w:r>
      <w:bookmarkEnd w:id="138"/>
      <w:bookmarkEnd w:id="139"/>
      <w:bookmarkEnd w:id="140"/>
      <w:bookmarkEnd w:id="141"/>
      <w:bookmarkEnd w:id="142"/>
    </w:p>
    <w:p w:rsidR="00D5794F" w:rsidRPr="001C0DB3" w:rsidRDefault="00DF52D7">
      <w:pPr>
        <w:spacing w:line="360" w:lineRule="auto"/>
        <w:ind w:firstLine="480"/>
        <w:rPr>
          <w:rFonts w:ascii="宋体" w:hAnsi="宋体" w:cs="宋体"/>
          <w:sz w:val="24"/>
        </w:rPr>
      </w:pPr>
      <w:bookmarkStart w:id="143" w:name="_Toc638"/>
      <w:bookmarkStart w:id="144" w:name="_Toc53751351"/>
      <w:r w:rsidRPr="001C0DB3">
        <w:rPr>
          <w:rFonts w:ascii="宋体" w:hAnsi="宋体" w:cs="宋体" w:hint="eastAsia"/>
          <w:sz w:val="24"/>
        </w:rPr>
        <w:t>（一）中标人确定后，招标代理机构将在“行采家”网上发布成交结果公示，公示期为3日。</w:t>
      </w:r>
    </w:p>
    <w:p w:rsidR="00D5794F" w:rsidRPr="001C0DB3" w:rsidRDefault="00DF52D7">
      <w:pPr>
        <w:spacing w:line="360" w:lineRule="auto"/>
        <w:ind w:firstLine="480"/>
        <w:rPr>
          <w:rFonts w:ascii="宋体" w:hAnsi="宋体" w:cs="宋体"/>
          <w:sz w:val="24"/>
        </w:rPr>
      </w:pPr>
      <w:r w:rsidRPr="001C0DB3">
        <w:rPr>
          <w:rFonts w:ascii="宋体" w:hAnsi="宋体" w:cs="宋体" w:hint="eastAsia"/>
          <w:sz w:val="24"/>
        </w:rPr>
        <w:t>（二）公示期结束没有收到在本次投标过程中有违法行为投诉或相关质疑、或投诉质疑不成立的，招标人将按规定发出成交通知书。</w:t>
      </w:r>
    </w:p>
    <w:p w:rsidR="00D5794F" w:rsidRPr="001C0DB3" w:rsidRDefault="00DF52D7">
      <w:pPr>
        <w:spacing w:line="360" w:lineRule="auto"/>
        <w:ind w:firstLine="480"/>
        <w:rPr>
          <w:rFonts w:ascii="宋体" w:hAnsi="宋体" w:cs="宋体"/>
          <w:sz w:val="24"/>
        </w:rPr>
      </w:pPr>
      <w:r w:rsidRPr="001C0DB3">
        <w:rPr>
          <w:rFonts w:ascii="宋体" w:hAnsi="宋体" w:cs="宋体" w:hint="eastAsia"/>
          <w:sz w:val="24"/>
        </w:rPr>
        <w:lastRenderedPageBreak/>
        <w:t>（三）《成交通知书》将作为签订合同的依据。</w:t>
      </w:r>
    </w:p>
    <w:p w:rsidR="00D5794F" w:rsidRPr="001C0DB3" w:rsidRDefault="00DF52D7">
      <w:pPr>
        <w:spacing w:line="360" w:lineRule="auto"/>
        <w:ind w:firstLine="480"/>
        <w:rPr>
          <w:rFonts w:ascii="宋体" w:hAnsi="宋体" w:cs="宋体"/>
        </w:rPr>
      </w:pPr>
      <w:r w:rsidRPr="001C0DB3">
        <w:rPr>
          <w:rFonts w:ascii="宋体" w:hAnsi="宋体" w:cs="宋体" w:hint="eastAsia"/>
          <w:sz w:val="24"/>
        </w:rPr>
        <w:t>（四）如有投标人对成交结果提出质疑的，在质疑处理完毕后发出成交通知书。</w:t>
      </w:r>
    </w:p>
    <w:p w:rsidR="00D5794F" w:rsidRPr="001C0DB3" w:rsidRDefault="00DF52D7">
      <w:pPr>
        <w:pStyle w:val="3"/>
        <w:snapToGrid w:val="0"/>
        <w:spacing w:before="0" w:after="0" w:line="360" w:lineRule="auto"/>
        <w:rPr>
          <w:rFonts w:ascii="宋体" w:hAnsi="宋体" w:cs="宋体"/>
          <w:sz w:val="24"/>
          <w:szCs w:val="24"/>
        </w:rPr>
      </w:pPr>
      <w:bookmarkStart w:id="145" w:name="_Toc416"/>
      <w:r w:rsidRPr="001C0DB3">
        <w:rPr>
          <w:rFonts w:ascii="宋体" w:hAnsi="宋体" w:cs="宋体" w:hint="eastAsia"/>
          <w:sz w:val="24"/>
          <w:szCs w:val="24"/>
        </w:rPr>
        <w:t>六、关于质疑和投诉</w:t>
      </w:r>
      <w:bookmarkEnd w:id="143"/>
      <w:bookmarkEnd w:id="144"/>
      <w:bookmarkEnd w:id="145"/>
    </w:p>
    <w:p w:rsidR="00D5794F" w:rsidRPr="001C0DB3" w:rsidRDefault="00DF52D7">
      <w:pPr>
        <w:spacing w:line="360" w:lineRule="auto"/>
        <w:ind w:firstLineChars="200" w:firstLine="480"/>
        <w:rPr>
          <w:rFonts w:ascii="宋体" w:hAnsi="宋体" w:cs="宋体"/>
          <w:sz w:val="24"/>
        </w:rPr>
      </w:pPr>
      <w:r w:rsidRPr="001C0DB3">
        <w:rPr>
          <w:rFonts w:ascii="宋体" w:hAnsi="宋体" w:cs="宋体" w:hint="eastAsia"/>
          <w:sz w:val="24"/>
        </w:rPr>
        <w:t>（一）质疑内容、时限：投标人对成交结果有异议的，应当在成交结果公示期内以书面形式向招标人提出质疑，并附相关证明材料。</w:t>
      </w:r>
    </w:p>
    <w:p w:rsidR="00D5794F" w:rsidRPr="001C0DB3" w:rsidRDefault="00DF52D7">
      <w:pPr>
        <w:spacing w:line="360" w:lineRule="auto"/>
        <w:ind w:firstLineChars="200" w:firstLine="480"/>
        <w:rPr>
          <w:rFonts w:ascii="宋体" w:hAnsi="宋体" w:cs="宋体"/>
          <w:sz w:val="24"/>
        </w:rPr>
      </w:pPr>
      <w:r w:rsidRPr="001C0DB3">
        <w:rPr>
          <w:rFonts w:ascii="宋体" w:hAnsi="宋体" w:cs="宋体" w:hint="eastAsia"/>
          <w:sz w:val="24"/>
        </w:rPr>
        <w:t>（二）质疑答复</w:t>
      </w:r>
    </w:p>
    <w:p w:rsidR="00D5794F" w:rsidRPr="001C0DB3" w:rsidRDefault="00DF52D7" w:rsidP="00533402">
      <w:pPr>
        <w:spacing w:line="360" w:lineRule="auto"/>
        <w:ind w:leftChars="170" w:left="546" w:hangingChars="29" w:hanging="70"/>
        <w:rPr>
          <w:rFonts w:ascii="宋体" w:hAnsi="宋体" w:cs="宋体"/>
          <w:sz w:val="24"/>
        </w:rPr>
      </w:pPr>
      <w:r w:rsidRPr="001C0DB3">
        <w:rPr>
          <w:rFonts w:ascii="宋体" w:hAnsi="宋体" w:cs="宋体" w:hint="eastAsia"/>
          <w:sz w:val="24"/>
        </w:rPr>
        <w:t>招标人在收到投标人书面质疑后七个工作日内，对质疑内容</w:t>
      </w:r>
      <w:proofErr w:type="gramStart"/>
      <w:r w:rsidRPr="001C0DB3">
        <w:rPr>
          <w:rFonts w:ascii="宋体" w:hAnsi="宋体" w:cs="宋体" w:hint="eastAsia"/>
          <w:sz w:val="24"/>
        </w:rPr>
        <w:t>作出</w:t>
      </w:r>
      <w:proofErr w:type="gramEnd"/>
      <w:r w:rsidRPr="001C0DB3">
        <w:rPr>
          <w:rFonts w:ascii="宋体" w:hAnsi="宋体" w:cs="宋体" w:hint="eastAsia"/>
          <w:sz w:val="24"/>
        </w:rPr>
        <w:t>答复。</w:t>
      </w:r>
    </w:p>
    <w:p w:rsidR="00D5794F" w:rsidRPr="001C0DB3" w:rsidRDefault="00DF52D7">
      <w:pPr>
        <w:spacing w:line="360" w:lineRule="auto"/>
        <w:ind w:firstLineChars="200" w:firstLine="480"/>
        <w:rPr>
          <w:rFonts w:ascii="宋体" w:hAnsi="宋体" w:cs="宋体"/>
          <w:sz w:val="24"/>
        </w:rPr>
      </w:pPr>
      <w:r w:rsidRPr="001C0DB3">
        <w:rPr>
          <w:rFonts w:ascii="宋体" w:hAnsi="宋体" w:cs="宋体" w:hint="eastAsia"/>
          <w:sz w:val="24"/>
        </w:rPr>
        <w:t>（三）不予受理或暂缓受理</w:t>
      </w:r>
    </w:p>
    <w:p w:rsidR="00D5794F" w:rsidRPr="001C0DB3" w:rsidRDefault="00DF52D7">
      <w:pPr>
        <w:spacing w:line="360" w:lineRule="auto"/>
        <w:ind w:firstLine="480"/>
        <w:rPr>
          <w:rFonts w:ascii="宋体" w:hAnsi="宋体" w:cs="宋体"/>
          <w:sz w:val="24"/>
        </w:rPr>
      </w:pPr>
      <w:r w:rsidRPr="001C0DB3">
        <w:rPr>
          <w:rFonts w:ascii="宋体" w:hAnsi="宋体" w:cs="宋体" w:hint="eastAsia"/>
          <w:sz w:val="24"/>
        </w:rPr>
        <w:t>1.质疑有下列情形之一的，不予受理：</w:t>
      </w:r>
    </w:p>
    <w:p w:rsidR="00D5794F" w:rsidRPr="001C0DB3" w:rsidRDefault="00DF52D7">
      <w:pPr>
        <w:spacing w:line="360" w:lineRule="auto"/>
        <w:ind w:firstLine="480"/>
        <w:rPr>
          <w:rFonts w:ascii="宋体" w:hAnsi="宋体" w:cs="宋体"/>
          <w:sz w:val="24"/>
        </w:rPr>
      </w:pPr>
      <w:r w:rsidRPr="001C0DB3">
        <w:rPr>
          <w:rFonts w:ascii="宋体" w:hAnsi="宋体" w:cs="宋体" w:hint="eastAsia"/>
          <w:sz w:val="24"/>
        </w:rPr>
        <w:t>1.1质疑投标人参与了投标活动后，再对</w:t>
      </w:r>
      <w:r w:rsidR="00CC6428" w:rsidRPr="001C0DB3">
        <w:rPr>
          <w:rFonts w:ascii="宋体" w:hAnsi="宋体" w:cs="宋体" w:hint="eastAsia"/>
          <w:sz w:val="24"/>
        </w:rPr>
        <w:t>竞争性比</w:t>
      </w:r>
      <w:proofErr w:type="gramStart"/>
      <w:r w:rsidR="00CC6428" w:rsidRPr="001C0DB3">
        <w:rPr>
          <w:rFonts w:ascii="宋体" w:hAnsi="宋体" w:cs="宋体" w:hint="eastAsia"/>
          <w:sz w:val="24"/>
        </w:rPr>
        <w:t>选文件</w:t>
      </w:r>
      <w:proofErr w:type="gramEnd"/>
      <w:r w:rsidRPr="001C0DB3">
        <w:rPr>
          <w:rFonts w:ascii="宋体" w:hAnsi="宋体" w:cs="宋体" w:hint="eastAsia"/>
          <w:sz w:val="24"/>
        </w:rPr>
        <w:t>内容提出质疑的；</w:t>
      </w:r>
    </w:p>
    <w:p w:rsidR="00D5794F" w:rsidRPr="001C0DB3" w:rsidRDefault="00DF52D7">
      <w:pPr>
        <w:spacing w:line="360" w:lineRule="auto"/>
        <w:ind w:firstLine="480"/>
        <w:rPr>
          <w:rFonts w:ascii="宋体" w:hAnsi="宋体" w:cs="宋体"/>
          <w:sz w:val="24"/>
        </w:rPr>
      </w:pPr>
      <w:r w:rsidRPr="001C0DB3">
        <w:rPr>
          <w:rFonts w:ascii="宋体" w:hAnsi="宋体" w:cs="宋体" w:hint="eastAsia"/>
          <w:sz w:val="24"/>
        </w:rPr>
        <w:t>1.2质疑超过有效期的；</w:t>
      </w:r>
    </w:p>
    <w:p w:rsidR="00D5794F" w:rsidRPr="001C0DB3" w:rsidRDefault="00DF52D7">
      <w:pPr>
        <w:spacing w:line="360" w:lineRule="auto"/>
        <w:ind w:firstLine="480"/>
        <w:rPr>
          <w:rFonts w:ascii="宋体" w:hAnsi="宋体" w:cs="宋体"/>
          <w:sz w:val="24"/>
        </w:rPr>
      </w:pPr>
      <w:r w:rsidRPr="001C0DB3">
        <w:rPr>
          <w:rFonts w:ascii="宋体" w:hAnsi="宋体" w:cs="宋体" w:hint="eastAsia"/>
          <w:sz w:val="24"/>
        </w:rPr>
        <w:t>1.3对同一事项重复质疑的。</w:t>
      </w:r>
    </w:p>
    <w:p w:rsidR="00D5794F" w:rsidRPr="001C0DB3" w:rsidRDefault="00DF52D7">
      <w:pPr>
        <w:spacing w:line="360" w:lineRule="auto"/>
        <w:ind w:firstLine="480"/>
        <w:rPr>
          <w:rFonts w:ascii="宋体" w:hAnsi="宋体" w:cs="宋体"/>
          <w:sz w:val="24"/>
        </w:rPr>
      </w:pPr>
      <w:r w:rsidRPr="001C0DB3">
        <w:rPr>
          <w:rFonts w:ascii="宋体" w:hAnsi="宋体" w:cs="宋体" w:hint="eastAsia"/>
          <w:sz w:val="24"/>
        </w:rPr>
        <w:t>2.质疑有下列情形之一的，应暂不受理并告知投标人补充材料。投标人及时补充材料的，应予受理；逾期未补充的，不予受理：</w:t>
      </w:r>
    </w:p>
    <w:p w:rsidR="00D5794F" w:rsidRPr="001C0DB3" w:rsidRDefault="00DF52D7">
      <w:pPr>
        <w:spacing w:line="360" w:lineRule="auto"/>
        <w:ind w:firstLine="480"/>
        <w:rPr>
          <w:rFonts w:ascii="宋体" w:hAnsi="宋体" w:cs="宋体"/>
          <w:sz w:val="24"/>
        </w:rPr>
      </w:pPr>
      <w:r w:rsidRPr="001C0DB3">
        <w:rPr>
          <w:rFonts w:ascii="宋体" w:hAnsi="宋体" w:cs="宋体" w:hint="eastAsia"/>
          <w:sz w:val="24"/>
        </w:rPr>
        <w:t>2.1</w:t>
      </w:r>
      <w:proofErr w:type="gramStart"/>
      <w:r w:rsidRPr="001C0DB3">
        <w:rPr>
          <w:rFonts w:ascii="宋体" w:hAnsi="宋体" w:cs="宋体" w:hint="eastAsia"/>
          <w:sz w:val="24"/>
        </w:rPr>
        <w:t>质疑书</w:t>
      </w:r>
      <w:proofErr w:type="gramEnd"/>
      <w:r w:rsidRPr="001C0DB3">
        <w:rPr>
          <w:rFonts w:ascii="宋体" w:hAnsi="宋体" w:cs="宋体" w:hint="eastAsia"/>
          <w:sz w:val="24"/>
        </w:rPr>
        <w:t>格式和内容不符合国家或重庆市相关规定的；</w:t>
      </w:r>
    </w:p>
    <w:p w:rsidR="00D5794F" w:rsidRPr="001C0DB3" w:rsidRDefault="00DF52D7">
      <w:pPr>
        <w:spacing w:line="360" w:lineRule="auto"/>
        <w:ind w:firstLine="480"/>
        <w:rPr>
          <w:rFonts w:ascii="宋体" w:hAnsi="宋体" w:cs="宋体"/>
          <w:sz w:val="24"/>
        </w:rPr>
      </w:pPr>
      <w:r w:rsidRPr="001C0DB3">
        <w:rPr>
          <w:rFonts w:ascii="宋体" w:hAnsi="宋体" w:cs="宋体" w:hint="eastAsia"/>
          <w:sz w:val="24"/>
        </w:rPr>
        <w:t>2.2</w:t>
      </w:r>
      <w:proofErr w:type="gramStart"/>
      <w:r w:rsidRPr="001C0DB3">
        <w:rPr>
          <w:rFonts w:ascii="宋体" w:hAnsi="宋体" w:cs="宋体" w:hint="eastAsia"/>
          <w:sz w:val="24"/>
        </w:rPr>
        <w:t>质疑书</w:t>
      </w:r>
      <w:proofErr w:type="gramEnd"/>
      <w:r w:rsidRPr="001C0DB3">
        <w:rPr>
          <w:rFonts w:ascii="宋体" w:hAnsi="宋体" w:cs="宋体" w:hint="eastAsia"/>
          <w:sz w:val="24"/>
        </w:rPr>
        <w:t>提供的依据或证明材料不全的；</w:t>
      </w:r>
    </w:p>
    <w:p w:rsidR="00D5794F" w:rsidRPr="001C0DB3" w:rsidRDefault="00DF52D7">
      <w:pPr>
        <w:spacing w:line="360" w:lineRule="auto"/>
        <w:ind w:firstLine="480"/>
        <w:rPr>
          <w:rFonts w:ascii="宋体" w:hAnsi="宋体" w:cs="宋体"/>
          <w:sz w:val="24"/>
        </w:rPr>
      </w:pPr>
      <w:r w:rsidRPr="001C0DB3">
        <w:rPr>
          <w:rFonts w:ascii="宋体" w:hAnsi="宋体" w:cs="宋体" w:hint="eastAsia"/>
          <w:sz w:val="24"/>
        </w:rPr>
        <w:t>2.3</w:t>
      </w:r>
      <w:proofErr w:type="gramStart"/>
      <w:r w:rsidRPr="001C0DB3">
        <w:rPr>
          <w:rFonts w:ascii="宋体" w:hAnsi="宋体" w:cs="宋体" w:hint="eastAsia"/>
          <w:sz w:val="24"/>
        </w:rPr>
        <w:t>质疑书</w:t>
      </w:r>
      <w:proofErr w:type="gramEnd"/>
      <w:r w:rsidRPr="001C0DB3">
        <w:rPr>
          <w:rFonts w:ascii="宋体" w:hAnsi="宋体" w:cs="宋体" w:hint="eastAsia"/>
          <w:sz w:val="24"/>
        </w:rPr>
        <w:t>副本数量不足的。</w:t>
      </w:r>
    </w:p>
    <w:p w:rsidR="00D5794F" w:rsidRPr="001C0DB3" w:rsidRDefault="00DF52D7">
      <w:pPr>
        <w:pStyle w:val="3"/>
        <w:snapToGrid w:val="0"/>
        <w:spacing w:before="0" w:after="0" w:line="360" w:lineRule="auto"/>
        <w:rPr>
          <w:rFonts w:ascii="宋体" w:hAnsi="宋体" w:cs="宋体"/>
          <w:sz w:val="24"/>
          <w:szCs w:val="24"/>
        </w:rPr>
      </w:pPr>
      <w:bookmarkStart w:id="146" w:name="_Toc24251"/>
      <w:r w:rsidRPr="001C0DB3">
        <w:rPr>
          <w:rFonts w:ascii="宋体" w:hAnsi="宋体" w:cs="宋体" w:hint="eastAsia"/>
          <w:sz w:val="24"/>
          <w:szCs w:val="24"/>
        </w:rPr>
        <w:t>七、招标代理服务费</w:t>
      </w:r>
      <w:bookmarkEnd w:id="119"/>
      <w:bookmarkEnd w:id="120"/>
      <w:bookmarkEnd w:id="146"/>
    </w:p>
    <w:p w:rsidR="00D5794F" w:rsidRPr="001C0DB3" w:rsidRDefault="00DF52D7">
      <w:pPr>
        <w:spacing w:line="360" w:lineRule="auto"/>
        <w:ind w:firstLineChars="200" w:firstLine="480"/>
        <w:rPr>
          <w:rFonts w:ascii="宋体" w:hAnsi="宋体" w:cs="宋体"/>
          <w:b/>
          <w:sz w:val="24"/>
        </w:rPr>
      </w:pPr>
      <w:bookmarkStart w:id="147" w:name="OLE_LINK7"/>
      <w:bookmarkStart w:id="148" w:name="OLE_LINK8"/>
      <w:bookmarkStart w:id="149" w:name="_Toc21783697"/>
      <w:bookmarkStart w:id="150" w:name="_Toc6265"/>
      <w:r w:rsidRPr="001C0DB3">
        <w:rPr>
          <w:rFonts w:ascii="宋体" w:hAnsi="宋体" w:cs="宋体" w:hint="eastAsia"/>
          <w:sz w:val="24"/>
        </w:rPr>
        <w:t>（一）投标人成交后向招标代理机构缴纳招标代理服务费，</w:t>
      </w:r>
      <w:r w:rsidRPr="001C0DB3">
        <w:rPr>
          <w:rFonts w:ascii="宋体" w:hAnsi="宋体" w:cs="宋体" w:hint="eastAsia"/>
          <w:sz w:val="24"/>
          <w:szCs w:val="24"/>
        </w:rPr>
        <w:t>招标</w:t>
      </w:r>
      <w:r w:rsidRPr="001C0DB3">
        <w:rPr>
          <w:rFonts w:ascii="宋体" w:hAnsi="宋体" w:cs="宋体" w:hint="eastAsia"/>
          <w:sz w:val="24"/>
        </w:rPr>
        <w:t>代理服务费的收取标准按照以下工程招标标准的</w:t>
      </w:r>
      <w:r w:rsidR="00CF5F9C" w:rsidRPr="001C0DB3">
        <w:rPr>
          <w:rFonts w:ascii="宋体" w:hAnsi="宋体" w:cs="宋体" w:hint="eastAsia"/>
          <w:sz w:val="24"/>
        </w:rPr>
        <w:t>70</w:t>
      </w:r>
      <w:r w:rsidRPr="001C0DB3">
        <w:rPr>
          <w:rFonts w:ascii="宋体" w:hAnsi="宋体" w:cs="宋体" w:hint="eastAsia"/>
          <w:sz w:val="24"/>
        </w:rPr>
        <w:t>%执行，不足3000元按3000元收取：</w:t>
      </w: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3"/>
        <w:gridCol w:w="1845"/>
        <w:gridCol w:w="1790"/>
        <w:gridCol w:w="1660"/>
      </w:tblGrid>
      <w:tr w:rsidR="001C0DB3" w:rsidRPr="001C0DB3">
        <w:trPr>
          <w:trHeight w:val="1230"/>
          <w:jc w:val="center"/>
        </w:trPr>
        <w:tc>
          <w:tcPr>
            <w:tcW w:w="3423" w:type="dxa"/>
            <w:noWrap/>
          </w:tcPr>
          <w:bookmarkStart w:id="151" w:name="_Toc76462345"/>
          <w:bookmarkStart w:id="152" w:name="_Toc106030900"/>
          <w:bookmarkEnd w:id="147"/>
          <w:bookmarkEnd w:id="148"/>
          <w:p w:rsidR="00D5794F" w:rsidRPr="001C0DB3" w:rsidRDefault="00DF52D7">
            <w:pPr>
              <w:spacing w:line="360" w:lineRule="auto"/>
              <w:ind w:right="12" w:firstLineChars="600" w:firstLine="1440"/>
              <w:rPr>
                <w:rFonts w:ascii="宋体" w:hAnsi="宋体" w:cs="宋体"/>
                <w:sz w:val="24"/>
                <w:szCs w:val="24"/>
              </w:rPr>
            </w:pPr>
            <w:r w:rsidRPr="001C0DB3">
              <w:rPr>
                <w:rFonts w:ascii="宋体" w:hAnsi="宋体" w:cs="宋体"/>
                <w:noProof/>
                <w:sz w:val="24"/>
                <w:szCs w:val="24"/>
              </w:rPr>
              <mc:AlternateContent>
                <mc:Choice Requires="wps">
                  <w:drawing>
                    <wp:anchor distT="0" distB="0" distL="114300" distR="114300" simplePos="0" relativeHeight="251660288" behindDoc="0" locked="0" layoutInCell="1" allowOverlap="1" wp14:anchorId="4282BDCA" wp14:editId="2CB7CCF2">
                      <wp:simplePos x="0" y="0"/>
                      <wp:positionH relativeFrom="column">
                        <wp:posOffset>-75565</wp:posOffset>
                      </wp:positionH>
                      <wp:positionV relativeFrom="paragraph">
                        <wp:posOffset>8890</wp:posOffset>
                      </wp:positionV>
                      <wp:extent cx="2191385" cy="513080"/>
                      <wp:effectExtent l="1270" t="4445" r="1905" b="15875"/>
                      <wp:wrapNone/>
                      <wp:docPr id="7" name="直接连接符 7"/>
                      <wp:cNvGraphicFramePr/>
                      <a:graphic xmlns:a="http://schemas.openxmlformats.org/drawingml/2006/main">
                        <a:graphicData uri="http://schemas.microsoft.com/office/word/2010/wordprocessingShape">
                          <wps:wsp>
                            <wps:cNvCnPr/>
                            <wps:spPr>
                              <a:xfrm>
                                <a:off x="664845" y="7814945"/>
                                <a:ext cx="2191385" cy="513080"/>
                              </a:xfrm>
                              <a:prstGeom prst="line">
                                <a:avLst/>
                              </a:prstGeom>
                              <a:noFill/>
                              <a:ln w="6350" cap="flat" cmpd="sng" algn="ctr">
                                <a:solidFill>
                                  <a:srgbClr val="000000"/>
                                </a:solidFill>
                                <a:prstDash val="solid"/>
                                <a:miter lim="800000"/>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95pt;margin-top:0.7pt;height:40.4pt;width:172.55pt;z-index:251660288;mso-width-relative:page;mso-height-relative:page;" filled="f" stroked="t" coordsize="21600,21600" o:gfxdata="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G1Ab9YAAAAIAQAADwAAAAAAAAABACAAAAAiAAAAZHJzL2Rvd25yZXYueG1s&#10;UEsBAhQAFAAAAAgAh07iQG4ZvfD6AQAAzwMAAA4AAAAAAAAAAQAgAAAAJQEAAGRycy9lMm9Eb2Mu&#10;eG1sUEsFBgAAAAAGAAYAWQEAAJEFAAAAAA==&#10;">
                      <v:fill on="f" focussize="0,0"/>
                      <v:stroke weight="0.5pt" color="#000000" miterlimit="8" joinstyle="miter"/>
                      <v:imagedata o:title=""/>
                      <o:lock v:ext="edit" aspectratio="f"/>
                    </v:line>
                  </w:pict>
                </mc:Fallback>
              </mc:AlternateContent>
            </w:r>
            <w:r w:rsidRPr="001C0DB3">
              <w:rPr>
                <w:rFonts w:ascii="宋体" w:hAnsi="宋体" w:cs="宋体"/>
                <w:noProof/>
                <w:sz w:val="24"/>
                <w:szCs w:val="24"/>
              </w:rPr>
              <mc:AlternateContent>
                <mc:Choice Requires="wps">
                  <w:drawing>
                    <wp:anchor distT="0" distB="0" distL="114300" distR="114300" simplePos="0" relativeHeight="251659264" behindDoc="0" locked="0" layoutInCell="0" allowOverlap="1" wp14:anchorId="223E1C3C" wp14:editId="43CDE5BD">
                      <wp:simplePos x="0" y="0"/>
                      <wp:positionH relativeFrom="column">
                        <wp:posOffset>-114300</wp:posOffset>
                      </wp:positionH>
                      <wp:positionV relativeFrom="paragraph">
                        <wp:posOffset>-6350</wp:posOffset>
                      </wp:positionV>
                      <wp:extent cx="63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uR&#10;037VAAAACQEAAA8AAAAAAAAAAQAgAAAAIgAAAGRycy9kb3ducmV2LnhtbFBLAQIUABQAAAAIAIdO&#10;4kB1+7767QEAAOIDAAAOAAAAAAAAAAEAIAAAACQBAABkcnMvZTJvRG9jLnhtbFBLBQYAAAAABgAG&#10;AFkBAACDBQAAAAA=&#10;">
                      <v:fill on="f" focussize="0,0"/>
                      <v:stroke color="#000000" joinstyle="round"/>
                      <v:imagedata o:title=""/>
                      <o:lock v:ext="edit" aspectratio="f"/>
                    </v:line>
                  </w:pict>
                </mc:Fallback>
              </mc:AlternateContent>
            </w:r>
            <w:r w:rsidRPr="001C0DB3">
              <w:rPr>
                <w:rFonts w:ascii="宋体" w:hAnsi="宋体" w:cs="宋体" w:hint="eastAsia"/>
                <w:sz w:val="24"/>
                <w:szCs w:val="24"/>
              </w:rPr>
              <w:t>服务类型</w:t>
            </w:r>
          </w:p>
          <w:p w:rsidR="00D5794F" w:rsidRPr="001C0DB3" w:rsidRDefault="00DF52D7">
            <w:pPr>
              <w:spacing w:line="360" w:lineRule="auto"/>
              <w:ind w:right="12" w:firstLineChars="600" w:firstLine="1440"/>
              <w:rPr>
                <w:rFonts w:ascii="宋体" w:hAnsi="宋体" w:cs="宋体"/>
                <w:sz w:val="24"/>
                <w:szCs w:val="24"/>
              </w:rPr>
            </w:pPr>
            <w:r w:rsidRPr="001C0DB3">
              <w:rPr>
                <w:rFonts w:ascii="宋体" w:hAnsi="宋体" w:cs="宋体" w:hint="eastAsia"/>
                <w:sz w:val="24"/>
                <w:szCs w:val="24"/>
              </w:rPr>
              <w:t>费率</w:t>
            </w:r>
            <w:proofErr w:type="gramStart"/>
            <w:r w:rsidRPr="001C0DB3">
              <w:rPr>
                <w:rFonts w:ascii="宋体" w:hAnsi="宋体" w:cs="宋体" w:hint="eastAsia"/>
                <w:sz w:val="24"/>
                <w:szCs w:val="24"/>
              </w:rPr>
              <w:t xml:space="preserve">　　　　　　</w:t>
            </w:r>
            <w:proofErr w:type="gramEnd"/>
          </w:p>
          <w:p w:rsidR="00D5794F" w:rsidRPr="001C0DB3" w:rsidRDefault="00DF52D7">
            <w:pPr>
              <w:spacing w:line="360" w:lineRule="auto"/>
              <w:ind w:right="12"/>
              <w:rPr>
                <w:rFonts w:ascii="宋体" w:hAnsi="宋体" w:cs="宋体"/>
                <w:sz w:val="24"/>
                <w:szCs w:val="24"/>
              </w:rPr>
            </w:pPr>
            <w:r w:rsidRPr="001C0DB3">
              <w:rPr>
                <w:rFonts w:ascii="宋体" w:hAnsi="宋体" w:cs="宋体" w:hint="eastAsia"/>
                <w:sz w:val="24"/>
                <w:szCs w:val="24"/>
              </w:rPr>
              <w:t>中标</w:t>
            </w:r>
            <w:r w:rsidRPr="001C0DB3">
              <w:rPr>
                <w:rFonts w:ascii="宋体" w:hAnsi="宋体" w:cs="宋体"/>
                <w:noProof/>
                <w:sz w:val="24"/>
                <w:szCs w:val="24"/>
              </w:rPr>
              <mc:AlternateContent>
                <mc:Choice Requires="wps">
                  <w:drawing>
                    <wp:anchor distT="0" distB="0" distL="114300" distR="114300" simplePos="0" relativeHeight="251661312" behindDoc="0" locked="0" layoutInCell="1" allowOverlap="1" wp14:anchorId="4CF3697D" wp14:editId="3122B47B">
                      <wp:simplePos x="0" y="0"/>
                      <wp:positionH relativeFrom="column">
                        <wp:posOffset>-52705</wp:posOffset>
                      </wp:positionH>
                      <wp:positionV relativeFrom="paragraph">
                        <wp:posOffset>-579120</wp:posOffset>
                      </wp:positionV>
                      <wp:extent cx="1748155" cy="864870"/>
                      <wp:effectExtent l="1905" t="4445" r="2540" b="14605"/>
                      <wp:wrapNone/>
                      <wp:docPr id="6" name="直接连接符 6"/>
                      <wp:cNvGraphicFramePr/>
                      <a:graphic xmlns:a="http://schemas.openxmlformats.org/drawingml/2006/main">
                        <a:graphicData uri="http://schemas.microsoft.com/office/word/2010/wordprocessingShape">
                          <wps:wsp>
                            <wps:cNvCnPr/>
                            <wps:spPr>
                              <a:xfrm>
                                <a:off x="0" y="0"/>
                                <a:ext cx="1748155" cy="864870"/>
                              </a:xfrm>
                              <a:prstGeom prst="line">
                                <a:avLst/>
                              </a:prstGeom>
                              <a:noFill/>
                              <a:ln w="6350" cap="flat" cmpd="sng" algn="ctr">
                                <a:solidFill>
                                  <a:srgbClr val="000000"/>
                                </a:solidFill>
                                <a:prstDash val="solid"/>
                                <a:miter lim="800000"/>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15pt;margin-top:-45.6pt;height:68.1pt;width:137.65pt;z-index:251661312;mso-width-relative:page;mso-height-relative:page;" filled="f" stroked="t" coordsize="21600,21600" o:gfxdata="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7KWE02AAAAAkBAAAPAAAAAAAAAAEAIAAAACIAAABkcnMvZG93bnJldi54bWxQSwECFAAUAAAA&#10;CACHTuJAq2VqyO4BAADEAwAADgAAAAAAAAABACAAAAAnAQAAZHJzL2Uyb0RvYy54bWxQSwUGAAAA&#10;AAYABgBZAQAAhwUAAAAA&#10;">
                      <v:fill on="f" focussize="0,0"/>
                      <v:stroke weight="0.5pt" color="#000000" miterlimit="8" joinstyle="miter"/>
                      <v:imagedata o:title=""/>
                      <o:lock v:ext="edit" aspectratio="f"/>
                    </v:line>
                  </w:pict>
                </mc:Fallback>
              </mc:AlternateContent>
            </w:r>
            <w:r w:rsidRPr="001C0DB3">
              <w:rPr>
                <w:rFonts w:ascii="宋体" w:hAnsi="宋体" w:cs="宋体" w:hint="eastAsia"/>
                <w:sz w:val="24"/>
                <w:szCs w:val="24"/>
              </w:rPr>
              <w:t>金额（万元）</w:t>
            </w:r>
          </w:p>
        </w:tc>
        <w:tc>
          <w:tcPr>
            <w:tcW w:w="1845" w:type="dxa"/>
            <w:noWrap/>
            <w:vAlign w:val="center"/>
          </w:tcPr>
          <w:p w:rsidR="00D5794F" w:rsidRPr="001C0DB3" w:rsidRDefault="00DF52D7">
            <w:pPr>
              <w:spacing w:line="360" w:lineRule="auto"/>
              <w:ind w:right="12"/>
              <w:jc w:val="center"/>
              <w:rPr>
                <w:rFonts w:ascii="宋体" w:hAnsi="宋体" w:cs="宋体"/>
                <w:sz w:val="24"/>
                <w:szCs w:val="24"/>
              </w:rPr>
            </w:pPr>
            <w:r w:rsidRPr="001C0DB3">
              <w:rPr>
                <w:rFonts w:ascii="宋体" w:hAnsi="宋体" w:cs="宋体" w:hint="eastAsia"/>
                <w:sz w:val="24"/>
                <w:szCs w:val="24"/>
              </w:rPr>
              <w:t>货物招标</w:t>
            </w:r>
          </w:p>
        </w:tc>
        <w:tc>
          <w:tcPr>
            <w:tcW w:w="1790" w:type="dxa"/>
            <w:noWrap/>
            <w:vAlign w:val="center"/>
          </w:tcPr>
          <w:p w:rsidR="00D5794F" w:rsidRPr="001C0DB3" w:rsidRDefault="00DF52D7">
            <w:pPr>
              <w:spacing w:line="360" w:lineRule="auto"/>
              <w:ind w:right="12"/>
              <w:jc w:val="center"/>
              <w:rPr>
                <w:rFonts w:ascii="宋体" w:hAnsi="宋体" w:cs="宋体"/>
                <w:sz w:val="24"/>
                <w:szCs w:val="24"/>
              </w:rPr>
            </w:pPr>
            <w:r w:rsidRPr="001C0DB3">
              <w:rPr>
                <w:rFonts w:ascii="宋体" w:hAnsi="宋体" w:cs="宋体" w:hint="eastAsia"/>
                <w:sz w:val="24"/>
                <w:szCs w:val="24"/>
              </w:rPr>
              <w:t>服务招标</w:t>
            </w:r>
          </w:p>
        </w:tc>
        <w:tc>
          <w:tcPr>
            <w:tcW w:w="1660" w:type="dxa"/>
            <w:noWrap/>
            <w:vAlign w:val="center"/>
          </w:tcPr>
          <w:p w:rsidR="00D5794F" w:rsidRPr="001C0DB3" w:rsidRDefault="00DF52D7">
            <w:pPr>
              <w:spacing w:line="360" w:lineRule="auto"/>
              <w:ind w:right="12"/>
              <w:jc w:val="center"/>
              <w:rPr>
                <w:rFonts w:ascii="宋体" w:hAnsi="宋体" w:cs="宋体"/>
                <w:sz w:val="24"/>
                <w:szCs w:val="24"/>
              </w:rPr>
            </w:pPr>
            <w:r w:rsidRPr="001C0DB3">
              <w:rPr>
                <w:rFonts w:ascii="宋体" w:hAnsi="宋体" w:cs="宋体" w:hint="eastAsia"/>
                <w:sz w:val="24"/>
                <w:szCs w:val="24"/>
              </w:rPr>
              <w:t>工程招标</w:t>
            </w:r>
          </w:p>
        </w:tc>
      </w:tr>
      <w:tr w:rsidR="001C0DB3" w:rsidRPr="001C0DB3">
        <w:trPr>
          <w:jc w:val="center"/>
        </w:trPr>
        <w:tc>
          <w:tcPr>
            <w:tcW w:w="3423" w:type="dxa"/>
            <w:noWrap/>
          </w:tcPr>
          <w:p w:rsidR="00D5794F" w:rsidRPr="001C0DB3" w:rsidRDefault="00DF52D7">
            <w:pPr>
              <w:spacing w:line="360" w:lineRule="auto"/>
              <w:ind w:right="12" w:firstLineChars="200" w:firstLine="480"/>
              <w:rPr>
                <w:rFonts w:ascii="宋体" w:hAnsi="宋体" w:cs="宋体"/>
                <w:sz w:val="24"/>
                <w:szCs w:val="24"/>
              </w:rPr>
            </w:pPr>
            <w:r w:rsidRPr="001C0DB3">
              <w:rPr>
                <w:rFonts w:ascii="宋体" w:hAnsi="宋体" w:cs="宋体" w:hint="eastAsia"/>
                <w:sz w:val="24"/>
                <w:szCs w:val="24"/>
              </w:rPr>
              <w:t>100以下</w:t>
            </w:r>
          </w:p>
        </w:tc>
        <w:tc>
          <w:tcPr>
            <w:tcW w:w="1845" w:type="dxa"/>
            <w:noWrap/>
          </w:tcPr>
          <w:p w:rsidR="00D5794F" w:rsidRPr="001C0DB3" w:rsidRDefault="00DF52D7">
            <w:pPr>
              <w:spacing w:line="360" w:lineRule="auto"/>
              <w:ind w:right="12" w:firstLineChars="200" w:firstLine="480"/>
              <w:rPr>
                <w:rFonts w:ascii="宋体" w:hAnsi="宋体" w:cs="宋体"/>
                <w:sz w:val="24"/>
                <w:szCs w:val="24"/>
              </w:rPr>
            </w:pPr>
            <w:r w:rsidRPr="001C0DB3">
              <w:rPr>
                <w:rFonts w:ascii="宋体" w:hAnsi="宋体" w:cs="宋体" w:hint="eastAsia"/>
                <w:sz w:val="24"/>
                <w:szCs w:val="24"/>
              </w:rPr>
              <w:t>0.9%</w:t>
            </w:r>
          </w:p>
        </w:tc>
        <w:tc>
          <w:tcPr>
            <w:tcW w:w="1790" w:type="dxa"/>
            <w:noWrap/>
          </w:tcPr>
          <w:p w:rsidR="00D5794F" w:rsidRPr="001C0DB3" w:rsidRDefault="00DF52D7">
            <w:pPr>
              <w:spacing w:line="360" w:lineRule="auto"/>
              <w:ind w:right="12" w:firstLineChars="200" w:firstLine="480"/>
              <w:rPr>
                <w:rFonts w:ascii="宋体" w:hAnsi="宋体" w:cs="宋体"/>
                <w:sz w:val="24"/>
                <w:szCs w:val="24"/>
              </w:rPr>
            </w:pPr>
            <w:r w:rsidRPr="001C0DB3">
              <w:rPr>
                <w:rFonts w:ascii="宋体" w:hAnsi="宋体" w:cs="宋体" w:hint="eastAsia"/>
                <w:sz w:val="24"/>
                <w:szCs w:val="24"/>
              </w:rPr>
              <w:t>0.9%</w:t>
            </w:r>
          </w:p>
        </w:tc>
        <w:tc>
          <w:tcPr>
            <w:tcW w:w="1660" w:type="dxa"/>
            <w:noWrap/>
          </w:tcPr>
          <w:p w:rsidR="00D5794F" w:rsidRPr="001C0DB3" w:rsidRDefault="00DF52D7">
            <w:pPr>
              <w:spacing w:line="360" w:lineRule="auto"/>
              <w:ind w:right="12" w:firstLineChars="200" w:firstLine="480"/>
              <w:rPr>
                <w:rFonts w:ascii="宋体" w:hAnsi="宋体" w:cs="宋体"/>
                <w:sz w:val="24"/>
                <w:szCs w:val="24"/>
              </w:rPr>
            </w:pPr>
            <w:r w:rsidRPr="001C0DB3">
              <w:rPr>
                <w:rFonts w:ascii="宋体" w:hAnsi="宋体" w:cs="宋体" w:hint="eastAsia"/>
                <w:sz w:val="24"/>
                <w:szCs w:val="24"/>
              </w:rPr>
              <w:t>0.9%</w:t>
            </w:r>
          </w:p>
        </w:tc>
      </w:tr>
      <w:tr w:rsidR="001C0DB3" w:rsidRPr="001C0DB3">
        <w:trPr>
          <w:jc w:val="center"/>
        </w:trPr>
        <w:tc>
          <w:tcPr>
            <w:tcW w:w="3423" w:type="dxa"/>
            <w:noWrap/>
          </w:tcPr>
          <w:p w:rsidR="00D5794F" w:rsidRPr="001C0DB3" w:rsidRDefault="00DF52D7">
            <w:pPr>
              <w:spacing w:line="360" w:lineRule="auto"/>
              <w:ind w:right="12" w:firstLineChars="200" w:firstLine="480"/>
              <w:rPr>
                <w:rFonts w:ascii="宋体" w:hAnsi="宋体" w:cs="宋体"/>
                <w:sz w:val="24"/>
                <w:szCs w:val="24"/>
              </w:rPr>
            </w:pPr>
            <w:r w:rsidRPr="001C0DB3">
              <w:rPr>
                <w:rFonts w:ascii="宋体" w:hAnsi="宋体" w:cs="宋体" w:hint="eastAsia"/>
                <w:sz w:val="24"/>
                <w:szCs w:val="24"/>
              </w:rPr>
              <w:t>100-500</w:t>
            </w:r>
          </w:p>
        </w:tc>
        <w:tc>
          <w:tcPr>
            <w:tcW w:w="1845" w:type="dxa"/>
            <w:noWrap/>
          </w:tcPr>
          <w:p w:rsidR="00D5794F" w:rsidRPr="001C0DB3" w:rsidRDefault="00DF52D7">
            <w:pPr>
              <w:spacing w:line="360" w:lineRule="auto"/>
              <w:ind w:right="12" w:firstLineChars="200" w:firstLine="480"/>
              <w:rPr>
                <w:rFonts w:ascii="宋体" w:hAnsi="宋体" w:cs="宋体"/>
                <w:sz w:val="24"/>
                <w:szCs w:val="24"/>
              </w:rPr>
            </w:pPr>
            <w:r w:rsidRPr="001C0DB3">
              <w:rPr>
                <w:rFonts w:ascii="宋体" w:hAnsi="宋体" w:cs="宋体" w:hint="eastAsia"/>
                <w:sz w:val="24"/>
                <w:szCs w:val="24"/>
              </w:rPr>
              <w:t>0.56%</w:t>
            </w:r>
          </w:p>
        </w:tc>
        <w:tc>
          <w:tcPr>
            <w:tcW w:w="1790" w:type="dxa"/>
            <w:noWrap/>
          </w:tcPr>
          <w:p w:rsidR="00D5794F" w:rsidRPr="001C0DB3" w:rsidRDefault="00DF52D7">
            <w:pPr>
              <w:spacing w:line="360" w:lineRule="auto"/>
              <w:ind w:right="12" w:firstLineChars="200" w:firstLine="480"/>
              <w:rPr>
                <w:rFonts w:ascii="宋体" w:hAnsi="宋体" w:cs="宋体"/>
                <w:sz w:val="24"/>
                <w:szCs w:val="24"/>
              </w:rPr>
            </w:pPr>
            <w:r w:rsidRPr="001C0DB3">
              <w:rPr>
                <w:rFonts w:ascii="宋体" w:hAnsi="宋体" w:cs="宋体" w:hint="eastAsia"/>
                <w:sz w:val="24"/>
                <w:szCs w:val="24"/>
              </w:rPr>
              <w:t>0.56%</w:t>
            </w:r>
          </w:p>
        </w:tc>
        <w:tc>
          <w:tcPr>
            <w:tcW w:w="1660" w:type="dxa"/>
            <w:noWrap/>
          </w:tcPr>
          <w:p w:rsidR="00D5794F" w:rsidRPr="001C0DB3" w:rsidRDefault="00DF52D7">
            <w:pPr>
              <w:spacing w:line="360" w:lineRule="auto"/>
              <w:ind w:right="12" w:firstLineChars="200" w:firstLine="480"/>
              <w:rPr>
                <w:rFonts w:ascii="宋体" w:hAnsi="宋体" w:cs="宋体"/>
                <w:sz w:val="24"/>
                <w:szCs w:val="24"/>
              </w:rPr>
            </w:pPr>
            <w:r w:rsidRPr="001C0DB3">
              <w:rPr>
                <w:rFonts w:ascii="宋体" w:hAnsi="宋体" w:cs="宋体" w:hint="eastAsia"/>
                <w:sz w:val="24"/>
                <w:szCs w:val="24"/>
              </w:rPr>
              <w:t>0.56%</w:t>
            </w:r>
          </w:p>
        </w:tc>
      </w:tr>
      <w:tr w:rsidR="001C0DB3" w:rsidRPr="001C0DB3">
        <w:trPr>
          <w:jc w:val="center"/>
        </w:trPr>
        <w:tc>
          <w:tcPr>
            <w:tcW w:w="3423" w:type="dxa"/>
            <w:noWrap/>
          </w:tcPr>
          <w:p w:rsidR="00D5794F" w:rsidRPr="001C0DB3" w:rsidRDefault="00DF52D7">
            <w:pPr>
              <w:spacing w:line="360" w:lineRule="auto"/>
              <w:ind w:right="12" w:firstLineChars="200" w:firstLine="480"/>
              <w:rPr>
                <w:rFonts w:ascii="宋体" w:hAnsi="宋体" w:cs="宋体"/>
                <w:sz w:val="24"/>
                <w:szCs w:val="24"/>
              </w:rPr>
            </w:pPr>
            <w:r w:rsidRPr="001C0DB3">
              <w:rPr>
                <w:rFonts w:ascii="宋体" w:hAnsi="宋体" w:cs="宋体" w:hint="eastAsia"/>
                <w:sz w:val="24"/>
                <w:szCs w:val="24"/>
              </w:rPr>
              <w:t>500-1000</w:t>
            </w:r>
          </w:p>
        </w:tc>
        <w:tc>
          <w:tcPr>
            <w:tcW w:w="1845" w:type="dxa"/>
            <w:noWrap/>
          </w:tcPr>
          <w:p w:rsidR="00D5794F" w:rsidRPr="001C0DB3" w:rsidRDefault="00DF52D7">
            <w:pPr>
              <w:spacing w:line="360" w:lineRule="auto"/>
              <w:ind w:right="12" w:firstLineChars="200" w:firstLine="480"/>
              <w:rPr>
                <w:rFonts w:ascii="宋体" w:hAnsi="宋体" w:cs="宋体"/>
                <w:sz w:val="24"/>
                <w:szCs w:val="24"/>
              </w:rPr>
            </w:pPr>
            <w:r w:rsidRPr="001C0DB3">
              <w:rPr>
                <w:rFonts w:ascii="宋体" w:hAnsi="宋体" w:cs="宋体" w:hint="eastAsia"/>
                <w:sz w:val="24"/>
                <w:szCs w:val="24"/>
              </w:rPr>
              <w:t>0.32%</w:t>
            </w:r>
          </w:p>
        </w:tc>
        <w:tc>
          <w:tcPr>
            <w:tcW w:w="1790" w:type="dxa"/>
            <w:noWrap/>
          </w:tcPr>
          <w:p w:rsidR="00D5794F" w:rsidRPr="001C0DB3" w:rsidRDefault="00DF52D7">
            <w:pPr>
              <w:spacing w:line="360" w:lineRule="auto"/>
              <w:ind w:right="12" w:firstLineChars="200" w:firstLine="480"/>
              <w:rPr>
                <w:rFonts w:ascii="宋体" w:hAnsi="宋体" w:cs="宋体"/>
                <w:sz w:val="24"/>
                <w:szCs w:val="24"/>
              </w:rPr>
            </w:pPr>
            <w:r w:rsidRPr="001C0DB3">
              <w:rPr>
                <w:rFonts w:ascii="宋体" w:hAnsi="宋体" w:cs="宋体" w:hint="eastAsia"/>
                <w:sz w:val="24"/>
                <w:szCs w:val="24"/>
              </w:rPr>
              <w:t>0.32%</w:t>
            </w:r>
          </w:p>
        </w:tc>
        <w:tc>
          <w:tcPr>
            <w:tcW w:w="1660" w:type="dxa"/>
            <w:noWrap/>
          </w:tcPr>
          <w:p w:rsidR="00D5794F" w:rsidRPr="001C0DB3" w:rsidRDefault="00DF52D7">
            <w:pPr>
              <w:spacing w:line="360" w:lineRule="auto"/>
              <w:ind w:right="12" w:firstLineChars="200" w:firstLine="480"/>
              <w:rPr>
                <w:rFonts w:ascii="宋体" w:hAnsi="宋体" w:cs="宋体"/>
                <w:sz w:val="24"/>
                <w:szCs w:val="24"/>
              </w:rPr>
            </w:pPr>
            <w:r w:rsidRPr="001C0DB3">
              <w:rPr>
                <w:rFonts w:ascii="宋体" w:hAnsi="宋体" w:cs="宋体" w:hint="eastAsia"/>
                <w:sz w:val="24"/>
                <w:szCs w:val="24"/>
              </w:rPr>
              <w:t>0.32%</w:t>
            </w:r>
          </w:p>
        </w:tc>
      </w:tr>
      <w:tr w:rsidR="001C0DB3" w:rsidRPr="001C0DB3">
        <w:trPr>
          <w:jc w:val="center"/>
        </w:trPr>
        <w:tc>
          <w:tcPr>
            <w:tcW w:w="3423" w:type="dxa"/>
            <w:noWrap/>
          </w:tcPr>
          <w:p w:rsidR="00D5794F" w:rsidRPr="001C0DB3" w:rsidRDefault="00DF52D7">
            <w:pPr>
              <w:spacing w:line="360" w:lineRule="auto"/>
              <w:ind w:right="12" w:firstLineChars="200" w:firstLine="480"/>
              <w:rPr>
                <w:rFonts w:ascii="宋体" w:hAnsi="宋体" w:cs="宋体"/>
                <w:sz w:val="24"/>
                <w:szCs w:val="24"/>
              </w:rPr>
            </w:pPr>
            <w:r w:rsidRPr="001C0DB3">
              <w:rPr>
                <w:rFonts w:ascii="宋体" w:hAnsi="宋体" w:cs="宋体" w:hint="eastAsia"/>
                <w:sz w:val="24"/>
                <w:szCs w:val="24"/>
              </w:rPr>
              <w:t>1000-5000</w:t>
            </w:r>
          </w:p>
        </w:tc>
        <w:tc>
          <w:tcPr>
            <w:tcW w:w="1845" w:type="dxa"/>
            <w:noWrap/>
          </w:tcPr>
          <w:p w:rsidR="00D5794F" w:rsidRPr="001C0DB3" w:rsidRDefault="00DF52D7">
            <w:pPr>
              <w:spacing w:line="360" w:lineRule="auto"/>
              <w:ind w:right="12" w:firstLineChars="200" w:firstLine="480"/>
              <w:rPr>
                <w:rFonts w:ascii="宋体" w:hAnsi="宋体" w:cs="宋体"/>
                <w:sz w:val="24"/>
                <w:szCs w:val="24"/>
              </w:rPr>
            </w:pPr>
            <w:r w:rsidRPr="001C0DB3">
              <w:rPr>
                <w:rFonts w:ascii="宋体" w:hAnsi="宋体" w:cs="宋体" w:hint="eastAsia"/>
                <w:sz w:val="24"/>
                <w:szCs w:val="24"/>
              </w:rPr>
              <w:t>0.2%</w:t>
            </w:r>
          </w:p>
        </w:tc>
        <w:tc>
          <w:tcPr>
            <w:tcW w:w="1790" w:type="dxa"/>
            <w:noWrap/>
          </w:tcPr>
          <w:p w:rsidR="00D5794F" w:rsidRPr="001C0DB3" w:rsidRDefault="00DF52D7">
            <w:pPr>
              <w:spacing w:line="360" w:lineRule="auto"/>
              <w:ind w:right="12" w:firstLineChars="200" w:firstLine="480"/>
              <w:rPr>
                <w:rFonts w:ascii="宋体" w:hAnsi="宋体" w:cs="宋体"/>
                <w:sz w:val="24"/>
                <w:szCs w:val="24"/>
              </w:rPr>
            </w:pPr>
            <w:r w:rsidRPr="001C0DB3">
              <w:rPr>
                <w:rFonts w:ascii="宋体" w:hAnsi="宋体" w:cs="宋体" w:hint="eastAsia"/>
                <w:sz w:val="24"/>
                <w:szCs w:val="24"/>
              </w:rPr>
              <w:t>0.2%</w:t>
            </w:r>
          </w:p>
        </w:tc>
        <w:tc>
          <w:tcPr>
            <w:tcW w:w="1660" w:type="dxa"/>
            <w:noWrap/>
          </w:tcPr>
          <w:p w:rsidR="00D5794F" w:rsidRPr="001C0DB3" w:rsidRDefault="00DF52D7">
            <w:pPr>
              <w:spacing w:line="360" w:lineRule="auto"/>
              <w:ind w:right="12" w:firstLineChars="200" w:firstLine="480"/>
              <w:rPr>
                <w:rFonts w:ascii="宋体" w:hAnsi="宋体" w:cs="宋体"/>
                <w:sz w:val="24"/>
                <w:szCs w:val="24"/>
              </w:rPr>
            </w:pPr>
            <w:r w:rsidRPr="001C0DB3">
              <w:rPr>
                <w:rFonts w:ascii="宋体" w:hAnsi="宋体" w:cs="宋体" w:hint="eastAsia"/>
                <w:sz w:val="24"/>
                <w:szCs w:val="24"/>
              </w:rPr>
              <w:t>0.2%</w:t>
            </w:r>
          </w:p>
        </w:tc>
      </w:tr>
      <w:tr w:rsidR="001C0DB3" w:rsidRPr="001C0DB3">
        <w:trPr>
          <w:jc w:val="center"/>
        </w:trPr>
        <w:tc>
          <w:tcPr>
            <w:tcW w:w="3423" w:type="dxa"/>
            <w:noWrap/>
          </w:tcPr>
          <w:p w:rsidR="00D5794F" w:rsidRPr="001C0DB3" w:rsidRDefault="00DF52D7">
            <w:pPr>
              <w:spacing w:line="360" w:lineRule="auto"/>
              <w:ind w:right="12" w:firstLineChars="200" w:firstLine="480"/>
              <w:rPr>
                <w:rFonts w:ascii="宋体" w:hAnsi="宋体" w:cs="宋体"/>
                <w:sz w:val="24"/>
                <w:szCs w:val="24"/>
              </w:rPr>
            </w:pPr>
            <w:r w:rsidRPr="001C0DB3">
              <w:rPr>
                <w:rFonts w:ascii="宋体" w:hAnsi="宋体" w:cs="宋体" w:hint="eastAsia"/>
                <w:sz w:val="24"/>
                <w:szCs w:val="24"/>
              </w:rPr>
              <w:t>5000-10000</w:t>
            </w:r>
          </w:p>
        </w:tc>
        <w:tc>
          <w:tcPr>
            <w:tcW w:w="1845" w:type="dxa"/>
            <w:noWrap/>
          </w:tcPr>
          <w:p w:rsidR="00D5794F" w:rsidRPr="001C0DB3" w:rsidRDefault="00DF52D7">
            <w:pPr>
              <w:spacing w:line="360" w:lineRule="auto"/>
              <w:ind w:right="12" w:firstLineChars="200" w:firstLine="480"/>
              <w:rPr>
                <w:rFonts w:ascii="宋体" w:hAnsi="宋体" w:cs="宋体"/>
                <w:sz w:val="24"/>
                <w:szCs w:val="24"/>
              </w:rPr>
            </w:pPr>
            <w:r w:rsidRPr="001C0DB3">
              <w:rPr>
                <w:rFonts w:ascii="宋体" w:hAnsi="宋体" w:cs="宋体" w:hint="eastAsia"/>
                <w:sz w:val="24"/>
                <w:szCs w:val="24"/>
              </w:rPr>
              <w:t>0.08%</w:t>
            </w:r>
          </w:p>
        </w:tc>
        <w:tc>
          <w:tcPr>
            <w:tcW w:w="1790" w:type="dxa"/>
            <w:noWrap/>
          </w:tcPr>
          <w:p w:rsidR="00D5794F" w:rsidRPr="001C0DB3" w:rsidRDefault="00DF52D7">
            <w:pPr>
              <w:spacing w:line="360" w:lineRule="auto"/>
              <w:ind w:right="12" w:firstLineChars="200" w:firstLine="480"/>
              <w:rPr>
                <w:rFonts w:ascii="宋体" w:hAnsi="宋体" w:cs="宋体"/>
                <w:sz w:val="24"/>
                <w:szCs w:val="24"/>
              </w:rPr>
            </w:pPr>
            <w:r w:rsidRPr="001C0DB3">
              <w:rPr>
                <w:rFonts w:ascii="宋体" w:hAnsi="宋体" w:cs="宋体" w:hint="eastAsia"/>
                <w:sz w:val="24"/>
                <w:szCs w:val="24"/>
              </w:rPr>
              <w:t>0.08%</w:t>
            </w:r>
          </w:p>
        </w:tc>
        <w:tc>
          <w:tcPr>
            <w:tcW w:w="1660" w:type="dxa"/>
            <w:noWrap/>
          </w:tcPr>
          <w:p w:rsidR="00D5794F" w:rsidRPr="001C0DB3" w:rsidRDefault="00DF52D7">
            <w:pPr>
              <w:spacing w:line="360" w:lineRule="auto"/>
              <w:ind w:right="12" w:firstLineChars="200" w:firstLine="480"/>
              <w:rPr>
                <w:rFonts w:ascii="宋体" w:hAnsi="宋体" w:cs="宋体"/>
                <w:sz w:val="24"/>
                <w:szCs w:val="24"/>
              </w:rPr>
            </w:pPr>
            <w:r w:rsidRPr="001C0DB3">
              <w:rPr>
                <w:rFonts w:ascii="宋体" w:hAnsi="宋体" w:cs="宋体" w:hint="eastAsia"/>
                <w:sz w:val="24"/>
                <w:szCs w:val="24"/>
              </w:rPr>
              <w:t>0.08%</w:t>
            </w:r>
          </w:p>
        </w:tc>
      </w:tr>
      <w:tr w:rsidR="001C0DB3" w:rsidRPr="001C0DB3">
        <w:trPr>
          <w:jc w:val="center"/>
        </w:trPr>
        <w:tc>
          <w:tcPr>
            <w:tcW w:w="3423" w:type="dxa"/>
            <w:noWrap/>
          </w:tcPr>
          <w:p w:rsidR="00D5794F" w:rsidRPr="001C0DB3" w:rsidRDefault="00DF52D7">
            <w:pPr>
              <w:spacing w:line="360" w:lineRule="auto"/>
              <w:ind w:right="12" w:firstLineChars="200" w:firstLine="480"/>
              <w:rPr>
                <w:rFonts w:ascii="宋体" w:hAnsi="宋体" w:cs="宋体"/>
                <w:sz w:val="24"/>
                <w:szCs w:val="24"/>
              </w:rPr>
            </w:pPr>
            <w:r w:rsidRPr="001C0DB3">
              <w:rPr>
                <w:rFonts w:ascii="宋体" w:hAnsi="宋体" w:cs="宋体" w:hint="eastAsia"/>
                <w:sz w:val="24"/>
                <w:szCs w:val="24"/>
              </w:rPr>
              <w:t>10000-20000</w:t>
            </w:r>
          </w:p>
        </w:tc>
        <w:tc>
          <w:tcPr>
            <w:tcW w:w="1845" w:type="dxa"/>
            <w:noWrap/>
          </w:tcPr>
          <w:p w:rsidR="00D5794F" w:rsidRPr="001C0DB3" w:rsidRDefault="00DF52D7">
            <w:pPr>
              <w:spacing w:line="360" w:lineRule="auto"/>
              <w:ind w:right="12" w:firstLineChars="200" w:firstLine="480"/>
              <w:rPr>
                <w:rFonts w:ascii="宋体" w:hAnsi="宋体" w:cs="宋体"/>
                <w:sz w:val="24"/>
                <w:szCs w:val="24"/>
              </w:rPr>
            </w:pPr>
            <w:r w:rsidRPr="001C0DB3">
              <w:rPr>
                <w:rFonts w:ascii="宋体" w:hAnsi="宋体" w:cs="宋体" w:hint="eastAsia"/>
                <w:sz w:val="24"/>
                <w:szCs w:val="24"/>
              </w:rPr>
              <w:t>0.02%</w:t>
            </w:r>
          </w:p>
        </w:tc>
        <w:tc>
          <w:tcPr>
            <w:tcW w:w="1790" w:type="dxa"/>
            <w:noWrap/>
          </w:tcPr>
          <w:p w:rsidR="00D5794F" w:rsidRPr="001C0DB3" w:rsidRDefault="00DF52D7">
            <w:pPr>
              <w:spacing w:line="360" w:lineRule="auto"/>
              <w:ind w:right="12" w:firstLineChars="200" w:firstLine="480"/>
              <w:rPr>
                <w:rFonts w:ascii="宋体" w:hAnsi="宋体" w:cs="宋体"/>
                <w:sz w:val="24"/>
                <w:szCs w:val="24"/>
              </w:rPr>
            </w:pPr>
            <w:r w:rsidRPr="001C0DB3">
              <w:rPr>
                <w:rFonts w:ascii="宋体" w:hAnsi="宋体" w:cs="宋体" w:hint="eastAsia"/>
                <w:sz w:val="24"/>
                <w:szCs w:val="24"/>
              </w:rPr>
              <w:t>0.02%</w:t>
            </w:r>
          </w:p>
        </w:tc>
        <w:tc>
          <w:tcPr>
            <w:tcW w:w="1660" w:type="dxa"/>
            <w:noWrap/>
          </w:tcPr>
          <w:p w:rsidR="00D5794F" w:rsidRPr="001C0DB3" w:rsidRDefault="00DF52D7">
            <w:pPr>
              <w:spacing w:line="360" w:lineRule="auto"/>
              <w:ind w:right="12" w:firstLineChars="200" w:firstLine="480"/>
              <w:rPr>
                <w:rFonts w:ascii="宋体" w:hAnsi="宋体" w:cs="宋体"/>
                <w:sz w:val="24"/>
                <w:szCs w:val="24"/>
              </w:rPr>
            </w:pPr>
            <w:r w:rsidRPr="001C0DB3">
              <w:rPr>
                <w:rFonts w:ascii="宋体" w:hAnsi="宋体" w:cs="宋体" w:hint="eastAsia"/>
                <w:sz w:val="24"/>
                <w:szCs w:val="24"/>
              </w:rPr>
              <w:t>0.02%</w:t>
            </w:r>
          </w:p>
        </w:tc>
      </w:tr>
    </w:tbl>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注：招标代理服务收费按差额定率累进法计算。例如：某工程招标代理业务中标金额为500万元，计算招标代理服务收费额如下：</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lastRenderedPageBreak/>
        <w:t>100万元×0.9=0.9万元</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（500-100）万元×0.56%=2.24万元</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合计收费=（0.9+2.24）×0.9=2.826（万元）</w:t>
      </w:r>
    </w:p>
    <w:p w:rsidR="00D5794F" w:rsidRPr="001C0DB3" w:rsidRDefault="00DF52D7">
      <w:pPr>
        <w:spacing w:line="360" w:lineRule="auto"/>
        <w:ind w:firstLineChars="200" w:firstLine="480"/>
        <w:rPr>
          <w:rFonts w:ascii="宋体" w:hAnsi="宋体" w:cs="宋体"/>
          <w:sz w:val="24"/>
        </w:rPr>
      </w:pPr>
      <w:r w:rsidRPr="001C0DB3">
        <w:rPr>
          <w:rFonts w:ascii="宋体" w:hAnsi="宋体" w:cs="宋体" w:hint="eastAsia"/>
          <w:sz w:val="24"/>
        </w:rPr>
        <w:t>2、招标代理服务费缴纳账号：</w:t>
      </w:r>
    </w:p>
    <w:bookmarkEnd w:id="151"/>
    <w:bookmarkEnd w:id="152"/>
    <w:p w:rsidR="00D5794F" w:rsidRPr="001C0DB3" w:rsidRDefault="00DF52D7">
      <w:pPr>
        <w:spacing w:line="360" w:lineRule="auto"/>
        <w:ind w:firstLineChars="200" w:firstLine="480"/>
        <w:rPr>
          <w:rFonts w:ascii="宋体" w:hAnsi="宋体" w:cs="宋体"/>
          <w:sz w:val="24"/>
        </w:rPr>
      </w:pPr>
      <w:r w:rsidRPr="001C0DB3">
        <w:rPr>
          <w:rFonts w:ascii="宋体" w:hAnsi="宋体" w:cs="宋体" w:hint="eastAsia"/>
          <w:sz w:val="24"/>
        </w:rPr>
        <w:t>户  名：重庆长志项目管理有限公司</w:t>
      </w:r>
    </w:p>
    <w:p w:rsidR="00D5794F" w:rsidRPr="001C0DB3" w:rsidRDefault="00DF52D7">
      <w:pPr>
        <w:spacing w:line="360" w:lineRule="auto"/>
        <w:ind w:firstLineChars="200" w:firstLine="480"/>
        <w:rPr>
          <w:rFonts w:ascii="宋体" w:hAnsi="宋体" w:cs="宋体"/>
          <w:sz w:val="24"/>
        </w:rPr>
      </w:pPr>
      <w:r w:rsidRPr="001C0DB3">
        <w:rPr>
          <w:rFonts w:ascii="宋体" w:hAnsi="宋体" w:cs="宋体" w:hint="eastAsia"/>
          <w:sz w:val="24"/>
        </w:rPr>
        <w:t>开户行：交通银行股份有限公司重庆爱都会支行</w:t>
      </w:r>
    </w:p>
    <w:p w:rsidR="00D5794F" w:rsidRPr="001C0DB3" w:rsidRDefault="00DF52D7">
      <w:pPr>
        <w:spacing w:line="360" w:lineRule="auto"/>
        <w:ind w:firstLineChars="200" w:firstLine="480"/>
        <w:rPr>
          <w:rFonts w:ascii="宋体" w:hAnsi="宋体" w:cs="宋体"/>
          <w:sz w:val="24"/>
        </w:rPr>
      </w:pPr>
      <w:proofErr w:type="gramStart"/>
      <w:r w:rsidRPr="001C0DB3">
        <w:rPr>
          <w:rFonts w:ascii="宋体" w:hAnsi="宋体" w:cs="宋体" w:hint="eastAsia"/>
          <w:sz w:val="24"/>
        </w:rPr>
        <w:t>账</w:t>
      </w:r>
      <w:proofErr w:type="gramEnd"/>
      <w:r w:rsidRPr="001C0DB3">
        <w:rPr>
          <w:rFonts w:ascii="宋体" w:hAnsi="宋体" w:cs="宋体" w:hint="eastAsia"/>
          <w:sz w:val="24"/>
        </w:rPr>
        <w:t xml:space="preserve">  号：</w:t>
      </w:r>
      <w:r w:rsidRPr="001C0DB3">
        <w:rPr>
          <w:rFonts w:ascii="宋体" w:hAnsi="宋体" w:cs="宋体"/>
          <w:sz w:val="24"/>
        </w:rPr>
        <w:t>500500194013001486970</w:t>
      </w:r>
    </w:p>
    <w:p w:rsidR="00D5794F" w:rsidRPr="001C0DB3" w:rsidRDefault="00DF52D7">
      <w:pPr>
        <w:pStyle w:val="3"/>
        <w:snapToGrid w:val="0"/>
        <w:spacing w:before="0" w:after="0" w:line="360" w:lineRule="auto"/>
        <w:rPr>
          <w:rFonts w:ascii="宋体" w:hAnsi="宋体" w:cs="宋体"/>
          <w:sz w:val="24"/>
          <w:szCs w:val="24"/>
        </w:rPr>
      </w:pPr>
      <w:r w:rsidRPr="001C0DB3">
        <w:rPr>
          <w:rFonts w:ascii="宋体" w:hAnsi="宋体" w:cs="宋体" w:hint="eastAsia"/>
          <w:sz w:val="24"/>
          <w:szCs w:val="24"/>
        </w:rPr>
        <w:t>八、签订合同</w:t>
      </w:r>
      <w:bookmarkEnd w:id="149"/>
      <w:bookmarkEnd w:id="150"/>
    </w:p>
    <w:p w:rsidR="00D5794F" w:rsidRPr="001C0DB3" w:rsidRDefault="00DF52D7">
      <w:pPr>
        <w:snapToGrid w:val="0"/>
        <w:spacing w:line="360" w:lineRule="auto"/>
        <w:ind w:firstLineChars="150" w:firstLine="360"/>
        <w:rPr>
          <w:rFonts w:ascii="宋体" w:hAnsi="宋体" w:cs="宋体"/>
          <w:sz w:val="24"/>
          <w:szCs w:val="24"/>
        </w:rPr>
      </w:pPr>
      <w:r w:rsidRPr="001C0DB3">
        <w:rPr>
          <w:rFonts w:ascii="宋体" w:hAnsi="宋体" w:cs="宋体" w:hint="eastAsia"/>
          <w:sz w:val="24"/>
          <w:szCs w:val="24"/>
        </w:rPr>
        <w:t>（一）招标人应当自成交通知书发出之日起二十日内，按照</w:t>
      </w:r>
      <w:r w:rsidR="00CC6428" w:rsidRPr="001C0DB3">
        <w:rPr>
          <w:rFonts w:ascii="宋体" w:hAnsi="宋体" w:cs="宋体" w:hint="eastAsia"/>
          <w:sz w:val="24"/>
          <w:szCs w:val="24"/>
        </w:rPr>
        <w:t>竞争性比</w:t>
      </w:r>
      <w:proofErr w:type="gramStart"/>
      <w:r w:rsidR="00CC6428" w:rsidRPr="001C0DB3">
        <w:rPr>
          <w:rFonts w:ascii="宋体" w:hAnsi="宋体" w:cs="宋体" w:hint="eastAsia"/>
          <w:sz w:val="24"/>
          <w:szCs w:val="24"/>
        </w:rPr>
        <w:t>选文件</w:t>
      </w:r>
      <w:proofErr w:type="gramEnd"/>
      <w:r w:rsidRPr="001C0DB3">
        <w:rPr>
          <w:rFonts w:ascii="宋体" w:hAnsi="宋体" w:cs="宋体" w:hint="eastAsia"/>
          <w:sz w:val="24"/>
          <w:szCs w:val="24"/>
        </w:rPr>
        <w:t>和中标人投标文件的约定，与中标人签订书面合同。所签订的合同不得对</w:t>
      </w:r>
      <w:r w:rsidR="00CC6428" w:rsidRPr="001C0DB3">
        <w:rPr>
          <w:rFonts w:ascii="宋体" w:hAnsi="宋体" w:cs="宋体" w:hint="eastAsia"/>
          <w:sz w:val="24"/>
          <w:szCs w:val="24"/>
        </w:rPr>
        <w:t>竞争性比</w:t>
      </w:r>
      <w:proofErr w:type="gramStart"/>
      <w:r w:rsidR="00CC6428" w:rsidRPr="001C0DB3">
        <w:rPr>
          <w:rFonts w:ascii="宋体" w:hAnsi="宋体" w:cs="宋体" w:hint="eastAsia"/>
          <w:sz w:val="24"/>
          <w:szCs w:val="24"/>
        </w:rPr>
        <w:t>选文件</w:t>
      </w:r>
      <w:proofErr w:type="gramEnd"/>
      <w:r w:rsidRPr="001C0DB3">
        <w:rPr>
          <w:rFonts w:ascii="宋体" w:hAnsi="宋体" w:cs="宋体" w:hint="eastAsia"/>
          <w:sz w:val="24"/>
          <w:szCs w:val="24"/>
        </w:rPr>
        <w:t>和投标人的投标文件作实质性修改。</w:t>
      </w:r>
    </w:p>
    <w:p w:rsidR="00D5794F" w:rsidRPr="001C0DB3" w:rsidRDefault="00DF52D7">
      <w:pPr>
        <w:snapToGrid w:val="0"/>
        <w:spacing w:line="360" w:lineRule="auto"/>
        <w:ind w:firstLineChars="150" w:firstLine="360"/>
        <w:rPr>
          <w:rFonts w:ascii="宋体" w:hAnsi="宋体" w:cs="宋体"/>
          <w:sz w:val="24"/>
          <w:szCs w:val="24"/>
        </w:rPr>
      </w:pPr>
      <w:r w:rsidRPr="001C0DB3">
        <w:rPr>
          <w:rFonts w:ascii="宋体" w:hAnsi="宋体" w:cs="宋体" w:hint="eastAsia"/>
          <w:sz w:val="24"/>
          <w:szCs w:val="24"/>
        </w:rPr>
        <w:t>（二）</w:t>
      </w:r>
      <w:r w:rsidR="00CC6428" w:rsidRPr="001C0DB3">
        <w:rPr>
          <w:rFonts w:ascii="宋体" w:hAnsi="宋体" w:cs="宋体" w:hint="eastAsia"/>
          <w:sz w:val="24"/>
          <w:szCs w:val="24"/>
        </w:rPr>
        <w:t>竞争性比选文件</w:t>
      </w:r>
      <w:r w:rsidRPr="001C0DB3">
        <w:rPr>
          <w:rFonts w:ascii="宋体" w:hAnsi="宋体" w:cs="宋体" w:hint="eastAsia"/>
          <w:sz w:val="24"/>
          <w:szCs w:val="24"/>
        </w:rPr>
        <w:t>、投标人的投标文件及补遗文件等，均为签订政府采购合同的依据。</w:t>
      </w:r>
    </w:p>
    <w:p w:rsidR="00D5794F" w:rsidRPr="001C0DB3" w:rsidRDefault="00DF52D7">
      <w:pPr>
        <w:snapToGrid w:val="0"/>
        <w:spacing w:line="360" w:lineRule="auto"/>
        <w:ind w:firstLineChars="150" w:firstLine="360"/>
        <w:rPr>
          <w:rFonts w:ascii="宋体" w:hAnsi="宋体" w:cs="宋体"/>
          <w:sz w:val="24"/>
          <w:szCs w:val="24"/>
        </w:rPr>
      </w:pPr>
      <w:r w:rsidRPr="001C0DB3">
        <w:rPr>
          <w:rFonts w:ascii="宋体" w:hAnsi="宋体" w:cs="宋体" w:hint="eastAsia"/>
          <w:sz w:val="24"/>
          <w:szCs w:val="24"/>
        </w:rPr>
        <w:t>（三）合同生效条款由供需双方约定，法律、行政法规规定应当办理批准、登记等手续后生效的合同，依照其规定。</w:t>
      </w:r>
      <w:bookmarkStart w:id="153" w:name="_Toc21783699"/>
    </w:p>
    <w:p w:rsidR="00D5794F" w:rsidRPr="001C0DB3" w:rsidRDefault="00DF52D7">
      <w:pPr>
        <w:pStyle w:val="2"/>
        <w:spacing w:line="360" w:lineRule="auto"/>
        <w:jc w:val="center"/>
        <w:rPr>
          <w:rFonts w:ascii="宋体" w:eastAsia="宋体" w:hAnsi="宋体" w:cs="宋体"/>
          <w:kern w:val="0"/>
          <w:sz w:val="24"/>
          <w:szCs w:val="24"/>
        </w:rPr>
      </w:pPr>
      <w:bookmarkStart w:id="154" w:name="_Toc88569292"/>
      <w:bookmarkStart w:id="155" w:name="_Toc12789072"/>
      <w:bookmarkEnd w:id="153"/>
      <w:r w:rsidRPr="001C0DB3">
        <w:rPr>
          <w:rFonts w:ascii="宋体" w:eastAsia="宋体" w:hAnsi="宋体" w:cs="宋体" w:hint="eastAsia"/>
          <w:sz w:val="36"/>
          <w:szCs w:val="30"/>
        </w:rPr>
        <w:br w:type="page"/>
      </w:r>
      <w:bookmarkStart w:id="156" w:name="_Toc8319"/>
      <w:r w:rsidRPr="001C0DB3">
        <w:rPr>
          <w:rFonts w:ascii="宋体" w:eastAsia="宋体" w:hAnsi="宋体" w:cs="宋体" w:hint="eastAsia"/>
          <w:sz w:val="36"/>
          <w:szCs w:val="30"/>
        </w:rPr>
        <w:lastRenderedPageBreak/>
        <w:t>第六篇  合同草案条款</w:t>
      </w:r>
      <w:bookmarkEnd w:id="154"/>
      <w:bookmarkEnd w:id="156"/>
    </w:p>
    <w:p w:rsidR="00D5794F" w:rsidRPr="001C0DB3" w:rsidRDefault="00DF52D7">
      <w:pPr>
        <w:jc w:val="center"/>
        <w:rPr>
          <w:rFonts w:ascii="宋体" w:hAnsi="宋体" w:cs="宋体"/>
          <w:bCs/>
          <w:sz w:val="24"/>
          <w:szCs w:val="24"/>
        </w:rPr>
      </w:pPr>
      <w:r w:rsidRPr="001C0DB3">
        <w:rPr>
          <w:rFonts w:ascii="宋体" w:hAnsi="宋体" w:cs="宋体" w:hint="eastAsia"/>
          <w:bCs/>
          <w:sz w:val="24"/>
          <w:szCs w:val="24"/>
        </w:rPr>
        <w:t>注：（以下合同格式为通用版本，合同格式的</w:t>
      </w:r>
      <w:proofErr w:type="gramStart"/>
      <w:r w:rsidRPr="001C0DB3">
        <w:rPr>
          <w:rFonts w:ascii="宋体" w:hAnsi="宋体" w:cs="宋体" w:hint="eastAsia"/>
          <w:bCs/>
          <w:sz w:val="24"/>
          <w:szCs w:val="24"/>
        </w:rPr>
        <w:t>最终版</w:t>
      </w:r>
      <w:proofErr w:type="gramEnd"/>
      <w:r w:rsidRPr="001C0DB3">
        <w:rPr>
          <w:rFonts w:ascii="宋体" w:hAnsi="宋体" w:cs="宋体" w:hint="eastAsia"/>
          <w:bCs/>
          <w:sz w:val="24"/>
          <w:szCs w:val="24"/>
        </w:rPr>
        <w:t>以签订合同时招标人提供的版本为准）</w:t>
      </w:r>
      <w:bookmarkStart w:id="157" w:name="_Toc424558368"/>
      <w:bookmarkStart w:id="158" w:name="_Toc335223531"/>
      <w:bookmarkStart w:id="159" w:name="_Toc335223532"/>
      <w:bookmarkStart w:id="160" w:name="_Toc534185765"/>
      <w:bookmarkStart w:id="161" w:name="_Toc424558729"/>
      <w:bookmarkStart w:id="162" w:name="_Toc240180917"/>
      <w:bookmarkStart w:id="163" w:name="_Toc509218786"/>
      <w:bookmarkStart w:id="164" w:name="_Toc467164257"/>
      <w:bookmarkStart w:id="165" w:name="_Toc351203494"/>
      <w:bookmarkStart w:id="166" w:name="_Toc152042547"/>
      <w:bookmarkStart w:id="167" w:name="_Toc240180916"/>
      <w:bookmarkStart w:id="168" w:name="_Toc32387"/>
      <w:bookmarkStart w:id="169" w:name="_Toc467164258"/>
      <w:bookmarkStart w:id="170" w:name="_Toc152045768"/>
      <w:bookmarkStart w:id="171" w:name="_Toc509390697"/>
      <w:bookmarkStart w:id="172" w:name="_Toc424558728"/>
      <w:bookmarkStart w:id="173" w:name="_Toc144974827"/>
      <w:bookmarkStart w:id="174" w:name="_Toc509390696"/>
      <w:bookmarkStart w:id="175" w:name="_Toc424558369"/>
      <w:bookmarkStart w:id="176" w:name="_Toc57820637"/>
    </w:p>
    <w:p w:rsidR="00D5794F" w:rsidRPr="001C0DB3" w:rsidRDefault="00DF52D7">
      <w:pPr>
        <w:rPr>
          <w:rFonts w:ascii="宋体" w:hAnsi="宋体" w:cs="宋体"/>
          <w:bCs/>
          <w:sz w:val="24"/>
          <w:szCs w:val="24"/>
        </w:rPr>
      </w:pPr>
      <w:r w:rsidRPr="001C0DB3">
        <w:rPr>
          <w:rFonts w:ascii="宋体" w:hAnsi="宋体" w:cs="宋体" w:hint="eastAsia"/>
          <w:bCs/>
          <w:sz w:val="24"/>
          <w:szCs w:val="24"/>
        </w:rPr>
        <w:br w:type="page"/>
      </w:r>
    </w:p>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rsidR="00D5794F" w:rsidRPr="001C0DB3" w:rsidRDefault="00DF52D7">
      <w:pPr>
        <w:widowControl/>
        <w:spacing w:line="440" w:lineRule="exact"/>
        <w:ind w:firstLineChars="200" w:firstLine="482"/>
        <w:rPr>
          <w:rFonts w:asciiTheme="minorEastAsia" w:eastAsiaTheme="minorEastAsia" w:hAnsiTheme="minorEastAsia" w:cs="宋体"/>
          <w:b/>
          <w:bCs/>
          <w:sz w:val="24"/>
          <w:szCs w:val="24"/>
        </w:rPr>
      </w:pPr>
      <w:r w:rsidRPr="001C0DB3">
        <w:rPr>
          <w:rFonts w:asciiTheme="minorEastAsia" w:eastAsiaTheme="minorEastAsia" w:hAnsiTheme="minorEastAsia" w:cs="宋体" w:hint="eastAsia"/>
          <w:b/>
          <w:bCs/>
          <w:sz w:val="24"/>
          <w:szCs w:val="24"/>
        </w:rPr>
        <w:lastRenderedPageBreak/>
        <w:t>发包人（简称甲方）：</w:t>
      </w:r>
      <w:r w:rsidRPr="001C0DB3">
        <w:rPr>
          <w:rFonts w:asciiTheme="minorEastAsia" w:eastAsiaTheme="minorEastAsia" w:hAnsiTheme="minorEastAsia" w:cs="宋体" w:hint="eastAsia"/>
          <w:b/>
          <w:bCs/>
          <w:sz w:val="24"/>
          <w:szCs w:val="24"/>
          <w:u w:val="single"/>
        </w:rPr>
        <w:t xml:space="preserve">                   </w:t>
      </w:r>
    </w:p>
    <w:p w:rsidR="00D5794F" w:rsidRPr="001C0DB3" w:rsidRDefault="00DF52D7">
      <w:pPr>
        <w:widowControl/>
        <w:spacing w:line="440" w:lineRule="exact"/>
        <w:ind w:firstLineChars="200" w:firstLine="482"/>
        <w:rPr>
          <w:rFonts w:asciiTheme="minorEastAsia" w:eastAsiaTheme="minorEastAsia" w:hAnsiTheme="minorEastAsia" w:cs="宋体"/>
          <w:sz w:val="24"/>
          <w:szCs w:val="24"/>
        </w:rPr>
      </w:pPr>
      <w:r w:rsidRPr="001C0DB3">
        <w:rPr>
          <w:rFonts w:asciiTheme="minorEastAsia" w:eastAsiaTheme="minorEastAsia" w:hAnsiTheme="minorEastAsia" w:cs="宋体" w:hint="eastAsia"/>
          <w:b/>
          <w:bCs/>
          <w:sz w:val="24"/>
          <w:szCs w:val="24"/>
        </w:rPr>
        <w:t>承包人（简称乙方）：</w:t>
      </w:r>
      <w:r w:rsidRPr="001C0DB3">
        <w:rPr>
          <w:rFonts w:asciiTheme="minorEastAsia" w:eastAsiaTheme="minorEastAsia" w:hAnsiTheme="minorEastAsia" w:cs="宋体" w:hint="eastAsia"/>
          <w:b/>
          <w:bCs/>
          <w:sz w:val="24"/>
          <w:szCs w:val="24"/>
          <w:u w:val="single"/>
        </w:rPr>
        <w:t xml:space="preserve">                   </w:t>
      </w:r>
      <w:r w:rsidRPr="001C0DB3">
        <w:rPr>
          <w:rFonts w:asciiTheme="minorEastAsia" w:eastAsiaTheme="minorEastAsia" w:hAnsiTheme="minorEastAsia" w:cs="宋体" w:hint="eastAsia"/>
          <w:b/>
          <w:bCs/>
          <w:sz w:val="24"/>
          <w:szCs w:val="24"/>
        </w:rPr>
        <w:t xml:space="preserve">     </w:t>
      </w:r>
      <w:r w:rsidRPr="001C0DB3">
        <w:rPr>
          <w:rFonts w:asciiTheme="minorEastAsia" w:eastAsiaTheme="minorEastAsia" w:hAnsiTheme="minorEastAsia" w:cs="宋体" w:hint="eastAsia"/>
          <w:sz w:val="24"/>
          <w:szCs w:val="24"/>
        </w:rPr>
        <w:t xml:space="preserve"> </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依照《中华人民共和国民法典》及其他有关法律、行政法规、遵循平等、自愿、公平和诚实信用的原则，甲、乙双方就</w:t>
      </w:r>
      <w:r w:rsidR="00513892" w:rsidRPr="001C0DB3">
        <w:rPr>
          <w:rFonts w:asciiTheme="minorEastAsia" w:eastAsiaTheme="minorEastAsia" w:hAnsiTheme="minorEastAsia" w:cs="宋体" w:hint="eastAsia"/>
          <w:sz w:val="24"/>
          <w:szCs w:val="24"/>
          <w:u w:val="single"/>
        </w:rPr>
        <w:t>重庆市教科院巴蜀实验学校木结构房屋外立面刷漆修缮工程</w:t>
      </w:r>
      <w:r w:rsidRPr="001C0DB3">
        <w:rPr>
          <w:rFonts w:asciiTheme="minorEastAsia" w:eastAsiaTheme="minorEastAsia" w:hAnsiTheme="minorEastAsia" w:cs="宋体" w:hint="eastAsia"/>
          <w:sz w:val="24"/>
          <w:szCs w:val="24"/>
        </w:rPr>
        <w:t>，经过充分协商、并明确双方权利和义务，商达成以下合同协议条款。</w:t>
      </w:r>
    </w:p>
    <w:p w:rsidR="00D5794F" w:rsidRPr="001C0DB3" w:rsidRDefault="00DF52D7">
      <w:pPr>
        <w:widowControl/>
        <w:spacing w:line="440" w:lineRule="exact"/>
        <w:ind w:firstLineChars="200" w:firstLine="482"/>
        <w:rPr>
          <w:rFonts w:asciiTheme="minorEastAsia" w:eastAsiaTheme="minorEastAsia" w:hAnsiTheme="minorEastAsia" w:cs="宋体"/>
          <w:b/>
          <w:bCs/>
          <w:sz w:val="24"/>
          <w:szCs w:val="24"/>
        </w:rPr>
      </w:pPr>
      <w:r w:rsidRPr="001C0DB3">
        <w:rPr>
          <w:rFonts w:asciiTheme="minorEastAsia" w:eastAsiaTheme="minorEastAsia" w:hAnsiTheme="minorEastAsia" w:cs="宋体" w:hint="eastAsia"/>
          <w:b/>
          <w:bCs/>
          <w:sz w:val="24"/>
          <w:szCs w:val="24"/>
        </w:rPr>
        <w:t>一、工程概况</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1．工程名称：</w:t>
      </w:r>
      <w:r w:rsidR="00513892" w:rsidRPr="001C0DB3">
        <w:rPr>
          <w:rFonts w:asciiTheme="minorEastAsia" w:eastAsiaTheme="minorEastAsia" w:hAnsiTheme="minorEastAsia" w:cs="宋体" w:hint="eastAsia"/>
          <w:sz w:val="24"/>
          <w:szCs w:val="24"/>
        </w:rPr>
        <w:t>重庆市教科院巴蜀实验学校木结构房屋外立面刷漆修缮工程</w:t>
      </w:r>
      <w:r w:rsidR="00B97A57" w:rsidRPr="001C0DB3">
        <w:rPr>
          <w:rFonts w:asciiTheme="minorEastAsia" w:eastAsiaTheme="minorEastAsia" w:hAnsiTheme="minorEastAsia" w:cs="宋体" w:hint="eastAsia"/>
          <w:sz w:val="24"/>
          <w:szCs w:val="24"/>
        </w:rPr>
        <w:t>；</w:t>
      </w:r>
      <w:r w:rsidRPr="001C0DB3">
        <w:rPr>
          <w:rFonts w:asciiTheme="minorEastAsia" w:eastAsiaTheme="minorEastAsia" w:hAnsiTheme="minorEastAsia" w:cs="宋体" w:hint="eastAsia"/>
          <w:sz w:val="24"/>
          <w:szCs w:val="24"/>
        </w:rPr>
        <w:t xml:space="preserve">  </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2．工程地点：</w:t>
      </w:r>
      <w:r w:rsidR="00596388" w:rsidRPr="001C0DB3">
        <w:rPr>
          <w:rFonts w:asciiTheme="minorEastAsia" w:eastAsiaTheme="minorEastAsia" w:hAnsiTheme="minorEastAsia" w:cs="宋体" w:hint="eastAsia"/>
          <w:sz w:val="24"/>
          <w:szCs w:val="24"/>
        </w:rPr>
        <w:t>重庆市南岸区学府大道37号</w:t>
      </w:r>
      <w:r w:rsidR="00B97A57" w:rsidRPr="001C0DB3">
        <w:rPr>
          <w:rFonts w:asciiTheme="minorEastAsia" w:eastAsiaTheme="minorEastAsia" w:hAnsiTheme="minorEastAsia" w:cs="宋体" w:hint="eastAsia"/>
          <w:sz w:val="24"/>
          <w:szCs w:val="24"/>
        </w:rPr>
        <w:t>；</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3．资金来源：</w:t>
      </w:r>
      <w:r w:rsidR="00596388" w:rsidRPr="001C0DB3">
        <w:rPr>
          <w:rFonts w:asciiTheme="minorEastAsia" w:eastAsiaTheme="minorEastAsia" w:hAnsiTheme="minorEastAsia" w:cs="宋体" w:hint="eastAsia"/>
          <w:sz w:val="24"/>
          <w:szCs w:val="24"/>
        </w:rPr>
        <w:t>业主自筹</w:t>
      </w:r>
      <w:r w:rsidR="00B97A57" w:rsidRPr="001C0DB3">
        <w:rPr>
          <w:rFonts w:asciiTheme="minorEastAsia" w:eastAsiaTheme="minorEastAsia" w:hAnsiTheme="minorEastAsia" w:cs="宋体" w:hint="eastAsia"/>
          <w:sz w:val="24"/>
          <w:szCs w:val="24"/>
        </w:rPr>
        <w:t>；</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4.工程内容：</w:t>
      </w:r>
      <w:r w:rsidR="00596388" w:rsidRPr="001C0DB3">
        <w:rPr>
          <w:rFonts w:asciiTheme="minorEastAsia" w:eastAsiaTheme="minorEastAsia" w:hAnsiTheme="minorEastAsia" w:cs="宋体" w:hint="eastAsia"/>
          <w:sz w:val="24"/>
          <w:szCs w:val="24"/>
        </w:rPr>
        <w:t>该工程涉及面积约1800㎡，主要建设内容为对5栋木结构教辅用房外立面进行刷漆，并对局部有损坏、腐蚀的木结构件进行更换和加固修缮</w:t>
      </w:r>
      <w:r w:rsidR="00B97A57" w:rsidRPr="001C0DB3">
        <w:rPr>
          <w:rFonts w:asciiTheme="minorEastAsia" w:eastAsiaTheme="minorEastAsia" w:hAnsiTheme="minorEastAsia" w:cs="宋体" w:hint="eastAsia"/>
          <w:sz w:val="24"/>
          <w:szCs w:val="24"/>
        </w:rPr>
        <w:t>；</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5.工程承包范围：包括但不限于施工图所示范围内的全部工程内容以及</w:t>
      </w:r>
      <w:r w:rsidR="00CC6428" w:rsidRPr="001C0DB3">
        <w:rPr>
          <w:rFonts w:asciiTheme="minorEastAsia" w:eastAsiaTheme="minorEastAsia" w:hAnsiTheme="minorEastAsia" w:cs="宋体" w:hint="eastAsia"/>
          <w:sz w:val="24"/>
          <w:szCs w:val="24"/>
        </w:rPr>
        <w:t>竞争性比</w:t>
      </w:r>
      <w:proofErr w:type="gramStart"/>
      <w:r w:rsidR="00CC6428" w:rsidRPr="001C0DB3">
        <w:rPr>
          <w:rFonts w:asciiTheme="minorEastAsia" w:eastAsiaTheme="minorEastAsia" w:hAnsiTheme="minorEastAsia" w:cs="宋体" w:hint="eastAsia"/>
          <w:sz w:val="24"/>
          <w:szCs w:val="24"/>
        </w:rPr>
        <w:t>选文件</w:t>
      </w:r>
      <w:proofErr w:type="gramEnd"/>
      <w:r w:rsidRPr="001C0DB3">
        <w:rPr>
          <w:rFonts w:asciiTheme="minorEastAsia" w:eastAsiaTheme="minorEastAsia" w:hAnsiTheme="minorEastAsia" w:cs="宋体" w:hint="eastAsia"/>
          <w:sz w:val="24"/>
          <w:szCs w:val="24"/>
        </w:rPr>
        <w:t>中补充的工程内容、答疑资料、澄清资料、补遗资料等相关内容，具体以发布的施工图及工程量清单为准</w:t>
      </w:r>
      <w:r w:rsidR="00B97A57" w:rsidRPr="001C0DB3">
        <w:rPr>
          <w:rFonts w:asciiTheme="minorEastAsia" w:eastAsiaTheme="minorEastAsia" w:hAnsiTheme="minorEastAsia" w:cs="宋体" w:hint="eastAsia"/>
          <w:sz w:val="24"/>
          <w:szCs w:val="24"/>
        </w:rPr>
        <w:t>；</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6．质量要求：符合强制性质量标准，符合国家和重庆市现行有关施工质量验收规范要求，并达到合格标准。</w:t>
      </w:r>
    </w:p>
    <w:p w:rsidR="00D5794F" w:rsidRPr="001C0DB3" w:rsidRDefault="00DF52D7">
      <w:pPr>
        <w:pStyle w:val="4"/>
        <w:keepNext/>
        <w:keepLines/>
        <w:spacing w:before="120" w:after="120" w:line="440" w:lineRule="exact"/>
        <w:ind w:firstLineChars="200" w:firstLine="480"/>
        <w:jc w:val="both"/>
        <w:rPr>
          <w:rFonts w:asciiTheme="minorEastAsia" w:eastAsiaTheme="minorEastAsia" w:hAnsiTheme="minorEastAsia"/>
          <w:kern w:val="2"/>
          <w:szCs w:val="24"/>
        </w:rPr>
      </w:pPr>
      <w:bookmarkStart w:id="177" w:name="_Toc532377167"/>
      <w:bookmarkStart w:id="178" w:name="_Toc351203482"/>
      <w:bookmarkStart w:id="179" w:name="_Toc532375574"/>
      <w:r w:rsidRPr="001C0DB3">
        <w:rPr>
          <w:rFonts w:asciiTheme="minorEastAsia" w:eastAsiaTheme="minorEastAsia" w:hAnsiTheme="minorEastAsia" w:hint="eastAsia"/>
          <w:kern w:val="2"/>
          <w:szCs w:val="24"/>
        </w:rPr>
        <w:t>二、合同工期</w:t>
      </w:r>
      <w:bookmarkEnd w:id="177"/>
      <w:bookmarkEnd w:id="178"/>
      <w:bookmarkEnd w:id="179"/>
    </w:p>
    <w:p w:rsidR="00D5794F" w:rsidRPr="001C0DB3" w:rsidRDefault="00DF52D7">
      <w:pPr>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合同工期：</w:t>
      </w:r>
      <w:r w:rsidR="00306872" w:rsidRPr="001C0DB3">
        <w:rPr>
          <w:rFonts w:asciiTheme="minorEastAsia" w:eastAsiaTheme="minorEastAsia" w:hAnsiTheme="minorEastAsia" w:cs="宋体" w:hint="eastAsia"/>
          <w:sz w:val="24"/>
          <w:szCs w:val="24"/>
          <w:u w:val="single"/>
        </w:rPr>
        <w:t>45</w:t>
      </w:r>
      <w:r w:rsidRPr="001C0DB3">
        <w:rPr>
          <w:rFonts w:asciiTheme="minorEastAsia" w:eastAsiaTheme="minorEastAsia" w:hAnsiTheme="minorEastAsia" w:cs="宋体" w:hint="eastAsia"/>
          <w:sz w:val="24"/>
          <w:szCs w:val="24"/>
        </w:rPr>
        <w:t>日历天。</w:t>
      </w:r>
    </w:p>
    <w:p w:rsidR="00D5794F" w:rsidRPr="001C0DB3" w:rsidRDefault="00DF52D7">
      <w:pPr>
        <w:spacing w:line="440" w:lineRule="exact"/>
        <w:ind w:firstLineChars="200" w:firstLine="480"/>
        <w:rPr>
          <w:rFonts w:asciiTheme="minorEastAsia" w:eastAsiaTheme="minorEastAsia" w:hAnsiTheme="minorEastAsia"/>
          <w:bCs/>
          <w:sz w:val="24"/>
        </w:rPr>
      </w:pPr>
      <w:r w:rsidRPr="001C0DB3">
        <w:rPr>
          <w:rFonts w:asciiTheme="minorEastAsia" w:eastAsiaTheme="minorEastAsia" w:hAnsiTheme="minorEastAsia" w:hint="eastAsia"/>
          <w:bCs/>
          <w:sz w:val="24"/>
        </w:rPr>
        <w:t>计划开工日期：</w:t>
      </w:r>
      <w:r w:rsidRPr="001C0DB3">
        <w:rPr>
          <w:rFonts w:asciiTheme="minorEastAsia" w:eastAsiaTheme="minorEastAsia" w:hAnsiTheme="minorEastAsia" w:hint="eastAsia"/>
          <w:bCs/>
          <w:sz w:val="24"/>
          <w:u w:val="single"/>
        </w:rPr>
        <w:t></w:t>
      </w:r>
      <w:r w:rsidRPr="001C0DB3">
        <w:rPr>
          <w:rFonts w:asciiTheme="minorEastAsia" w:eastAsiaTheme="minorEastAsia" w:hAnsiTheme="minorEastAsia" w:hint="eastAsia"/>
          <w:bCs/>
          <w:sz w:val="24"/>
        </w:rPr>
        <w:t>年</w:t>
      </w:r>
      <w:r w:rsidRPr="001C0DB3">
        <w:rPr>
          <w:rFonts w:asciiTheme="minorEastAsia" w:eastAsiaTheme="minorEastAsia" w:hAnsiTheme="minorEastAsia" w:hint="eastAsia"/>
          <w:bCs/>
          <w:sz w:val="24"/>
          <w:u w:val="single"/>
        </w:rPr>
        <w:t></w:t>
      </w:r>
      <w:r w:rsidRPr="001C0DB3">
        <w:rPr>
          <w:rFonts w:asciiTheme="minorEastAsia" w:eastAsiaTheme="minorEastAsia" w:hAnsiTheme="minorEastAsia" w:hint="eastAsia"/>
          <w:bCs/>
          <w:sz w:val="24"/>
        </w:rPr>
        <w:t>月</w:t>
      </w:r>
      <w:r w:rsidRPr="001C0DB3">
        <w:rPr>
          <w:rFonts w:asciiTheme="minorEastAsia" w:eastAsiaTheme="minorEastAsia" w:hAnsiTheme="minorEastAsia" w:hint="eastAsia"/>
          <w:bCs/>
          <w:sz w:val="24"/>
          <w:u w:val="single"/>
        </w:rPr>
        <w:t></w:t>
      </w:r>
      <w:r w:rsidRPr="001C0DB3">
        <w:rPr>
          <w:rFonts w:asciiTheme="minorEastAsia" w:eastAsiaTheme="minorEastAsia" w:hAnsiTheme="minorEastAsia" w:hint="eastAsia"/>
          <w:bCs/>
          <w:sz w:val="24"/>
        </w:rPr>
        <w:t>日，实际开工日期以监理工程师签发的工程开工通知明确的开工日期为准。</w:t>
      </w:r>
    </w:p>
    <w:p w:rsidR="00D5794F" w:rsidRPr="001C0DB3" w:rsidRDefault="00DF52D7">
      <w:pPr>
        <w:spacing w:line="440" w:lineRule="exact"/>
        <w:ind w:firstLineChars="200" w:firstLine="480"/>
        <w:rPr>
          <w:rFonts w:asciiTheme="minorEastAsia" w:eastAsiaTheme="minorEastAsia" w:hAnsiTheme="minorEastAsia"/>
          <w:bCs/>
          <w:sz w:val="24"/>
        </w:rPr>
      </w:pPr>
      <w:r w:rsidRPr="001C0DB3">
        <w:rPr>
          <w:rFonts w:asciiTheme="minorEastAsia" w:eastAsiaTheme="minorEastAsia" w:hAnsiTheme="minorEastAsia" w:hint="eastAsia"/>
          <w:bCs/>
          <w:sz w:val="24"/>
        </w:rPr>
        <w:t>计划竣工日期：</w:t>
      </w:r>
      <w:r w:rsidRPr="001C0DB3">
        <w:rPr>
          <w:rFonts w:asciiTheme="minorEastAsia" w:eastAsiaTheme="minorEastAsia" w:hAnsiTheme="minorEastAsia" w:hint="eastAsia"/>
          <w:bCs/>
          <w:sz w:val="24"/>
          <w:u w:val="single"/>
        </w:rPr>
        <w:t></w:t>
      </w:r>
      <w:r w:rsidRPr="001C0DB3">
        <w:rPr>
          <w:rFonts w:asciiTheme="minorEastAsia" w:eastAsiaTheme="minorEastAsia" w:hAnsiTheme="minorEastAsia" w:hint="eastAsia"/>
          <w:bCs/>
          <w:sz w:val="24"/>
        </w:rPr>
        <w:t>年</w:t>
      </w:r>
      <w:r w:rsidRPr="001C0DB3">
        <w:rPr>
          <w:rFonts w:asciiTheme="minorEastAsia" w:eastAsiaTheme="minorEastAsia" w:hAnsiTheme="minorEastAsia" w:hint="eastAsia"/>
          <w:bCs/>
          <w:sz w:val="24"/>
          <w:u w:val="single"/>
        </w:rPr>
        <w:t></w:t>
      </w:r>
      <w:r w:rsidRPr="001C0DB3">
        <w:rPr>
          <w:rFonts w:asciiTheme="minorEastAsia" w:eastAsiaTheme="minorEastAsia" w:hAnsiTheme="minorEastAsia" w:hint="eastAsia"/>
          <w:bCs/>
          <w:sz w:val="24"/>
        </w:rPr>
        <w:t>月</w:t>
      </w:r>
      <w:r w:rsidRPr="001C0DB3">
        <w:rPr>
          <w:rFonts w:asciiTheme="minorEastAsia" w:eastAsiaTheme="minorEastAsia" w:hAnsiTheme="minorEastAsia" w:hint="eastAsia"/>
          <w:bCs/>
          <w:sz w:val="24"/>
          <w:u w:val="single"/>
        </w:rPr>
        <w:t></w:t>
      </w:r>
      <w:r w:rsidRPr="001C0DB3">
        <w:rPr>
          <w:rFonts w:asciiTheme="minorEastAsia" w:eastAsiaTheme="minorEastAsia" w:hAnsiTheme="minorEastAsia" w:hint="eastAsia"/>
          <w:bCs/>
          <w:sz w:val="24"/>
        </w:rPr>
        <w:t>日，实际竣工日期以工程竣工验收合格之日为准。</w:t>
      </w:r>
    </w:p>
    <w:p w:rsidR="00D5794F" w:rsidRPr="001C0DB3" w:rsidRDefault="00DF52D7">
      <w:pPr>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hint="eastAsia"/>
          <w:bCs/>
          <w:sz w:val="24"/>
        </w:rPr>
        <w:t>工期总日历天数</w:t>
      </w:r>
      <w:r w:rsidRPr="001C0DB3">
        <w:rPr>
          <w:rFonts w:asciiTheme="minorEastAsia" w:eastAsiaTheme="minorEastAsia" w:hAnsiTheme="minorEastAsia" w:hint="eastAsia"/>
          <w:bCs/>
          <w:sz w:val="24"/>
          <w:u w:val="single"/>
        </w:rPr>
        <w:t></w:t>
      </w:r>
      <w:r w:rsidRPr="001C0DB3">
        <w:rPr>
          <w:rFonts w:asciiTheme="minorEastAsia" w:eastAsiaTheme="minorEastAsia" w:hAnsiTheme="minorEastAsia" w:hint="eastAsia"/>
          <w:bCs/>
          <w:sz w:val="24"/>
        </w:rPr>
        <w:t>天。工期总日历天数与根据前述计划开竣工日期计算的工期天数不一</w:t>
      </w:r>
      <w:r w:rsidRPr="001C0DB3">
        <w:rPr>
          <w:rFonts w:asciiTheme="minorEastAsia" w:eastAsiaTheme="minorEastAsia" w:hAnsiTheme="minorEastAsia" w:hint="eastAsia"/>
          <w:sz w:val="24"/>
        </w:rPr>
        <w:t>致的，以工期总日历天数为准。</w:t>
      </w:r>
    </w:p>
    <w:p w:rsidR="00D5794F" w:rsidRPr="001C0DB3" w:rsidRDefault="00DF52D7">
      <w:pPr>
        <w:pStyle w:val="4"/>
        <w:keepNext/>
        <w:keepLines/>
        <w:spacing w:before="120" w:after="120" w:line="440" w:lineRule="exact"/>
        <w:ind w:firstLineChars="200" w:firstLine="480"/>
        <w:jc w:val="both"/>
        <w:rPr>
          <w:rFonts w:asciiTheme="minorEastAsia" w:eastAsiaTheme="minorEastAsia" w:hAnsiTheme="minorEastAsia"/>
          <w:kern w:val="2"/>
          <w:szCs w:val="24"/>
        </w:rPr>
      </w:pPr>
      <w:bookmarkStart w:id="180" w:name="_Toc351203483"/>
      <w:bookmarkStart w:id="181" w:name="_Toc532375575"/>
      <w:bookmarkStart w:id="182" w:name="_Toc532377168"/>
      <w:r w:rsidRPr="001C0DB3">
        <w:rPr>
          <w:rFonts w:asciiTheme="minorEastAsia" w:eastAsiaTheme="minorEastAsia" w:hAnsiTheme="minorEastAsia" w:hint="eastAsia"/>
          <w:kern w:val="2"/>
          <w:szCs w:val="24"/>
        </w:rPr>
        <w:t>三、质量标准</w:t>
      </w:r>
      <w:bookmarkEnd w:id="180"/>
      <w:bookmarkEnd w:id="181"/>
      <w:bookmarkEnd w:id="182"/>
    </w:p>
    <w:p w:rsidR="00D5794F" w:rsidRPr="001C0DB3" w:rsidRDefault="00DF52D7">
      <w:pPr>
        <w:spacing w:line="440" w:lineRule="exact"/>
        <w:ind w:firstLineChars="200" w:firstLine="480"/>
        <w:rPr>
          <w:rFonts w:asciiTheme="minorEastAsia" w:eastAsiaTheme="minorEastAsia" w:hAnsiTheme="minorEastAsia"/>
          <w:sz w:val="24"/>
        </w:rPr>
      </w:pPr>
      <w:r w:rsidRPr="001C0DB3">
        <w:rPr>
          <w:rFonts w:asciiTheme="minorEastAsia" w:eastAsiaTheme="minorEastAsia" w:hAnsiTheme="minorEastAsia" w:hint="eastAsia"/>
          <w:sz w:val="24"/>
        </w:rPr>
        <w:t>工程质量符合强制性质量标准，</w:t>
      </w:r>
      <w:r w:rsidRPr="001C0DB3">
        <w:rPr>
          <w:rFonts w:asciiTheme="minorEastAsia" w:eastAsiaTheme="minorEastAsia" w:hAnsiTheme="minorEastAsia" w:hint="eastAsia"/>
          <w:sz w:val="24"/>
          <w:u w:val="single"/>
        </w:rPr>
        <w:t>符合国家</w:t>
      </w:r>
      <w:r w:rsidRPr="001C0DB3">
        <w:rPr>
          <w:rFonts w:asciiTheme="minorEastAsia" w:eastAsiaTheme="minorEastAsia" w:hAnsiTheme="minorEastAsia"/>
          <w:sz w:val="24"/>
          <w:u w:val="single"/>
        </w:rPr>
        <w:t>和重庆市现行</w:t>
      </w:r>
      <w:r w:rsidRPr="001C0DB3">
        <w:rPr>
          <w:rFonts w:asciiTheme="minorEastAsia" w:eastAsiaTheme="minorEastAsia" w:hAnsiTheme="minorEastAsia" w:hint="eastAsia"/>
          <w:sz w:val="24"/>
          <w:u w:val="single"/>
        </w:rPr>
        <w:t>有关施工质量验收规范要求，并达到合格</w:t>
      </w:r>
      <w:r w:rsidRPr="001C0DB3">
        <w:rPr>
          <w:rFonts w:asciiTheme="minorEastAsia" w:eastAsiaTheme="minorEastAsia" w:hAnsiTheme="minorEastAsia" w:hint="eastAsia"/>
          <w:sz w:val="24"/>
        </w:rPr>
        <w:t>标准。</w:t>
      </w:r>
    </w:p>
    <w:p w:rsidR="00D5794F" w:rsidRPr="001C0DB3" w:rsidRDefault="00DF52D7">
      <w:pPr>
        <w:pStyle w:val="4"/>
        <w:keepNext/>
        <w:keepLines/>
        <w:spacing w:before="120" w:after="120" w:line="440" w:lineRule="exact"/>
        <w:ind w:firstLineChars="200" w:firstLine="480"/>
        <w:jc w:val="both"/>
        <w:rPr>
          <w:rFonts w:asciiTheme="minorEastAsia" w:eastAsiaTheme="minorEastAsia" w:hAnsiTheme="minorEastAsia"/>
          <w:kern w:val="2"/>
          <w:szCs w:val="24"/>
        </w:rPr>
      </w:pPr>
      <w:bookmarkStart w:id="183" w:name="_Toc351203485"/>
      <w:bookmarkStart w:id="184" w:name="_Toc532377170"/>
      <w:bookmarkStart w:id="185" w:name="_Toc532375577"/>
      <w:r w:rsidRPr="001C0DB3">
        <w:rPr>
          <w:rFonts w:asciiTheme="minorEastAsia" w:eastAsiaTheme="minorEastAsia" w:hAnsiTheme="minorEastAsia" w:hint="eastAsia"/>
          <w:kern w:val="2"/>
          <w:szCs w:val="24"/>
        </w:rPr>
        <w:t>四、</w:t>
      </w:r>
      <w:bookmarkEnd w:id="183"/>
      <w:r w:rsidRPr="001C0DB3">
        <w:rPr>
          <w:rFonts w:asciiTheme="minorEastAsia" w:eastAsiaTheme="minorEastAsia" w:hAnsiTheme="minorEastAsia" w:hint="eastAsia"/>
          <w:kern w:val="2"/>
          <w:szCs w:val="24"/>
        </w:rPr>
        <w:t>项目经理及技术负责人</w:t>
      </w:r>
      <w:bookmarkEnd w:id="184"/>
      <w:bookmarkEnd w:id="185"/>
    </w:p>
    <w:p w:rsidR="00D5794F" w:rsidRPr="001C0DB3" w:rsidRDefault="00DF52D7">
      <w:pPr>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承包人投标文件中承诺的项目经理：</w:t>
      </w:r>
    </w:p>
    <w:p w:rsidR="00D5794F" w:rsidRPr="001C0DB3" w:rsidRDefault="00DF52D7">
      <w:pPr>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lastRenderedPageBreak/>
        <w:t>姓名：</w:t>
      </w:r>
      <w:r w:rsidRPr="001C0DB3">
        <w:rPr>
          <w:rFonts w:asciiTheme="minorEastAsia" w:eastAsiaTheme="minorEastAsia" w:hAnsiTheme="minorEastAsia" w:cs="宋体" w:hint="eastAsia"/>
          <w:sz w:val="24"/>
          <w:szCs w:val="24"/>
          <w:u w:val="single"/>
        </w:rPr>
        <w:t xml:space="preserve">                                </w:t>
      </w:r>
      <w:r w:rsidRPr="001C0DB3">
        <w:rPr>
          <w:rFonts w:asciiTheme="minorEastAsia" w:eastAsiaTheme="minorEastAsia" w:hAnsiTheme="minorEastAsia" w:cs="宋体" w:hint="eastAsia"/>
          <w:sz w:val="24"/>
          <w:szCs w:val="24"/>
        </w:rPr>
        <w:t>，</w:t>
      </w:r>
    </w:p>
    <w:p w:rsidR="00D5794F" w:rsidRPr="001C0DB3" w:rsidRDefault="00DF52D7">
      <w:pPr>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身份证号码：</w:t>
      </w:r>
      <w:r w:rsidRPr="001C0DB3">
        <w:rPr>
          <w:rFonts w:asciiTheme="minorEastAsia" w:eastAsiaTheme="minorEastAsia" w:hAnsiTheme="minorEastAsia" w:cs="宋体" w:hint="eastAsia"/>
          <w:sz w:val="24"/>
          <w:szCs w:val="24"/>
          <w:u w:val="single"/>
        </w:rPr>
        <w:t xml:space="preserve">                                </w:t>
      </w:r>
      <w:r w:rsidRPr="001C0DB3">
        <w:rPr>
          <w:rFonts w:asciiTheme="minorEastAsia" w:eastAsiaTheme="minorEastAsia" w:hAnsiTheme="minorEastAsia" w:cs="宋体" w:hint="eastAsia"/>
          <w:sz w:val="24"/>
          <w:szCs w:val="24"/>
        </w:rPr>
        <w:t>，</w:t>
      </w:r>
    </w:p>
    <w:p w:rsidR="00D5794F" w:rsidRPr="001C0DB3" w:rsidRDefault="00DF52D7">
      <w:pPr>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建造</w:t>
      </w:r>
      <w:proofErr w:type="gramStart"/>
      <w:r w:rsidRPr="001C0DB3">
        <w:rPr>
          <w:rFonts w:asciiTheme="minorEastAsia" w:eastAsiaTheme="minorEastAsia" w:hAnsiTheme="minorEastAsia" w:cs="宋体" w:hint="eastAsia"/>
          <w:sz w:val="24"/>
          <w:szCs w:val="24"/>
        </w:rPr>
        <w:t>师注册</w:t>
      </w:r>
      <w:proofErr w:type="gramEnd"/>
      <w:r w:rsidRPr="001C0DB3">
        <w:rPr>
          <w:rFonts w:asciiTheme="minorEastAsia" w:eastAsiaTheme="minorEastAsia" w:hAnsiTheme="minorEastAsia" w:cs="宋体" w:hint="eastAsia"/>
          <w:sz w:val="24"/>
          <w:szCs w:val="24"/>
        </w:rPr>
        <w:t>证书号：</w:t>
      </w:r>
      <w:r w:rsidRPr="001C0DB3">
        <w:rPr>
          <w:rFonts w:asciiTheme="minorEastAsia" w:eastAsiaTheme="minorEastAsia" w:hAnsiTheme="minorEastAsia" w:cs="宋体" w:hint="eastAsia"/>
          <w:sz w:val="24"/>
          <w:szCs w:val="24"/>
          <w:u w:val="single"/>
        </w:rPr>
        <w:t xml:space="preserve">                               </w:t>
      </w:r>
      <w:r w:rsidRPr="001C0DB3">
        <w:rPr>
          <w:rFonts w:asciiTheme="minorEastAsia" w:eastAsiaTheme="minorEastAsia" w:hAnsiTheme="minorEastAsia" w:cs="宋体" w:hint="eastAsia"/>
          <w:sz w:val="24"/>
          <w:szCs w:val="24"/>
        </w:rPr>
        <w:t>。</w:t>
      </w:r>
    </w:p>
    <w:p w:rsidR="00D5794F" w:rsidRPr="001C0DB3" w:rsidRDefault="00DF52D7">
      <w:pPr>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承包人投标文件中承诺的技术负责人：</w:t>
      </w:r>
    </w:p>
    <w:p w:rsidR="00D5794F" w:rsidRPr="001C0DB3" w:rsidRDefault="00DF52D7">
      <w:pPr>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姓名：</w:t>
      </w:r>
      <w:r w:rsidRPr="001C0DB3">
        <w:rPr>
          <w:rFonts w:asciiTheme="minorEastAsia" w:eastAsiaTheme="minorEastAsia" w:hAnsiTheme="minorEastAsia" w:cs="宋体" w:hint="eastAsia"/>
          <w:sz w:val="24"/>
          <w:szCs w:val="24"/>
          <w:u w:val="single"/>
        </w:rPr>
        <w:t xml:space="preserve">                               </w:t>
      </w:r>
      <w:r w:rsidRPr="001C0DB3">
        <w:rPr>
          <w:rFonts w:asciiTheme="minorEastAsia" w:eastAsiaTheme="minorEastAsia" w:hAnsiTheme="minorEastAsia" w:cs="宋体" w:hint="eastAsia"/>
          <w:sz w:val="24"/>
          <w:szCs w:val="24"/>
        </w:rPr>
        <w:t>，</w:t>
      </w:r>
    </w:p>
    <w:p w:rsidR="00D5794F" w:rsidRPr="001C0DB3" w:rsidRDefault="00DF52D7">
      <w:pPr>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身份证号码：</w:t>
      </w:r>
      <w:r w:rsidRPr="001C0DB3">
        <w:rPr>
          <w:rFonts w:asciiTheme="minorEastAsia" w:eastAsiaTheme="minorEastAsia" w:hAnsiTheme="minorEastAsia" w:cs="宋体" w:hint="eastAsia"/>
          <w:sz w:val="24"/>
          <w:szCs w:val="24"/>
          <w:u w:val="single"/>
        </w:rPr>
        <w:t xml:space="preserve">                               </w:t>
      </w:r>
      <w:r w:rsidRPr="001C0DB3">
        <w:rPr>
          <w:rFonts w:asciiTheme="minorEastAsia" w:eastAsiaTheme="minorEastAsia" w:hAnsiTheme="minorEastAsia" w:cs="宋体" w:hint="eastAsia"/>
          <w:sz w:val="24"/>
          <w:szCs w:val="24"/>
        </w:rPr>
        <w:t>。</w:t>
      </w:r>
    </w:p>
    <w:p w:rsidR="00D5794F" w:rsidRPr="001C0DB3" w:rsidRDefault="00DF52D7">
      <w:pPr>
        <w:pStyle w:val="a7"/>
        <w:spacing w:line="440" w:lineRule="exact"/>
        <w:rPr>
          <w:rFonts w:asciiTheme="minorEastAsia" w:eastAsiaTheme="minorEastAsia" w:hAnsiTheme="minorEastAsia"/>
        </w:rPr>
      </w:pPr>
      <w:r w:rsidRPr="001C0DB3">
        <w:rPr>
          <w:rFonts w:asciiTheme="minorEastAsia" w:eastAsiaTheme="minorEastAsia" w:hAnsiTheme="minorEastAsia" w:cs="宋体" w:hint="eastAsia"/>
          <w:sz w:val="24"/>
          <w:szCs w:val="24"/>
        </w:rPr>
        <w:t xml:space="preserve">    证书名称及号码：</w:t>
      </w:r>
      <w:r w:rsidRPr="001C0DB3">
        <w:rPr>
          <w:rFonts w:asciiTheme="minorEastAsia" w:eastAsiaTheme="minorEastAsia" w:hAnsiTheme="minorEastAsia" w:cs="宋体" w:hint="eastAsia"/>
          <w:sz w:val="24"/>
          <w:szCs w:val="24"/>
          <w:u w:val="single"/>
        </w:rPr>
        <w:t xml:space="preserve">                                   </w:t>
      </w:r>
      <w:r w:rsidRPr="001C0DB3">
        <w:rPr>
          <w:rFonts w:asciiTheme="minorEastAsia" w:eastAsiaTheme="minorEastAsia" w:hAnsiTheme="minorEastAsia" w:cs="宋体" w:hint="eastAsia"/>
          <w:sz w:val="24"/>
          <w:szCs w:val="24"/>
        </w:rPr>
        <w:t>。</w:t>
      </w:r>
    </w:p>
    <w:p w:rsidR="00D5794F" w:rsidRPr="001C0DB3" w:rsidRDefault="00DF52D7">
      <w:pPr>
        <w:pStyle w:val="4"/>
        <w:keepNext/>
        <w:keepLines/>
        <w:spacing w:before="120" w:after="120" w:line="440" w:lineRule="exact"/>
        <w:ind w:firstLineChars="200" w:firstLine="480"/>
        <w:jc w:val="both"/>
        <w:rPr>
          <w:rFonts w:asciiTheme="minorEastAsia" w:eastAsiaTheme="minorEastAsia" w:hAnsiTheme="minorEastAsia"/>
          <w:kern w:val="2"/>
          <w:szCs w:val="24"/>
        </w:rPr>
      </w:pPr>
      <w:bookmarkStart w:id="186" w:name="_Toc351203484"/>
      <w:bookmarkStart w:id="187" w:name="_Toc532375576"/>
      <w:bookmarkStart w:id="188" w:name="_Toc532377169"/>
      <w:r w:rsidRPr="001C0DB3">
        <w:rPr>
          <w:rFonts w:asciiTheme="minorEastAsia" w:eastAsiaTheme="minorEastAsia" w:hAnsiTheme="minorEastAsia" w:hint="eastAsia"/>
          <w:kern w:val="2"/>
          <w:szCs w:val="24"/>
        </w:rPr>
        <w:t>五、签约合同价与合同价格形式</w:t>
      </w:r>
      <w:bookmarkEnd w:id="186"/>
      <w:bookmarkEnd w:id="187"/>
      <w:bookmarkEnd w:id="188"/>
      <w:r w:rsidRPr="001C0DB3">
        <w:rPr>
          <w:rFonts w:asciiTheme="minorEastAsia" w:eastAsiaTheme="minorEastAsia" w:hAnsiTheme="minorEastAsia" w:hint="eastAsia"/>
          <w:kern w:val="2"/>
          <w:szCs w:val="24"/>
        </w:rPr>
        <w:tab/>
      </w:r>
    </w:p>
    <w:p w:rsidR="00D5794F" w:rsidRPr="001C0DB3" w:rsidRDefault="00DF52D7">
      <w:pPr>
        <w:spacing w:line="440" w:lineRule="exact"/>
        <w:ind w:firstLineChars="200" w:firstLine="480"/>
        <w:rPr>
          <w:rFonts w:asciiTheme="minorEastAsia" w:eastAsiaTheme="minorEastAsia" w:hAnsiTheme="minorEastAsia"/>
          <w:sz w:val="24"/>
          <w:szCs w:val="24"/>
        </w:rPr>
      </w:pPr>
      <w:r w:rsidRPr="001C0DB3">
        <w:rPr>
          <w:rFonts w:asciiTheme="minorEastAsia" w:eastAsiaTheme="minorEastAsia" w:hAnsiTheme="minorEastAsia" w:hint="eastAsia"/>
          <w:sz w:val="24"/>
          <w:szCs w:val="24"/>
        </w:rPr>
        <w:t>1.签约合同价为：</w:t>
      </w:r>
    </w:p>
    <w:p w:rsidR="00D5794F" w:rsidRPr="001C0DB3" w:rsidRDefault="00DF52D7">
      <w:pPr>
        <w:spacing w:line="440" w:lineRule="exact"/>
        <w:ind w:firstLineChars="200" w:firstLine="480"/>
        <w:rPr>
          <w:rFonts w:asciiTheme="minorEastAsia" w:eastAsiaTheme="minorEastAsia" w:hAnsiTheme="minorEastAsia"/>
          <w:sz w:val="24"/>
          <w:szCs w:val="24"/>
        </w:rPr>
      </w:pPr>
      <w:r w:rsidRPr="001C0DB3">
        <w:rPr>
          <w:rFonts w:asciiTheme="minorEastAsia" w:eastAsiaTheme="minorEastAsia" w:hAnsiTheme="minorEastAsia" w:hint="eastAsia"/>
          <w:sz w:val="24"/>
          <w:szCs w:val="24"/>
        </w:rPr>
        <w:t>人民币（大写）</w:t>
      </w:r>
      <w:r w:rsidRPr="001C0DB3">
        <w:rPr>
          <w:rFonts w:asciiTheme="minorEastAsia" w:eastAsiaTheme="minorEastAsia" w:hAnsiTheme="minorEastAsia"/>
          <w:sz w:val="24"/>
          <w:szCs w:val="24"/>
          <w:u w:val="single"/>
        </w:rPr>
        <w:t xml:space="preserve">               </w:t>
      </w:r>
      <w:r w:rsidRPr="001C0DB3">
        <w:rPr>
          <w:rFonts w:asciiTheme="minorEastAsia" w:eastAsiaTheme="minorEastAsia" w:hAnsiTheme="minorEastAsia" w:hint="eastAsia"/>
          <w:sz w:val="24"/>
          <w:szCs w:val="24"/>
          <w:u w:val="single"/>
        </w:rPr>
        <w:t xml:space="preserve"> </w:t>
      </w:r>
      <w:r w:rsidRPr="001C0DB3">
        <w:rPr>
          <w:rFonts w:asciiTheme="minorEastAsia" w:eastAsiaTheme="minorEastAsia" w:hAnsiTheme="minorEastAsia"/>
          <w:sz w:val="24"/>
          <w:szCs w:val="24"/>
          <w:u w:val="single"/>
        </w:rPr>
        <w:t xml:space="preserve">  </w:t>
      </w:r>
      <w:r w:rsidRPr="001C0DB3">
        <w:rPr>
          <w:rFonts w:asciiTheme="minorEastAsia" w:eastAsiaTheme="minorEastAsia" w:hAnsiTheme="minorEastAsia"/>
          <w:sz w:val="24"/>
          <w:szCs w:val="24"/>
        </w:rPr>
        <w:t>（¥</w:t>
      </w:r>
      <w:r w:rsidRPr="001C0DB3">
        <w:rPr>
          <w:rFonts w:asciiTheme="minorEastAsia" w:eastAsiaTheme="minorEastAsia" w:hAnsiTheme="minorEastAsia"/>
          <w:sz w:val="24"/>
          <w:szCs w:val="24"/>
          <w:u w:val="single"/>
        </w:rPr>
        <w:t xml:space="preserve">            </w:t>
      </w:r>
      <w:r w:rsidRPr="001C0DB3">
        <w:rPr>
          <w:rFonts w:asciiTheme="minorEastAsia" w:eastAsiaTheme="minorEastAsia" w:hAnsiTheme="minorEastAsia"/>
          <w:sz w:val="24"/>
          <w:szCs w:val="24"/>
        </w:rPr>
        <w:t>元）</w:t>
      </w:r>
      <w:r w:rsidRPr="001C0DB3">
        <w:rPr>
          <w:rFonts w:asciiTheme="minorEastAsia" w:eastAsiaTheme="minorEastAsia" w:hAnsiTheme="minorEastAsia" w:hint="eastAsia"/>
          <w:sz w:val="24"/>
          <w:szCs w:val="24"/>
        </w:rPr>
        <w:t>；</w:t>
      </w:r>
    </w:p>
    <w:p w:rsidR="00D5794F" w:rsidRPr="001C0DB3" w:rsidRDefault="00DF52D7">
      <w:pPr>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hint="eastAsia"/>
          <w:sz w:val="24"/>
          <w:szCs w:val="24"/>
        </w:rPr>
        <w:t>2.合同价格形式：</w:t>
      </w:r>
      <w:r w:rsidRPr="001C0DB3">
        <w:rPr>
          <w:rFonts w:asciiTheme="minorEastAsia" w:eastAsiaTheme="minorEastAsia" w:hAnsiTheme="minorEastAsia"/>
          <w:sz w:val="24"/>
          <w:szCs w:val="24"/>
          <w:u w:val="single"/>
        </w:rPr>
        <w:t xml:space="preserve"> </w:t>
      </w:r>
      <w:r w:rsidRPr="001C0DB3">
        <w:rPr>
          <w:rFonts w:asciiTheme="minorEastAsia" w:eastAsiaTheme="minorEastAsia" w:hAnsiTheme="minorEastAsia" w:hint="eastAsia"/>
          <w:sz w:val="24"/>
          <w:szCs w:val="24"/>
          <w:u w:val="single"/>
        </w:rPr>
        <w:t xml:space="preserve">  固定综合单价合同  </w:t>
      </w:r>
      <w:r w:rsidRPr="001C0DB3">
        <w:rPr>
          <w:rFonts w:asciiTheme="minorEastAsia" w:eastAsiaTheme="minorEastAsia" w:hAnsiTheme="minorEastAsia" w:hint="eastAsia"/>
          <w:sz w:val="24"/>
          <w:szCs w:val="24"/>
        </w:rPr>
        <w:t>。</w:t>
      </w:r>
    </w:p>
    <w:p w:rsidR="00D5794F" w:rsidRPr="001C0DB3" w:rsidRDefault="00DF52D7">
      <w:pPr>
        <w:spacing w:line="440" w:lineRule="exact"/>
        <w:ind w:firstLineChars="200" w:firstLine="482"/>
        <w:jc w:val="left"/>
        <w:rPr>
          <w:rFonts w:asciiTheme="minorEastAsia" w:eastAsiaTheme="minorEastAsia" w:hAnsiTheme="minorEastAsia" w:cs="宋体"/>
          <w:b/>
          <w:bCs/>
          <w:sz w:val="24"/>
          <w:szCs w:val="24"/>
        </w:rPr>
      </w:pPr>
      <w:r w:rsidRPr="001C0DB3">
        <w:rPr>
          <w:rFonts w:asciiTheme="minorEastAsia" w:eastAsiaTheme="minorEastAsia" w:hAnsiTheme="minorEastAsia" w:cs="宋体" w:hint="eastAsia"/>
          <w:b/>
          <w:bCs/>
          <w:sz w:val="24"/>
          <w:szCs w:val="24"/>
        </w:rPr>
        <w:t>六、付款方式</w:t>
      </w:r>
    </w:p>
    <w:p w:rsidR="00BF30A1" w:rsidRPr="001C0DB3" w:rsidRDefault="00BF30A1" w:rsidP="00BF30A1">
      <w:pPr>
        <w:snapToGrid w:val="0"/>
        <w:spacing w:line="440" w:lineRule="exact"/>
        <w:ind w:firstLineChars="200" w:firstLine="480"/>
        <w:jc w:val="left"/>
        <w:rPr>
          <w:rFonts w:ascii="宋体" w:hAnsi="宋体" w:cs="宋体"/>
          <w:sz w:val="24"/>
          <w:szCs w:val="24"/>
        </w:rPr>
      </w:pPr>
      <w:r w:rsidRPr="001C0DB3">
        <w:rPr>
          <w:rFonts w:ascii="宋体" w:hAnsi="宋体" w:cs="宋体" w:hint="eastAsia"/>
          <w:sz w:val="24"/>
          <w:szCs w:val="24"/>
        </w:rPr>
        <w:t>（一）合同签订前乙方向甲方交纳3000元</w:t>
      </w:r>
      <w:r w:rsidR="00B16678" w:rsidRPr="001C0DB3">
        <w:rPr>
          <w:rFonts w:ascii="宋体" w:hAnsi="宋体" w:cs="宋体" w:hint="eastAsia"/>
          <w:sz w:val="24"/>
          <w:szCs w:val="24"/>
        </w:rPr>
        <w:t>的履约保证金</w:t>
      </w:r>
      <w:r w:rsidRPr="001C0DB3">
        <w:rPr>
          <w:rFonts w:ascii="宋体" w:hAnsi="宋体" w:cs="宋体" w:hint="eastAsia"/>
          <w:sz w:val="24"/>
          <w:szCs w:val="24"/>
        </w:rPr>
        <w:t>（以支票、汇票、本票或者金融机构、担保机构出具的保函等非现金形式提交），项目验收合格后无息退还；</w:t>
      </w:r>
    </w:p>
    <w:p w:rsidR="00BF30A1" w:rsidRPr="001C0DB3" w:rsidRDefault="00BF30A1" w:rsidP="00BF30A1">
      <w:pPr>
        <w:snapToGrid w:val="0"/>
        <w:spacing w:line="440" w:lineRule="exact"/>
        <w:ind w:firstLineChars="200" w:firstLine="480"/>
        <w:jc w:val="left"/>
        <w:rPr>
          <w:rFonts w:ascii="宋体" w:hAnsi="宋体" w:cs="宋体"/>
          <w:sz w:val="24"/>
          <w:szCs w:val="24"/>
        </w:rPr>
      </w:pPr>
      <w:r w:rsidRPr="001C0DB3">
        <w:rPr>
          <w:rFonts w:ascii="宋体" w:hAnsi="宋体" w:cs="宋体" w:hint="eastAsia"/>
          <w:sz w:val="24"/>
          <w:szCs w:val="24"/>
        </w:rPr>
        <w:t>（二）</w:t>
      </w:r>
    </w:p>
    <w:p w:rsidR="0057204D" w:rsidRPr="001C0DB3" w:rsidRDefault="0057204D" w:rsidP="0057204D">
      <w:pPr>
        <w:pStyle w:val="a7"/>
        <w:snapToGrid w:val="0"/>
        <w:spacing w:line="440" w:lineRule="exact"/>
        <w:ind w:firstLineChars="200" w:firstLine="480"/>
        <w:rPr>
          <w:rFonts w:ascii="宋体" w:eastAsia="宋体" w:hAnsi="宋体" w:cs="宋体"/>
          <w:sz w:val="24"/>
          <w:szCs w:val="24"/>
        </w:rPr>
      </w:pPr>
      <w:r w:rsidRPr="001C0DB3">
        <w:rPr>
          <w:rFonts w:ascii="宋体" w:eastAsia="宋体" w:hAnsi="宋体" w:cs="宋体" w:hint="eastAsia"/>
          <w:sz w:val="24"/>
          <w:szCs w:val="24"/>
        </w:rPr>
        <w:t>（1）本项目不支付预付款，按月计量支付经审核合格工程量价款的80%支付。</w:t>
      </w:r>
    </w:p>
    <w:p w:rsidR="0057204D" w:rsidRPr="001C0DB3" w:rsidRDefault="0057204D" w:rsidP="0057204D">
      <w:pPr>
        <w:pStyle w:val="a7"/>
        <w:snapToGrid w:val="0"/>
        <w:spacing w:line="440" w:lineRule="exact"/>
        <w:ind w:firstLineChars="200" w:firstLine="480"/>
        <w:rPr>
          <w:rFonts w:ascii="宋体" w:eastAsia="宋体" w:hAnsi="宋体" w:cs="宋体"/>
          <w:sz w:val="24"/>
          <w:szCs w:val="24"/>
        </w:rPr>
      </w:pPr>
      <w:r w:rsidRPr="001C0DB3">
        <w:rPr>
          <w:rFonts w:ascii="宋体" w:eastAsia="宋体" w:hAnsi="宋体" w:cs="宋体" w:hint="eastAsia"/>
          <w:sz w:val="24"/>
          <w:szCs w:val="24"/>
        </w:rPr>
        <w:t>（2）竣工验收合格后，</w:t>
      </w:r>
      <w:proofErr w:type="gramStart"/>
      <w:r w:rsidRPr="001C0DB3">
        <w:rPr>
          <w:rFonts w:ascii="宋体" w:eastAsia="宋体" w:hAnsi="宋体" w:cs="宋体" w:hint="eastAsia"/>
          <w:sz w:val="24"/>
          <w:szCs w:val="24"/>
        </w:rPr>
        <w:t>由成交</w:t>
      </w:r>
      <w:proofErr w:type="gramEnd"/>
      <w:r w:rsidRPr="001C0DB3">
        <w:rPr>
          <w:rFonts w:ascii="宋体" w:eastAsia="宋体" w:hAnsi="宋体" w:cs="宋体" w:hint="eastAsia"/>
          <w:sz w:val="24"/>
          <w:szCs w:val="24"/>
        </w:rPr>
        <w:t>供应商向采购人提出支付申请，采购人支付至合同总价的80%。</w:t>
      </w:r>
    </w:p>
    <w:p w:rsidR="0057204D" w:rsidRPr="001C0DB3" w:rsidRDefault="0057204D" w:rsidP="0057204D">
      <w:pPr>
        <w:pStyle w:val="a7"/>
        <w:snapToGrid w:val="0"/>
        <w:spacing w:line="440" w:lineRule="exact"/>
        <w:ind w:firstLineChars="200" w:firstLine="480"/>
        <w:rPr>
          <w:rFonts w:ascii="宋体" w:eastAsia="宋体" w:hAnsi="宋体" w:cs="宋体"/>
          <w:sz w:val="24"/>
          <w:szCs w:val="24"/>
        </w:rPr>
      </w:pPr>
      <w:r w:rsidRPr="001C0DB3">
        <w:rPr>
          <w:rFonts w:ascii="宋体" w:eastAsia="宋体" w:hAnsi="宋体" w:cs="宋体" w:hint="eastAsia"/>
          <w:sz w:val="24"/>
          <w:szCs w:val="24"/>
        </w:rPr>
        <w:t>（3）工程</w:t>
      </w:r>
      <w:proofErr w:type="gramStart"/>
      <w:r w:rsidRPr="001C0DB3">
        <w:rPr>
          <w:rFonts w:ascii="宋体" w:eastAsia="宋体" w:hAnsi="宋体" w:cs="宋体" w:hint="eastAsia"/>
          <w:sz w:val="24"/>
          <w:szCs w:val="24"/>
        </w:rPr>
        <w:t>经财评中心</w:t>
      </w:r>
      <w:proofErr w:type="gramEnd"/>
      <w:r w:rsidRPr="001C0DB3">
        <w:rPr>
          <w:rFonts w:ascii="宋体" w:eastAsia="宋体" w:hAnsi="宋体" w:cs="宋体" w:hint="eastAsia"/>
          <w:sz w:val="24"/>
          <w:szCs w:val="24"/>
        </w:rPr>
        <w:t>结算审计后出具审计报告，移交档案资料且通过档案验收后，</w:t>
      </w:r>
      <w:proofErr w:type="gramStart"/>
      <w:r w:rsidRPr="001C0DB3">
        <w:rPr>
          <w:rFonts w:ascii="宋体" w:eastAsia="宋体" w:hAnsi="宋体" w:cs="宋体" w:hint="eastAsia"/>
          <w:sz w:val="24"/>
          <w:szCs w:val="24"/>
        </w:rPr>
        <w:t>由成交</w:t>
      </w:r>
      <w:proofErr w:type="gramEnd"/>
      <w:r w:rsidRPr="001C0DB3">
        <w:rPr>
          <w:rFonts w:ascii="宋体" w:eastAsia="宋体" w:hAnsi="宋体" w:cs="宋体" w:hint="eastAsia"/>
          <w:sz w:val="24"/>
          <w:szCs w:val="24"/>
        </w:rPr>
        <w:t>供应商向采购人支付结算审定总额的3%作为质保金后，采购人按合同约定支付至结算审定总额的100%。</w:t>
      </w:r>
    </w:p>
    <w:p w:rsidR="0057204D" w:rsidRPr="001C0DB3" w:rsidRDefault="0057204D" w:rsidP="0057204D">
      <w:pPr>
        <w:pStyle w:val="a7"/>
        <w:snapToGrid w:val="0"/>
        <w:spacing w:line="440" w:lineRule="exact"/>
        <w:ind w:firstLineChars="200" w:firstLine="480"/>
        <w:rPr>
          <w:rFonts w:ascii="宋体" w:eastAsia="宋体" w:hAnsi="宋体" w:cs="宋体"/>
          <w:sz w:val="24"/>
          <w:szCs w:val="24"/>
        </w:rPr>
      </w:pPr>
      <w:r w:rsidRPr="001C0DB3">
        <w:rPr>
          <w:rFonts w:ascii="宋体" w:eastAsia="宋体" w:hAnsi="宋体" w:cs="宋体" w:hint="eastAsia"/>
          <w:sz w:val="24"/>
          <w:szCs w:val="24"/>
        </w:rPr>
        <w:t>（4）缺陷责任期24个月，缺陷责任期到期后1个月内采购人无息退还质保金。</w:t>
      </w:r>
    </w:p>
    <w:p w:rsidR="00C05646" w:rsidRPr="001C0DB3" w:rsidRDefault="00C05646" w:rsidP="00BF30A1">
      <w:pPr>
        <w:pStyle w:val="aa"/>
        <w:spacing w:line="440" w:lineRule="exact"/>
        <w:rPr>
          <w:rFonts w:asciiTheme="minorEastAsia" w:eastAsiaTheme="minorEastAsia" w:hAnsiTheme="minorEastAsia" w:cs="宋体"/>
          <w:b/>
          <w:bCs/>
          <w:sz w:val="24"/>
          <w:szCs w:val="24"/>
        </w:rPr>
      </w:pPr>
    </w:p>
    <w:p w:rsidR="00D5794F" w:rsidRPr="001C0DB3" w:rsidRDefault="00DF52D7">
      <w:pPr>
        <w:pStyle w:val="aa"/>
        <w:spacing w:line="440" w:lineRule="exact"/>
        <w:ind w:firstLineChars="200" w:firstLine="482"/>
        <w:rPr>
          <w:rFonts w:asciiTheme="minorEastAsia" w:eastAsiaTheme="minorEastAsia" w:hAnsiTheme="minorEastAsia" w:cs="宋体"/>
          <w:b/>
          <w:bCs/>
          <w:sz w:val="24"/>
          <w:szCs w:val="24"/>
        </w:rPr>
      </w:pPr>
      <w:r w:rsidRPr="001C0DB3">
        <w:rPr>
          <w:rFonts w:asciiTheme="minorEastAsia" w:eastAsiaTheme="minorEastAsia" w:hAnsiTheme="minorEastAsia" w:cs="宋体" w:hint="eastAsia"/>
          <w:b/>
          <w:bCs/>
          <w:sz w:val="24"/>
          <w:szCs w:val="24"/>
        </w:rPr>
        <w:t>七、履约担保</w:t>
      </w:r>
    </w:p>
    <w:p w:rsidR="00D5794F" w:rsidRPr="001C0DB3" w:rsidRDefault="00DF52D7">
      <w:pPr>
        <w:pStyle w:val="aa"/>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（一）履约担保的金额：</w:t>
      </w:r>
      <w:r w:rsidR="00B16678" w:rsidRPr="001C0DB3">
        <w:rPr>
          <w:rFonts w:hAnsi="宋体" w:cs="宋体" w:hint="eastAsia"/>
          <w:sz w:val="24"/>
          <w:szCs w:val="24"/>
        </w:rPr>
        <w:t>3000元</w:t>
      </w:r>
      <w:r w:rsidRPr="001C0DB3">
        <w:rPr>
          <w:rFonts w:asciiTheme="minorEastAsia" w:eastAsiaTheme="minorEastAsia" w:hAnsiTheme="minorEastAsia" w:cs="宋体" w:hint="eastAsia"/>
          <w:sz w:val="24"/>
          <w:szCs w:val="24"/>
        </w:rPr>
        <w:t>。</w:t>
      </w:r>
    </w:p>
    <w:p w:rsidR="00D5794F" w:rsidRPr="001C0DB3" w:rsidRDefault="00DF52D7">
      <w:pPr>
        <w:pStyle w:val="aa"/>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（二）履约担保的形式：转账或履约保函，履约保函包括银行保函、保证保险和担保保函。</w:t>
      </w:r>
    </w:p>
    <w:p w:rsidR="00D5794F" w:rsidRPr="001C0DB3" w:rsidRDefault="00DF52D7">
      <w:pPr>
        <w:pStyle w:val="aa"/>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1、采用转账形式缴纳履约担保的，必须从乙方的基本账户通过银行转账方式直接划付到甲方提供的银行账户，其中产生的手续费由乙方承担。</w:t>
      </w:r>
    </w:p>
    <w:p w:rsidR="00D5794F" w:rsidRPr="001C0DB3" w:rsidRDefault="00DF52D7">
      <w:pPr>
        <w:pStyle w:val="aa"/>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2、采用保函形式的，保函必须为不可撤销且见索即付。履约保函必须由合法经营的金融机构、担保机构出具，保函的内容必须符合</w:t>
      </w:r>
      <w:r w:rsidR="00CC6428" w:rsidRPr="001C0DB3">
        <w:rPr>
          <w:rFonts w:asciiTheme="minorEastAsia" w:eastAsiaTheme="minorEastAsia" w:hAnsiTheme="minorEastAsia" w:cs="宋体" w:hint="eastAsia"/>
          <w:sz w:val="24"/>
          <w:szCs w:val="24"/>
        </w:rPr>
        <w:t>竞争性比</w:t>
      </w:r>
      <w:proofErr w:type="gramStart"/>
      <w:r w:rsidR="00CC6428" w:rsidRPr="001C0DB3">
        <w:rPr>
          <w:rFonts w:asciiTheme="minorEastAsia" w:eastAsiaTheme="minorEastAsia" w:hAnsiTheme="minorEastAsia" w:cs="宋体" w:hint="eastAsia"/>
          <w:sz w:val="24"/>
          <w:szCs w:val="24"/>
        </w:rPr>
        <w:t>选文件</w:t>
      </w:r>
      <w:proofErr w:type="gramEnd"/>
      <w:r w:rsidRPr="001C0DB3">
        <w:rPr>
          <w:rFonts w:asciiTheme="minorEastAsia" w:eastAsiaTheme="minorEastAsia" w:hAnsiTheme="minorEastAsia" w:cs="宋体" w:hint="eastAsia"/>
          <w:sz w:val="24"/>
          <w:szCs w:val="24"/>
        </w:rPr>
        <w:t>和投标承诺的要求。保函的</w:t>
      </w:r>
      <w:r w:rsidRPr="001C0DB3">
        <w:rPr>
          <w:rFonts w:asciiTheme="minorEastAsia" w:eastAsiaTheme="minorEastAsia" w:hAnsiTheme="minorEastAsia" w:cs="宋体" w:hint="eastAsia"/>
          <w:sz w:val="24"/>
          <w:szCs w:val="24"/>
        </w:rPr>
        <w:lastRenderedPageBreak/>
        <w:t>受益人为甲方，保函原件交甲方保存。乙方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乙方对所提交的履约保函的真实性、合法性、有效性负责。</w:t>
      </w:r>
    </w:p>
    <w:p w:rsidR="00D5794F" w:rsidRPr="001C0DB3" w:rsidRDefault="00DF52D7">
      <w:pPr>
        <w:pStyle w:val="aa"/>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三）履约担保的提交时间：乙方应当自成交通知书（无论乙方领取与否，成交通知书发出时间以成交通知书签发的日期为准）签发后5日内，向甲方提交履约担保，主动联系并与甲方签订施工合同。如乙方未按上述要求及时办理，甲方有权取消其成交资格并上报政府采购主管部门，并追究其法律责任。</w:t>
      </w:r>
    </w:p>
    <w:p w:rsidR="00D5794F" w:rsidRPr="001C0DB3" w:rsidRDefault="00DF52D7">
      <w:pPr>
        <w:pStyle w:val="aa"/>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（四）履约担保的退还时间：工程竣工验收合格后14天内退还。</w:t>
      </w:r>
    </w:p>
    <w:p w:rsidR="007202FF" w:rsidRPr="001C0DB3" w:rsidRDefault="00DF52D7" w:rsidP="007202FF">
      <w:pPr>
        <w:widowControl/>
        <w:spacing w:line="440" w:lineRule="exact"/>
        <w:ind w:firstLineChars="200" w:firstLine="482"/>
        <w:rPr>
          <w:rFonts w:asciiTheme="minorEastAsia" w:eastAsiaTheme="minorEastAsia" w:hAnsiTheme="minorEastAsia" w:cs="宋体"/>
          <w:b/>
          <w:bCs/>
          <w:sz w:val="24"/>
          <w:szCs w:val="24"/>
        </w:rPr>
      </w:pPr>
      <w:r w:rsidRPr="001C0DB3">
        <w:rPr>
          <w:rFonts w:asciiTheme="minorEastAsia" w:eastAsiaTheme="minorEastAsia" w:hAnsiTheme="minorEastAsia" w:cs="宋体" w:hint="eastAsia"/>
          <w:b/>
          <w:bCs/>
          <w:sz w:val="24"/>
          <w:szCs w:val="24"/>
        </w:rPr>
        <w:t>八、结算原则</w:t>
      </w:r>
    </w:p>
    <w:p w:rsidR="007202FF" w:rsidRPr="001C0DB3" w:rsidRDefault="007202FF" w:rsidP="007202FF">
      <w:pPr>
        <w:pStyle w:val="a7"/>
        <w:snapToGrid w:val="0"/>
        <w:spacing w:line="440" w:lineRule="exact"/>
        <w:ind w:firstLineChars="200" w:firstLine="480"/>
        <w:rPr>
          <w:rFonts w:asciiTheme="minorEastAsia" w:eastAsiaTheme="minorEastAsia" w:hAnsiTheme="minorEastAsia" w:cs="微软雅黑"/>
          <w:sz w:val="24"/>
          <w:szCs w:val="24"/>
          <w:lang w:val="zh-CN"/>
        </w:rPr>
      </w:pPr>
      <w:r w:rsidRPr="001C0DB3">
        <w:rPr>
          <w:rFonts w:asciiTheme="minorEastAsia" w:eastAsiaTheme="minorEastAsia" w:hAnsiTheme="minorEastAsia" w:cs="微软雅黑" w:hint="eastAsia"/>
          <w:sz w:val="24"/>
          <w:szCs w:val="24"/>
          <w:lang w:val="zh-CN"/>
        </w:rPr>
        <w:t>（一）本合同采用固定综合单价合同，综合单价不因工程量的增减（工程量的变化、施工方式的变化）而调整。除非合同另有约定，</w:t>
      </w:r>
      <w:r w:rsidRPr="001C0DB3">
        <w:rPr>
          <w:rFonts w:asciiTheme="minorEastAsia" w:eastAsiaTheme="minorEastAsia" w:hAnsiTheme="minorEastAsia" w:cs="微软雅黑" w:hint="eastAsia"/>
          <w:sz w:val="24"/>
          <w:szCs w:val="24"/>
        </w:rPr>
        <w:t>投标</w:t>
      </w:r>
      <w:r w:rsidRPr="001C0DB3">
        <w:rPr>
          <w:rFonts w:asciiTheme="minorEastAsia" w:eastAsiaTheme="minorEastAsia" w:hAnsiTheme="minorEastAsia" w:cs="微软雅黑" w:hint="eastAsia"/>
          <w:sz w:val="24"/>
          <w:szCs w:val="24"/>
          <w:lang w:val="zh-CN"/>
        </w:rPr>
        <w:t>报价的工程量清单中的综合单价均已包含但不限于供应商为实施和完成合同工程量清单项目所需的人工费、材料费、机械费、企业管理费、利润、风险费用。</w:t>
      </w:r>
    </w:p>
    <w:p w:rsidR="007202FF" w:rsidRPr="001C0DB3" w:rsidRDefault="007202FF" w:rsidP="007202FF">
      <w:pPr>
        <w:snapToGrid w:val="0"/>
        <w:spacing w:after="120" w:line="440" w:lineRule="exact"/>
        <w:ind w:firstLineChars="200" w:firstLine="480"/>
        <w:rPr>
          <w:rFonts w:asciiTheme="minorEastAsia" w:eastAsiaTheme="minorEastAsia" w:hAnsiTheme="minorEastAsia" w:cs="微软雅黑"/>
          <w:sz w:val="24"/>
          <w:szCs w:val="24"/>
          <w:lang w:val="zh-CN"/>
        </w:rPr>
      </w:pPr>
      <w:r w:rsidRPr="001C0DB3">
        <w:rPr>
          <w:rFonts w:asciiTheme="minorEastAsia" w:eastAsiaTheme="minorEastAsia" w:hAnsiTheme="minorEastAsia" w:cs="微软雅黑" w:hint="eastAsia"/>
          <w:sz w:val="24"/>
          <w:szCs w:val="24"/>
          <w:lang w:val="zh-CN"/>
        </w:rPr>
        <w:t>（二）各部分的结算原则如下:</w:t>
      </w:r>
    </w:p>
    <w:p w:rsidR="007202FF" w:rsidRPr="001C0DB3" w:rsidRDefault="007202FF" w:rsidP="007202FF">
      <w:pPr>
        <w:snapToGrid w:val="0"/>
        <w:spacing w:after="120" w:line="440" w:lineRule="exact"/>
        <w:ind w:firstLineChars="200" w:firstLine="480"/>
        <w:rPr>
          <w:rFonts w:asciiTheme="minorEastAsia" w:eastAsiaTheme="minorEastAsia" w:hAnsiTheme="minorEastAsia" w:cs="微软雅黑"/>
          <w:sz w:val="24"/>
          <w:szCs w:val="24"/>
          <w:lang w:val="zh-CN"/>
        </w:rPr>
      </w:pPr>
      <w:r w:rsidRPr="001C0DB3">
        <w:rPr>
          <w:rFonts w:asciiTheme="minorEastAsia" w:eastAsiaTheme="minorEastAsia" w:hAnsiTheme="minorEastAsia" w:cs="微软雅黑" w:hint="eastAsia"/>
          <w:sz w:val="24"/>
          <w:szCs w:val="24"/>
          <w:lang w:val="zh-CN"/>
        </w:rPr>
        <w:t>1.分部分项工程量清单结算总价:</w:t>
      </w:r>
    </w:p>
    <w:p w:rsidR="007202FF" w:rsidRPr="001C0DB3" w:rsidRDefault="007202FF" w:rsidP="007202FF">
      <w:pPr>
        <w:snapToGrid w:val="0"/>
        <w:spacing w:after="120" w:line="440" w:lineRule="exact"/>
        <w:ind w:firstLineChars="200" w:firstLine="480"/>
        <w:rPr>
          <w:rFonts w:asciiTheme="minorEastAsia" w:eastAsiaTheme="minorEastAsia" w:hAnsiTheme="minorEastAsia" w:cs="微软雅黑"/>
          <w:sz w:val="24"/>
          <w:szCs w:val="24"/>
          <w:lang w:val="zh-CN"/>
        </w:rPr>
      </w:pPr>
      <w:r w:rsidRPr="001C0DB3">
        <w:rPr>
          <w:rFonts w:asciiTheme="minorEastAsia" w:eastAsiaTheme="minorEastAsia" w:hAnsiTheme="minorEastAsia" w:cs="微软雅黑" w:hint="eastAsia"/>
          <w:sz w:val="24"/>
          <w:szCs w:val="24"/>
          <w:lang w:val="zh-CN"/>
        </w:rPr>
        <w:t>分部分项工程结算价=综合单价×子项工程量</w:t>
      </w:r>
    </w:p>
    <w:p w:rsidR="007202FF" w:rsidRPr="001C0DB3" w:rsidRDefault="007202FF" w:rsidP="007202FF">
      <w:pPr>
        <w:snapToGrid w:val="0"/>
        <w:spacing w:after="120" w:line="440" w:lineRule="exact"/>
        <w:ind w:firstLineChars="200" w:firstLine="480"/>
        <w:rPr>
          <w:rFonts w:asciiTheme="minorEastAsia" w:eastAsiaTheme="minorEastAsia" w:hAnsiTheme="minorEastAsia" w:cs="微软雅黑"/>
          <w:sz w:val="24"/>
          <w:szCs w:val="24"/>
          <w:lang w:val="zh-CN"/>
        </w:rPr>
      </w:pPr>
      <w:r w:rsidRPr="001C0DB3">
        <w:rPr>
          <w:rFonts w:asciiTheme="minorEastAsia" w:eastAsiaTheme="minorEastAsia" w:hAnsiTheme="minorEastAsia" w:cs="微软雅黑" w:hint="eastAsia"/>
          <w:sz w:val="24"/>
          <w:szCs w:val="24"/>
          <w:lang w:val="zh-CN"/>
        </w:rPr>
        <w:t>子项工程量:工程量计算以施工图、设计变更、有效签证资料(签字且盖章)及竣工图作为计算依据，按《重庆市建设工程工程量计算规则》（CQJLGZ-2013）、《建设工程工程量清单计价规范》（GB50500-2013）、《重庆市建设工程工程量清单计价规则》（CQQDGZ-2013）、《重庆市建设工程工程量清单计价指南》（2013）；定额执行《重庆市房屋建筑与装饰工程计价定额》（</w:t>
      </w:r>
      <w:r w:rsidRPr="001C0DB3">
        <w:rPr>
          <w:rFonts w:asciiTheme="minorEastAsia" w:eastAsiaTheme="minorEastAsia" w:hAnsiTheme="minorEastAsia" w:cs="微软雅黑" w:hint="eastAsia"/>
          <w:sz w:val="24"/>
          <w:szCs w:val="24"/>
        </w:rPr>
        <w:t>CQJZZSDE-2018</w:t>
      </w:r>
      <w:r w:rsidRPr="001C0DB3">
        <w:rPr>
          <w:rFonts w:asciiTheme="minorEastAsia" w:eastAsiaTheme="minorEastAsia" w:hAnsiTheme="minorEastAsia" w:cs="微软雅黑" w:hint="eastAsia"/>
          <w:sz w:val="24"/>
          <w:szCs w:val="24"/>
          <w:lang w:val="zh-CN"/>
        </w:rPr>
        <w:t>）、《重庆市</w:t>
      </w:r>
      <w:r w:rsidRPr="001C0DB3">
        <w:rPr>
          <w:rFonts w:asciiTheme="minorEastAsia" w:eastAsiaTheme="minorEastAsia" w:hAnsiTheme="minorEastAsia" w:cs="微软雅黑" w:hint="eastAsia"/>
          <w:sz w:val="24"/>
          <w:szCs w:val="24"/>
        </w:rPr>
        <w:t>房屋修缮工程计价</w:t>
      </w:r>
      <w:r w:rsidRPr="001C0DB3">
        <w:rPr>
          <w:rFonts w:asciiTheme="minorEastAsia" w:eastAsiaTheme="minorEastAsia" w:hAnsiTheme="minorEastAsia" w:cs="微软雅黑" w:hint="eastAsia"/>
          <w:sz w:val="24"/>
          <w:szCs w:val="24"/>
          <w:lang w:val="zh-CN"/>
        </w:rPr>
        <w:t>定额》（</w:t>
      </w:r>
      <w:r w:rsidRPr="001C0DB3">
        <w:rPr>
          <w:rFonts w:asciiTheme="minorEastAsia" w:eastAsiaTheme="minorEastAsia" w:hAnsiTheme="minorEastAsia" w:cs="微软雅黑" w:hint="eastAsia"/>
          <w:sz w:val="24"/>
          <w:szCs w:val="24"/>
        </w:rPr>
        <w:t>CQXSDE-2018</w:t>
      </w:r>
      <w:r w:rsidRPr="001C0DB3">
        <w:rPr>
          <w:rFonts w:asciiTheme="minorEastAsia" w:eastAsiaTheme="minorEastAsia" w:hAnsiTheme="minorEastAsia" w:cs="微软雅黑" w:hint="eastAsia"/>
          <w:sz w:val="24"/>
          <w:szCs w:val="24"/>
          <w:lang w:val="zh-CN"/>
        </w:rPr>
        <w:t>）、《重庆市通用安装工程计价定额》（</w:t>
      </w:r>
      <w:r w:rsidRPr="001C0DB3">
        <w:rPr>
          <w:rFonts w:asciiTheme="minorEastAsia" w:eastAsiaTheme="minorEastAsia" w:hAnsiTheme="minorEastAsia" w:cs="微软雅黑" w:hint="eastAsia"/>
          <w:sz w:val="24"/>
          <w:szCs w:val="24"/>
        </w:rPr>
        <w:t>CQAZDE-2018</w:t>
      </w:r>
      <w:r w:rsidRPr="001C0DB3">
        <w:rPr>
          <w:rFonts w:asciiTheme="minorEastAsia" w:eastAsiaTheme="minorEastAsia" w:hAnsiTheme="minorEastAsia" w:cs="微软雅黑" w:hint="eastAsia"/>
          <w:sz w:val="24"/>
          <w:szCs w:val="24"/>
          <w:lang w:val="zh-CN"/>
        </w:rPr>
        <w:t>）、《重庆市建设工程费用定额》（</w:t>
      </w:r>
      <w:r w:rsidRPr="001C0DB3">
        <w:rPr>
          <w:rFonts w:asciiTheme="minorEastAsia" w:eastAsiaTheme="minorEastAsia" w:hAnsiTheme="minorEastAsia" w:cs="微软雅黑" w:hint="eastAsia"/>
          <w:sz w:val="24"/>
          <w:szCs w:val="24"/>
        </w:rPr>
        <w:t>CQFYDE-2018</w:t>
      </w:r>
      <w:r w:rsidRPr="001C0DB3">
        <w:rPr>
          <w:rFonts w:asciiTheme="minorEastAsia" w:eastAsiaTheme="minorEastAsia" w:hAnsiTheme="minorEastAsia" w:cs="微软雅黑" w:hint="eastAsia"/>
          <w:sz w:val="24"/>
          <w:szCs w:val="24"/>
          <w:lang w:val="zh-CN"/>
        </w:rPr>
        <w:t>）、《重庆市建设工程施工机械台班定额》（</w:t>
      </w:r>
      <w:r w:rsidRPr="001C0DB3">
        <w:rPr>
          <w:rFonts w:asciiTheme="minorEastAsia" w:eastAsiaTheme="minorEastAsia" w:hAnsiTheme="minorEastAsia" w:cs="微软雅黑" w:hint="eastAsia"/>
          <w:sz w:val="24"/>
          <w:szCs w:val="24"/>
        </w:rPr>
        <w:t>CQJXDE-2018</w:t>
      </w:r>
      <w:r w:rsidRPr="001C0DB3">
        <w:rPr>
          <w:rFonts w:asciiTheme="minorEastAsia" w:eastAsiaTheme="minorEastAsia" w:hAnsiTheme="minorEastAsia" w:cs="微软雅黑" w:hint="eastAsia"/>
          <w:sz w:val="24"/>
          <w:szCs w:val="24"/>
          <w:lang w:val="zh-CN"/>
        </w:rPr>
        <w:t>）及其配套文件规定的计量规则计算的合格工程量作为结算依据。</w:t>
      </w:r>
    </w:p>
    <w:p w:rsidR="007202FF" w:rsidRPr="001C0DB3" w:rsidRDefault="007202FF" w:rsidP="007202FF">
      <w:pPr>
        <w:snapToGrid w:val="0"/>
        <w:spacing w:after="120" w:line="440" w:lineRule="exact"/>
        <w:ind w:firstLineChars="200" w:firstLine="480"/>
        <w:rPr>
          <w:rFonts w:asciiTheme="minorEastAsia" w:eastAsiaTheme="minorEastAsia" w:hAnsiTheme="minorEastAsia" w:cs="微软雅黑"/>
          <w:sz w:val="24"/>
          <w:szCs w:val="24"/>
          <w:lang w:val="zh-CN"/>
        </w:rPr>
      </w:pPr>
      <w:r w:rsidRPr="001C0DB3">
        <w:rPr>
          <w:rFonts w:asciiTheme="minorEastAsia" w:eastAsiaTheme="minorEastAsia" w:hAnsiTheme="minorEastAsia" w:cs="微软雅黑" w:hint="eastAsia"/>
          <w:sz w:val="24"/>
          <w:szCs w:val="24"/>
          <w:lang w:val="zh-CN"/>
        </w:rPr>
        <w:t>2.设计变更费、新增项目</w:t>
      </w:r>
    </w:p>
    <w:p w:rsidR="007202FF" w:rsidRPr="001C0DB3" w:rsidRDefault="007202FF" w:rsidP="007202FF">
      <w:pPr>
        <w:snapToGrid w:val="0"/>
        <w:spacing w:after="120" w:line="440" w:lineRule="exact"/>
        <w:ind w:firstLineChars="200" w:firstLine="480"/>
        <w:rPr>
          <w:rFonts w:asciiTheme="minorEastAsia" w:eastAsiaTheme="minorEastAsia" w:hAnsiTheme="minorEastAsia" w:cs="微软雅黑"/>
          <w:sz w:val="24"/>
          <w:szCs w:val="24"/>
          <w:lang w:val="zh-CN"/>
        </w:rPr>
      </w:pPr>
      <w:r w:rsidRPr="001C0DB3">
        <w:rPr>
          <w:rFonts w:asciiTheme="minorEastAsia" w:eastAsiaTheme="minorEastAsia" w:hAnsiTheme="minorEastAsia" w:cs="微软雅黑" w:hint="eastAsia"/>
          <w:sz w:val="24"/>
          <w:szCs w:val="24"/>
          <w:lang w:val="zh-CN"/>
        </w:rPr>
        <w:t>当发生设计变更或新增项目，采购人及监理工程师按照下列计价原则结算：</w:t>
      </w:r>
    </w:p>
    <w:p w:rsidR="007202FF" w:rsidRPr="001C0DB3" w:rsidRDefault="007202FF" w:rsidP="007202FF">
      <w:pPr>
        <w:snapToGrid w:val="0"/>
        <w:spacing w:after="120" w:line="440" w:lineRule="exact"/>
        <w:ind w:firstLineChars="200" w:firstLine="480"/>
        <w:rPr>
          <w:rFonts w:asciiTheme="minorEastAsia" w:eastAsiaTheme="minorEastAsia" w:hAnsiTheme="minorEastAsia" w:cs="微软雅黑"/>
          <w:sz w:val="24"/>
          <w:szCs w:val="24"/>
          <w:lang w:val="zh-CN"/>
        </w:rPr>
      </w:pPr>
      <w:r w:rsidRPr="001C0DB3">
        <w:rPr>
          <w:rFonts w:asciiTheme="minorEastAsia" w:eastAsiaTheme="minorEastAsia" w:hAnsiTheme="minorEastAsia" w:cs="微软雅黑" w:hint="eastAsia"/>
          <w:sz w:val="24"/>
          <w:szCs w:val="24"/>
        </w:rPr>
        <w:t>2.1</w:t>
      </w:r>
      <w:r w:rsidRPr="001C0DB3">
        <w:rPr>
          <w:rFonts w:asciiTheme="minorEastAsia" w:eastAsiaTheme="minorEastAsia" w:hAnsiTheme="minorEastAsia" w:cs="微软雅黑" w:hint="eastAsia"/>
          <w:sz w:val="24"/>
          <w:szCs w:val="24"/>
          <w:lang w:val="zh-CN"/>
        </w:rPr>
        <w:t>已标价工程量清单中有相同项目的，按照相同项目单价计算。</w:t>
      </w:r>
    </w:p>
    <w:p w:rsidR="007202FF" w:rsidRPr="001C0DB3" w:rsidRDefault="007202FF" w:rsidP="007202FF">
      <w:pPr>
        <w:snapToGrid w:val="0"/>
        <w:spacing w:after="120" w:line="440" w:lineRule="exact"/>
        <w:ind w:firstLineChars="200" w:firstLine="480"/>
        <w:rPr>
          <w:rFonts w:asciiTheme="minorEastAsia" w:eastAsiaTheme="minorEastAsia" w:hAnsiTheme="minorEastAsia" w:cs="微软雅黑"/>
          <w:sz w:val="24"/>
          <w:szCs w:val="24"/>
          <w:lang w:val="zh-CN"/>
        </w:rPr>
      </w:pPr>
      <w:r w:rsidRPr="001C0DB3">
        <w:rPr>
          <w:rFonts w:asciiTheme="minorEastAsia" w:eastAsiaTheme="minorEastAsia" w:hAnsiTheme="minorEastAsia" w:cs="微软雅黑" w:hint="eastAsia"/>
          <w:sz w:val="24"/>
          <w:szCs w:val="24"/>
        </w:rPr>
        <w:t>2.2</w:t>
      </w:r>
      <w:r w:rsidRPr="001C0DB3">
        <w:rPr>
          <w:rFonts w:asciiTheme="minorEastAsia" w:eastAsiaTheme="minorEastAsia" w:hAnsiTheme="minorEastAsia" w:cs="微软雅黑" w:hint="eastAsia"/>
          <w:sz w:val="24"/>
          <w:szCs w:val="24"/>
          <w:lang w:val="zh-CN"/>
        </w:rPr>
        <w:t>已标价工程量清单中有类似项目的，可在合理范围内参考类似项目单价，对该子目主材的价格进行调整。主材调整原则:投标时有的材料，调入时取投标价与投标当期重庆</w:t>
      </w:r>
      <w:r w:rsidRPr="001C0DB3">
        <w:rPr>
          <w:rFonts w:asciiTheme="minorEastAsia" w:eastAsiaTheme="minorEastAsia" w:hAnsiTheme="minorEastAsia" w:cs="微软雅黑" w:hint="eastAsia"/>
          <w:sz w:val="24"/>
          <w:szCs w:val="24"/>
          <w:lang w:val="zh-CN"/>
        </w:rPr>
        <w:lastRenderedPageBreak/>
        <w:t>市建设工程造价总站主办的《重庆工程造价信息》的低值；投标时没有的材料，按采购人充分结合施工期市场核定的价格执行，并不高于施工同期《重庆工程造价信息》，调整后的综合单价作为类似子目的综合单价(类似项目由采购人确定，投标的人工、材料单价表作为合同附件)。</w:t>
      </w:r>
    </w:p>
    <w:p w:rsidR="007202FF" w:rsidRPr="001C0DB3" w:rsidRDefault="007202FF" w:rsidP="007202FF">
      <w:pPr>
        <w:snapToGrid w:val="0"/>
        <w:spacing w:after="120" w:line="440" w:lineRule="exact"/>
        <w:ind w:firstLineChars="200" w:firstLine="480"/>
        <w:rPr>
          <w:rFonts w:asciiTheme="minorEastAsia" w:eastAsiaTheme="minorEastAsia" w:hAnsiTheme="minorEastAsia" w:cs="微软雅黑"/>
          <w:sz w:val="24"/>
          <w:szCs w:val="24"/>
          <w:lang w:val="zh-CN"/>
        </w:rPr>
      </w:pPr>
      <w:r w:rsidRPr="001C0DB3">
        <w:rPr>
          <w:rFonts w:asciiTheme="minorEastAsia" w:eastAsiaTheme="minorEastAsia" w:hAnsiTheme="minorEastAsia" w:cs="微软雅黑" w:hint="eastAsia"/>
          <w:sz w:val="24"/>
          <w:szCs w:val="24"/>
        </w:rPr>
        <w:t>2.3</w:t>
      </w:r>
      <w:r w:rsidRPr="001C0DB3">
        <w:rPr>
          <w:rFonts w:asciiTheme="minorEastAsia" w:eastAsiaTheme="minorEastAsia" w:hAnsiTheme="minorEastAsia" w:cs="微软雅黑" w:hint="eastAsia"/>
          <w:sz w:val="24"/>
          <w:szCs w:val="24"/>
          <w:lang w:val="zh-CN"/>
        </w:rPr>
        <w:t>已标价工程量清单中无相同项目亦无类似项目的，按照以下原则执行：</w:t>
      </w:r>
    </w:p>
    <w:p w:rsidR="007202FF" w:rsidRPr="001C0DB3" w:rsidRDefault="007202FF" w:rsidP="007202FF">
      <w:pPr>
        <w:snapToGrid w:val="0"/>
        <w:spacing w:after="120" w:line="440" w:lineRule="exact"/>
        <w:ind w:firstLineChars="200" w:firstLine="480"/>
        <w:rPr>
          <w:rFonts w:asciiTheme="minorEastAsia" w:eastAsiaTheme="minorEastAsia" w:hAnsiTheme="minorEastAsia" w:cs="微软雅黑"/>
          <w:sz w:val="24"/>
          <w:szCs w:val="24"/>
          <w:lang w:val="zh-CN"/>
        </w:rPr>
      </w:pPr>
      <w:r w:rsidRPr="001C0DB3">
        <w:rPr>
          <w:rFonts w:asciiTheme="minorEastAsia" w:eastAsiaTheme="minorEastAsia" w:hAnsiTheme="minorEastAsia" w:cs="微软雅黑" w:hint="eastAsia"/>
          <w:sz w:val="24"/>
          <w:szCs w:val="24"/>
          <w:lang w:val="zh-CN"/>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w:t>
      </w:r>
      <w:proofErr w:type="gramStart"/>
      <w:r w:rsidRPr="001C0DB3">
        <w:rPr>
          <w:rFonts w:asciiTheme="minorEastAsia" w:eastAsiaTheme="minorEastAsia" w:hAnsiTheme="minorEastAsia" w:cs="微软雅黑" w:hint="eastAsia"/>
          <w:sz w:val="24"/>
          <w:szCs w:val="24"/>
          <w:lang w:val="zh-CN"/>
        </w:rPr>
        <w:t>组价并按</w:t>
      </w:r>
      <w:r w:rsidRPr="001C0DB3">
        <w:rPr>
          <w:rFonts w:asciiTheme="minorEastAsia" w:eastAsiaTheme="minorEastAsia" w:hAnsiTheme="minorEastAsia" w:cs="微软雅黑" w:hint="eastAsia"/>
          <w:sz w:val="24"/>
          <w:szCs w:val="24"/>
        </w:rPr>
        <w:t>供应</w:t>
      </w:r>
      <w:proofErr w:type="gramEnd"/>
      <w:r w:rsidRPr="001C0DB3">
        <w:rPr>
          <w:rFonts w:asciiTheme="minorEastAsia" w:eastAsiaTheme="minorEastAsia" w:hAnsiTheme="minorEastAsia" w:cs="微软雅黑" w:hint="eastAsia"/>
          <w:sz w:val="24"/>
          <w:szCs w:val="24"/>
        </w:rPr>
        <w:t>商</w:t>
      </w:r>
      <w:r w:rsidRPr="001C0DB3">
        <w:rPr>
          <w:rFonts w:asciiTheme="minorEastAsia" w:eastAsiaTheme="minorEastAsia" w:hAnsiTheme="minorEastAsia" w:cs="微软雅黑" w:hint="eastAsia"/>
          <w:sz w:val="24"/>
          <w:szCs w:val="24"/>
          <w:lang w:val="zh-CN"/>
        </w:rPr>
        <w:t>报价浮动率下浮（人工价差、材料价差、未计价材料、</w:t>
      </w:r>
      <w:proofErr w:type="gramStart"/>
      <w:r w:rsidRPr="001C0DB3">
        <w:rPr>
          <w:rFonts w:asciiTheme="minorEastAsia" w:eastAsiaTheme="minorEastAsia" w:hAnsiTheme="minorEastAsia" w:cs="微软雅黑" w:hint="eastAsia"/>
          <w:sz w:val="24"/>
          <w:szCs w:val="24"/>
          <w:lang w:val="zh-CN"/>
        </w:rPr>
        <w:t>认质核价</w:t>
      </w:r>
      <w:proofErr w:type="gramEnd"/>
      <w:r w:rsidRPr="001C0DB3">
        <w:rPr>
          <w:rFonts w:asciiTheme="minorEastAsia" w:eastAsiaTheme="minorEastAsia" w:hAnsiTheme="minorEastAsia" w:cs="微软雅黑" w:hint="eastAsia"/>
          <w:sz w:val="24"/>
          <w:szCs w:val="24"/>
          <w:lang w:val="zh-CN"/>
        </w:rPr>
        <w:t>的设备和材料不参与浮动），经监理人、跟审单位、发包人审定后执行。</w:t>
      </w:r>
    </w:p>
    <w:p w:rsidR="007202FF" w:rsidRPr="001C0DB3" w:rsidRDefault="007202FF" w:rsidP="007202FF">
      <w:pPr>
        <w:spacing w:line="440" w:lineRule="exact"/>
        <w:ind w:leftChars="170" w:left="476"/>
        <w:jc w:val="left"/>
        <w:rPr>
          <w:rFonts w:asciiTheme="minorEastAsia" w:eastAsiaTheme="minorEastAsia" w:hAnsiTheme="minorEastAsia" w:cs="微软雅黑"/>
          <w:sz w:val="24"/>
          <w:szCs w:val="24"/>
          <w:lang w:val="zh-CN"/>
        </w:rPr>
      </w:pPr>
      <w:r w:rsidRPr="001C0DB3">
        <w:rPr>
          <w:rFonts w:asciiTheme="minorEastAsia" w:eastAsiaTheme="minorEastAsia" w:hAnsiTheme="minorEastAsia" w:cs="微软雅黑" w:hint="eastAsia"/>
          <w:sz w:val="24"/>
          <w:szCs w:val="24"/>
        </w:rPr>
        <w:t>供应商</w:t>
      </w:r>
      <w:r w:rsidRPr="001C0DB3">
        <w:rPr>
          <w:rFonts w:asciiTheme="minorEastAsia" w:eastAsiaTheme="minorEastAsia" w:hAnsiTheme="minorEastAsia" w:cs="微软雅黑" w:hint="eastAsia"/>
          <w:sz w:val="24"/>
          <w:szCs w:val="24"/>
          <w:lang w:val="zh-CN"/>
        </w:rPr>
        <w:t>报价浮动率按下列公式计算：</w:t>
      </w:r>
      <w:r w:rsidRPr="001C0DB3">
        <w:rPr>
          <w:rFonts w:asciiTheme="minorEastAsia" w:eastAsiaTheme="minorEastAsia" w:hAnsiTheme="minorEastAsia" w:cs="微软雅黑" w:hint="eastAsia"/>
          <w:sz w:val="24"/>
          <w:szCs w:val="24"/>
        </w:rPr>
        <w:t>供应商</w:t>
      </w:r>
      <w:r w:rsidRPr="001C0DB3">
        <w:rPr>
          <w:rFonts w:asciiTheme="minorEastAsia" w:eastAsiaTheme="minorEastAsia" w:hAnsiTheme="minorEastAsia" w:cs="微软雅黑" w:hint="eastAsia"/>
          <w:sz w:val="24"/>
          <w:szCs w:val="24"/>
          <w:lang w:val="zh-CN"/>
        </w:rPr>
        <w:t>报价浮动率=（1-中标价/最高限价）×100%。（1）人工单价：按开标当期《重庆工程造价信息》发布的项目所在地的人工单价执行。</w:t>
      </w:r>
    </w:p>
    <w:p w:rsidR="007202FF" w:rsidRPr="001C0DB3" w:rsidRDefault="007202FF" w:rsidP="007202FF">
      <w:pPr>
        <w:spacing w:line="440" w:lineRule="exact"/>
        <w:ind w:firstLineChars="200" w:firstLine="480"/>
        <w:jc w:val="left"/>
        <w:rPr>
          <w:rFonts w:asciiTheme="minorEastAsia" w:eastAsiaTheme="minorEastAsia" w:hAnsiTheme="minorEastAsia" w:cs="微软雅黑"/>
          <w:sz w:val="24"/>
          <w:szCs w:val="24"/>
          <w:lang w:val="zh-CN"/>
        </w:rPr>
      </w:pPr>
      <w:r w:rsidRPr="001C0DB3">
        <w:rPr>
          <w:rFonts w:asciiTheme="minorEastAsia" w:eastAsiaTheme="minorEastAsia" w:hAnsiTheme="minorEastAsia" w:cs="微软雅黑" w:hint="eastAsia"/>
          <w:sz w:val="24"/>
          <w:szCs w:val="24"/>
          <w:lang w:val="zh-CN"/>
        </w:rPr>
        <w:t>（2）材料单价：</w:t>
      </w:r>
    </w:p>
    <w:p w:rsidR="007202FF" w:rsidRPr="001C0DB3" w:rsidRDefault="007202FF" w:rsidP="007202FF">
      <w:pPr>
        <w:spacing w:line="440" w:lineRule="exact"/>
        <w:ind w:firstLineChars="200" w:firstLine="480"/>
        <w:jc w:val="left"/>
        <w:rPr>
          <w:rFonts w:asciiTheme="minorEastAsia" w:eastAsiaTheme="minorEastAsia" w:hAnsiTheme="minorEastAsia" w:cs="微软雅黑"/>
          <w:sz w:val="24"/>
          <w:szCs w:val="24"/>
          <w:lang w:val="zh-CN"/>
        </w:rPr>
      </w:pPr>
      <w:r w:rsidRPr="001C0DB3">
        <w:rPr>
          <w:rFonts w:asciiTheme="minorEastAsia" w:eastAsiaTheme="minorEastAsia" w:hAnsiTheme="minorEastAsia" w:cs="微软雅黑" w:hint="eastAsia"/>
          <w:sz w:val="24"/>
          <w:szCs w:val="24"/>
          <w:lang w:val="zh-CN"/>
        </w:rPr>
        <w:t>①按开标当期《重庆工程造价信息》发布的项目所在地的</w:t>
      </w:r>
      <w:proofErr w:type="gramStart"/>
      <w:r w:rsidRPr="001C0DB3">
        <w:rPr>
          <w:rFonts w:asciiTheme="minorEastAsia" w:eastAsiaTheme="minorEastAsia" w:hAnsiTheme="minorEastAsia" w:cs="微软雅黑" w:hint="eastAsia"/>
          <w:sz w:val="24"/>
          <w:szCs w:val="24"/>
          <w:lang w:val="zh-CN"/>
        </w:rPr>
        <w:t>信息价</w:t>
      </w:r>
      <w:proofErr w:type="gramEnd"/>
      <w:r w:rsidRPr="001C0DB3">
        <w:rPr>
          <w:rFonts w:asciiTheme="minorEastAsia" w:eastAsiaTheme="minorEastAsia" w:hAnsiTheme="minorEastAsia" w:cs="微软雅黑" w:hint="eastAsia"/>
          <w:sz w:val="24"/>
          <w:szCs w:val="24"/>
          <w:lang w:val="zh-CN"/>
        </w:rPr>
        <w:t>执行；</w:t>
      </w:r>
    </w:p>
    <w:p w:rsidR="007202FF" w:rsidRPr="001C0DB3" w:rsidRDefault="007202FF" w:rsidP="007202FF">
      <w:pPr>
        <w:spacing w:line="440" w:lineRule="exact"/>
        <w:ind w:firstLineChars="200" w:firstLine="480"/>
        <w:jc w:val="left"/>
        <w:rPr>
          <w:rFonts w:asciiTheme="minorEastAsia" w:eastAsiaTheme="minorEastAsia" w:hAnsiTheme="minorEastAsia" w:cs="微软雅黑"/>
          <w:sz w:val="24"/>
          <w:szCs w:val="24"/>
          <w:lang w:val="zh-CN"/>
        </w:rPr>
      </w:pPr>
      <w:r w:rsidRPr="001C0DB3">
        <w:rPr>
          <w:rFonts w:asciiTheme="minorEastAsia" w:eastAsiaTheme="minorEastAsia" w:hAnsiTheme="minorEastAsia" w:cs="微软雅黑" w:hint="eastAsia"/>
          <w:sz w:val="24"/>
          <w:szCs w:val="24"/>
          <w:lang w:val="zh-CN"/>
        </w:rPr>
        <w:t>②开标当期《重庆工程造价信息》中没有的，</w:t>
      </w:r>
      <w:r w:rsidRPr="001C0DB3">
        <w:rPr>
          <w:rFonts w:asciiTheme="minorEastAsia" w:eastAsiaTheme="minorEastAsia" w:hAnsiTheme="minorEastAsia" w:cs="微软雅黑" w:hint="eastAsia"/>
          <w:sz w:val="24"/>
          <w:szCs w:val="24"/>
        </w:rPr>
        <w:t>供应商</w:t>
      </w:r>
      <w:r w:rsidRPr="001C0DB3">
        <w:rPr>
          <w:rFonts w:asciiTheme="minorEastAsia" w:eastAsiaTheme="minorEastAsia" w:hAnsiTheme="minorEastAsia" w:cs="微软雅黑" w:hint="eastAsia"/>
          <w:sz w:val="24"/>
          <w:szCs w:val="24"/>
          <w:lang w:val="zh-CN"/>
        </w:rPr>
        <w:t>投标报价中有的，</w:t>
      </w:r>
      <w:proofErr w:type="gramStart"/>
      <w:r w:rsidRPr="001C0DB3">
        <w:rPr>
          <w:rFonts w:asciiTheme="minorEastAsia" w:eastAsiaTheme="minorEastAsia" w:hAnsiTheme="minorEastAsia" w:cs="微软雅黑" w:hint="eastAsia"/>
          <w:sz w:val="24"/>
          <w:szCs w:val="24"/>
          <w:lang w:val="zh-CN"/>
        </w:rPr>
        <w:t>按</w:t>
      </w:r>
      <w:r w:rsidRPr="001C0DB3">
        <w:rPr>
          <w:rFonts w:asciiTheme="minorEastAsia" w:eastAsiaTheme="minorEastAsia" w:hAnsiTheme="minorEastAsia" w:cs="微软雅黑" w:hint="eastAsia"/>
          <w:sz w:val="24"/>
          <w:szCs w:val="24"/>
        </w:rPr>
        <w:t>供应</w:t>
      </w:r>
      <w:proofErr w:type="gramEnd"/>
      <w:r w:rsidRPr="001C0DB3">
        <w:rPr>
          <w:rFonts w:asciiTheme="minorEastAsia" w:eastAsiaTheme="minorEastAsia" w:hAnsiTheme="minorEastAsia" w:cs="微软雅黑" w:hint="eastAsia"/>
          <w:sz w:val="24"/>
          <w:szCs w:val="24"/>
        </w:rPr>
        <w:t>商</w:t>
      </w:r>
      <w:r w:rsidRPr="001C0DB3">
        <w:rPr>
          <w:rFonts w:asciiTheme="minorEastAsia" w:eastAsiaTheme="minorEastAsia" w:hAnsiTheme="minorEastAsia" w:cs="微软雅黑" w:hint="eastAsia"/>
          <w:sz w:val="24"/>
          <w:szCs w:val="24"/>
          <w:lang w:val="zh-CN"/>
        </w:rPr>
        <w:t>投标报价中相同材料单价的最低值执行；</w:t>
      </w:r>
    </w:p>
    <w:p w:rsidR="007202FF" w:rsidRPr="001C0DB3" w:rsidRDefault="007202FF" w:rsidP="007202FF">
      <w:pPr>
        <w:spacing w:line="440" w:lineRule="exact"/>
        <w:ind w:firstLineChars="200" w:firstLine="480"/>
        <w:jc w:val="left"/>
        <w:rPr>
          <w:rFonts w:asciiTheme="minorEastAsia" w:eastAsiaTheme="minorEastAsia" w:hAnsiTheme="minorEastAsia" w:cs="微软雅黑"/>
          <w:sz w:val="24"/>
          <w:szCs w:val="24"/>
          <w:lang w:val="zh-CN"/>
        </w:rPr>
      </w:pPr>
      <w:r w:rsidRPr="001C0DB3">
        <w:rPr>
          <w:rFonts w:asciiTheme="minorEastAsia" w:eastAsiaTheme="minorEastAsia" w:hAnsiTheme="minorEastAsia" w:cs="微软雅黑" w:hint="eastAsia"/>
          <w:sz w:val="24"/>
          <w:szCs w:val="24"/>
          <w:lang w:val="zh-CN"/>
        </w:rPr>
        <w:t>③开标当期《重庆工程造价信息》和</w:t>
      </w:r>
      <w:r w:rsidRPr="001C0DB3">
        <w:rPr>
          <w:rFonts w:asciiTheme="minorEastAsia" w:eastAsiaTheme="minorEastAsia" w:hAnsiTheme="minorEastAsia" w:cs="微软雅黑" w:hint="eastAsia"/>
          <w:sz w:val="24"/>
          <w:szCs w:val="24"/>
        </w:rPr>
        <w:t>供应商</w:t>
      </w:r>
      <w:r w:rsidRPr="001C0DB3">
        <w:rPr>
          <w:rFonts w:asciiTheme="minorEastAsia" w:eastAsiaTheme="minorEastAsia" w:hAnsiTheme="minorEastAsia" w:cs="微软雅黑" w:hint="eastAsia"/>
          <w:sz w:val="24"/>
          <w:szCs w:val="24"/>
          <w:lang w:val="zh-CN"/>
        </w:rPr>
        <w:t>投标报价没有的，由</w:t>
      </w:r>
      <w:r w:rsidRPr="001C0DB3">
        <w:rPr>
          <w:rFonts w:asciiTheme="minorEastAsia" w:eastAsiaTheme="minorEastAsia" w:hAnsiTheme="minorEastAsia" w:cs="微软雅黑" w:hint="eastAsia"/>
          <w:sz w:val="24"/>
          <w:szCs w:val="24"/>
        </w:rPr>
        <w:t>供应商</w:t>
      </w:r>
      <w:r w:rsidRPr="001C0DB3">
        <w:rPr>
          <w:rFonts w:asciiTheme="minorEastAsia" w:eastAsiaTheme="minorEastAsia" w:hAnsiTheme="minorEastAsia" w:cs="微软雅黑" w:hint="eastAsia"/>
          <w:sz w:val="24"/>
          <w:szCs w:val="24"/>
          <w:lang w:val="zh-CN"/>
        </w:rPr>
        <w:t>申报、监理人</w:t>
      </w:r>
      <w:proofErr w:type="gramStart"/>
      <w:r w:rsidRPr="001C0DB3">
        <w:rPr>
          <w:rFonts w:asciiTheme="minorEastAsia" w:eastAsiaTheme="minorEastAsia" w:hAnsiTheme="minorEastAsia" w:cs="微软雅黑" w:hint="eastAsia"/>
          <w:sz w:val="24"/>
          <w:szCs w:val="24"/>
          <w:lang w:val="zh-CN"/>
        </w:rPr>
        <w:t>会同跟</w:t>
      </w:r>
      <w:proofErr w:type="gramEnd"/>
      <w:r w:rsidRPr="001C0DB3">
        <w:rPr>
          <w:rFonts w:asciiTheme="minorEastAsia" w:eastAsiaTheme="minorEastAsia" w:hAnsiTheme="minorEastAsia" w:cs="微软雅黑" w:hint="eastAsia"/>
          <w:sz w:val="24"/>
          <w:szCs w:val="24"/>
          <w:lang w:val="zh-CN"/>
        </w:rPr>
        <w:t>审单位、</w:t>
      </w:r>
      <w:r w:rsidRPr="001C0DB3">
        <w:rPr>
          <w:rFonts w:asciiTheme="minorEastAsia" w:eastAsiaTheme="minorEastAsia" w:hAnsiTheme="minorEastAsia" w:cs="微软雅黑" w:hint="eastAsia"/>
          <w:sz w:val="24"/>
          <w:szCs w:val="24"/>
        </w:rPr>
        <w:t>采购</w:t>
      </w:r>
      <w:r w:rsidRPr="001C0DB3">
        <w:rPr>
          <w:rFonts w:asciiTheme="minorEastAsia" w:eastAsiaTheme="minorEastAsia" w:hAnsiTheme="minorEastAsia" w:cs="微软雅黑" w:hint="eastAsia"/>
          <w:sz w:val="24"/>
          <w:szCs w:val="24"/>
          <w:lang w:val="zh-CN"/>
        </w:rPr>
        <w:t>人根据市场</w:t>
      </w:r>
      <w:proofErr w:type="gramStart"/>
      <w:r w:rsidRPr="001C0DB3">
        <w:rPr>
          <w:rFonts w:asciiTheme="minorEastAsia" w:eastAsiaTheme="minorEastAsia" w:hAnsiTheme="minorEastAsia" w:cs="微软雅黑" w:hint="eastAsia"/>
          <w:sz w:val="24"/>
          <w:szCs w:val="24"/>
          <w:lang w:val="zh-CN"/>
        </w:rPr>
        <w:t>行情认质核价</w:t>
      </w:r>
      <w:proofErr w:type="gramEnd"/>
      <w:r w:rsidRPr="001C0DB3">
        <w:rPr>
          <w:rFonts w:asciiTheme="minorEastAsia" w:eastAsiaTheme="minorEastAsia" w:hAnsiTheme="minorEastAsia" w:cs="微软雅黑" w:hint="eastAsia"/>
          <w:sz w:val="24"/>
          <w:szCs w:val="24"/>
          <w:lang w:val="zh-CN"/>
        </w:rPr>
        <w:t>确定。</w:t>
      </w:r>
    </w:p>
    <w:p w:rsidR="007202FF" w:rsidRPr="001C0DB3" w:rsidRDefault="007202FF" w:rsidP="007202FF">
      <w:pPr>
        <w:spacing w:line="440" w:lineRule="exact"/>
        <w:ind w:firstLineChars="200" w:firstLine="480"/>
        <w:jc w:val="left"/>
        <w:rPr>
          <w:rFonts w:asciiTheme="minorEastAsia" w:eastAsiaTheme="minorEastAsia" w:hAnsiTheme="minorEastAsia" w:cs="微软雅黑"/>
          <w:sz w:val="24"/>
          <w:szCs w:val="24"/>
          <w:lang w:val="zh-CN"/>
        </w:rPr>
      </w:pPr>
      <w:r w:rsidRPr="001C0DB3">
        <w:rPr>
          <w:rFonts w:asciiTheme="minorEastAsia" w:eastAsiaTheme="minorEastAsia" w:hAnsiTheme="minorEastAsia" w:cs="微软雅黑" w:hint="eastAsia"/>
          <w:sz w:val="24"/>
          <w:szCs w:val="24"/>
          <w:lang w:val="zh-CN"/>
        </w:rPr>
        <w:t>（3）企业管理费和利润：</w:t>
      </w:r>
      <w:proofErr w:type="gramStart"/>
      <w:r w:rsidRPr="001C0DB3">
        <w:rPr>
          <w:rFonts w:asciiTheme="minorEastAsia" w:eastAsiaTheme="minorEastAsia" w:hAnsiTheme="minorEastAsia" w:cs="微软雅黑" w:hint="eastAsia"/>
          <w:sz w:val="24"/>
          <w:szCs w:val="24"/>
          <w:lang w:val="zh-CN"/>
        </w:rPr>
        <w:t>按</w:t>
      </w:r>
      <w:r w:rsidRPr="001C0DB3">
        <w:rPr>
          <w:rFonts w:asciiTheme="minorEastAsia" w:eastAsiaTheme="minorEastAsia" w:hAnsiTheme="minorEastAsia" w:cs="微软雅黑" w:hint="eastAsia"/>
          <w:sz w:val="24"/>
          <w:szCs w:val="24"/>
        </w:rPr>
        <w:t>供应</w:t>
      </w:r>
      <w:proofErr w:type="gramEnd"/>
      <w:r w:rsidRPr="001C0DB3">
        <w:rPr>
          <w:rFonts w:asciiTheme="minorEastAsia" w:eastAsiaTheme="minorEastAsia" w:hAnsiTheme="minorEastAsia" w:cs="微软雅黑" w:hint="eastAsia"/>
          <w:sz w:val="24"/>
          <w:szCs w:val="24"/>
        </w:rPr>
        <w:t>商</w:t>
      </w:r>
      <w:r w:rsidRPr="001C0DB3">
        <w:rPr>
          <w:rFonts w:asciiTheme="minorEastAsia" w:eastAsiaTheme="minorEastAsia" w:hAnsiTheme="minorEastAsia" w:cs="微软雅黑" w:hint="eastAsia"/>
          <w:sz w:val="24"/>
          <w:szCs w:val="24"/>
          <w:lang w:val="zh-CN"/>
        </w:rPr>
        <w:t>投标报价中相同工程分类的费用标准执行（投标报价中费用标准高于《重庆市建设工程费用定额》（CQFYDE-2018）费用标准的，按《重庆市建设工程费用定额》（CQFYDE-2018）费用标准执行）。</w:t>
      </w:r>
    </w:p>
    <w:p w:rsidR="007202FF" w:rsidRPr="001C0DB3" w:rsidRDefault="007202FF" w:rsidP="007202FF">
      <w:pPr>
        <w:spacing w:line="440" w:lineRule="exact"/>
        <w:ind w:firstLineChars="200" w:firstLine="480"/>
        <w:jc w:val="left"/>
        <w:rPr>
          <w:rFonts w:asciiTheme="minorEastAsia" w:eastAsiaTheme="minorEastAsia" w:hAnsiTheme="minorEastAsia" w:cs="微软雅黑"/>
          <w:sz w:val="24"/>
          <w:szCs w:val="24"/>
          <w:lang w:val="zh-CN"/>
        </w:rPr>
      </w:pPr>
      <w:r w:rsidRPr="001C0DB3">
        <w:rPr>
          <w:rFonts w:asciiTheme="minorEastAsia" w:eastAsiaTheme="minorEastAsia" w:hAnsiTheme="minorEastAsia" w:cs="微软雅黑" w:hint="eastAsia"/>
          <w:sz w:val="24"/>
          <w:szCs w:val="24"/>
          <w:lang w:val="zh-CN"/>
        </w:rPr>
        <w:t>（4）</w:t>
      </w:r>
      <w:proofErr w:type="gramStart"/>
      <w:r w:rsidRPr="001C0DB3">
        <w:rPr>
          <w:rFonts w:asciiTheme="minorEastAsia" w:eastAsiaTheme="minorEastAsia" w:hAnsiTheme="minorEastAsia" w:cs="微软雅黑" w:hint="eastAsia"/>
          <w:sz w:val="24"/>
          <w:szCs w:val="24"/>
          <w:lang w:val="zh-CN"/>
        </w:rPr>
        <w:t>规</w:t>
      </w:r>
      <w:proofErr w:type="gramEnd"/>
      <w:r w:rsidRPr="001C0DB3">
        <w:rPr>
          <w:rFonts w:asciiTheme="minorEastAsia" w:eastAsiaTheme="minorEastAsia" w:hAnsiTheme="minorEastAsia" w:cs="微软雅黑" w:hint="eastAsia"/>
          <w:sz w:val="24"/>
          <w:szCs w:val="24"/>
          <w:lang w:val="zh-CN"/>
        </w:rPr>
        <w:t>费：按《重庆市建设工程费用定额》（CQFYDE-2018）费用标准进行计算。</w:t>
      </w:r>
    </w:p>
    <w:p w:rsidR="007202FF" w:rsidRPr="001C0DB3" w:rsidRDefault="007202FF" w:rsidP="007202FF">
      <w:pPr>
        <w:spacing w:line="440" w:lineRule="exact"/>
        <w:ind w:firstLineChars="200" w:firstLine="480"/>
        <w:jc w:val="left"/>
        <w:rPr>
          <w:rFonts w:asciiTheme="minorEastAsia" w:eastAsiaTheme="minorEastAsia" w:hAnsiTheme="minorEastAsia" w:cs="微软雅黑"/>
          <w:sz w:val="24"/>
          <w:szCs w:val="24"/>
          <w:lang w:val="zh-CN"/>
        </w:rPr>
      </w:pPr>
      <w:r w:rsidRPr="001C0DB3">
        <w:rPr>
          <w:rFonts w:asciiTheme="minorEastAsia" w:eastAsiaTheme="minorEastAsia" w:hAnsiTheme="minorEastAsia" w:cs="微软雅黑" w:hint="eastAsia"/>
          <w:sz w:val="24"/>
          <w:szCs w:val="24"/>
          <w:lang w:val="zh-CN"/>
        </w:rPr>
        <w:t>（5）税金：包含增值税、城市维护建设税、教育费附加、地方教育附加以及环境保护税。其中增值税按《重庆市建设工程费用定额》（CQFYDE-2018）、《关于建筑业营业税改征增值税调整建设工程计价依据的通知》（</w:t>
      </w:r>
      <w:proofErr w:type="gramStart"/>
      <w:r w:rsidRPr="001C0DB3">
        <w:rPr>
          <w:rFonts w:asciiTheme="minorEastAsia" w:eastAsiaTheme="minorEastAsia" w:hAnsiTheme="minorEastAsia" w:cs="微软雅黑" w:hint="eastAsia"/>
          <w:sz w:val="24"/>
          <w:szCs w:val="24"/>
          <w:lang w:val="zh-CN"/>
        </w:rPr>
        <w:t>渝建发</w:t>
      </w:r>
      <w:proofErr w:type="gramEnd"/>
      <w:r w:rsidRPr="001C0DB3">
        <w:rPr>
          <w:rFonts w:asciiTheme="minorEastAsia" w:eastAsiaTheme="minorEastAsia" w:hAnsiTheme="minorEastAsia" w:cs="微软雅黑" w:hint="eastAsia"/>
          <w:sz w:val="24"/>
          <w:szCs w:val="24"/>
          <w:lang w:val="zh-CN"/>
        </w:rPr>
        <w:t>[2016]35号）、《关于适用增值税新税率调整建设工程计价依据的通知》（</w:t>
      </w:r>
      <w:proofErr w:type="gramStart"/>
      <w:r w:rsidRPr="001C0DB3">
        <w:rPr>
          <w:rFonts w:asciiTheme="minorEastAsia" w:eastAsiaTheme="minorEastAsia" w:hAnsiTheme="minorEastAsia" w:cs="微软雅黑" w:hint="eastAsia"/>
          <w:sz w:val="24"/>
          <w:szCs w:val="24"/>
          <w:lang w:val="zh-CN"/>
        </w:rPr>
        <w:t>渝建【2019】</w:t>
      </w:r>
      <w:proofErr w:type="gramEnd"/>
      <w:r w:rsidRPr="001C0DB3">
        <w:rPr>
          <w:rFonts w:asciiTheme="minorEastAsia" w:eastAsiaTheme="minorEastAsia" w:hAnsiTheme="minorEastAsia" w:cs="微软雅黑" w:hint="eastAsia"/>
          <w:sz w:val="24"/>
          <w:szCs w:val="24"/>
          <w:lang w:val="zh-CN"/>
        </w:rPr>
        <w:t>143号）规定及配套文件执行。 如有文</w:t>
      </w:r>
      <w:r w:rsidRPr="001C0DB3">
        <w:rPr>
          <w:rFonts w:asciiTheme="minorEastAsia" w:eastAsiaTheme="minorEastAsia" w:hAnsiTheme="minorEastAsia" w:cs="微软雅黑" w:hint="eastAsia"/>
          <w:sz w:val="24"/>
          <w:szCs w:val="24"/>
          <w:lang w:val="zh-CN"/>
        </w:rPr>
        <w:lastRenderedPageBreak/>
        <w:t>件更新，按新文件执行。</w:t>
      </w:r>
    </w:p>
    <w:p w:rsidR="007202FF" w:rsidRPr="001C0DB3" w:rsidRDefault="007202FF" w:rsidP="007202FF">
      <w:pPr>
        <w:spacing w:line="440" w:lineRule="exact"/>
        <w:ind w:firstLineChars="200" w:firstLine="480"/>
        <w:jc w:val="left"/>
        <w:rPr>
          <w:rFonts w:asciiTheme="minorEastAsia" w:eastAsiaTheme="minorEastAsia" w:hAnsiTheme="minorEastAsia" w:cs="微软雅黑"/>
          <w:sz w:val="24"/>
          <w:szCs w:val="24"/>
          <w:lang w:val="zh-CN"/>
        </w:rPr>
      </w:pPr>
      <w:r w:rsidRPr="001C0DB3">
        <w:rPr>
          <w:rFonts w:asciiTheme="minorEastAsia" w:eastAsiaTheme="minorEastAsia" w:hAnsiTheme="minorEastAsia" w:cs="微软雅黑" w:hint="eastAsia"/>
          <w:sz w:val="24"/>
          <w:szCs w:val="24"/>
        </w:rPr>
        <w:t>2.4</w:t>
      </w:r>
      <w:r w:rsidRPr="001C0DB3">
        <w:rPr>
          <w:rFonts w:asciiTheme="minorEastAsia" w:eastAsiaTheme="minorEastAsia" w:hAnsiTheme="minorEastAsia" w:cs="微软雅黑" w:hint="eastAsia"/>
          <w:sz w:val="24"/>
          <w:szCs w:val="24"/>
          <w:lang w:val="zh-CN"/>
        </w:rPr>
        <w:t>已标价工程量清单中无相同项目亦无类似项目，也无定额可套用的，由</w:t>
      </w:r>
      <w:r w:rsidRPr="001C0DB3">
        <w:rPr>
          <w:rFonts w:asciiTheme="minorEastAsia" w:eastAsiaTheme="minorEastAsia" w:hAnsiTheme="minorEastAsia" w:cs="微软雅黑" w:hint="eastAsia"/>
          <w:sz w:val="24"/>
          <w:szCs w:val="24"/>
        </w:rPr>
        <w:t>供应商</w:t>
      </w:r>
      <w:r w:rsidRPr="001C0DB3">
        <w:rPr>
          <w:rFonts w:asciiTheme="minorEastAsia" w:eastAsiaTheme="minorEastAsia" w:hAnsiTheme="minorEastAsia" w:cs="微软雅黑" w:hint="eastAsia"/>
          <w:sz w:val="24"/>
          <w:szCs w:val="24"/>
          <w:lang w:val="zh-CN"/>
        </w:rPr>
        <w:t>会同监理人、跟审单位、</w:t>
      </w:r>
      <w:r w:rsidRPr="001C0DB3">
        <w:rPr>
          <w:rFonts w:asciiTheme="minorEastAsia" w:eastAsiaTheme="minorEastAsia" w:hAnsiTheme="minorEastAsia" w:cs="微软雅黑" w:hint="eastAsia"/>
          <w:sz w:val="24"/>
          <w:szCs w:val="24"/>
        </w:rPr>
        <w:t>采购</w:t>
      </w:r>
      <w:r w:rsidRPr="001C0DB3">
        <w:rPr>
          <w:rFonts w:asciiTheme="minorEastAsia" w:eastAsiaTheme="minorEastAsia" w:hAnsiTheme="minorEastAsia" w:cs="微软雅黑" w:hint="eastAsia"/>
          <w:sz w:val="24"/>
          <w:szCs w:val="24"/>
          <w:lang w:val="zh-CN"/>
        </w:rPr>
        <w:t>人按相关原则、编制方法编制补充定额（人工、材料、机械基价执行2018年计价定额的基价，2018年计价定额没有的基价，按市场价计），按照第</w:t>
      </w:r>
      <w:r w:rsidRPr="001C0DB3">
        <w:rPr>
          <w:rFonts w:asciiTheme="minorEastAsia" w:eastAsiaTheme="minorEastAsia" w:hAnsiTheme="minorEastAsia" w:cs="微软雅黑" w:hint="eastAsia"/>
          <w:sz w:val="24"/>
          <w:szCs w:val="24"/>
        </w:rPr>
        <w:t>2.3</w:t>
      </w:r>
      <w:r w:rsidRPr="001C0DB3">
        <w:rPr>
          <w:rFonts w:asciiTheme="minorEastAsia" w:eastAsiaTheme="minorEastAsia" w:hAnsiTheme="minorEastAsia" w:cs="微软雅黑" w:hint="eastAsia"/>
          <w:sz w:val="24"/>
          <w:szCs w:val="24"/>
          <w:lang w:val="zh-CN"/>
        </w:rPr>
        <w:t>目约定执行；或参照重庆市场相同工作的市场价格上报监理人，最终价格按承包人、监理人、跟审单位、发包人共同询价确认的价格执行。</w:t>
      </w:r>
    </w:p>
    <w:p w:rsidR="007202FF" w:rsidRPr="001C0DB3" w:rsidRDefault="007202FF" w:rsidP="007202FF">
      <w:pPr>
        <w:snapToGrid w:val="0"/>
        <w:spacing w:after="120" w:line="440" w:lineRule="exact"/>
        <w:ind w:firstLineChars="200" w:firstLine="480"/>
        <w:rPr>
          <w:rFonts w:asciiTheme="minorEastAsia" w:eastAsiaTheme="minorEastAsia" w:hAnsiTheme="minorEastAsia" w:cs="微软雅黑"/>
          <w:sz w:val="24"/>
          <w:szCs w:val="24"/>
          <w:lang w:val="zh-CN"/>
        </w:rPr>
      </w:pPr>
      <w:r w:rsidRPr="001C0DB3">
        <w:rPr>
          <w:rFonts w:asciiTheme="minorEastAsia" w:eastAsiaTheme="minorEastAsia" w:hAnsiTheme="minorEastAsia" w:cs="微软雅黑" w:hint="eastAsia"/>
          <w:sz w:val="24"/>
          <w:szCs w:val="24"/>
          <w:lang w:val="zh-CN"/>
        </w:rPr>
        <w:t xml:space="preserve">3.安全文明施工费: </w:t>
      </w:r>
      <w:proofErr w:type="gramStart"/>
      <w:r w:rsidRPr="001C0DB3">
        <w:rPr>
          <w:rFonts w:asciiTheme="minorEastAsia" w:eastAsiaTheme="minorEastAsia" w:hAnsiTheme="minorEastAsia" w:cs="微软雅黑" w:hint="eastAsia"/>
          <w:sz w:val="24"/>
          <w:szCs w:val="24"/>
          <w:lang w:val="zh-CN"/>
        </w:rPr>
        <w:t>根据渝建发</w:t>
      </w:r>
      <w:proofErr w:type="gramEnd"/>
      <w:r w:rsidRPr="001C0DB3">
        <w:rPr>
          <w:rFonts w:asciiTheme="minorEastAsia" w:eastAsiaTheme="minorEastAsia" w:hAnsiTheme="minorEastAsia" w:cs="微软雅黑" w:hint="eastAsia"/>
          <w:sz w:val="24"/>
          <w:szCs w:val="24"/>
          <w:lang w:val="zh-CN"/>
        </w:rPr>
        <w:t>〔2014〕25号</w:t>
      </w:r>
      <w:r w:rsidRPr="001C0DB3">
        <w:rPr>
          <w:rFonts w:asciiTheme="minorEastAsia" w:eastAsiaTheme="minorEastAsia" w:hAnsiTheme="minorEastAsia" w:cs="微软雅黑" w:hint="eastAsia"/>
          <w:sz w:val="24"/>
          <w:szCs w:val="24"/>
        </w:rPr>
        <w:t>文</w:t>
      </w:r>
      <w:r w:rsidRPr="001C0DB3">
        <w:rPr>
          <w:rFonts w:asciiTheme="minorEastAsia" w:eastAsiaTheme="minorEastAsia" w:hAnsiTheme="minorEastAsia" w:cs="微软雅黑" w:hint="eastAsia"/>
          <w:sz w:val="24"/>
          <w:szCs w:val="24"/>
          <w:lang w:val="zh-CN"/>
        </w:rPr>
        <w:t>、《重庆市建设工程费用定额》（CQFYDE-2018）并</w:t>
      </w:r>
      <w:proofErr w:type="gramStart"/>
      <w:r w:rsidRPr="001C0DB3">
        <w:rPr>
          <w:rFonts w:asciiTheme="minorEastAsia" w:eastAsiaTheme="minorEastAsia" w:hAnsiTheme="minorEastAsia" w:cs="微软雅黑" w:hint="eastAsia"/>
          <w:sz w:val="24"/>
          <w:szCs w:val="24"/>
          <w:lang w:val="zh-CN"/>
        </w:rPr>
        <w:t>结合渝建〔2019〕</w:t>
      </w:r>
      <w:proofErr w:type="gramEnd"/>
      <w:r w:rsidRPr="001C0DB3">
        <w:rPr>
          <w:rFonts w:asciiTheme="minorEastAsia" w:eastAsiaTheme="minorEastAsia" w:hAnsiTheme="minorEastAsia" w:cs="微软雅黑" w:hint="eastAsia"/>
          <w:sz w:val="24"/>
          <w:szCs w:val="24"/>
          <w:lang w:val="zh-CN"/>
        </w:rPr>
        <w:t>143号文、《重庆市住房和城乡建设委员会关于修订发布&lt;重庆市建设工程安全文明施工费计取及使用管理规定&gt;的通知》（</w:t>
      </w:r>
      <w:proofErr w:type="gramStart"/>
      <w:r w:rsidRPr="001C0DB3">
        <w:rPr>
          <w:rFonts w:asciiTheme="minorEastAsia" w:eastAsiaTheme="minorEastAsia" w:hAnsiTheme="minorEastAsia" w:cs="微软雅黑" w:hint="eastAsia"/>
          <w:sz w:val="24"/>
          <w:szCs w:val="24"/>
          <w:lang w:val="zh-CN"/>
        </w:rPr>
        <w:t>渝建管</w:t>
      </w:r>
      <w:proofErr w:type="gramEnd"/>
      <w:r w:rsidRPr="001C0DB3">
        <w:rPr>
          <w:rFonts w:asciiTheme="minorEastAsia" w:eastAsiaTheme="minorEastAsia" w:hAnsiTheme="minorEastAsia" w:cs="微软雅黑" w:hint="eastAsia"/>
          <w:sz w:val="24"/>
          <w:szCs w:val="24"/>
          <w:lang w:val="zh-CN"/>
        </w:rPr>
        <w:t>〔2024〕38号）</w:t>
      </w:r>
      <w:r w:rsidRPr="001C0DB3">
        <w:rPr>
          <w:rFonts w:asciiTheme="minorEastAsia" w:eastAsiaTheme="minorEastAsia" w:hAnsiTheme="minorEastAsia" w:cs="微软雅黑" w:hint="eastAsia"/>
          <w:sz w:val="24"/>
          <w:szCs w:val="24"/>
        </w:rPr>
        <w:t>号文</w:t>
      </w:r>
      <w:r w:rsidRPr="001C0DB3">
        <w:rPr>
          <w:rFonts w:asciiTheme="minorEastAsia" w:eastAsiaTheme="minorEastAsia" w:hAnsiTheme="minorEastAsia" w:cs="微软雅黑" w:hint="eastAsia"/>
          <w:sz w:val="24"/>
          <w:szCs w:val="24"/>
          <w:lang w:val="zh-CN"/>
        </w:rPr>
        <w:t>等文件按实办理结算。安全文明施工评定不合格不计</w:t>
      </w:r>
      <w:proofErr w:type="gramStart"/>
      <w:r w:rsidRPr="001C0DB3">
        <w:rPr>
          <w:rFonts w:asciiTheme="minorEastAsia" w:eastAsiaTheme="minorEastAsia" w:hAnsiTheme="minorEastAsia" w:cs="微软雅黑" w:hint="eastAsia"/>
          <w:sz w:val="24"/>
          <w:szCs w:val="24"/>
          <w:lang w:val="zh-CN"/>
        </w:rPr>
        <w:t>取安全</w:t>
      </w:r>
      <w:proofErr w:type="gramEnd"/>
      <w:r w:rsidRPr="001C0DB3">
        <w:rPr>
          <w:rFonts w:asciiTheme="minorEastAsia" w:eastAsiaTheme="minorEastAsia" w:hAnsiTheme="minorEastAsia" w:cs="微软雅黑" w:hint="eastAsia"/>
          <w:sz w:val="24"/>
          <w:szCs w:val="24"/>
          <w:lang w:val="zh-CN"/>
        </w:rPr>
        <w:t>文明施工费。如有文件更新，按新文件执行。</w:t>
      </w:r>
    </w:p>
    <w:p w:rsidR="007202FF" w:rsidRPr="001C0DB3" w:rsidRDefault="007202FF" w:rsidP="007202FF">
      <w:pPr>
        <w:snapToGrid w:val="0"/>
        <w:spacing w:after="120" w:line="440" w:lineRule="exact"/>
        <w:ind w:firstLineChars="200" w:firstLine="480"/>
        <w:rPr>
          <w:rFonts w:asciiTheme="minorEastAsia" w:eastAsiaTheme="minorEastAsia" w:hAnsiTheme="minorEastAsia" w:cs="微软雅黑"/>
          <w:sz w:val="24"/>
          <w:szCs w:val="24"/>
          <w:lang w:val="zh-CN"/>
        </w:rPr>
      </w:pPr>
      <w:r w:rsidRPr="001C0DB3">
        <w:rPr>
          <w:rFonts w:asciiTheme="minorEastAsia" w:eastAsiaTheme="minorEastAsia" w:hAnsiTheme="minorEastAsia" w:cs="微软雅黑" w:hint="eastAsia"/>
          <w:sz w:val="24"/>
          <w:szCs w:val="24"/>
          <w:lang w:val="zh-CN"/>
        </w:rPr>
        <w:t>（三）最终结算原则</w:t>
      </w:r>
    </w:p>
    <w:p w:rsidR="007202FF" w:rsidRPr="001C0DB3" w:rsidRDefault="007202FF" w:rsidP="007202FF">
      <w:pPr>
        <w:snapToGrid w:val="0"/>
        <w:spacing w:after="120" w:line="440" w:lineRule="exact"/>
        <w:ind w:firstLineChars="200" w:firstLine="480"/>
        <w:rPr>
          <w:rFonts w:asciiTheme="minorEastAsia" w:eastAsiaTheme="minorEastAsia" w:hAnsiTheme="minorEastAsia" w:cs="微软雅黑"/>
          <w:sz w:val="24"/>
          <w:szCs w:val="24"/>
          <w:lang w:val="zh-CN"/>
        </w:rPr>
      </w:pPr>
      <w:r w:rsidRPr="001C0DB3">
        <w:rPr>
          <w:rFonts w:asciiTheme="minorEastAsia" w:eastAsiaTheme="minorEastAsia" w:hAnsiTheme="minorEastAsia" w:cs="微软雅黑" w:hint="eastAsia"/>
          <w:sz w:val="24"/>
          <w:szCs w:val="24"/>
          <w:lang w:val="zh-CN"/>
        </w:rPr>
        <w:t>1.竣工结算价=Σ分部分项工程结算价+Σ措施项目结算价+Σ其他项目结算价±Σ价格调整（如有）±Σ变更、索赔与现场签证结算价±Σ奖励、罚金、违约金及其他费用+Σ</w:t>
      </w:r>
      <w:proofErr w:type="gramStart"/>
      <w:r w:rsidRPr="001C0DB3">
        <w:rPr>
          <w:rFonts w:asciiTheme="minorEastAsia" w:eastAsiaTheme="minorEastAsia" w:hAnsiTheme="minorEastAsia" w:cs="微软雅黑" w:hint="eastAsia"/>
          <w:sz w:val="24"/>
          <w:szCs w:val="24"/>
          <w:lang w:val="zh-CN"/>
        </w:rPr>
        <w:t>规</w:t>
      </w:r>
      <w:proofErr w:type="gramEnd"/>
      <w:r w:rsidRPr="001C0DB3">
        <w:rPr>
          <w:rFonts w:asciiTheme="minorEastAsia" w:eastAsiaTheme="minorEastAsia" w:hAnsiTheme="minorEastAsia" w:cs="微软雅黑" w:hint="eastAsia"/>
          <w:sz w:val="24"/>
          <w:szCs w:val="24"/>
          <w:lang w:val="zh-CN"/>
        </w:rPr>
        <w:t>费+Σ税金。</w:t>
      </w:r>
    </w:p>
    <w:p w:rsidR="007202FF" w:rsidRPr="001C0DB3" w:rsidRDefault="007202FF" w:rsidP="007202FF">
      <w:pPr>
        <w:snapToGrid w:val="0"/>
        <w:spacing w:after="120" w:line="440" w:lineRule="exact"/>
        <w:ind w:firstLineChars="200" w:firstLine="480"/>
        <w:rPr>
          <w:rFonts w:asciiTheme="minorEastAsia" w:eastAsiaTheme="minorEastAsia" w:hAnsiTheme="minorEastAsia" w:cs="微软雅黑"/>
          <w:sz w:val="24"/>
          <w:szCs w:val="24"/>
          <w:lang w:val="zh-CN"/>
        </w:rPr>
      </w:pPr>
      <w:r w:rsidRPr="001C0DB3">
        <w:rPr>
          <w:rFonts w:asciiTheme="minorEastAsia" w:eastAsiaTheme="minorEastAsia" w:hAnsiTheme="minorEastAsia" w:cs="微软雅黑" w:hint="eastAsia"/>
          <w:sz w:val="24"/>
          <w:szCs w:val="24"/>
          <w:lang w:val="zh-CN"/>
        </w:rPr>
        <w:t xml:space="preserve">2.合同履行中,需追加与合同标的相同的货物、工程或者服务的，在不改变合同其他条款的前提下，可以与供应商协商签订补充合同，但所有补充合同的采购金额不得超过原合同采购金额的百分之十。 </w:t>
      </w:r>
    </w:p>
    <w:p w:rsidR="007202FF" w:rsidRPr="001C0DB3" w:rsidRDefault="007202FF" w:rsidP="007202FF">
      <w:pPr>
        <w:snapToGrid w:val="0"/>
        <w:spacing w:after="120" w:line="440" w:lineRule="exact"/>
        <w:ind w:firstLineChars="200" w:firstLine="480"/>
        <w:rPr>
          <w:rFonts w:asciiTheme="minorEastAsia" w:eastAsiaTheme="minorEastAsia" w:hAnsiTheme="minorEastAsia" w:cs="微软雅黑"/>
          <w:sz w:val="24"/>
          <w:szCs w:val="24"/>
          <w:lang w:val="zh-CN"/>
        </w:rPr>
      </w:pPr>
      <w:r w:rsidRPr="001C0DB3">
        <w:rPr>
          <w:rFonts w:asciiTheme="minorEastAsia" w:eastAsiaTheme="minorEastAsia" w:hAnsiTheme="minorEastAsia" w:cs="微软雅黑" w:hint="eastAsia"/>
          <w:sz w:val="24"/>
          <w:szCs w:val="24"/>
          <w:lang w:val="zh-CN"/>
        </w:rPr>
        <w:t>（四）本工程结算</w:t>
      </w:r>
      <w:proofErr w:type="gramStart"/>
      <w:r w:rsidRPr="001C0DB3">
        <w:rPr>
          <w:rFonts w:asciiTheme="minorEastAsia" w:eastAsiaTheme="minorEastAsia" w:hAnsiTheme="minorEastAsia" w:cs="微软雅黑" w:hint="eastAsia"/>
          <w:sz w:val="24"/>
          <w:szCs w:val="24"/>
          <w:lang w:val="zh-CN"/>
        </w:rPr>
        <w:t>价最终</w:t>
      </w:r>
      <w:proofErr w:type="gramEnd"/>
      <w:r w:rsidRPr="001C0DB3">
        <w:rPr>
          <w:rFonts w:asciiTheme="minorEastAsia" w:eastAsiaTheme="minorEastAsia" w:hAnsiTheme="minorEastAsia" w:cs="微软雅黑" w:hint="eastAsia"/>
          <w:sz w:val="24"/>
          <w:szCs w:val="24"/>
          <w:lang w:val="zh-CN"/>
        </w:rPr>
        <w:t>以相关审计部门审定的金额为准。</w:t>
      </w:r>
    </w:p>
    <w:p w:rsidR="007202FF" w:rsidRPr="001C0DB3" w:rsidRDefault="007202FF" w:rsidP="00217632">
      <w:pPr>
        <w:snapToGrid w:val="0"/>
        <w:spacing w:after="120" w:line="440" w:lineRule="exact"/>
        <w:ind w:firstLineChars="200" w:firstLine="480"/>
        <w:rPr>
          <w:rFonts w:asciiTheme="minorEastAsia" w:eastAsiaTheme="minorEastAsia" w:hAnsiTheme="minorEastAsia" w:cs="微软雅黑"/>
          <w:sz w:val="24"/>
          <w:szCs w:val="24"/>
          <w:lang w:val="zh-CN"/>
        </w:rPr>
      </w:pPr>
      <w:r w:rsidRPr="001C0DB3">
        <w:rPr>
          <w:rFonts w:asciiTheme="minorEastAsia" w:eastAsiaTheme="minorEastAsia" w:hAnsiTheme="minorEastAsia" w:cs="微软雅黑" w:hint="eastAsia"/>
          <w:sz w:val="24"/>
          <w:szCs w:val="24"/>
          <w:lang w:val="zh-CN"/>
        </w:rPr>
        <w:t>（</w:t>
      </w:r>
      <w:r w:rsidRPr="001C0DB3">
        <w:rPr>
          <w:rFonts w:asciiTheme="minorEastAsia" w:eastAsiaTheme="minorEastAsia" w:hAnsiTheme="minorEastAsia" w:cs="微软雅黑" w:hint="eastAsia"/>
          <w:sz w:val="24"/>
          <w:szCs w:val="24"/>
        </w:rPr>
        <w:t>五</w:t>
      </w:r>
      <w:r w:rsidRPr="001C0DB3">
        <w:rPr>
          <w:rFonts w:asciiTheme="minorEastAsia" w:eastAsiaTheme="minorEastAsia" w:hAnsiTheme="minorEastAsia" w:cs="微软雅黑" w:hint="eastAsia"/>
          <w:sz w:val="24"/>
          <w:szCs w:val="24"/>
          <w:lang w:val="zh-CN"/>
        </w:rPr>
        <w:t>）</w:t>
      </w:r>
      <w:r w:rsidRPr="001C0DB3">
        <w:rPr>
          <w:rFonts w:asciiTheme="minorEastAsia" w:eastAsiaTheme="minorEastAsia" w:hAnsiTheme="minorEastAsia" w:cs="微软雅黑" w:hint="eastAsia"/>
          <w:sz w:val="24"/>
          <w:szCs w:val="24"/>
        </w:rPr>
        <w:t>相关部门审核结算金额与建设单位报送结算金额相比，审减率在5%以内时，结算评审费由委托方支付；审减率在5%以上（含5%）时，委托方只支付基本审计费，所有审减金额的效益费由施工单位支付。</w:t>
      </w:r>
    </w:p>
    <w:p w:rsidR="00D5794F" w:rsidRPr="001C0DB3" w:rsidRDefault="00DF52D7" w:rsidP="007202FF">
      <w:pPr>
        <w:widowControl/>
        <w:spacing w:line="440" w:lineRule="exact"/>
        <w:ind w:firstLineChars="200" w:firstLine="482"/>
        <w:rPr>
          <w:rFonts w:asciiTheme="minorEastAsia" w:eastAsiaTheme="minorEastAsia" w:hAnsiTheme="minorEastAsia" w:cs="宋体"/>
          <w:b/>
          <w:bCs/>
          <w:sz w:val="24"/>
          <w:szCs w:val="24"/>
        </w:rPr>
      </w:pPr>
      <w:r w:rsidRPr="001C0DB3">
        <w:rPr>
          <w:rFonts w:asciiTheme="minorEastAsia" w:eastAsiaTheme="minorEastAsia" w:hAnsiTheme="minorEastAsia" w:cs="宋体" w:hint="eastAsia"/>
          <w:b/>
          <w:bCs/>
          <w:sz w:val="24"/>
          <w:szCs w:val="24"/>
        </w:rPr>
        <w:t>九、双方权利及责任</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1.甲方权利及责任</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1.1组织有关单位及人员对施工图等技术资料进行审定。</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1.2提供乙方施工临时用水、用电等。</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1.3按合同约定及时支付乙方工程款项。</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1.4协调第三方检测机构进行相关检测。</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1.5施工完毕，由乙方及时清运建筑垃圾，并做好施工现场地面及其他地方的清洁后，书面通知甲方验收。甲方按合同约定的施工要求逐项检查验收，如发现乙方未按合同要求</w:t>
      </w:r>
      <w:r w:rsidRPr="001C0DB3">
        <w:rPr>
          <w:rFonts w:asciiTheme="minorEastAsia" w:eastAsiaTheme="minorEastAsia" w:hAnsiTheme="minorEastAsia" w:cs="宋体" w:hint="eastAsia"/>
          <w:sz w:val="24"/>
          <w:szCs w:val="24"/>
        </w:rPr>
        <w:lastRenderedPageBreak/>
        <w:t>进行施工，甲方有权向乙方书面提出限期3日内整改，如乙方拒绝整改或不在规定时限内进行整改，属乙方违约，甲方有权终止合同，乙方按合同总金额的10 %支付违约金给甲方。</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1.6向乙方提供施工相关要求及标准。</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1.7对乙方进场的货物、材料按合同约定进行抽查，经现场抽查不合要求的，有权要求乙方立即停止使用并立即更换；如果乙方拒绝更换，甲方有权终止合同。甲方如果发现乙方在施工过程中使用假冒伪劣产品，将对乙方按照相关法律法规移交相关部门进行处理。</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1.8 因乙方在施工过程中，存在不按合同要求，不按施工图和消防技术标准、国家规范施工标准或不按要求恢复原状的行为，甲方有权要求乙方停止施工，并要求乙方赔偿损失，同时甲方有权终止合同。</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1.9工程施工过程中的设计变更和材料更换等现场签证均由甲方现场代表签字生效，作为决算依据。</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2.乙方权利及责任</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2.1乙方在施工期间应严格遵守《建筑安装工程安全技术规程》、《建筑安装工人安全操作规程》、《中华人民共和国消防条例》和其它相关的法规、规范。严格执行施工规范、安全操作规程、防火安全规定、环境保护规定。按照图纸或作法说明进行施工，做好各项质量检查记录，参加竣工验收。</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2.2进场施工前，组织相关人员进行施工技术、安全文明生产的交底。遵守国家或地方政府及有关政府部门对施工现场管理的规定，妥善保护好施工现场周围建筑物、设备管线不受损坏，不影响正常上班秩序，做好施工现场保卫、和垃圾清理等工作，处理</w:t>
      </w:r>
      <w:proofErr w:type="gramStart"/>
      <w:r w:rsidRPr="001C0DB3">
        <w:rPr>
          <w:rFonts w:asciiTheme="minorEastAsia" w:eastAsiaTheme="minorEastAsia" w:hAnsiTheme="minorEastAsia" w:cs="宋体" w:hint="eastAsia"/>
          <w:sz w:val="24"/>
          <w:szCs w:val="24"/>
        </w:rPr>
        <w:t>好由于</w:t>
      </w:r>
      <w:proofErr w:type="gramEnd"/>
      <w:r w:rsidRPr="001C0DB3">
        <w:rPr>
          <w:rFonts w:asciiTheme="minorEastAsia" w:eastAsiaTheme="minorEastAsia" w:hAnsiTheme="minorEastAsia" w:cs="宋体" w:hint="eastAsia"/>
          <w:sz w:val="24"/>
          <w:szCs w:val="24"/>
        </w:rPr>
        <w:t>施工带来的扰民问题及周围单位的关系。</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2.3乙方在现场施工时，必须服从甲方的统一管理和协调。</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2.4严格按照合同的相关约定组织货物材料设备和器材进场。</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2.5在施工过程中，乙方必须严格按照本合同要求、施工方案、相关消防技术标准、规范进行施工，确保工程施工质量；乙方负责安全拆除阻碍施工的物品，并尽好保管和恢复义务，完工后必须按原状进行恢复，如有损坏承担赔偿责任及费用；施工过程中要确保施工区域和非施工区域及物资的安全，必须做好安全防护措施，因施工造成施工区域和非施工区域及物资的损坏，因施工造成甲方人员、施工人员及其他善意第三人的人身伤害、财产损失等，均由乙方承担全部赔偿责任，甲方不承担任何责任。</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乙方承担恢复原状及赔偿责任，并承担由此涉及的所有费用。施工中未经甲方同意或有关部门批准，不得随意</w:t>
      </w:r>
      <w:proofErr w:type="gramStart"/>
      <w:r w:rsidRPr="001C0DB3">
        <w:rPr>
          <w:rFonts w:asciiTheme="minorEastAsia" w:eastAsiaTheme="minorEastAsia" w:hAnsiTheme="minorEastAsia" w:cs="宋体" w:hint="eastAsia"/>
          <w:sz w:val="24"/>
          <w:szCs w:val="24"/>
        </w:rPr>
        <w:t>拆改原</w:t>
      </w:r>
      <w:proofErr w:type="gramEnd"/>
      <w:r w:rsidRPr="001C0DB3">
        <w:rPr>
          <w:rFonts w:asciiTheme="minorEastAsia" w:eastAsiaTheme="minorEastAsia" w:hAnsiTheme="minorEastAsia" w:cs="宋体" w:hint="eastAsia"/>
          <w:sz w:val="24"/>
          <w:szCs w:val="24"/>
        </w:rPr>
        <w:t>建筑物结构及此次工程外的各种设备管线。</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2.6整个施工过程不得影响甲方正常工作及休息，要按甲方要求做好无尘、静音施工防护措施，由于本次施工涉及用电，为确保安全，乙方必须按国家标准要求做好绝缘施工</w:t>
      </w:r>
      <w:r w:rsidRPr="001C0DB3">
        <w:rPr>
          <w:rFonts w:asciiTheme="minorEastAsia" w:eastAsiaTheme="minorEastAsia" w:hAnsiTheme="minorEastAsia" w:cs="宋体" w:hint="eastAsia"/>
          <w:sz w:val="24"/>
          <w:szCs w:val="24"/>
        </w:rPr>
        <w:lastRenderedPageBreak/>
        <w:t>安全保护措施，如因乙方不作防护、保护措施，造成甲方人员、施工人员及其他善意第三人的人身伤害、财产损失等，由乙方承担全部赔偿责任。</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2.7项目施工结束后，乙方应积极配合甲方进行第三</w:t>
      </w:r>
      <w:proofErr w:type="gramStart"/>
      <w:r w:rsidRPr="001C0DB3">
        <w:rPr>
          <w:rFonts w:asciiTheme="minorEastAsia" w:eastAsiaTheme="minorEastAsia" w:hAnsiTheme="minorEastAsia" w:cs="宋体" w:hint="eastAsia"/>
          <w:sz w:val="24"/>
          <w:szCs w:val="24"/>
        </w:rPr>
        <w:t>方专业</w:t>
      </w:r>
      <w:proofErr w:type="gramEnd"/>
      <w:r w:rsidRPr="001C0DB3">
        <w:rPr>
          <w:rFonts w:asciiTheme="minorEastAsia" w:eastAsiaTheme="minorEastAsia" w:hAnsiTheme="minorEastAsia" w:cs="宋体" w:hint="eastAsia"/>
          <w:sz w:val="24"/>
          <w:szCs w:val="24"/>
        </w:rPr>
        <w:t>检测验收等。</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2.8加强安全文明施工管理，严格落实安全主体责任，乙方在施工期间必须要采取恰当的防护措施，保护施工人员、过路人员、附近人员或善意第三人的人身财产安全，同时要保护施工现场和周边的物资、财产安全，乙方因施工造成的一切安全事故（包括人身、财产安全等），由乙方承担全部赔偿责任，甲方不承担任何责任。</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2.9由于乙方原因造成质量事故，其返工费用由乙方承担，工期不顺延。如因乙方原因造成的工期延误、质量责任的一切经济损失由乙方承担，甲方有权终止合同，并不予支付工程款。</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2.10乙方在施工期间，需采取设置安全警示牌等形式，提示相关人员。乙方必须加强施工期间安全管理，履行和落实安全主体责任，施工或准备过程中发生的安全事故</w:t>
      </w:r>
      <w:proofErr w:type="gramStart"/>
      <w:r w:rsidRPr="001C0DB3">
        <w:rPr>
          <w:rFonts w:asciiTheme="minorEastAsia" w:eastAsiaTheme="minorEastAsia" w:hAnsiTheme="minorEastAsia" w:cs="宋体" w:hint="eastAsia"/>
          <w:sz w:val="24"/>
          <w:szCs w:val="24"/>
        </w:rPr>
        <w:t>由成交</w:t>
      </w:r>
      <w:proofErr w:type="gramEnd"/>
      <w:r w:rsidRPr="001C0DB3">
        <w:rPr>
          <w:rFonts w:asciiTheme="minorEastAsia" w:eastAsiaTheme="minorEastAsia" w:hAnsiTheme="minorEastAsia" w:cs="宋体" w:hint="eastAsia"/>
          <w:sz w:val="24"/>
          <w:szCs w:val="24"/>
        </w:rPr>
        <w:t>乙方自行负责，所有安全责任等与甲方无关。</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2.11乙方承建的本合同涉及的工程，不允许转包或分包给第三方，如出现转包、分包情况，甲方有权终止合同。</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2.12乙方应当保证所提交的营业执照、资质证书等所有文件均是真实有效的，如存在虚假资料，属于乙方违约，甲方有权解除合同，因此给甲方造成的损失应由乙方承担赔偿责任。</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2.13乙方施工人员在工程施工期间，应服从遵守甲方有关制度及物业的相关装修规定，维护甲方的企业形象，不得借甲方的名义在施工期间从事各种违法违纪活动，由此产生的一切后果由乙方负责。</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2.14乙方应恪守因签署或履行本合同而获知的甲方商业信息、其它商业秘密、文件材料信息等，如将获知的甲方商业秘密泄露给第三方，应赔偿因泄密而给甲方造成的一切损失并承担相应的法律责任。</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2.15该项目竣工后因乙方原因未达到合同约定的质量目标，由乙方依合同进行履行而所花的一切费用由乙方自行承担，如乙方拒不执行甲方代表的要求拆除和重新施工，属乙方违约，甲方有权终止合同。</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2.16乙方原因无法在承诺交货期内完成交货，按逾期10000元/天从工程进度款中予以扣除。</w:t>
      </w:r>
    </w:p>
    <w:p w:rsidR="00D5794F" w:rsidRPr="001C0DB3" w:rsidRDefault="00DF52D7">
      <w:pPr>
        <w:widowControl/>
        <w:spacing w:line="440" w:lineRule="exact"/>
        <w:ind w:firstLineChars="200" w:firstLine="482"/>
        <w:rPr>
          <w:rFonts w:asciiTheme="minorEastAsia" w:eastAsiaTheme="minorEastAsia" w:hAnsiTheme="minorEastAsia" w:cs="宋体"/>
          <w:b/>
          <w:bCs/>
          <w:sz w:val="24"/>
          <w:szCs w:val="24"/>
        </w:rPr>
      </w:pPr>
      <w:r w:rsidRPr="001C0DB3">
        <w:rPr>
          <w:rFonts w:asciiTheme="minorEastAsia" w:eastAsiaTheme="minorEastAsia" w:hAnsiTheme="minorEastAsia" w:cs="宋体" w:hint="eastAsia"/>
          <w:b/>
          <w:bCs/>
          <w:sz w:val="24"/>
          <w:szCs w:val="24"/>
        </w:rPr>
        <w:t>十、项目质量及验收的约定</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1．本项目以施工图纸、施工方案、设计变更和电力设备运行的国家标准或相关行业标准、消防、公安、质检部门等国家制订的施工及验收规范为质量评定验收标准。</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lastRenderedPageBreak/>
        <w:t>2.本项目质量应达到国家质量评定合格标准，属乙方原因造成的不合格工程，承包方返修后必须达到合格标准，并承担返修费用。</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3.项目竣工后，乙方应书面通知甲方验收，甲方自接到验收通知书后5个工作日内组织验收，并办理验收、移交手续。如甲方在规定时间内未能组织验收，须及时通知乙方，另择日期。</w:t>
      </w:r>
    </w:p>
    <w:p w:rsidR="00D5794F" w:rsidRPr="001C0DB3" w:rsidRDefault="00DF52D7">
      <w:pPr>
        <w:widowControl/>
        <w:spacing w:line="440" w:lineRule="exact"/>
        <w:ind w:firstLineChars="200" w:firstLine="482"/>
        <w:rPr>
          <w:rFonts w:asciiTheme="minorEastAsia" w:eastAsiaTheme="minorEastAsia" w:hAnsiTheme="minorEastAsia" w:cs="宋体"/>
          <w:sz w:val="24"/>
          <w:szCs w:val="24"/>
        </w:rPr>
      </w:pPr>
      <w:r w:rsidRPr="001C0DB3">
        <w:rPr>
          <w:rFonts w:asciiTheme="minorEastAsia" w:eastAsiaTheme="minorEastAsia" w:hAnsiTheme="minorEastAsia" w:cs="宋体" w:hint="eastAsia"/>
          <w:b/>
          <w:bCs/>
          <w:sz w:val="24"/>
          <w:szCs w:val="24"/>
        </w:rPr>
        <w:t>十一、项目质量保证期（质保期）</w:t>
      </w:r>
      <w:r w:rsidRPr="001C0DB3">
        <w:rPr>
          <w:rFonts w:asciiTheme="minorEastAsia" w:eastAsiaTheme="minorEastAsia" w:hAnsiTheme="minorEastAsia" w:cs="宋体" w:hint="eastAsia"/>
          <w:sz w:val="24"/>
          <w:szCs w:val="24"/>
        </w:rPr>
        <w:t>：</w:t>
      </w:r>
      <w:r w:rsidRPr="001C0DB3">
        <w:rPr>
          <w:rFonts w:asciiTheme="minorEastAsia" w:eastAsiaTheme="minorEastAsia" w:hAnsiTheme="minorEastAsia" w:cs="宋体" w:hint="eastAsia"/>
          <w:sz w:val="24"/>
          <w:szCs w:val="24"/>
          <w:u w:val="single"/>
        </w:rPr>
        <w:t xml:space="preserve">  2  </w:t>
      </w:r>
      <w:r w:rsidRPr="001C0DB3">
        <w:rPr>
          <w:rFonts w:asciiTheme="minorEastAsia" w:eastAsiaTheme="minorEastAsia" w:hAnsiTheme="minorEastAsia" w:cs="宋体" w:hint="eastAsia"/>
          <w:sz w:val="24"/>
          <w:szCs w:val="24"/>
        </w:rPr>
        <w:t>年（从验收合格之日起计算）。</w:t>
      </w:r>
    </w:p>
    <w:p w:rsidR="00D5794F" w:rsidRPr="001C0DB3" w:rsidRDefault="00DF52D7">
      <w:pPr>
        <w:widowControl/>
        <w:spacing w:line="440" w:lineRule="exact"/>
        <w:ind w:firstLineChars="200" w:firstLine="482"/>
        <w:rPr>
          <w:rFonts w:asciiTheme="minorEastAsia" w:eastAsiaTheme="minorEastAsia" w:hAnsiTheme="minorEastAsia" w:cs="宋体"/>
          <w:sz w:val="24"/>
          <w:szCs w:val="24"/>
        </w:rPr>
      </w:pPr>
      <w:r w:rsidRPr="001C0DB3">
        <w:rPr>
          <w:rFonts w:asciiTheme="minorEastAsia" w:eastAsiaTheme="minorEastAsia" w:hAnsiTheme="minorEastAsia" w:cs="宋体" w:hint="eastAsia"/>
          <w:b/>
          <w:bCs/>
          <w:sz w:val="24"/>
          <w:szCs w:val="24"/>
        </w:rPr>
        <w:t xml:space="preserve"> </w:t>
      </w:r>
      <w:r w:rsidRPr="001C0DB3">
        <w:rPr>
          <w:rFonts w:asciiTheme="minorEastAsia" w:eastAsiaTheme="minorEastAsia" w:hAnsiTheme="minorEastAsia" w:cs="宋体" w:hint="eastAsia"/>
          <w:sz w:val="24"/>
          <w:szCs w:val="24"/>
        </w:rPr>
        <w:t>1.免费维修期内出现任何问题，乙方2小时内免费上门维修。一般维修1个工作日内完成，重大维修3个工作日内完成，3个工作日不能完成的，提前与甲方协商，但最多不能超过7个工作日。如果乙方超期不能完成维修维护，甲方有权将维修维护工作交其他公司承办，并全部扣除乙方质量保证金。每次维修必须填写维修记录单，并由甲方代表签字确认。</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2.免费维修期过后，如甲方需要，乙方应同样提供上门维修服务。</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3.免费维修期过后，甲方需要继续由乙方</w:t>
      </w:r>
      <w:proofErr w:type="gramStart"/>
      <w:r w:rsidRPr="001C0DB3">
        <w:rPr>
          <w:rFonts w:asciiTheme="minorEastAsia" w:eastAsiaTheme="minorEastAsia" w:hAnsiTheme="minorEastAsia" w:cs="宋体" w:hint="eastAsia"/>
          <w:sz w:val="24"/>
          <w:szCs w:val="24"/>
        </w:rPr>
        <w:t>提供维保服务</w:t>
      </w:r>
      <w:proofErr w:type="gramEnd"/>
      <w:r w:rsidRPr="001C0DB3">
        <w:rPr>
          <w:rFonts w:asciiTheme="minorEastAsia" w:eastAsiaTheme="minorEastAsia" w:hAnsiTheme="minorEastAsia" w:cs="宋体" w:hint="eastAsia"/>
          <w:sz w:val="24"/>
          <w:szCs w:val="24"/>
        </w:rPr>
        <w:t>的，成交乙方应以优惠价格</w:t>
      </w:r>
      <w:proofErr w:type="gramStart"/>
      <w:r w:rsidRPr="001C0DB3">
        <w:rPr>
          <w:rFonts w:asciiTheme="minorEastAsia" w:eastAsiaTheme="minorEastAsia" w:hAnsiTheme="minorEastAsia" w:cs="宋体" w:hint="eastAsia"/>
          <w:sz w:val="24"/>
          <w:szCs w:val="24"/>
        </w:rPr>
        <w:t>提供维保服务</w:t>
      </w:r>
      <w:proofErr w:type="gramEnd"/>
      <w:r w:rsidRPr="001C0DB3">
        <w:rPr>
          <w:rFonts w:asciiTheme="minorEastAsia" w:eastAsiaTheme="minorEastAsia" w:hAnsiTheme="minorEastAsia" w:cs="宋体" w:hint="eastAsia"/>
          <w:sz w:val="24"/>
          <w:szCs w:val="24"/>
        </w:rPr>
        <w:t>。</w:t>
      </w:r>
    </w:p>
    <w:p w:rsidR="00D5794F" w:rsidRPr="001C0DB3" w:rsidRDefault="00DF52D7">
      <w:pPr>
        <w:widowControl/>
        <w:spacing w:line="440" w:lineRule="exact"/>
        <w:ind w:firstLineChars="200" w:firstLine="482"/>
        <w:rPr>
          <w:rFonts w:asciiTheme="minorEastAsia" w:eastAsiaTheme="minorEastAsia" w:hAnsiTheme="minorEastAsia" w:cs="宋体"/>
          <w:b/>
          <w:bCs/>
          <w:sz w:val="24"/>
          <w:szCs w:val="24"/>
        </w:rPr>
      </w:pPr>
      <w:r w:rsidRPr="001C0DB3">
        <w:rPr>
          <w:rFonts w:asciiTheme="minorEastAsia" w:eastAsiaTheme="minorEastAsia" w:hAnsiTheme="minorEastAsia" w:cs="宋体" w:hint="eastAsia"/>
          <w:b/>
          <w:bCs/>
          <w:sz w:val="24"/>
          <w:szCs w:val="24"/>
        </w:rPr>
        <w:t>十三、违约责任</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1.如因乙方原因导致延期开工、中途停工或工期延误，属乙方违约，乙方应当按每日2000.00元向甲方承担违约金，并赔偿因此给甲方造成的损失。延期开工、中途停工或工期延误超过3天，甲方有权解除合同，并将该工程合同按评标结果，授予下一名中标候选人，以此类推。</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2.未经甲方允许，乙方不得采购与设计图纸及竞标文件不相符合的材料，如经甲方发现，乙方向甲方支付 1000.00 元违约金或按应购材料价值（二者择其价高者确定）向甲方支付违约金，并按甲方要求立即更换认定的材料。</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3.乙方应妥善保护甲方提供的设备及现场堆放的家具、陈设和工程成品，如造成损失，应照价赔偿。</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 xml:space="preserve"> 4.未经甲方同意，乙方擅自</w:t>
      </w:r>
      <w:proofErr w:type="gramStart"/>
      <w:r w:rsidRPr="001C0DB3">
        <w:rPr>
          <w:rFonts w:asciiTheme="minorEastAsia" w:eastAsiaTheme="minorEastAsia" w:hAnsiTheme="minorEastAsia" w:cs="宋体" w:hint="eastAsia"/>
          <w:sz w:val="24"/>
          <w:szCs w:val="24"/>
        </w:rPr>
        <w:t>拆改原</w:t>
      </w:r>
      <w:proofErr w:type="gramEnd"/>
      <w:r w:rsidRPr="001C0DB3">
        <w:rPr>
          <w:rFonts w:asciiTheme="minorEastAsia" w:eastAsiaTheme="minorEastAsia" w:hAnsiTheme="minorEastAsia" w:cs="宋体" w:hint="eastAsia"/>
          <w:sz w:val="24"/>
          <w:szCs w:val="24"/>
        </w:rPr>
        <w:t>建筑物结构或设备管线，由此发生的损失或事故（包括罚款），由乙方负责并承担给甲方及第三方造成的一切损失。</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5.因一方原因，合同无法继续履行时，应通知对方，办理合同终止协议，并由责任方赔偿对方由此造成的一切经济损失。</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6.乙方施工的任一工程验收不合格，甲方有权要求乙方拆除并重做，由此造成的损失由乙方承担赔付。</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lastRenderedPageBreak/>
        <w:t>7.如因一方违约，双方未能就赔偿损失达成协议，引起诉讼或仲裁时，违约方除应赔偿对方经济损失外，还应承</w:t>
      </w:r>
      <w:proofErr w:type="gramStart"/>
      <w:r w:rsidRPr="001C0DB3">
        <w:rPr>
          <w:rFonts w:asciiTheme="minorEastAsia" w:eastAsiaTheme="minorEastAsia" w:hAnsiTheme="minorEastAsia" w:cs="宋体" w:hint="eastAsia"/>
          <w:sz w:val="24"/>
          <w:szCs w:val="24"/>
        </w:rPr>
        <w:t>担对方</w:t>
      </w:r>
      <w:proofErr w:type="gramEnd"/>
      <w:r w:rsidRPr="001C0DB3">
        <w:rPr>
          <w:rFonts w:asciiTheme="minorEastAsia" w:eastAsiaTheme="minorEastAsia" w:hAnsiTheme="minorEastAsia" w:cs="宋体" w:hint="eastAsia"/>
          <w:sz w:val="24"/>
          <w:szCs w:val="24"/>
        </w:rPr>
        <w:t>诉讼仲裁费用及因诉讼或仲裁所支付的律师代理费等相关费用。</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8.其它应承担的违约责任，以《中华人民共和国民法典》、《政府采购法》和其它有关法律、法规规定为准，无相关规定的，双方协商解决。</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9.</w:t>
      </w:r>
      <w:r w:rsidR="00CC6428" w:rsidRPr="001C0DB3">
        <w:rPr>
          <w:rFonts w:asciiTheme="minorEastAsia" w:eastAsiaTheme="minorEastAsia" w:hAnsiTheme="minorEastAsia" w:cs="宋体" w:hint="eastAsia"/>
          <w:sz w:val="24"/>
          <w:szCs w:val="24"/>
        </w:rPr>
        <w:t>竞争性比</w:t>
      </w:r>
      <w:proofErr w:type="gramStart"/>
      <w:r w:rsidR="00CC6428" w:rsidRPr="001C0DB3">
        <w:rPr>
          <w:rFonts w:asciiTheme="minorEastAsia" w:eastAsiaTheme="minorEastAsia" w:hAnsiTheme="minorEastAsia" w:cs="宋体" w:hint="eastAsia"/>
          <w:sz w:val="24"/>
          <w:szCs w:val="24"/>
        </w:rPr>
        <w:t>选文件</w:t>
      </w:r>
      <w:proofErr w:type="gramEnd"/>
      <w:r w:rsidRPr="001C0DB3">
        <w:rPr>
          <w:rFonts w:asciiTheme="minorEastAsia" w:eastAsiaTheme="minorEastAsia" w:hAnsiTheme="minorEastAsia" w:cs="宋体" w:hint="eastAsia"/>
          <w:sz w:val="24"/>
          <w:szCs w:val="24"/>
        </w:rPr>
        <w:t>及本合同规定的所有事项，乙方达不到要求的，均视为乙方违约，甲方有权解除合同，同时甲方有权要求乙方按合同总金额的10 %支付违约金给甲方（本合同中进行规定了的，乙方按合同规定的违约金进行支付），因此给甲方造成的损失应由乙方承担赔偿责任。</w:t>
      </w:r>
    </w:p>
    <w:p w:rsidR="00D5794F" w:rsidRPr="001C0DB3" w:rsidRDefault="00DF52D7">
      <w:pPr>
        <w:widowControl/>
        <w:spacing w:line="440" w:lineRule="exact"/>
        <w:ind w:firstLineChars="200" w:firstLine="482"/>
        <w:rPr>
          <w:rFonts w:asciiTheme="minorEastAsia" w:eastAsiaTheme="minorEastAsia" w:hAnsiTheme="minorEastAsia" w:cs="宋体"/>
          <w:b/>
          <w:bCs/>
          <w:sz w:val="24"/>
          <w:szCs w:val="24"/>
        </w:rPr>
      </w:pPr>
      <w:r w:rsidRPr="001C0DB3">
        <w:rPr>
          <w:rFonts w:asciiTheme="minorEastAsia" w:eastAsiaTheme="minorEastAsia" w:hAnsiTheme="minorEastAsia" w:cs="宋体" w:hint="eastAsia"/>
          <w:b/>
          <w:bCs/>
          <w:sz w:val="24"/>
          <w:szCs w:val="24"/>
        </w:rPr>
        <w:t>十四、其它</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1.对乙方故意或疏忽导致提供的材料和设备存在瑕疵，包括但不限于粗制滥造、以次充好以及工人施工过程中违规操作所造成的质量问题和施工工艺不符合技术规范引起的工程质量问题，无论工程是否已验收合格、交付使用以及是否超过保修期，均自甲方知道之日起两年内享有向乙方索赔追偿的权利。</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2.因乙方原因导致解除合同，甲方为完成剩余工作委托其他施工企业继续施工而需比原合同价格多发生的工程费用及其它所有费用，皆由乙方赔偿给甲方，甲方在支付其余工程款时予以扣除。</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 xml:space="preserve">3.乙方未经甲方批准，不得擅自修改设计及变更材料，否则，甲方有权要求乙方无条件返工，一切损失由乙方负责，由此影响的工期不予顺延。 </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4.甲方有权在任何情况下对用于本项目的货物、材料、设备的技术指标、样品标准、功能项目选择等进行调整变更。</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 xml:space="preserve">5.本项目涉及的所有保险均由乙方负责办理投保并承担所有费用。若乙方未按约定办理相应保险，发生保险事故所产生的一切责任与损失均由乙方承担。 </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6.本协议书及本协议约定的其它合同文件的组成部分之外，合同双方不存在且也不会</w:t>
      </w:r>
      <w:proofErr w:type="gramStart"/>
      <w:r w:rsidRPr="001C0DB3">
        <w:rPr>
          <w:rFonts w:asciiTheme="minorEastAsia" w:eastAsiaTheme="minorEastAsia" w:hAnsiTheme="minorEastAsia" w:cs="宋体" w:hint="eastAsia"/>
          <w:sz w:val="24"/>
          <w:szCs w:val="24"/>
        </w:rPr>
        <w:t>签定</w:t>
      </w:r>
      <w:proofErr w:type="gramEnd"/>
      <w:r w:rsidRPr="001C0DB3">
        <w:rPr>
          <w:rFonts w:asciiTheme="minorEastAsia" w:eastAsiaTheme="minorEastAsia" w:hAnsiTheme="minorEastAsia" w:cs="宋体" w:hint="eastAsia"/>
          <w:sz w:val="24"/>
          <w:szCs w:val="24"/>
        </w:rPr>
        <w:t>任何背离本合同实质性内容的其它协议或合同。如果存在或</w:t>
      </w:r>
      <w:proofErr w:type="gramStart"/>
      <w:r w:rsidRPr="001C0DB3">
        <w:rPr>
          <w:rFonts w:asciiTheme="minorEastAsia" w:eastAsiaTheme="minorEastAsia" w:hAnsiTheme="minorEastAsia" w:cs="宋体" w:hint="eastAsia"/>
          <w:sz w:val="24"/>
          <w:szCs w:val="24"/>
        </w:rPr>
        <w:t>签定</w:t>
      </w:r>
      <w:proofErr w:type="gramEnd"/>
      <w:r w:rsidRPr="001C0DB3">
        <w:rPr>
          <w:rFonts w:asciiTheme="minorEastAsia" w:eastAsiaTheme="minorEastAsia" w:hAnsiTheme="minorEastAsia" w:cs="宋体" w:hint="eastAsia"/>
          <w:sz w:val="24"/>
          <w:szCs w:val="24"/>
        </w:rPr>
        <w:t xml:space="preserve">任何背离本合同实质性内容的其它协议或合同，也不是合同双方真实意思的表示，对合同双方不构成任何合同或法律约束力。 </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 xml:space="preserve">7.本补充条款与上述合同正本条款具有同等法律效力，但若存在内容矛盾，以本补充条款的约定为准。 </w:t>
      </w:r>
    </w:p>
    <w:p w:rsidR="00D5794F" w:rsidRPr="001C0DB3" w:rsidRDefault="00DF52D7">
      <w:pPr>
        <w:widowControl/>
        <w:spacing w:line="440" w:lineRule="exact"/>
        <w:ind w:firstLineChars="200" w:firstLine="482"/>
        <w:rPr>
          <w:rFonts w:asciiTheme="minorEastAsia" w:eastAsiaTheme="minorEastAsia" w:hAnsiTheme="minorEastAsia" w:cs="宋体"/>
          <w:b/>
          <w:bCs/>
          <w:sz w:val="24"/>
          <w:szCs w:val="24"/>
        </w:rPr>
      </w:pPr>
      <w:r w:rsidRPr="001C0DB3">
        <w:rPr>
          <w:rFonts w:asciiTheme="minorEastAsia" w:eastAsiaTheme="minorEastAsia" w:hAnsiTheme="minorEastAsia" w:cs="宋体" w:hint="eastAsia"/>
          <w:b/>
          <w:bCs/>
          <w:sz w:val="24"/>
          <w:szCs w:val="24"/>
        </w:rPr>
        <w:t>十五、争议或纠纷处理</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1.本合同在履行期间，双方发生争议，双方可采取协商解决或请有关部门进行调解。</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2.当事人不愿通过协商、调解解决或者协商、调解不成时，按下列方式解决：</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lastRenderedPageBreak/>
        <w:t xml:space="preserve">   向甲方所在地人民法院起诉。</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3.本合同经双方签章盖章后生效，本合同一式  份，甲方  份，乙方  份，具同等法律效力。本合同及</w:t>
      </w:r>
      <w:r w:rsidR="00CC6428" w:rsidRPr="001C0DB3">
        <w:rPr>
          <w:rFonts w:asciiTheme="minorEastAsia" w:eastAsiaTheme="minorEastAsia" w:hAnsiTheme="minorEastAsia" w:cs="宋体" w:hint="eastAsia"/>
          <w:sz w:val="24"/>
          <w:szCs w:val="24"/>
        </w:rPr>
        <w:t>竞争性比</w:t>
      </w:r>
      <w:proofErr w:type="gramStart"/>
      <w:r w:rsidR="00CC6428" w:rsidRPr="001C0DB3">
        <w:rPr>
          <w:rFonts w:asciiTheme="minorEastAsia" w:eastAsiaTheme="minorEastAsia" w:hAnsiTheme="minorEastAsia" w:cs="宋体" w:hint="eastAsia"/>
          <w:sz w:val="24"/>
          <w:szCs w:val="24"/>
        </w:rPr>
        <w:t>选文件</w:t>
      </w:r>
      <w:proofErr w:type="gramEnd"/>
      <w:r w:rsidRPr="001C0DB3">
        <w:rPr>
          <w:rFonts w:asciiTheme="minorEastAsia" w:eastAsiaTheme="minorEastAsia" w:hAnsiTheme="minorEastAsia" w:cs="宋体" w:hint="eastAsia"/>
          <w:sz w:val="24"/>
          <w:szCs w:val="24"/>
        </w:rPr>
        <w:t>未尽事宜，双方本着实事求是的原则协商解决。</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4.本合同履行完成后自动终止。</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5.附件与本合同具有同等法律效力，附件包括</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（1）成交通知书；</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（2）</w:t>
      </w:r>
      <w:r w:rsidR="00CC6428" w:rsidRPr="001C0DB3">
        <w:rPr>
          <w:rFonts w:asciiTheme="minorEastAsia" w:eastAsiaTheme="minorEastAsia" w:hAnsiTheme="minorEastAsia" w:cs="宋体" w:hint="eastAsia"/>
          <w:sz w:val="24"/>
          <w:szCs w:val="24"/>
        </w:rPr>
        <w:t>竞争性比选文件</w:t>
      </w:r>
      <w:r w:rsidRPr="001C0DB3">
        <w:rPr>
          <w:rFonts w:asciiTheme="minorEastAsia" w:eastAsiaTheme="minorEastAsia" w:hAnsiTheme="minorEastAsia" w:cs="宋体" w:hint="eastAsia"/>
          <w:sz w:val="24"/>
          <w:szCs w:val="24"/>
        </w:rPr>
        <w:t>，合同未尽事宜，以</w:t>
      </w:r>
      <w:r w:rsidR="00CC6428" w:rsidRPr="001C0DB3">
        <w:rPr>
          <w:rFonts w:asciiTheme="minorEastAsia" w:eastAsiaTheme="minorEastAsia" w:hAnsiTheme="minorEastAsia" w:cs="宋体" w:hint="eastAsia"/>
          <w:sz w:val="24"/>
          <w:szCs w:val="24"/>
        </w:rPr>
        <w:t>竞争性比</w:t>
      </w:r>
      <w:proofErr w:type="gramStart"/>
      <w:r w:rsidR="00CC6428" w:rsidRPr="001C0DB3">
        <w:rPr>
          <w:rFonts w:asciiTheme="minorEastAsia" w:eastAsiaTheme="minorEastAsia" w:hAnsiTheme="minorEastAsia" w:cs="宋体" w:hint="eastAsia"/>
          <w:sz w:val="24"/>
          <w:szCs w:val="24"/>
        </w:rPr>
        <w:t>选文件</w:t>
      </w:r>
      <w:proofErr w:type="gramEnd"/>
      <w:r w:rsidRPr="001C0DB3">
        <w:rPr>
          <w:rFonts w:asciiTheme="minorEastAsia" w:eastAsiaTheme="minorEastAsia" w:hAnsiTheme="minorEastAsia" w:cs="宋体" w:hint="eastAsia"/>
          <w:sz w:val="24"/>
          <w:szCs w:val="24"/>
        </w:rPr>
        <w:t>为准；</w:t>
      </w:r>
    </w:p>
    <w:p w:rsidR="00D5794F" w:rsidRPr="001C0DB3" w:rsidRDefault="00DF52D7">
      <w:pPr>
        <w:widowControl/>
        <w:spacing w:line="440" w:lineRule="exact"/>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（3）乙方参加投标时的投标文件。</w:t>
      </w:r>
    </w:p>
    <w:p w:rsidR="00D5794F" w:rsidRPr="001C0DB3" w:rsidRDefault="00D5794F">
      <w:pPr>
        <w:widowControl/>
        <w:spacing w:line="360" w:lineRule="auto"/>
        <w:ind w:firstLineChars="200" w:firstLine="480"/>
        <w:rPr>
          <w:rFonts w:asciiTheme="minorEastAsia" w:eastAsiaTheme="minorEastAsia" w:hAnsiTheme="minorEastAsia" w:cs="宋体"/>
          <w:sz w:val="24"/>
          <w:szCs w:val="24"/>
        </w:rPr>
      </w:pPr>
    </w:p>
    <w:p w:rsidR="00D5794F" w:rsidRPr="001C0DB3" w:rsidRDefault="00D5794F">
      <w:pPr>
        <w:spacing w:line="360" w:lineRule="auto"/>
        <w:ind w:firstLineChars="200" w:firstLine="480"/>
        <w:rPr>
          <w:rFonts w:asciiTheme="minorEastAsia" w:eastAsiaTheme="minorEastAsia" w:hAnsiTheme="minorEastAsia" w:cs="宋体"/>
          <w:sz w:val="24"/>
          <w:szCs w:val="24"/>
        </w:rPr>
      </w:pPr>
    </w:p>
    <w:p w:rsidR="00D5794F" w:rsidRPr="001C0DB3" w:rsidRDefault="00D5794F">
      <w:pPr>
        <w:widowControl/>
        <w:spacing w:line="360" w:lineRule="auto"/>
        <w:ind w:firstLineChars="200" w:firstLine="480"/>
        <w:rPr>
          <w:rFonts w:asciiTheme="minorEastAsia" w:eastAsiaTheme="minorEastAsia" w:hAnsiTheme="minorEastAsia" w:cs="宋体"/>
          <w:sz w:val="24"/>
          <w:szCs w:val="24"/>
        </w:rPr>
      </w:pPr>
    </w:p>
    <w:p w:rsidR="00D5794F" w:rsidRPr="001C0DB3" w:rsidRDefault="00DF52D7">
      <w:pPr>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br w:type="page"/>
      </w:r>
    </w:p>
    <w:p w:rsidR="00D5794F" w:rsidRPr="001C0DB3" w:rsidRDefault="00DF52D7">
      <w:pPr>
        <w:widowControl/>
        <w:spacing w:line="360" w:lineRule="auto"/>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lastRenderedPageBreak/>
        <w:t>（本页无正文）</w:t>
      </w:r>
    </w:p>
    <w:p w:rsidR="00D5794F" w:rsidRPr="001C0DB3" w:rsidRDefault="00DF52D7">
      <w:pPr>
        <w:widowControl/>
        <w:spacing w:line="360" w:lineRule="auto"/>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发包人（甲方盖章）：</w:t>
      </w:r>
      <w:bookmarkStart w:id="189" w:name="OLE_LINK9"/>
      <w:r w:rsidRPr="001C0DB3">
        <w:rPr>
          <w:rFonts w:asciiTheme="minorEastAsia" w:eastAsiaTheme="minorEastAsia" w:hAnsiTheme="minorEastAsia" w:cs="宋体" w:hint="eastAsia"/>
          <w:sz w:val="24"/>
          <w:szCs w:val="24"/>
        </w:rPr>
        <w:t xml:space="preserve">              承包人（乙方盖章）：</w:t>
      </w:r>
    </w:p>
    <w:p w:rsidR="00D5794F" w:rsidRPr="001C0DB3" w:rsidRDefault="00D5794F">
      <w:pPr>
        <w:widowControl/>
        <w:spacing w:line="360" w:lineRule="auto"/>
        <w:ind w:firstLineChars="200" w:firstLine="480"/>
        <w:rPr>
          <w:rFonts w:asciiTheme="minorEastAsia" w:eastAsiaTheme="minorEastAsia" w:hAnsiTheme="minorEastAsia" w:cs="宋体"/>
          <w:sz w:val="24"/>
          <w:szCs w:val="24"/>
        </w:rPr>
      </w:pPr>
    </w:p>
    <w:p w:rsidR="00D5794F" w:rsidRPr="001C0DB3" w:rsidRDefault="00DF52D7">
      <w:pPr>
        <w:widowControl/>
        <w:spacing w:line="360" w:lineRule="auto"/>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 xml:space="preserve"> </w:t>
      </w:r>
      <w:bookmarkEnd w:id="189"/>
      <w:r w:rsidRPr="001C0DB3">
        <w:rPr>
          <w:rFonts w:asciiTheme="minorEastAsia" w:eastAsiaTheme="minorEastAsia" w:hAnsiTheme="minorEastAsia" w:cs="宋体" w:hint="eastAsia"/>
          <w:sz w:val="24"/>
          <w:szCs w:val="24"/>
        </w:rPr>
        <w:t xml:space="preserve">       </w:t>
      </w:r>
    </w:p>
    <w:p w:rsidR="00D5794F" w:rsidRPr="001C0DB3" w:rsidRDefault="00DF52D7">
      <w:pPr>
        <w:widowControl/>
        <w:spacing w:line="360" w:lineRule="auto"/>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法定代表人或                       法定代表人或</w:t>
      </w:r>
    </w:p>
    <w:p w:rsidR="00D5794F" w:rsidRPr="001C0DB3" w:rsidRDefault="00DF52D7">
      <w:pPr>
        <w:widowControl/>
        <w:spacing w:line="360" w:lineRule="auto"/>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授权代表（签字）：                 授权代表（签字）：</w:t>
      </w:r>
    </w:p>
    <w:p w:rsidR="00D5794F" w:rsidRPr="001C0DB3" w:rsidRDefault="00DF52D7">
      <w:pPr>
        <w:widowControl/>
        <w:spacing w:line="360" w:lineRule="auto"/>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 xml:space="preserve">联系电话：                         开户行： </w:t>
      </w:r>
    </w:p>
    <w:p w:rsidR="00D5794F" w:rsidRPr="001C0DB3" w:rsidRDefault="00DF52D7">
      <w:pPr>
        <w:widowControl/>
        <w:spacing w:line="360" w:lineRule="auto"/>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 xml:space="preserve">                                   账号：</w:t>
      </w:r>
    </w:p>
    <w:p w:rsidR="00D5794F" w:rsidRPr="001C0DB3" w:rsidRDefault="00DF52D7">
      <w:pPr>
        <w:widowControl/>
        <w:spacing w:line="360" w:lineRule="auto"/>
        <w:ind w:firstLineChars="200" w:firstLine="480"/>
        <w:rPr>
          <w:rFonts w:asciiTheme="minorEastAsia" w:eastAsiaTheme="minorEastAsia" w:hAnsiTheme="minorEastAsia" w:cs="宋体"/>
          <w:sz w:val="24"/>
          <w:szCs w:val="24"/>
        </w:rPr>
      </w:pPr>
      <w:r w:rsidRPr="001C0DB3">
        <w:rPr>
          <w:rFonts w:asciiTheme="minorEastAsia" w:eastAsiaTheme="minorEastAsia" w:hAnsiTheme="minorEastAsia" w:cs="宋体" w:hint="eastAsia"/>
          <w:sz w:val="24"/>
          <w:szCs w:val="24"/>
        </w:rPr>
        <w:t xml:space="preserve"> 联系电话：                                                                           </w:t>
      </w:r>
    </w:p>
    <w:p w:rsidR="00D5794F" w:rsidRPr="001C0DB3" w:rsidRDefault="00D5794F">
      <w:pPr>
        <w:widowControl/>
        <w:spacing w:line="360" w:lineRule="auto"/>
        <w:ind w:firstLineChars="200" w:firstLine="480"/>
        <w:rPr>
          <w:rFonts w:asciiTheme="minorEastAsia" w:eastAsiaTheme="minorEastAsia" w:hAnsiTheme="minorEastAsia" w:cs="宋体"/>
          <w:sz w:val="24"/>
          <w:szCs w:val="24"/>
        </w:rPr>
      </w:pPr>
    </w:p>
    <w:p w:rsidR="00D5794F" w:rsidRPr="001C0DB3" w:rsidRDefault="00DF52D7">
      <w:r w:rsidRPr="001C0DB3">
        <w:rPr>
          <w:rFonts w:asciiTheme="minorEastAsia" w:eastAsiaTheme="minorEastAsia" w:hAnsiTheme="minorEastAsia" w:cs="宋体" w:hint="eastAsia"/>
          <w:sz w:val="24"/>
          <w:szCs w:val="24"/>
        </w:rPr>
        <w:t>签订日期：     年   月  日            签订日期：   年  月  日</w:t>
      </w:r>
    </w:p>
    <w:p w:rsidR="00D5794F" w:rsidRPr="001C0DB3" w:rsidRDefault="00D5794F">
      <w:pPr>
        <w:snapToGrid w:val="0"/>
        <w:spacing w:line="360" w:lineRule="auto"/>
        <w:ind w:firstLineChars="250" w:firstLine="550"/>
        <w:rPr>
          <w:rFonts w:ascii="宋体" w:hAnsi="宋体" w:cs="宋体"/>
          <w:bCs/>
          <w:sz w:val="22"/>
          <w:szCs w:val="18"/>
        </w:rPr>
      </w:pPr>
    </w:p>
    <w:p w:rsidR="00D5794F" w:rsidRPr="001C0DB3" w:rsidRDefault="00DF52D7">
      <w:pPr>
        <w:rPr>
          <w:rFonts w:ascii="宋体" w:hAnsi="宋体" w:cs="宋体"/>
          <w:sz w:val="40"/>
          <w:szCs w:val="32"/>
        </w:rPr>
      </w:pPr>
      <w:bookmarkStart w:id="190" w:name="_Toc12120"/>
      <w:r w:rsidRPr="001C0DB3">
        <w:rPr>
          <w:rFonts w:ascii="宋体" w:hAnsi="宋体" w:cs="宋体" w:hint="eastAsia"/>
          <w:sz w:val="40"/>
          <w:szCs w:val="32"/>
        </w:rPr>
        <w:br w:type="page"/>
      </w:r>
    </w:p>
    <w:p w:rsidR="00D5794F" w:rsidRPr="001C0DB3" w:rsidRDefault="00DF52D7">
      <w:pPr>
        <w:pStyle w:val="2"/>
        <w:snapToGrid w:val="0"/>
        <w:spacing w:before="0" w:after="0" w:line="360" w:lineRule="auto"/>
        <w:jc w:val="center"/>
        <w:rPr>
          <w:rFonts w:ascii="宋体" w:eastAsia="宋体" w:hAnsi="宋体" w:cs="宋体"/>
          <w:sz w:val="40"/>
          <w:szCs w:val="32"/>
        </w:rPr>
      </w:pPr>
      <w:r w:rsidRPr="001C0DB3">
        <w:rPr>
          <w:rFonts w:ascii="宋体" w:eastAsia="宋体" w:hAnsi="宋体" w:cs="宋体" w:hint="eastAsia"/>
          <w:sz w:val="40"/>
          <w:szCs w:val="32"/>
        </w:rPr>
        <w:lastRenderedPageBreak/>
        <w:t>第七篇  投标文件格式要求</w:t>
      </w:r>
      <w:bookmarkEnd w:id="155"/>
      <w:bookmarkEnd w:id="190"/>
    </w:p>
    <w:p w:rsidR="00D5794F" w:rsidRPr="001C0DB3" w:rsidRDefault="00DF52D7">
      <w:pPr>
        <w:spacing w:line="360" w:lineRule="auto"/>
        <w:ind w:firstLineChars="200" w:firstLine="482"/>
        <w:rPr>
          <w:rFonts w:ascii="宋体" w:hAnsi="宋体" w:cs="宋体"/>
          <w:b/>
          <w:sz w:val="24"/>
          <w:szCs w:val="24"/>
        </w:rPr>
      </w:pPr>
      <w:r w:rsidRPr="001C0DB3">
        <w:rPr>
          <w:rFonts w:ascii="宋体" w:hAnsi="宋体" w:cs="宋体" w:hint="eastAsia"/>
          <w:b/>
          <w:sz w:val="24"/>
          <w:szCs w:val="24"/>
        </w:rPr>
        <w:t>一、经济部分</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（一）报价函</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（二）</w:t>
      </w:r>
      <w:r w:rsidRPr="001C0DB3">
        <w:rPr>
          <w:rFonts w:asciiTheme="minorEastAsia" w:eastAsiaTheme="minorEastAsia" w:hAnsiTheme="minorEastAsia" w:cs="宋体" w:hint="eastAsia"/>
          <w:sz w:val="24"/>
          <w:szCs w:val="24"/>
        </w:rPr>
        <w:t>已标价工程量清单</w:t>
      </w:r>
    </w:p>
    <w:p w:rsidR="00D5794F" w:rsidRPr="001C0DB3" w:rsidRDefault="00DF52D7">
      <w:pPr>
        <w:spacing w:line="360" w:lineRule="auto"/>
        <w:ind w:firstLineChars="200" w:firstLine="482"/>
        <w:rPr>
          <w:rFonts w:ascii="宋体" w:hAnsi="宋体" w:cs="宋体"/>
          <w:b/>
          <w:bCs/>
          <w:sz w:val="24"/>
          <w:szCs w:val="24"/>
        </w:rPr>
      </w:pPr>
      <w:r w:rsidRPr="001C0DB3">
        <w:rPr>
          <w:rFonts w:ascii="宋体" w:hAnsi="宋体" w:cs="宋体" w:hint="eastAsia"/>
          <w:b/>
          <w:bCs/>
          <w:sz w:val="24"/>
          <w:szCs w:val="24"/>
        </w:rPr>
        <w:t>二、技术部分</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（一）技术响应偏离表</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（二）技术方案</w:t>
      </w:r>
    </w:p>
    <w:p w:rsidR="00D5794F" w:rsidRPr="001C0DB3" w:rsidRDefault="00DF52D7">
      <w:pPr>
        <w:spacing w:line="360" w:lineRule="auto"/>
        <w:ind w:firstLineChars="200" w:firstLine="482"/>
        <w:rPr>
          <w:rFonts w:ascii="宋体" w:hAnsi="宋体" w:cs="宋体"/>
          <w:b/>
          <w:bCs/>
          <w:sz w:val="24"/>
          <w:szCs w:val="24"/>
        </w:rPr>
      </w:pPr>
      <w:r w:rsidRPr="001C0DB3">
        <w:rPr>
          <w:rFonts w:ascii="宋体" w:hAnsi="宋体" w:cs="宋体" w:hint="eastAsia"/>
          <w:b/>
          <w:bCs/>
          <w:sz w:val="24"/>
          <w:szCs w:val="24"/>
        </w:rPr>
        <w:t>三、商务部分</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（一）商务响应偏离表</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（二）其他资料（格式自定）</w:t>
      </w:r>
    </w:p>
    <w:p w:rsidR="00D5794F" w:rsidRPr="001C0DB3" w:rsidRDefault="00DF52D7">
      <w:pPr>
        <w:spacing w:line="360" w:lineRule="auto"/>
        <w:ind w:firstLineChars="200" w:firstLine="482"/>
        <w:rPr>
          <w:rFonts w:ascii="宋体" w:hAnsi="宋体" w:cs="宋体"/>
          <w:b/>
          <w:bCs/>
          <w:sz w:val="24"/>
          <w:szCs w:val="24"/>
        </w:rPr>
      </w:pPr>
      <w:r w:rsidRPr="001C0DB3">
        <w:rPr>
          <w:rFonts w:ascii="宋体" w:hAnsi="宋体" w:cs="宋体" w:hint="eastAsia"/>
          <w:b/>
          <w:bCs/>
          <w:sz w:val="24"/>
          <w:szCs w:val="24"/>
        </w:rPr>
        <w:t>四、资格条件部分</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（一）法人营业执照（副本）或事业单位法人证书（副本）或个体工商户营业执照或有效的自然人身份证明或社会团体法人登记证书复印件</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（二）法定代表人身份证明书（格式）</w:t>
      </w:r>
    </w:p>
    <w:p w:rsidR="00D5794F" w:rsidRPr="001C0DB3" w:rsidRDefault="00DF52D7">
      <w:pPr>
        <w:spacing w:line="360" w:lineRule="auto"/>
        <w:ind w:firstLineChars="200" w:firstLine="480"/>
        <w:rPr>
          <w:rFonts w:ascii="宋体" w:hAnsi="宋体" w:cs="宋体"/>
          <w:sz w:val="24"/>
          <w:szCs w:val="24"/>
        </w:rPr>
      </w:pPr>
      <w:r w:rsidRPr="001C0DB3">
        <w:rPr>
          <w:rFonts w:ascii="宋体" w:hAnsi="宋体" w:cs="宋体" w:hint="eastAsia"/>
          <w:sz w:val="24"/>
          <w:szCs w:val="24"/>
        </w:rPr>
        <w:t>（三）法定代表人授权委托书（格式）</w:t>
      </w:r>
    </w:p>
    <w:p w:rsidR="00D5794F" w:rsidRPr="001C0DB3" w:rsidRDefault="00DF52D7">
      <w:pPr>
        <w:snapToGrid w:val="0"/>
        <w:spacing w:line="360" w:lineRule="auto"/>
        <w:ind w:firstLineChars="200" w:firstLine="480"/>
        <w:rPr>
          <w:rFonts w:ascii="宋体" w:hAnsi="宋体" w:cs="宋体"/>
          <w:sz w:val="24"/>
          <w:szCs w:val="24"/>
        </w:rPr>
      </w:pPr>
      <w:r w:rsidRPr="001C0DB3">
        <w:rPr>
          <w:rFonts w:ascii="宋体" w:hAnsi="宋体" w:cs="宋体" w:hint="eastAsia"/>
          <w:sz w:val="24"/>
          <w:szCs w:val="24"/>
        </w:rPr>
        <w:t>（四）基本资格条件承诺函（格式）</w:t>
      </w:r>
    </w:p>
    <w:p w:rsidR="00D5794F" w:rsidRPr="001C0DB3" w:rsidRDefault="00DF52D7">
      <w:pPr>
        <w:snapToGrid w:val="0"/>
        <w:spacing w:line="360" w:lineRule="auto"/>
        <w:ind w:firstLineChars="200" w:firstLine="480"/>
        <w:rPr>
          <w:rFonts w:ascii="宋体" w:hAnsi="宋体" w:cs="宋体"/>
          <w:sz w:val="24"/>
          <w:szCs w:val="24"/>
        </w:rPr>
      </w:pPr>
      <w:r w:rsidRPr="001C0DB3">
        <w:rPr>
          <w:rFonts w:ascii="宋体" w:hAnsi="宋体" w:cs="宋体" w:hint="eastAsia"/>
          <w:sz w:val="24"/>
          <w:szCs w:val="24"/>
        </w:rPr>
        <w:t>（五）特定资格条件证书或证明文件</w:t>
      </w:r>
    </w:p>
    <w:p w:rsidR="00D5794F" w:rsidRPr="001C0DB3" w:rsidRDefault="00DF52D7">
      <w:pPr>
        <w:snapToGrid w:val="0"/>
        <w:spacing w:line="360" w:lineRule="auto"/>
        <w:ind w:firstLineChars="200" w:firstLine="482"/>
        <w:rPr>
          <w:rFonts w:ascii="宋体" w:hAnsi="宋体" w:cs="宋体"/>
          <w:b/>
          <w:bCs/>
          <w:sz w:val="24"/>
          <w:szCs w:val="24"/>
        </w:rPr>
      </w:pPr>
      <w:r w:rsidRPr="001C0DB3">
        <w:rPr>
          <w:rFonts w:ascii="宋体" w:hAnsi="宋体" w:cs="宋体" w:hint="eastAsia"/>
          <w:b/>
          <w:bCs/>
          <w:sz w:val="24"/>
          <w:szCs w:val="24"/>
        </w:rPr>
        <w:t>五、其他应提供的资料</w:t>
      </w:r>
    </w:p>
    <w:p w:rsidR="00D5794F" w:rsidRPr="001C0DB3" w:rsidRDefault="00DF52D7">
      <w:pPr>
        <w:ind w:firstLineChars="200" w:firstLine="480"/>
        <w:sectPr w:rsidR="00D5794F" w:rsidRPr="001C0DB3">
          <w:headerReference w:type="default" r:id="rId19"/>
          <w:footerReference w:type="default" r:id="rId20"/>
          <w:pgSz w:w="11907" w:h="16840"/>
          <w:pgMar w:top="1134" w:right="1191" w:bottom="1134" w:left="1304" w:header="851" w:footer="992" w:gutter="0"/>
          <w:cols w:space="720"/>
          <w:docGrid w:linePitch="380" w:charSpace="-5735"/>
        </w:sectPr>
      </w:pPr>
      <w:r w:rsidRPr="001C0DB3">
        <w:rPr>
          <w:rFonts w:ascii="宋体" w:hAnsi="宋体" w:cs="宋体" w:hint="eastAsia"/>
          <w:sz w:val="24"/>
          <w:szCs w:val="24"/>
        </w:rPr>
        <w:t>（一）其他资料</w:t>
      </w:r>
    </w:p>
    <w:p w:rsidR="00D5794F" w:rsidRPr="001C0DB3" w:rsidRDefault="00DF52D7">
      <w:pPr>
        <w:pStyle w:val="3"/>
        <w:spacing w:before="0" w:after="0" w:line="360" w:lineRule="auto"/>
        <w:rPr>
          <w:rFonts w:ascii="宋体" w:hAnsi="宋体" w:cs="宋体"/>
          <w:sz w:val="28"/>
          <w:szCs w:val="28"/>
        </w:rPr>
      </w:pPr>
      <w:bookmarkStart w:id="191" w:name="_Toc31231"/>
      <w:r w:rsidRPr="001C0DB3">
        <w:rPr>
          <w:rFonts w:ascii="宋体" w:hAnsi="宋体" w:cs="宋体" w:hint="eastAsia"/>
          <w:sz w:val="28"/>
          <w:szCs w:val="28"/>
        </w:rPr>
        <w:lastRenderedPageBreak/>
        <w:t>一、经济部分</w:t>
      </w:r>
      <w:bookmarkEnd w:id="191"/>
    </w:p>
    <w:p w:rsidR="00D5794F" w:rsidRPr="001C0DB3" w:rsidRDefault="00DF52D7">
      <w:pPr>
        <w:tabs>
          <w:tab w:val="left" w:pos="6300"/>
        </w:tabs>
        <w:snapToGrid w:val="0"/>
        <w:spacing w:line="360" w:lineRule="auto"/>
        <w:ind w:firstLineChars="200" w:firstLine="480"/>
        <w:rPr>
          <w:rFonts w:ascii="宋体" w:hAnsi="宋体" w:cs="宋体"/>
          <w:sz w:val="24"/>
          <w:szCs w:val="24"/>
        </w:rPr>
      </w:pPr>
      <w:r w:rsidRPr="001C0DB3">
        <w:rPr>
          <w:rFonts w:ascii="宋体" w:hAnsi="宋体" w:cs="宋体" w:hint="eastAsia"/>
          <w:sz w:val="24"/>
          <w:szCs w:val="24"/>
        </w:rPr>
        <w:t>（一）报价函</w:t>
      </w:r>
    </w:p>
    <w:p w:rsidR="00D5794F" w:rsidRPr="001C0DB3" w:rsidRDefault="00DF52D7">
      <w:pPr>
        <w:tabs>
          <w:tab w:val="left" w:pos="6300"/>
        </w:tabs>
        <w:snapToGrid w:val="0"/>
        <w:spacing w:line="360" w:lineRule="auto"/>
        <w:jc w:val="center"/>
        <w:rPr>
          <w:rFonts w:ascii="宋体" w:hAnsi="宋体" w:cs="宋体"/>
          <w:b/>
          <w:szCs w:val="28"/>
        </w:rPr>
      </w:pPr>
      <w:r w:rsidRPr="001C0DB3">
        <w:rPr>
          <w:rFonts w:ascii="宋体" w:hAnsi="宋体" w:cs="宋体" w:hint="eastAsia"/>
          <w:b/>
          <w:szCs w:val="28"/>
        </w:rPr>
        <w:t>报价函</w:t>
      </w:r>
    </w:p>
    <w:p w:rsidR="00D5794F" w:rsidRPr="001C0DB3" w:rsidRDefault="00DF52D7">
      <w:pPr>
        <w:tabs>
          <w:tab w:val="left" w:pos="6300"/>
        </w:tabs>
        <w:snapToGrid w:val="0"/>
        <w:spacing w:line="360" w:lineRule="auto"/>
        <w:rPr>
          <w:rFonts w:ascii="宋体" w:hAnsi="宋体" w:cs="宋体"/>
          <w:sz w:val="24"/>
          <w:szCs w:val="24"/>
        </w:rPr>
      </w:pPr>
      <w:r w:rsidRPr="001C0DB3">
        <w:rPr>
          <w:rFonts w:ascii="宋体" w:hAnsi="宋体" w:cs="宋体" w:hint="eastAsia"/>
          <w:sz w:val="24"/>
          <w:szCs w:val="24"/>
          <w:u w:val="single"/>
        </w:rPr>
        <w:t xml:space="preserve">（招标人名称）  </w:t>
      </w:r>
      <w:r w:rsidRPr="001C0DB3">
        <w:rPr>
          <w:rFonts w:ascii="宋体" w:hAnsi="宋体" w:cs="宋体" w:hint="eastAsia"/>
          <w:sz w:val="24"/>
          <w:szCs w:val="24"/>
        </w:rPr>
        <w:t>：</w:t>
      </w:r>
    </w:p>
    <w:p w:rsidR="00D5794F" w:rsidRPr="001C0DB3" w:rsidRDefault="00DF52D7">
      <w:pPr>
        <w:tabs>
          <w:tab w:val="left" w:pos="6300"/>
        </w:tabs>
        <w:snapToGrid w:val="0"/>
        <w:spacing w:line="360" w:lineRule="auto"/>
        <w:ind w:firstLineChars="200" w:firstLine="480"/>
        <w:jc w:val="left"/>
        <w:rPr>
          <w:rFonts w:ascii="宋体" w:hAnsi="宋体" w:cs="宋体"/>
          <w:sz w:val="24"/>
          <w:szCs w:val="24"/>
        </w:rPr>
      </w:pPr>
      <w:r w:rsidRPr="001C0DB3">
        <w:rPr>
          <w:rFonts w:ascii="宋体" w:hAnsi="宋体" w:cs="宋体" w:hint="eastAsia"/>
          <w:sz w:val="24"/>
          <w:szCs w:val="24"/>
        </w:rPr>
        <w:t>我方收到____________________________（项目名称）的</w:t>
      </w:r>
      <w:r w:rsidR="00CC6428" w:rsidRPr="001C0DB3">
        <w:rPr>
          <w:rFonts w:ascii="宋体" w:hAnsi="宋体" w:cs="宋体" w:hint="eastAsia"/>
          <w:sz w:val="24"/>
          <w:szCs w:val="24"/>
        </w:rPr>
        <w:t>竞争性比选文件</w:t>
      </w:r>
      <w:r w:rsidRPr="001C0DB3">
        <w:rPr>
          <w:rFonts w:ascii="宋体" w:hAnsi="宋体" w:cs="宋体" w:hint="eastAsia"/>
          <w:sz w:val="24"/>
          <w:szCs w:val="24"/>
        </w:rPr>
        <w:t>，经详细研究，决定参加该项目的投标。</w:t>
      </w:r>
    </w:p>
    <w:p w:rsidR="00D5794F" w:rsidRPr="001C0DB3" w:rsidRDefault="00DF52D7">
      <w:pPr>
        <w:tabs>
          <w:tab w:val="left" w:pos="6300"/>
        </w:tabs>
        <w:snapToGrid w:val="0"/>
        <w:spacing w:line="360" w:lineRule="auto"/>
        <w:ind w:firstLineChars="200" w:firstLine="480"/>
        <w:jc w:val="left"/>
        <w:rPr>
          <w:rFonts w:ascii="宋体" w:hAnsi="宋体" w:cs="宋体"/>
          <w:sz w:val="24"/>
          <w:szCs w:val="24"/>
        </w:rPr>
      </w:pPr>
      <w:r w:rsidRPr="001C0DB3">
        <w:rPr>
          <w:rFonts w:ascii="宋体" w:hAnsi="宋体" w:cs="宋体" w:hint="eastAsia"/>
          <w:sz w:val="24"/>
          <w:szCs w:val="24"/>
        </w:rPr>
        <w:t>1、我方已仔细研究了</w:t>
      </w:r>
      <w:r w:rsidRPr="001C0DB3">
        <w:rPr>
          <w:rFonts w:ascii="宋体" w:hAnsi="宋体" w:cs="宋体" w:hint="eastAsia"/>
          <w:sz w:val="24"/>
          <w:szCs w:val="24"/>
          <w:u w:val="single"/>
        </w:rPr>
        <w:t xml:space="preserve">         </w:t>
      </w:r>
      <w:r w:rsidRPr="001C0DB3">
        <w:rPr>
          <w:rFonts w:ascii="宋体" w:hAnsi="宋体" w:cs="宋体" w:hint="eastAsia"/>
          <w:sz w:val="24"/>
          <w:szCs w:val="24"/>
        </w:rPr>
        <w:t>（项目名称）</w:t>
      </w:r>
      <w:r w:rsidR="00CC6428" w:rsidRPr="001C0DB3">
        <w:rPr>
          <w:rFonts w:ascii="宋体" w:hAnsi="宋体" w:cs="宋体" w:hint="eastAsia"/>
          <w:sz w:val="24"/>
          <w:szCs w:val="24"/>
        </w:rPr>
        <w:t>竞争性比</w:t>
      </w:r>
      <w:proofErr w:type="gramStart"/>
      <w:r w:rsidR="00CC6428" w:rsidRPr="001C0DB3">
        <w:rPr>
          <w:rFonts w:ascii="宋体" w:hAnsi="宋体" w:cs="宋体" w:hint="eastAsia"/>
          <w:sz w:val="24"/>
          <w:szCs w:val="24"/>
        </w:rPr>
        <w:t>选文件</w:t>
      </w:r>
      <w:proofErr w:type="gramEnd"/>
      <w:r w:rsidRPr="001C0DB3">
        <w:rPr>
          <w:rFonts w:ascii="宋体" w:hAnsi="宋体" w:cs="宋体" w:hint="eastAsia"/>
          <w:sz w:val="24"/>
          <w:szCs w:val="24"/>
        </w:rPr>
        <w:t>的全部内容，愿意以人民币（大写：</w:t>
      </w:r>
      <w:r w:rsidRPr="001C0DB3">
        <w:rPr>
          <w:rFonts w:ascii="宋体" w:hAnsi="宋体" w:cs="宋体" w:hint="eastAsia"/>
          <w:sz w:val="24"/>
          <w:szCs w:val="24"/>
          <w:u w:val="single"/>
        </w:rPr>
        <w:t xml:space="preserve">          </w:t>
      </w:r>
      <w:r w:rsidRPr="001C0DB3">
        <w:rPr>
          <w:rFonts w:ascii="宋体" w:hAnsi="宋体" w:cs="宋体" w:hint="eastAsia"/>
          <w:sz w:val="24"/>
          <w:szCs w:val="24"/>
        </w:rPr>
        <w:t xml:space="preserve">） （¥ </w:t>
      </w:r>
      <w:r w:rsidRPr="001C0DB3">
        <w:rPr>
          <w:rFonts w:ascii="宋体" w:hAnsi="宋体" w:cs="宋体" w:hint="eastAsia"/>
          <w:sz w:val="24"/>
          <w:szCs w:val="24"/>
          <w:u w:val="single"/>
        </w:rPr>
        <w:t xml:space="preserve">         </w:t>
      </w:r>
      <w:r w:rsidRPr="001C0DB3">
        <w:rPr>
          <w:rFonts w:ascii="宋体" w:hAnsi="宋体" w:cs="宋体" w:hint="eastAsia"/>
          <w:sz w:val="24"/>
          <w:szCs w:val="24"/>
        </w:rPr>
        <w:t>）的投标总报价进行报价（其中，安全文明施工费暂定金额为</w:t>
      </w:r>
      <w:r w:rsidRPr="001C0DB3">
        <w:rPr>
          <w:rFonts w:ascii="宋体" w:hAnsi="宋体" w:cs="宋体" w:hint="eastAsia"/>
          <w:sz w:val="24"/>
          <w:szCs w:val="24"/>
          <w:u w:val="single"/>
        </w:rPr>
        <w:t xml:space="preserve">    </w:t>
      </w:r>
      <w:r w:rsidRPr="001C0DB3">
        <w:rPr>
          <w:rFonts w:ascii="宋体" w:hAnsi="宋体" w:cs="宋体" w:hint="eastAsia"/>
          <w:sz w:val="24"/>
          <w:szCs w:val="24"/>
        </w:rPr>
        <w:t>元）。工期：</w:t>
      </w:r>
      <w:r w:rsidRPr="001C0DB3">
        <w:rPr>
          <w:rFonts w:ascii="宋体" w:hAnsi="宋体" w:cs="宋体" w:hint="eastAsia"/>
          <w:sz w:val="24"/>
          <w:szCs w:val="24"/>
          <w:u w:val="single"/>
        </w:rPr>
        <w:t xml:space="preserve">       </w:t>
      </w:r>
      <w:proofErr w:type="gramStart"/>
      <w:r w:rsidRPr="001C0DB3">
        <w:rPr>
          <w:rFonts w:ascii="宋体" w:hAnsi="宋体" w:cs="宋体" w:hint="eastAsia"/>
          <w:sz w:val="24"/>
          <w:szCs w:val="24"/>
          <w:u w:val="single"/>
        </w:rPr>
        <w:t>日历天</w:t>
      </w:r>
      <w:proofErr w:type="gramEnd"/>
      <w:r w:rsidRPr="001C0DB3">
        <w:rPr>
          <w:rFonts w:ascii="宋体" w:hAnsi="宋体" w:cs="宋体" w:hint="eastAsia"/>
          <w:sz w:val="24"/>
          <w:szCs w:val="24"/>
        </w:rPr>
        <w:t xml:space="preserve"> ，缺陷责任期：</w:t>
      </w:r>
      <w:r w:rsidRPr="001C0DB3">
        <w:rPr>
          <w:rFonts w:ascii="宋体" w:hAnsi="宋体" w:cs="宋体" w:hint="eastAsia"/>
          <w:sz w:val="24"/>
          <w:szCs w:val="24"/>
          <w:u w:val="single"/>
        </w:rPr>
        <w:t xml:space="preserve">        </w:t>
      </w:r>
      <w:r w:rsidRPr="001C0DB3">
        <w:rPr>
          <w:rFonts w:ascii="宋体" w:hAnsi="宋体" w:cs="宋体" w:hint="eastAsia"/>
          <w:sz w:val="24"/>
          <w:szCs w:val="24"/>
        </w:rPr>
        <w:t>，按合同约定实施和完成承包工程，修补工程中的任何缺陷。</w:t>
      </w:r>
    </w:p>
    <w:p w:rsidR="00D5794F" w:rsidRPr="001C0DB3" w:rsidRDefault="00DF52D7">
      <w:pPr>
        <w:tabs>
          <w:tab w:val="left" w:pos="6300"/>
        </w:tabs>
        <w:snapToGrid w:val="0"/>
        <w:spacing w:line="360" w:lineRule="auto"/>
        <w:ind w:firstLineChars="200" w:firstLine="480"/>
        <w:rPr>
          <w:rFonts w:ascii="宋体" w:hAnsi="宋体" w:cs="宋体"/>
          <w:sz w:val="24"/>
          <w:szCs w:val="24"/>
        </w:rPr>
      </w:pPr>
      <w:r w:rsidRPr="001C0DB3">
        <w:rPr>
          <w:rFonts w:ascii="宋体" w:hAnsi="宋体" w:cs="宋体" w:hint="eastAsia"/>
          <w:sz w:val="24"/>
          <w:szCs w:val="24"/>
        </w:rPr>
        <w:t>2、我方现提交的投标文件为：投标文件正本</w:t>
      </w:r>
      <w:r w:rsidRPr="001C0DB3">
        <w:rPr>
          <w:rFonts w:ascii="宋体" w:hAnsi="宋体" w:cs="宋体" w:hint="eastAsia"/>
          <w:sz w:val="24"/>
          <w:szCs w:val="24"/>
          <w:u w:val="single"/>
        </w:rPr>
        <w:t xml:space="preserve">    </w:t>
      </w:r>
      <w:r w:rsidRPr="001C0DB3">
        <w:rPr>
          <w:rFonts w:ascii="宋体" w:hAnsi="宋体" w:cs="宋体" w:hint="eastAsia"/>
          <w:sz w:val="24"/>
          <w:szCs w:val="24"/>
        </w:rPr>
        <w:t>份，副本</w:t>
      </w:r>
      <w:r w:rsidRPr="001C0DB3">
        <w:rPr>
          <w:rFonts w:ascii="宋体" w:hAnsi="宋体" w:cs="宋体" w:hint="eastAsia"/>
          <w:sz w:val="24"/>
          <w:szCs w:val="24"/>
          <w:u w:val="single"/>
        </w:rPr>
        <w:t xml:space="preserve">    </w:t>
      </w:r>
      <w:r w:rsidRPr="001C0DB3">
        <w:rPr>
          <w:rFonts w:ascii="宋体" w:hAnsi="宋体" w:cs="宋体" w:hint="eastAsia"/>
          <w:sz w:val="24"/>
          <w:szCs w:val="24"/>
        </w:rPr>
        <w:t>份。</w:t>
      </w:r>
    </w:p>
    <w:p w:rsidR="00D5794F" w:rsidRPr="001C0DB3" w:rsidRDefault="00DF52D7">
      <w:pPr>
        <w:tabs>
          <w:tab w:val="left" w:pos="6300"/>
        </w:tabs>
        <w:snapToGrid w:val="0"/>
        <w:spacing w:line="360" w:lineRule="auto"/>
        <w:ind w:firstLineChars="200" w:firstLine="480"/>
        <w:rPr>
          <w:rFonts w:ascii="宋体" w:hAnsi="宋体" w:cs="宋体"/>
          <w:sz w:val="24"/>
          <w:szCs w:val="24"/>
        </w:rPr>
      </w:pPr>
      <w:r w:rsidRPr="001C0DB3">
        <w:rPr>
          <w:rFonts w:ascii="宋体" w:hAnsi="宋体" w:cs="宋体" w:hint="eastAsia"/>
          <w:sz w:val="24"/>
          <w:szCs w:val="24"/>
        </w:rPr>
        <w:t>3、我方承诺：本次投标的有效期为90天。</w:t>
      </w:r>
    </w:p>
    <w:p w:rsidR="00D5794F" w:rsidRPr="001C0DB3" w:rsidRDefault="00DF52D7">
      <w:pPr>
        <w:tabs>
          <w:tab w:val="left" w:pos="6300"/>
        </w:tabs>
        <w:snapToGrid w:val="0"/>
        <w:spacing w:line="360" w:lineRule="auto"/>
        <w:ind w:firstLineChars="200" w:firstLine="480"/>
        <w:rPr>
          <w:rFonts w:ascii="宋体" w:hAnsi="宋体" w:cs="宋体"/>
          <w:sz w:val="24"/>
          <w:szCs w:val="24"/>
        </w:rPr>
      </w:pPr>
      <w:r w:rsidRPr="001C0DB3">
        <w:rPr>
          <w:rFonts w:ascii="宋体" w:hAnsi="宋体" w:cs="宋体" w:hint="eastAsia"/>
          <w:sz w:val="24"/>
          <w:szCs w:val="24"/>
        </w:rPr>
        <w:t>4、我方完全理解和接受贵方</w:t>
      </w:r>
      <w:r w:rsidR="00CC6428" w:rsidRPr="001C0DB3">
        <w:rPr>
          <w:rFonts w:ascii="宋体" w:hAnsi="宋体" w:cs="宋体" w:hint="eastAsia"/>
          <w:sz w:val="24"/>
          <w:szCs w:val="24"/>
        </w:rPr>
        <w:t>竞争性比</w:t>
      </w:r>
      <w:proofErr w:type="gramStart"/>
      <w:r w:rsidR="00CC6428" w:rsidRPr="001C0DB3">
        <w:rPr>
          <w:rFonts w:ascii="宋体" w:hAnsi="宋体" w:cs="宋体" w:hint="eastAsia"/>
          <w:sz w:val="24"/>
          <w:szCs w:val="24"/>
        </w:rPr>
        <w:t>选文件</w:t>
      </w:r>
      <w:proofErr w:type="gramEnd"/>
      <w:r w:rsidRPr="001C0DB3">
        <w:rPr>
          <w:rFonts w:ascii="宋体" w:hAnsi="宋体" w:cs="宋体" w:hint="eastAsia"/>
          <w:sz w:val="24"/>
          <w:szCs w:val="24"/>
        </w:rPr>
        <w:t>的一切规定和要求及评审办法。</w:t>
      </w:r>
    </w:p>
    <w:p w:rsidR="00D5794F" w:rsidRPr="001C0DB3" w:rsidRDefault="00DF52D7">
      <w:pPr>
        <w:tabs>
          <w:tab w:val="left" w:pos="6300"/>
        </w:tabs>
        <w:snapToGrid w:val="0"/>
        <w:spacing w:line="360" w:lineRule="auto"/>
        <w:ind w:firstLineChars="200" w:firstLine="480"/>
        <w:rPr>
          <w:rFonts w:ascii="宋体" w:hAnsi="宋体" w:cs="宋体"/>
          <w:sz w:val="24"/>
          <w:szCs w:val="24"/>
        </w:rPr>
      </w:pPr>
      <w:r w:rsidRPr="001C0DB3">
        <w:rPr>
          <w:rFonts w:ascii="宋体" w:hAnsi="宋体" w:cs="宋体" w:hint="eastAsia"/>
          <w:sz w:val="24"/>
          <w:szCs w:val="24"/>
        </w:rPr>
        <w:t>5、在整个投标过程中，我方若有违规行为，接受按照《中华人民共和国政府采购法》和《</w:t>
      </w:r>
      <w:r w:rsidR="00CC6428" w:rsidRPr="001C0DB3">
        <w:rPr>
          <w:rFonts w:ascii="宋体" w:hAnsi="宋体" w:cs="宋体" w:hint="eastAsia"/>
          <w:sz w:val="24"/>
          <w:szCs w:val="24"/>
        </w:rPr>
        <w:t>竞争性比选文件</w:t>
      </w:r>
      <w:r w:rsidRPr="001C0DB3">
        <w:rPr>
          <w:rFonts w:ascii="宋体" w:hAnsi="宋体" w:cs="宋体" w:hint="eastAsia"/>
          <w:sz w:val="24"/>
          <w:szCs w:val="24"/>
        </w:rPr>
        <w:t>》之规定给予惩罚。</w:t>
      </w:r>
    </w:p>
    <w:p w:rsidR="00D5794F" w:rsidRPr="001C0DB3" w:rsidRDefault="00DF52D7">
      <w:pPr>
        <w:tabs>
          <w:tab w:val="left" w:pos="6300"/>
        </w:tabs>
        <w:snapToGrid w:val="0"/>
        <w:spacing w:line="360" w:lineRule="auto"/>
        <w:ind w:firstLineChars="200" w:firstLine="480"/>
        <w:rPr>
          <w:rFonts w:ascii="宋体" w:hAnsi="宋体" w:cs="宋体"/>
          <w:sz w:val="24"/>
          <w:szCs w:val="24"/>
        </w:rPr>
      </w:pPr>
      <w:r w:rsidRPr="001C0DB3">
        <w:rPr>
          <w:rFonts w:ascii="宋体" w:hAnsi="宋体" w:cs="宋体" w:hint="eastAsia"/>
          <w:sz w:val="24"/>
          <w:szCs w:val="24"/>
        </w:rPr>
        <w:t>6、我方若成为中标人，将按照最终投标结果签订合同，并且严格履行合同义务。</w:t>
      </w:r>
      <w:proofErr w:type="gramStart"/>
      <w:r w:rsidRPr="001C0DB3">
        <w:rPr>
          <w:rFonts w:ascii="宋体" w:hAnsi="宋体" w:cs="宋体" w:hint="eastAsia"/>
          <w:sz w:val="24"/>
          <w:szCs w:val="24"/>
        </w:rPr>
        <w:t>本承诺函将</w:t>
      </w:r>
      <w:proofErr w:type="gramEnd"/>
      <w:r w:rsidRPr="001C0DB3">
        <w:rPr>
          <w:rFonts w:ascii="宋体" w:hAnsi="宋体" w:cs="宋体" w:hint="eastAsia"/>
          <w:sz w:val="24"/>
          <w:szCs w:val="24"/>
        </w:rPr>
        <w:t>成为合同不可分割的一部分，与合同具有同等的法律效力。</w:t>
      </w:r>
    </w:p>
    <w:p w:rsidR="00D5794F" w:rsidRPr="001C0DB3" w:rsidRDefault="00D5794F">
      <w:pPr>
        <w:tabs>
          <w:tab w:val="left" w:pos="6300"/>
        </w:tabs>
        <w:snapToGrid w:val="0"/>
        <w:spacing w:line="360" w:lineRule="auto"/>
        <w:ind w:firstLineChars="200" w:firstLine="480"/>
        <w:rPr>
          <w:rFonts w:ascii="宋体" w:hAnsi="宋体" w:cs="宋体"/>
          <w:sz w:val="24"/>
          <w:szCs w:val="24"/>
        </w:rPr>
      </w:pPr>
    </w:p>
    <w:p w:rsidR="00D5794F" w:rsidRPr="001C0DB3" w:rsidRDefault="00D5794F">
      <w:pPr>
        <w:tabs>
          <w:tab w:val="left" w:pos="6300"/>
        </w:tabs>
        <w:snapToGrid w:val="0"/>
        <w:spacing w:line="360" w:lineRule="auto"/>
        <w:ind w:firstLineChars="200" w:firstLine="480"/>
        <w:rPr>
          <w:rFonts w:ascii="宋体" w:hAnsi="宋体" w:cs="宋体"/>
          <w:sz w:val="24"/>
          <w:szCs w:val="24"/>
        </w:rPr>
      </w:pPr>
    </w:p>
    <w:p w:rsidR="00D5794F" w:rsidRPr="001C0DB3" w:rsidRDefault="00DF52D7">
      <w:pPr>
        <w:tabs>
          <w:tab w:val="left" w:pos="6300"/>
        </w:tabs>
        <w:snapToGrid w:val="0"/>
        <w:spacing w:line="360" w:lineRule="auto"/>
        <w:ind w:firstLineChars="200" w:firstLine="480"/>
        <w:rPr>
          <w:rFonts w:ascii="宋体" w:hAnsi="宋体" w:cs="宋体"/>
          <w:sz w:val="24"/>
          <w:szCs w:val="24"/>
        </w:rPr>
      </w:pPr>
      <w:r w:rsidRPr="001C0DB3">
        <w:rPr>
          <w:rFonts w:ascii="宋体" w:hAnsi="宋体" w:cs="宋体" w:hint="eastAsia"/>
          <w:sz w:val="24"/>
          <w:szCs w:val="24"/>
        </w:rPr>
        <w:t>投标人（公章）：</w:t>
      </w:r>
    </w:p>
    <w:p w:rsidR="00D5794F" w:rsidRPr="001C0DB3" w:rsidRDefault="00DF52D7">
      <w:pPr>
        <w:tabs>
          <w:tab w:val="left" w:pos="6300"/>
        </w:tabs>
        <w:snapToGrid w:val="0"/>
        <w:spacing w:line="360" w:lineRule="auto"/>
        <w:ind w:firstLineChars="701" w:firstLine="1682"/>
        <w:rPr>
          <w:rFonts w:ascii="宋体" w:hAnsi="宋体" w:cs="宋体"/>
          <w:sz w:val="24"/>
          <w:szCs w:val="24"/>
        </w:rPr>
      </w:pPr>
      <w:r w:rsidRPr="001C0DB3">
        <w:rPr>
          <w:rFonts w:ascii="宋体" w:hAnsi="宋体" w:cs="宋体" w:hint="eastAsia"/>
          <w:sz w:val="24"/>
          <w:szCs w:val="24"/>
        </w:rPr>
        <w:t xml:space="preserve">地址：  </w:t>
      </w:r>
    </w:p>
    <w:p w:rsidR="00D5794F" w:rsidRPr="001C0DB3" w:rsidRDefault="00DF52D7">
      <w:pPr>
        <w:tabs>
          <w:tab w:val="left" w:pos="6300"/>
        </w:tabs>
        <w:snapToGrid w:val="0"/>
        <w:spacing w:line="360" w:lineRule="auto"/>
        <w:ind w:firstLineChars="701" w:firstLine="1682"/>
        <w:rPr>
          <w:rFonts w:ascii="宋体" w:hAnsi="宋体" w:cs="宋体"/>
          <w:sz w:val="24"/>
          <w:szCs w:val="24"/>
        </w:rPr>
      </w:pPr>
      <w:r w:rsidRPr="001C0DB3">
        <w:rPr>
          <w:rFonts w:ascii="宋体" w:hAnsi="宋体" w:cs="宋体" w:hint="eastAsia"/>
          <w:sz w:val="24"/>
          <w:szCs w:val="24"/>
        </w:rPr>
        <w:t xml:space="preserve">电话：                                                                                          </w:t>
      </w:r>
    </w:p>
    <w:p w:rsidR="00D5794F" w:rsidRPr="001C0DB3" w:rsidRDefault="00DF52D7">
      <w:pPr>
        <w:tabs>
          <w:tab w:val="left" w:pos="6300"/>
        </w:tabs>
        <w:snapToGrid w:val="0"/>
        <w:spacing w:line="360" w:lineRule="auto"/>
        <w:ind w:firstLineChars="701" w:firstLine="1682"/>
        <w:rPr>
          <w:rFonts w:ascii="宋体" w:hAnsi="宋体" w:cs="宋体"/>
          <w:sz w:val="24"/>
          <w:szCs w:val="24"/>
        </w:rPr>
      </w:pPr>
      <w:r w:rsidRPr="001C0DB3">
        <w:rPr>
          <w:rFonts w:ascii="宋体" w:hAnsi="宋体" w:cs="宋体" w:hint="eastAsia"/>
          <w:sz w:val="24"/>
          <w:szCs w:val="24"/>
        </w:rPr>
        <w:t>邮编：</w:t>
      </w:r>
    </w:p>
    <w:p w:rsidR="00D5794F" w:rsidRPr="001C0DB3" w:rsidRDefault="00DF52D7">
      <w:pPr>
        <w:tabs>
          <w:tab w:val="left" w:pos="6300"/>
        </w:tabs>
        <w:snapToGrid w:val="0"/>
        <w:spacing w:line="360" w:lineRule="auto"/>
        <w:ind w:firstLineChars="600" w:firstLine="1440"/>
        <w:rPr>
          <w:rFonts w:ascii="宋体" w:hAnsi="宋体" w:cs="宋体"/>
          <w:sz w:val="24"/>
          <w:szCs w:val="24"/>
        </w:rPr>
      </w:pPr>
      <w:r w:rsidRPr="001C0DB3">
        <w:rPr>
          <w:rFonts w:ascii="宋体" w:hAnsi="宋体" w:cs="宋体" w:hint="eastAsia"/>
          <w:sz w:val="24"/>
          <w:szCs w:val="24"/>
        </w:rPr>
        <w:t>联系人：</w:t>
      </w:r>
    </w:p>
    <w:p w:rsidR="00D5794F" w:rsidRPr="001C0DB3" w:rsidRDefault="00DF52D7">
      <w:pPr>
        <w:snapToGrid w:val="0"/>
        <w:spacing w:line="360" w:lineRule="auto"/>
        <w:ind w:firstLineChars="200" w:firstLine="480"/>
        <w:rPr>
          <w:rFonts w:ascii="宋体" w:hAnsi="宋体" w:cs="宋体"/>
          <w:sz w:val="24"/>
          <w:szCs w:val="24"/>
        </w:rPr>
        <w:sectPr w:rsidR="00D5794F" w:rsidRPr="001C0DB3">
          <w:headerReference w:type="default" r:id="rId21"/>
          <w:footerReference w:type="default" r:id="rId22"/>
          <w:pgSz w:w="11907" w:h="16840"/>
          <w:pgMar w:top="1134" w:right="1191" w:bottom="1134" w:left="1304" w:header="851" w:footer="992" w:gutter="0"/>
          <w:cols w:space="720"/>
          <w:rtlGutter/>
          <w:docGrid w:linePitch="380" w:charSpace="-5735"/>
        </w:sectPr>
      </w:pPr>
      <w:r w:rsidRPr="001C0DB3">
        <w:rPr>
          <w:rFonts w:ascii="宋体" w:hAnsi="宋体" w:cs="宋体" w:hint="eastAsia"/>
          <w:sz w:val="24"/>
          <w:szCs w:val="24"/>
        </w:rPr>
        <w:t xml:space="preserve">                                                  年   月   日</w:t>
      </w:r>
    </w:p>
    <w:p w:rsidR="00D5794F" w:rsidRPr="001C0DB3" w:rsidRDefault="00DF52D7">
      <w:pPr>
        <w:snapToGrid w:val="0"/>
        <w:spacing w:line="360" w:lineRule="auto"/>
        <w:ind w:firstLineChars="200" w:firstLine="480"/>
        <w:rPr>
          <w:rFonts w:asciiTheme="minorEastAsia" w:eastAsiaTheme="minorEastAsia" w:hAnsiTheme="minorEastAsia" w:cs="宋体"/>
          <w:sz w:val="24"/>
          <w:szCs w:val="24"/>
        </w:rPr>
      </w:pPr>
      <w:bookmarkStart w:id="192" w:name="_Toc161727399"/>
      <w:r w:rsidRPr="001C0DB3">
        <w:rPr>
          <w:rFonts w:hint="eastAsia"/>
          <w:sz w:val="24"/>
          <w:szCs w:val="18"/>
        </w:rPr>
        <w:lastRenderedPageBreak/>
        <w:t>（二）</w:t>
      </w:r>
      <w:bookmarkEnd w:id="192"/>
      <w:r w:rsidRPr="001C0DB3">
        <w:rPr>
          <w:rFonts w:asciiTheme="minorEastAsia" w:eastAsiaTheme="minorEastAsia" w:hAnsiTheme="minorEastAsia" w:cs="宋体" w:hint="eastAsia"/>
          <w:sz w:val="24"/>
          <w:szCs w:val="24"/>
        </w:rPr>
        <w:t>已标价工程量清单</w:t>
      </w:r>
    </w:p>
    <w:p w:rsidR="00D5794F" w:rsidRPr="001C0DB3" w:rsidRDefault="00D5794F">
      <w:pPr>
        <w:snapToGrid w:val="0"/>
        <w:spacing w:line="500" w:lineRule="exact"/>
        <w:ind w:firstLineChars="200" w:firstLine="480"/>
        <w:rPr>
          <w:rFonts w:ascii="宋体" w:hAnsi="宋体" w:cs="宋体"/>
          <w:sz w:val="24"/>
          <w:szCs w:val="24"/>
        </w:rPr>
      </w:pPr>
    </w:p>
    <w:p w:rsidR="00D5794F" w:rsidRPr="001C0DB3" w:rsidRDefault="00D5794F">
      <w:pPr>
        <w:snapToGrid w:val="0"/>
        <w:spacing w:line="500" w:lineRule="exact"/>
        <w:ind w:firstLineChars="200" w:firstLine="480"/>
        <w:rPr>
          <w:rFonts w:ascii="宋体" w:hAnsi="宋体" w:cs="宋体"/>
          <w:sz w:val="24"/>
          <w:szCs w:val="24"/>
        </w:rPr>
        <w:sectPr w:rsidR="00D5794F" w:rsidRPr="001C0DB3">
          <w:headerReference w:type="default" r:id="rId23"/>
          <w:pgSz w:w="11907" w:h="16840"/>
          <w:pgMar w:top="1134" w:right="1191" w:bottom="1134" w:left="1304" w:header="851" w:footer="992" w:gutter="0"/>
          <w:cols w:space="720"/>
          <w:docGrid w:linePitch="380" w:charSpace="-5735"/>
        </w:sectPr>
      </w:pPr>
    </w:p>
    <w:p w:rsidR="00D5794F" w:rsidRPr="001C0DB3" w:rsidRDefault="00DF52D7">
      <w:pPr>
        <w:pStyle w:val="3"/>
        <w:spacing w:before="0" w:after="0" w:line="360" w:lineRule="auto"/>
        <w:rPr>
          <w:rFonts w:ascii="宋体" w:hAnsi="宋体" w:cs="宋体"/>
          <w:sz w:val="28"/>
          <w:szCs w:val="28"/>
        </w:rPr>
      </w:pPr>
      <w:bookmarkStart w:id="193" w:name="_Toc313888361"/>
      <w:bookmarkStart w:id="194" w:name="_Toc313008357"/>
      <w:bookmarkStart w:id="195" w:name="_Toc342913420"/>
      <w:bookmarkStart w:id="196" w:name="_Toc12453"/>
      <w:r w:rsidRPr="001C0DB3">
        <w:rPr>
          <w:rFonts w:ascii="宋体" w:hAnsi="宋体" w:cs="宋体" w:hint="eastAsia"/>
          <w:sz w:val="28"/>
          <w:szCs w:val="28"/>
        </w:rPr>
        <w:lastRenderedPageBreak/>
        <w:t>二、</w:t>
      </w:r>
      <w:bookmarkEnd w:id="193"/>
      <w:bookmarkEnd w:id="194"/>
      <w:bookmarkEnd w:id="195"/>
      <w:r w:rsidRPr="001C0DB3">
        <w:rPr>
          <w:rFonts w:ascii="宋体" w:hAnsi="宋体" w:cs="宋体" w:hint="eastAsia"/>
          <w:sz w:val="28"/>
          <w:szCs w:val="28"/>
        </w:rPr>
        <w:t>技术部分</w:t>
      </w:r>
      <w:bookmarkEnd w:id="196"/>
    </w:p>
    <w:p w:rsidR="00D5794F" w:rsidRPr="001C0DB3" w:rsidRDefault="00DF52D7">
      <w:pPr>
        <w:spacing w:line="360" w:lineRule="auto"/>
        <w:jc w:val="left"/>
        <w:rPr>
          <w:rFonts w:ascii="宋体" w:hAnsi="宋体" w:cs="宋体"/>
          <w:sz w:val="24"/>
          <w:szCs w:val="24"/>
        </w:rPr>
      </w:pPr>
      <w:r w:rsidRPr="001C0DB3">
        <w:rPr>
          <w:rFonts w:ascii="宋体" w:hAnsi="宋体" w:cs="宋体" w:hint="eastAsia"/>
          <w:sz w:val="24"/>
          <w:szCs w:val="24"/>
        </w:rPr>
        <w:t>（一）技术响应偏离表</w:t>
      </w:r>
    </w:p>
    <w:p w:rsidR="00D5794F" w:rsidRPr="001C0DB3" w:rsidRDefault="00DF52D7">
      <w:pPr>
        <w:tabs>
          <w:tab w:val="left" w:pos="2145"/>
        </w:tabs>
        <w:spacing w:line="360" w:lineRule="auto"/>
        <w:ind w:firstLineChars="350" w:firstLine="840"/>
        <w:rPr>
          <w:rFonts w:ascii="宋体" w:hAnsi="宋体" w:cs="宋体"/>
          <w:sz w:val="24"/>
          <w:szCs w:val="24"/>
        </w:rPr>
      </w:pPr>
      <w:r w:rsidRPr="001C0DB3">
        <w:rPr>
          <w:rFonts w:ascii="宋体" w:hAnsi="宋体" w:cs="宋体" w:hint="eastAsia"/>
          <w:sz w:val="24"/>
          <w:szCs w:val="24"/>
        </w:rPr>
        <w:t>项目名称：</w:t>
      </w:r>
      <w:r w:rsidRPr="001C0DB3">
        <w:rPr>
          <w:rFonts w:ascii="宋体" w:hAnsi="宋体" w:cs="宋体" w:hint="eastAsia"/>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3228"/>
        <w:gridCol w:w="2520"/>
        <w:gridCol w:w="1888"/>
      </w:tblGrid>
      <w:tr w:rsidR="001C0DB3" w:rsidRPr="001C0DB3">
        <w:trPr>
          <w:trHeight w:val="516"/>
          <w:jc w:val="center"/>
        </w:trPr>
        <w:tc>
          <w:tcPr>
            <w:tcW w:w="1190" w:type="dxa"/>
            <w:vAlign w:val="center"/>
          </w:tcPr>
          <w:p w:rsidR="00D5794F" w:rsidRPr="001C0DB3" w:rsidRDefault="00DF52D7">
            <w:pPr>
              <w:tabs>
                <w:tab w:val="left" w:pos="6300"/>
              </w:tabs>
              <w:snapToGrid w:val="0"/>
              <w:spacing w:line="500" w:lineRule="exact"/>
              <w:jc w:val="center"/>
              <w:outlineLvl w:val="0"/>
              <w:rPr>
                <w:rFonts w:ascii="宋体" w:hAnsi="宋体" w:cs="宋体"/>
                <w:sz w:val="24"/>
                <w:szCs w:val="24"/>
              </w:rPr>
            </w:pPr>
            <w:r w:rsidRPr="001C0DB3">
              <w:rPr>
                <w:rFonts w:ascii="宋体" w:hAnsi="宋体" w:cs="宋体" w:hint="eastAsia"/>
                <w:sz w:val="24"/>
                <w:szCs w:val="24"/>
              </w:rPr>
              <w:t>序号</w:t>
            </w:r>
          </w:p>
        </w:tc>
        <w:tc>
          <w:tcPr>
            <w:tcW w:w="3228" w:type="dxa"/>
            <w:vAlign w:val="center"/>
          </w:tcPr>
          <w:p w:rsidR="00D5794F" w:rsidRPr="001C0DB3" w:rsidRDefault="00DF52D7">
            <w:pPr>
              <w:tabs>
                <w:tab w:val="left" w:pos="6300"/>
              </w:tabs>
              <w:snapToGrid w:val="0"/>
              <w:spacing w:line="500" w:lineRule="exact"/>
              <w:jc w:val="center"/>
              <w:outlineLvl w:val="0"/>
              <w:rPr>
                <w:rFonts w:ascii="宋体" w:hAnsi="宋体" w:cs="宋体"/>
                <w:sz w:val="24"/>
                <w:szCs w:val="24"/>
              </w:rPr>
            </w:pPr>
            <w:r w:rsidRPr="001C0DB3">
              <w:rPr>
                <w:rFonts w:ascii="宋体" w:hAnsi="宋体" w:cs="宋体" w:hint="eastAsia"/>
                <w:sz w:val="24"/>
                <w:szCs w:val="24"/>
              </w:rPr>
              <w:t>项目技术（质量）需求</w:t>
            </w:r>
          </w:p>
        </w:tc>
        <w:tc>
          <w:tcPr>
            <w:tcW w:w="2520" w:type="dxa"/>
            <w:vAlign w:val="center"/>
          </w:tcPr>
          <w:p w:rsidR="00D5794F" w:rsidRPr="001C0DB3" w:rsidRDefault="00DF52D7">
            <w:pPr>
              <w:tabs>
                <w:tab w:val="left" w:pos="6300"/>
              </w:tabs>
              <w:snapToGrid w:val="0"/>
              <w:spacing w:line="500" w:lineRule="exact"/>
              <w:jc w:val="center"/>
              <w:outlineLvl w:val="0"/>
              <w:rPr>
                <w:rFonts w:ascii="宋体" w:hAnsi="宋体" w:cs="宋体"/>
                <w:sz w:val="24"/>
                <w:szCs w:val="24"/>
              </w:rPr>
            </w:pPr>
            <w:r w:rsidRPr="001C0DB3">
              <w:rPr>
                <w:rFonts w:ascii="宋体" w:hAnsi="宋体" w:cs="宋体" w:hint="eastAsia"/>
                <w:sz w:val="24"/>
                <w:szCs w:val="24"/>
              </w:rPr>
              <w:t>响应情况</w:t>
            </w:r>
          </w:p>
        </w:tc>
        <w:tc>
          <w:tcPr>
            <w:tcW w:w="1888" w:type="dxa"/>
            <w:vAlign w:val="center"/>
          </w:tcPr>
          <w:p w:rsidR="00D5794F" w:rsidRPr="001C0DB3" w:rsidRDefault="00DF52D7">
            <w:pPr>
              <w:tabs>
                <w:tab w:val="left" w:pos="6300"/>
              </w:tabs>
              <w:snapToGrid w:val="0"/>
              <w:spacing w:line="500" w:lineRule="exact"/>
              <w:jc w:val="center"/>
              <w:outlineLvl w:val="0"/>
              <w:rPr>
                <w:rFonts w:ascii="宋体" w:hAnsi="宋体" w:cs="宋体"/>
                <w:sz w:val="24"/>
                <w:szCs w:val="24"/>
              </w:rPr>
            </w:pPr>
            <w:r w:rsidRPr="001C0DB3">
              <w:rPr>
                <w:rFonts w:ascii="宋体" w:hAnsi="宋体" w:cs="宋体" w:hint="eastAsia"/>
                <w:sz w:val="24"/>
                <w:szCs w:val="24"/>
              </w:rPr>
              <w:t>差异说明</w:t>
            </w:r>
          </w:p>
        </w:tc>
      </w:tr>
      <w:tr w:rsidR="001C0DB3" w:rsidRPr="001C0DB3">
        <w:trPr>
          <w:trHeight w:val="600"/>
          <w:jc w:val="center"/>
        </w:trPr>
        <w:tc>
          <w:tcPr>
            <w:tcW w:w="1190"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322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2520"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188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r>
      <w:tr w:rsidR="001C0DB3" w:rsidRPr="001C0DB3">
        <w:trPr>
          <w:trHeight w:val="600"/>
          <w:jc w:val="center"/>
        </w:trPr>
        <w:tc>
          <w:tcPr>
            <w:tcW w:w="1190"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322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2520"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188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r>
      <w:tr w:rsidR="001C0DB3" w:rsidRPr="001C0DB3">
        <w:trPr>
          <w:trHeight w:val="600"/>
          <w:jc w:val="center"/>
        </w:trPr>
        <w:tc>
          <w:tcPr>
            <w:tcW w:w="1190"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322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2520"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188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r>
      <w:tr w:rsidR="001C0DB3" w:rsidRPr="001C0DB3">
        <w:trPr>
          <w:trHeight w:val="600"/>
          <w:jc w:val="center"/>
        </w:trPr>
        <w:tc>
          <w:tcPr>
            <w:tcW w:w="1190"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322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2520"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188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r>
      <w:tr w:rsidR="001C0DB3" w:rsidRPr="001C0DB3">
        <w:trPr>
          <w:trHeight w:val="600"/>
          <w:jc w:val="center"/>
        </w:trPr>
        <w:tc>
          <w:tcPr>
            <w:tcW w:w="1190"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322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2520"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188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r>
      <w:tr w:rsidR="001C0DB3" w:rsidRPr="001C0DB3">
        <w:trPr>
          <w:trHeight w:val="600"/>
          <w:jc w:val="center"/>
        </w:trPr>
        <w:tc>
          <w:tcPr>
            <w:tcW w:w="1190"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322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2520"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188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r>
      <w:tr w:rsidR="001C0DB3" w:rsidRPr="001C0DB3">
        <w:trPr>
          <w:trHeight w:val="600"/>
          <w:jc w:val="center"/>
        </w:trPr>
        <w:tc>
          <w:tcPr>
            <w:tcW w:w="1190"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322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2520"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188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r>
      <w:tr w:rsidR="001C0DB3" w:rsidRPr="001C0DB3">
        <w:trPr>
          <w:trHeight w:val="600"/>
          <w:jc w:val="center"/>
        </w:trPr>
        <w:tc>
          <w:tcPr>
            <w:tcW w:w="1190"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322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2520"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188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r>
      <w:tr w:rsidR="001C0DB3" w:rsidRPr="001C0DB3">
        <w:trPr>
          <w:trHeight w:val="600"/>
          <w:jc w:val="center"/>
        </w:trPr>
        <w:tc>
          <w:tcPr>
            <w:tcW w:w="1190"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322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2520"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188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r>
      <w:tr w:rsidR="001C0DB3" w:rsidRPr="001C0DB3">
        <w:trPr>
          <w:trHeight w:val="600"/>
          <w:jc w:val="center"/>
        </w:trPr>
        <w:tc>
          <w:tcPr>
            <w:tcW w:w="1190"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322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2520"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188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r>
      <w:tr w:rsidR="001C0DB3" w:rsidRPr="001C0DB3">
        <w:trPr>
          <w:trHeight w:val="600"/>
          <w:jc w:val="center"/>
        </w:trPr>
        <w:tc>
          <w:tcPr>
            <w:tcW w:w="1190"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322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2520"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188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r>
    </w:tbl>
    <w:p w:rsidR="00D5794F" w:rsidRPr="001C0DB3" w:rsidRDefault="00DF52D7">
      <w:pPr>
        <w:spacing w:line="500" w:lineRule="exact"/>
        <w:ind w:firstLineChars="250" w:firstLine="600"/>
        <w:rPr>
          <w:rFonts w:ascii="宋体" w:hAnsi="宋体" w:cs="宋体"/>
          <w:sz w:val="24"/>
          <w:szCs w:val="24"/>
        </w:rPr>
      </w:pPr>
      <w:r w:rsidRPr="001C0DB3">
        <w:rPr>
          <w:rFonts w:ascii="宋体" w:hAnsi="宋体" w:cs="宋体" w:hint="eastAsia"/>
          <w:sz w:val="24"/>
          <w:szCs w:val="24"/>
        </w:rPr>
        <w:t>投标人：                 法定代表人（或法定代表人授权代表）：</w:t>
      </w:r>
    </w:p>
    <w:p w:rsidR="00D5794F" w:rsidRPr="001C0DB3" w:rsidRDefault="00DF52D7">
      <w:pPr>
        <w:spacing w:line="500" w:lineRule="exact"/>
        <w:rPr>
          <w:rFonts w:ascii="宋体" w:hAnsi="宋体" w:cs="宋体"/>
          <w:sz w:val="24"/>
          <w:szCs w:val="24"/>
        </w:rPr>
      </w:pPr>
      <w:r w:rsidRPr="001C0DB3">
        <w:rPr>
          <w:rFonts w:ascii="宋体" w:hAnsi="宋体" w:cs="宋体" w:hint="eastAsia"/>
          <w:sz w:val="24"/>
          <w:szCs w:val="24"/>
        </w:rPr>
        <w:t xml:space="preserve">    </w:t>
      </w:r>
    </w:p>
    <w:p w:rsidR="00D5794F" w:rsidRPr="001C0DB3" w:rsidRDefault="00DF52D7">
      <w:pPr>
        <w:spacing w:line="500" w:lineRule="exact"/>
        <w:ind w:firstLineChars="150" w:firstLine="360"/>
        <w:rPr>
          <w:rFonts w:ascii="宋体" w:hAnsi="宋体" w:cs="宋体"/>
          <w:sz w:val="24"/>
          <w:szCs w:val="24"/>
        </w:rPr>
      </w:pPr>
      <w:r w:rsidRPr="001C0DB3">
        <w:rPr>
          <w:rFonts w:ascii="宋体" w:hAnsi="宋体" w:cs="宋体" w:hint="eastAsia"/>
          <w:sz w:val="24"/>
          <w:szCs w:val="24"/>
        </w:rPr>
        <w:t>（投标人公章）                                 （签字或盖章）</w:t>
      </w:r>
    </w:p>
    <w:p w:rsidR="00D5794F" w:rsidRPr="001C0DB3" w:rsidRDefault="00DF52D7">
      <w:pPr>
        <w:tabs>
          <w:tab w:val="left" w:pos="6300"/>
        </w:tabs>
        <w:snapToGrid w:val="0"/>
        <w:spacing w:line="500" w:lineRule="exact"/>
        <w:ind w:firstLine="570"/>
        <w:rPr>
          <w:rFonts w:ascii="宋体" w:hAnsi="宋体" w:cs="宋体"/>
          <w:sz w:val="24"/>
          <w:szCs w:val="24"/>
        </w:rPr>
      </w:pPr>
      <w:r w:rsidRPr="001C0DB3">
        <w:rPr>
          <w:rFonts w:ascii="宋体" w:hAnsi="宋体" w:cs="宋体" w:hint="eastAsia"/>
          <w:sz w:val="24"/>
          <w:szCs w:val="24"/>
        </w:rPr>
        <w:t xml:space="preserve">                                            年     月     日</w:t>
      </w:r>
    </w:p>
    <w:p w:rsidR="00D5794F" w:rsidRPr="001C0DB3" w:rsidRDefault="00DF52D7">
      <w:pPr>
        <w:tabs>
          <w:tab w:val="left" w:pos="6300"/>
        </w:tabs>
        <w:snapToGrid w:val="0"/>
        <w:spacing w:line="360" w:lineRule="auto"/>
        <w:ind w:firstLine="570"/>
        <w:rPr>
          <w:rFonts w:ascii="宋体" w:hAnsi="宋体" w:cs="宋体"/>
          <w:sz w:val="24"/>
          <w:szCs w:val="24"/>
        </w:rPr>
      </w:pPr>
      <w:r w:rsidRPr="001C0DB3">
        <w:rPr>
          <w:rFonts w:ascii="宋体" w:hAnsi="宋体" w:cs="宋体" w:hint="eastAsia"/>
          <w:sz w:val="24"/>
          <w:szCs w:val="24"/>
        </w:rPr>
        <w:t>注：</w:t>
      </w:r>
    </w:p>
    <w:p w:rsidR="00D5794F" w:rsidRPr="001C0DB3" w:rsidRDefault="00DF52D7">
      <w:pPr>
        <w:tabs>
          <w:tab w:val="left" w:pos="6300"/>
        </w:tabs>
        <w:snapToGrid w:val="0"/>
        <w:spacing w:line="360" w:lineRule="auto"/>
        <w:ind w:firstLine="570"/>
        <w:jc w:val="left"/>
        <w:rPr>
          <w:rFonts w:ascii="宋体" w:hAnsi="宋体" w:cs="宋体"/>
          <w:sz w:val="24"/>
          <w:szCs w:val="24"/>
        </w:rPr>
      </w:pPr>
      <w:bookmarkStart w:id="197" w:name="_Toc80104370"/>
      <w:r w:rsidRPr="001C0DB3">
        <w:rPr>
          <w:rFonts w:ascii="宋体" w:hAnsi="宋体" w:cs="宋体" w:hint="eastAsia"/>
          <w:sz w:val="24"/>
          <w:szCs w:val="24"/>
        </w:rPr>
        <w:t>1.本表即为对本项目“第二篇  项目技术需求”中所列条款进行比较和响应；</w:t>
      </w:r>
    </w:p>
    <w:p w:rsidR="00D5794F" w:rsidRPr="001C0DB3" w:rsidRDefault="00DF52D7">
      <w:pPr>
        <w:tabs>
          <w:tab w:val="left" w:pos="6300"/>
        </w:tabs>
        <w:snapToGrid w:val="0"/>
        <w:spacing w:line="360" w:lineRule="auto"/>
        <w:ind w:firstLine="570"/>
        <w:jc w:val="left"/>
        <w:rPr>
          <w:rFonts w:ascii="宋体" w:hAnsi="宋体" w:cs="宋体"/>
          <w:sz w:val="24"/>
          <w:szCs w:val="24"/>
        </w:rPr>
      </w:pPr>
      <w:r w:rsidRPr="001C0DB3">
        <w:rPr>
          <w:rFonts w:ascii="宋体" w:hAnsi="宋体" w:cs="宋体" w:hint="eastAsia"/>
          <w:sz w:val="24"/>
          <w:szCs w:val="24"/>
        </w:rPr>
        <w:t>2.</w:t>
      </w:r>
      <w:r w:rsidRPr="001C0DB3">
        <w:rPr>
          <w:rFonts w:ascii="宋体" w:hAnsi="宋体" w:cs="宋体" w:hint="eastAsia"/>
          <w:sz w:val="24"/>
        </w:rPr>
        <w:t>该表必须按照</w:t>
      </w:r>
      <w:r w:rsidR="00CC6428" w:rsidRPr="001C0DB3">
        <w:rPr>
          <w:rFonts w:ascii="宋体" w:hAnsi="宋体" w:cs="宋体" w:hint="eastAsia"/>
          <w:sz w:val="24"/>
        </w:rPr>
        <w:t>竞争性比</w:t>
      </w:r>
      <w:proofErr w:type="gramStart"/>
      <w:r w:rsidR="00CC6428" w:rsidRPr="001C0DB3">
        <w:rPr>
          <w:rFonts w:ascii="宋体" w:hAnsi="宋体" w:cs="宋体" w:hint="eastAsia"/>
          <w:sz w:val="24"/>
        </w:rPr>
        <w:t>选文件</w:t>
      </w:r>
      <w:proofErr w:type="gramEnd"/>
      <w:r w:rsidRPr="001C0DB3">
        <w:rPr>
          <w:rFonts w:ascii="宋体" w:hAnsi="宋体" w:cs="宋体" w:hint="eastAsia"/>
          <w:sz w:val="24"/>
        </w:rPr>
        <w:t>要求逐条如实填写，根据响应情况在“差异说明”项填写正偏离或负偏离及原因，完全符合的填写“无差异”。</w:t>
      </w:r>
    </w:p>
    <w:p w:rsidR="00D5794F" w:rsidRPr="001C0DB3" w:rsidRDefault="00DF52D7">
      <w:pPr>
        <w:tabs>
          <w:tab w:val="left" w:pos="6300"/>
        </w:tabs>
        <w:snapToGrid w:val="0"/>
        <w:spacing w:line="360" w:lineRule="auto"/>
        <w:ind w:firstLine="570"/>
        <w:jc w:val="left"/>
        <w:rPr>
          <w:rFonts w:ascii="宋体" w:hAnsi="宋体" w:cs="宋体"/>
          <w:sz w:val="24"/>
          <w:szCs w:val="24"/>
        </w:rPr>
      </w:pPr>
      <w:r w:rsidRPr="001C0DB3">
        <w:rPr>
          <w:rFonts w:ascii="宋体" w:hAnsi="宋体" w:cs="宋体" w:hint="eastAsia"/>
          <w:sz w:val="24"/>
          <w:szCs w:val="24"/>
        </w:rPr>
        <w:t>3.该表可扩展。</w:t>
      </w:r>
    </w:p>
    <w:p w:rsidR="00D5794F" w:rsidRPr="001C0DB3" w:rsidRDefault="00DF52D7">
      <w:pPr>
        <w:tabs>
          <w:tab w:val="left" w:pos="6300"/>
        </w:tabs>
        <w:snapToGrid w:val="0"/>
        <w:spacing w:line="400" w:lineRule="exact"/>
        <w:ind w:firstLineChars="200" w:firstLine="480"/>
        <w:rPr>
          <w:rFonts w:ascii="宋体" w:hAnsi="宋体" w:cs="宋体"/>
          <w:szCs w:val="24"/>
        </w:rPr>
      </w:pPr>
      <w:r w:rsidRPr="001C0DB3">
        <w:rPr>
          <w:rFonts w:ascii="宋体" w:hAnsi="宋体" w:cs="宋体" w:hint="eastAsia"/>
          <w:sz w:val="24"/>
          <w:szCs w:val="24"/>
        </w:rPr>
        <w:br w:type="page"/>
      </w:r>
      <w:r w:rsidRPr="001C0DB3">
        <w:rPr>
          <w:rFonts w:ascii="宋体" w:hAnsi="宋体" w:cs="宋体" w:hint="eastAsia"/>
          <w:sz w:val="24"/>
          <w:szCs w:val="24"/>
        </w:rPr>
        <w:lastRenderedPageBreak/>
        <w:t>（二）技术方案</w:t>
      </w:r>
    </w:p>
    <w:p w:rsidR="00D5794F" w:rsidRPr="001C0DB3" w:rsidRDefault="00D5794F">
      <w:pPr>
        <w:pStyle w:val="3"/>
        <w:spacing w:before="0" w:after="0" w:line="360" w:lineRule="auto"/>
        <w:jc w:val="center"/>
        <w:rPr>
          <w:rFonts w:ascii="宋体" w:hAnsi="宋体" w:cs="宋体"/>
          <w:b w:val="0"/>
          <w:sz w:val="24"/>
          <w:szCs w:val="24"/>
        </w:rPr>
      </w:pPr>
    </w:p>
    <w:p w:rsidR="00D5794F" w:rsidRPr="001C0DB3" w:rsidRDefault="00DF52D7">
      <w:pPr>
        <w:spacing w:line="360" w:lineRule="auto"/>
        <w:ind w:firstLineChars="200" w:firstLine="480"/>
        <w:outlineLvl w:val="1"/>
        <w:rPr>
          <w:rFonts w:ascii="宋体" w:hAnsi="宋体" w:cs="宋体"/>
          <w:sz w:val="24"/>
          <w:szCs w:val="24"/>
        </w:rPr>
      </w:pPr>
      <w:bookmarkStart w:id="198" w:name="_Toc5199"/>
      <w:r w:rsidRPr="001C0DB3">
        <w:rPr>
          <w:rFonts w:ascii="宋体" w:hAnsi="宋体" w:cs="宋体" w:hint="eastAsia"/>
          <w:sz w:val="24"/>
          <w:szCs w:val="24"/>
        </w:rPr>
        <w:t>投标人根据</w:t>
      </w:r>
      <w:r w:rsidR="00CC6428" w:rsidRPr="001C0DB3">
        <w:rPr>
          <w:rFonts w:ascii="宋体" w:hAnsi="宋体" w:cs="宋体" w:hint="eastAsia"/>
          <w:sz w:val="24"/>
          <w:szCs w:val="24"/>
        </w:rPr>
        <w:t>竞争性比选文件</w:t>
      </w:r>
      <w:r w:rsidRPr="001C0DB3">
        <w:rPr>
          <w:rFonts w:ascii="宋体" w:hAnsi="宋体" w:cs="宋体" w:hint="eastAsia"/>
          <w:sz w:val="24"/>
          <w:szCs w:val="24"/>
        </w:rPr>
        <w:t>“评审程序及方法、评审标准、无效响应和采购终止”中技术部分的评审标准编制，格式自拟。</w:t>
      </w:r>
    </w:p>
    <w:p w:rsidR="00D5794F" w:rsidRPr="001C0DB3" w:rsidRDefault="00DF52D7">
      <w:pPr>
        <w:pStyle w:val="3"/>
        <w:spacing w:before="0" w:after="0" w:line="360" w:lineRule="auto"/>
        <w:jc w:val="left"/>
        <w:rPr>
          <w:rFonts w:ascii="宋体" w:hAnsi="宋体" w:cs="宋体"/>
          <w:szCs w:val="32"/>
        </w:rPr>
      </w:pPr>
      <w:r w:rsidRPr="001C0DB3">
        <w:rPr>
          <w:rFonts w:ascii="宋体" w:hAnsi="宋体" w:cs="宋体" w:hint="eastAsia"/>
          <w:b w:val="0"/>
        </w:rPr>
        <w:br w:type="page"/>
      </w:r>
      <w:r w:rsidRPr="001C0DB3">
        <w:rPr>
          <w:rFonts w:ascii="宋体" w:hAnsi="宋体" w:cs="宋体" w:hint="eastAsia"/>
          <w:sz w:val="28"/>
          <w:szCs w:val="28"/>
        </w:rPr>
        <w:lastRenderedPageBreak/>
        <w:t>三、商务部分</w:t>
      </w:r>
      <w:bookmarkEnd w:id="197"/>
      <w:bookmarkEnd w:id="198"/>
    </w:p>
    <w:p w:rsidR="00D5794F" w:rsidRPr="001C0DB3" w:rsidRDefault="00DF52D7">
      <w:pPr>
        <w:spacing w:line="360" w:lineRule="auto"/>
        <w:jc w:val="left"/>
        <w:rPr>
          <w:rFonts w:ascii="宋体" w:hAnsi="宋体" w:cs="宋体"/>
          <w:sz w:val="24"/>
          <w:szCs w:val="24"/>
        </w:rPr>
      </w:pPr>
      <w:r w:rsidRPr="001C0DB3">
        <w:rPr>
          <w:rFonts w:ascii="宋体" w:hAnsi="宋体" w:cs="宋体" w:hint="eastAsia"/>
          <w:sz w:val="24"/>
          <w:szCs w:val="24"/>
        </w:rPr>
        <w:t>（一）商务响应偏离表</w:t>
      </w:r>
    </w:p>
    <w:p w:rsidR="00D5794F" w:rsidRPr="001C0DB3" w:rsidRDefault="00DF52D7">
      <w:pPr>
        <w:tabs>
          <w:tab w:val="left" w:pos="2145"/>
        </w:tabs>
        <w:spacing w:line="360" w:lineRule="auto"/>
        <w:ind w:firstLineChars="350" w:firstLine="840"/>
        <w:rPr>
          <w:rFonts w:ascii="宋体" w:hAnsi="宋体" w:cs="宋体"/>
          <w:sz w:val="24"/>
          <w:szCs w:val="24"/>
        </w:rPr>
      </w:pPr>
      <w:r w:rsidRPr="001C0DB3">
        <w:rPr>
          <w:rFonts w:ascii="宋体" w:hAnsi="宋体" w:cs="宋体" w:hint="eastAsia"/>
          <w:sz w:val="24"/>
          <w:szCs w:val="24"/>
        </w:rPr>
        <w:t>项目名称：</w:t>
      </w:r>
      <w:r w:rsidRPr="001C0DB3">
        <w:rPr>
          <w:rFonts w:ascii="宋体" w:hAnsi="宋体" w:cs="宋体" w:hint="eastAsia"/>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428"/>
        <w:gridCol w:w="2520"/>
        <w:gridCol w:w="1888"/>
      </w:tblGrid>
      <w:tr w:rsidR="001C0DB3" w:rsidRPr="001C0DB3">
        <w:trPr>
          <w:trHeight w:val="516"/>
          <w:jc w:val="center"/>
        </w:trPr>
        <w:tc>
          <w:tcPr>
            <w:tcW w:w="1039" w:type="dxa"/>
            <w:vAlign w:val="center"/>
          </w:tcPr>
          <w:p w:rsidR="00D5794F" w:rsidRPr="001C0DB3" w:rsidRDefault="00DF52D7">
            <w:pPr>
              <w:tabs>
                <w:tab w:val="left" w:pos="6300"/>
              </w:tabs>
              <w:snapToGrid w:val="0"/>
              <w:spacing w:line="500" w:lineRule="exact"/>
              <w:jc w:val="center"/>
              <w:outlineLvl w:val="0"/>
              <w:rPr>
                <w:rFonts w:ascii="宋体" w:hAnsi="宋体" w:cs="宋体"/>
                <w:sz w:val="24"/>
                <w:szCs w:val="24"/>
              </w:rPr>
            </w:pPr>
            <w:r w:rsidRPr="001C0DB3">
              <w:rPr>
                <w:rFonts w:ascii="宋体" w:hAnsi="宋体" w:cs="宋体" w:hint="eastAsia"/>
                <w:sz w:val="24"/>
                <w:szCs w:val="24"/>
              </w:rPr>
              <w:t>序号</w:t>
            </w:r>
          </w:p>
        </w:tc>
        <w:tc>
          <w:tcPr>
            <w:tcW w:w="2428" w:type="dxa"/>
            <w:vAlign w:val="center"/>
          </w:tcPr>
          <w:p w:rsidR="00D5794F" w:rsidRPr="001C0DB3" w:rsidRDefault="00DF52D7">
            <w:pPr>
              <w:tabs>
                <w:tab w:val="left" w:pos="6300"/>
              </w:tabs>
              <w:snapToGrid w:val="0"/>
              <w:spacing w:line="500" w:lineRule="exact"/>
              <w:jc w:val="center"/>
              <w:outlineLvl w:val="0"/>
              <w:rPr>
                <w:rFonts w:ascii="宋体" w:hAnsi="宋体" w:cs="宋体"/>
                <w:sz w:val="24"/>
                <w:szCs w:val="24"/>
              </w:rPr>
            </w:pPr>
            <w:r w:rsidRPr="001C0DB3">
              <w:rPr>
                <w:rFonts w:ascii="宋体" w:hAnsi="宋体" w:cs="宋体" w:hint="eastAsia"/>
                <w:sz w:val="24"/>
                <w:szCs w:val="24"/>
              </w:rPr>
              <w:t>项目商务需求</w:t>
            </w:r>
          </w:p>
        </w:tc>
        <w:tc>
          <w:tcPr>
            <w:tcW w:w="2520" w:type="dxa"/>
            <w:vAlign w:val="center"/>
          </w:tcPr>
          <w:p w:rsidR="00D5794F" w:rsidRPr="001C0DB3" w:rsidRDefault="00DF52D7">
            <w:pPr>
              <w:tabs>
                <w:tab w:val="left" w:pos="6300"/>
              </w:tabs>
              <w:snapToGrid w:val="0"/>
              <w:spacing w:line="500" w:lineRule="exact"/>
              <w:jc w:val="center"/>
              <w:outlineLvl w:val="0"/>
              <w:rPr>
                <w:rFonts w:ascii="宋体" w:hAnsi="宋体" w:cs="宋体"/>
                <w:sz w:val="24"/>
                <w:szCs w:val="24"/>
              </w:rPr>
            </w:pPr>
            <w:r w:rsidRPr="001C0DB3">
              <w:rPr>
                <w:rFonts w:ascii="宋体" w:hAnsi="宋体" w:cs="宋体" w:hint="eastAsia"/>
                <w:sz w:val="24"/>
                <w:szCs w:val="24"/>
              </w:rPr>
              <w:t>响应情况</w:t>
            </w:r>
          </w:p>
        </w:tc>
        <w:tc>
          <w:tcPr>
            <w:tcW w:w="1888" w:type="dxa"/>
            <w:vAlign w:val="center"/>
          </w:tcPr>
          <w:p w:rsidR="00D5794F" w:rsidRPr="001C0DB3" w:rsidRDefault="00DF52D7">
            <w:pPr>
              <w:tabs>
                <w:tab w:val="left" w:pos="6300"/>
              </w:tabs>
              <w:snapToGrid w:val="0"/>
              <w:spacing w:line="500" w:lineRule="exact"/>
              <w:jc w:val="center"/>
              <w:outlineLvl w:val="0"/>
              <w:rPr>
                <w:rFonts w:ascii="宋体" w:hAnsi="宋体" w:cs="宋体"/>
                <w:sz w:val="24"/>
                <w:szCs w:val="24"/>
              </w:rPr>
            </w:pPr>
            <w:r w:rsidRPr="001C0DB3">
              <w:rPr>
                <w:rFonts w:ascii="宋体" w:hAnsi="宋体" w:cs="宋体" w:hint="eastAsia"/>
                <w:sz w:val="24"/>
                <w:szCs w:val="24"/>
              </w:rPr>
              <w:t>差异说明</w:t>
            </w:r>
          </w:p>
        </w:tc>
      </w:tr>
      <w:tr w:rsidR="001C0DB3" w:rsidRPr="001C0DB3">
        <w:trPr>
          <w:trHeight w:val="600"/>
          <w:jc w:val="center"/>
        </w:trPr>
        <w:tc>
          <w:tcPr>
            <w:tcW w:w="1039"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242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2520"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188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r>
      <w:tr w:rsidR="001C0DB3" w:rsidRPr="001C0DB3">
        <w:trPr>
          <w:trHeight w:val="600"/>
          <w:jc w:val="center"/>
        </w:trPr>
        <w:tc>
          <w:tcPr>
            <w:tcW w:w="1039"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242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2520"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188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r>
      <w:tr w:rsidR="001C0DB3" w:rsidRPr="001C0DB3">
        <w:trPr>
          <w:trHeight w:val="600"/>
          <w:jc w:val="center"/>
        </w:trPr>
        <w:tc>
          <w:tcPr>
            <w:tcW w:w="1039"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242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2520"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188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r>
      <w:tr w:rsidR="001C0DB3" w:rsidRPr="001C0DB3">
        <w:trPr>
          <w:trHeight w:val="600"/>
          <w:jc w:val="center"/>
        </w:trPr>
        <w:tc>
          <w:tcPr>
            <w:tcW w:w="1039"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242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2520"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188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r>
      <w:tr w:rsidR="001C0DB3" w:rsidRPr="001C0DB3">
        <w:trPr>
          <w:trHeight w:val="600"/>
          <w:jc w:val="center"/>
        </w:trPr>
        <w:tc>
          <w:tcPr>
            <w:tcW w:w="1039"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242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2520"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188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r>
      <w:tr w:rsidR="001C0DB3" w:rsidRPr="001C0DB3">
        <w:trPr>
          <w:trHeight w:val="600"/>
          <w:jc w:val="center"/>
        </w:trPr>
        <w:tc>
          <w:tcPr>
            <w:tcW w:w="1039"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242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2520"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188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r>
      <w:tr w:rsidR="001C0DB3" w:rsidRPr="001C0DB3">
        <w:trPr>
          <w:trHeight w:val="600"/>
          <w:jc w:val="center"/>
        </w:trPr>
        <w:tc>
          <w:tcPr>
            <w:tcW w:w="1039"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242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2520"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188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r>
      <w:tr w:rsidR="001C0DB3" w:rsidRPr="001C0DB3">
        <w:trPr>
          <w:trHeight w:val="600"/>
          <w:jc w:val="center"/>
        </w:trPr>
        <w:tc>
          <w:tcPr>
            <w:tcW w:w="1039"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242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2520"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188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r>
      <w:tr w:rsidR="001C0DB3" w:rsidRPr="001C0DB3">
        <w:trPr>
          <w:trHeight w:val="600"/>
          <w:jc w:val="center"/>
        </w:trPr>
        <w:tc>
          <w:tcPr>
            <w:tcW w:w="1039"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242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2520"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188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r>
      <w:tr w:rsidR="001C0DB3" w:rsidRPr="001C0DB3">
        <w:trPr>
          <w:trHeight w:val="600"/>
          <w:jc w:val="center"/>
        </w:trPr>
        <w:tc>
          <w:tcPr>
            <w:tcW w:w="1039"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242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2520"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188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r>
      <w:tr w:rsidR="001C0DB3" w:rsidRPr="001C0DB3">
        <w:trPr>
          <w:trHeight w:val="600"/>
          <w:jc w:val="center"/>
        </w:trPr>
        <w:tc>
          <w:tcPr>
            <w:tcW w:w="1039"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242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2520"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c>
          <w:tcPr>
            <w:tcW w:w="1888" w:type="dxa"/>
            <w:vAlign w:val="center"/>
          </w:tcPr>
          <w:p w:rsidR="00D5794F" w:rsidRPr="001C0DB3" w:rsidRDefault="00D5794F">
            <w:pPr>
              <w:tabs>
                <w:tab w:val="left" w:pos="6300"/>
              </w:tabs>
              <w:snapToGrid w:val="0"/>
              <w:spacing w:line="500" w:lineRule="exact"/>
              <w:jc w:val="center"/>
              <w:outlineLvl w:val="0"/>
              <w:rPr>
                <w:rFonts w:ascii="宋体" w:hAnsi="宋体" w:cs="宋体"/>
                <w:sz w:val="24"/>
                <w:szCs w:val="24"/>
              </w:rPr>
            </w:pPr>
          </w:p>
        </w:tc>
      </w:tr>
    </w:tbl>
    <w:p w:rsidR="00D5794F" w:rsidRPr="001C0DB3" w:rsidRDefault="00DF52D7">
      <w:pPr>
        <w:spacing w:line="500" w:lineRule="exact"/>
        <w:ind w:firstLineChars="250" w:firstLine="600"/>
        <w:rPr>
          <w:rFonts w:ascii="宋体" w:hAnsi="宋体" w:cs="宋体"/>
          <w:sz w:val="24"/>
          <w:szCs w:val="24"/>
        </w:rPr>
      </w:pPr>
      <w:r w:rsidRPr="001C0DB3">
        <w:rPr>
          <w:rFonts w:ascii="宋体" w:hAnsi="宋体" w:cs="宋体" w:hint="eastAsia"/>
          <w:sz w:val="24"/>
          <w:szCs w:val="24"/>
        </w:rPr>
        <w:t>投标人：               法定代表人（或法定代表人授权代表）：</w:t>
      </w:r>
    </w:p>
    <w:p w:rsidR="00D5794F" w:rsidRPr="001C0DB3" w:rsidRDefault="00DF52D7">
      <w:pPr>
        <w:spacing w:line="500" w:lineRule="exact"/>
        <w:rPr>
          <w:rFonts w:ascii="宋体" w:hAnsi="宋体" w:cs="宋体"/>
          <w:sz w:val="24"/>
          <w:szCs w:val="24"/>
        </w:rPr>
      </w:pPr>
      <w:r w:rsidRPr="001C0DB3">
        <w:rPr>
          <w:rFonts w:ascii="宋体" w:hAnsi="宋体" w:cs="宋体" w:hint="eastAsia"/>
          <w:sz w:val="24"/>
          <w:szCs w:val="24"/>
        </w:rPr>
        <w:t xml:space="preserve">    </w:t>
      </w:r>
    </w:p>
    <w:p w:rsidR="00D5794F" w:rsidRPr="001C0DB3" w:rsidRDefault="00DF52D7">
      <w:pPr>
        <w:spacing w:line="500" w:lineRule="exact"/>
        <w:ind w:firstLineChars="150" w:firstLine="360"/>
        <w:rPr>
          <w:rFonts w:ascii="宋体" w:hAnsi="宋体" w:cs="宋体"/>
          <w:sz w:val="24"/>
          <w:szCs w:val="24"/>
        </w:rPr>
      </w:pPr>
      <w:r w:rsidRPr="001C0DB3">
        <w:rPr>
          <w:rFonts w:ascii="宋体" w:hAnsi="宋体" w:cs="宋体" w:hint="eastAsia"/>
          <w:sz w:val="24"/>
          <w:szCs w:val="24"/>
        </w:rPr>
        <w:t>（投标人公章）                                 （签字或盖章）</w:t>
      </w:r>
    </w:p>
    <w:p w:rsidR="00D5794F" w:rsidRPr="001C0DB3" w:rsidRDefault="00DF52D7">
      <w:pPr>
        <w:tabs>
          <w:tab w:val="left" w:pos="6300"/>
        </w:tabs>
        <w:snapToGrid w:val="0"/>
        <w:spacing w:line="500" w:lineRule="exact"/>
        <w:ind w:firstLine="570"/>
        <w:rPr>
          <w:rFonts w:ascii="宋体" w:hAnsi="宋体" w:cs="宋体"/>
          <w:sz w:val="24"/>
          <w:szCs w:val="24"/>
        </w:rPr>
      </w:pPr>
      <w:r w:rsidRPr="001C0DB3">
        <w:rPr>
          <w:rFonts w:ascii="宋体" w:hAnsi="宋体" w:cs="宋体" w:hint="eastAsia"/>
          <w:sz w:val="24"/>
          <w:szCs w:val="24"/>
        </w:rPr>
        <w:t xml:space="preserve">                                            年     月     日</w:t>
      </w:r>
    </w:p>
    <w:p w:rsidR="00D5794F" w:rsidRPr="001C0DB3" w:rsidRDefault="00DF52D7">
      <w:pPr>
        <w:tabs>
          <w:tab w:val="left" w:pos="6300"/>
        </w:tabs>
        <w:snapToGrid w:val="0"/>
        <w:spacing w:line="360" w:lineRule="auto"/>
        <w:ind w:firstLine="570"/>
        <w:rPr>
          <w:rFonts w:ascii="宋体" w:hAnsi="宋体" w:cs="宋体"/>
          <w:sz w:val="24"/>
          <w:szCs w:val="24"/>
        </w:rPr>
      </w:pPr>
      <w:r w:rsidRPr="001C0DB3">
        <w:rPr>
          <w:rFonts w:ascii="宋体" w:hAnsi="宋体" w:cs="宋体" w:hint="eastAsia"/>
          <w:sz w:val="24"/>
          <w:szCs w:val="24"/>
        </w:rPr>
        <w:t>注：</w:t>
      </w:r>
    </w:p>
    <w:p w:rsidR="00D5794F" w:rsidRPr="001C0DB3" w:rsidRDefault="00DF52D7">
      <w:pPr>
        <w:tabs>
          <w:tab w:val="left" w:pos="6300"/>
        </w:tabs>
        <w:snapToGrid w:val="0"/>
        <w:spacing w:line="360" w:lineRule="auto"/>
        <w:ind w:firstLine="570"/>
        <w:jc w:val="left"/>
        <w:rPr>
          <w:rFonts w:ascii="宋体" w:hAnsi="宋体" w:cs="宋体"/>
          <w:sz w:val="24"/>
          <w:szCs w:val="24"/>
        </w:rPr>
      </w:pPr>
      <w:r w:rsidRPr="001C0DB3">
        <w:rPr>
          <w:rFonts w:ascii="宋体" w:hAnsi="宋体" w:cs="宋体" w:hint="eastAsia"/>
          <w:sz w:val="24"/>
          <w:szCs w:val="24"/>
        </w:rPr>
        <w:t>1.本表即为对本项目“第三篇 项目商务需求”中所列条款进行比较和响应；</w:t>
      </w:r>
    </w:p>
    <w:p w:rsidR="00D5794F" w:rsidRPr="001C0DB3" w:rsidRDefault="00DF52D7">
      <w:pPr>
        <w:tabs>
          <w:tab w:val="left" w:pos="6300"/>
        </w:tabs>
        <w:snapToGrid w:val="0"/>
        <w:spacing w:line="360" w:lineRule="auto"/>
        <w:ind w:firstLine="570"/>
        <w:jc w:val="left"/>
        <w:rPr>
          <w:rFonts w:ascii="宋体" w:hAnsi="宋体" w:cs="宋体"/>
          <w:sz w:val="24"/>
          <w:szCs w:val="24"/>
        </w:rPr>
      </w:pPr>
      <w:r w:rsidRPr="001C0DB3">
        <w:rPr>
          <w:rFonts w:ascii="宋体" w:hAnsi="宋体" w:cs="宋体" w:hint="eastAsia"/>
          <w:sz w:val="24"/>
          <w:szCs w:val="24"/>
        </w:rPr>
        <w:t>2.</w:t>
      </w:r>
      <w:r w:rsidRPr="001C0DB3">
        <w:rPr>
          <w:rFonts w:ascii="宋体" w:hAnsi="宋体" w:cs="宋体" w:hint="eastAsia"/>
          <w:sz w:val="24"/>
        </w:rPr>
        <w:t>该表必须按照</w:t>
      </w:r>
      <w:r w:rsidR="00CC6428" w:rsidRPr="001C0DB3">
        <w:rPr>
          <w:rFonts w:ascii="宋体" w:hAnsi="宋体" w:cs="宋体" w:hint="eastAsia"/>
          <w:sz w:val="24"/>
        </w:rPr>
        <w:t>竞争性比</w:t>
      </w:r>
      <w:proofErr w:type="gramStart"/>
      <w:r w:rsidR="00CC6428" w:rsidRPr="001C0DB3">
        <w:rPr>
          <w:rFonts w:ascii="宋体" w:hAnsi="宋体" w:cs="宋体" w:hint="eastAsia"/>
          <w:sz w:val="24"/>
        </w:rPr>
        <w:t>选文件</w:t>
      </w:r>
      <w:proofErr w:type="gramEnd"/>
      <w:r w:rsidRPr="001C0DB3">
        <w:rPr>
          <w:rFonts w:ascii="宋体" w:hAnsi="宋体" w:cs="宋体" w:hint="eastAsia"/>
          <w:sz w:val="24"/>
        </w:rPr>
        <w:t>要求逐条如实填写，根据响应情况在“差异说明”项填写正偏离或负偏离及原因，完全符合的填写“无差异”</w:t>
      </w:r>
    </w:p>
    <w:p w:rsidR="00D5794F" w:rsidRPr="001C0DB3" w:rsidRDefault="00DF52D7">
      <w:pPr>
        <w:tabs>
          <w:tab w:val="left" w:pos="6300"/>
        </w:tabs>
        <w:snapToGrid w:val="0"/>
        <w:spacing w:line="360" w:lineRule="auto"/>
        <w:ind w:firstLine="570"/>
        <w:jc w:val="left"/>
        <w:rPr>
          <w:rFonts w:ascii="宋体" w:hAnsi="宋体" w:cs="宋体"/>
          <w:sz w:val="24"/>
          <w:szCs w:val="24"/>
        </w:rPr>
      </w:pPr>
      <w:r w:rsidRPr="001C0DB3">
        <w:rPr>
          <w:rFonts w:ascii="宋体" w:hAnsi="宋体" w:cs="宋体" w:hint="eastAsia"/>
          <w:sz w:val="24"/>
          <w:szCs w:val="24"/>
        </w:rPr>
        <w:t>3.该表可扩展。</w:t>
      </w:r>
    </w:p>
    <w:p w:rsidR="00D5794F" w:rsidRPr="001C0DB3" w:rsidRDefault="00DF52D7">
      <w:pPr>
        <w:spacing w:line="360" w:lineRule="auto"/>
        <w:ind w:firstLineChars="200" w:firstLine="560"/>
        <w:outlineLvl w:val="1"/>
        <w:rPr>
          <w:rFonts w:ascii="仿宋" w:eastAsia="仿宋" w:hAnsi="仿宋"/>
          <w:sz w:val="24"/>
          <w:szCs w:val="24"/>
        </w:rPr>
      </w:pPr>
      <w:r w:rsidRPr="001C0DB3">
        <w:rPr>
          <w:rFonts w:cs="宋体" w:hint="eastAsia"/>
        </w:rPr>
        <w:br w:type="page"/>
      </w:r>
      <w:r w:rsidRPr="001C0DB3">
        <w:rPr>
          <w:rFonts w:ascii="宋体" w:hAnsi="宋体" w:cs="宋体" w:hint="eastAsia"/>
          <w:sz w:val="24"/>
          <w:szCs w:val="24"/>
        </w:rPr>
        <w:lastRenderedPageBreak/>
        <w:t>（二）</w:t>
      </w:r>
      <w:bookmarkStart w:id="199" w:name="_Toc313008358"/>
      <w:bookmarkStart w:id="200" w:name="_Toc342913421"/>
      <w:bookmarkStart w:id="201" w:name="_Toc313888362"/>
      <w:bookmarkStart w:id="202" w:name="_Toc12335"/>
      <w:bookmarkStart w:id="203" w:name="_Toc80104371"/>
      <w:r w:rsidRPr="001C0DB3">
        <w:rPr>
          <w:rFonts w:ascii="宋体" w:hAnsi="宋体" w:cs="宋体" w:hint="eastAsia"/>
          <w:sz w:val="24"/>
          <w:szCs w:val="24"/>
        </w:rPr>
        <w:t>商务部分其他资料（格式自拟）</w:t>
      </w:r>
    </w:p>
    <w:p w:rsidR="00D5794F" w:rsidRPr="001C0DB3" w:rsidRDefault="00DF52D7">
      <w:pPr>
        <w:pStyle w:val="3"/>
        <w:spacing w:before="0" w:after="0" w:line="360" w:lineRule="auto"/>
        <w:rPr>
          <w:rFonts w:ascii="宋体" w:hAnsi="宋体" w:cs="宋体"/>
          <w:sz w:val="40"/>
          <w:szCs w:val="22"/>
        </w:rPr>
      </w:pPr>
      <w:r w:rsidRPr="001C0DB3">
        <w:rPr>
          <w:rFonts w:ascii="宋体" w:hAnsi="宋体" w:cs="宋体" w:hint="eastAsia"/>
          <w:szCs w:val="32"/>
        </w:rPr>
        <w:br w:type="column"/>
      </w:r>
      <w:r w:rsidRPr="001C0DB3">
        <w:rPr>
          <w:rFonts w:ascii="宋体" w:hAnsi="宋体" w:cs="宋体" w:hint="eastAsia"/>
          <w:sz w:val="28"/>
          <w:szCs w:val="28"/>
        </w:rPr>
        <w:lastRenderedPageBreak/>
        <w:t>四、</w:t>
      </w:r>
      <w:bookmarkEnd w:id="199"/>
      <w:bookmarkEnd w:id="200"/>
      <w:bookmarkEnd w:id="201"/>
      <w:r w:rsidRPr="001C0DB3">
        <w:rPr>
          <w:rFonts w:ascii="宋体" w:hAnsi="宋体" w:cs="宋体" w:hint="eastAsia"/>
          <w:sz w:val="28"/>
          <w:szCs w:val="28"/>
        </w:rPr>
        <w:t>资格条件</w:t>
      </w:r>
      <w:bookmarkEnd w:id="202"/>
      <w:bookmarkEnd w:id="203"/>
      <w:r w:rsidRPr="001C0DB3">
        <w:rPr>
          <w:rFonts w:ascii="宋体" w:hAnsi="宋体" w:cs="宋体" w:hint="eastAsia"/>
          <w:sz w:val="28"/>
          <w:szCs w:val="28"/>
        </w:rPr>
        <w:t>部分</w:t>
      </w:r>
    </w:p>
    <w:p w:rsidR="00D5794F" w:rsidRPr="001C0DB3" w:rsidRDefault="00DF52D7">
      <w:pPr>
        <w:spacing w:line="360" w:lineRule="auto"/>
        <w:jc w:val="left"/>
        <w:rPr>
          <w:rFonts w:ascii="宋体" w:hAnsi="宋体" w:cs="宋体"/>
          <w:sz w:val="24"/>
          <w:szCs w:val="24"/>
        </w:rPr>
      </w:pPr>
      <w:r w:rsidRPr="001C0DB3">
        <w:rPr>
          <w:rFonts w:ascii="宋体" w:hAnsi="宋体" w:cs="宋体" w:hint="eastAsia"/>
          <w:sz w:val="24"/>
          <w:szCs w:val="24"/>
        </w:rPr>
        <w:t>（一）法人营业执照（副本）或事业单位法人证书（副本）或个体工商户营业执照或有效的自然人身份证明或社会团体法人登记证书复印件</w:t>
      </w:r>
    </w:p>
    <w:p w:rsidR="00D5794F" w:rsidRPr="001C0DB3" w:rsidRDefault="00D5794F">
      <w:pPr>
        <w:tabs>
          <w:tab w:val="left" w:pos="6300"/>
        </w:tabs>
        <w:snapToGrid w:val="0"/>
        <w:spacing w:line="500" w:lineRule="exact"/>
        <w:ind w:firstLine="570"/>
        <w:rPr>
          <w:rFonts w:ascii="宋体" w:hAnsi="宋体" w:cs="宋体"/>
          <w:sz w:val="32"/>
          <w:szCs w:val="32"/>
        </w:rPr>
      </w:pPr>
    </w:p>
    <w:p w:rsidR="00D5794F" w:rsidRPr="001C0DB3" w:rsidRDefault="00D5794F">
      <w:pPr>
        <w:tabs>
          <w:tab w:val="left" w:pos="6300"/>
        </w:tabs>
        <w:snapToGrid w:val="0"/>
        <w:spacing w:line="500" w:lineRule="exact"/>
        <w:ind w:firstLine="570"/>
        <w:rPr>
          <w:rFonts w:ascii="宋体" w:hAnsi="宋体" w:cs="宋体"/>
          <w:sz w:val="32"/>
          <w:szCs w:val="32"/>
        </w:rPr>
      </w:pPr>
    </w:p>
    <w:p w:rsidR="00D5794F" w:rsidRPr="001C0DB3" w:rsidRDefault="00D5794F">
      <w:pPr>
        <w:tabs>
          <w:tab w:val="left" w:pos="6300"/>
        </w:tabs>
        <w:snapToGrid w:val="0"/>
        <w:spacing w:line="500" w:lineRule="exact"/>
        <w:ind w:firstLine="570"/>
        <w:rPr>
          <w:rFonts w:ascii="宋体" w:hAnsi="宋体" w:cs="宋体"/>
          <w:sz w:val="32"/>
          <w:szCs w:val="32"/>
        </w:rPr>
      </w:pPr>
    </w:p>
    <w:p w:rsidR="00D5794F" w:rsidRPr="001C0DB3" w:rsidRDefault="00DF52D7">
      <w:pPr>
        <w:widowControl/>
        <w:ind w:firstLineChars="200" w:firstLine="640"/>
        <w:jc w:val="center"/>
        <w:rPr>
          <w:rFonts w:ascii="宋体" w:hAnsi="宋体" w:cs="宋体"/>
          <w:sz w:val="32"/>
          <w:szCs w:val="32"/>
        </w:rPr>
      </w:pPr>
      <w:r w:rsidRPr="001C0DB3">
        <w:rPr>
          <w:rFonts w:ascii="宋体" w:hAnsi="宋体" w:cs="宋体" w:hint="eastAsia"/>
          <w:sz w:val="32"/>
          <w:szCs w:val="32"/>
        </w:rPr>
        <w:br w:type="page"/>
      </w:r>
      <w:r w:rsidRPr="001C0DB3">
        <w:rPr>
          <w:rFonts w:ascii="宋体" w:hAnsi="宋体" w:cs="宋体" w:hint="eastAsia"/>
          <w:szCs w:val="28"/>
        </w:rPr>
        <w:lastRenderedPageBreak/>
        <w:t>（二）法定代表人身份证明书（格式）</w:t>
      </w:r>
    </w:p>
    <w:p w:rsidR="00D5794F" w:rsidRPr="001C0DB3" w:rsidRDefault="00D5794F">
      <w:pPr>
        <w:tabs>
          <w:tab w:val="left" w:pos="6300"/>
        </w:tabs>
        <w:snapToGrid w:val="0"/>
        <w:spacing w:line="500" w:lineRule="exact"/>
        <w:ind w:firstLine="570"/>
        <w:rPr>
          <w:rFonts w:ascii="宋体" w:hAnsi="宋体" w:cs="宋体"/>
          <w:sz w:val="32"/>
          <w:szCs w:val="32"/>
        </w:rPr>
      </w:pPr>
    </w:p>
    <w:p w:rsidR="00D5794F" w:rsidRPr="001C0DB3" w:rsidRDefault="00DF52D7">
      <w:pPr>
        <w:tabs>
          <w:tab w:val="left" w:pos="6300"/>
        </w:tabs>
        <w:snapToGrid w:val="0"/>
        <w:spacing w:line="500" w:lineRule="exact"/>
        <w:ind w:firstLine="570"/>
        <w:rPr>
          <w:rFonts w:ascii="宋体" w:hAnsi="宋体" w:cs="宋体"/>
          <w:sz w:val="24"/>
          <w:szCs w:val="24"/>
        </w:rPr>
      </w:pPr>
      <w:r w:rsidRPr="001C0DB3">
        <w:rPr>
          <w:rFonts w:ascii="宋体" w:hAnsi="宋体" w:cs="宋体" w:hint="eastAsia"/>
          <w:sz w:val="24"/>
          <w:szCs w:val="24"/>
        </w:rPr>
        <w:t>项目名称：</w:t>
      </w:r>
      <w:r w:rsidRPr="001C0DB3">
        <w:rPr>
          <w:rFonts w:ascii="宋体" w:hAnsi="宋体" w:cs="宋体" w:hint="eastAsia"/>
          <w:sz w:val="24"/>
          <w:szCs w:val="24"/>
          <w:u w:val="single"/>
        </w:rPr>
        <w:t xml:space="preserve">                                                </w:t>
      </w:r>
    </w:p>
    <w:p w:rsidR="00D5794F" w:rsidRPr="001C0DB3" w:rsidRDefault="00D5794F">
      <w:pPr>
        <w:tabs>
          <w:tab w:val="left" w:pos="6300"/>
        </w:tabs>
        <w:snapToGrid w:val="0"/>
        <w:spacing w:line="500" w:lineRule="exact"/>
        <w:ind w:firstLine="570"/>
        <w:rPr>
          <w:rFonts w:ascii="宋体" w:hAnsi="宋体" w:cs="宋体"/>
          <w:sz w:val="24"/>
          <w:szCs w:val="24"/>
        </w:rPr>
      </w:pPr>
    </w:p>
    <w:p w:rsidR="00D5794F" w:rsidRPr="001C0DB3" w:rsidRDefault="00DF52D7">
      <w:pPr>
        <w:tabs>
          <w:tab w:val="left" w:pos="6300"/>
        </w:tabs>
        <w:snapToGrid w:val="0"/>
        <w:spacing w:line="500" w:lineRule="exact"/>
        <w:ind w:firstLine="570"/>
        <w:rPr>
          <w:rFonts w:ascii="宋体" w:hAnsi="宋体" w:cs="宋体"/>
          <w:sz w:val="24"/>
          <w:szCs w:val="24"/>
        </w:rPr>
      </w:pPr>
      <w:r w:rsidRPr="001C0DB3">
        <w:rPr>
          <w:rFonts w:ascii="宋体" w:hAnsi="宋体" w:cs="宋体" w:hint="eastAsia"/>
          <w:sz w:val="24"/>
          <w:szCs w:val="24"/>
        </w:rPr>
        <w:t>致：</w:t>
      </w:r>
      <w:r w:rsidRPr="001C0DB3">
        <w:rPr>
          <w:rFonts w:ascii="宋体" w:hAnsi="宋体" w:cs="宋体" w:hint="eastAsia"/>
          <w:sz w:val="24"/>
          <w:szCs w:val="24"/>
          <w:u w:val="single"/>
        </w:rPr>
        <w:t xml:space="preserve">                     </w:t>
      </w:r>
      <w:r w:rsidRPr="001C0DB3">
        <w:rPr>
          <w:rFonts w:ascii="宋体" w:hAnsi="宋体" w:cs="宋体" w:hint="eastAsia"/>
          <w:sz w:val="24"/>
          <w:szCs w:val="24"/>
        </w:rPr>
        <w:t>（招标人名称）：</w:t>
      </w:r>
    </w:p>
    <w:p w:rsidR="00D5794F" w:rsidRPr="001C0DB3" w:rsidRDefault="00DF52D7">
      <w:pPr>
        <w:tabs>
          <w:tab w:val="left" w:pos="6300"/>
        </w:tabs>
        <w:snapToGrid w:val="0"/>
        <w:spacing w:line="500" w:lineRule="exact"/>
        <w:ind w:firstLine="570"/>
        <w:rPr>
          <w:rFonts w:ascii="宋体" w:hAnsi="宋体" w:cs="宋体"/>
          <w:sz w:val="24"/>
          <w:szCs w:val="24"/>
        </w:rPr>
      </w:pPr>
      <w:r w:rsidRPr="001C0DB3">
        <w:rPr>
          <w:rFonts w:ascii="宋体" w:hAnsi="宋体" w:cs="宋体" w:hint="eastAsia"/>
          <w:sz w:val="24"/>
          <w:szCs w:val="24"/>
          <w:u w:val="single"/>
        </w:rPr>
        <w:t xml:space="preserve">        </w:t>
      </w:r>
      <w:r w:rsidRPr="001C0DB3">
        <w:rPr>
          <w:rFonts w:ascii="宋体" w:hAnsi="宋体" w:cs="宋体" w:hint="eastAsia"/>
          <w:sz w:val="24"/>
          <w:szCs w:val="24"/>
        </w:rPr>
        <w:t>（法定代表人姓名）在</w:t>
      </w:r>
      <w:r w:rsidRPr="001C0DB3">
        <w:rPr>
          <w:rFonts w:ascii="宋体" w:hAnsi="宋体" w:cs="宋体" w:hint="eastAsia"/>
          <w:sz w:val="24"/>
          <w:szCs w:val="24"/>
          <w:u w:val="single"/>
        </w:rPr>
        <w:t xml:space="preserve">                       </w:t>
      </w:r>
      <w:r w:rsidRPr="001C0DB3">
        <w:rPr>
          <w:rFonts w:ascii="宋体" w:hAnsi="宋体" w:cs="宋体" w:hint="eastAsia"/>
          <w:sz w:val="24"/>
          <w:szCs w:val="24"/>
        </w:rPr>
        <w:t>（投标人名称）任</w:t>
      </w:r>
      <w:r w:rsidRPr="001C0DB3">
        <w:rPr>
          <w:rFonts w:ascii="宋体" w:hAnsi="宋体" w:cs="宋体" w:hint="eastAsia"/>
          <w:sz w:val="24"/>
          <w:szCs w:val="24"/>
          <w:u w:val="single"/>
        </w:rPr>
        <w:t xml:space="preserve">    </w:t>
      </w:r>
      <w:r w:rsidRPr="001C0DB3">
        <w:rPr>
          <w:rFonts w:ascii="宋体" w:hAnsi="宋体" w:cs="宋体" w:hint="eastAsia"/>
          <w:sz w:val="24"/>
          <w:szCs w:val="24"/>
        </w:rPr>
        <w:t>（职务名称）职务，是（投标人名称）</w:t>
      </w:r>
      <w:r w:rsidRPr="001C0DB3">
        <w:rPr>
          <w:rFonts w:ascii="宋体" w:hAnsi="宋体" w:cs="宋体" w:hint="eastAsia"/>
          <w:sz w:val="24"/>
          <w:szCs w:val="24"/>
          <w:u w:val="single"/>
        </w:rPr>
        <w:t xml:space="preserve">              </w:t>
      </w:r>
      <w:r w:rsidRPr="001C0DB3">
        <w:rPr>
          <w:rFonts w:ascii="宋体" w:hAnsi="宋体" w:cs="宋体" w:hint="eastAsia"/>
          <w:sz w:val="24"/>
          <w:szCs w:val="24"/>
        </w:rPr>
        <w:t>的法定代表人。</w:t>
      </w:r>
    </w:p>
    <w:p w:rsidR="00D5794F" w:rsidRPr="001C0DB3" w:rsidRDefault="00D5794F">
      <w:pPr>
        <w:tabs>
          <w:tab w:val="left" w:pos="6300"/>
        </w:tabs>
        <w:snapToGrid w:val="0"/>
        <w:spacing w:line="500" w:lineRule="exact"/>
        <w:ind w:firstLine="570"/>
        <w:rPr>
          <w:rFonts w:ascii="宋体" w:hAnsi="宋体" w:cs="宋体"/>
          <w:sz w:val="24"/>
          <w:szCs w:val="24"/>
        </w:rPr>
      </w:pPr>
    </w:p>
    <w:p w:rsidR="00D5794F" w:rsidRPr="001C0DB3" w:rsidRDefault="00DF52D7">
      <w:pPr>
        <w:tabs>
          <w:tab w:val="left" w:pos="6300"/>
        </w:tabs>
        <w:snapToGrid w:val="0"/>
        <w:spacing w:line="500" w:lineRule="exact"/>
        <w:ind w:firstLine="570"/>
        <w:rPr>
          <w:rFonts w:ascii="宋体" w:hAnsi="宋体" w:cs="宋体"/>
          <w:sz w:val="24"/>
          <w:szCs w:val="24"/>
        </w:rPr>
      </w:pPr>
      <w:r w:rsidRPr="001C0DB3">
        <w:rPr>
          <w:rFonts w:ascii="宋体" w:hAnsi="宋体" w:cs="宋体" w:hint="eastAsia"/>
          <w:sz w:val="24"/>
          <w:szCs w:val="24"/>
        </w:rPr>
        <w:t>特此证明。</w:t>
      </w:r>
    </w:p>
    <w:p w:rsidR="00D5794F" w:rsidRPr="001C0DB3" w:rsidRDefault="00D5794F">
      <w:pPr>
        <w:tabs>
          <w:tab w:val="left" w:pos="6300"/>
        </w:tabs>
        <w:snapToGrid w:val="0"/>
        <w:spacing w:line="500" w:lineRule="exact"/>
        <w:ind w:firstLine="570"/>
        <w:rPr>
          <w:rFonts w:ascii="宋体" w:hAnsi="宋体" w:cs="宋体"/>
          <w:sz w:val="24"/>
          <w:szCs w:val="24"/>
        </w:rPr>
      </w:pPr>
    </w:p>
    <w:p w:rsidR="00D5794F" w:rsidRPr="001C0DB3" w:rsidRDefault="00D5794F">
      <w:pPr>
        <w:tabs>
          <w:tab w:val="left" w:pos="6300"/>
        </w:tabs>
        <w:snapToGrid w:val="0"/>
        <w:spacing w:line="500" w:lineRule="exact"/>
        <w:ind w:firstLine="570"/>
        <w:rPr>
          <w:rFonts w:ascii="宋体" w:hAnsi="宋体" w:cs="宋体"/>
          <w:sz w:val="24"/>
          <w:szCs w:val="24"/>
        </w:rPr>
      </w:pPr>
    </w:p>
    <w:p w:rsidR="00D5794F" w:rsidRPr="001C0DB3" w:rsidRDefault="00D5794F">
      <w:pPr>
        <w:tabs>
          <w:tab w:val="left" w:pos="6300"/>
        </w:tabs>
        <w:snapToGrid w:val="0"/>
        <w:spacing w:line="500" w:lineRule="exact"/>
        <w:ind w:firstLine="570"/>
        <w:rPr>
          <w:rFonts w:ascii="宋体" w:hAnsi="宋体" w:cs="宋体"/>
          <w:sz w:val="24"/>
          <w:szCs w:val="24"/>
        </w:rPr>
      </w:pPr>
    </w:p>
    <w:p w:rsidR="00D5794F" w:rsidRPr="001C0DB3" w:rsidRDefault="00D5794F">
      <w:pPr>
        <w:tabs>
          <w:tab w:val="left" w:pos="6300"/>
        </w:tabs>
        <w:snapToGrid w:val="0"/>
        <w:spacing w:line="500" w:lineRule="exact"/>
        <w:ind w:firstLine="570"/>
        <w:jc w:val="center"/>
        <w:rPr>
          <w:rFonts w:ascii="宋体" w:hAnsi="宋体" w:cs="宋体"/>
          <w:sz w:val="24"/>
          <w:szCs w:val="24"/>
        </w:rPr>
      </w:pPr>
    </w:p>
    <w:p w:rsidR="00D5794F" w:rsidRPr="001C0DB3" w:rsidRDefault="00DF52D7">
      <w:pPr>
        <w:tabs>
          <w:tab w:val="left" w:pos="6300"/>
        </w:tabs>
        <w:snapToGrid w:val="0"/>
        <w:spacing w:line="500" w:lineRule="exact"/>
        <w:ind w:firstLine="570"/>
        <w:jc w:val="center"/>
        <w:rPr>
          <w:rFonts w:ascii="宋体" w:hAnsi="宋体" w:cs="宋体"/>
          <w:sz w:val="24"/>
          <w:szCs w:val="24"/>
        </w:rPr>
      </w:pPr>
      <w:r w:rsidRPr="001C0DB3">
        <w:rPr>
          <w:rFonts w:ascii="宋体" w:hAnsi="宋体" w:cs="宋体" w:hint="eastAsia"/>
          <w:sz w:val="24"/>
          <w:szCs w:val="24"/>
        </w:rPr>
        <w:t xml:space="preserve">                            （投标人公章）</w:t>
      </w:r>
    </w:p>
    <w:p w:rsidR="00D5794F" w:rsidRPr="001C0DB3" w:rsidRDefault="00D5794F">
      <w:pPr>
        <w:tabs>
          <w:tab w:val="left" w:pos="6300"/>
        </w:tabs>
        <w:snapToGrid w:val="0"/>
        <w:spacing w:line="500" w:lineRule="exact"/>
        <w:ind w:firstLine="570"/>
        <w:rPr>
          <w:rFonts w:ascii="宋体" w:hAnsi="宋体" w:cs="宋体"/>
          <w:sz w:val="24"/>
          <w:szCs w:val="24"/>
        </w:rPr>
      </w:pPr>
    </w:p>
    <w:p w:rsidR="00D5794F" w:rsidRPr="001C0DB3" w:rsidRDefault="00DF52D7">
      <w:pPr>
        <w:tabs>
          <w:tab w:val="left" w:pos="6300"/>
        </w:tabs>
        <w:snapToGrid w:val="0"/>
        <w:spacing w:line="500" w:lineRule="exact"/>
        <w:ind w:firstLine="570"/>
        <w:rPr>
          <w:rFonts w:ascii="宋体" w:hAnsi="宋体" w:cs="宋体"/>
          <w:sz w:val="24"/>
          <w:szCs w:val="24"/>
        </w:rPr>
      </w:pPr>
      <w:r w:rsidRPr="001C0DB3">
        <w:rPr>
          <w:rFonts w:ascii="宋体" w:hAnsi="宋体" w:cs="宋体" w:hint="eastAsia"/>
          <w:sz w:val="24"/>
          <w:szCs w:val="24"/>
        </w:rPr>
        <w:t xml:space="preserve">                                             年   月   日</w:t>
      </w:r>
    </w:p>
    <w:p w:rsidR="00D5794F" w:rsidRPr="001C0DB3" w:rsidRDefault="00D5794F">
      <w:pPr>
        <w:tabs>
          <w:tab w:val="left" w:pos="6300"/>
        </w:tabs>
        <w:snapToGrid w:val="0"/>
        <w:spacing w:line="500" w:lineRule="exact"/>
        <w:ind w:firstLine="570"/>
        <w:rPr>
          <w:rFonts w:ascii="宋体" w:hAnsi="宋体" w:cs="宋体"/>
          <w:sz w:val="24"/>
          <w:szCs w:val="24"/>
        </w:rPr>
      </w:pPr>
    </w:p>
    <w:p w:rsidR="00D5794F" w:rsidRPr="001C0DB3" w:rsidRDefault="00D5794F">
      <w:pPr>
        <w:pStyle w:val="1"/>
        <w:rPr>
          <w:rFonts w:ascii="宋体" w:hAnsi="宋体" w:cs="宋体"/>
          <w:sz w:val="24"/>
          <w:szCs w:val="24"/>
        </w:rPr>
      </w:pPr>
    </w:p>
    <w:p w:rsidR="00D5794F" w:rsidRPr="001C0DB3" w:rsidRDefault="00D5794F">
      <w:pPr>
        <w:rPr>
          <w:rFonts w:ascii="宋体" w:hAnsi="宋体" w:cs="宋体"/>
          <w:sz w:val="24"/>
          <w:szCs w:val="24"/>
        </w:rPr>
      </w:pPr>
    </w:p>
    <w:p w:rsidR="00D5794F" w:rsidRPr="001C0DB3" w:rsidRDefault="00D5794F">
      <w:pPr>
        <w:pStyle w:val="1"/>
        <w:rPr>
          <w:rFonts w:ascii="宋体" w:hAnsi="宋体"/>
        </w:rPr>
      </w:pPr>
    </w:p>
    <w:p w:rsidR="00D5794F" w:rsidRPr="001C0DB3" w:rsidRDefault="00DF52D7">
      <w:pPr>
        <w:tabs>
          <w:tab w:val="left" w:pos="6300"/>
        </w:tabs>
        <w:snapToGrid w:val="0"/>
        <w:spacing w:line="500" w:lineRule="exact"/>
        <w:ind w:firstLine="570"/>
        <w:rPr>
          <w:rFonts w:ascii="宋体" w:hAnsi="宋体" w:cs="宋体"/>
          <w:sz w:val="24"/>
        </w:rPr>
      </w:pPr>
      <w:r w:rsidRPr="001C0DB3">
        <w:rPr>
          <w:rFonts w:ascii="宋体" w:hAnsi="宋体" w:cs="宋体" w:hint="eastAsia"/>
          <w:sz w:val="24"/>
          <w:szCs w:val="24"/>
        </w:rPr>
        <w:t xml:space="preserve">   </w:t>
      </w:r>
      <w:r w:rsidRPr="001C0DB3">
        <w:rPr>
          <w:rFonts w:ascii="宋体" w:hAnsi="宋体" w:cs="宋体" w:hint="eastAsia"/>
          <w:sz w:val="24"/>
        </w:rPr>
        <w:t>（附：法定代表人身份证正反面复印件）</w:t>
      </w:r>
    </w:p>
    <w:p w:rsidR="00D5794F" w:rsidRPr="001C0DB3" w:rsidRDefault="00D5794F">
      <w:pPr>
        <w:tabs>
          <w:tab w:val="left" w:pos="6300"/>
        </w:tabs>
        <w:snapToGrid w:val="0"/>
        <w:spacing w:line="500" w:lineRule="exact"/>
        <w:ind w:firstLine="570"/>
        <w:rPr>
          <w:rFonts w:ascii="宋体" w:hAnsi="宋体" w:cs="宋体"/>
          <w:sz w:val="24"/>
          <w:szCs w:val="24"/>
        </w:rPr>
      </w:pPr>
    </w:p>
    <w:p w:rsidR="00D5794F" w:rsidRPr="001C0DB3" w:rsidRDefault="00D5794F">
      <w:pPr>
        <w:tabs>
          <w:tab w:val="left" w:pos="6300"/>
        </w:tabs>
        <w:snapToGrid w:val="0"/>
        <w:spacing w:line="500" w:lineRule="exact"/>
        <w:ind w:firstLine="570"/>
        <w:rPr>
          <w:rFonts w:ascii="宋体" w:hAnsi="宋体" w:cs="宋体"/>
          <w:sz w:val="32"/>
          <w:szCs w:val="32"/>
        </w:rPr>
      </w:pPr>
    </w:p>
    <w:p w:rsidR="00D5794F" w:rsidRPr="001C0DB3" w:rsidRDefault="00D5794F">
      <w:pPr>
        <w:tabs>
          <w:tab w:val="left" w:pos="6300"/>
        </w:tabs>
        <w:snapToGrid w:val="0"/>
        <w:spacing w:line="500" w:lineRule="exact"/>
        <w:ind w:firstLine="570"/>
        <w:rPr>
          <w:rFonts w:ascii="宋体" w:hAnsi="宋体" w:cs="宋体"/>
          <w:sz w:val="32"/>
          <w:szCs w:val="32"/>
        </w:rPr>
      </w:pPr>
    </w:p>
    <w:p w:rsidR="00D5794F" w:rsidRPr="001C0DB3" w:rsidRDefault="00D5794F">
      <w:pPr>
        <w:tabs>
          <w:tab w:val="left" w:pos="6300"/>
        </w:tabs>
        <w:snapToGrid w:val="0"/>
        <w:spacing w:line="500" w:lineRule="exact"/>
        <w:ind w:firstLine="570"/>
        <w:rPr>
          <w:rFonts w:ascii="宋体" w:hAnsi="宋体" w:cs="宋体"/>
          <w:sz w:val="32"/>
          <w:szCs w:val="32"/>
        </w:rPr>
      </w:pPr>
    </w:p>
    <w:p w:rsidR="00D5794F" w:rsidRPr="001C0DB3" w:rsidRDefault="00D5794F">
      <w:pPr>
        <w:tabs>
          <w:tab w:val="left" w:pos="6300"/>
        </w:tabs>
        <w:snapToGrid w:val="0"/>
        <w:spacing w:line="500" w:lineRule="exact"/>
        <w:ind w:firstLine="570"/>
        <w:rPr>
          <w:rFonts w:ascii="宋体" w:hAnsi="宋体" w:cs="宋体"/>
          <w:sz w:val="32"/>
          <w:szCs w:val="32"/>
        </w:rPr>
      </w:pPr>
    </w:p>
    <w:p w:rsidR="00D5794F" w:rsidRPr="001C0DB3" w:rsidRDefault="00D5794F">
      <w:pPr>
        <w:tabs>
          <w:tab w:val="left" w:pos="6300"/>
        </w:tabs>
        <w:snapToGrid w:val="0"/>
        <w:spacing w:line="500" w:lineRule="exact"/>
        <w:ind w:firstLine="570"/>
        <w:rPr>
          <w:rFonts w:ascii="宋体" w:hAnsi="宋体" w:cs="宋体"/>
          <w:sz w:val="32"/>
          <w:szCs w:val="32"/>
        </w:rPr>
      </w:pPr>
    </w:p>
    <w:p w:rsidR="00D5794F" w:rsidRPr="001C0DB3" w:rsidRDefault="00DF52D7">
      <w:pPr>
        <w:tabs>
          <w:tab w:val="left" w:pos="6300"/>
        </w:tabs>
        <w:snapToGrid w:val="0"/>
        <w:spacing w:line="500" w:lineRule="exact"/>
        <w:ind w:firstLine="570"/>
        <w:jc w:val="center"/>
        <w:rPr>
          <w:rFonts w:ascii="宋体" w:hAnsi="宋体" w:cs="宋体"/>
          <w:sz w:val="32"/>
          <w:szCs w:val="32"/>
        </w:rPr>
      </w:pPr>
      <w:r w:rsidRPr="001C0DB3">
        <w:rPr>
          <w:rFonts w:ascii="宋体" w:hAnsi="宋体" w:cs="宋体" w:hint="eastAsia"/>
          <w:sz w:val="32"/>
          <w:szCs w:val="32"/>
        </w:rPr>
        <w:br w:type="column"/>
      </w:r>
      <w:r w:rsidRPr="001C0DB3">
        <w:rPr>
          <w:rFonts w:ascii="宋体" w:hAnsi="宋体" w:cs="宋体" w:hint="eastAsia"/>
          <w:szCs w:val="28"/>
        </w:rPr>
        <w:lastRenderedPageBreak/>
        <w:t>（三）法定代表人授权委托书（格式）</w:t>
      </w:r>
    </w:p>
    <w:p w:rsidR="00D5794F" w:rsidRPr="001C0DB3" w:rsidRDefault="00DF52D7">
      <w:pPr>
        <w:tabs>
          <w:tab w:val="left" w:pos="6300"/>
        </w:tabs>
        <w:snapToGrid w:val="0"/>
        <w:spacing w:line="500" w:lineRule="exact"/>
        <w:ind w:firstLine="570"/>
        <w:rPr>
          <w:rFonts w:ascii="宋体" w:hAnsi="宋体" w:cs="宋体"/>
          <w:sz w:val="32"/>
          <w:szCs w:val="32"/>
        </w:rPr>
      </w:pPr>
      <w:r w:rsidRPr="001C0DB3">
        <w:rPr>
          <w:rFonts w:ascii="宋体" w:hAnsi="宋体" w:cs="宋体" w:hint="eastAsia"/>
          <w:sz w:val="32"/>
          <w:szCs w:val="32"/>
        </w:rPr>
        <w:t xml:space="preserve">    </w:t>
      </w:r>
    </w:p>
    <w:p w:rsidR="00D5794F" w:rsidRPr="001C0DB3" w:rsidRDefault="00DF52D7">
      <w:pPr>
        <w:tabs>
          <w:tab w:val="left" w:pos="6300"/>
        </w:tabs>
        <w:snapToGrid w:val="0"/>
        <w:spacing w:line="500" w:lineRule="exact"/>
        <w:ind w:firstLineChars="200" w:firstLine="480"/>
        <w:rPr>
          <w:rFonts w:ascii="宋体" w:hAnsi="宋体" w:cs="宋体"/>
          <w:sz w:val="24"/>
          <w:szCs w:val="24"/>
        </w:rPr>
      </w:pPr>
      <w:r w:rsidRPr="001C0DB3">
        <w:rPr>
          <w:rFonts w:ascii="宋体" w:hAnsi="宋体" w:cs="宋体" w:hint="eastAsia"/>
          <w:sz w:val="24"/>
          <w:szCs w:val="24"/>
        </w:rPr>
        <w:t>项目名称：</w:t>
      </w:r>
      <w:r w:rsidRPr="001C0DB3">
        <w:rPr>
          <w:rFonts w:ascii="宋体" w:hAnsi="宋体" w:cs="宋体" w:hint="eastAsia"/>
          <w:sz w:val="24"/>
          <w:szCs w:val="24"/>
          <w:u w:val="single"/>
        </w:rPr>
        <w:t xml:space="preserve">                                                </w:t>
      </w:r>
    </w:p>
    <w:p w:rsidR="00D5794F" w:rsidRPr="001C0DB3" w:rsidRDefault="00D5794F">
      <w:pPr>
        <w:tabs>
          <w:tab w:val="left" w:pos="6300"/>
        </w:tabs>
        <w:snapToGrid w:val="0"/>
        <w:spacing w:line="500" w:lineRule="exact"/>
        <w:ind w:firstLine="570"/>
        <w:rPr>
          <w:rFonts w:ascii="宋体" w:hAnsi="宋体" w:cs="宋体"/>
          <w:sz w:val="24"/>
          <w:szCs w:val="24"/>
        </w:rPr>
      </w:pPr>
    </w:p>
    <w:p w:rsidR="00D5794F" w:rsidRPr="001C0DB3" w:rsidRDefault="00DF52D7">
      <w:pPr>
        <w:tabs>
          <w:tab w:val="left" w:pos="6300"/>
        </w:tabs>
        <w:snapToGrid w:val="0"/>
        <w:spacing w:line="500" w:lineRule="exact"/>
        <w:ind w:firstLineChars="200" w:firstLine="480"/>
        <w:rPr>
          <w:rFonts w:ascii="宋体" w:hAnsi="宋体" w:cs="宋体"/>
          <w:sz w:val="24"/>
          <w:szCs w:val="24"/>
        </w:rPr>
      </w:pPr>
      <w:r w:rsidRPr="001C0DB3">
        <w:rPr>
          <w:rFonts w:ascii="宋体" w:hAnsi="宋体" w:cs="宋体" w:hint="eastAsia"/>
          <w:sz w:val="24"/>
          <w:szCs w:val="24"/>
        </w:rPr>
        <w:t>致：</w:t>
      </w:r>
      <w:r w:rsidRPr="001C0DB3">
        <w:rPr>
          <w:rFonts w:ascii="宋体" w:hAnsi="宋体" w:cs="宋体" w:hint="eastAsia"/>
          <w:sz w:val="24"/>
          <w:szCs w:val="24"/>
          <w:u w:val="single"/>
        </w:rPr>
        <w:t xml:space="preserve">                     </w:t>
      </w:r>
      <w:r w:rsidRPr="001C0DB3">
        <w:rPr>
          <w:rFonts w:ascii="宋体" w:hAnsi="宋体" w:cs="宋体" w:hint="eastAsia"/>
          <w:sz w:val="24"/>
          <w:szCs w:val="24"/>
        </w:rPr>
        <w:t>（招标人名称）：</w:t>
      </w:r>
    </w:p>
    <w:p w:rsidR="00D5794F" w:rsidRPr="001C0DB3" w:rsidRDefault="00DF52D7">
      <w:pPr>
        <w:tabs>
          <w:tab w:val="left" w:pos="6300"/>
        </w:tabs>
        <w:snapToGrid w:val="0"/>
        <w:spacing w:line="500" w:lineRule="exact"/>
        <w:ind w:firstLineChars="200" w:firstLine="480"/>
        <w:rPr>
          <w:rFonts w:ascii="宋体" w:hAnsi="宋体" w:cs="宋体"/>
          <w:sz w:val="24"/>
          <w:szCs w:val="24"/>
        </w:rPr>
      </w:pPr>
      <w:r w:rsidRPr="001C0DB3">
        <w:rPr>
          <w:rFonts w:ascii="宋体" w:hAnsi="宋体" w:cs="宋体" w:hint="eastAsia"/>
          <w:sz w:val="24"/>
          <w:szCs w:val="24"/>
          <w:u w:val="single"/>
        </w:rPr>
        <w:t xml:space="preserve">            </w:t>
      </w:r>
      <w:r w:rsidRPr="001C0DB3">
        <w:rPr>
          <w:rFonts w:ascii="宋体" w:hAnsi="宋体" w:cs="宋体" w:hint="eastAsia"/>
          <w:sz w:val="24"/>
          <w:szCs w:val="24"/>
        </w:rPr>
        <w:t>（投标人法定代表人名称）是</w:t>
      </w:r>
      <w:r w:rsidRPr="001C0DB3">
        <w:rPr>
          <w:rFonts w:ascii="宋体" w:hAnsi="宋体" w:cs="宋体" w:hint="eastAsia"/>
          <w:sz w:val="24"/>
          <w:szCs w:val="24"/>
          <w:u w:val="single"/>
        </w:rPr>
        <w:t xml:space="preserve">                    </w:t>
      </w:r>
      <w:r w:rsidRPr="001C0DB3">
        <w:rPr>
          <w:rFonts w:ascii="宋体" w:hAnsi="宋体" w:cs="宋体" w:hint="eastAsia"/>
          <w:sz w:val="24"/>
          <w:szCs w:val="24"/>
        </w:rPr>
        <w:t>（投标人名称）的法定代表人，特授权</w:t>
      </w:r>
      <w:r w:rsidRPr="001C0DB3">
        <w:rPr>
          <w:rFonts w:ascii="宋体" w:hAnsi="宋体" w:cs="宋体" w:hint="eastAsia"/>
          <w:sz w:val="24"/>
          <w:szCs w:val="24"/>
          <w:u w:val="single"/>
        </w:rPr>
        <w:t xml:space="preserve">          </w:t>
      </w:r>
      <w:r w:rsidRPr="001C0DB3">
        <w:rPr>
          <w:rFonts w:ascii="宋体" w:hAnsi="宋体" w:cs="宋体" w:hint="eastAsia"/>
          <w:sz w:val="24"/>
          <w:szCs w:val="24"/>
        </w:rPr>
        <w:t>（被授权人姓名及身份证代码）代表我单位全权办理上述项目的投标、签约等具体工作，并签署全部有关文件、协议及合同。</w:t>
      </w:r>
    </w:p>
    <w:p w:rsidR="00D5794F" w:rsidRPr="001C0DB3" w:rsidRDefault="00DF52D7">
      <w:pPr>
        <w:tabs>
          <w:tab w:val="left" w:pos="6300"/>
        </w:tabs>
        <w:snapToGrid w:val="0"/>
        <w:spacing w:line="500" w:lineRule="exact"/>
        <w:ind w:firstLineChars="200" w:firstLine="480"/>
        <w:rPr>
          <w:rFonts w:ascii="宋体" w:hAnsi="宋体" w:cs="宋体"/>
          <w:sz w:val="24"/>
          <w:szCs w:val="24"/>
        </w:rPr>
      </w:pPr>
      <w:r w:rsidRPr="001C0DB3">
        <w:rPr>
          <w:rFonts w:ascii="宋体" w:hAnsi="宋体" w:cs="宋体" w:hint="eastAsia"/>
          <w:sz w:val="24"/>
          <w:szCs w:val="24"/>
        </w:rPr>
        <w:t>我单位对被授权人的签字负全部责任。</w:t>
      </w:r>
    </w:p>
    <w:p w:rsidR="00D5794F" w:rsidRPr="001C0DB3" w:rsidRDefault="00DF52D7">
      <w:pPr>
        <w:tabs>
          <w:tab w:val="left" w:pos="6300"/>
        </w:tabs>
        <w:snapToGrid w:val="0"/>
        <w:spacing w:line="500" w:lineRule="exact"/>
        <w:ind w:firstLineChars="200" w:firstLine="480"/>
        <w:rPr>
          <w:rFonts w:ascii="宋体" w:hAnsi="宋体" w:cs="宋体"/>
          <w:sz w:val="24"/>
          <w:szCs w:val="24"/>
        </w:rPr>
      </w:pPr>
      <w:r w:rsidRPr="001C0DB3">
        <w:rPr>
          <w:rFonts w:ascii="宋体" w:hAnsi="宋体" w:cs="宋体" w:hint="eastAsia"/>
          <w:sz w:val="24"/>
          <w:szCs w:val="24"/>
        </w:rPr>
        <w:t>在撤消授权的书面通知以前，本授权书一直有效。被授权人在授权书有效期内签署的所有文件不因授权的撤消而失效。</w:t>
      </w:r>
    </w:p>
    <w:p w:rsidR="00D5794F" w:rsidRPr="001C0DB3" w:rsidRDefault="00D5794F">
      <w:pPr>
        <w:tabs>
          <w:tab w:val="left" w:pos="6300"/>
        </w:tabs>
        <w:snapToGrid w:val="0"/>
        <w:spacing w:line="500" w:lineRule="exact"/>
        <w:ind w:firstLine="570"/>
        <w:rPr>
          <w:rFonts w:ascii="宋体" w:hAnsi="宋体" w:cs="宋体"/>
          <w:sz w:val="24"/>
          <w:szCs w:val="24"/>
        </w:rPr>
      </w:pPr>
    </w:p>
    <w:p w:rsidR="00D5794F" w:rsidRPr="001C0DB3" w:rsidRDefault="00D5794F">
      <w:pPr>
        <w:tabs>
          <w:tab w:val="left" w:pos="6300"/>
        </w:tabs>
        <w:snapToGrid w:val="0"/>
        <w:spacing w:line="500" w:lineRule="exact"/>
        <w:ind w:firstLine="570"/>
        <w:rPr>
          <w:rFonts w:ascii="宋体" w:hAnsi="宋体" w:cs="宋体"/>
          <w:sz w:val="24"/>
          <w:szCs w:val="24"/>
        </w:rPr>
      </w:pPr>
    </w:p>
    <w:p w:rsidR="00D5794F" w:rsidRPr="001C0DB3" w:rsidRDefault="00DF52D7">
      <w:pPr>
        <w:tabs>
          <w:tab w:val="left" w:pos="6300"/>
        </w:tabs>
        <w:snapToGrid w:val="0"/>
        <w:spacing w:line="500" w:lineRule="exact"/>
        <w:ind w:firstLine="570"/>
        <w:rPr>
          <w:rFonts w:ascii="宋体" w:hAnsi="宋体" w:cs="宋体"/>
          <w:sz w:val="24"/>
          <w:szCs w:val="24"/>
        </w:rPr>
      </w:pPr>
      <w:r w:rsidRPr="001C0DB3">
        <w:rPr>
          <w:rFonts w:ascii="宋体" w:hAnsi="宋体" w:cs="宋体" w:hint="eastAsia"/>
          <w:sz w:val="24"/>
          <w:szCs w:val="24"/>
        </w:rPr>
        <w:t>被授权人：                                 投标人法定代表人：</w:t>
      </w:r>
    </w:p>
    <w:p w:rsidR="00D5794F" w:rsidRPr="001C0DB3" w:rsidRDefault="00DF52D7">
      <w:pPr>
        <w:tabs>
          <w:tab w:val="left" w:pos="6300"/>
        </w:tabs>
        <w:snapToGrid w:val="0"/>
        <w:spacing w:line="500" w:lineRule="exact"/>
        <w:ind w:firstLine="570"/>
        <w:rPr>
          <w:rFonts w:ascii="宋体" w:hAnsi="宋体" w:cs="宋体"/>
          <w:sz w:val="24"/>
          <w:szCs w:val="24"/>
        </w:rPr>
      </w:pPr>
      <w:r w:rsidRPr="001C0DB3">
        <w:rPr>
          <w:rFonts w:ascii="宋体" w:hAnsi="宋体" w:cs="宋体" w:hint="eastAsia"/>
          <w:sz w:val="24"/>
          <w:szCs w:val="24"/>
        </w:rPr>
        <w:t>（签字或盖章）                                （签字或盖章）</w:t>
      </w:r>
    </w:p>
    <w:p w:rsidR="00D5794F" w:rsidRPr="001C0DB3" w:rsidRDefault="00DF52D7">
      <w:pPr>
        <w:tabs>
          <w:tab w:val="left" w:pos="6300"/>
        </w:tabs>
        <w:snapToGrid w:val="0"/>
        <w:spacing w:line="500" w:lineRule="exact"/>
        <w:ind w:firstLineChars="200" w:firstLine="480"/>
        <w:rPr>
          <w:rFonts w:ascii="宋体" w:hAnsi="宋体" w:cs="宋体"/>
          <w:sz w:val="24"/>
          <w:szCs w:val="24"/>
        </w:rPr>
      </w:pPr>
      <w:r w:rsidRPr="001C0DB3">
        <w:rPr>
          <w:rFonts w:ascii="宋体" w:hAnsi="宋体" w:cs="宋体" w:hint="eastAsia"/>
          <w:sz w:val="24"/>
          <w:szCs w:val="24"/>
        </w:rPr>
        <w:t xml:space="preserve">联系电话：                                  </w:t>
      </w:r>
    </w:p>
    <w:p w:rsidR="00D5794F" w:rsidRPr="001C0DB3" w:rsidRDefault="00DF52D7">
      <w:pPr>
        <w:tabs>
          <w:tab w:val="left" w:pos="6300"/>
        </w:tabs>
        <w:snapToGrid w:val="0"/>
        <w:spacing w:line="500" w:lineRule="exact"/>
        <w:ind w:firstLine="570"/>
        <w:rPr>
          <w:rFonts w:ascii="宋体" w:hAnsi="宋体" w:cs="宋体"/>
          <w:sz w:val="24"/>
          <w:szCs w:val="24"/>
        </w:rPr>
      </w:pPr>
      <w:r w:rsidRPr="001C0DB3">
        <w:rPr>
          <w:rFonts w:ascii="宋体" w:hAnsi="宋体" w:cs="宋体" w:hint="eastAsia"/>
          <w:sz w:val="24"/>
          <w:szCs w:val="24"/>
        </w:rPr>
        <w:t xml:space="preserve">                                          </w:t>
      </w:r>
    </w:p>
    <w:p w:rsidR="00D5794F" w:rsidRPr="001C0DB3" w:rsidRDefault="00D5794F">
      <w:pPr>
        <w:tabs>
          <w:tab w:val="left" w:pos="6300"/>
        </w:tabs>
        <w:snapToGrid w:val="0"/>
        <w:spacing w:line="500" w:lineRule="exact"/>
        <w:ind w:firstLine="570"/>
        <w:rPr>
          <w:rFonts w:ascii="宋体" w:hAnsi="宋体" w:cs="宋体"/>
          <w:sz w:val="24"/>
          <w:szCs w:val="24"/>
        </w:rPr>
      </w:pPr>
    </w:p>
    <w:p w:rsidR="00D5794F" w:rsidRPr="001C0DB3" w:rsidRDefault="00D5794F">
      <w:pPr>
        <w:tabs>
          <w:tab w:val="left" w:pos="6300"/>
        </w:tabs>
        <w:snapToGrid w:val="0"/>
        <w:spacing w:line="500" w:lineRule="exact"/>
        <w:ind w:firstLine="570"/>
        <w:rPr>
          <w:rFonts w:ascii="宋体" w:hAnsi="宋体" w:cs="宋体"/>
          <w:sz w:val="24"/>
          <w:szCs w:val="24"/>
        </w:rPr>
      </w:pPr>
    </w:p>
    <w:p w:rsidR="00D5794F" w:rsidRPr="001C0DB3" w:rsidRDefault="00DF52D7">
      <w:pPr>
        <w:tabs>
          <w:tab w:val="left" w:pos="6300"/>
        </w:tabs>
        <w:snapToGrid w:val="0"/>
        <w:spacing w:line="500" w:lineRule="exact"/>
        <w:ind w:right="480" w:firstLine="570"/>
        <w:jc w:val="right"/>
        <w:rPr>
          <w:rFonts w:ascii="宋体" w:hAnsi="宋体" w:cs="宋体"/>
          <w:sz w:val="24"/>
          <w:szCs w:val="24"/>
        </w:rPr>
      </w:pPr>
      <w:r w:rsidRPr="001C0DB3">
        <w:rPr>
          <w:rFonts w:ascii="宋体" w:hAnsi="宋体" w:cs="宋体" w:hint="eastAsia"/>
          <w:sz w:val="24"/>
          <w:szCs w:val="24"/>
        </w:rPr>
        <w:t>（投标人公章）</w:t>
      </w:r>
    </w:p>
    <w:p w:rsidR="00D5794F" w:rsidRPr="001C0DB3" w:rsidRDefault="00DF52D7">
      <w:pPr>
        <w:tabs>
          <w:tab w:val="left" w:pos="6300"/>
        </w:tabs>
        <w:snapToGrid w:val="0"/>
        <w:spacing w:line="500" w:lineRule="exact"/>
        <w:ind w:right="480" w:firstLine="570"/>
        <w:jc w:val="right"/>
        <w:rPr>
          <w:rFonts w:ascii="宋体" w:hAnsi="宋体" w:cs="宋体"/>
          <w:sz w:val="24"/>
          <w:szCs w:val="24"/>
        </w:rPr>
      </w:pPr>
      <w:r w:rsidRPr="001C0DB3">
        <w:rPr>
          <w:rFonts w:ascii="宋体" w:hAnsi="宋体" w:cs="宋体" w:hint="eastAsia"/>
          <w:sz w:val="24"/>
          <w:szCs w:val="24"/>
        </w:rPr>
        <w:t>年   月   日</w:t>
      </w:r>
    </w:p>
    <w:p w:rsidR="00D5794F" w:rsidRPr="001C0DB3" w:rsidRDefault="00D5794F">
      <w:pPr>
        <w:tabs>
          <w:tab w:val="left" w:pos="6300"/>
        </w:tabs>
        <w:snapToGrid w:val="0"/>
        <w:spacing w:line="500" w:lineRule="exact"/>
        <w:ind w:firstLine="570"/>
        <w:rPr>
          <w:rFonts w:ascii="宋体" w:hAnsi="宋体" w:cs="宋体"/>
          <w:sz w:val="24"/>
          <w:szCs w:val="24"/>
        </w:rPr>
      </w:pPr>
    </w:p>
    <w:p w:rsidR="00D5794F" w:rsidRPr="001C0DB3" w:rsidRDefault="00DF52D7">
      <w:pPr>
        <w:tabs>
          <w:tab w:val="left" w:pos="6300"/>
        </w:tabs>
        <w:snapToGrid w:val="0"/>
        <w:spacing w:line="500" w:lineRule="exact"/>
        <w:ind w:firstLine="570"/>
        <w:rPr>
          <w:rFonts w:ascii="宋体" w:hAnsi="宋体" w:cs="宋体"/>
          <w:sz w:val="24"/>
          <w:szCs w:val="24"/>
        </w:rPr>
      </w:pPr>
      <w:r w:rsidRPr="001C0DB3">
        <w:rPr>
          <w:rFonts w:ascii="宋体" w:hAnsi="宋体" w:cs="宋体" w:hint="eastAsia"/>
          <w:sz w:val="24"/>
          <w:szCs w:val="24"/>
        </w:rPr>
        <w:t>（附：被授权人身份证正反面复印件）</w:t>
      </w:r>
    </w:p>
    <w:p w:rsidR="00D5794F" w:rsidRPr="001C0DB3" w:rsidRDefault="00DF52D7">
      <w:pPr>
        <w:tabs>
          <w:tab w:val="left" w:pos="6300"/>
        </w:tabs>
        <w:snapToGrid w:val="0"/>
        <w:spacing w:line="500" w:lineRule="exact"/>
        <w:ind w:right="480" w:firstLine="570"/>
        <w:jc w:val="right"/>
        <w:rPr>
          <w:rFonts w:ascii="宋体" w:hAnsi="宋体" w:cs="宋体"/>
          <w:sz w:val="24"/>
          <w:szCs w:val="24"/>
        </w:rPr>
      </w:pPr>
      <w:r w:rsidRPr="001C0DB3">
        <w:rPr>
          <w:rFonts w:ascii="宋体" w:hAnsi="宋体" w:cs="宋体" w:hint="eastAsia"/>
          <w:sz w:val="24"/>
          <w:szCs w:val="24"/>
        </w:rPr>
        <w:br w:type="page"/>
      </w:r>
    </w:p>
    <w:p w:rsidR="00D5794F" w:rsidRPr="001C0DB3" w:rsidRDefault="00DF52D7">
      <w:pPr>
        <w:widowControl/>
        <w:spacing w:line="400" w:lineRule="exact"/>
        <w:ind w:firstLineChars="200" w:firstLine="480"/>
        <w:jc w:val="left"/>
        <w:rPr>
          <w:rFonts w:ascii="宋体" w:hAnsi="宋体" w:cs="宋体"/>
          <w:sz w:val="24"/>
          <w:szCs w:val="24"/>
        </w:rPr>
      </w:pPr>
      <w:r w:rsidRPr="001C0DB3">
        <w:rPr>
          <w:rFonts w:ascii="宋体" w:hAnsi="宋体" w:cs="宋体" w:hint="eastAsia"/>
          <w:sz w:val="24"/>
          <w:szCs w:val="24"/>
        </w:rPr>
        <w:lastRenderedPageBreak/>
        <w:t>（四）基本资格条件承诺函</w:t>
      </w:r>
    </w:p>
    <w:p w:rsidR="00D5794F" w:rsidRPr="001C0DB3" w:rsidRDefault="00DF52D7">
      <w:pPr>
        <w:tabs>
          <w:tab w:val="left" w:pos="6300"/>
        </w:tabs>
        <w:snapToGrid w:val="0"/>
        <w:spacing w:line="500" w:lineRule="exact"/>
        <w:ind w:firstLine="570"/>
        <w:jc w:val="center"/>
        <w:rPr>
          <w:rFonts w:ascii="宋体" w:hAnsi="宋体" w:cs="宋体"/>
          <w:b/>
          <w:bCs/>
          <w:szCs w:val="28"/>
        </w:rPr>
      </w:pPr>
      <w:r w:rsidRPr="001C0DB3">
        <w:rPr>
          <w:rFonts w:ascii="宋体" w:hAnsi="宋体" w:cs="宋体" w:hint="eastAsia"/>
          <w:b/>
          <w:bCs/>
          <w:szCs w:val="28"/>
        </w:rPr>
        <w:t>基本资格条件承诺函</w:t>
      </w:r>
    </w:p>
    <w:p w:rsidR="00D5794F" w:rsidRPr="001C0DB3" w:rsidRDefault="00D5794F">
      <w:pPr>
        <w:tabs>
          <w:tab w:val="left" w:pos="6300"/>
        </w:tabs>
        <w:snapToGrid w:val="0"/>
        <w:spacing w:line="530" w:lineRule="exact"/>
        <w:rPr>
          <w:rFonts w:ascii="宋体" w:hAnsi="宋体" w:cs="宋体"/>
          <w:sz w:val="24"/>
          <w:szCs w:val="24"/>
        </w:rPr>
      </w:pPr>
    </w:p>
    <w:p w:rsidR="00D5794F" w:rsidRPr="001C0DB3" w:rsidRDefault="00DF52D7">
      <w:pPr>
        <w:tabs>
          <w:tab w:val="left" w:pos="6300"/>
        </w:tabs>
        <w:snapToGrid w:val="0"/>
        <w:spacing w:line="530" w:lineRule="exact"/>
        <w:rPr>
          <w:rFonts w:ascii="宋体" w:hAnsi="宋体" w:cs="宋体"/>
          <w:sz w:val="24"/>
          <w:szCs w:val="24"/>
        </w:rPr>
      </w:pPr>
      <w:r w:rsidRPr="001C0DB3">
        <w:rPr>
          <w:rFonts w:ascii="宋体" w:hAnsi="宋体" w:cs="宋体" w:hint="eastAsia"/>
          <w:sz w:val="24"/>
          <w:szCs w:val="24"/>
        </w:rPr>
        <w:t>致</w:t>
      </w:r>
      <w:r w:rsidRPr="001C0DB3">
        <w:rPr>
          <w:rFonts w:ascii="宋体" w:hAnsi="宋体" w:cs="宋体" w:hint="eastAsia"/>
          <w:sz w:val="24"/>
          <w:szCs w:val="24"/>
          <w:u w:val="single"/>
        </w:rPr>
        <w:t xml:space="preserve">                   </w:t>
      </w:r>
      <w:r w:rsidRPr="001C0DB3">
        <w:rPr>
          <w:rFonts w:ascii="宋体" w:hAnsi="宋体" w:cs="宋体" w:hint="eastAsia"/>
          <w:sz w:val="24"/>
          <w:szCs w:val="24"/>
        </w:rPr>
        <w:t>（招标人名称）：</w:t>
      </w:r>
    </w:p>
    <w:p w:rsidR="00D5794F" w:rsidRPr="001C0DB3" w:rsidRDefault="00DF52D7">
      <w:pPr>
        <w:tabs>
          <w:tab w:val="left" w:pos="6300"/>
        </w:tabs>
        <w:snapToGrid w:val="0"/>
        <w:spacing w:line="530" w:lineRule="exact"/>
        <w:ind w:firstLineChars="200" w:firstLine="480"/>
        <w:rPr>
          <w:rFonts w:ascii="宋体" w:hAnsi="宋体" w:cs="宋体"/>
          <w:sz w:val="24"/>
          <w:szCs w:val="24"/>
        </w:rPr>
      </w:pPr>
      <w:r w:rsidRPr="001C0DB3">
        <w:rPr>
          <w:rFonts w:ascii="宋体" w:hAnsi="宋体" w:cs="宋体" w:hint="eastAsia"/>
          <w:sz w:val="24"/>
          <w:szCs w:val="24"/>
          <w:u w:val="single"/>
        </w:rPr>
        <w:t xml:space="preserve">                      </w:t>
      </w:r>
      <w:r w:rsidRPr="001C0DB3">
        <w:rPr>
          <w:rFonts w:ascii="宋体" w:hAnsi="宋体" w:cs="宋体" w:hint="eastAsia"/>
          <w:sz w:val="24"/>
          <w:szCs w:val="24"/>
        </w:rPr>
        <w:t>（投标人名称）郑重承诺：</w:t>
      </w:r>
    </w:p>
    <w:p w:rsidR="00D5794F" w:rsidRPr="001C0DB3" w:rsidRDefault="00DF52D7">
      <w:pPr>
        <w:spacing w:line="530" w:lineRule="exact"/>
        <w:ind w:firstLineChars="200" w:firstLine="480"/>
        <w:rPr>
          <w:rFonts w:ascii="宋体" w:hAnsi="宋体" w:cs="宋体"/>
          <w:sz w:val="24"/>
          <w:szCs w:val="24"/>
        </w:rPr>
      </w:pPr>
      <w:r w:rsidRPr="001C0DB3">
        <w:rPr>
          <w:rFonts w:ascii="宋体" w:hAnsi="宋体" w:cs="宋体" w:hint="eastAsia"/>
          <w:sz w:val="24"/>
          <w:szCs w:val="24"/>
        </w:rPr>
        <w:t>1.我方具有良好的商业信誉和健全的财务会计制度，具有履行合同所必需的设备和专业技术能力，具</w:t>
      </w:r>
      <w:r w:rsidRPr="001C0DB3">
        <w:rPr>
          <w:rFonts w:ascii="宋体" w:hAnsi="宋体" w:cs="宋体" w:hint="eastAsia"/>
          <w:sz w:val="24"/>
          <w:szCs w:val="24"/>
          <w:lang w:val="zh-CN"/>
        </w:rPr>
        <w:t>有依法缴纳税收和社会保障金的良好记录</w:t>
      </w:r>
      <w:r w:rsidRPr="001C0DB3">
        <w:rPr>
          <w:rFonts w:ascii="宋体" w:hAnsi="宋体" w:cs="宋体" w:hint="eastAsia"/>
          <w:sz w:val="24"/>
          <w:szCs w:val="24"/>
        </w:rPr>
        <w:t>，参加本项目采购活动前三年内无重大违法活动记录。</w:t>
      </w:r>
    </w:p>
    <w:p w:rsidR="00D5794F" w:rsidRPr="001C0DB3" w:rsidRDefault="00DF52D7">
      <w:pPr>
        <w:spacing w:line="530" w:lineRule="exact"/>
        <w:ind w:firstLineChars="200" w:firstLine="480"/>
        <w:rPr>
          <w:rFonts w:ascii="宋体" w:hAnsi="宋体" w:cs="宋体"/>
          <w:sz w:val="24"/>
          <w:szCs w:val="24"/>
        </w:rPr>
      </w:pPr>
      <w:r w:rsidRPr="001C0DB3">
        <w:rPr>
          <w:rFonts w:ascii="宋体" w:hAnsi="宋体" w:cs="宋体" w:hint="eastAsia"/>
          <w:sz w:val="24"/>
          <w:szCs w:val="24"/>
        </w:rPr>
        <w:t>2.我方未列入在信用中国网站（www.creditchina.gov.cn）“失信被执行人”、“重大税收违法失信主体”中，也未列入中国政府采购网（www.ccgp.gov.cn）“政府采购严重违法失信行为记录名单”中。</w:t>
      </w:r>
    </w:p>
    <w:p w:rsidR="00D5794F" w:rsidRPr="001C0DB3" w:rsidRDefault="00DF52D7">
      <w:pPr>
        <w:spacing w:line="530" w:lineRule="exact"/>
        <w:ind w:firstLineChars="200" w:firstLine="480"/>
        <w:rPr>
          <w:rFonts w:ascii="宋体" w:hAnsi="宋体" w:cs="宋体"/>
          <w:sz w:val="24"/>
          <w:szCs w:val="24"/>
        </w:rPr>
      </w:pPr>
      <w:r w:rsidRPr="001C0DB3">
        <w:rPr>
          <w:rFonts w:ascii="宋体" w:hAnsi="宋体" w:cs="宋体" w:hint="eastAsia"/>
          <w:sz w:val="24"/>
          <w:szCs w:val="24"/>
        </w:rPr>
        <w:t>3.我方在采购项目评审（评标）环节结束后，随时接受招标人、招标代理机构的检查验证，配合提供相关证明材料，证明符合《中华人民共和国政府采购法》规定的投标人基本资格条件。</w:t>
      </w:r>
    </w:p>
    <w:p w:rsidR="00D5794F" w:rsidRPr="001C0DB3" w:rsidRDefault="00DF52D7">
      <w:pPr>
        <w:tabs>
          <w:tab w:val="left" w:pos="6300"/>
        </w:tabs>
        <w:snapToGrid w:val="0"/>
        <w:spacing w:line="530" w:lineRule="exact"/>
        <w:ind w:firstLineChars="200" w:firstLine="480"/>
        <w:rPr>
          <w:rFonts w:ascii="宋体" w:hAnsi="宋体" w:cs="宋体"/>
          <w:sz w:val="24"/>
          <w:szCs w:val="24"/>
        </w:rPr>
      </w:pPr>
      <w:r w:rsidRPr="001C0DB3">
        <w:rPr>
          <w:rFonts w:ascii="宋体" w:hAnsi="宋体" w:cs="宋体" w:hint="eastAsia"/>
          <w:sz w:val="24"/>
          <w:szCs w:val="24"/>
        </w:rPr>
        <w:t>我方对以上承诺负全部法律责任。</w:t>
      </w:r>
    </w:p>
    <w:p w:rsidR="00D5794F" w:rsidRPr="001C0DB3" w:rsidRDefault="00DF52D7">
      <w:pPr>
        <w:tabs>
          <w:tab w:val="left" w:pos="6300"/>
        </w:tabs>
        <w:snapToGrid w:val="0"/>
        <w:spacing w:line="530" w:lineRule="exact"/>
        <w:ind w:firstLineChars="200" w:firstLine="480"/>
        <w:rPr>
          <w:rFonts w:ascii="宋体" w:hAnsi="宋体" w:cs="宋体"/>
          <w:sz w:val="24"/>
          <w:szCs w:val="24"/>
        </w:rPr>
      </w:pPr>
      <w:r w:rsidRPr="001C0DB3">
        <w:rPr>
          <w:rFonts w:ascii="宋体" w:hAnsi="宋体" w:cs="宋体" w:hint="eastAsia"/>
          <w:sz w:val="24"/>
          <w:szCs w:val="24"/>
        </w:rPr>
        <w:t>特此承诺。</w:t>
      </w:r>
    </w:p>
    <w:p w:rsidR="00D5794F" w:rsidRPr="001C0DB3" w:rsidRDefault="00D5794F">
      <w:pPr>
        <w:tabs>
          <w:tab w:val="left" w:pos="6300"/>
        </w:tabs>
        <w:snapToGrid w:val="0"/>
        <w:spacing w:line="530" w:lineRule="exact"/>
        <w:rPr>
          <w:rFonts w:ascii="宋体" w:hAnsi="宋体" w:cs="宋体"/>
          <w:sz w:val="24"/>
          <w:szCs w:val="24"/>
        </w:rPr>
      </w:pPr>
    </w:p>
    <w:p w:rsidR="00D5794F" w:rsidRPr="001C0DB3" w:rsidRDefault="00DF52D7">
      <w:pPr>
        <w:tabs>
          <w:tab w:val="left" w:pos="6300"/>
        </w:tabs>
        <w:snapToGrid w:val="0"/>
        <w:spacing w:line="530" w:lineRule="exact"/>
        <w:ind w:right="424" w:firstLine="570"/>
        <w:jc w:val="right"/>
        <w:rPr>
          <w:rFonts w:ascii="宋体" w:hAnsi="宋体" w:cs="宋体"/>
          <w:sz w:val="24"/>
          <w:szCs w:val="24"/>
        </w:rPr>
      </w:pPr>
      <w:r w:rsidRPr="001C0DB3">
        <w:rPr>
          <w:rFonts w:ascii="宋体" w:hAnsi="宋体" w:cs="宋体" w:hint="eastAsia"/>
          <w:sz w:val="24"/>
          <w:szCs w:val="24"/>
        </w:rPr>
        <w:t>（投标人公章）</w:t>
      </w:r>
    </w:p>
    <w:p w:rsidR="00D5794F" w:rsidRPr="001C0DB3" w:rsidRDefault="00D5794F">
      <w:pPr>
        <w:pStyle w:val="af"/>
        <w:jc w:val="right"/>
        <w:rPr>
          <w:rFonts w:eastAsia="宋体" w:cs="宋体"/>
          <w:szCs w:val="24"/>
        </w:rPr>
      </w:pPr>
    </w:p>
    <w:p w:rsidR="00D5794F" w:rsidRPr="001C0DB3" w:rsidRDefault="00DF52D7">
      <w:pPr>
        <w:pStyle w:val="af"/>
        <w:jc w:val="center"/>
        <w:rPr>
          <w:rFonts w:eastAsia="宋体" w:cs="宋体"/>
          <w:sz w:val="32"/>
          <w:szCs w:val="32"/>
        </w:rPr>
      </w:pPr>
      <w:r w:rsidRPr="001C0DB3">
        <w:rPr>
          <w:rFonts w:eastAsia="宋体" w:cs="宋体" w:hint="eastAsia"/>
          <w:szCs w:val="24"/>
        </w:rPr>
        <w:t xml:space="preserve">                                                       年   月   日</w:t>
      </w:r>
    </w:p>
    <w:p w:rsidR="00D5794F" w:rsidRPr="001C0DB3" w:rsidRDefault="00D5794F">
      <w:pPr>
        <w:pStyle w:val="af"/>
        <w:rPr>
          <w:rFonts w:eastAsia="宋体" w:cs="宋体"/>
          <w:sz w:val="32"/>
          <w:szCs w:val="32"/>
        </w:rPr>
      </w:pPr>
    </w:p>
    <w:p w:rsidR="00D5794F" w:rsidRPr="001C0DB3" w:rsidRDefault="00D5794F">
      <w:pPr>
        <w:pStyle w:val="af"/>
        <w:rPr>
          <w:rFonts w:eastAsia="宋体" w:cs="宋体"/>
          <w:sz w:val="32"/>
          <w:szCs w:val="32"/>
        </w:rPr>
      </w:pPr>
    </w:p>
    <w:p w:rsidR="00D5794F" w:rsidRPr="001C0DB3" w:rsidRDefault="00DF52D7">
      <w:pPr>
        <w:snapToGrid w:val="0"/>
        <w:spacing w:line="400" w:lineRule="exact"/>
        <w:ind w:firstLineChars="200" w:firstLine="480"/>
        <w:rPr>
          <w:rFonts w:ascii="宋体" w:hAnsi="宋体" w:cs="宋体"/>
          <w:sz w:val="24"/>
          <w:szCs w:val="24"/>
        </w:rPr>
      </w:pPr>
      <w:r w:rsidRPr="001C0DB3">
        <w:rPr>
          <w:rFonts w:ascii="宋体" w:hAnsi="宋体" w:cs="宋体" w:hint="eastAsia"/>
          <w:sz w:val="24"/>
          <w:szCs w:val="24"/>
        </w:rPr>
        <w:br w:type="page"/>
      </w:r>
    </w:p>
    <w:p w:rsidR="00D5794F" w:rsidRPr="001C0DB3" w:rsidRDefault="00DF52D7">
      <w:pPr>
        <w:rPr>
          <w:rFonts w:ascii="宋体" w:hAnsi="宋体" w:cs="宋体"/>
          <w:szCs w:val="28"/>
        </w:rPr>
      </w:pPr>
      <w:bookmarkStart w:id="204" w:name="_Toc12008"/>
      <w:r w:rsidRPr="001C0DB3">
        <w:rPr>
          <w:rFonts w:ascii="宋体" w:hAnsi="宋体" w:cs="宋体" w:hint="eastAsia"/>
          <w:sz w:val="24"/>
          <w:szCs w:val="24"/>
        </w:rPr>
        <w:lastRenderedPageBreak/>
        <w:t>（五）特定资格条件证书或证明文件（如果有）</w:t>
      </w:r>
      <w:r w:rsidRPr="001C0DB3">
        <w:rPr>
          <w:rFonts w:ascii="宋体" w:hAnsi="宋体" w:cs="宋体" w:hint="eastAsia"/>
          <w:szCs w:val="28"/>
        </w:rPr>
        <w:br w:type="page"/>
      </w:r>
    </w:p>
    <w:p w:rsidR="00D5794F" w:rsidRPr="001C0DB3" w:rsidRDefault="00DF52D7">
      <w:pPr>
        <w:pStyle w:val="3"/>
        <w:spacing w:before="0" w:after="0" w:line="360" w:lineRule="auto"/>
        <w:rPr>
          <w:rFonts w:ascii="宋体" w:hAnsi="宋体" w:cs="宋体"/>
          <w:sz w:val="28"/>
          <w:szCs w:val="28"/>
        </w:rPr>
      </w:pPr>
      <w:r w:rsidRPr="001C0DB3">
        <w:rPr>
          <w:rFonts w:ascii="宋体" w:hAnsi="宋体" w:cs="宋体" w:hint="eastAsia"/>
          <w:sz w:val="28"/>
          <w:szCs w:val="28"/>
        </w:rPr>
        <w:lastRenderedPageBreak/>
        <w:t>五、其他应提供的资料</w:t>
      </w:r>
      <w:bookmarkEnd w:id="204"/>
    </w:p>
    <w:p w:rsidR="00D5794F" w:rsidRPr="001C0DB3" w:rsidRDefault="00DF52D7">
      <w:pPr>
        <w:ind w:firstLine="539"/>
        <w:rPr>
          <w:rFonts w:ascii="宋体" w:hAnsi="宋体" w:cs="宋体"/>
          <w:sz w:val="24"/>
          <w:szCs w:val="24"/>
        </w:rPr>
      </w:pPr>
      <w:r w:rsidRPr="001C0DB3">
        <w:rPr>
          <w:rFonts w:ascii="宋体" w:hAnsi="宋体" w:cs="宋体" w:hint="eastAsia"/>
          <w:sz w:val="24"/>
          <w:szCs w:val="24"/>
        </w:rPr>
        <w:t>（一）其他资料</w:t>
      </w:r>
    </w:p>
    <w:p w:rsidR="00D5794F" w:rsidRPr="001C0DB3" w:rsidRDefault="00D5794F">
      <w:pPr>
        <w:pStyle w:val="af"/>
        <w:ind w:firstLine="0"/>
      </w:pPr>
    </w:p>
    <w:p w:rsidR="00D5794F" w:rsidRPr="001C0DB3" w:rsidRDefault="00D5794F"/>
    <w:p w:rsidR="00D5794F" w:rsidRPr="001C0DB3" w:rsidRDefault="00D5794F">
      <w:pPr>
        <w:pStyle w:val="af"/>
      </w:pPr>
    </w:p>
    <w:p w:rsidR="00D5794F" w:rsidRPr="001C0DB3" w:rsidRDefault="00D5794F">
      <w:pPr>
        <w:jc w:val="center"/>
      </w:pPr>
    </w:p>
    <w:p w:rsidR="00D5794F" w:rsidRPr="001C0DB3" w:rsidRDefault="00D5794F">
      <w:pPr>
        <w:jc w:val="center"/>
      </w:pPr>
    </w:p>
    <w:p w:rsidR="00D5794F" w:rsidRPr="001C0DB3" w:rsidRDefault="00D5794F">
      <w:pPr>
        <w:jc w:val="center"/>
      </w:pPr>
    </w:p>
    <w:p w:rsidR="00D5794F" w:rsidRPr="001C0DB3" w:rsidRDefault="00D5794F">
      <w:pPr>
        <w:jc w:val="center"/>
      </w:pPr>
    </w:p>
    <w:p w:rsidR="00D5794F" w:rsidRPr="001C0DB3" w:rsidRDefault="00D5794F">
      <w:pPr>
        <w:jc w:val="center"/>
      </w:pPr>
    </w:p>
    <w:p w:rsidR="00D5794F" w:rsidRPr="001C0DB3" w:rsidRDefault="00D5794F">
      <w:pPr>
        <w:jc w:val="center"/>
      </w:pPr>
    </w:p>
    <w:p w:rsidR="00D5794F" w:rsidRPr="001C0DB3" w:rsidRDefault="00D5794F">
      <w:pPr>
        <w:jc w:val="center"/>
      </w:pPr>
    </w:p>
    <w:p w:rsidR="00D5794F" w:rsidRPr="001C0DB3" w:rsidRDefault="00D5794F">
      <w:pPr>
        <w:jc w:val="center"/>
      </w:pPr>
    </w:p>
    <w:p w:rsidR="00D5794F" w:rsidRPr="001C0DB3" w:rsidRDefault="00D5794F">
      <w:pPr>
        <w:jc w:val="center"/>
      </w:pPr>
    </w:p>
    <w:p w:rsidR="00D5794F" w:rsidRPr="001C0DB3" w:rsidRDefault="00D5794F">
      <w:pPr>
        <w:jc w:val="center"/>
      </w:pPr>
    </w:p>
    <w:p w:rsidR="00D5794F" w:rsidRPr="001C0DB3" w:rsidRDefault="00D5794F">
      <w:pPr>
        <w:jc w:val="center"/>
      </w:pPr>
    </w:p>
    <w:p w:rsidR="00D5794F" w:rsidRPr="001C0DB3" w:rsidRDefault="00D5794F">
      <w:pPr>
        <w:jc w:val="center"/>
      </w:pPr>
    </w:p>
    <w:p w:rsidR="00D5794F" w:rsidRPr="001C0DB3" w:rsidRDefault="00D5794F">
      <w:pPr>
        <w:jc w:val="center"/>
      </w:pPr>
    </w:p>
    <w:p w:rsidR="00D5794F" w:rsidRPr="001C0DB3" w:rsidRDefault="00D5794F">
      <w:pPr>
        <w:jc w:val="center"/>
      </w:pPr>
    </w:p>
    <w:p w:rsidR="00D5794F" w:rsidRPr="001C0DB3" w:rsidRDefault="00D5794F">
      <w:pPr>
        <w:jc w:val="center"/>
      </w:pPr>
    </w:p>
    <w:p w:rsidR="00D5794F" w:rsidRPr="001C0DB3" w:rsidRDefault="00D5794F">
      <w:pPr>
        <w:jc w:val="center"/>
      </w:pPr>
    </w:p>
    <w:p w:rsidR="00D5794F" w:rsidRPr="001C0DB3" w:rsidRDefault="00D5794F">
      <w:pPr>
        <w:jc w:val="center"/>
      </w:pPr>
    </w:p>
    <w:p w:rsidR="00D5794F" w:rsidRPr="001C0DB3" w:rsidRDefault="00D5794F">
      <w:pPr>
        <w:jc w:val="center"/>
      </w:pPr>
    </w:p>
    <w:p w:rsidR="00D5794F" w:rsidRPr="001C0DB3" w:rsidRDefault="00D5794F">
      <w:pPr>
        <w:jc w:val="center"/>
      </w:pPr>
    </w:p>
    <w:p w:rsidR="00D5794F" w:rsidRPr="001C0DB3" w:rsidRDefault="00D5794F">
      <w:pPr>
        <w:jc w:val="center"/>
      </w:pPr>
    </w:p>
    <w:p w:rsidR="00D5794F" w:rsidRPr="001C0DB3" w:rsidRDefault="00D5794F">
      <w:pPr>
        <w:jc w:val="center"/>
      </w:pPr>
    </w:p>
    <w:p w:rsidR="004B2179" w:rsidRPr="001C0DB3" w:rsidRDefault="004B2179">
      <w:pPr>
        <w:widowControl/>
        <w:jc w:val="left"/>
      </w:pPr>
      <w:r w:rsidRPr="001C0DB3">
        <w:br w:type="page"/>
      </w:r>
    </w:p>
    <w:p w:rsidR="004B2179" w:rsidRPr="001C0DB3" w:rsidRDefault="004B2179" w:rsidP="004B2179">
      <w:pPr>
        <w:jc w:val="center"/>
        <w:rPr>
          <w:rFonts w:ascii="宋体" w:hAnsi="宋体"/>
          <w:b/>
          <w:bCs/>
          <w:sz w:val="44"/>
          <w:szCs w:val="44"/>
        </w:rPr>
      </w:pPr>
      <w:r w:rsidRPr="001C0DB3">
        <w:rPr>
          <w:rFonts w:ascii="宋体" w:hAnsi="宋体" w:hint="eastAsia"/>
          <w:b/>
          <w:bCs/>
          <w:sz w:val="44"/>
          <w:szCs w:val="44"/>
        </w:rPr>
        <w:lastRenderedPageBreak/>
        <w:t>竞争性比选文件</w:t>
      </w:r>
    </w:p>
    <w:p w:rsidR="004B2179" w:rsidRPr="001C0DB3" w:rsidRDefault="004B2179" w:rsidP="004B2179">
      <w:pPr>
        <w:jc w:val="center"/>
        <w:rPr>
          <w:rFonts w:ascii="宋体" w:hAnsi="宋体"/>
          <w:b/>
          <w:bCs/>
          <w:sz w:val="44"/>
          <w:szCs w:val="44"/>
        </w:rPr>
      </w:pPr>
      <w:r w:rsidRPr="001C0DB3">
        <w:rPr>
          <w:rFonts w:ascii="宋体" w:hAnsi="宋体" w:hint="eastAsia"/>
          <w:b/>
          <w:bCs/>
          <w:sz w:val="44"/>
          <w:szCs w:val="44"/>
        </w:rPr>
        <w:t>发售登记表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2129"/>
        <w:gridCol w:w="1843"/>
        <w:gridCol w:w="3254"/>
      </w:tblGrid>
      <w:tr w:rsidR="001C0DB3" w:rsidRPr="001C0DB3" w:rsidTr="00306872">
        <w:trPr>
          <w:trHeight w:val="624"/>
        </w:trPr>
        <w:tc>
          <w:tcPr>
            <w:tcW w:w="1948" w:type="dxa"/>
            <w:vAlign w:val="center"/>
          </w:tcPr>
          <w:p w:rsidR="004B2179" w:rsidRPr="001C0DB3" w:rsidRDefault="004B2179" w:rsidP="004B2179">
            <w:pPr>
              <w:spacing w:line="360" w:lineRule="exact"/>
              <w:jc w:val="center"/>
              <w:rPr>
                <w:rFonts w:ascii="宋体" w:hAnsi="宋体"/>
                <w:sz w:val="24"/>
                <w:szCs w:val="24"/>
              </w:rPr>
            </w:pPr>
            <w:r w:rsidRPr="001C0DB3">
              <w:rPr>
                <w:rFonts w:ascii="宋体" w:hAnsi="宋体"/>
                <w:sz w:val="24"/>
                <w:szCs w:val="24"/>
              </w:rPr>
              <w:t>项目名称</w:t>
            </w:r>
          </w:p>
        </w:tc>
        <w:tc>
          <w:tcPr>
            <w:tcW w:w="7226" w:type="dxa"/>
            <w:gridSpan w:val="3"/>
            <w:vAlign w:val="center"/>
          </w:tcPr>
          <w:p w:rsidR="004B2179" w:rsidRPr="001C0DB3" w:rsidRDefault="00513892" w:rsidP="004B2179">
            <w:pPr>
              <w:spacing w:line="360" w:lineRule="exact"/>
              <w:jc w:val="center"/>
              <w:rPr>
                <w:rFonts w:ascii="宋体" w:hAnsi="宋体"/>
                <w:sz w:val="24"/>
                <w:szCs w:val="24"/>
              </w:rPr>
            </w:pPr>
            <w:r w:rsidRPr="001C0DB3">
              <w:rPr>
                <w:rFonts w:ascii="宋体" w:hAnsi="宋体" w:hint="eastAsia"/>
                <w:sz w:val="24"/>
                <w:szCs w:val="24"/>
              </w:rPr>
              <w:t>重庆市教科院巴蜀实验学校木结构房屋外立面刷漆修缮工程</w:t>
            </w:r>
          </w:p>
        </w:tc>
      </w:tr>
      <w:tr w:rsidR="001C0DB3" w:rsidRPr="001C0DB3" w:rsidTr="00306872">
        <w:trPr>
          <w:trHeight w:val="624"/>
        </w:trPr>
        <w:tc>
          <w:tcPr>
            <w:tcW w:w="1948" w:type="dxa"/>
            <w:vAlign w:val="center"/>
          </w:tcPr>
          <w:p w:rsidR="004B2179" w:rsidRPr="001C0DB3" w:rsidRDefault="004B2179" w:rsidP="004B2179">
            <w:pPr>
              <w:spacing w:line="360" w:lineRule="exact"/>
              <w:jc w:val="center"/>
              <w:rPr>
                <w:rFonts w:ascii="宋体" w:hAnsi="宋体"/>
                <w:sz w:val="24"/>
                <w:szCs w:val="24"/>
              </w:rPr>
            </w:pPr>
            <w:r w:rsidRPr="001C0DB3">
              <w:rPr>
                <w:rFonts w:ascii="宋体" w:hAnsi="宋体"/>
                <w:sz w:val="24"/>
                <w:szCs w:val="24"/>
              </w:rPr>
              <w:t>报名日期</w:t>
            </w:r>
          </w:p>
        </w:tc>
        <w:tc>
          <w:tcPr>
            <w:tcW w:w="7226" w:type="dxa"/>
            <w:gridSpan w:val="3"/>
            <w:vAlign w:val="center"/>
          </w:tcPr>
          <w:p w:rsidR="004B2179" w:rsidRPr="001C0DB3" w:rsidRDefault="004B2179" w:rsidP="0000117A">
            <w:pPr>
              <w:spacing w:after="120" w:line="440" w:lineRule="exact"/>
              <w:jc w:val="center"/>
              <w:outlineLvl w:val="0"/>
              <w:rPr>
                <w:rFonts w:ascii="宋体" w:hAnsi="宋体"/>
                <w:sz w:val="24"/>
                <w:szCs w:val="24"/>
              </w:rPr>
            </w:pPr>
            <w:r w:rsidRPr="001C0DB3">
              <w:rPr>
                <w:rFonts w:ascii="宋体" w:hAnsi="宋体" w:hint="eastAsia"/>
                <w:sz w:val="24"/>
                <w:szCs w:val="24"/>
              </w:rPr>
              <w:t>202</w:t>
            </w:r>
            <w:r w:rsidR="0000117A" w:rsidRPr="001C0DB3">
              <w:rPr>
                <w:rFonts w:ascii="宋体" w:hAnsi="宋体" w:hint="eastAsia"/>
                <w:sz w:val="24"/>
                <w:szCs w:val="24"/>
              </w:rPr>
              <w:t>5</w:t>
            </w:r>
            <w:r w:rsidRPr="001C0DB3">
              <w:rPr>
                <w:rFonts w:ascii="宋体" w:hAnsi="宋体" w:hint="eastAsia"/>
                <w:sz w:val="24"/>
                <w:szCs w:val="24"/>
              </w:rPr>
              <w:t>年</w:t>
            </w:r>
            <w:r w:rsidRPr="001C0DB3">
              <w:rPr>
                <w:rFonts w:ascii="宋体" w:hAnsi="宋体" w:hint="eastAsia"/>
                <w:sz w:val="24"/>
                <w:szCs w:val="24"/>
                <w:u w:val="single"/>
              </w:rPr>
              <w:t xml:space="preserve">   </w:t>
            </w:r>
            <w:r w:rsidRPr="001C0DB3">
              <w:rPr>
                <w:rFonts w:ascii="宋体" w:hAnsi="宋体" w:hint="eastAsia"/>
                <w:sz w:val="24"/>
                <w:szCs w:val="24"/>
              </w:rPr>
              <w:t>月</w:t>
            </w:r>
            <w:r w:rsidRPr="001C0DB3">
              <w:rPr>
                <w:rFonts w:ascii="宋体" w:hAnsi="宋体" w:hint="eastAsia"/>
                <w:sz w:val="24"/>
                <w:szCs w:val="24"/>
                <w:u w:val="single"/>
              </w:rPr>
              <w:t xml:space="preserve">   </w:t>
            </w:r>
            <w:r w:rsidRPr="001C0DB3">
              <w:rPr>
                <w:rFonts w:ascii="宋体" w:hAnsi="宋体" w:hint="eastAsia"/>
                <w:sz w:val="24"/>
                <w:szCs w:val="24"/>
              </w:rPr>
              <w:t>日</w:t>
            </w:r>
          </w:p>
        </w:tc>
      </w:tr>
      <w:tr w:rsidR="001C0DB3" w:rsidRPr="001C0DB3" w:rsidTr="00306872">
        <w:trPr>
          <w:trHeight w:val="624"/>
        </w:trPr>
        <w:tc>
          <w:tcPr>
            <w:tcW w:w="1948" w:type="dxa"/>
            <w:vAlign w:val="center"/>
          </w:tcPr>
          <w:p w:rsidR="004B2179" w:rsidRPr="001C0DB3" w:rsidRDefault="004B2179" w:rsidP="004B2179">
            <w:pPr>
              <w:spacing w:line="360" w:lineRule="exact"/>
              <w:jc w:val="center"/>
              <w:rPr>
                <w:rFonts w:ascii="宋体" w:hAnsi="宋体"/>
                <w:sz w:val="24"/>
                <w:szCs w:val="24"/>
              </w:rPr>
            </w:pPr>
            <w:r w:rsidRPr="001C0DB3">
              <w:rPr>
                <w:rFonts w:ascii="宋体" w:hAnsi="宋体"/>
                <w:sz w:val="24"/>
                <w:szCs w:val="24"/>
              </w:rPr>
              <w:t>投标人名称</w:t>
            </w:r>
          </w:p>
        </w:tc>
        <w:tc>
          <w:tcPr>
            <w:tcW w:w="7226" w:type="dxa"/>
            <w:gridSpan w:val="3"/>
            <w:vAlign w:val="bottom"/>
          </w:tcPr>
          <w:p w:rsidR="004B2179" w:rsidRPr="001C0DB3" w:rsidRDefault="004B2179" w:rsidP="004B2179">
            <w:pPr>
              <w:spacing w:line="360" w:lineRule="exact"/>
              <w:jc w:val="right"/>
              <w:rPr>
                <w:rFonts w:ascii="宋体" w:hAnsi="宋体"/>
                <w:sz w:val="24"/>
                <w:szCs w:val="24"/>
              </w:rPr>
            </w:pPr>
            <w:r w:rsidRPr="001C0DB3">
              <w:rPr>
                <w:rFonts w:ascii="宋体" w:hAnsi="宋体"/>
                <w:sz w:val="24"/>
                <w:szCs w:val="24"/>
              </w:rPr>
              <w:t>（投标人公章）</w:t>
            </w:r>
          </w:p>
        </w:tc>
      </w:tr>
      <w:tr w:rsidR="001C0DB3" w:rsidRPr="001C0DB3" w:rsidTr="00306872">
        <w:trPr>
          <w:trHeight w:val="624"/>
        </w:trPr>
        <w:tc>
          <w:tcPr>
            <w:tcW w:w="1948" w:type="dxa"/>
            <w:vAlign w:val="center"/>
          </w:tcPr>
          <w:p w:rsidR="004B2179" w:rsidRPr="001C0DB3" w:rsidRDefault="004B2179" w:rsidP="004B2179">
            <w:pPr>
              <w:spacing w:line="360" w:lineRule="exact"/>
              <w:jc w:val="center"/>
              <w:rPr>
                <w:rFonts w:ascii="宋体" w:hAnsi="宋体"/>
                <w:sz w:val="24"/>
                <w:szCs w:val="24"/>
              </w:rPr>
            </w:pPr>
            <w:r w:rsidRPr="001C0DB3">
              <w:rPr>
                <w:rFonts w:ascii="宋体" w:hAnsi="宋体"/>
                <w:sz w:val="24"/>
                <w:szCs w:val="24"/>
              </w:rPr>
              <w:t>联系人</w:t>
            </w:r>
          </w:p>
        </w:tc>
        <w:tc>
          <w:tcPr>
            <w:tcW w:w="2129" w:type="dxa"/>
            <w:vAlign w:val="center"/>
          </w:tcPr>
          <w:p w:rsidR="004B2179" w:rsidRPr="001C0DB3" w:rsidRDefault="004B2179" w:rsidP="004B2179">
            <w:pPr>
              <w:spacing w:line="360" w:lineRule="exact"/>
              <w:jc w:val="left"/>
              <w:rPr>
                <w:rFonts w:ascii="宋体" w:hAnsi="宋体"/>
                <w:sz w:val="24"/>
                <w:szCs w:val="24"/>
              </w:rPr>
            </w:pPr>
          </w:p>
        </w:tc>
        <w:tc>
          <w:tcPr>
            <w:tcW w:w="1843" w:type="dxa"/>
            <w:vAlign w:val="center"/>
          </w:tcPr>
          <w:p w:rsidR="004B2179" w:rsidRPr="001C0DB3" w:rsidRDefault="004B2179" w:rsidP="004B2179">
            <w:pPr>
              <w:spacing w:line="360" w:lineRule="exact"/>
              <w:jc w:val="center"/>
              <w:rPr>
                <w:rFonts w:ascii="宋体" w:hAnsi="宋体"/>
                <w:sz w:val="24"/>
                <w:szCs w:val="24"/>
              </w:rPr>
            </w:pPr>
            <w:r w:rsidRPr="001C0DB3">
              <w:rPr>
                <w:rFonts w:ascii="宋体" w:hAnsi="宋体"/>
                <w:sz w:val="24"/>
                <w:szCs w:val="24"/>
              </w:rPr>
              <w:t>手机</w:t>
            </w:r>
          </w:p>
        </w:tc>
        <w:tc>
          <w:tcPr>
            <w:tcW w:w="3254" w:type="dxa"/>
            <w:vAlign w:val="center"/>
          </w:tcPr>
          <w:p w:rsidR="004B2179" w:rsidRPr="001C0DB3" w:rsidRDefault="004B2179" w:rsidP="004B2179">
            <w:pPr>
              <w:spacing w:line="360" w:lineRule="exact"/>
              <w:jc w:val="left"/>
              <w:rPr>
                <w:rFonts w:ascii="宋体" w:hAnsi="宋体"/>
                <w:sz w:val="24"/>
                <w:szCs w:val="24"/>
              </w:rPr>
            </w:pPr>
          </w:p>
        </w:tc>
      </w:tr>
      <w:tr w:rsidR="001C0DB3" w:rsidRPr="001C0DB3" w:rsidTr="00306872">
        <w:trPr>
          <w:trHeight w:val="624"/>
        </w:trPr>
        <w:tc>
          <w:tcPr>
            <w:tcW w:w="1948" w:type="dxa"/>
            <w:vAlign w:val="center"/>
          </w:tcPr>
          <w:p w:rsidR="004B2179" w:rsidRPr="001C0DB3" w:rsidRDefault="004B2179" w:rsidP="004B2179">
            <w:pPr>
              <w:spacing w:line="360" w:lineRule="exact"/>
              <w:jc w:val="center"/>
              <w:rPr>
                <w:rFonts w:ascii="宋体" w:hAnsi="宋体"/>
                <w:sz w:val="24"/>
                <w:szCs w:val="24"/>
              </w:rPr>
            </w:pPr>
            <w:r w:rsidRPr="001C0DB3">
              <w:rPr>
                <w:rFonts w:ascii="宋体" w:hAnsi="宋体"/>
                <w:sz w:val="24"/>
                <w:szCs w:val="24"/>
              </w:rPr>
              <w:t>E-mail</w:t>
            </w:r>
          </w:p>
        </w:tc>
        <w:tc>
          <w:tcPr>
            <w:tcW w:w="7226" w:type="dxa"/>
            <w:gridSpan w:val="3"/>
            <w:vAlign w:val="center"/>
          </w:tcPr>
          <w:p w:rsidR="004B2179" w:rsidRPr="001C0DB3" w:rsidRDefault="004B2179" w:rsidP="004B2179">
            <w:pPr>
              <w:spacing w:line="360" w:lineRule="exact"/>
              <w:jc w:val="left"/>
              <w:rPr>
                <w:rFonts w:ascii="宋体" w:hAnsi="宋体"/>
                <w:sz w:val="24"/>
                <w:szCs w:val="24"/>
              </w:rPr>
            </w:pPr>
          </w:p>
        </w:tc>
      </w:tr>
      <w:tr w:rsidR="001C0DB3" w:rsidRPr="001C0DB3" w:rsidTr="00306872">
        <w:trPr>
          <w:trHeight w:val="624"/>
        </w:trPr>
        <w:tc>
          <w:tcPr>
            <w:tcW w:w="1948" w:type="dxa"/>
            <w:vAlign w:val="center"/>
          </w:tcPr>
          <w:p w:rsidR="004B2179" w:rsidRPr="001C0DB3" w:rsidRDefault="004B2179" w:rsidP="004B2179">
            <w:pPr>
              <w:spacing w:line="360" w:lineRule="exact"/>
              <w:jc w:val="center"/>
              <w:rPr>
                <w:rFonts w:ascii="宋体" w:hAnsi="宋体"/>
                <w:sz w:val="24"/>
                <w:szCs w:val="24"/>
              </w:rPr>
            </w:pPr>
            <w:r w:rsidRPr="001C0DB3">
              <w:rPr>
                <w:rFonts w:ascii="宋体" w:hAnsi="宋体"/>
                <w:sz w:val="24"/>
                <w:szCs w:val="24"/>
              </w:rPr>
              <w:t>单位地址</w:t>
            </w:r>
          </w:p>
        </w:tc>
        <w:tc>
          <w:tcPr>
            <w:tcW w:w="7226" w:type="dxa"/>
            <w:gridSpan w:val="3"/>
            <w:vAlign w:val="center"/>
          </w:tcPr>
          <w:p w:rsidR="004B2179" w:rsidRPr="001C0DB3" w:rsidRDefault="004B2179" w:rsidP="004B2179">
            <w:pPr>
              <w:spacing w:line="360" w:lineRule="exact"/>
              <w:jc w:val="left"/>
              <w:rPr>
                <w:rFonts w:ascii="宋体" w:hAnsi="宋体"/>
                <w:sz w:val="24"/>
                <w:szCs w:val="24"/>
              </w:rPr>
            </w:pPr>
          </w:p>
        </w:tc>
      </w:tr>
      <w:tr w:rsidR="004B2179" w:rsidRPr="001C0DB3" w:rsidTr="00306872">
        <w:trPr>
          <w:trHeight w:val="624"/>
        </w:trPr>
        <w:tc>
          <w:tcPr>
            <w:tcW w:w="9174" w:type="dxa"/>
            <w:gridSpan w:val="4"/>
            <w:vAlign w:val="center"/>
          </w:tcPr>
          <w:p w:rsidR="004B2179" w:rsidRPr="001C0DB3" w:rsidRDefault="004B2179" w:rsidP="004B2179">
            <w:pPr>
              <w:rPr>
                <w:rFonts w:ascii="宋体" w:hAnsi="宋体"/>
                <w:sz w:val="24"/>
                <w:szCs w:val="24"/>
              </w:rPr>
            </w:pPr>
            <w:r w:rsidRPr="001C0DB3">
              <w:rPr>
                <w:rFonts w:ascii="宋体" w:hAnsi="宋体" w:hint="eastAsia"/>
                <w:sz w:val="24"/>
                <w:szCs w:val="24"/>
              </w:rPr>
              <w:t>备注：</w:t>
            </w:r>
          </w:p>
        </w:tc>
      </w:tr>
    </w:tbl>
    <w:p w:rsidR="004B2179" w:rsidRPr="001C0DB3" w:rsidRDefault="004B2179" w:rsidP="004B2179">
      <w:pPr>
        <w:spacing w:line="380" w:lineRule="exact"/>
        <w:rPr>
          <w:rFonts w:ascii="宋体" w:hAnsi="宋体"/>
          <w:sz w:val="24"/>
        </w:rPr>
      </w:pPr>
    </w:p>
    <w:p w:rsidR="004B2179" w:rsidRPr="001C0DB3" w:rsidRDefault="004B2179" w:rsidP="004B2179">
      <w:pPr>
        <w:spacing w:line="360" w:lineRule="auto"/>
        <w:ind w:firstLineChars="200" w:firstLine="480"/>
        <w:jc w:val="center"/>
        <w:rPr>
          <w:rFonts w:ascii="宋体" w:hAnsi="宋体"/>
          <w:sz w:val="24"/>
          <w:szCs w:val="24"/>
        </w:rPr>
      </w:pPr>
    </w:p>
    <w:p w:rsidR="004B2179" w:rsidRPr="001C0DB3" w:rsidRDefault="004B2179" w:rsidP="004B2179">
      <w:pPr>
        <w:spacing w:line="360" w:lineRule="auto"/>
        <w:ind w:firstLineChars="200" w:firstLine="480"/>
        <w:jc w:val="center"/>
        <w:rPr>
          <w:rFonts w:ascii="宋体" w:hAnsi="宋体"/>
          <w:sz w:val="24"/>
          <w:szCs w:val="24"/>
        </w:rPr>
      </w:pPr>
    </w:p>
    <w:p w:rsidR="004B2179" w:rsidRPr="001C0DB3" w:rsidRDefault="004B2179" w:rsidP="004B2179">
      <w:pPr>
        <w:spacing w:line="360" w:lineRule="auto"/>
        <w:ind w:firstLineChars="200" w:firstLine="480"/>
        <w:jc w:val="center"/>
        <w:rPr>
          <w:rFonts w:ascii="宋体" w:hAnsi="宋体" w:cs="宋体"/>
          <w:sz w:val="24"/>
          <w:szCs w:val="24"/>
        </w:rPr>
      </w:pPr>
    </w:p>
    <w:p w:rsidR="004B2179" w:rsidRPr="001C0DB3" w:rsidRDefault="004B2179" w:rsidP="004B2179">
      <w:pPr>
        <w:spacing w:line="360" w:lineRule="auto"/>
        <w:ind w:firstLineChars="200" w:firstLine="480"/>
        <w:jc w:val="center"/>
        <w:rPr>
          <w:rFonts w:ascii="宋体" w:hAnsi="宋体" w:cs="宋体"/>
          <w:sz w:val="24"/>
          <w:szCs w:val="24"/>
        </w:rPr>
      </w:pPr>
    </w:p>
    <w:p w:rsidR="004B2179" w:rsidRPr="001C0DB3" w:rsidRDefault="004B2179" w:rsidP="004B2179">
      <w:pPr>
        <w:spacing w:line="360" w:lineRule="auto"/>
        <w:ind w:firstLineChars="200" w:firstLine="480"/>
        <w:jc w:val="center"/>
        <w:rPr>
          <w:rFonts w:ascii="宋体" w:hAnsi="宋体" w:cs="宋体"/>
          <w:sz w:val="24"/>
          <w:szCs w:val="24"/>
        </w:rPr>
      </w:pPr>
    </w:p>
    <w:p w:rsidR="004B2179" w:rsidRPr="001C0DB3" w:rsidRDefault="004B2179" w:rsidP="004B2179">
      <w:pPr>
        <w:spacing w:line="360" w:lineRule="auto"/>
        <w:ind w:firstLineChars="200" w:firstLine="480"/>
        <w:jc w:val="center"/>
        <w:rPr>
          <w:rFonts w:ascii="宋体" w:hAnsi="宋体" w:cs="宋体"/>
          <w:sz w:val="24"/>
          <w:szCs w:val="24"/>
        </w:rPr>
      </w:pPr>
    </w:p>
    <w:p w:rsidR="004B2179" w:rsidRPr="001C0DB3" w:rsidRDefault="004B2179" w:rsidP="004B2179">
      <w:pPr>
        <w:spacing w:line="360" w:lineRule="auto"/>
        <w:ind w:firstLineChars="200" w:firstLine="480"/>
        <w:jc w:val="center"/>
        <w:rPr>
          <w:rFonts w:ascii="宋体" w:hAnsi="宋体" w:cs="宋体"/>
          <w:sz w:val="24"/>
          <w:szCs w:val="24"/>
        </w:rPr>
      </w:pPr>
    </w:p>
    <w:p w:rsidR="004B2179" w:rsidRPr="001C0DB3" w:rsidRDefault="004B2179" w:rsidP="004B2179">
      <w:pPr>
        <w:spacing w:line="360" w:lineRule="auto"/>
        <w:ind w:firstLineChars="200" w:firstLine="480"/>
        <w:jc w:val="center"/>
        <w:rPr>
          <w:rFonts w:ascii="宋体" w:hAnsi="宋体" w:cs="宋体"/>
          <w:sz w:val="24"/>
          <w:szCs w:val="24"/>
        </w:rPr>
      </w:pPr>
    </w:p>
    <w:p w:rsidR="00D5794F" w:rsidRPr="001C0DB3" w:rsidRDefault="00D5794F">
      <w:pPr>
        <w:jc w:val="center"/>
      </w:pPr>
    </w:p>
    <w:p w:rsidR="00D5794F" w:rsidRPr="001C0DB3" w:rsidRDefault="00D5794F">
      <w:pPr>
        <w:pStyle w:val="a0"/>
      </w:pPr>
    </w:p>
    <w:p w:rsidR="00D5794F" w:rsidRPr="001C0DB3" w:rsidRDefault="00D5794F">
      <w:pPr>
        <w:pStyle w:val="a0"/>
      </w:pPr>
    </w:p>
    <w:p w:rsidR="00D5794F" w:rsidRPr="001C0DB3" w:rsidRDefault="00D5794F">
      <w:pPr>
        <w:pStyle w:val="a0"/>
      </w:pPr>
    </w:p>
    <w:p w:rsidR="00D5794F" w:rsidRPr="001C0DB3" w:rsidRDefault="00D5794F">
      <w:pPr>
        <w:pStyle w:val="a0"/>
      </w:pPr>
    </w:p>
    <w:p w:rsidR="00D5794F" w:rsidRPr="001C0DB3" w:rsidRDefault="00D5794F">
      <w:pPr>
        <w:pStyle w:val="a0"/>
      </w:pPr>
    </w:p>
    <w:p w:rsidR="00D5794F" w:rsidRPr="001C0DB3" w:rsidRDefault="00D5794F">
      <w:pPr>
        <w:pStyle w:val="a0"/>
      </w:pPr>
    </w:p>
    <w:p w:rsidR="00D5794F" w:rsidRPr="001C0DB3" w:rsidRDefault="00D5794F">
      <w:pPr>
        <w:pStyle w:val="a0"/>
      </w:pPr>
    </w:p>
    <w:p w:rsidR="00D5794F" w:rsidRPr="001C0DB3" w:rsidRDefault="00D5794F">
      <w:pPr>
        <w:pStyle w:val="a0"/>
      </w:pPr>
    </w:p>
    <w:p w:rsidR="00D5794F" w:rsidRPr="001C0DB3" w:rsidRDefault="00D5794F">
      <w:pPr>
        <w:pStyle w:val="a0"/>
      </w:pPr>
    </w:p>
    <w:p w:rsidR="00D5794F" w:rsidRPr="001C0DB3" w:rsidRDefault="00D5794F">
      <w:pPr>
        <w:pStyle w:val="a0"/>
      </w:pPr>
    </w:p>
    <w:p w:rsidR="00D5794F" w:rsidRPr="001C0DB3" w:rsidRDefault="00D5794F">
      <w:pPr>
        <w:pStyle w:val="a0"/>
      </w:pPr>
    </w:p>
    <w:p w:rsidR="00D5794F" w:rsidRPr="001C0DB3" w:rsidRDefault="00D5794F">
      <w:pPr>
        <w:pStyle w:val="a0"/>
      </w:pPr>
    </w:p>
    <w:p w:rsidR="00D5794F" w:rsidRPr="001C0DB3" w:rsidRDefault="00D5794F">
      <w:pPr>
        <w:pStyle w:val="a0"/>
      </w:pPr>
    </w:p>
    <w:p w:rsidR="00D5794F" w:rsidRPr="001C0DB3" w:rsidRDefault="00D5794F">
      <w:pPr>
        <w:pStyle w:val="a0"/>
      </w:pPr>
    </w:p>
    <w:p w:rsidR="00D5794F" w:rsidRPr="001C0DB3" w:rsidRDefault="00D5794F">
      <w:pPr>
        <w:pStyle w:val="a0"/>
      </w:pPr>
    </w:p>
    <w:p w:rsidR="00D5794F" w:rsidRPr="001C0DB3" w:rsidRDefault="00DF52D7">
      <w:pPr>
        <w:jc w:val="center"/>
        <w:rPr>
          <w:rFonts w:ascii="宋体" w:hAnsi="宋体" w:cs="宋体"/>
          <w:sz w:val="36"/>
          <w:szCs w:val="22"/>
        </w:rPr>
      </w:pPr>
      <w:r w:rsidRPr="001C0DB3">
        <w:rPr>
          <w:rFonts w:hint="eastAsia"/>
        </w:rPr>
        <w:t>（结束）</w:t>
      </w:r>
    </w:p>
    <w:sectPr w:rsidR="00D5794F" w:rsidRPr="001C0DB3">
      <w:headerReference w:type="default" r:id="rId24"/>
      <w:footerReference w:type="default" r:id="rId25"/>
      <w:pgSz w:w="11907" w:h="16840"/>
      <w:pgMar w:top="1134" w:right="1191" w:bottom="1134" w:left="1304" w:header="851" w:footer="992" w:gutter="0"/>
      <w:cols w:space="720"/>
      <w:docGrid w:linePitch="380" w:charSpace="-573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54B46C5" w15:done="0"/>
  <w15:commentEx w15:paraId="5CD5C125" w15:done="0"/>
  <w15:commentEx w15:paraId="6BB7B136" w15:done="0"/>
  <w15:commentEx w15:paraId="34FBE377" w15:done="0"/>
  <w15:commentEx w15:paraId="3F38A94C" w15:done="0"/>
  <w15:commentEx w15:paraId="5A8709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F75" w:rsidRDefault="00AA6F75">
      <w:r>
        <w:separator/>
      </w:r>
    </w:p>
  </w:endnote>
  <w:endnote w:type="continuationSeparator" w:id="0">
    <w:p w:rsidR="00AA6F75" w:rsidRDefault="00AA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73" w:rsidRDefault="00FF3273">
    <w:pPr>
      <w:pStyle w:val="a0"/>
      <w:framePr w:wrap="around" w:vAnchor="text" w:hAnchor="margin" w:xAlign="center" w:yAlign="top"/>
      <w:tabs>
        <w:tab w:val="clear" w:pos="4140"/>
        <w:tab w:val="clear" w:pos="8300"/>
        <w:tab w:val="center" w:pos="4153"/>
        <w:tab w:val="right" w:pos="8306"/>
      </w:tabs>
      <w:rPr>
        <w:rStyle w:val="af1"/>
      </w:rPr>
    </w:pPr>
    <w:r>
      <w:fldChar w:fldCharType="begin"/>
    </w:r>
    <w:r>
      <w:rPr>
        <w:rStyle w:val="af1"/>
      </w:rPr>
      <w:instrText xml:space="preserve">PAGE  </w:instrText>
    </w:r>
    <w:r>
      <w:fldChar w:fldCharType="end"/>
    </w:r>
  </w:p>
  <w:p w:rsidR="00FF3273" w:rsidRDefault="00FF3273">
    <w:pPr>
      <w:pStyle w:val="a0"/>
      <w:tabs>
        <w:tab w:val="clear" w:pos="4140"/>
        <w:tab w:val="clear" w:pos="8300"/>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73" w:rsidRDefault="00FF3273">
    <w:pPr>
      <w:pStyle w:val="a0"/>
      <w:tabs>
        <w:tab w:val="clear" w:pos="4140"/>
        <w:tab w:val="clear" w:pos="8300"/>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73" w:rsidRDefault="00FF3273">
    <w:pPr>
      <w:pStyle w:val="a0"/>
      <w:tabs>
        <w:tab w:val="clear" w:pos="4140"/>
        <w:tab w:val="clear" w:pos="8300"/>
        <w:tab w:val="center" w:pos="4153"/>
        <w:tab w:val="right" w:pos="8306"/>
      </w:tabs>
      <w:rPr>
        <w:rStyle w:val="af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73" w:rsidRDefault="00FF3273">
    <w:pPr>
      <w:pStyle w:val="a0"/>
      <w:tabs>
        <w:tab w:val="clear" w:pos="4140"/>
        <w:tab w:val="clear" w:pos="8300"/>
        <w:tab w:val="center" w:pos="4153"/>
        <w:tab w:val="right"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73" w:rsidRDefault="00FF3273">
    <w:pPr>
      <w:pStyle w:val="a0"/>
      <w:tabs>
        <w:tab w:val="clear" w:pos="4140"/>
        <w:tab w:val="clear" w:pos="8300"/>
        <w:tab w:val="center" w:pos="4153"/>
        <w:tab w:val="right" w:pos="8306"/>
      </w:tabs>
    </w:pPr>
    <w:r>
      <w:rPr>
        <w:noProof/>
      </w:rPr>
      <mc:AlternateContent>
        <mc:Choice Requires="wps">
          <w:drawing>
            <wp:anchor distT="0" distB="0" distL="114300" distR="114300" simplePos="0" relativeHeight="251659264" behindDoc="0" locked="0" layoutInCell="1" allowOverlap="1" wp14:anchorId="35D1EDC3" wp14:editId="519B2BD4">
              <wp:simplePos x="0" y="0"/>
              <wp:positionH relativeFrom="margin">
                <wp:align>center</wp:align>
              </wp:positionH>
              <wp:positionV relativeFrom="paragraph">
                <wp:posOffset>0</wp:posOffset>
              </wp:positionV>
              <wp:extent cx="1828800" cy="1828800"/>
              <wp:effectExtent l="0" t="0" r="0" b="0"/>
              <wp:wrapNone/>
              <wp:docPr id="3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F3273" w:rsidRDefault="00FF3273">
                          <w:pPr>
                            <w:pStyle w:val="a0"/>
                            <w:tabs>
                              <w:tab w:val="clear" w:pos="4140"/>
                              <w:tab w:val="clear" w:pos="8300"/>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rsidR="0046064E">
                            <w:rPr>
                              <w:noProof/>
                            </w:rPr>
                            <w:t>1</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PNP5V+xAQAAQwMAAA4AAAAAAAAAAAAAAAAALgIAAGRycy9lMm9Eb2MueG1sUEsBAi0A&#10;FAAGAAgAAAAhAAxK8O7WAAAABQEAAA8AAAAAAAAAAAAAAAAACwQAAGRycy9kb3ducmV2LnhtbFBL&#10;BQYAAAAABAAEAPMAAAAOBQAAAAA=&#10;" filled="f" stroked="f">
              <v:textbox style="mso-fit-shape-to-text:t" inset="0,0,0,0">
                <w:txbxContent>
                  <w:p w:rsidR="00FF3273" w:rsidRDefault="00FF3273">
                    <w:pPr>
                      <w:pStyle w:val="a0"/>
                      <w:tabs>
                        <w:tab w:val="clear" w:pos="4140"/>
                        <w:tab w:val="clear" w:pos="8300"/>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rsidR="0046064E">
                      <w:rPr>
                        <w:noProof/>
                      </w:rPr>
                      <w:t>1</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73" w:rsidRDefault="00FF3273">
    <w:pPr>
      <w:pStyle w:val="a0"/>
      <w:tabs>
        <w:tab w:val="clear" w:pos="4140"/>
        <w:tab w:val="clear" w:pos="8300"/>
        <w:tab w:val="center" w:pos="4153"/>
        <w:tab w:val="right" w:pos="8306"/>
      </w:tabs>
      <w:rPr>
        <w:rFonts w:ascii="宋体" w:hAnsi="宋体"/>
        <w:sz w:val="21"/>
        <w:szCs w:val="21"/>
      </w:rPr>
    </w:pPr>
    <w:r>
      <w:rPr>
        <w:noProof/>
        <w:sz w:val="21"/>
      </w:rPr>
      <mc:AlternateContent>
        <mc:Choice Requires="wps">
          <w:drawing>
            <wp:anchor distT="0" distB="0" distL="114300" distR="114300" simplePos="0" relativeHeight="251660288" behindDoc="0" locked="0" layoutInCell="1" allowOverlap="1" wp14:anchorId="5087812D" wp14:editId="79738644">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F3273" w:rsidRDefault="00FF3273">
                          <w:pPr>
                            <w:pStyle w:val="a0"/>
                          </w:pPr>
                          <w:r>
                            <w:fldChar w:fldCharType="begin"/>
                          </w:r>
                          <w:r>
                            <w:instrText xml:space="preserve"> PAGE  \* MERGEFORMAT </w:instrText>
                          </w:r>
                          <w:r>
                            <w:fldChar w:fldCharType="separate"/>
                          </w:r>
                          <w:r w:rsidR="0046064E">
                            <w:rPr>
                              <w:noProof/>
                            </w:rP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cPmtNkAgAAEwUAAA4AAAAAAAAAAAAAAAAALgIAAGRycy9lMm9Eb2Mu&#10;eG1sUEsBAi0AFAAGAAgAAAAhAHGq0bnXAAAABQEAAA8AAAAAAAAAAAAAAAAAvgQAAGRycy9kb3du&#10;cmV2LnhtbFBLBQYAAAAABAAEAPMAAADCBQAAAAA=&#10;" filled="f" stroked="f" strokeweight=".5pt">
              <v:textbox style="mso-fit-shape-to-text:t" inset="0,0,0,0">
                <w:txbxContent>
                  <w:p w:rsidR="00FF3273" w:rsidRDefault="00FF3273">
                    <w:pPr>
                      <w:pStyle w:val="a0"/>
                    </w:pPr>
                    <w:r>
                      <w:fldChar w:fldCharType="begin"/>
                    </w:r>
                    <w:r>
                      <w:instrText xml:space="preserve"> PAGE  \* MERGEFORMAT </w:instrText>
                    </w:r>
                    <w:r>
                      <w:fldChar w:fldCharType="separate"/>
                    </w:r>
                    <w:r w:rsidR="0046064E">
                      <w:rPr>
                        <w:noProof/>
                      </w:rPr>
                      <w:t>36</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73" w:rsidRDefault="00FF3273">
    <w:pPr>
      <w:pStyle w:val="a0"/>
      <w:tabs>
        <w:tab w:val="clear" w:pos="4140"/>
        <w:tab w:val="clear" w:pos="8300"/>
        <w:tab w:val="center" w:pos="4153"/>
        <w:tab w:val="right" w:pos="8306"/>
      </w:tabs>
      <w:jc w:val="center"/>
      <w:rPr>
        <w:rFonts w:ascii="宋体" w:hAnsi="宋体"/>
        <w:sz w:val="21"/>
        <w:szCs w:val="21"/>
      </w:rPr>
    </w:pPr>
    <w:r>
      <w:rPr>
        <w:noProof/>
        <w:sz w:val="21"/>
      </w:rPr>
      <mc:AlternateContent>
        <mc:Choice Requires="wps">
          <w:drawing>
            <wp:anchor distT="0" distB="0" distL="114300" distR="114300" simplePos="0" relativeHeight="251661312" behindDoc="0" locked="0" layoutInCell="1" allowOverlap="1" wp14:anchorId="76B210F0" wp14:editId="2840C2F9">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F3273" w:rsidRDefault="00FF3273">
                          <w:pPr>
                            <w:pStyle w:val="a0"/>
                          </w:pPr>
                          <w:r>
                            <w:fldChar w:fldCharType="begin"/>
                          </w:r>
                          <w:r>
                            <w:instrText xml:space="preserve"> PAGE  \* MERGEFORMAT </w:instrText>
                          </w:r>
                          <w:r>
                            <w:fldChar w:fldCharType="separate"/>
                          </w:r>
                          <w:r w:rsidR="0046064E">
                            <w:rPr>
                              <w:noProof/>
                            </w:rP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cbZQIAABM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GJzcbZQIAABMFAAAOAAAAAAAAAAAAAAAAAC4CAABkcnMvZTJvRG9j&#10;LnhtbFBLAQItABQABgAIAAAAIQBxqtG51wAAAAUBAAAPAAAAAAAAAAAAAAAAAL8EAABkcnMvZG93&#10;bnJldi54bWxQSwUGAAAAAAQABADzAAAAwwUAAAAA&#10;" filled="f" stroked="f" strokeweight=".5pt">
              <v:textbox style="mso-fit-shape-to-text:t" inset="0,0,0,0">
                <w:txbxContent>
                  <w:p w:rsidR="00FF3273" w:rsidRDefault="00FF3273">
                    <w:pPr>
                      <w:pStyle w:val="a0"/>
                    </w:pPr>
                    <w:r>
                      <w:fldChar w:fldCharType="begin"/>
                    </w:r>
                    <w:r>
                      <w:instrText xml:space="preserve"> PAGE  \* MERGEFORMAT </w:instrText>
                    </w:r>
                    <w:r>
                      <w:fldChar w:fldCharType="separate"/>
                    </w:r>
                    <w:r w:rsidR="0046064E">
                      <w:rPr>
                        <w:noProof/>
                      </w:rPr>
                      <w:t>38</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73" w:rsidRDefault="00FF3273">
    <w:pPr>
      <w:pStyle w:val="a0"/>
      <w:tabs>
        <w:tab w:val="clear" w:pos="4140"/>
        <w:tab w:val="clear" w:pos="8300"/>
        <w:tab w:val="center" w:pos="4153"/>
        <w:tab w:val="right" w:pos="8306"/>
      </w:tabs>
      <w:rPr>
        <w:rFonts w:ascii="宋体" w:hAnsi="宋体"/>
        <w:sz w:val="21"/>
        <w:szCs w:val="21"/>
      </w:rPr>
    </w:pPr>
    <w:r>
      <w:rPr>
        <w:noProof/>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F3273" w:rsidRDefault="00FF3273">
                          <w:pPr>
                            <w:pStyle w:val="a0"/>
                          </w:pPr>
                          <w:r>
                            <w:fldChar w:fldCharType="begin"/>
                          </w:r>
                          <w:r>
                            <w:instrText xml:space="preserve"> PAGE  \* MERGEFORMAT </w:instrText>
                          </w:r>
                          <w:r>
                            <w:fldChar w:fldCharType="separate"/>
                          </w:r>
                          <w:r w:rsidR="0046064E">
                            <w:rPr>
                              <w:noProof/>
                            </w:rP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rvYwIAABE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1Ga72MCAAARBQAADgAAAAAAAAAAAAAAAAAuAgAAZHJzL2Uyb0RvYy54&#10;bWxQSwECLQAUAAYACAAAACEAcarRudcAAAAFAQAADwAAAAAAAAAAAAAAAAC9BAAAZHJzL2Rvd25y&#10;ZXYueG1sUEsFBgAAAAAEAAQA8wAAAMEFAAAAAA==&#10;" filled="f" stroked="f" strokeweight=".5pt">
              <v:textbox style="mso-fit-shape-to-text:t" inset="0,0,0,0">
                <w:txbxContent>
                  <w:p w:rsidR="00FF3273" w:rsidRDefault="00FF3273">
                    <w:pPr>
                      <w:pStyle w:val="a0"/>
                    </w:pPr>
                    <w:r>
                      <w:fldChar w:fldCharType="begin"/>
                    </w:r>
                    <w:r>
                      <w:instrText xml:space="preserve"> PAGE  \* MERGEFORMAT </w:instrText>
                    </w:r>
                    <w:r>
                      <w:fldChar w:fldCharType="separate"/>
                    </w:r>
                    <w:r w:rsidR="0046064E">
                      <w:rPr>
                        <w:noProof/>
                      </w:rPr>
                      <w:t>49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F75" w:rsidRDefault="00AA6F75">
      <w:r>
        <w:separator/>
      </w:r>
    </w:p>
  </w:footnote>
  <w:footnote w:type="continuationSeparator" w:id="0">
    <w:p w:rsidR="00AA6F75" w:rsidRDefault="00AA6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73" w:rsidRDefault="00FF3273">
    <w:pPr>
      <w:pStyle w:val="ad"/>
      <w:tabs>
        <w:tab w:val="clear" w:pos="4140"/>
        <w:tab w:val="clear" w:pos="8300"/>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73" w:rsidRDefault="00FF3273">
    <w:pPr>
      <w:pStyle w:val="ad"/>
      <w:pBdr>
        <w:bottom w:val="none" w:sz="0" w:space="0" w:color="auto"/>
      </w:pBdr>
      <w:tabs>
        <w:tab w:val="clear" w:pos="4140"/>
        <w:tab w:val="clear" w:pos="8300"/>
        <w:tab w:val="center" w:pos="4153"/>
        <w:tab w:val="right" w:pos="8306"/>
      </w:tabs>
      <w:jc w:val="both"/>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73" w:rsidRDefault="00FF3273">
    <w:pPr>
      <w:pStyle w:val="ad"/>
      <w:pBdr>
        <w:bottom w:val="none" w:sz="0" w:space="0" w:color="auto"/>
      </w:pBdr>
      <w:tabs>
        <w:tab w:val="clear" w:pos="4140"/>
        <w:tab w:val="clear" w:pos="8300"/>
        <w:tab w:val="center" w:pos="4153"/>
        <w:tab w:val="right" w:pos="8306"/>
      </w:tabs>
      <w:ind w:firstLineChars="200" w:firstLine="440"/>
      <w:jc w:val="both"/>
      <w:rPr>
        <w:sz w:val="22"/>
        <w:szCs w:val="24"/>
      </w:rPr>
    </w:pPr>
    <w:r>
      <w:rPr>
        <w:rFonts w:hint="eastAsia"/>
        <w:sz w:val="22"/>
        <w:szCs w:val="24"/>
      </w:rPr>
      <w:t xml:space="preserve">                                     </w:t>
    </w:r>
  </w:p>
  <w:p w:rsidR="00FF3273" w:rsidRDefault="00FF3273">
    <w:pPr>
      <w:pStyle w:val="ad"/>
      <w:pBdr>
        <w:bottom w:val="none" w:sz="0" w:space="0" w:color="auto"/>
      </w:pBdr>
      <w:tabs>
        <w:tab w:val="clear" w:pos="4140"/>
        <w:tab w:val="clear" w:pos="8300"/>
        <w:tab w:val="center" w:pos="4153"/>
        <w:tab w:val="right" w:pos="8306"/>
      </w:tabs>
      <w:rPr>
        <w:sz w:val="21"/>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73" w:rsidRDefault="00FF3273">
    <w:pPr>
      <w:pStyle w:val="ad"/>
      <w:pBdr>
        <w:bottom w:val="none" w:sz="0" w:space="0" w:color="auto"/>
      </w:pBdr>
      <w:tabs>
        <w:tab w:val="clear" w:pos="4140"/>
        <w:tab w:val="clear" w:pos="8300"/>
        <w:tab w:val="center" w:pos="4153"/>
        <w:tab w:val="right" w:pos="8306"/>
      </w:tabs>
      <w:jc w:val="both"/>
      <w:rPr>
        <w:rFonts w:cs="Calibri"/>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73" w:rsidRDefault="00FF3273">
    <w:pPr>
      <w:pStyle w:val="ad"/>
      <w:pBdr>
        <w:bottom w:val="none" w:sz="0" w:space="0" w:color="auto"/>
      </w:pBdr>
      <w:tabs>
        <w:tab w:val="clear" w:pos="4140"/>
        <w:tab w:val="clear" w:pos="8300"/>
        <w:tab w:val="center" w:pos="4153"/>
        <w:tab w:val="right" w:pos="8306"/>
      </w:tabs>
      <w:jc w:val="both"/>
      <w:rPr>
        <w:rFonts w:cs="Calibri"/>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73" w:rsidRDefault="00FF3273">
    <w:pPr>
      <w:pStyle w:val="ad"/>
      <w:pBdr>
        <w:bottom w:val="none" w:sz="0" w:space="0" w:color="auto"/>
      </w:pBdr>
      <w:tabs>
        <w:tab w:val="clear" w:pos="4140"/>
        <w:tab w:val="clear" w:pos="8300"/>
        <w:tab w:val="center" w:pos="4153"/>
        <w:tab w:val="right" w:pos="8306"/>
      </w:tabs>
      <w:jc w:val="both"/>
      <w:rPr>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73" w:rsidRDefault="00FF3273">
    <w:pPr>
      <w:pStyle w:val="ad"/>
      <w:pBdr>
        <w:bottom w:val="none" w:sz="0" w:space="0" w:color="auto"/>
      </w:pBdr>
      <w:tabs>
        <w:tab w:val="clear" w:pos="4140"/>
        <w:tab w:val="clear" w:pos="8300"/>
        <w:tab w:val="center" w:pos="4153"/>
        <w:tab w:val="right" w:pos="8306"/>
      </w:tabs>
      <w:jc w:val="both"/>
      <w:rPr>
        <w:rFonts w:ascii="方正仿宋_G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1C475"/>
    <w:multiLevelType w:val="singleLevel"/>
    <w:tmpl w:val="8CA1C475"/>
    <w:lvl w:ilvl="0">
      <w:start w:val="1"/>
      <w:numFmt w:val="decimal"/>
      <w:suff w:val="nothing"/>
      <w:lvlText w:val="（%1）"/>
      <w:lvlJc w:val="left"/>
    </w:lvl>
  </w:abstractNum>
  <w:abstractNum w:abstractNumId="1">
    <w:nsid w:val="E73BAFCB"/>
    <w:multiLevelType w:val="singleLevel"/>
    <w:tmpl w:val="E73BAFCB"/>
    <w:lvl w:ilvl="0">
      <w:start w:val="2"/>
      <w:numFmt w:val="chineseCounting"/>
      <w:suff w:val="nothing"/>
      <w:lvlText w:val="（%1）"/>
      <w:lvlJc w:val="left"/>
      <w:rPr>
        <w:rFonts w:hint="eastAsia"/>
      </w:rPr>
    </w:lvl>
  </w:abstractNum>
  <w:abstractNum w:abstractNumId="2">
    <w:nsid w:val="1ADB9D31"/>
    <w:multiLevelType w:val="singleLevel"/>
    <w:tmpl w:val="1ADB9D31"/>
    <w:lvl w:ilvl="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静">
    <w15:presenceInfo w15:providerId="None" w15:userId="杨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revisionView w:inkAnnotation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NWEyMDNmOWU0NjUwMDY1MzdjNTZlMTA0ZTA0ZjAifQ=="/>
  </w:docVars>
  <w:rsids>
    <w:rsidRoot w:val="7C270787"/>
    <w:rsid w:val="0000117A"/>
    <w:rsid w:val="00011C28"/>
    <w:rsid w:val="00044F4C"/>
    <w:rsid w:val="000461B0"/>
    <w:rsid w:val="00056EDD"/>
    <w:rsid w:val="00075C47"/>
    <w:rsid w:val="000959EA"/>
    <w:rsid w:val="000A03B9"/>
    <w:rsid w:val="000B3B41"/>
    <w:rsid w:val="000E3347"/>
    <w:rsid w:val="000E5BF5"/>
    <w:rsid w:val="0012287B"/>
    <w:rsid w:val="0015690E"/>
    <w:rsid w:val="00162DB5"/>
    <w:rsid w:val="00164516"/>
    <w:rsid w:val="00166260"/>
    <w:rsid w:val="001A2253"/>
    <w:rsid w:val="001B4C4E"/>
    <w:rsid w:val="001C0DB3"/>
    <w:rsid w:val="001C22C8"/>
    <w:rsid w:val="001F60EC"/>
    <w:rsid w:val="00202DD5"/>
    <w:rsid w:val="00217632"/>
    <w:rsid w:val="00226784"/>
    <w:rsid w:val="00241D2A"/>
    <w:rsid w:val="00243B72"/>
    <w:rsid w:val="00244C3A"/>
    <w:rsid w:val="002550BF"/>
    <w:rsid w:val="002654D9"/>
    <w:rsid w:val="002A3A47"/>
    <w:rsid w:val="002E2196"/>
    <w:rsid w:val="00306872"/>
    <w:rsid w:val="00315103"/>
    <w:rsid w:val="00315166"/>
    <w:rsid w:val="00332E56"/>
    <w:rsid w:val="003469B1"/>
    <w:rsid w:val="003502C0"/>
    <w:rsid w:val="00370AEF"/>
    <w:rsid w:val="00383623"/>
    <w:rsid w:val="003A24C7"/>
    <w:rsid w:val="003C4220"/>
    <w:rsid w:val="003F3ADF"/>
    <w:rsid w:val="00417CA3"/>
    <w:rsid w:val="004236A4"/>
    <w:rsid w:val="0043283B"/>
    <w:rsid w:val="00433FD4"/>
    <w:rsid w:val="0044790B"/>
    <w:rsid w:val="004576CA"/>
    <w:rsid w:val="0046064E"/>
    <w:rsid w:val="0047621B"/>
    <w:rsid w:val="00497EBF"/>
    <w:rsid w:val="004B2179"/>
    <w:rsid w:val="004B7630"/>
    <w:rsid w:val="004B7E5C"/>
    <w:rsid w:val="004D3436"/>
    <w:rsid w:val="00504BEB"/>
    <w:rsid w:val="0050739E"/>
    <w:rsid w:val="00511AA8"/>
    <w:rsid w:val="00512A32"/>
    <w:rsid w:val="00513892"/>
    <w:rsid w:val="005258A0"/>
    <w:rsid w:val="00533402"/>
    <w:rsid w:val="005621D2"/>
    <w:rsid w:val="0057204D"/>
    <w:rsid w:val="00584C53"/>
    <w:rsid w:val="00591BE1"/>
    <w:rsid w:val="00596388"/>
    <w:rsid w:val="005A0FEE"/>
    <w:rsid w:val="005A411B"/>
    <w:rsid w:val="005E1C28"/>
    <w:rsid w:val="005E4C5F"/>
    <w:rsid w:val="005E5A57"/>
    <w:rsid w:val="005F0D7D"/>
    <w:rsid w:val="005F13CB"/>
    <w:rsid w:val="005F7287"/>
    <w:rsid w:val="00603174"/>
    <w:rsid w:val="00612D61"/>
    <w:rsid w:val="00615DCF"/>
    <w:rsid w:val="00630DBA"/>
    <w:rsid w:val="00637EA5"/>
    <w:rsid w:val="00644F53"/>
    <w:rsid w:val="006461A2"/>
    <w:rsid w:val="00647B5D"/>
    <w:rsid w:val="00663798"/>
    <w:rsid w:val="00665F55"/>
    <w:rsid w:val="0066728C"/>
    <w:rsid w:val="006741A1"/>
    <w:rsid w:val="006760D4"/>
    <w:rsid w:val="00677035"/>
    <w:rsid w:val="00683AD8"/>
    <w:rsid w:val="00690232"/>
    <w:rsid w:val="00691A27"/>
    <w:rsid w:val="0069496C"/>
    <w:rsid w:val="00695F4C"/>
    <w:rsid w:val="006C49BA"/>
    <w:rsid w:val="006F7819"/>
    <w:rsid w:val="007202FF"/>
    <w:rsid w:val="00721D9A"/>
    <w:rsid w:val="00730072"/>
    <w:rsid w:val="00732569"/>
    <w:rsid w:val="00732F48"/>
    <w:rsid w:val="00743A31"/>
    <w:rsid w:val="0075301C"/>
    <w:rsid w:val="007A4B2A"/>
    <w:rsid w:val="007D208B"/>
    <w:rsid w:val="007E6406"/>
    <w:rsid w:val="007F7270"/>
    <w:rsid w:val="007F7BD2"/>
    <w:rsid w:val="00820767"/>
    <w:rsid w:val="00836D48"/>
    <w:rsid w:val="00842A8F"/>
    <w:rsid w:val="00846C27"/>
    <w:rsid w:val="00880113"/>
    <w:rsid w:val="00882CFA"/>
    <w:rsid w:val="00897180"/>
    <w:rsid w:val="008A1657"/>
    <w:rsid w:val="00901BBF"/>
    <w:rsid w:val="009105E8"/>
    <w:rsid w:val="00912F73"/>
    <w:rsid w:val="00914600"/>
    <w:rsid w:val="00921428"/>
    <w:rsid w:val="009226FA"/>
    <w:rsid w:val="00932CAC"/>
    <w:rsid w:val="00934311"/>
    <w:rsid w:val="009375FF"/>
    <w:rsid w:val="00956914"/>
    <w:rsid w:val="009644DF"/>
    <w:rsid w:val="0096711D"/>
    <w:rsid w:val="00975A7E"/>
    <w:rsid w:val="009B2126"/>
    <w:rsid w:val="009C735E"/>
    <w:rsid w:val="009D4BE2"/>
    <w:rsid w:val="009F15A1"/>
    <w:rsid w:val="00A2688A"/>
    <w:rsid w:val="00A32950"/>
    <w:rsid w:val="00A3702E"/>
    <w:rsid w:val="00A52FF7"/>
    <w:rsid w:val="00A64BF0"/>
    <w:rsid w:val="00A72464"/>
    <w:rsid w:val="00A77D5E"/>
    <w:rsid w:val="00A82959"/>
    <w:rsid w:val="00A900E0"/>
    <w:rsid w:val="00A914B3"/>
    <w:rsid w:val="00AA6F75"/>
    <w:rsid w:val="00AB0D3B"/>
    <w:rsid w:val="00AB21F2"/>
    <w:rsid w:val="00AC3524"/>
    <w:rsid w:val="00AD42A1"/>
    <w:rsid w:val="00AD7C67"/>
    <w:rsid w:val="00AE6FA6"/>
    <w:rsid w:val="00AE7B7A"/>
    <w:rsid w:val="00B02C72"/>
    <w:rsid w:val="00B02E98"/>
    <w:rsid w:val="00B16678"/>
    <w:rsid w:val="00B17915"/>
    <w:rsid w:val="00B2410A"/>
    <w:rsid w:val="00B3336B"/>
    <w:rsid w:val="00B37AF4"/>
    <w:rsid w:val="00B45050"/>
    <w:rsid w:val="00B6284D"/>
    <w:rsid w:val="00B65D1B"/>
    <w:rsid w:val="00B6669F"/>
    <w:rsid w:val="00B73ECE"/>
    <w:rsid w:val="00B7602D"/>
    <w:rsid w:val="00B919AD"/>
    <w:rsid w:val="00B97A57"/>
    <w:rsid w:val="00BE0B1C"/>
    <w:rsid w:val="00BF30A1"/>
    <w:rsid w:val="00C05646"/>
    <w:rsid w:val="00C11DB9"/>
    <w:rsid w:val="00C12567"/>
    <w:rsid w:val="00C134BD"/>
    <w:rsid w:val="00C26A1F"/>
    <w:rsid w:val="00C616CD"/>
    <w:rsid w:val="00C677F3"/>
    <w:rsid w:val="00C771E9"/>
    <w:rsid w:val="00C97B06"/>
    <w:rsid w:val="00CB5A53"/>
    <w:rsid w:val="00CC6428"/>
    <w:rsid w:val="00CC7C4B"/>
    <w:rsid w:val="00CD4038"/>
    <w:rsid w:val="00CD7830"/>
    <w:rsid w:val="00CE59AF"/>
    <w:rsid w:val="00CF5F9C"/>
    <w:rsid w:val="00D126F0"/>
    <w:rsid w:val="00D15512"/>
    <w:rsid w:val="00D205B2"/>
    <w:rsid w:val="00D25707"/>
    <w:rsid w:val="00D366CB"/>
    <w:rsid w:val="00D5794F"/>
    <w:rsid w:val="00D72FDA"/>
    <w:rsid w:val="00DA2E71"/>
    <w:rsid w:val="00DC4BEC"/>
    <w:rsid w:val="00DD133F"/>
    <w:rsid w:val="00DD586E"/>
    <w:rsid w:val="00DE2B9E"/>
    <w:rsid w:val="00DF4AF6"/>
    <w:rsid w:val="00DF52D7"/>
    <w:rsid w:val="00DF6A04"/>
    <w:rsid w:val="00E1208C"/>
    <w:rsid w:val="00E401CF"/>
    <w:rsid w:val="00E66ABB"/>
    <w:rsid w:val="00E800A5"/>
    <w:rsid w:val="00E962CD"/>
    <w:rsid w:val="00E9725C"/>
    <w:rsid w:val="00EB0ED4"/>
    <w:rsid w:val="00EC483E"/>
    <w:rsid w:val="00ED60F5"/>
    <w:rsid w:val="00EE1440"/>
    <w:rsid w:val="00EF03F6"/>
    <w:rsid w:val="00EF4895"/>
    <w:rsid w:val="00EF71A7"/>
    <w:rsid w:val="00F401E4"/>
    <w:rsid w:val="00F50B3C"/>
    <w:rsid w:val="00F578B8"/>
    <w:rsid w:val="00F62CD4"/>
    <w:rsid w:val="00F81F47"/>
    <w:rsid w:val="00F92EF3"/>
    <w:rsid w:val="00F95545"/>
    <w:rsid w:val="00FA02B4"/>
    <w:rsid w:val="00FB3B89"/>
    <w:rsid w:val="00FB4270"/>
    <w:rsid w:val="00FB7A55"/>
    <w:rsid w:val="00FD5A15"/>
    <w:rsid w:val="00FE7AA0"/>
    <w:rsid w:val="00FF3273"/>
    <w:rsid w:val="01093658"/>
    <w:rsid w:val="017D0B70"/>
    <w:rsid w:val="057407DA"/>
    <w:rsid w:val="0C9341B4"/>
    <w:rsid w:val="0CA175D8"/>
    <w:rsid w:val="12475522"/>
    <w:rsid w:val="15E51CAB"/>
    <w:rsid w:val="172A3039"/>
    <w:rsid w:val="1849101F"/>
    <w:rsid w:val="19335911"/>
    <w:rsid w:val="19B96255"/>
    <w:rsid w:val="1C600287"/>
    <w:rsid w:val="1D7F49E4"/>
    <w:rsid w:val="1F666789"/>
    <w:rsid w:val="20654120"/>
    <w:rsid w:val="2226297A"/>
    <w:rsid w:val="24D871B2"/>
    <w:rsid w:val="251E1983"/>
    <w:rsid w:val="27093453"/>
    <w:rsid w:val="2C38225D"/>
    <w:rsid w:val="31B44D18"/>
    <w:rsid w:val="36803668"/>
    <w:rsid w:val="3A72624F"/>
    <w:rsid w:val="3C67792D"/>
    <w:rsid w:val="3C891294"/>
    <w:rsid w:val="3CB74ABF"/>
    <w:rsid w:val="3FAD044A"/>
    <w:rsid w:val="41982859"/>
    <w:rsid w:val="482B25AB"/>
    <w:rsid w:val="4CFE114E"/>
    <w:rsid w:val="50351759"/>
    <w:rsid w:val="51F3451D"/>
    <w:rsid w:val="546F5165"/>
    <w:rsid w:val="54D961C1"/>
    <w:rsid w:val="5603579C"/>
    <w:rsid w:val="592C0886"/>
    <w:rsid w:val="608E02A7"/>
    <w:rsid w:val="62CA6F20"/>
    <w:rsid w:val="6BA546C2"/>
    <w:rsid w:val="6DF56452"/>
    <w:rsid w:val="6E3C607C"/>
    <w:rsid w:val="721F139F"/>
    <w:rsid w:val="728124EA"/>
    <w:rsid w:val="73E10D40"/>
    <w:rsid w:val="75C7149C"/>
    <w:rsid w:val="75F23D5C"/>
    <w:rsid w:val="78152011"/>
    <w:rsid w:val="7C270787"/>
    <w:rsid w:val="7CCA1120"/>
    <w:rsid w:val="7D1B665B"/>
    <w:rsid w:val="7E002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envelope return" w:semiHidden="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Indent 2"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8"/>
    </w:rPr>
  </w:style>
  <w:style w:type="paragraph" w:styleId="2">
    <w:name w:val="heading 2"/>
    <w:basedOn w:val="a"/>
    <w:next w:val="a"/>
    <w:qFormat/>
    <w:pPr>
      <w:keepNext/>
      <w:keepLines/>
      <w:spacing w:before="260" w:after="260" w:line="412" w:lineRule="auto"/>
      <w:outlineLvl w:val="1"/>
    </w:pPr>
    <w:rPr>
      <w:rFonts w:ascii="Arial" w:eastAsia="黑体" w:hAnsi="Arial"/>
      <w:b/>
      <w:sz w:val="32"/>
    </w:rPr>
  </w:style>
  <w:style w:type="paragraph" w:styleId="3">
    <w:name w:val="heading 3"/>
    <w:basedOn w:val="a"/>
    <w:next w:val="a"/>
    <w:qFormat/>
    <w:pPr>
      <w:keepNext/>
      <w:keepLines/>
      <w:spacing w:before="260" w:after="260" w:line="412" w:lineRule="auto"/>
      <w:outlineLvl w:val="2"/>
    </w:pPr>
    <w:rPr>
      <w:b/>
      <w:sz w:val="32"/>
    </w:rPr>
  </w:style>
  <w:style w:type="paragraph" w:styleId="4">
    <w:name w:val="heading 4"/>
    <w:basedOn w:val="a"/>
    <w:next w:val="a"/>
    <w:qFormat/>
    <w:pPr>
      <w:widowControl/>
      <w:spacing w:before="100" w:beforeAutospacing="1" w:after="100" w:afterAutospacing="1"/>
      <w:jc w:val="left"/>
      <w:outlineLvl w:val="3"/>
    </w:pPr>
    <w:rPr>
      <w:rFonts w:ascii="宋体" w:hAnsi="宋体"/>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qFormat/>
    <w:pPr>
      <w:tabs>
        <w:tab w:val="center" w:pos="4140"/>
        <w:tab w:val="right" w:pos="8300"/>
      </w:tabs>
      <w:snapToGrid w:val="0"/>
      <w:jc w:val="left"/>
    </w:pPr>
    <w:rPr>
      <w:sz w:val="18"/>
    </w:rPr>
  </w:style>
  <w:style w:type="paragraph" w:styleId="a4">
    <w:name w:val="Normal Indent"/>
    <w:basedOn w:val="a"/>
    <w:next w:val="a"/>
    <w:qFormat/>
    <w:pPr>
      <w:adjustRightInd w:val="0"/>
      <w:snapToGrid w:val="0"/>
      <w:spacing w:line="360" w:lineRule="auto"/>
      <w:ind w:firstLine="420"/>
    </w:pPr>
    <w:rPr>
      <w:sz w:val="24"/>
    </w:rPr>
  </w:style>
  <w:style w:type="paragraph" w:styleId="a5">
    <w:name w:val="Document Map"/>
    <w:basedOn w:val="a"/>
    <w:next w:val="a"/>
    <w:qFormat/>
    <w:pPr>
      <w:shd w:val="clear" w:color="auto" w:fill="000080"/>
    </w:pPr>
  </w:style>
  <w:style w:type="paragraph" w:styleId="a6">
    <w:name w:val="annotation text"/>
    <w:basedOn w:val="a"/>
    <w:link w:val="Char"/>
    <w:qFormat/>
    <w:pPr>
      <w:jc w:val="left"/>
    </w:pPr>
  </w:style>
  <w:style w:type="paragraph" w:styleId="a7">
    <w:name w:val="Body Text"/>
    <w:basedOn w:val="a"/>
    <w:next w:val="a"/>
    <w:qFormat/>
    <w:rPr>
      <w:rFonts w:ascii="仿宋_GB2312" w:eastAsia="仿宋_GB2312"/>
      <w:sz w:val="32"/>
    </w:rPr>
  </w:style>
  <w:style w:type="paragraph" w:styleId="a8">
    <w:name w:val="Body Text Indent"/>
    <w:basedOn w:val="a"/>
    <w:next w:val="a9"/>
    <w:qFormat/>
    <w:pPr>
      <w:spacing w:line="700" w:lineRule="exact"/>
      <w:ind w:left="960"/>
    </w:pPr>
    <w:rPr>
      <w:sz w:val="44"/>
    </w:rPr>
  </w:style>
  <w:style w:type="paragraph" w:styleId="a9">
    <w:name w:val="envelope return"/>
    <w:basedOn w:val="a"/>
    <w:semiHidden/>
    <w:qFormat/>
    <w:pPr>
      <w:snapToGrid w:val="0"/>
    </w:pPr>
    <w:rPr>
      <w:rFonts w:ascii="Arial" w:hAnsi="Arial" w:cs="Arial"/>
    </w:rPr>
  </w:style>
  <w:style w:type="paragraph" w:styleId="30">
    <w:name w:val="toc 3"/>
    <w:basedOn w:val="a"/>
    <w:next w:val="a"/>
    <w:uiPriority w:val="39"/>
    <w:qFormat/>
    <w:pPr>
      <w:ind w:leftChars="400" w:left="840"/>
    </w:pPr>
  </w:style>
  <w:style w:type="paragraph" w:styleId="aa">
    <w:name w:val="Plain Text"/>
    <w:basedOn w:val="a"/>
    <w:next w:val="a5"/>
    <w:qFormat/>
    <w:rPr>
      <w:rFonts w:ascii="宋体" w:hAnsi="Courier New"/>
      <w:sz w:val="21"/>
    </w:rPr>
  </w:style>
  <w:style w:type="paragraph" w:styleId="ab">
    <w:name w:val="Date"/>
    <w:basedOn w:val="a"/>
    <w:next w:val="a"/>
    <w:qFormat/>
  </w:style>
  <w:style w:type="paragraph" w:styleId="20">
    <w:name w:val="Body Text Indent 2"/>
    <w:basedOn w:val="a"/>
    <w:qFormat/>
    <w:pPr>
      <w:snapToGrid w:val="0"/>
      <w:spacing w:line="560" w:lineRule="atLeast"/>
      <w:ind w:firstLine="540"/>
    </w:pPr>
  </w:style>
  <w:style w:type="paragraph" w:styleId="ac">
    <w:name w:val="Balloon Text"/>
    <w:basedOn w:val="a"/>
    <w:qFormat/>
    <w:rPr>
      <w:sz w:val="18"/>
    </w:rPr>
  </w:style>
  <w:style w:type="paragraph" w:styleId="ad">
    <w:name w:val="header"/>
    <w:basedOn w:val="a"/>
    <w:qFormat/>
    <w:pPr>
      <w:pBdr>
        <w:bottom w:val="single" w:sz="6" w:space="1" w:color="000000"/>
      </w:pBdr>
      <w:tabs>
        <w:tab w:val="center" w:pos="4140"/>
        <w:tab w:val="right" w:pos="8300"/>
      </w:tabs>
      <w:snapToGrid w:val="0"/>
      <w:jc w:val="center"/>
    </w:pPr>
    <w:rPr>
      <w:sz w:val="18"/>
    </w:rPr>
  </w:style>
  <w:style w:type="paragraph" w:styleId="1">
    <w:name w:val="toc 1"/>
    <w:basedOn w:val="a"/>
    <w:next w:val="a"/>
    <w:uiPriority w:val="39"/>
    <w:qFormat/>
    <w:pPr>
      <w:spacing w:line="180" w:lineRule="auto"/>
      <w:jc w:val="center"/>
    </w:pPr>
    <w:rPr>
      <w:sz w:val="30"/>
    </w:rPr>
  </w:style>
  <w:style w:type="paragraph" w:styleId="7">
    <w:name w:val="index 7"/>
    <w:basedOn w:val="a"/>
    <w:next w:val="a"/>
    <w:qFormat/>
    <w:pPr>
      <w:ind w:left="2520"/>
    </w:pPr>
  </w:style>
  <w:style w:type="paragraph" w:styleId="21">
    <w:name w:val="toc 2"/>
    <w:basedOn w:val="a"/>
    <w:next w:val="a"/>
    <w:uiPriority w:val="39"/>
    <w:qFormat/>
    <w:pPr>
      <w:ind w:leftChars="200" w:left="420"/>
    </w:pPr>
  </w:style>
  <w:style w:type="paragraph" w:styleId="22">
    <w:name w:val="Body Text 2"/>
    <w:basedOn w:val="a"/>
    <w:qFormat/>
    <w:pPr>
      <w:adjustRightInd w:val="0"/>
      <w:snapToGrid w:val="0"/>
      <w:spacing w:after="120" w:line="480" w:lineRule="auto"/>
    </w:pPr>
    <w:rPr>
      <w:sz w:val="24"/>
    </w:rPr>
  </w:style>
  <w:style w:type="paragraph" w:styleId="ae">
    <w:name w:val="annotation subject"/>
    <w:basedOn w:val="a6"/>
    <w:next w:val="a6"/>
    <w:link w:val="Char0"/>
    <w:qFormat/>
    <w:rPr>
      <w:b/>
      <w:bCs/>
    </w:rPr>
  </w:style>
  <w:style w:type="paragraph" w:styleId="af">
    <w:name w:val="Body Text First Indent"/>
    <w:basedOn w:val="a7"/>
    <w:next w:val="a"/>
    <w:qFormat/>
    <w:pPr>
      <w:spacing w:line="360" w:lineRule="auto"/>
      <w:ind w:firstLine="420"/>
    </w:pPr>
    <w:rPr>
      <w:rFonts w:ascii="宋体" w:hAnsi="宋体"/>
      <w:sz w:val="24"/>
    </w:rPr>
  </w:style>
  <w:style w:type="table" w:styleId="af0">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qFormat/>
    <w:rPr>
      <w:rFonts w:ascii="Times New Roman" w:eastAsia="宋体" w:hAnsi="Times New Roman" w:cs="Times New Roman"/>
    </w:rPr>
  </w:style>
  <w:style w:type="character" w:styleId="af2">
    <w:name w:val="Hyperlink"/>
    <w:uiPriority w:val="99"/>
    <w:qFormat/>
    <w:rPr>
      <w:rFonts w:ascii="Times New Roman" w:eastAsia="宋体" w:hAnsi="Times New Roman" w:cs="Times New Roman"/>
      <w:color w:val="0000FF"/>
      <w:u w:val="single"/>
    </w:rPr>
  </w:style>
  <w:style w:type="character" w:styleId="af3">
    <w:name w:val="annotation reference"/>
    <w:basedOn w:val="a1"/>
    <w:qFormat/>
    <w:rPr>
      <w:sz w:val="21"/>
      <w:szCs w:val="21"/>
    </w:rPr>
  </w:style>
  <w:style w:type="paragraph" w:customStyle="1" w:styleId="af4">
    <w:name w:val="标准正文"/>
    <w:basedOn w:val="a8"/>
    <w:qFormat/>
    <w:pPr>
      <w:spacing w:before="60" w:after="60" w:line="360" w:lineRule="auto"/>
      <w:ind w:left="0" w:firstLine="482"/>
    </w:pPr>
    <w:rPr>
      <w:rFonts w:ascii="Arial" w:hAnsi="Arial"/>
      <w:sz w:val="24"/>
    </w:rPr>
  </w:style>
  <w:style w:type="paragraph" w:customStyle="1" w:styleId="21CharChar">
    <w:name w:val="样式 正文首行缩进 + 首行缩进:  2 字符1 Char Char"/>
    <w:basedOn w:val="af"/>
    <w:qFormat/>
    <w:pPr>
      <w:adjustRightInd w:val="0"/>
      <w:spacing w:line="400" w:lineRule="exact"/>
      <w:ind w:firstLineChars="200" w:firstLine="480"/>
      <w:textAlignment w:val="baseline"/>
    </w:pPr>
    <w:rPr>
      <w:rFonts w:cs="宋体"/>
      <w:color w:val="000000"/>
      <w:szCs w:val="24"/>
    </w:rPr>
  </w:style>
  <w:style w:type="paragraph" w:customStyle="1" w:styleId="Default">
    <w:name w:val="Default"/>
    <w:next w:val="a"/>
    <w:qFormat/>
    <w:pPr>
      <w:widowControl w:val="0"/>
      <w:autoSpaceDE w:val="0"/>
      <w:autoSpaceDN w:val="0"/>
      <w:adjustRightInd w:val="0"/>
    </w:pPr>
    <w:rPr>
      <w:rFonts w:ascii="宋体"/>
      <w:color w:val="000000"/>
      <w:sz w:val="24"/>
    </w:rPr>
  </w:style>
  <w:style w:type="paragraph" w:customStyle="1" w:styleId="af5">
    <w:name w:val="图例"/>
    <w:basedOn w:val="a"/>
    <w:qFormat/>
    <w:pPr>
      <w:spacing w:before="120" w:after="120" w:line="360" w:lineRule="auto"/>
      <w:jc w:val="center"/>
    </w:pPr>
    <w:rPr>
      <w:rFonts w:eastAsia="仿宋_GB2312"/>
      <w:b/>
      <w:sz w:val="24"/>
    </w:rPr>
  </w:style>
  <w:style w:type="paragraph" w:customStyle="1" w:styleId="TOC1">
    <w:name w:val="TOC1"/>
    <w:basedOn w:val="a"/>
    <w:next w:val="a"/>
    <w:qFormat/>
    <w:pPr>
      <w:tabs>
        <w:tab w:val="left" w:pos="1260"/>
        <w:tab w:val="left" w:pos="1685"/>
        <w:tab w:val="right" w:leader="dot" w:pos="8400"/>
      </w:tabs>
      <w:spacing w:line="320" w:lineRule="exact"/>
      <w:ind w:firstLineChars="100" w:firstLine="280"/>
      <w:textAlignment w:val="baseline"/>
    </w:pPr>
  </w:style>
  <w:style w:type="character" w:customStyle="1" w:styleId="Char">
    <w:name w:val="批注文字 Char"/>
    <w:basedOn w:val="a1"/>
    <w:link w:val="a6"/>
    <w:qFormat/>
    <w:rPr>
      <w:kern w:val="2"/>
      <w:sz w:val="28"/>
    </w:rPr>
  </w:style>
  <w:style w:type="character" w:customStyle="1" w:styleId="Char0">
    <w:name w:val="批注主题 Char"/>
    <w:basedOn w:val="Char"/>
    <w:link w:val="ae"/>
    <w:qFormat/>
    <w:rPr>
      <w:b/>
      <w:bCs/>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envelope return" w:semiHidden="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Indent 2"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8"/>
    </w:rPr>
  </w:style>
  <w:style w:type="paragraph" w:styleId="2">
    <w:name w:val="heading 2"/>
    <w:basedOn w:val="a"/>
    <w:next w:val="a"/>
    <w:qFormat/>
    <w:pPr>
      <w:keepNext/>
      <w:keepLines/>
      <w:spacing w:before="260" w:after="260" w:line="412" w:lineRule="auto"/>
      <w:outlineLvl w:val="1"/>
    </w:pPr>
    <w:rPr>
      <w:rFonts w:ascii="Arial" w:eastAsia="黑体" w:hAnsi="Arial"/>
      <w:b/>
      <w:sz w:val="32"/>
    </w:rPr>
  </w:style>
  <w:style w:type="paragraph" w:styleId="3">
    <w:name w:val="heading 3"/>
    <w:basedOn w:val="a"/>
    <w:next w:val="a"/>
    <w:qFormat/>
    <w:pPr>
      <w:keepNext/>
      <w:keepLines/>
      <w:spacing w:before="260" w:after="260" w:line="412" w:lineRule="auto"/>
      <w:outlineLvl w:val="2"/>
    </w:pPr>
    <w:rPr>
      <w:b/>
      <w:sz w:val="32"/>
    </w:rPr>
  </w:style>
  <w:style w:type="paragraph" w:styleId="4">
    <w:name w:val="heading 4"/>
    <w:basedOn w:val="a"/>
    <w:next w:val="a"/>
    <w:qFormat/>
    <w:pPr>
      <w:widowControl/>
      <w:spacing w:before="100" w:beforeAutospacing="1" w:after="100" w:afterAutospacing="1"/>
      <w:jc w:val="left"/>
      <w:outlineLvl w:val="3"/>
    </w:pPr>
    <w:rPr>
      <w:rFonts w:ascii="宋体" w:hAnsi="宋体"/>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qFormat/>
    <w:pPr>
      <w:tabs>
        <w:tab w:val="center" w:pos="4140"/>
        <w:tab w:val="right" w:pos="8300"/>
      </w:tabs>
      <w:snapToGrid w:val="0"/>
      <w:jc w:val="left"/>
    </w:pPr>
    <w:rPr>
      <w:sz w:val="18"/>
    </w:rPr>
  </w:style>
  <w:style w:type="paragraph" w:styleId="a4">
    <w:name w:val="Normal Indent"/>
    <w:basedOn w:val="a"/>
    <w:next w:val="a"/>
    <w:qFormat/>
    <w:pPr>
      <w:adjustRightInd w:val="0"/>
      <w:snapToGrid w:val="0"/>
      <w:spacing w:line="360" w:lineRule="auto"/>
      <w:ind w:firstLine="420"/>
    </w:pPr>
    <w:rPr>
      <w:sz w:val="24"/>
    </w:rPr>
  </w:style>
  <w:style w:type="paragraph" w:styleId="a5">
    <w:name w:val="Document Map"/>
    <w:basedOn w:val="a"/>
    <w:next w:val="a"/>
    <w:qFormat/>
    <w:pPr>
      <w:shd w:val="clear" w:color="auto" w:fill="000080"/>
    </w:pPr>
  </w:style>
  <w:style w:type="paragraph" w:styleId="a6">
    <w:name w:val="annotation text"/>
    <w:basedOn w:val="a"/>
    <w:link w:val="Char"/>
    <w:qFormat/>
    <w:pPr>
      <w:jc w:val="left"/>
    </w:pPr>
  </w:style>
  <w:style w:type="paragraph" w:styleId="a7">
    <w:name w:val="Body Text"/>
    <w:basedOn w:val="a"/>
    <w:next w:val="a"/>
    <w:qFormat/>
    <w:rPr>
      <w:rFonts w:ascii="仿宋_GB2312" w:eastAsia="仿宋_GB2312"/>
      <w:sz w:val="32"/>
    </w:rPr>
  </w:style>
  <w:style w:type="paragraph" w:styleId="a8">
    <w:name w:val="Body Text Indent"/>
    <w:basedOn w:val="a"/>
    <w:next w:val="a9"/>
    <w:qFormat/>
    <w:pPr>
      <w:spacing w:line="700" w:lineRule="exact"/>
      <w:ind w:left="960"/>
    </w:pPr>
    <w:rPr>
      <w:sz w:val="44"/>
    </w:rPr>
  </w:style>
  <w:style w:type="paragraph" w:styleId="a9">
    <w:name w:val="envelope return"/>
    <w:basedOn w:val="a"/>
    <w:semiHidden/>
    <w:qFormat/>
    <w:pPr>
      <w:snapToGrid w:val="0"/>
    </w:pPr>
    <w:rPr>
      <w:rFonts w:ascii="Arial" w:hAnsi="Arial" w:cs="Arial"/>
    </w:rPr>
  </w:style>
  <w:style w:type="paragraph" w:styleId="30">
    <w:name w:val="toc 3"/>
    <w:basedOn w:val="a"/>
    <w:next w:val="a"/>
    <w:uiPriority w:val="39"/>
    <w:qFormat/>
    <w:pPr>
      <w:ind w:leftChars="400" w:left="840"/>
    </w:pPr>
  </w:style>
  <w:style w:type="paragraph" w:styleId="aa">
    <w:name w:val="Plain Text"/>
    <w:basedOn w:val="a"/>
    <w:next w:val="a5"/>
    <w:qFormat/>
    <w:rPr>
      <w:rFonts w:ascii="宋体" w:hAnsi="Courier New"/>
      <w:sz w:val="21"/>
    </w:rPr>
  </w:style>
  <w:style w:type="paragraph" w:styleId="ab">
    <w:name w:val="Date"/>
    <w:basedOn w:val="a"/>
    <w:next w:val="a"/>
    <w:qFormat/>
  </w:style>
  <w:style w:type="paragraph" w:styleId="20">
    <w:name w:val="Body Text Indent 2"/>
    <w:basedOn w:val="a"/>
    <w:qFormat/>
    <w:pPr>
      <w:snapToGrid w:val="0"/>
      <w:spacing w:line="560" w:lineRule="atLeast"/>
      <w:ind w:firstLine="540"/>
    </w:pPr>
  </w:style>
  <w:style w:type="paragraph" w:styleId="ac">
    <w:name w:val="Balloon Text"/>
    <w:basedOn w:val="a"/>
    <w:qFormat/>
    <w:rPr>
      <w:sz w:val="18"/>
    </w:rPr>
  </w:style>
  <w:style w:type="paragraph" w:styleId="ad">
    <w:name w:val="header"/>
    <w:basedOn w:val="a"/>
    <w:qFormat/>
    <w:pPr>
      <w:pBdr>
        <w:bottom w:val="single" w:sz="6" w:space="1" w:color="000000"/>
      </w:pBdr>
      <w:tabs>
        <w:tab w:val="center" w:pos="4140"/>
        <w:tab w:val="right" w:pos="8300"/>
      </w:tabs>
      <w:snapToGrid w:val="0"/>
      <w:jc w:val="center"/>
    </w:pPr>
    <w:rPr>
      <w:sz w:val="18"/>
    </w:rPr>
  </w:style>
  <w:style w:type="paragraph" w:styleId="1">
    <w:name w:val="toc 1"/>
    <w:basedOn w:val="a"/>
    <w:next w:val="a"/>
    <w:uiPriority w:val="39"/>
    <w:qFormat/>
    <w:pPr>
      <w:spacing w:line="180" w:lineRule="auto"/>
      <w:jc w:val="center"/>
    </w:pPr>
    <w:rPr>
      <w:sz w:val="30"/>
    </w:rPr>
  </w:style>
  <w:style w:type="paragraph" w:styleId="7">
    <w:name w:val="index 7"/>
    <w:basedOn w:val="a"/>
    <w:next w:val="a"/>
    <w:qFormat/>
    <w:pPr>
      <w:ind w:left="2520"/>
    </w:pPr>
  </w:style>
  <w:style w:type="paragraph" w:styleId="21">
    <w:name w:val="toc 2"/>
    <w:basedOn w:val="a"/>
    <w:next w:val="a"/>
    <w:uiPriority w:val="39"/>
    <w:qFormat/>
    <w:pPr>
      <w:ind w:leftChars="200" w:left="420"/>
    </w:pPr>
  </w:style>
  <w:style w:type="paragraph" w:styleId="22">
    <w:name w:val="Body Text 2"/>
    <w:basedOn w:val="a"/>
    <w:qFormat/>
    <w:pPr>
      <w:adjustRightInd w:val="0"/>
      <w:snapToGrid w:val="0"/>
      <w:spacing w:after="120" w:line="480" w:lineRule="auto"/>
    </w:pPr>
    <w:rPr>
      <w:sz w:val="24"/>
    </w:rPr>
  </w:style>
  <w:style w:type="paragraph" w:styleId="ae">
    <w:name w:val="annotation subject"/>
    <w:basedOn w:val="a6"/>
    <w:next w:val="a6"/>
    <w:link w:val="Char0"/>
    <w:qFormat/>
    <w:rPr>
      <w:b/>
      <w:bCs/>
    </w:rPr>
  </w:style>
  <w:style w:type="paragraph" w:styleId="af">
    <w:name w:val="Body Text First Indent"/>
    <w:basedOn w:val="a7"/>
    <w:next w:val="a"/>
    <w:qFormat/>
    <w:pPr>
      <w:spacing w:line="360" w:lineRule="auto"/>
      <w:ind w:firstLine="420"/>
    </w:pPr>
    <w:rPr>
      <w:rFonts w:ascii="宋体" w:hAnsi="宋体"/>
      <w:sz w:val="24"/>
    </w:rPr>
  </w:style>
  <w:style w:type="table" w:styleId="af0">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qFormat/>
    <w:rPr>
      <w:rFonts w:ascii="Times New Roman" w:eastAsia="宋体" w:hAnsi="Times New Roman" w:cs="Times New Roman"/>
    </w:rPr>
  </w:style>
  <w:style w:type="character" w:styleId="af2">
    <w:name w:val="Hyperlink"/>
    <w:uiPriority w:val="99"/>
    <w:qFormat/>
    <w:rPr>
      <w:rFonts w:ascii="Times New Roman" w:eastAsia="宋体" w:hAnsi="Times New Roman" w:cs="Times New Roman"/>
      <w:color w:val="0000FF"/>
      <w:u w:val="single"/>
    </w:rPr>
  </w:style>
  <w:style w:type="character" w:styleId="af3">
    <w:name w:val="annotation reference"/>
    <w:basedOn w:val="a1"/>
    <w:qFormat/>
    <w:rPr>
      <w:sz w:val="21"/>
      <w:szCs w:val="21"/>
    </w:rPr>
  </w:style>
  <w:style w:type="paragraph" w:customStyle="1" w:styleId="af4">
    <w:name w:val="标准正文"/>
    <w:basedOn w:val="a8"/>
    <w:qFormat/>
    <w:pPr>
      <w:spacing w:before="60" w:after="60" w:line="360" w:lineRule="auto"/>
      <w:ind w:left="0" w:firstLine="482"/>
    </w:pPr>
    <w:rPr>
      <w:rFonts w:ascii="Arial" w:hAnsi="Arial"/>
      <w:sz w:val="24"/>
    </w:rPr>
  </w:style>
  <w:style w:type="paragraph" w:customStyle="1" w:styleId="21CharChar">
    <w:name w:val="样式 正文首行缩进 + 首行缩进:  2 字符1 Char Char"/>
    <w:basedOn w:val="af"/>
    <w:qFormat/>
    <w:pPr>
      <w:adjustRightInd w:val="0"/>
      <w:spacing w:line="400" w:lineRule="exact"/>
      <w:ind w:firstLineChars="200" w:firstLine="480"/>
      <w:textAlignment w:val="baseline"/>
    </w:pPr>
    <w:rPr>
      <w:rFonts w:cs="宋体"/>
      <w:color w:val="000000"/>
      <w:szCs w:val="24"/>
    </w:rPr>
  </w:style>
  <w:style w:type="paragraph" w:customStyle="1" w:styleId="Default">
    <w:name w:val="Default"/>
    <w:next w:val="a"/>
    <w:qFormat/>
    <w:pPr>
      <w:widowControl w:val="0"/>
      <w:autoSpaceDE w:val="0"/>
      <w:autoSpaceDN w:val="0"/>
      <w:adjustRightInd w:val="0"/>
    </w:pPr>
    <w:rPr>
      <w:rFonts w:ascii="宋体"/>
      <w:color w:val="000000"/>
      <w:sz w:val="24"/>
    </w:rPr>
  </w:style>
  <w:style w:type="paragraph" w:customStyle="1" w:styleId="af5">
    <w:name w:val="图例"/>
    <w:basedOn w:val="a"/>
    <w:qFormat/>
    <w:pPr>
      <w:spacing w:before="120" w:after="120" w:line="360" w:lineRule="auto"/>
      <w:jc w:val="center"/>
    </w:pPr>
    <w:rPr>
      <w:rFonts w:eastAsia="仿宋_GB2312"/>
      <w:b/>
      <w:sz w:val="24"/>
    </w:rPr>
  </w:style>
  <w:style w:type="paragraph" w:customStyle="1" w:styleId="TOC1">
    <w:name w:val="TOC1"/>
    <w:basedOn w:val="a"/>
    <w:next w:val="a"/>
    <w:qFormat/>
    <w:pPr>
      <w:tabs>
        <w:tab w:val="left" w:pos="1260"/>
        <w:tab w:val="left" w:pos="1685"/>
        <w:tab w:val="right" w:leader="dot" w:pos="8400"/>
      </w:tabs>
      <w:spacing w:line="320" w:lineRule="exact"/>
      <w:ind w:firstLineChars="100" w:firstLine="280"/>
      <w:textAlignment w:val="baseline"/>
    </w:pPr>
  </w:style>
  <w:style w:type="character" w:customStyle="1" w:styleId="Char">
    <w:name w:val="批注文字 Char"/>
    <w:basedOn w:val="a1"/>
    <w:link w:val="a6"/>
    <w:qFormat/>
    <w:rPr>
      <w:kern w:val="2"/>
      <w:sz w:val="28"/>
    </w:rPr>
  </w:style>
  <w:style w:type="character" w:customStyle="1" w:styleId="Char0">
    <w:name w:val="批注主题 Char"/>
    <w:basedOn w:val="Char"/>
    <w:link w:val="ae"/>
    <w:qFormat/>
    <w:rPr>
      <w:b/>
      <w:bCs/>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gec123.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s://www.gec123.com/" TargetMode="External"/><Relationship Id="rId20" Type="http://schemas.openxmlformats.org/officeDocument/2006/relationships/footer" Target="footer6.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6.xml"/><Relationship Id="rId28"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51</Pages>
  <Words>4631</Words>
  <Characters>26403</Characters>
  <Application>Microsoft Office Word</Application>
  <DocSecurity>0</DocSecurity>
  <Lines>220</Lines>
  <Paragraphs>61</Paragraphs>
  <ScaleCrop>false</ScaleCrop>
  <Company>china</Company>
  <LinksUpToDate>false</LinksUpToDate>
  <CharactersWithSpaces>30973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dc:creator>
  <cp:lastModifiedBy>杨童</cp:lastModifiedBy>
  <cp:revision>123</cp:revision>
  <cp:lastPrinted>2025-01-02T06:47:00Z</cp:lastPrinted>
  <dcterms:created xsi:type="dcterms:W3CDTF">2024-12-18T02:07:00Z</dcterms:created>
  <dcterms:modified xsi:type="dcterms:W3CDTF">2025-06-30T09:22:00Z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404DCA96763548F7999296609D6B0F2B_13</vt:lpwstr>
  </property>
</Properties>
</file>