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E1725">
      <w:pPr>
        <w:numPr>
          <w:ilvl w:val="0"/>
          <w:numId w:val="0"/>
        </w:numPr>
        <w:snapToGrid w:val="0"/>
        <w:outlineLvl w:val="0"/>
        <w:rPr>
          <w:rFonts w:hint="eastAsia" w:ascii="方正仿宋_GBK" w:hAnsi="方正仿宋_GBK" w:eastAsia="方正仿宋_GBK" w:cs="方正仿宋_GBK"/>
          <w:b/>
          <w:color w:val="auto"/>
          <w:sz w:val="96"/>
          <w:highlight w:val="none"/>
        </w:rPr>
      </w:pPr>
    </w:p>
    <w:p w14:paraId="2D164F6C">
      <w:pPr>
        <w:spacing w:line="1600" w:lineRule="exact"/>
        <w:jc w:val="center"/>
        <w:outlineLvl w:val="9"/>
        <w:rPr>
          <w:rFonts w:hint="eastAsia" w:ascii="方正仿宋_GBK" w:hAnsi="方正仿宋_GBK" w:eastAsia="方正仿宋_GBK" w:cs="方正仿宋_GBK"/>
          <w:b/>
          <w:color w:val="auto"/>
          <w:sz w:val="96"/>
          <w:highlight w:val="none"/>
        </w:rPr>
      </w:pPr>
    </w:p>
    <w:p w14:paraId="6B6EBD11">
      <w:pPr>
        <w:spacing w:line="1600" w:lineRule="exact"/>
        <w:jc w:val="center"/>
        <w:outlineLvl w:val="9"/>
        <w:rPr>
          <w:rFonts w:hint="eastAsia" w:ascii="方正仿宋_GBK" w:hAnsi="方正仿宋_GBK" w:eastAsia="方正仿宋_GBK" w:cs="方正仿宋_GBK"/>
          <w:color w:val="auto"/>
          <w:sz w:val="144"/>
          <w:szCs w:val="144"/>
          <w:highlight w:val="none"/>
        </w:rPr>
      </w:pPr>
      <w:bookmarkStart w:id="0" w:name="_Toc12896"/>
      <w:bookmarkStart w:id="1" w:name="_Toc5699"/>
      <w:bookmarkStart w:id="2" w:name="_Toc3887"/>
      <w:bookmarkStart w:id="3" w:name="_Toc3507"/>
      <w:bookmarkStart w:id="4" w:name="_Toc19576"/>
      <w:bookmarkStart w:id="5" w:name="_Toc21195"/>
      <w:bookmarkStart w:id="6" w:name="_Toc13256"/>
      <w:r>
        <w:rPr>
          <w:rFonts w:hint="eastAsia" w:ascii="方正仿宋_GBK" w:hAnsi="方正仿宋_GBK" w:eastAsia="方正仿宋_GBK" w:cs="方正仿宋_GBK"/>
          <w:b/>
          <w:color w:val="auto"/>
          <w:sz w:val="144"/>
          <w:szCs w:val="144"/>
          <w:highlight w:val="none"/>
          <w:lang w:eastAsia="zh-CN"/>
        </w:rPr>
        <w:t>询比</w:t>
      </w:r>
      <w:r>
        <w:rPr>
          <w:rFonts w:hint="eastAsia" w:ascii="方正仿宋_GBK" w:hAnsi="方正仿宋_GBK" w:eastAsia="方正仿宋_GBK" w:cs="方正仿宋_GBK"/>
          <w:b/>
          <w:color w:val="auto"/>
          <w:sz w:val="144"/>
          <w:szCs w:val="144"/>
          <w:highlight w:val="none"/>
          <w:lang w:val="en-US" w:eastAsia="zh-CN"/>
        </w:rPr>
        <w:t>采购</w:t>
      </w:r>
      <w:r>
        <w:rPr>
          <w:rFonts w:hint="eastAsia" w:ascii="方正仿宋_GBK" w:hAnsi="方正仿宋_GBK" w:eastAsia="方正仿宋_GBK" w:cs="方正仿宋_GBK"/>
          <w:b/>
          <w:color w:val="auto"/>
          <w:sz w:val="144"/>
          <w:szCs w:val="144"/>
          <w:highlight w:val="none"/>
        </w:rPr>
        <w:t>文件</w:t>
      </w:r>
      <w:bookmarkEnd w:id="0"/>
      <w:bookmarkEnd w:id="1"/>
      <w:bookmarkEnd w:id="2"/>
      <w:bookmarkEnd w:id="3"/>
      <w:bookmarkEnd w:id="4"/>
      <w:bookmarkEnd w:id="5"/>
      <w:bookmarkEnd w:id="6"/>
    </w:p>
    <w:p w14:paraId="679DF888">
      <w:pPr>
        <w:pStyle w:val="8"/>
        <w:spacing w:line="500" w:lineRule="exact"/>
        <w:ind w:left="0"/>
        <w:jc w:val="center"/>
        <w:outlineLvl w:val="9"/>
        <w:rPr>
          <w:rFonts w:hint="eastAsia" w:ascii="方正仿宋_GBK" w:hAnsi="方正仿宋_GBK" w:eastAsia="方正仿宋_GBK" w:cs="方正仿宋_GBK"/>
          <w:color w:val="auto"/>
          <w:sz w:val="32"/>
          <w:highlight w:val="none"/>
        </w:rPr>
      </w:pPr>
    </w:p>
    <w:p w14:paraId="647BB287">
      <w:pPr>
        <w:pStyle w:val="8"/>
        <w:spacing w:line="500" w:lineRule="exact"/>
        <w:ind w:left="0"/>
        <w:jc w:val="center"/>
        <w:outlineLvl w:val="9"/>
        <w:rPr>
          <w:rFonts w:hint="eastAsia" w:ascii="方正仿宋_GBK" w:hAnsi="方正仿宋_GBK" w:eastAsia="方正仿宋_GBK" w:cs="方正仿宋_GBK"/>
          <w:color w:val="auto"/>
          <w:sz w:val="32"/>
          <w:highlight w:val="none"/>
        </w:rPr>
      </w:pPr>
    </w:p>
    <w:p w14:paraId="721E904C">
      <w:pPr>
        <w:pStyle w:val="8"/>
        <w:spacing w:line="500" w:lineRule="exact"/>
        <w:ind w:left="0"/>
        <w:outlineLvl w:val="9"/>
        <w:rPr>
          <w:rFonts w:hint="eastAsia" w:ascii="方正仿宋_GBK" w:hAnsi="方正仿宋_GBK" w:eastAsia="方正仿宋_GBK" w:cs="方正仿宋_GBK"/>
          <w:color w:val="auto"/>
          <w:sz w:val="32"/>
          <w:highlight w:val="none"/>
        </w:rPr>
      </w:pPr>
    </w:p>
    <w:p w14:paraId="24742618">
      <w:pPr>
        <w:pStyle w:val="8"/>
        <w:spacing w:line="500" w:lineRule="exact"/>
        <w:ind w:left="0"/>
        <w:outlineLvl w:val="9"/>
        <w:rPr>
          <w:rFonts w:hint="eastAsia" w:ascii="方正仿宋_GBK" w:hAnsi="方正仿宋_GBK" w:eastAsia="方正仿宋_GBK" w:cs="方正仿宋_GBK"/>
          <w:color w:val="auto"/>
          <w:sz w:val="32"/>
          <w:highlight w:val="none"/>
        </w:rPr>
      </w:pPr>
    </w:p>
    <w:p w14:paraId="550037E6">
      <w:pPr>
        <w:outlineLvl w:val="9"/>
        <w:rPr>
          <w:rFonts w:hint="eastAsia" w:ascii="方正仿宋_GBK" w:hAnsi="方正仿宋_GBK" w:eastAsia="方正仿宋_GBK" w:cs="方正仿宋_GBK"/>
          <w:color w:val="auto"/>
          <w:sz w:val="32"/>
          <w:highlight w:val="none"/>
        </w:rPr>
      </w:pPr>
    </w:p>
    <w:p w14:paraId="14D0B0CF">
      <w:pPr>
        <w:outlineLvl w:val="9"/>
        <w:rPr>
          <w:rFonts w:hint="eastAsia" w:ascii="方正仿宋_GBK" w:hAnsi="方正仿宋_GBK" w:eastAsia="方正仿宋_GBK" w:cs="方正仿宋_GBK"/>
          <w:color w:val="auto"/>
          <w:highlight w:val="none"/>
        </w:rPr>
      </w:pPr>
    </w:p>
    <w:p w14:paraId="2E461FE2">
      <w:pPr>
        <w:outlineLvl w:val="9"/>
        <w:rPr>
          <w:rFonts w:hint="eastAsia" w:ascii="方正仿宋_GBK" w:hAnsi="方正仿宋_GBK" w:eastAsia="方正仿宋_GBK" w:cs="方正仿宋_GBK"/>
          <w:color w:val="auto"/>
          <w:highlight w:val="none"/>
        </w:rPr>
      </w:pPr>
    </w:p>
    <w:p w14:paraId="4E71D0F3">
      <w:pPr>
        <w:outlineLvl w:val="9"/>
        <w:rPr>
          <w:rFonts w:hint="eastAsia" w:ascii="方正仿宋_GBK" w:hAnsi="方正仿宋_GBK" w:eastAsia="方正仿宋_GBK" w:cs="方正仿宋_GBK"/>
          <w:color w:val="auto"/>
          <w:highlight w:val="none"/>
        </w:rPr>
      </w:pPr>
    </w:p>
    <w:p w14:paraId="277CD2F9">
      <w:pPr>
        <w:pStyle w:val="7"/>
        <w:rPr>
          <w:rFonts w:hint="eastAsia" w:ascii="方正仿宋_GBK" w:hAnsi="方正仿宋_GBK" w:eastAsia="方正仿宋_GBK" w:cs="方正仿宋_GBK"/>
          <w:color w:val="auto"/>
          <w:highlight w:val="none"/>
        </w:rPr>
      </w:pPr>
    </w:p>
    <w:p w14:paraId="619DCED2">
      <w:pPr>
        <w:pStyle w:val="17"/>
        <w:rPr>
          <w:rFonts w:hint="eastAsia"/>
        </w:rPr>
      </w:pPr>
    </w:p>
    <w:p w14:paraId="3706472B">
      <w:pPr>
        <w:pStyle w:val="8"/>
        <w:spacing w:line="500" w:lineRule="exact"/>
        <w:ind w:left="0"/>
        <w:jc w:val="center"/>
        <w:outlineLvl w:val="9"/>
        <w:rPr>
          <w:rFonts w:hint="eastAsia" w:ascii="方正仿宋_GBK" w:hAnsi="方正仿宋_GBK" w:eastAsia="方正仿宋_GBK" w:cs="方正仿宋_GBK"/>
          <w:color w:val="auto"/>
          <w:sz w:val="36"/>
          <w:szCs w:val="21"/>
          <w:highlight w:val="none"/>
        </w:rPr>
      </w:pPr>
    </w:p>
    <w:p w14:paraId="7CAC8371">
      <w:pPr>
        <w:spacing w:line="360" w:lineRule="auto"/>
        <w:outlineLvl w:val="9"/>
        <w:rPr>
          <w:rFonts w:hint="eastAsia" w:ascii="方正仿宋_GBK" w:hAnsi="方正仿宋_GBK" w:eastAsia="方正仿宋_GBK" w:cs="方正仿宋_GBK"/>
          <w:color w:val="auto"/>
          <w:sz w:val="36"/>
          <w:szCs w:val="36"/>
          <w:highlight w:val="none"/>
        </w:rPr>
      </w:pPr>
    </w:p>
    <w:p w14:paraId="2531A670">
      <w:pPr>
        <w:spacing w:line="360" w:lineRule="auto"/>
        <w:outlineLvl w:val="9"/>
        <w:rPr>
          <w:rFonts w:hint="default" w:ascii="方正仿宋_GBK" w:hAnsi="方正仿宋_GBK" w:eastAsia="方正仿宋_GBK" w:cs="方正仿宋_GBK"/>
          <w:color w:val="auto"/>
          <w:sz w:val="36"/>
          <w:szCs w:val="36"/>
          <w:highlight w:val="none"/>
          <w:lang w:val="en-US" w:eastAsia="zh-CN"/>
        </w:rPr>
      </w:pPr>
      <w:r>
        <w:rPr>
          <w:rFonts w:hint="eastAsia" w:ascii="方正仿宋_GBK" w:hAnsi="方正仿宋_GBK" w:eastAsia="方正仿宋_GBK" w:cs="方正仿宋_GBK"/>
          <w:color w:val="auto"/>
          <w:sz w:val="36"/>
          <w:szCs w:val="36"/>
          <w:highlight w:val="none"/>
        </w:rPr>
        <w:t>采购项目名称</w:t>
      </w:r>
      <w:r>
        <w:rPr>
          <w:rFonts w:hint="eastAsia" w:ascii="方正仿宋_GBK" w:hAnsi="方正仿宋_GBK" w:eastAsia="方正仿宋_GBK" w:cs="方正仿宋_GBK"/>
          <w:color w:val="auto"/>
          <w:sz w:val="36"/>
          <w:szCs w:val="36"/>
          <w:highlight w:val="none"/>
          <w:lang w:eastAsia="zh-CN"/>
        </w:rPr>
        <w:t>：重庆市第一实验中学空调、热水器维保采</w:t>
      </w:r>
      <w:r>
        <w:rPr>
          <w:rFonts w:hint="eastAsia" w:ascii="方正仿宋_GBK" w:hAnsi="方正仿宋_GBK" w:eastAsia="方正仿宋_GBK" w:cs="方正仿宋_GBK"/>
          <w:color w:val="auto"/>
          <w:sz w:val="36"/>
          <w:szCs w:val="36"/>
          <w:highlight w:val="none"/>
          <w:lang w:val="en-US" w:eastAsia="zh-CN"/>
        </w:rPr>
        <w:t>购</w:t>
      </w:r>
    </w:p>
    <w:p w14:paraId="0D55DA52">
      <w:pPr>
        <w:spacing w:line="360" w:lineRule="auto"/>
        <w:outlineLvl w:val="9"/>
        <w:rPr>
          <w:rFonts w:hint="eastAsia" w:ascii="方正仿宋_GBK" w:hAnsi="方正仿宋_GBK" w:eastAsia="方正仿宋_GBK" w:cs="方正仿宋_GBK"/>
          <w:color w:val="auto"/>
          <w:sz w:val="36"/>
          <w:szCs w:val="36"/>
          <w:highlight w:val="none"/>
          <w:lang w:val="en-US" w:eastAsia="zh-CN"/>
        </w:rPr>
      </w:pPr>
      <w:r>
        <w:rPr>
          <w:rFonts w:hint="eastAsia" w:ascii="方正仿宋_GBK" w:hAnsi="方正仿宋_GBK" w:eastAsia="方正仿宋_GBK" w:cs="方正仿宋_GBK"/>
          <w:color w:val="auto"/>
          <w:spacing w:val="242"/>
          <w:kern w:val="0"/>
          <w:sz w:val="36"/>
          <w:szCs w:val="36"/>
          <w:highlight w:val="none"/>
          <w:fitText w:val="2048" w:id="1048776355"/>
        </w:rPr>
        <w:t>采购</w:t>
      </w:r>
      <w:r>
        <w:rPr>
          <w:rFonts w:hint="eastAsia" w:ascii="方正仿宋_GBK" w:hAnsi="方正仿宋_GBK" w:eastAsia="方正仿宋_GBK" w:cs="方正仿宋_GBK"/>
          <w:color w:val="auto"/>
          <w:spacing w:val="0"/>
          <w:kern w:val="0"/>
          <w:sz w:val="36"/>
          <w:szCs w:val="36"/>
          <w:highlight w:val="none"/>
          <w:fitText w:val="2048" w:id="1048776355"/>
        </w:rPr>
        <w:t>人</w:t>
      </w:r>
      <w:r>
        <w:rPr>
          <w:rFonts w:hint="eastAsia" w:ascii="方正仿宋_GBK" w:hAnsi="方正仿宋_GBK" w:eastAsia="方正仿宋_GBK" w:cs="方正仿宋_GBK"/>
          <w:color w:val="auto"/>
          <w:sz w:val="36"/>
          <w:szCs w:val="36"/>
          <w:highlight w:val="none"/>
        </w:rPr>
        <w:t>：</w:t>
      </w:r>
      <w:r>
        <w:rPr>
          <w:rFonts w:hint="eastAsia" w:ascii="方正仿宋_GBK" w:hAnsi="方正仿宋_GBK" w:eastAsia="方正仿宋_GBK" w:cs="方正仿宋_GBK"/>
          <w:color w:val="auto"/>
          <w:sz w:val="36"/>
          <w:szCs w:val="36"/>
          <w:highlight w:val="none"/>
          <w:lang w:val="en-US" w:eastAsia="zh-CN"/>
        </w:rPr>
        <w:t>重庆市第一实验中学校</w:t>
      </w:r>
    </w:p>
    <w:p w14:paraId="4DAAF99A">
      <w:pPr>
        <w:spacing w:line="360" w:lineRule="auto"/>
        <w:outlineLvl w:val="9"/>
        <w:rPr>
          <w:rFonts w:hint="eastAsia"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color w:val="auto"/>
          <w:spacing w:val="36"/>
          <w:kern w:val="0"/>
          <w:sz w:val="36"/>
          <w:szCs w:val="36"/>
          <w:highlight w:val="none"/>
          <w:fitText w:val="2520" w:id="698155738"/>
        </w:rPr>
        <w:t>采购代理机</w:t>
      </w:r>
      <w:r>
        <w:rPr>
          <w:rFonts w:hint="eastAsia" w:ascii="方正仿宋_GBK" w:hAnsi="方正仿宋_GBK" w:eastAsia="方正仿宋_GBK" w:cs="方正仿宋_GBK"/>
          <w:color w:val="auto"/>
          <w:spacing w:val="0"/>
          <w:kern w:val="0"/>
          <w:sz w:val="36"/>
          <w:szCs w:val="36"/>
          <w:highlight w:val="none"/>
          <w:fitText w:val="2520" w:id="698155738"/>
        </w:rPr>
        <w:t>构</w:t>
      </w:r>
      <w:r>
        <w:rPr>
          <w:rFonts w:hint="eastAsia" w:ascii="方正仿宋_GBK" w:hAnsi="方正仿宋_GBK" w:eastAsia="方正仿宋_GBK" w:cs="方正仿宋_GBK"/>
          <w:color w:val="auto"/>
          <w:sz w:val="36"/>
          <w:szCs w:val="36"/>
          <w:highlight w:val="none"/>
        </w:rPr>
        <w:t>：重庆恒正工程咨询有限公司</w:t>
      </w:r>
    </w:p>
    <w:p w14:paraId="1DDBC59E">
      <w:pPr>
        <w:snapToGrid w:val="0"/>
        <w:jc w:val="center"/>
        <w:outlineLvl w:val="9"/>
        <w:rPr>
          <w:rFonts w:hint="eastAsia"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color w:val="auto"/>
          <w:sz w:val="36"/>
          <w:szCs w:val="36"/>
          <w:highlight w:val="none"/>
        </w:rPr>
        <w:t>二○二</w:t>
      </w:r>
      <w:r>
        <w:rPr>
          <w:rFonts w:hint="eastAsia" w:ascii="方正仿宋_GBK" w:hAnsi="方正仿宋_GBK" w:eastAsia="方正仿宋_GBK" w:cs="方正仿宋_GBK"/>
          <w:color w:val="auto"/>
          <w:sz w:val="36"/>
          <w:szCs w:val="36"/>
          <w:highlight w:val="none"/>
          <w:lang w:val="en-US" w:eastAsia="zh-CN"/>
        </w:rPr>
        <w:t>五</w:t>
      </w:r>
      <w:r>
        <w:rPr>
          <w:rFonts w:hint="eastAsia" w:ascii="方正仿宋_GBK" w:hAnsi="方正仿宋_GBK" w:eastAsia="方正仿宋_GBK" w:cs="方正仿宋_GBK"/>
          <w:color w:val="auto"/>
          <w:sz w:val="36"/>
          <w:szCs w:val="36"/>
          <w:highlight w:val="none"/>
        </w:rPr>
        <w:t>年</w:t>
      </w:r>
      <w:r>
        <w:rPr>
          <w:rFonts w:hint="eastAsia" w:ascii="方正仿宋_GBK" w:hAnsi="方正仿宋_GBK" w:eastAsia="方正仿宋_GBK" w:cs="方正仿宋_GBK"/>
          <w:color w:val="auto"/>
          <w:sz w:val="36"/>
          <w:szCs w:val="36"/>
          <w:highlight w:val="none"/>
          <w:lang w:val="en-US" w:eastAsia="zh-CN"/>
        </w:rPr>
        <w:t>五</w:t>
      </w:r>
      <w:r>
        <w:rPr>
          <w:rFonts w:hint="eastAsia" w:ascii="方正仿宋_GBK" w:hAnsi="方正仿宋_GBK" w:eastAsia="方正仿宋_GBK" w:cs="方正仿宋_GBK"/>
          <w:color w:val="auto"/>
          <w:sz w:val="36"/>
          <w:szCs w:val="36"/>
          <w:highlight w:val="none"/>
        </w:rPr>
        <w:t>月</w:t>
      </w:r>
    </w:p>
    <w:p w14:paraId="12FD062E">
      <w:pPr>
        <w:spacing w:line="480" w:lineRule="exact"/>
        <w:jc w:val="center"/>
        <w:outlineLvl w:val="9"/>
        <w:rPr>
          <w:rFonts w:hint="eastAsia" w:ascii="方正仿宋_GBK" w:hAnsi="方正仿宋_GBK" w:eastAsia="方正仿宋_GBK" w:cs="方正仿宋_GBK"/>
          <w:color w:val="auto"/>
          <w:sz w:val="44"/>
          <w:szCs w:val="28"/>
          <w:highlight w:val="none"/>
        </w:rPr>
      </w:pPr>
    </w:p>
    <w:p w14:paraId="66E2C6E3">
      <w:pPr>
        <w:spacing w:line="480" w:lineRule="exact"/>
        <w:jc w:val="center"/>
        <w:outlineLvl w:val="9"/>
        <w:rPr>
          <w:rFonts w:hint="eastAsia" w:ascii="方正仿宋_GBK" w:hAnsi="方正仿宋_GBK" w:eastAsia="方正仿宋_GBK" w:cs="方正仿宋_GBK"/>
          <w:color w:val="auto"/>
          <w:sz w:val="44"/>
          <w:szCs w:val="28"/>
          <w:highlight w:val="none"/>
        </w:rPr>
        <w:sectPr>
          <w:headerReference r:id="rId4" w:type="first"/>
          <w:footerReference r:id="rId6" w:type="first"/>
          <w:headerReference r:id="rId3" w:type="default"/>
          <w:footerReference r:id="rId5" w:type="even"/>
          <w:pgSz w:w="11907" w:h="16840"/>
          <w:pgMar w:top="1134" w:right="1191" w:bottom="1134" w:left="1304" w:header="737" w:footer="992" w:gutter="0"/>
          <w:pgNumType w:fmt="numberInDash" w:start="1"/>
          <w:cols w:space="720" w:num="1"/>
          <w:docGrid w:linePitch="380" w:charSpace="-5735"/>
        </w:sectPr>
      </w:pPr>
    </w:p>
    <w:sdt>
      <w:sdtPr>
        <w:rPr>
          <w:rFonts w:hint="eastAsia" w:ascii="方正仿宋_GBK" w:hAnsi="方正仿宋_GBK" w:eastAsia="方正仿宋_GBK" w:cs="方正仿宋_GBK"/>
          <w:color w:val="auto"/>
          <w:kern w:val="2"/>
          <w:sz w:val="20"/>
          <w:szCs w:val="18"/>
          <w:lang w:val="en-US" w:eastAsia="zh-CN" w:bidi="ar-SA"/>
        </w:rPr>
        <w:id w:val="147480055"/>
        <w15:color w:val="DBDBDB"/>
        <w:docPartObj>
          <w:docPartGallery w:val="Table of Contents"/>
          <w:docPartUnique/>
        </w:docPartObj>
      </w:sdtPr>
      <w:sdtEndPr>
        <w:rPr>
          <w:rFonts w:hint="eastAsia" w:ascii="方正仿宋_GBK" w:hAnsi="方正仿宋_GBK" w:eastAsia="方正仿宋_GBK" w:cs="方正仿宋_GBK"/>
          <w:color w:val="auto"/>
          <w:kern w:val="2"/>
          <w:sz w:val="32"/>
          <w:szCs w:val="18"/>
          <w:lang w:val="en-US" w:eastAsia="zh-CN" w:bidi="ar-SA"/>
        </w:rPr>
      </w:sdtEndPr>
      <w:sdtContent>
        <w:p w14:paraId="757C9146">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eastAsia" w:ascii="方正仿宋_GBK" w:hAnsi="方正仿宋_GBK" w:eastAsia="方正仿宋_GBK" w:cs="方正仿宋_GBK"/>
              <w:color w:val="auto"/>
              <w:kern w:val="2"/>
              <w:sz w:val="32"/>
              <w:szCs w:val="22"/>
              <w:lang w:val="en-US" w:eastAsia="zh-CN" w:bidi="ar-SA"/>
            </w:rPr>
          </w:pPr>
          <w:r>
            <w:rPr>
              <w:rFonts w:hint="eastAsia" w:ascii="方正仿宋_GBK" w:hAnsi="方正仿宋_GBK" w:eastAsia="方正仿宋_GBK" w:cs="方正仿宋_GBK"/>
              <w:color w:val="auto"/>
              <w:sz w:val="40"/>
              <w:szCs w:val="36"/>
            </w:rPr>
            <w:t>目</w:t>
          </w:r>
          <w:r>
            <w:rPr>
              <w:rFonts w:hint="eastAsia" w:ascii="方正仿宋_GBK" w:hAnsi="方正仿宋_GBK" w:eastAsia="方正仿宋_GBK" w:cs="方正仿宋_GBK"/>
              <w:color w:val="auto"/>
              <w:sz w:val="40"/>
              <w:szCs w:val="36"/>
              <w:lang w:val="en-US" w:eastAsia="zh-CN"/>
            </w:rPr>
            <w:t xml:space="preserve">  </w:t>
          </w:r>
          <w:r>
            <w:rPr>
              <w:rFonts w:hint="eastAsia" w:ascii="方正仿宋_GBK" w:hAnsi="方正仿宋_GBK" w:eastAsia="方正仿宋_GBK" w:cs="方正仿宋_GBK"/>
              <w:color w:val="auto"/>
              <w:sz w:val="40"/>
              <w:szCs w:val="36"/>
            </w:rPr>
            <w:t>录</w:t>
          </w:r>
          <w:r>
            <w:rPr>
              <w:rFonts w:hint="eastAsia" w:ascii="方正仿宋_GBK" w:hAnsi="方正仿宋_GBK" w:eastAsia="方正仿宋_GBK" w:cs="方正仿宋_GBK"/>
              <w:color w:val="auto"/>
              <w:sz w:val="22"/>
              <w:szCs w:val="22"/>
            </w:rPr>
            <w:fldChar w:fldCharType="begin"/>
          </w:r>
          <w:r>
            <w:rPr>
              <w:rFonts w:hint="eastAsia" w:ascii="方正仿宋_GBK" w:hAnsi="方正仿宋_GBK" w:eastAsia="方正仿宋_GBK" w:cs="方正仿宋_GBK"/>
              <w:color w:val="auto"/>
              <w:sz w:val="22"/>
              <w:szCs w:val="22"/>
            </w:rPr>
            <w:instrText xml:space="preserve">TOC \o "1-1" \h \u </w:instrText>
          </w:r>
          <w:r>
            <w:rPr>
              <w:rFonts w:hint="eastAsia" w:ascii="方正仿宋_GBK" w:hAnsi="方正仿宋_GBK" w:eastAsia="方正仿宋_GBK" w:cs="方正仿宋_GBK"/>
              <w:color w:val="auto"/>
              <w:sz w:val="22"/>
              <w:szCs w:val="22"/>
            </w:rPr>
            <w:fldChar w:fldCharType="separate"/>
          </w:r>
        </w:p>
        <w:p w14:paraId="1DEE2383">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_Toc17992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kern w:val="2"/>
              <w:szCs w:val="32"/>
              <w:lang w:val="en-US" w:eastAsia="zh-CN" w:bidi="ar-SA"/>
            </w:rPr>
            <w:t xml:space="preserve">第一篇 </w:t>
          </w:r>
          <w:r>
            <w:rPr>
              <w:rFonts w:hint="eastAsia" w:ascii="方正仿宋_GBK" w:hAnsi="方正仿宋_GBK" w:eastAsia="方正仿宋_GBK" w:cs="方正仿宋_GBK"/>
              <w:szCs w:val="32"/>
              <w:highlight w:val="none"/>
            </w:rPr>
            <w:t>采购邀请书</w:t>
          </w:r>
          <w:r>
            <w:tab/>
          </w:r>
          <w:r>
            <w:fldChar w:fldCharType="begin"/>
          </w:r>
          <w:r>
            <w:instrText xml:space="preserve"> PAGEREF _Toc17992 \h </w:instrText>
          </w:r>
          <w:r>
            <w:fldChar w:fldCharType="separate"/>
          </w:r>
          <w:r>
            <w:t>- 1 -</w:t>
          </w:r>
          <w:r>
            <w:fldChar w:fldCharType="end"/>
          </w:r>
          <w:r>
            <w:rPr>
              <w:rFonts w:hint="eastAsia" w:ascii="方正仿宋_GBK" w:hAnsi="方正仿宋_GBK" w:eastAsia="方正仿宋_GBK" w:cs="方正仿宋_GBK"/>
              <w:color w:val="auto"/>
              <w:szCs w:val="22"/>
            </w:rPr>
            <w:fldChar w:fldCharType="end"/>
          </w:r>
        </w:p>
        <w:p w14:paraId="45D5387A">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_Toc15796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rPr>
            <w:t xml:space="preserve">一、 </w:t>
          </w:r>
          <w:r>
            <w:rPr>
              <w:rFonts w:hint="eastAsia" w:ascii="方正仿宋_GBK" w:hAnsi="方正仿宋_GBK" w:eastAsia="方正仿宋_GBK" w:cs="方正仿宋_GBK"/>
              <w:bCs/>
              <w:szCs w:val="28"/>
              <w:highlight w:val="none"/>
              <w:lang w:eastAsia="zh-CN"/>
            </w:rPr>
            <w:t>询比</w:t>
          </w:r>
          <w:r>
            <w:rPr>
              <w:rFonts w:hint="eastAsia" w:ascii="方正仿宋_GBK" w:hAnsi="方正仿宋_GBK" w:eastAsia="方正仿宋_GBK" w:cs="方正仿宋_GBK"/>
              <w:bCs/>
              <w:szCs w:val="28"/>
              <w:highlight w:val="none"/>
            </w:rPr>
            <w:t>内容</w:t>
          </w:r>
          <w:r>
            <w:tab/>
          </w:r>
          <w:r>
            <w:fldChar w:fldCharType="begin"/>
          </w:r>
          <w:r>
            <w:instrText xml:space="preserve"> PAGEREF _Toc15796 \h </w:instrText>
          </w:r>
          <w:r>
            <w:fldChar w:fldCharType="separate"/>
          </w:r>
          <w:r>
            <w:t>- 1 -</w:t>
          </w:r>
          <w:r>
            <w:fldChar w:fldCharType="end"/>
          </w:r>
          <w:r>
            <w:rPr>
              <w:rFonts w:hint="eastAsia" w:ascii="方正仿宋_GBK" w:hAnsi="方正仿宋_GBK" w:eastAsia="方正仿宋_GBK" w:cs="方正仿宋_GBK"/>
              <w:color w:val="auto"/>
              <w:szCs w:val="22"/>
            </w:rPr>
            <w:fldChar w:fldCharType="end"/>
          </w:r>
        </w:p>
        <w:p w14:paraId="7951C0FD">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_Toc24904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lang w:eastAsia="zh-CN"/>
            </w:rPr>
            <w:t xml:space="preserve">二、 </w:t>
          </w:r>
          <w:r>
            <w:rPr>
              <w:rFonts w:hint="eastAsia" w:ascii="方正仿宋_GBK" w:hAnsi="方正仿宋_GBK" w:eastAsia="方正仿宋_GBK" w:cs="方正仿宋_GBK"/>
              <w:bCs/>
              <w:szCs w:val="28"/>
              <w:highlight w:val="none"/>
              <w:lang w:eastAsia="zh-CN"/>
            </w:rPr>
            <w:t>资金来源</w:t>
          </w:r>
          <w:r>
            <w:tab/>
          </w:r>
          <w:r>
            <w:fldChar w:fldCharType="begin"/>
          </w:r>
          <w:r>
            <w:instrText xml:space="preserve"> PAGEREF _Toc24904 \h </w:instrText>
          </w:r>
          <w:r>
            <w:fldChar w:fldCharType="separate"/>
          </w:r>
          <w:r>
            <w:t>- 1 -</w:t>
          </w:r>
          <w:r>
            <w:fldChar w:fldCharType="end"/>
          </w:r>
          <w:r>
            <w:rPr>
              <w:rFonts w:hint="eastAsia" w:ascii="方正仿宋_GBK" w:hAnsi="方正仿宋_GBK" w:eastAsia="方正仿宋_GBK" w:cs="方正仿宋_GBK"/>
              <w:color w:val="auto"/>
              <w:szCs w:val="22"/>
            </w:rPr>
            <w:fldChar w:fldCharType="end"/>
          </w:r>
        </w:p>
        <w:p w14:paraId="5E19C140">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_Toc3894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lang w:eastAsia="zh-CN"/>
            </w:rPr>
            <w:t xml:space="preserve">三、 </w:t>
          </w:r>
          <w:r>
            <w:rPr>
              <w:rFonts w:hint="eastAsia" w:ascii="方正仿宋_GBK" w:hAnsi="方正仿宋_GBK" w:eastAsia="方正仿宋_GBK" w:cs="方正仿宋_GBK"/>
              <w:bCs/>
              <w:szCs w:val="28"/>
              <w:highlight w:val="none"/>
              <w:lang w:eastAsia="zh-CN"/>
            </w:rPr>
            <w:t>供应商资格条件</w:t>
          </w:r>
          <w:r>
            <w:tab/>
          </w:r>
          <w:r>
            <w:fldChar w:fldCharType="begin"/>
          </w:r>
          <w:r>
            <w:instrText xml:space="preserve"> PAGEREF _Toc3894 \h </w:instrText>
          </w:r>
          <w:r>
            <w:fldChar w:fldCharType="separate"/>
          </w:r>
          <w:r>
            <w:t>- 1 -</w:t>
          </w:r>
          <w:r>
            <w:fldChar w:fldCharType="end"/>
          </w:r>
          <w:r>
            <w:rPr>
              <w:rFonts w:hint="eastAsia" w:ascii="方正仿宋_GBK" w:hAnsi="方正仿宋_GBK" w:eastAsia="方正仿宋_GBK" w:cs="方正仿宋_GBK"/>
              <w:color w:val="auto"/>
              <w:szCs w:val="22"/>
            </w:rPr>
            <w:fldChar w:fldCharType="end"/>
          </w:r>
        </w:p>
        <w:p w14:paraId="55D2586D">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_Toc22753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lang w:eastAsia="zh-CN"/>
            </w:rPr>
            <w:t xml:space="preserve">四、 </w:t>
          </w:r>
          <w:r>
            <w:rPr>
              <w:rFonts w:hint="eastAsia" w:ascii="方正仿宋_GBK" w:hAnsi="方正仿宋_GBK" w:eastAsia="方正仿宋_GBK" w:cs="方正仿宋_GBK"/>
              <w:bCs/>
              <w:szCs w:val="28"/>
              <w:highlight w:val="none"/>
              <w:lang w:eastAsia="zh-CN"/>
            </w:rPr>
            <w:t>采购有关说明</w:t>
          </w:r>
          <w:r>
            <w:tab/>
          </w:r>
          <w:r>
            <w:fldChar w:fldCharType="begin"/>
          </w:r>
          <w:r>
            <w:instrText xml:space="preserve"> PAGEREF _Toc22753 \h </w:instrText>
          </w:r>
          <w:r>
            <w:fldChar w:fldCharType="separate"/>
          </w:r>
          <w:r>
            <w:t>- 1 -</w:t>
          </w:r>
          <w:r>
            <w:fldChar w:fldCharType="end"/>
          </w:r>
          <w:r>
            <w:rPr>
              <w:rFonts w:hint="eastAsia" w:ascii="方正仿宋_GBK" w:hAnsi="方正仿宋_GBK" w:eastAsia="方正仿宋_GBK" w:cs="方正仿宋_GBK"/>
              <w:color w:val="auto"/>
              <w:szCs w:val="22"/>
            </w:rPr>
            <w:fldChar w:fldCharType="end"/>
          </w:r>
        </w:p>
        <w:p w14:paraId="08F1C8A0">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_Toc26924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五</w:t>
          </w:r>
          <w:r>
            <w:rPr>
              <w:rFonts w:hint="eastAsia" w:ascii="方正仿宋_GBK" w:hAnsi="方正仿宋_GBK" w:eastAsia="方正仿宋_GBK" w:cs="方正仿宋_GBK"/>
              <w:bCs/>
              <w:szCs w:val="28"/>
              <w:highlight w:val="none"/>
              <w:lang w:eastAsia="zh-CN"/>
            </w:rPr>
            <w:t>、其它有关规定</w:t>
          </w:r>
          <w:r>
            <w:tab/>
          </w:r>
          <w:r>
            <w:fldChar w:fldCharType="begin"/>
          </w:r>
          <w:r>
            <w:instrText xml:space="preserve"> PAGEREF _Toc26924 \h </w:instrText>
          </w:r>
          <w:r>
            <w:fldChar w:fldCharType="separate"/>
          </w:r>
          <w:r>
            <w:t>- 1 -</w:t>
          </w:r>
          <w:r>
            <w:fldChar w:fldCharType="end"/>
          </w:r>
          <w:r>
            <w:rPr>
              <w:rFonts w:hint="eastAsia" w:ascii="方正仿宋_GBK" w:hAnsi="方正仿宋_GBK" w:eastAsia="方正仿宋_GBK" w:cs="方正仿宋_GBK"/>
              <w:color w:val="auto"/>
              <w:szCs w:val="22"/>
            </w:rPr>
            <w:fldChar w:fldCharType="end"/>
          </w:r>
        </w:p>
        <w:p w14:paraId="3A832EF2">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_Toc31060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六、联系方式</w:t>
          </w:r>
          <w:r>
            <w:tab/>
          </w:r>
          <w:r>
            <w:fldChar w:fldCharType="begin"/>
          </w:r>
          <w:r>
            <w:instrText xml:space="preserve"> PAGEREF _Toc31060 \h </w:instrText>
          </w:r>
          <w:r>
            <w:fldChar w:fldCharType="separate"/>
          </w:r>
          <w:r>
            <w:t>- 2 -</w:t>
          </w:r>
          <w:r>
            <w:fldChar w:fldCharType="end"/>
          </w:r>
          <w:r>
            <w:rPr>
              <w:rFonts w:hint="eastAsia" w:ascii="方正仿宋_GBK" w:hAnsi="方正仿宋_GBK" w:eastAsia="方正仿宋_GBK" w:cs="方正仿宋_GBK"/>
              <w:color w:val="auto"/>
              <w:szCs w:val="22"/>
            </w:rPr>
            <w:fldChar w:fldCharType="end"/>
          </w:r>
        </w:p>
        <w:p w14:paraId="6761671B">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_Toc10998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kern w:val="2"/>
              <w:szCs w:val="32"/>
              <w:lang w:val="en-US" w:eastAsia="zh-CN" w:bidi="ar-SA"/>
            </w:rPr>
            <w:t>第二篇 采购项目服务需求</w:t>
          </w:r>
          <w:r>
            <w:tab/>
          </w:r>
          <w:r>
            <w:fldChar w:fldCharType="begin"/>
          </w:r>
          <w:r>
            <w:instrText xml:space="preserve"> PAGEREF _Toc10998 \h </w:instrText>
          </w:r>
          <w:r>
            <w:fldChar w:fldCharType="separate"/>
          </w:r>
          <w:r>
            <w:t>- 3 -</w:t>
          </w:r>
          <w:r>
            <w:fldChar w:fldCharType="end"/>
          </w:r>
          <w:r>
            <w:rPr>
              <w:rFonts w:hint="eastAsia" w:ascii="方正仿宋_GBK" w:hAnsi="方正仿宋_GBK" w:eastAsia="方正仿宋_GBK" w:cs="方正仿宋_GBK"/>
              <w:color w:val="auto"/>
              <w:szCs w:val="22"/>
            </w:rPr>
            <w:fldChar w:fldCharType="end"/>
          </w:r>
        </w:p>
        <w:p w14:paraId="2816D16D">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_Toc16435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kern w:val="2"/>
              <w:szCs w:val="28"/>
              <w:highlight w:val="none"/>
              <w:lang w:val="en-US" w:eastAsia="zh-CN" w:bidi="ar-SA"/>
            </w:rPr>
            <w:t>一、</w:t>
          </w:r>
          <w:r>
            <w:rPr>
              <w:rFonts w:hint="eastAsia" w:ascii="方正仿宋_GBK" w:hAnsi="方正仿宋_GBK" w:eastAsia="方正仿宋_GBK" w:cs="方正仿宋_GBK"/>
              <w:bCs/>
              <w:szCs w:val="28"/>
              <w:highlight w:val="none"/>
              <w:lang w:val="en-US" w:eastAsia="zh-CN"/>
            </w:rPr>
            <w:t>项目概况</w:t>
          </w:r>
          <w:r>
            <w:tab/>
          </w:r>
          <w:r>
            <w:fldChar w:fldCharType="begin"/>
          </w:r>
          <w:r>
            <w:instrText xml:space="preserve"> PAGEREF _Toc16435 \h </w:instrText>
          </w:r>
          <w:r>
            <w:fldChar w:fldCharType="separate"/>
          </w:r>
          <w:r>
            <w:t>- 3 -</w:t>
          </w:r>
          <w:r>
            <w:fldChar w:fldCharType="end"/>
          </w:r>
          <w:r>
            <w:rPr>
              <w:rFonts w:hint="eastAsia" w:ascii="方正仿宋_GBK" w:hAnsi="方正仿宋_GBK" w:eastAsia="方正仿宋_GBK" w:cs="方正仿宋_GBK"/>
              <w:color w:val="auto"/>
              <w:szCs w:val="22"/>
            </w:rPr>
            <w:fldChar w:fldCharType="end"/>
          </w:r>
        </w:p>
        <w:p w14:paraId="26C630F8">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_Toc20673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二、服务内容及要求</w:t>
          </w:r>
          <w:r>
            <w:tab/>
          </w:r>
          <w:r>
            <w:fldChar w:fldCharType="begin"/>
          </w:r>
          <w:r>
            <w:instrText xml:space="preserve"> PAGEREF _Toc20673 \h </w:instrText>
          </w:r>
          <w:r>
            <w:fldChar w:fldCharType="separate"/>
          </w:r>
          <w:r>
            <w:t>- 3 -</w:t>
          </w:r>
          <w:r>
            <w:fldChar w:fldCharType="end"/>
          </w:r>
          <w:r>
            <w:rPr>
              <w:rFonts w:hint="eastAsia" w:ascii="方正仿宋_GBK" w:hAnsi="方正仿宋_GBK" w:eastAsia="方正仿宋_GBK" w:cs="方正仿宋_GBK"/>
              <w:color w:val="auto"/>
              <w:szCs w:val="22"/>
            </w:rPr>
            <w:fldChar w:fldCharType="end"/>
          </w:r>
        </w:p>
        <w:p w14:paraId="43D78F51">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_Toc568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kern w:val="2"/>
              <w:szCs w:val="32"/>
              <w:lang w:val="en-US" w:eastAsia="zh-CN" w:bidi="ar-SA"/>
            </w:rPr>
            <w:t>第三篇 采购项目商务需求</w:t>
          </w:r>
          <w:r>
            <w:tab/>
          </w:r>
          <w:r>
            <w:fldChar w:fldCharType="begin"/>
          </w:r>
          <w:r>
            <w:instrText xml:space="preserve"> PAGEREF _Toc568 \h </w:instrText>
          </w:r>
          <w:r>
            <w:fldChar w:fldCharType="separate"/>
          </w:r>
          <w:r>
            <w:t>- 4 -</w:t>
          </w:r>
          <w:r>
            <w:fldChar w:fldCharType="end"/>
          </w:r>
          <w:r>
            <w:rPr>
              <w:rFonts w:hint="eastAsia" w:ascii="方正仿宋_GBK" w:hAnsi="方正仿宋_GBK" w:eastAsia="方正仿宋_GBK" w:cs="方正仿宋_GBK"/>
              <w:color w:val="auto"/>
              <w:szCs w:val="22"/>
            </w:rPr>
            <w:fldChar w:fldCharType="end"/>
          </w:r>
        </w:p>
        <w:p w14:paraId="14268F88">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_Toc2203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一、服务期限、实施地点及验收方式</w:t>
          </w:r>
          <w:r>
            <w:tab/>
          </w:r>
          <w:r>
            <w:fldChar w:fldCharType="begin"/>
          </w:r>
          <w:r>
            <w:instrText xml:space="preserve"> PAGEREF _Toc2203 \h </w:instrText>
          </w:r>
          <w:r>
            <w:fldChar w:fldCharType="separate"/>
          </w:r>
          <w:r>
            <w:t>- 4 -</w:t>
          </w:r>
          <w:r>
            <w:fldChar w:fldCharType="end"/>
          </w:r>
          <w:r>
            <w:rPr>
              <w:rFonts w:hint="eastAsia" w:ascii="方正仿宋_GBK" w:hAnsi="方正仿宋_GBK" w:eastAsia="方正仿宋_GBK" w:cs="方正仿宋_GBK"/>
              <w:color w:val="auto"/>
              <w:szCs w:val="22"/>
            </w:rPr>
            <w:fldChar w:fldCharType="end"/>
          </w:r>
        </w:p>
        <w:p w14:paraId="6B153A38">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_Toc6288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二、报价要求</w:t>
          </w:r>
          <w:r>
            <w:tab/>
          </w:r>
          <w:r>
            <w:fldChar w:fldCharType="begin"/>
          </w:r>
          <w:r>
            <w:instrText xml:space="preserve"> PAGEREF _Toc6288 \h </w:instrText>
          </w:r>
          <w:r>
            <w:fldChar w:fldCharType="separate"/>
          </w:r>
          <w:r>
            <w:t>- 4 -</w:t>
          </w:r>
          <w:r>
            <w:fldChar w:fldCharType="end"/>
          </w:r>
          <w:r>
            <w:rPr>
              <w:rFonts w:hint="eastAsia" w:ascii="方正仿宋_GBK" w:hAnsi="方正仿宋_GBK" w:eastAsia="方正仿宋_GBK" w:cs="方正仿宋_GBK"/>
              <w:color w:val="auto"/>
              <w:szCs w:val="22"/>
            </w:rPr>
            <w:fldChar w:fldCharType="end"/>
          </w:r>
        </w:p>
        <w:p w14:paraId="6C129C71">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_Toc25864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kern w:val="2"/>
              <w:szCs w:val="28"/>
              <w:highlight w:val="none"/>
              <w:lang w:val="en-US" w:eastAsia="zh-CN" w:bidi="ar-SA"/>
            </w:rPr>
            <w:t>三、</w:t>
          </w:r>
          <w:r>
            <w:rPr>
              <w:rFonts w:hint="eastAsia" w:ascii="方正仿宋_GBK" w:hAnsi="方正仿宋_GBK" w:eastAsia="方正仿宋_GBK" w:cs="方正仿宋_GBK"/>
              <w:bCs/>
              <w:szCs w:val="28"/>
              <w:highlight w:val="none"/>
              <w:lang w:val="en-US" w:eastAsia="zh-CN"/>
            </w:rPr>
            <w:t>验收依据</w:t>
          </w:r>
          <w:r>
            <w:tab/>
          </w:r>
          <w:r>
            <w:fldChar w:fldCharType="begin"/>
          </w:r>
          <w:r>
            <w:instrText xml:space="preserve"> PAGEREF _Toc25864 \h </w:instrText>
          </w:r>
          <w:r>
            <w:fldChar w:fldCharType="separate"/>
          </w:r>
          <w:r>
            <w:t>- 4 -</w:t>
          </w:r>
          <w:r>
            <w:fldChar w:fldCharType="end"/>
          </w:r>
          <w:r>
            <w:rPr>
              <w:rFonts w:hint="eastAsia" w:ascii="方正仿宋_GBK" w:hAnsi="方正仿宋_GBK" w:eastAsia="方正仿宋_GBK" w:cs="方正仿宋_GBK"/>
              <w:color w:val="auto"/>
              <w:szCs w:val="22"/>
            </w:rPr>
            <w:fldChar w:fldCharType="end"/>
          </w:r>
        </w:p>
        <w:p w14:paraId="0996BE98">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_Toc6538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四、付款方式</w:t>
          </w:r>
          <w:r>
            <w:tab/>
          </w:r>
          <w:r>
            <w:fldChar w:fldCharType="begin"/>
          </w:r>
          <w:r>
            <w:instrText xml:space="preserve"> PAGEREF _Toc6538 \h </w:instrText>
          </w:r>
          <w:r>
            <w:fldChar w:fldCharType="separate"/>
          </w:r>
          <w:r>
            <w:t>- 4 -</w:t>
          </w:r>
          <w:r>
            <w:fldChar w:fldCharType="end"/>
          </w:r>
          <w:r>
            <w:rPr>
              <w:rFonts w:hint="eastAsia" w:ascii="方正仿宋_GBK" w:hAnsi="方正仿宋_GBK" w:eastAsia="方正仿宋_GBK" w:cs="方正仿宋_GBK"/>
              <w:color w:val="auto"/>
              <w:szCs w:val="22"/>
            </w:rPr>
            <w:fldChar w:fldCharType="end"/>
          </w:r>
        </w:p>
        <w:p w14:paraId="1AEF910A">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_Toc16756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kern w:val="2"/>
              <w:szCs w:val="32"/>
              <w:lang w:val="en-US" w:eastAsia="zh-CN" w:bidi="ar-SA"/>
            </w:rPr>
            <w:t>第四篇 询比程序及方法、响应无效和采购终止</w:t>
          </w:r>
          <w:r>
            <w:tab/>
          </w:r>
          <w:r>
            <w:fldChar w:fldCharType="begin"/>
          </w:r>
          <w:r>
            <w:instrText xml:space="preserve"> PAGEREF _Toc16756 \h </w:instrText>
          </w:r>
          <w:r>
            <w:fldChar w:fldCharType="separate"/>
          </w:r>
          <w:r>
            <w:t>- 5 -</w:t>
          </w:r>
          <w:r>
            <w:fldChar w:fldCharType="end"/>
          </w:r>
          <w:r>
            <w:rPr>
              <w:rFonts w:hint="eastAsia" w:ascii="方正仿宋_GBK" w:hAnsi="方正仿宋_GBK" w:eastAsia="方正仿宋_GBK" w:cs="方正仿宋_GBK"/>
              <w:color w:val="auto"/>
              <w:szCs w:val="22"/>
            </w:rPr>
            <w:fldChar w:fldCharType="end"/>
          </w:r>
        </w:p>
        <w:p w14:paraId="2122261A">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_Toc32728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一、询比程序及办法</w:t>
          </w:r>
          <w:r>
            <w:tab/>
          </w:r>
          <w:r>
            <w:fldChar w:fldCharType="begin"/>
          </w:r>
          <w:r>
            <w:instrText xml:space="preserve"> PAGEREF _Toc32728 \h </w:instrText>
          </w:r>
          <w:r>
            <w:fldChar w:fldCharType="separate"/>
          </w:r>
          <w:r>
            <w:t>- 5 -</w:t>
          </w:r>
          <w:r>
            <w:fldChar w:fldCharType="end"/>
          </w:r>
          <w:r>
            <w:rPr>
              <w:rFonts w:hint="eastAsia" w:ascii="方正仿宋_GBK" w:hAnsi="方正仿宋_GBK" w:eastAsia="方正仿宋_GBK" w:cs="方正仿宋_GBK"/>
              <w:color w:val="auto"/>
              <w:szCs w:val="22"/>
            </w:rPr>
            <w:fldChar w:fldCharType="end"/>
          </w:r>
        </w:p>
        <w:p w14:paraId="759C087F">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_Toc20210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二、评审标准</w:t>
          </w:r>
          <w:r>
            <w:tab/>
          </w:r>
          <w:r>
            <w:fldChar w:fldCharType="begin"/>
          </w:r>
          <w:r>
            <w:instrText xml:space="preserve"> PAGEREF _Toc20210 \h </w:instrText>
          </w:r>
          <w:r>
            <w:fldChar w:fldCharType="separate"/>
          </w:r>
          <w:r>
            <w:t>- 6 -</w:t>
          </w:r>
          <w:r>
            <w:fldChar w:fldCharType="end"/>
          </w:r>
          <w:r>
            <w:rPr>
              <w:rFonts w:hint="eastAsia" w:ascii="方正仿宋_GBK" w:hAnsi="方正仿宋_GBK" w:eastAsia="方正仿宋_GBK" w:cs="方正仿宋_GBK"/>
              <w:color w:val="auto"/>
              <w:szCs w:val="22"/>
            </w:rPr>
            <w:fldChar w:fldCharType="end"/>
          </w:r>
        </w:p>
        <w:p w14:paraId="6575AF67">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_Toc31939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三、响应无效</w:t>
          </w:r>
          <w:r>
            <w:tab/>
          </w:r>
          <w:r>
            <w:fldChar w:fldCharType="begin"/>
          </w:r>
          <w:r>
            <w:instrText xml:space="preserve"> PAGEREF _Toc31939 \h </w:instrText>
          </w:r>
          <w:r>
            <w:fldChar w:fldCharType="separate"/>
          </w:r>
          <w:r>
            <w:t>- 7 -</w:t>
          </w:r>
          <w:r>
            <w:fldChar w:fldCharType="end"/>
          </w:r>
          <w:r>
            <w:rPr>
              <w:rFonts w:hint="eastAsia" w:ascii="方正仿宋_GBK" w:hAnsi="方正仿宋_GBK" w:eastAsia="方正仿宋_GBK" w:cs="方正仿宋_GBK"/>
              <w:color w:val="auto"/>
              <w:szCs w:val="22"/>
            </w:rPr>
            <w:fldChar w:fldCharType="end"/>
          </w:r>
        </w:p>
        <w:p w14:paraId="273A513E">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_Toc13346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四、采购终止</w:t>
          </w:r>
          <w:r>
            <w:tab/>
          </w:r>
          <w:r>
            <w:fldChar w:fldCharType="begin"/>
          </w:r>
          <w:r>
            <w:instrText xml:space="preserve"> PAGEREF _Toc13346 \h </w:instrText>
          </w:r>
          <w:r>
            <w:fldChar w:fldCharType="separate"/>
          </w:r>
          <w:r>
            <w:t>- 8 -</w:t>
          </w:r>
          <w:r>
            <w:fldChar w:fldCharType="end"/>
          </w:r>
          <w:r>
            <w:rPr>
              <w:rFonts w:hint="eastAsia" w:ascii="方正仿宋_GBK" w:hAnsi="方正仿宋_GBK" w:eastAsia="方正仿宋_GBK" w:cs="方正仿宋_GBK"/>
              <w:color w:val="auto"/>
              <w:szCs w:val="22"/>
            </w:rPr>
            <w:fldChar w:fldCharType="end"/>
          </w:r>
        </w:p>
        <w:p w14:paraId="1B29B6FC">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_Toc21755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kern w:val="2"/>
              <w:szCs w:val="32"/>
              <w:lang w:val="en-US" w:eastAsia="zh-CN" w:bidi="ar-SA"/>
            </w:rPr>
            <w:t>第五篇  供应商须知</w:t>
          </w:r>
          <w:r>
            <w:tab/>
          </w:r>
          <w:r>
            <w:fldChar w:fldCharType="begin"/>
          </w:r>
          <w:r>
            <w:instrText xml:space="preserve"> PAGEREF _Toc21755 \h </w:instrText>
          </w:r>
          <w:r>
            <w:fldChar w:fldCharType="separate"/>
          </w:r>
          <w:r>
            <w:t>- 9 -</w:t>
          </w:r>
          <w:r>
            <w:fldChar w:fldCharType="end"/>
          </w:r>
          <w:r>
            <w:rPr>
              <w:rFonts w:hint="eastAsia" w:ascii="方正仿宋_GBK" w:hAnsi="方正仿宋_GBK" w:eastAsia="方正仿宋_GBK" w:cs="方正仿宋_GBK"/>
              <w:color w:val="auto"/>
              <w:szCs w:val="22"/>
            </w:rPr>
            <w:fldChar w:fldCharType="end"/>
          </w:r>
        </w:p>
        <w:p w14:paraId="09091011">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_Toc16707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一、询比费用</w:t>
          </w:r>
          <w:r>
            <w:tab/>
          </w:r>
          <w:r>
            <w:fldChar w:fldCharType="begin"/>
          </w:r>
          <w:r>
            <w:instrText xml:space="preserve"> PAGEREF _Toc16707 \h </w:instrText>
          </w:r>
          <w:r>
            <w:fldChar w:fldCharType="separate"/>
          </w:r>
          <w:r>
            <w:t>- 9 -</w:t>
          </w:r>
          <w:r>
            <w:fldChar w:fldCharType="end"/>
          </w:r>
          <w:r>
            <w:rPr>
              <w:rFonts w:hint="eastAsia" w:ascii="方正仿宋_GBK" w:hAnsi="方正仿宋_GBK" w:eastAsia="方正仿宋_GBK" w:cs="方正仿宋_GBK"/>
              <w:color w:val="auto"/>
              <w:szCs w:val="22"/>
            </w:rPr>
            <w:fldChar w:fldCharType="end"/>
          </w:r>
        </w:p>
        <w:p w14:paraId="078005DD">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_Toc25833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二、询比采购文件</w:t>
          </w:r>
          <w:r>
            <w:tab/>
          </w:r>
          <w:r>
            <w:fldChar w:fldCharType="begin"/>
          </w:r>
          <w:r>
            <w:instrText xml:space="preserve"> PAGEREF _Toc25833 \h </w:instrText>
          </w:r>
          <w:r>
            <w:fldChar w:fldCharType="separate"/>
          </w:r>
          <w:r>
            <w:t>- 9 -</w:t>
          </w:r>
          <w:r>
            <w:fldChar w:fldCharType="end"/>
          </w:r>
          <w:r>
            <w:rPr>
              <w:rFonts w:hint="eastAsia" w:ascii="方正仿宋_GBK" w:hAnsi="方正仿宋_GBK" w:eastAsia="方正仿宋_GBK" w:cs="方正仿宋_GBK"/>
              <w:color w:val="auto"/>
              <w:szCs w:val="22"/>
            </w:rPr>
            <w:fldChar w:fldCharType="end"/>
          </w:r>
        </w:p>
        <w:p w14:paraId="5535DA84">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_Toc426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三、询比要求</w:t>
          </w:r>
          <w:r>
            <w:tab/>
          </w:r>
          <w:r>
            <w:fldChar w:fldCharType="begin"/>
          </w:r>
          <w:r>
            <w:instrText xml:space="preserve"> PAGEREF _Toc426 \h </w:instrText>
          </w:r>
          <w:r>
            <w:fldChar w:fldCharType="separate"/>
          </w:r>
          <w:r>
            <w:t>- 9 -</w:t>
          </w:r>
          <w:r>
            <w:fldChar w:fldCharType="end"/>
          </w:r>
          <w:r>
            <w:rPr>
              <w:rFonts w:hint="eastAsia" w:ascii="方正仿宋_GBK" w:hAnsi="方正仿宋_GBK" w:eastAsia="方正仿宋_GBK" w:cs="方正仿宋_GBK"/>
              <w:color w:val="auto"/>
              <w:szCs w:val="22"/>
            </w:rPr>
            <w:fldChar w:fldCharType="end"/>
          </w:r>
        </w:p>
        <w:p w14:paraId="5EB8768B">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_Toc4281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四、采购代理服务费</w:t>
          </w:r>
          <w:r>
            <w:tab/>
          </w:r>
          <w:r>
            <w:fldChar w:fldCharType="begin"/>
          </w:r>
          <w:r>
            <w:instrText xml:space="preserve"> PAGEREF _Toc4281 \h </w:instrText>
          </w:r>
          <w:r>
            <w:fldChar w:fldCharType="separate"/>
          </w:r>
          <w:r>
            <w:t>- 9 -</w:t>
          </w:r>
          <w:r>
            <w:fldChar w:fldCharType="end"/>
          </w:r>
          <w:r>
            <w:rPr>
              <w:rFonts w:hint="eastAsia" w:ascii="方正仿宋_GBK" w:hAnsi="方正仿宋_GBK" w:eastAsia="方正仿宋_GBK" w:cs="方正仿宋_GBK"/>
              <w:color w:val="auto"/>
              <w:szCs w:val="22"/>
            </w:rPr>
            <w:fldChar w:fldCharType="end"/>
          </w:r>
        </w:p>
        <w:p w14:paraId="7057E81F">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_Toc32325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五、关于质疑和投诉</w:t>
          </w:r>
          <w:r>
            <w:tab/>
          </w:r>
          <w:r>
            <w:fldChar w:fldCharType="begin"/>
          </w:r>
          <w:r>
            <w:instrText xml:space="preserve"> PAGEREF _Toc32325 \h </w:instrText>
          </w:r>
          <w:r>
            <w:fldChar w:fldCharType="separate"/>
          </w:r>
          <w:r>
            <w:t>- 10 -</w:t>
          </w:r>
          <w:r>
            <w:fldChar w:fldCharType="end"/>
          </w:r>
          <w:r>
            <w:rPr>
              <w:rFonts w:hint="eastAsia" w:ascii="方正仿宋_GBK" w:hAnsi="方正仿宋_GBK" w:eastAsia="方正仿宋_GBK" w:cs="方正仿宋_GBK"/>
              <w:color w:val="auto"/>
              <w:szCs w:val="22"/>
            </w:rPr>
            <w:fldChar w:fldCharType="end"/>
          </w:r>
        </w:p>
        <w:p w14:paraId="72F7CEE8">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_Toc17771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六、签订合同</w:t>
          </w:r>
          <w:r>
            <w:tab/>
          </w:r>
          <w:r>
            <w:fldChar w:fldCharType="begin"/>
          </w:r>
          <w:r>
            <w:instrText xml:space="preserve"> PAGEREF _Toc17771 \h </w:instrText>
          </w:r>
          <w:r>
            <w:fldChar w:fldCharType="separate"/>
          </w:r>
          <w:r>
            <w:t>- 11 -</w:t>
          </w:r>
          <w:r>
            <w:fldChar w:fldCharType="end"/>
          </w:r>
          <w:r>
            <w:rPr>
              <w:rFonts w:hint="eastAsia" w:ascii="方正仿宋_GBK" w:hAnsi="方正仿宋_GBK" w:eastAsia="方正仿宋_GBK" w:cs="方正仿宋_GBK"/>
              <w:color w:val="auto"/>
              <w:szCs w:val="22"/>
            </w:rPr>
            <w:fldChar w:fldCharType="end"/>
          </w:r>
        </w:p>
        <w:p w14:paraId="0D219B60">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_Toc24777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kern w:val="2"/>
              <w:szCs w:val="32"/>
              <w:lang w:val="en-US" w:eastAsia="zh-CN" w:bidi="ar-SA"/>
            </w:rPr>
            <w:t>第六篇  采购合同</w:t>
          </w:r>
          <w:r>
            <w:tab/>
          </w:r>
          <w:r>
            <w:fldChar w:fldCharType="begin"/>
          </w:r>
          <w:r>
            <w:instrText xml:space="preserve"> PAGEREF _Toc24777 \h </w:instrText>
          </w:r>
          <w:r>
            <w:fldChar w:fldCharType="separate"/>
          </w:r>
          <w:r>
            <w:t>- 12 -</w:t>
          </w:r>
          <w:r>
            <w:fldChar w:fldCharType="end"/>
          </w:r>
          <w:r>
            <w:rPr>
              <w:rFonts w:hint="eastAsia" w:ascii="方正仿宋_GBK" w:hAnsi="方正仿宋_GBK" w:eastAsia="方正仿宋_GBK" w:cs="方正仿宋_GBK"/>
              <w:color w:val="auto"/>
              <w:szCs w:val="22"/>
            </w:rPr>
            <w:fldChar w:fldCharType="end"/>
          </w:r>
        </w:p>
        <w:p w14:paraId="044D7FD0">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_Toc7084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kern w:val="2"/>
              <w:szCs w:val="32"/>
              <w:lang w:val="en-US" w:eastAsia="zh-CN" w:bidi="ar-SA"/>
            </w:rPr>
            <w:t>第七篇  响应文件格式要求</w:t>
          </w:r>
          <w:r>
            <w:tab/>
          </w:r>
          <w:r>
            <w:fldChar w:fldCharType="begin"/>
          </w:r>
          <w:r>
            <w:instrText xml:space="preserve"> PAGEREF _Toc7084 \h </w:instrText>
          </w:r>
          <w:r>
            <w:fldChar w:fldCharType="separate"/>
          </w:r>
          <w:r>
            <w:t>- 13 -</w:t>
          </w:r>
          <w:r>
            <w:fldChar w:fldCharType="end"/>
          </w:r>
          <w:r>
            <w:rPr>
              <w:rFonts w:hint="eastAsia" w:ascii="方正仿宋_GBK" w:hAnsi="方正仿宋_GBK" w:eastAsia="方正仿宋_GBK" w:cs="方正仿宋_GBK"/>
              <w:color w:val="auto"/>
              <w:szCs w:val="22"/>
            </w:rPr>
            <w:fldChar w:fldCharType="end"/>
          </w:r>
        </w:p>
        <w:p w14:paraId="63918693">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_Toc26045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一、经济部分</w:t>
          </w:r>
          <w:r>
            <w:tab/>
          </w:r>
          <w:r>
            <w:fldChar w:fldCharType="begin"/>
          </w:r>
          <w:r>
            <w:instrText xml:space="preserve"> PAGEREF _Toc26045 \h </w:instrText>
          </w:r>
          <w:r>
            <w:fldChar w:fldCharType="separate"/>
          </w:r>
          <w:r>
            <w:t>- 14 -</w:t>
          </w:r>
          <w:r>
            <w:fldChar w:fldCharType="end"/>
          </w:r>
          <w:r>
            <w:rPr>
              <w:rFonts w:hint="eastAsia" w:ascii="方正仿宋_GBK" w:hAnsi="方正仿宋_GBK" w:eastAsia="方正仿宋_GBK" w:cs="方正仿宋_GBK"/>
              <w:color w:val="auto"/>
              <w:szCs w:val="22"/>
            </w:rPr>
            <w:fldChar w:fldCharType="end"/>
          </w:r>
        </w:p>
        <w:p w14:paraId="5B4AD73C">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_Toc29261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二、服务部分</w:t>
          </w:r>
          <w:r>
            <w:tab/>
          </w:r>
          <w:r>
            <w:fldChar w:fldCharType="begin"/>
          </w:r>
          <w:r>
            <w:instrText xml:space="preserve"> PAGEREF _Toc29261 \h </w:instrText>
          </w:r>
          <w:r>
            <w:fldChar w:fldCharType="separate"/>
          </w:r>
          <w:r>
            <w:t>- 16 -</w:t>
          </w:r>
          <w:r>
            <w:fldChar w:fldCharType="end"/>
          </w:r>
          <w:r>
            <w:rPr>
              <w:rFonts w:hint="eastAsia" w:ascii="方正仿宋_GBK" w:hAnsi="方正仿宋_GBK" w:eastAsia="方正仿宋_GBK" w:cs="方正仿宋_GBK"/>
              <w:color w:val="auto"/>
              <w:szCs w:val="22"/>
            </w:rPr>
            <w:fldChar w:fldCharType="end"/>
          </w:r>
        </w:p>
        <w:p w14:paraId="797AA014">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_Toc15240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三、商务部分</w:t>
          </w:r>
          <w:r>
            <w:tab/>
          </w:r>
          <w:r>
            <w:fldChar w:fldCharType="begin"/>
          </w:r>
          <w:r>
            <w:instrText xml:space="preserve"> PAGEREF _Toc15240 \h </w:instrText>
          </w:r>
          <w:r>
            <w:fldChar w:fldCharType="separate"/>
          </w:r>
          <w:r>
            <w:t>- 18 -</w:t>
          </w:r>
          <w:r>
            <w:fldChar w:fldCharType="end"/>
          </w:r>
          <w:r>
            <w:rPr>
              <w:rFonts w:hint="eastAsia" w:ascii="方正仿宋_GBK" w:hAnsi="方正仿宋_GBK" w:eastAsia="方正仿宋_GBK" w:cs="方正仿宋_GBK"/>
              <w:color w:val="auto"/>
              <w:szCs w:val="22"/>
            </w:rPr>
            <w:fldChar w:fldCharType="end"/>
          </w:r>
        </w:p>
        <w:p w14:paraId="09F5BFD4">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_Toc17801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highlight w:val="none"/>
              <w:lang w:val="en-US" w:eastAsia="zh-CN"/>
            </w:rPr>
            <w:t>四、资格条件及其他</w:t>
          </w:r>
          <w:r>
            <w:tab/>
          </w:r>
          <w:r>
            <w:fldChar w:fldCharType="begin"/>
          </w:r>
          <w:r>
            <w:instrText xml:space="preserve"> PAGEREF _Toc17801 \h </w:instrText>
          </w:r>
          <w:r>
            <w:fldChar w:fldCharType="separate"/>
          </w:r>
          <w:r>
            <w:t>- 20 -</w:t>
          </w:r>
          <w:r>
            <w:fldChar w:fldCharType="end"/>
          </w:r>
          <w:r>
            <w:rPr>
              <w:rFonts w:hint="eastAsia" w:ascii="方正仿宋_GBK" w:hAnsi="方正仿宋_GBK" w:eastAsia="方正仿宋_GBK" w:cs="方正仿宋_GBK"/>
              <w:color w:val="auto"/>
              <w:szCs w:val="22"/>
            </w:rPr>
            <w:fldChar w:fldCharType="end"/>
          </w:r>
        </w:p>
        <w:p w14:paraId="469E6C5D">
          <w:pPr>
            <w:pStyle w:val="13"/>
            <w:tabs>
              <w:tab w:val="right" w:leader="dot" w:pos="9411"/>
            </w:tabs>
          </w:pPr>
          <w:r>
            <w:rPr>
              <w:rFonts w:hint="eastAsia" w:ascii="方正仿宋_GBK" w:hAnsi="方正仿宋_GBK" w:eastAsia="方正仿宋_GBK" w:cs="方正仿宋_GBK"/>
              <w:color w:val="auto"/>
              <w:szCs w:val="22"/>
            </w:rPr>
            <w:fldChar w:fldCharType="begin"/>
          </w:r>
          <w:r>
            <w:rPr>
              <w:rFonts w:hint="eastAsia" w:ascii="方正仿宋_GBK" w:hAnsi="方正仿宋_GBK" w:eastAsia="方正仿宋_GBK" w:cs="方正仿宋_GBK"/>
              <w:szCs w:val="22"/>
            </w:rPr>
            <w:instrText xml:space="preserve"> HYPERLINK \l _Toc7966 </w:instrText>
          </w:r>
          <w:r>
            <w:rPr>
              <w:rFonts w:hint="eastAsia" w:ascii="方正仿宋_GBK" w:hAnsi="方正仿宋_GBK" w:eastAsia="方正仿宋_GBK" w:cs="方正仿宋_GBK"/>
              <w:szCs w:val="22"/>
            </w:rPr>
            <w:fldChar w:fldCharType="separate"/>
          </w:r>
          <w:r>
            <w:rPr>
              <w:rFonts w:hint="eastAsia" w:ascii="方正仿宋_GBK" w:hAnsi="方正仿宋_GBK" w:eastAsia="方正仿宋_GBK" w:cs="方正仿宋_GBK"/>
              <w:bCs/>
              <w:szCs w:val="28"/>
              <w:lang w:val="en-US" w:eastAsia="zh-CN"/>
            </w:rPr>
            <w:t xml:space="preserve">五、 </w:t>
          </w:r>
          <w:r>
            <w:rPr>
              <w:rFonts w:hint="eastAsia" w:ascii="方正仿宋_GBK" w:hAnsi="方正仿宋_GBK" w:eastAsia="方正仿宋_GBK" w:cs="方正仿宋_GBK"/>
              <w:bCs/>
              <w:szCs w:val="28"/>
              <w:highlight w:val="none"/>
              <w:lang w:val="en-US" w:eastAsia="zh-CN"/>
            </w:rPr>
            <w:t>其他应提供的资料</w:t>
          </w:r>
          <w:r>
            <w:tab/>
          </w:r>
          <w:r>
            <w:fldChar w:fldCharType="begin"/>
          </w:r>
          <w:r>
            <w:instrText xml:space="preserve"> PAGEREF _Toc7966 \h </w:instrText>
          </w:r>
          <w:r>
            <w:fldChar w:fldCharType="separate"/>
          </w:r>
          <w:r>
            <w:t>- 25 -</w:t>
          </w:r>
          <w:r>
            <w:fldChar w:fldCharType="end"/>
          </w:r>
          <w:r>
            <w:rPr>
              <w:rFonts w:hint="eastAsia" w:ascii="方正仿宋_GBK" w:hAnsi="方正仿宋_GBK" w:eastAsia="方正仿宋_GBK" w:cs="方正仿宋_GBK"/>
              <w:color w:val="auto"/>
              <w:szCs w:val="22"/>
            </w:rPr>
            <w:fldChar w:fldCharType="end"/>
          </w:r>
        </w:p>
        <w:p w14:paraId="7E085727">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仿宋_GBK" w:hAnsi="方正仿宋_GBK" w:eastAsia="方正仿宋_GBK" w:cs="方正仿宋_GBK"/>
              <w:color w:val="auto"/>
              <w:kern w:val="2"/>
              <w:sz w:val="32"/>
              <w:lang w:val="en-US" w:eastAsia="zh-CN" w:bidi="ar-SA"/>
            </w:rPr>
          </w:pPr>
          <w:r>
            <w:rPr>
              <w:rFonts w:hint="eastAsia" w:ascii="方正仿宋_GBK" w:hAnsi="方正仿宋_GBK" w:eastAsia="方正仿宋_GBK" w:cs="方正仿宋_GBK"/>
              <w:color w:val="auto"/>
              <w:szCs w:val="22"/>
            </w:rPr>
            <w:fldChar w:fldCharType="end"/>
          </w:r>
        </w:p>
      </w:sdtContent>
    </w:sdt>
    <w:p w14:paraId="3DE29766">
      <w:pPr>
        <w:pStyle w:val="14"/>
        <w:tabs>
          <w:tab w:val="right" w:leader="dot" w:pos="9402"/>
        </w:tabs>
        <w:spacing w:line="480" w:lineRule="exact"/>
        <w:ind w:left="0" w:leftChars="0" w:firstLine="0" w:firstLineChars="0"/>
        <w:jc w:val="both"/>
        <w:outlineLvl w:val="9"/>
        <w:rPr>
          <w:rFonts w:hint="eastAsia" w:ascii="方正仿宋_GBK" w:hAnsi="方正仿宋_GBK" w:eastAsia="方正仿宋_GBK" w:cs="方正仿宋_GBK"/>
          <w:bCs/>
          <w:color w:val="auto"/>
          <w:sz w:val="40"/>
          <w:szCs w:val="32"/>
          <w:highlight w:val="none"/>
        </w:rPr>
        <w:sectPr>
          <w:headerReference r:id="rId8" w:type="first"/>
          <w:footerReference r:id="rId10" w:type="first"/>
          <w:headerReference r:id="rId7" w:type="default"/>
          <w:footerReference r:id="rId9" w:type="default"/>
          <w:pgSz w:w="11906" w:h="16838"/>
          <w:pgMar w:top="1134" w:right="1191" w:bottom="1134" w:left="1304" w:header="624" w:footer="992" w:gutter="0"/>
          <w:pgNumType w:start="1"/>
          <w:cols w:space="720" w:num="1"/>
          <w:titlePg/>
          <w:docGrid w:type="lines" w:linePitch="312" w:charSpace="0"/>
        </w:sectPr>
      </w:pPr>
    </w:p>
    <w:p w14:paraId="5ED29209">
      <w:pPr>
        <w:pStyle w:val="14"/>
        <w:numPr>
          <w:ilvl w:val="0"/>
          <w:numId w:val="0"/>
        </w:numPr>
        <w:tabs>
          <w:tab w:val="right" w:leader="dot" w:pos="9402"/>
        </w:tabs>
        <w:spacing w:line="480" w:lineRule="exact"/>
        <w:ind w:left="0" w:leftChars="0"/>
        <w:jc w:val="center"/>
        <w:outlineLvl w:val="0"/>
        <w:rPr>
          <w:rFonts w:hint="eastAsia" w:ascii="方正仿宋_GBK" w:hAnsi="方正仿宋_GBK" w:eastAsia="方正仿宋_GBK" w:cs="方正仿宋_GBK"/>
          <w:b/>
          <w:color w:val="auto"/>
          <w:sz w:val="40"/>
          <w:szCs w:val="32"/>
          <w:highlight w:val="none"/>
        </w:rPr>
      </w:pPr>
      <w:bookmarkStart w:id="7" w:name="_Toc12324"/>
      <w:bookmarkStart w:id="8" w:name="_Toc17992"/>
      <w:r>
        <w:rPr>
          <w:rFonts w:hint="eastAsia" w:ascii="方正仿宋_GBK" w:hAnsi="方正仿宋_GBK" w:eastAsia="方正仿宋_GBK" w:cs="方正仿宋_GBK"/>
          <w:b/>
          <w:color w:val="auto"/>
          <w:kern w:val="2"/>
          <w:sz w:val="40"/>
          <w:szCs w:val="32"/>
          <w:lang w:val="en-US" w:eastAsia="zh-CN" w:bidi="ar-SA"/>
        </w:rPr>
        <w:t xml:space="preserve">第一篇 </w:t>
      </w:r>
      <w:r>
        <w:rPr>
          <w:rFonts w:hint="eastAsia" w:ascii="方正仿宋_GBK" w:hAnsi="方正仿宋_GBK" w:eastAsia="方正仿宋_GBK" w:cs="方正仿宋_GBK"/>
          <w:b/>
          <w:color w:val="auto"/>
          <w:sz w:val="40"/>
          <w:szCs w:val="32"/>
          <w:highlight w:val="none"/>
        </w:rPr>
        <w:t>采购邀请书</w:t>
      </w:r>
      <w:bookmarkEnd w:id="7"/>
      <w:bookmarkEnd w:id="8"/>
    </w:p>
    <w:p w14:paraId="1496EB79">
      <w:pPr>
        <w:numPr>
          <w:ilvl w:val="0"/>
          <w:numId w:val="0"/>
        </w:numPr>
        <w:rPr>
          <w:rFonts w:hint="eastAsia" w:ascii="方正仿宋_GBK" w:hAnsi="方正仿宋_GBK" w:eastAsia="方正仿宋_GBK" w:cs="方正仿宋_GBK"/>
          <w:color w:val="auto"/>
        </w:rPr>
      </w:pPr>
    </w:p>
    <w:p w14:paraId="3800E9A0">
      <w:pPr>
        <w:spacing w:line="240" w:lineRule="auto"/>
        <w:ind w:firstLine="560" w:firstLineChars="200"/>
        <w:rPr>
          <w:rFonts w:hint="eastAsia" w:ascii="方正仿宋_GBK" w:hAnsi="方正仿宋_GBK" w:eastAsia="方正仿宋_GBK" w:cs="方正仿宋_GBK"/>
          <w:b/>
          <w:bCs/>
          <w:color w:val="auto"/>
          <w:szCs w:val="28"/>
          <w:highlight w:val="none"/>
        </w:rPr>
      </w:pPr>
      <w:r>
        <w:rPr>
          <w:rFonts w:hint="eastAsia" w:ascii="方正仿宋_GBK" w:hAnsi="方正仿宋_GBK" w:eastAsia="方正仿宋_GBK" w:cs="方正仿宋_GBK"/>
          <w:color w:val="auto"/>
          <w:szCs w:val="28"/>
          <w:highlight w:val="none"/>
          <w:u w:val="single"/>
        </w:rPr>
        <w:t xml:space="preserve">重庆恒正工程咨询有限公司 </w:t>
      </w:r>
      <w:r>
        <w:rPr>
          <w:rFonts w:hint="eastAsia" w:ascii="方正仿宋_GBK" w:hAnsi="方正仿宋_GBK" w:eastAsia="方正仿宋_GBK" w:cs="方正仿宋_GBK"/>
          <w:color w:val="auto"/>
          <w:szCs w:val="28"/>
          <w:highlight w:val="none"/>
        </w:rPr>
        <w:t>（以下简称：采购代理机构）受</w:t>
      </w:r>
      <w:r>
        <w:rPr>
          <w:rFonts w:hint="eastAsia" w:ascii="方正仿宋_GBK" w:hAnsi="方正仿宋_GBK" w:eastAsia="方正仿宋_GBK" w:cs="方正仿宋_GBK"/>
          <w:color w:val="auto"/>
          <w:szCs w:val="28"/>
          <w:highlight w:val="none"/>
          <w:u w:val="single"/>
          <w:lang w:val="en-US" w:eastAsia="zh-CN"/>
        </w:rPr>
        <w:t>重庆市第一实验中学校</w:t>
      </w:r>
      <w:r>
        <w:rPr>
          <w:rFonts w:hint="eastAsia" w:ascii="方正仿宋_GBK" w:hAnsi="方正仿宋_GBK" w:eastAsia="方正仿宋_GBK" w:cs="方正仿宋_GBK"/>
          <w:color w:val="auto"/>
          <w:szCs w:val="28"/>
          <w:highlight w:val="none"/>
        </w:rPr>
        <w:t>（以下简称：采购人）的委托，对</w:t>
      </w:r>
      <w:r>
        <w:rPr>
          <w:rFonts w:hint="eastAsia" w:ascii="方正仿宋_GBK" w:hAnsi="方正仿宋_GBK" w:eastAsia="方正仿宋_GBK" w:cs="方正仿宋_GBK"/>
          <w:color w:val="auto"/>
          <w:szCs w:val="28"/>
          <w:highlight w:val="none"/>
          <w:u w:val="single"/>
        </w:rPr>
        <w:t>重庆市第一实验中学空调、热水器维保采购</w:t>
      </w:r>
      <w:r>
        <w:rPr>
          <w:rFonts w:hint="eastAsia" w:ascii="方正仿宋_GBK" w:hAnsi="方正仿宋_GBK" w:eastAsia="方正仿宋_GBK" w:cs="方正仿宋_GBK"/>
          <w:color w:val="auto"/>
          <w:szCs w:val="28"/>
          <w:highlight w:val="none"/>
          <w:u w:val="none"/>
        </w:rPr>
        <w:t>进</w:t>
      </w:r>
      <w:r>
        <w:rPr>
          <w:rFonts w:hint="eastAsia" w:ascii="方正仿宋_GBK" w:hAnsi="方正仿宋_GBK" w:eastAsia="方正仿宋_GBK" w:cs="方正仿宋_GBK"/>
          <w:color w:val="auto"/>
          <w:szCs w:val="28"/>
          <w:highlight w:val="none"/>
        </w:rPr>
        <w:t>行</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，欢迎有资格的供应商前来</w:t>
      </w:r>
      <w:r>
        <w:rPr>
          <w:rFonts w:hint="eastAsia" w:ascii="方正仿宋_GBK" w:hAnsi="方正仿宋_GBK" w:eastAsia="方正仿宋_GBK" w:cs="方正仿宋_GBK"/>
          <w:color w:val="auto"/>
          <w:szCs w:val="28"/>
          <w:highlight w:val="none"/>
          <w:lang w:val="en-US" w:eastAsia="zh-CN"/>
        </w:rPr>
        <w:t>参加</w:t>
      </w:r>
      <w:r>
        <w:rPr>
          <w:rFonts w:hint="eastAsia" w:ascii="方正仿宋_GBK" w:hAnsi="方正仿宋_GBK" w:eastAsia="方正仿宋_GBK" w:cs="方正仿宋_GBK"/>
          <w:color w:val="auto"/>
          <w:szCs w:val="28"/>
          <w:highlight w:val="none"/>
        </w:rPr>
        <w:t>。</w:t>
      </w:r>
      <w:bookmarkStart w:id="9" w:name="_Toc2369"/>
      <w:bookmarkStart w:id="10" w:name="_Toc5643"/>
      <w:bookmarkStart w:id="11" w:name="_Toc313893526"/>
      <w:bookmarkStart w:id="12" w:name="_Toc317775175"/>
    </w:p>
    <w:p w14:paraId="778A1B25">
      <w:pPr>
        <w:numPr>
          <w:ilvl w:val="0"/>
          <w:numId w:val="1"/>
        </w:numPr>
        <w:snapToGrid w:val="0"/>
        <w:outlineLvl w:val="0"/>
        <w:rPr>
          <w:rFonts w:hint="eastAsia" w:ascii="方正仿宋_GBK" w:hAnsi="方正仿宋_GBK" w:eastAsia="方正仿宋_GBK" w:cs="方正仿宋_GBK"/>
          <w:b/>
          <w:bCs/>
          <w:color w:val="auto"/>
          <w:szCs w:val="28"/>
          <w:highlight w:val="none"/>
        </w:rPr>
      </w:pPr>
      <w:bookmarkStart w:id="13" w:name="_Toc6203"/>
      <w:bookmarkStart w:id="14" w:name="_Toc15796"/>
      <w:r>
        <w:rPr>
          <w:rFonts w:hint="eastAsia" w:ascii="方正仿宋_GBK" w:hAnsi="方正仿宋_GBK" w:eastAsia="方正仿宋_GBK" w:cs="方正仿宋_GBK"/>
          <w:b/>
          <w:bCs/>
          <w:color w:val="auto"/>
          <w:szCs w:val="28"/>
          <w:highlight w:val="none"/>
          <w:lang w:eastAsia="zh-CN"/>
        </w:rPr>
        <w:t>询比</w:t>
      </w:r>
      <w:r>
        <w:rPr>
          <w:rFonts w:hint="eastAsia" w:ascii="方正仿宋_GBK" w:hAnsi="方正仿宋_GBK" w:eastAsia="方正仿宋_GBK" w:cs="方正仿宋_GBK"/>
          <w:b/>
          <w:bCs/>
          <w:color w:val="auto"/>
          <w:szCs w:val="28"/>
          <w:highlight w:val="none"/>
        </w:rPr>
        <w:t>内容</w:t>
      </w:r>
      <w:bookmarkEnd w:id="9"/>
      <w:bookmarkEnd w:id="10"/>
      <w:bookmarkEnd w:id="11"/>
      <w:bookmarkEnd w:id="12"/>
      <w:bookmarkEnd w:id="13"/>
      <w:bookmarkEnd w:id="14"/>
    </w:p>
    <w:tbl>
      <w:tblPr>
        <w:tblStyle w:val="19"/>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1412"/>
        <w:gridCol w:w="1363"/>
        <w:gridCol w:w="2268"/>
      </w:tblGrid>
      <w:tr w14:paraId="0D20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86" w:type="dxa"/>
            <w:tcBorders>
              <w:top w:val="single" w:color="auto" w:sz="4" w:space="0"/>
              <w:left w:val="single" w:color="auto" w:sz="4" w:space="0"/>
              <w:right w:val="single" w:color="auto" w:sz="4" w:space="0"/>
            </w:tcBorders>
            <w:vAlign w:val="center"/>
          </w:tcPr>
          <w:p w14:paraId="0AA945AA">
            <w:pPr>
              <w:snapToGrid w:val="0"/>
              <w:ind w:firstLine="480" w:firstLineChars="200"/>
              <w:jc w:val="center"/>
              <w:rPr>
                <w:rFonts w:hint="eastAsia" w:ascii="方正仿宋_GBK" w:hAnsi="方正仿宋_GBK" w:eastAsia="方正仿宋_GBK" w:cs="方正仿宋_GBK"/>
                <w:color w:val="auto"/>
                <w:sz w:val="24"/>
                <w:szCs w:val="24"/>
                <w:highlight w:val="none"/>
              </w:rPr>
            </w:pPr>
            <w:bookmarkStart w:id="15" w:name="_Toc373860293"/>
            <w:bookmarkStart w:id="16" w:name="_Toc317775178"/>
            <w:r>
              <w:rPr>
                <w:rFonts w:hint="eastAsia" w:ascii="方正仿宋_GBK" w:hAnsi="方正仿宋_GBK" w:eastAsia="方正仿宋_GBK" w:cs="方正仿宋_GBK"/>
                <w:color w:val="auto"/>
                <w:sz w:val="24"/>
                <w:szCs w:val="24"/>
                <w:highlight w:val="none"/>
              </w:rPr>
              <w:t>项目名称</w:t>
            </w:r>
          </w:p>
        </w:tc>
        <w:tc>
          <w:tcPr>
            <w:tcW w:w="1412" w:type="dxa"/>
            <w:tcBorders>
              <w:top w:val="single" w:color="auto" w:sz="4" w:space="0"/>
              <w:left w:val="single" w:color="auto" w:sz="4" w:space="0"/>
              <w:right w:val="single" w:color="auto" w:sz="4" w:space="0"/>
            </w:tcBorders>
            <w:vAlign w:val="center"/>
          </w:tcPr>
          <w:p w14:paraId="324D32C6">
            <w:pPr>
              <w:snapToGrid w:val="0"/>
              <w:ind w:left="240" w:hanging="240" w:hangingChars="1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最高限价（元）</w:t>
            </w:r>
          </w:p>
        </w:tc>
        <w:tc>
          <w:tcPr>
            <w:tcW w:w="1363" w:type="dxa"/>
            <w:tcBorders>
              <w:top w:val="single" w:color="auto" w:sz="4" w:space="0"/>
              <w:left w:val="single" w:color="auto" w:sz="4" w:space="0"/>
              <w:right w:val="single" w:color="auto" w:sz="4" w:space="0"/>
            </w:tcBorders>
            <w:vAlign w:val="center"/>
          </w:tcPr>
          <w:p w14:paraId="46989EEA">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保证金（元）</w:t>
            </w:r>
          </w:p>
        </w:tc>
        <w:tc>
          <w:tcPr>
            <w:tcW w:w="2268" w:type="dxa"/>
            <w:tcBorders>
              <w:top w:val="single" w:color="auto" w:sz="4" w:space="0"/>
              <w:left w:val="single" w:color="auto" w:sz="4" w:space="0"/>
              <w:right w:val="single" w:color="auto" w:sz="4" w:space="0"/>
            </w:tcBorders>
            <w:vAlign w:val="center"/>
          </w:tcPr>
          <w:p w14:paraId="2909E55A">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成交供应商数量（名）</w:t>
            </w:r>
          </w:p>
        </w:tc>
      </w:tr>
      <w:tr w14:paraId="4EB9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3686" w:type="dxa"/>
            <w:tcBorders>
              <w:top w:val="single" w:color="auto" w:sz="4" w:space="0"/>
              <w:left w:val="single" w:color="auto" w:sz="4" w:space="0"/>
              <w:bottom w:val="single" w:color="auto" w:sz="4" w:space="0"/>
              <w:right w:val="single" w:color="auto" w:sz="4" w:space="0"/>
            </w:tcBorders>
            <w:vAlign w:val="center"/>
          </w:tcPr>
          <w:p w14:paraId="550C1F2F">
            <w:pPr>
              <w:snapToGrid w:val="0"/>
              <w:rPr>
                <w:rFonts w:hint="eastAsia" w:ascii="方正仿宋_GBK" w:hAnsi="方正仿宋_GBK" w:eastAsia="方正仿宋_GBK" w:cs="方正仿宋_GBK"/>
                <w:color w:val="auto"/>
                <w:sz w:val="24"/>
                <w:szCs w:val="24"/>
                <w:highlight w:val="none"/>
              </w:rPr>
            </w:pPr>
            <w:bookmarkStart w:id="17" w:name="_Hlk344477914"/>
            <w:r>
              <w:rPr>
                <w:rFonts w:hint="eastAsia" w:ascii="方正仿宋_GBK" w:hAnsi="方正仿宋_GBK" w:eastAsia="方正仿宋_GBK" w:cs="方正仿宋_GBK"/>
                <w:sz w:val="24"/>
                <w:szCs w:val="24"/>
                <w:highlight w:val="none"/>
              </w:rPr>
              <w:t>重庆市第一实验中学空调、热水器维保采购</w:t>
            </w:r>
          </w:p>
        </w:tc>
        <w:tc>
          <w:tcPr>
            <w:tcW w:w="1412" w:type="dxa"/>
            <w:tcBorders>
              <w:top w:val="single" w:color="auto" w:sz="4" w:space="0"/>
              <w:left w:val="single" w:color="auto" w:sz="4" w:space="0"/>
              <w:right w:val="single" w:color="auto" w:sz="4" w:space="0"/>
            </w:tcBorders>
            <w:shd w:val="clear" w:color="auto" w:fill="auto"/>
            <w:vAlign w:val="center"/>
          </w:tcPr>
          <w:p w14:paraId="6CE0AC27">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2"/>
                <w:sz w:val="24"/>
                <w:szCs w:val="24"/>
                <w:highlight w:val="none"/>
                <w:u w:val="none"/>
                <w:lang w:val="en-US" w:eastAsia="zh-CN" w:bidi="ar-SA"/>
              </w:rPr>
              <w:t>271890.00</w:t>
            </w:r>
          </w:p>
        </w:tc>
        <w:tc>
          <w:tcPr>
            <w:tcW w:w="1363" w:type="dxa"/>
            <w:tcBorders>
              <w:top w:val="single" w:color="auto" w:sz="4" w:space="0"/>
              <w:left w:val="single" w:color="auto" w:sz="4" w:space="0"/>
              <w:right w:val="single" w:color="auto" w:sz="4" w:space="0"/>
            </w:tcBorders>
            <w:vAlign w:val="center"/>
          </w:tcPr>
          <w:p w14:paraId="3607C02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0</w:t>
            </w:r>
          </w:p>
        </w:tc>
        <w:tc>
          <w:tcPr>
            <w:tcW w:w="2268" w:type="dxa"/>
            <w:tcBorders>
              <w:top w:val="single" w:color="auto" w:sz="4" w:space="0"/>
              <w:left w:val="single" w:color="auto" w:sz="4" w:space="0"/>
              <w:right w:val="single" w:color="auto" w:sz="4" w:space="0"/>
            </w:tcBorders>
            <w:vAlign w:val="center"/>
          </w:tcPr>
          <w:p w14:paraId="250E84A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r>
      <w:bookmarkEnd w:id="17"/>
    </w:tbl>
    <w:p w14:paraId="5D84C0DF">
      <w:pPr>
        <w:numPr>
          <w:ilvl w:val="0"/>
          <w:numId w:val="1"/>
        </w:numPr>
        <w:snapToGrid w:val="0"/>
        <w:outlineLvl w:val="0"/>
        <w:rPr>
          <w:rFonts w:hint="eastAsia" w:ascii="方正仿宋_GBK" w:hAnsi="方正仿宋_GBK" w:eastAsia="方正仿宋_GBK" w:cs="方正仿宋_GBK"/>
          <w:b/>
          <w:bCs/>
          <w:color w:val="auto"/>
          <w:szCs w:val="28"/>
          <w:highlight w:val="none"/>
          <w:lang w:eastAsia="zh-CN"/>
        </w:rPr>
      </w:pPr>
      <w:bookmarkStart w:id="18" w:name="_Toc12079"/>
      <w:bookmarkStart w:id="19" w:name="_Toc32372"/>
      <w:bookmarkStart w:id="20" w:name="_Toc23954"/>
      <w:bookmarkStart w:id="21" w:name="_Toc24904"/>
      <w:r>
        <w:rPr>
          <w:rFonts w:hint="eastAsia" w:ascii="方正仿宋_GBK" w:hAnsi="方正仿宋_GBK" w:eastAsia="方正仿宋_GBK" w:cs="方正仿宋_GBK"/>
          <w:b/>
          <w:bCs/>
          <w:color w:val="auto"/>
          <w:szCs w:val="28"/>
          <w:highlight w:val="none"/>
          <w:lang w:eastAsia="zh-CN"/>
        </w:rPr>
        <w:t>资金来源</w:t>
      </w:r>
      <w:bookmarkEnd w:id="18"/>
      <w:bookmarkEnd w:id="19"/>
      <w:bookmarkEnd w:id="20"/>
      <w:bookmarkEnd w:id="21"/>
    </w:p>
    <w:p w14:paraId="0341DDD7">
      <w:pPr>
        <w:snapToGrid w:val="0"/>
        <w:ind w:firstLine="560" w:firstLineChars="200"/>
        <w:outlineLvl w:val="2"/>
        <w:rPr>
          <w:rFonts w:hint="eastAsia" w:ascii="方正仿宋_GBK" w:hAnsi="方正仿宋_GBK" w:eastAsia="方正仿宋_GBK" w:cs="方正仿宋_GBK"/>
          <w:color w:val="auto"/>
          <w:szCs w:val="28"/>
          <w:highlight w:val="none"/>
        </w:rPr>
      </w:pPr>
      <w:bookmarkStart w:id="22" w:name="_Toc12448"/>
      <w:r>
        <w:rPr>
          <w:rFonts w:hint="eastAsia" w:ascii="方正仿宋_GBK" w:hAnsi="方正仿宋_GBK" w:eastAsia="方正仿宋_GBK" w:cs="方正仿宋_GBK"/>
          <w:color w:val="auto"/>
          <w:szCs w:val="28"/>
          <w:highlight w:val="none"/>
        </w:rPr>
        <w:t>财政</w:t>
      </w:r>
      <w:r>
        <w:rPr>
          <w:rFonts w:hint="eastAsia" w:ascii="方正仿宋_GBK" w:hAnsi="方正仿宋_GBK" w:eastAsia="方正仿宋_GBK" w:cs="方正仿宋_GBK"/>
          <w:color w:val="auto"/>
          <w:szCs w:val="28"/>
          <w:highlight w:val="none"/>
          <w:lang w:val="en-US" w:eastAsia="zh-CN"/>
        </w:rPr>
        <w:t>预算</w:t>
      </w:r>
      <w:r>
        <w:rPr>
          <w:rFonts w:hint="eastAsia" w:ascii="方正仿宋_GBK" w:hAnsi="方正仿宋_GBK" w:eastAsia="方正仿宋_GBK" w:cs="方正仿宋_GBK"/>
          <w:color w:val="auto"/>
          <w:szCs w:val="28"/>
          <w:highlight w:val="none"/>
        </w:rPr>
        <w:t>资金。</w:t>
      </w:r>
      <w:bookmarkEnd w:id="22"/>
    </w:p>
    <w:p w14:paraId="78929289">
      <w:pPr>
        <w:numPr>
          <w:ilvl w:val="0"/>
          <w:numId w:val="1"/>
        </w:numPr>
        <w:snapToGrid w:val="0"/>
        <w:outlineLvl w:val="0"/>
        <w:rPr>
          <w:rFonts w:hint="eastAsia" w:ascii="方正仿宋_GBK" w:hAnsi="方正仿宋_GBK" w:eastAsia="方正仿宋_GBK" w:cs="方正仿宋_GBK"/>
          <w:b/>
          <w:bCs/>
          <w:color w:val="auto"/>
          <w:szCs w:val="28"/>
          <w:highlight w:val="none"/>
          <w:lang w:eastAsia="zh-CN"/>
        </w:rPr>
      </w:pPr>
      <w:bookmarkStart w:id="23" w:name="_Toc6248"/>
      <w:bookmarkStart w:id="24" w:name="_Toc28672"/>
      <w:bookmarkStart w:id="25" w:name="_Toc3894"/>
      <w:bookmarkStart w:id="26" w:name="_Toc4667"/>
      <w:r>
        <w:rPr>
          <w:rFonts w:hint="eastAsia" w:ascii="方正仿宋_GBK" w:hAnsi="方正仿宋_GBK" w:eastAsia="方正仿宋_GBK" w:cs="方正仿宋_GBK"/>
          <w:b/>
          <w:bCs/>
          <w:color w:val="auto"/>
          <w:szCs w:val="28"/>
          <w:highlight w:val="none"/>
          <w:lang w:eastAsia="zh-CN"/>
        </w:rPr>
        <w:t>供应商资格条件</w:t>
      </w:r>
      <w:bookmarkEnd w:id="23"/>
      <w:bookmarkEnd w:id="24"/>
      <w:bookmarkEnd w:id="25"/>
      <w:bookmarkEnd w:id="26"/>
    </w:p>
    <w:p w14:paraId="2CE0A0B8">
      <w:pPr>
        <w:snapToGrid w:val="0"/>
        <w:spacing w:line="38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（一）基本资格条件</w:t>
      </w:r>
    </w:p>
    <w:p w14:paraId="796BC438">
      <w:pPr>
        <w:snapToGrid w:val="0"/>
        <w:spacing w:line="38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1.具有独立承担民事责任的能力；</w:t>
      </w:r>
    </w:p>
    <w:p w14:paraId="686BCBF5">
      <w:pPr>
        <w:snapToGrid w:val="0"/>
        <w:spacing w:line="38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2.具有良好的商业信誉和健全的财务会计制度；</w:t>
      </w:r>
    </w:p>
    <w:p w14:paraId="5223ADAE">
      <w:pPr>
        <w:snapToGrid w:val="0"/>
        <w:spacing w:line="38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3.具有履行合同所必需的设备和专业技术能力；</w:t>
      </w:r>
    </w:p>
    <w:p w14:paraId="124ECA39">
      <w:pPr>
        <w:snapToGrid w:val="0"/>
        <w:spacing w:line="38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4.有依法缴纳税收和社会保障资金的良好记录；</w:t>
      </w:r>
    </w:p>
    <w:p w14:paraId="57E7924A">
      <w:pPr>
        <w:snapToGrid w:val="0"/>
        <w:spacing w:line="38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5.参加政府采购活动前三年内，在经营活动中没有重大违法记录；</w:t>
      </w:r>
    </w:p>
    <w:p w14:paraId="393B2504">
      <w:pPr>
        <w:snapToGrid w:val="0"/>
        <w:spacing w:line="38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6.法律、行政法规规定的其他条件。</w:t>
      </w:r>
    </w:p>
    <w:p w14:paraId="4FCEE5AC">
      <w:pPr>
        <w:snapToGrid w:val="0"/>
        <w:spacing w:line="38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（二）特定资格条件</w:t>
      </w:r>
      <w:bookmarkStart w:id="27" w:name="_Toc26947"/>
    </w:p>
    <w:p w14:paraId="21C9BB48">
      <w:pPr>
        <w:pStyle w:val="13"/>
        <w:ind w:firstLine="840" w:firstLineChars="3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Cs w:val="28"/>
          <w:highlight w:val="none"/>
          <w:lang w:val="en-US" w:eastAsia="zh-CN"/>
        </w:rPr>
        <w:t>无</w:t>
      </w:r>
    </w:p>
    <w:p w14:paraId="5D474631">
      <w:pPr>
        <w:numPr>
          <w:ilvl w:val="0"/>
          <w:numId w:val="1"/>
        </w:numPr>
        <w:snapToGrid w:val="0"/>
        <w:outlineLvl w:val="0"/>
        <w:rPr>
          <w:rFonts w:hint="eastAsia" w:ascii="方正仿宋_GBK" w:hAnsi="方正仿宋_GBK" w:eastAsia="方正仿宋_GBK" w:cs="方正仿宋_GBK"/>
          <w:b/>
          <w:bCs/>
          <w:color w:val="auto"/>
          <w:szCs w:val="28"/>
          <w:highlight w:val="none"/>
          <w:lang w:eastAsia="zh-CN"/>
        </w:rPr>
      </w:pPr>
      <w:bookmarkStart w:id="28" w:name="_Toc22753"/>
      <w:bookmarkStart w:id="29" w:name="_Toc2921"/>
      <w:bookmarkStart w:id="30" w:name="_Toc24002"/>
      <w:r>
        <w:rPr>
          <w:rFonts w:hint="eastAsia" w:ascii="方正仿宋_GBK" w:hAnsi="方正仿宋_GBK" w:eastAsia="方正仿宋_GBK" w:cs="方正仿宋_GBK"/>
          <w:b/>
          <w:bCs/>
          <w:color w:val="auto"/>
          <w:szCs w:val="28"/>
          <w:highlight w:val="none"/>
          <w:lang w:eastAsia="zh-CN"/>
        </w:rPr>
        <w:t>采购有关说明</w:t>
      </w:r>
      <w:bookmarkEnd w:id="15"/>
      <w:bookmarkEnd w:id="27"/>
      <w:bookmarkEnd w:id="28"/>
      <w:bookmarkEnd w:id="29"/>
      <w:bookmarkEnd w:id="30"/>
    </w:p>
    <w:p w14:paraId="613D79AA">
      <w:pPr>
        <w:snapToGrid w:val="0"/>
        <w:ind w:firstLine="560" w:firstLineChars="200"/>
        <w:outlineLvl w:val="1"/>
        <w:rPr>
          <w:rFonts w:hint="eastAsia" w:ascii="方正仿宋_GBK" w:hAnsi="方正仿宋_GBK" w:eastAsia="方正仿宋_GBK" w:cs="方正仿宋_GBK"/>
          <w:b w:val="0"/>
          <w:bCs w:val="0"/>
          <w:color w:val="auto"/>
          <w:szCs w:val="28"/>
          <w:highlight w:val="none"/>
        </w:rPr>
      </w:pPr>
      <w:bookmarkStart w:id="31" w:name="_Toc373860294"/>
      <w:r>
        <w:rPr>
          <w:rFonts w:hint="eastAsia" w:ascii="方正仿宋_GBK" w:hAnsi="方正仿宋_GBK" w:eastAsia="方正仿宋_GBK" w:cs="方正仿宋_GBK"/>
          <w:b w:val="0"/>
          <w:bCs w:val="0"/>
          <w:color w:val="auto"/>
          <w:szCs w:val="28"/>
          <w:highlight w:val="none"/>
        </w:rPr>
        <w:t>（一）凡有意参加</w:t>
      </w:r>
      <w:r>
        <w:rPr>
          <w:rFonts w:hint="eastAsia" w:ascii="方正仿宋_GBK" w:hAnsi="方正仿宋_GBK" w:eastAsia="方正仿宋_GBK" w:cs="方正仿宋_GBK"/>
          <w:b w:val="0"/>
          <w:bCs w:val="0"/>
          <w:color w:val="auto"/>
          <w:szCs w:val="28"/>
          <w:highlight w:val="none"/>
          <w:lang w:val="en-US" w:eastAsia="zh-CN"/>
        </w:rPr>
        <w:t>询比</w:t>
      </w:r>
      <w:r>
        <w:rPr>
          <w:rFonts w:hint="eastAsia" w:ascii="方正仿宋_GBK" w:hAnsi="方正仿宋_GBK" w:eastAsia="方正仿宋_GBK" w:cs="方正仿宋_GBK"/>
          <w:b w:val="0"/>
          <w:bCs w:val="0"/>
          <w:color w:val="auto"/>
          <w:szCs w:val="28"/>
          <w:highlight w:val="none"/>
        </w:rPr>
        <w:t>的</w:t>
      </w:r>
      <w:r>
        <w:rPr>
          <w:rFonts w:hint="eastAsia" w:ascii="方正仿宋_GBK" w:hAnsi="方正仿宋_GBK" w:eastAsia="方正仿宋_GBK" w:cs="方正仿宋_GBK"/>
          <w:b w:val="0"/>
          <w:bCs w:val="0"/>
          <w:color w:val="auto"/>
          <w:szCs w:val="28"/>
          <w:highlight w:val="none"/>
          <w:lang w:val="en-US" w:eastAsia="zh-CN"/>
        </w:rPr>
        <w:t>供应商</w:t>
      </w:r>
      <w:r>
        <w:rPr>
          <w:rFonts w:hint="eastAsia" w:ascii="方正仿宋_GBK" w:hAnsi="方正仿宋_GBK" w:eastAsia="方正仿宋_GBK" w:cs="方正仿宋_GBK"/>
          <w:b w:val="0"/>
          <w:bCs w:val="0"/>
          <w:color w:val="auto"/>
          <w:szCs w:val="28"/>
          <w:highlight w:val="none"/>
        </w:rPr>
        <w:t>，请在行采家（https://www.gec123.com/）上查看本项目采购公告并下载</w:t>
      </w:r>
      <w:r>
        <w:rPr>
          <w:rFonts w:hint="eastAsia" w:ascii="方正仿宋_GBK" w:hAnsi="方正仿宋_GBK" w:eastAsia="方正仿宋_GBK" w:cs="方正仿宋_GBK"/>
          <w:b w:val="0"/>
          <w:bCs w:val="0"/>
          <w:color w:val="auto"/>
          <w:szCs w:val="28"/>
          <w:highlight w:val="none"/>
          <w:lang w:val="en-US" w:eastAsia="zh-CN"/>
        </w:rPr>
        <w:t>询比</w:t>
      </w:r>
      <w:r>
        <w:rPr>
          <w:rFonts w:hint="eastAsia" w:ascii="方正仿宋_GBK" w:hAnsi="方正仿宋_GBK" w:eastAsia="方正仿宋_GBK" w:cs="方正仿宋_GBK"/>
          <w:b w:val="0"/>
          <w:bCs w:val="0"/>
          <w:color w:val="auto"/>
          <w:szCs w:val="28"/>
          <w:highlight w:val="none"/>
        </w:rPr>
        <w:t>文件，无论</w:t>
      </w:r>
      <w:r>
        <w:rPr>
          <w:rFonts w:hint="eastAsia" w:ascii="方正仿宋_GBK" w:hAnsi="方正仿宋_GBK" w:eastAsia="方正仿宋_GBK" w:cs="方正仿宋_GBK"/>
          <w:b w:val="0"/>
          <w:bCs w:val="0"/>
          <w:color w:val="auto"/>
          <w:szCs w:val="28"/>
          <w:highlight w:val="none"/>
          <w:lang w:val="en-US" w:eastAsia="zh-CN"/>
        </w:rPr>
        <w:t>供应商</w:t>
      </w:r>
      <w:r>
        <w:rPr>
          <w:rFonts w:hint="eastAsia" w:ascii="方正仿宋_GBK" w:hAnsi="方正仿宋_GBK" w:eastAsia="方正仿宋_GBK" w:cs="方正仿宋_GBK"/>
          <w:b w:val="0"/>
          <w:bCs w:val="0"/>
          <w:color w:val="auto"/>
          <w:szCs w:val="28"/>
          <w:highlight w:val="none"/>
        </w:rPr>
        <w:t>查看与否，均视为已知晓采购公告所有内容。</w:t>
      </w:r>
    </w:p>
    <w:p w14:paraId="414FB5AA">
      <w:pPr>
        <w:snapToGrid w:val="0"/>
        <w:ind w:firstLine="560" w:firstLineChars="200"/>
        <w:outlineLvl w:val="1"/>
        <w:rPr>
          <w:rFonts w:hint="eastAsia" w:ascii="方正仿宋_GBK" w:hAnsi="方正仿宋_GBK" w:eastAsia="方正仿宋_GBK" w:cs="方正仿宋_GBK"/>
          <w:b w:val="0"/>
          <w:bCs w:val="0"/>
          <w:color w:val="auto"/>
          <w:szCs w:val="28"/>
          <w:highlight w:val="none"/>
        </w:rPr>
      </w:pPr>
      <w:bookmarkStart w:id="32" w:name="_Toc14053"/>
      <w:bookmarkStart w:id="33" w:name="_Toc28185"/>
      <w:bookmarkStart w:id="34" w:name="_Toc16703"/>
      <w:r>
        <w:rPr>
          <w:rFonts w:hint="eastAsia" w:ascii="方正仿宋_GBK" w:hAnsi="方正仿宋_GBK" w:eastAsia="方正仿宋_GBK" w:cs="方正仿宋_GBK"/>
          <w:b w:val="0"/>
          <w:bCs w:val="0"/>
          <w:color w:val="auto"/>
          <w:szCs w:val="28"/>
          <w:highlight w:val="none"/>
        </w:rPr>
        <w:t>（</w:t>
      </w:r>
      <w:r>
        <w:rPr>
          <w:rFonts w:hint="eastAsia" w:ascii="方正仿宋_GBK" w:hAnsi="方正仿宋_GBK" w:eastAsia="方正仿宋_GBK" w:cs="方正仿宋_GBK"/>
          <w:b w:val="0"/>
          <w:bCs w:val="0"/>
          <w:color w:val="auto"/>
          <w:szCs w:val="28"/>
          <w:highlight w:val="none"/>
          <w:lang w:val="en-US" w:eastAsia="zh-CN"/>
        </w:rPr>
        <w:t>二</w:t>
      </w:r>
      <w:r>
        <w:rPr>
          <w:rFonts w:hint="eastAsia" w:ascii="方正仿宋_GBK" w:hAnsi="方正仿宋_GBK" w:eastAsia="方正仿宋_GBK" w:cs="方正仿宋_GBK"/>
          <w:b w:val="0"/>
          <w:bCs w:val="0"/>
          <w:color w:val="auto"/>
          <w:szCs w:val="28"/>
          <w:highlight w:val="none"/>
        </w:rPr>
        <w:t>）</w:t>
      </w:r>
      <w:bookmarkStart w:id="35" w:name="_Toc16780717"/>
      <w:r>
        <w:rPr>
          <w:rFonts w:hint="eastAsia" w:ascii="方正仿宋_GBK" w:hAnsi="方正仿宋_GBK" w:eastAsia="方正仿宋_GBK" w:cs="方正仿宋_GBK"/>
          <w:b w:val="0"/>
          <w:bCs w:val="0"/>
          <w:color w:val="auto"/>
          <w:szCs w:val="28"/>
          <w:highlight w:val="none"/>
        </w:rPr>
        <w:t>响应文件递交</w:t>
      </w:r>
      <w:bookmarkEnd w:id="32"/>
      <w:bookmarkEnd w:id="33"/>
      <w:bookmarkEnd w:id="34"/>
      <w:bookmarkEnd w:id="35"/>
    </w:p>
    <w:p w14:paraId="76D0F8CA">
      <w:pPr>
        <w:snapToGrid w:val="0"/>
        <w:ind w:firstLine="560" w:firstLineChars="200"/>
        <w:outlineLvl w:val="1"/>
        <w:rPr>
          <w:rFonts w:hint="eastAsia" w:ascii="方正仿宋_GBK" w:hAnsi="方正仿宋_GBK" w:eastAsia="方正仿宋_GBK" w:cs="方正仿宋_GBK"/>
          <w:b w:val="0"/>
          <w:bCs w:val="0"/>
          <w:color w:val="auto"/>
          <w:szCs w:val="28"/>
          <w:highlight w:val="none"/>
        </w:rPr>
      </w:pPr>
      <w:r>
        <w:rPr>
          <w:rFonts w:hint="eastAsia" w:ascii="方正仿宋_GBK" w:hAnsi="方正仿宋_GBK" w:eastAsia="方正仿宋_GBK" w:cs="方正仿宋_GBK"/>
          <w:b w:val="0"/>
          <w:bCs w:val="0"/>
          <w:color w:val="auto"/>
          <w:szCs w:val="28"/>
          <w:highlight w:val="none"/>
          <w:lang w:eastAsia="zh-CN"/>
        </w:rPr>
        <w:t>（</w:t>
      </w:r>
      <w:r>
        <w:rPr>
          <w:rFonts w:hint="eastAsia" w:ascii="方正仿宋_GBK" w:hAnsi="方正仿宋_GBK" w:eastAsia="方正仿宋_GBK" w:cs="方正仿宋_GBK"/>
          <w:b w:val="0"/>
          <w:bCs w:val="0"/>
          <w:color w:val="auto"/>
          <w:szCs w:val="28"/>
          <w:highlight w:val="none"/>
          <w:lang w:val="en-US" w:eastAsia="zh-CN"/>
        </w:rPr>
        <w:t>1</w:t>
      </w:r>
      <w:r>
        <w:rPr>
          <w:rFonts w:hint="eastAsia" w:ascii="方正仿宋_GBK" w:hAnsi="方正仿宋_GBK" w:eastAsia="方正仿宋_GBK" w:cs="方正仿宋_GBK"/>
          <w:b w:val="0"/>
          <w:bCs w:val="0"/>
          <w:color w:val="auto"/>
          <w:szCs w:val="28"/>
          <w:highlight w:val="none"/>
          <w:lang w:eastAsia="zh-CN"/>
        </w:rPr>
        <w:t>）</w:t>
      </w:r>
      <w:r>
        <w:rPr>
          <w:rFonts w:hint="eastAsia" w:ascii="方正仿宋_GBK" w:hAnsi="方正仿宋_GBK" w:eastAsia="方正仿宋_GBK" w:cs="方正仿宋_GBK"/>
          <w:b w:val="0"/>
          <w:bCs w:val="0"/>
          <w:color w:val="auto"/>
          <w:szCs w:val="28"/>
          <w:highlight w:val="none"/>
        </w:rPr>
        <w:t xml:space="preserve">按本项目规定的时间在行采家·电子竞采（https://www.gec123.com/）进行一次性在线报价，未在规定时间内报价的供应商将失去成交供应商资格。 </w:t>
      </w:r>
    </w:p>
    <w:p w14:paraId="60E1595A">
      <w:pPr>
        <w:snapToGrid w:val="0"/>
        <w:ind w:firstLine="560" w:firstLineChars="200"/>
        <w:outlineLvl w:val="1"/>
        <w:rPr>
          <w:rFonts w:hint="eastAsia" w:ascii="方正仿宋_GBK" w:hAnsi="方正仿宋_GBK" w:eastAsia="方正仿宋_GBK" w:cs="方正仿宋_GBK"/>
          <w:b/>
          <w:bCs/>
          <w:color w:val="auto"/>
          <w:szCs w:val="28"/>
          <w:highlight w:val="none"/>
        </w:rPr>
      </w:pPr>
      <w:r>
        <w:rPr>
          <w:rFonts w:hint="eastAsia" w:ascii="方正仿宋_GBK" w:hAnsi="方正仿宋_GBK" w:eastAsia="方正仿宋_GBK" w:cs="方正仿宋_GBK"/>
          <w:b w:val="0"/>
          <w:bCs w:val="0"/>
          <w:color w:val="auto"/>
          <w:szCs w:val="28"/>
          <w:highlight w:val="none"/>
          <w:lang w:eastAsia="zh-CN"/>
        </w:rPr>
        <w:t>（</w:t>
      </w:r>
      <w:r>
        <w:rPr>
          <w:rFonts w:hint="eastAsia" w:ascii="方正仿宋_GBK" w:hAnsi="方正仿宋_GBK" w:eastAsia="方正仿宋_GBK" w:cs="方正仿宋_GBK"/>
          <w:b w:val="0"/>
          <w:bCs w:val="0"/>
          <w:color w:val="auto"/>
          <w:szCs w:val="28"/>
          <w:highlight w:val="none"/>
          <w:lang w:val="en-US" w:eastAsia="zh-CN"/>
        </w:rPr>
        <w:t>2</w:t>
      </w:r>
      <w:r>
        <w:rPr>
          <w:rFonts w:hint="eastAsia" w:ascii="方正仿宋_GBK" w:hAnsi="方正仿宋_GBK" w:eastAsia="方正仿宋_GBK" w:cs="方正仿宋_GBK"/>
          <w:b w:val="0"/>
          <w:bCs w:val="0"/>
          <w:color w:val="auto"/>
          <w:szCs w:val="28"/>
          <w:highlight w:val="none"/>
          <w:lang w:eastAsia="zh-CN"/>
        </w:rPr>
        <w:t>）</w:t>
      </w:r>
      <w:r>
        <w:rPr>
          <w:rFonts w:hint="eastAsia" w:ascii="方正仿宋_GBK" w:hAnsi="方正仿宋_GBK" w:eastAsia="方正仿宋_GBK" w:cs="方正仿宋_GBK"/>
          <w:b w:val="0"/>
          <w:bCs w:val="0"/>
          <w:color w:val="auto"/>
          <w:szCs w:val="28"/>
          <w:highlight w:val="none"/>
        </w:rPr>
        <w:t>供应商上传的响应文件应按照</w:t>
      </w:r>
      <w:r>
        <w:rPr>
          <w:rFonts w:hint="eastAsia" w:ascii="方正仿宋_GBK" w:hAnsi="方正仿宋_GBK" w:eastAsia="方正仿宋_GBK" w:cs="方正仿宋_GBK"/>
          <w:b w:val="0"/>
          <w:bCs w:val="0"/>
          <w:color w:val="auto"/>
          <w:szCs w:val="28"/>
          <w:highlight w:val="none"/>
          <w:lang w:val="en-US" w:eastAsia="zh-CN"/>
        </w:rPr>
        <w:t>询比</w:t>
      </w:r>
      <w:r>
        <w:rPr>
          <w:rFonts w:hint="eastAsia" w:ascii="方正仿宋_GBK" w:hAnsi="方正仿宋_GBK" w:eastAsia="方正仿宋_GBK" w:cs="方正仿宋_GBK"/>
          <w:b w:val="0"/>
          <w:bCs w:val="0"/>
          <w:color w:val="auto"/>
          <w:szCs w:val="28"/>
          <w:highlight w:val="none"/>
        </w:rPr>
        <w:t>文件规定</w:t>
      </w:r>
      <w:r>
        <w:rPr>
          <w:rFonts w:hint="eastAsia" w:ascii="方正仿宋_GBK" w:hAnsi="方正仿宋_GBK" w:eastAsia="方正仿宋_GBK" w:cs="方正仿宋_GBK"/>
          <w:b w:val="0"/>
          <w:bCs w:val="0"/>
          <w:color w:val="auto"/>
          <w:szCs w:val="28"/>
          <w:highlight w:val="none"/>
          <w:lang w:val="en-US" w:eastAsia="zh-CN"/>
        </w:rPr>
        <w:t>的</w:t>
      </w:r>
      <w:r>
        <w:rPr>
          <w:rFonts w:hint="eastAsia" w:ascii="方正仿宋_GBK" w:hAnsi="方正仿宋_GBK" w:eastAsia="方正仿宋_GBK" w:cs="方正仿宋_GBK"/>
          <w:b w:val="0"/>
          <w:bCs w:val="0"/>
          <w:color w:val="auto"/>
          <w:szCs w:val="28"/>
          <w:highlight w:val="none"/>
        </w:rPr>
        <w:t>响应文件编制要求制作，规定签字、盖章的地方必须按规定签字、盖章，</w:t>
      </w:r>
      <w:r>
        <w:rPr>
          <w:rFonts w:hint="eastAsia" w:ascii="方正仿宋_GBK" w:hAnsi="方正仿宋_GBK" w:eastAsia="方正仿宋_GBK" w:cs="方正仿宋_GBK"/>
          <w:b/>
          <w:bCs/>
          <w:color w:val="auto"/>
          <w:szCs w:val="28"/>
          <w:highlight w:val="none"/>
        </w:rPr>
        <w:t>未按要求制作响应文件的作无效标处理。</w:t>
      </w:r>
    </w:p>
    <w:bookmarkEnd w:id="16"/>
    <w:bookmarkEnd w:id="31"/>
    <w:p w14:paraId="0EBA0158">
      <w:pPr>
        <w:numPr>
          <w:ilvl w:val="0"/>
          <w:numId w:val="0"/>
        </w:numPr>
        <w:snapToGrid w:val="0"/>
        <w:outlineLvl w:val="0"/>
        <w:rPr>
          <w:rFonts w:hint="eastAsia" w:ascii="方正仿宋_GBK" w:hAnsi="方正仿宋_GBK" w:eastAsia="方正仿宋_GBK" w:cs="方正仿宋_GBK"/>
          <w:b/>
          <w:bCs/>
          <w:color w:val="auto"/>
          <w:szCs w:val="28"/>
          <w:highlight w:val="none"/>
          <w:lang w:eastAsia="zh-CN"/>
        </w:rPr>
      </w:pPr>
      <w:bookmarkStart w:id="36" w:name="_Toc210"/>
      <w:bookmarkStart w:id="37" w:name="_Toc13642"/>
      <w:bookmarkStart w:id="38" w:name="_Toc480466699"/>
      <w:bookmarkStart w:id="39" w:name="_Toc26924"/>
      <w:bookmarkStart w:id="40" w:name="_Toc26884"/>
      <w:r>
        <w:rPr>
          <w:rFonts w:hint="eastAsia" w:ascii="方正仿宋_GBK" w:hAnsi="方正仿宋_GBK" w:eastAsia="方正仿宋_GBK" w:cs="方正仿宋_GBK"/>
          <w:b/>
          <w:bCs/>
          <w:color w:val="auto"/>
          <w:szCs w:val="28"/>
          <w:highlight w:val="none"/>
          <w:lang w:val="en-US" w:eastAsia="zh-CN"/>
        </w:rPr>
        <w:t>五</w:t>
      </w:r>
      <w:r>
        <w:rPr>
          <w:rFonts w:hint="eastAsia" w:ascii="方正仿宋_GBK" w:hAnsi="方正仿宋_GBK" w:eastAsia="方正仿宋_GBK" w:cs="方正仿宋_GBK"/>
          <w:b/>
          <w:bCs/>
          <w:color w:val="auto"/>
          <w:szCs w:val="28"/>
          <w:highlight w:val="none"/>
          <w:lang w:eastAsia="zh-CN"/>
        </w:rPr>
        <w:t>、其它有关规定</w:t>
      </w:r>
      <w:bookmarkEnd w:id="36"/>
      <w:bookmarkEnd w:id="37"/>
      <w:bookmarkEnd w:id="38"/>
      <w:bookmarkEnd w:id="39"/>
      <w:bookmarkEnd w:id="40"/>
    </w:p>
    <w:p w14:paraId="7F902664">
      <w:pPr>
        <w:snapToGrid w:val="0"/>
        <w:ind w:firstLine="560" w:firstLineChars="200"/>
        <w:outlineLvl w:val="1"/>
        <w:rPr>
          <w:rFonts w:hint="eastAsia" w:ascii="方正仿宋_GBK" w:hAnsi="方正仿宋_GBK" w:eastAsia="方正仿宋_GBK" w:cs="方正仿宋_GBK"/>
          <w:b w:val="0"/>
          <w:bCs w:val="0"/>
          <w:color w:val="auto"/>
          <w:szCs w:val="28"/>
          <w:highlight w:val="none"/>
          <w:lang w:eastAsia="zh-CN"/>
        </w:rPr>
      </w:pPr>
      <w:r>
        <w:rPr>
          <w:rFonts w:hint="eastAsia" w:ascii="方正仿宋_GBK" w:hAnsi="方正仿宋_GBK" w:eastAsia="方正仿宋_GBK" w:cs="方正仿宋_GBK"/>
          <w:b w:val="0"/>
          <w:bCs w:val="0"/>
          <w:color w:val="auto"/>
          <w:szCs w:val="28"/>
          <w:highlight w:val="none"/>
          <w:lang w:eastAsia="zh-CN"/>
        </w:rPr>
        <w:t>（一）单位负责人为同一人或者存在直接控股、管理关系的不同供应商，不得参加同一合同项（分包）下的政府采购活动，否则均为响应无效。</w:t>
      </w:r>
    </w:p>
    <w:p w14:paraId="428B8C87">
      <w:pPr>
        <w:snapToGrid w:val="0"/>
        <w:ind w:firstLine="560" w:firstLineChars="200"/>
        <w:outlineLvl w:val="1"/>
        <w:rPr>
          <w:rFonts w:hint="eastAsia" w:ascii="方正仿宋_GBK" w:hAnsi="方正仿宋_GBK" w:eastAsia="方正仿宋_GBK" w:cs="方正仿宋_GBK"/>
          <w:b w:val="0"/>
          <w:bCs w:val="0"/>
          <w:color w:val="auto"/>
          <w:szCs w:val="28"/>
          <w:highlight w:val="none"/>
          <w:lang w:eastAsia="zh-CN"/>
        </w:rPr>
      </w:pPr>
      <w:r>
        <w:rPr>
          <w:rFonts w:hint="eastAsia" w:ascii="方正仿宋_GBK" w:hAnsi="方正仿宋_GBK" w:eastAsia="方正仿宋_GBK" w:cs="方正仿宋_GBK"/>
          <w:b w:val="0"/>
          <w:bCs w:val="0"/>
          <w:color w:val="auto"/>
          <w:szCs w:val="28"/>
          <w:highlight w:val="none"/>
          <w:lang w:eastAsia="zh-CN"/>
        </w:rPr>
        <w:t>（二）为采购项目提供整体设计、规范编制或者项目管理、监理、检测等服务的供应商，不得再参加该采购项目的其他采购活动。</w:t>
      </w:r>
    </w:p>
    <w:p w14:paraId="17AAD3EB">
      <w:pPr>
        <w:snapToGrid w:val="0"/>
        <w:ind w:firstLine="560" w:firstLineChars="200"/>
        <w:outlineLvl w:val="1"/>
        <w:rPr>
          <w:rFonts w:hint="eastAsia" w:ascii="方正仿宋_GBK" w:hAnsi="方正仿宋_GBK" w:eastAsia="方正仿宋_GBK" w:cs="方正仿宋_GBK"/>
          <w:b w:val="0"/>
          <w:bCs w:val="0"/>
          <w:color w:val="auto"/>
          <w:szCs w:val="28"/>
          <w:highlight w:val="none"/>
          <w:lang w:eastAsia="zh-CN"/>
        </w:rPr>
      </w:pPr>
      <w:r>
        <w:rPr>
          <w:rFonts w:hint="eastAsia" w:ascii="方正仿宋_GBK" w:hAnsi="方正仿宋_GBK" w:eastAsia="方正仿宋_GBK" w:cs="方正仿宋_GBK"/>
          <w:b w:val="0"/>
          <w:bCs w:val="0"/>
          <w:color w:val="auto"/>
          <w:szCs w:val="28"/>
          <w:highlight w:val="none"/>
          <w:lang w:eastAsia="zh-CN"/>
        </w:rPr>
        <w:t>（三）</w:t>
      </w:r>
      <w:bookmarkStart w:id="41" w:name="_Toc480466700"/>
      <w:r>
        <w:rPr>
          <w:rFonts w:hint="eastAsia" w:ascii="方正仿宋_GBK" w:hAnsi="方正仿宋_GBK" w:eastAsia="方正仿宋_GBK" w:cs="方正仿宋_GBK"/>
          <w:b w:val="0"/>
          <w:bCs w:val="0"/>
          <w:color w:val="auto"/>
          <w:szCs w:val="28"/>
          <w:highlight w:val="none"/>
          <w:lang w:eastAsia="zh-CN"/>
        </w:rPr>
        <w:t>本项目的补遗文件（如果有）一律在“行采家·电子竞采”平台（https://www.gec123.com/xe/）上发布，请各供应商注意下载；无论供应商下载与否，均视同供应商已知晓本项目补遗文件（如果有）的内容。</w:t>
      </w:r>
    </w:p>
    <w:p w14:paraId="1A216DC4">
      <w:pPr>
        <w:snapToGrid w:val="0"/>
        <w:ind w:firstLine="560" w:firstLineChars="200"/>
        <w:outlineLvl w:val="1"/>
        <w:rPr>
          <w:rFonts w:hint="eastAsia" w:ascii="方正仿宋_GBK" w:hAnsi="方正仿宋_GBK" w:eastAsia="方正仿宋_GBK" w:cs="方正仿宋_GBK"/>
          <w:b w:val="0"/>
          <w:bCs w:val="0"/>
          <w:color w:val="auto"/>
          <w:szCs w:val="28"/>
          <w:highlight w:val="none"/>
          <w:lang w:eastAsia="zh-CN"/>
        </w:rPr>
      </w:pPr>
      <w:r>
        <w:rPr>
          <w:rFonts w:hint="eastAsia" w:ascii="方正仿宋_GBK" w:hAnsi="方正仿宋_GBK" w:eastAsia="方正仿宋_GBK" w:cs="方正仿宋_GBK"/>
          <w:b w:val="0"/>
          <w:bCs w:val="0"/>
          <w:color w:val="auto"/>
          <w:szCs w:val="28"/>
          <w:highlight w:val="none"/>
          <w:lang w:eastAsia="zh-CN"/>
        </w:rPr>
        <w:t>（四）本项目不接受联合体参与询比。</w:t>
      </w:r>
    </w:p>
    <w:p w14:paraId="6744FBCC">
      <w:pPr>
        <w:snapToGrid w:val="0"/>
        <w:ind w:firstLine="560" w:firstLineChars="200"/>
        <w:outlineLvl w:val="1"/>
        <w:rPr>
          <w:rFonts w:hint="eastAsia" w:ascii="方正仿宋_GBK" w:hAnsi="方正仿宋_GBK" w:eastAsia="方正仿宋_GBK" w:cs="方正仿宋_GBK"/>
          <w:b w:val="0"/>
          <w:bCs w:val="0"/>
          <w:color w:val="auto"/>
          <w:szCs w:val="28"/>
          <w:highlight w:val="none"/>
          <w:lang w:eastAsia="zh-CN"/>
        </w:rPr>
      </w:pPr>
      <w:r>
        <w:rPr>
          <w:rFonts w:hint="eastAsia" w:ascii="方正仿宋_GBK" w:hAnsi="方正仿宋_GBK" w:eastAsia="方正仿宋_GBK" w:cs="方正仿宋_GBK"/>
          <w:b w:val="0"/>
          <w:bCs w:val="0"/>
          <w:color w:val="auto"/>
          <w:szCs w:val="28"/>
          <w:highlight w:val="none"/>
          <w:lang w:eastAsia="zh-CN"/>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2C6058D">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42" w:name="_Toc2840"/>
      <w:bookmarkStart w:id="43" w:name="_Toc31060"/>
      <w:bookmarkStart w:id="44" w:name="_Toc4529"/>
      <w:bookmarkStart w:id="45" w:name="_Toc21734"/>
      <w:r>
        <w:rPr>
          <w:rFonts w:hint="eastAsia" w:ascii="方正仿宋_GBK" w:hAnsi="方正仿宋_GBK" w:eastAsia="方正仿宋_GBK" w:cs="方正仿宋_GBK"/>
          <w:b/>
          <w:bCs/>
          <w:color w:val="auto"/>
          <w:szCs w:val="28"/>
          <w:highlight w:val="none"/>
          <w:lang w:val="en-US" w:eastAsia="zh-CN"/>
        </w:rPr>
        <w:t>六、联系方式</w:t>
      </w:r>
      <w:bookmarkEnd w:id="41"/>
      <w:bookmarkEnd w:id="42"/>
      <w:bookmarkEnd w:id="43"/>
      <w:bookmarkEnd w:id="44"/>
      <w:bookmarkEnd w:id="45"/>
    </w:p>
    <w:p w14:paraId="5E2D7937">
      <w:pPr>
        <w:snapToGrid w:val="0"/>
        <w:ind w:firstLine="560" w:firstLineChars="200"/>
        <w:outlineLvl w:val="9"/>
        <w:rPr>
          <w:rFonts w:hint="eastAsia" w:ascii="方正仿宋_GBK" w:hAnsi="方正仿宋_GBK" w:eastAsia="方正仿宋_GBK" w:cs="方正仿宋_GBK"/>
          <w:b w:val="0"/>
          <w:bCs w:val="0"/>
          <w:color w:val="auto"/>
          <w:szCs w:val="28"/>
          <w:highlight w:val="none"/>
          <w:lang w:eastAsia="zh-CN"/>
        </w:rPr>
      </w:pPr>
      <w:r>
        <w:rPr>
          <w:rFonts w:hint="eastAsia" w:ascii="方正仿宋_GBK" w:hAnsi="方正仿宋_GBK" w:eastAsia="方正仿宋_GBK" w:cs="方正仿宋_GBK"/>
          <w:b w:val="0"/>
          <w:bCs w:val="0"/>
          <w:color w:val="auto"/>
          <w:szCs w:val="28"/>
          <w:highlight w:val="none"/>
          <w:lang w:eastAsia="zh-CN"/>
        </w:rPr>
        <w:t>（一）采购代理机构：重庆恒正工程咨询有限公司</w:t>
      </w:r>
    </w:p>
    <w:p w14:paraId="41449CE8">
      <w:pPr>
        <w:snapToGrid w:val="0"/>
        <w:ind w:firstLine="560" w:firstLineChars="200"/>
        <w:outlineLvl w:val="9"/>
        <w:rPr>
          <w:rFonts w:hint="eastAsia" w:ascii="方正仿宋_GBK" w:hAnsi="方正仿宋_GBK" w:eastAsia="方正仿宋_GBK" w:cs="方正仿宋_GBK"/>
          <w:b w:val="0"/>
          <w:bCs w:val="0"/>
          <w:color w:val="auto"/>
          <w:szCs w:val="28"/>
          <w:highlight w:val="none"/>
          <w:lang w:eastAsia="zh-CN"/>
        </w:rPr>
      </w:pPr>
      <w:r>
        <w:rPr>
          <w:rFonts w:hint="eastAsia" w:ascii="方正仿宋_GBK" w:hAnsi="方正仿宋_GBK" w:eastAsia="方正仿宋_GBK" w:cs="方正仿宋_GBK"/>
          <w:b w:val="0"/>
          <w:bCs w:val="0"/>
          <w:color w:val="auto"/>
          <w:szCs w:val="28"/>
          <w:highlight w:val="none"/>
          <w:lang w:eastAsia="zh-CN"/>
        </w:rPr>
        <w:t xml:space="preserve">联系人：彭老师 </w:t>
      </w:r>
    </w:p>
    <w:p w14:paraId="6B41EF1C">
      <w:pPr>
        <w:snapToGrid w:val="0"/>
        <w:ind w:firstLine="560" w:firstLineChars="200"/>
        <w:outlineLvl w:val="9"/>
        <w:rPr>
          <w:rFonts w:hint="eastAsia" w:ascii="方正仿宋_GBK" w:hAnsi="方正仿宋_GBK" w:eastAsia="方正仿宋_GBK" w:cs="方正仿宋_GBK"/>
          <w:b w:val="0"/>
          <w:bCs w:val="0"/>
          <w:color w:val="auto"/>
          <w:szCs w:val="28"/>
          <w:highlight w:val="none"/>
          <w:lang w:eastAsia="zh-CN"/>
        </w:rPr>
      </w:pPr>
      <w:r>
        <w:rPr>
          <w:rFonts w:hint="eastAsia" w:ascii="方正仿宋_GBK" w:hAnsi="方正仿宋_GBK" w:eastAsia="方正仿宋_GBK" w:cs="方正仿宋_GBK"/>
          <w:b w:val="0"/>
          <w:bCs w:val="0"/>
          <w:color w:val="auto"/>
          <w:szCs w:val="28"/>
          <w:highlight w:val="none"/>
          <w:lang w:eastAsia="zh-CN"/>
        </w:rPr>
        <w:t xml:space="preserve">电  话：023-63555311  </w:t>
      </w:r>
    </w:p>
    <w:p w14:paraId="2DB6C23A">
      <w:pPr>
        <w:snapToGrid w:val="0"/>
        <w:ind w:firstLine="560" w:firstLineChars="200"/>
        <w:outlineLvl w:val="9"/>
        <w:rPr>
          <w:rFonts w:hint="eastAsia" w:ascii="方正仿宋_GBK" w:hAnsi="方正仿宋_GBK" w:eastAsia="方正仿宋_GBK" w:cs="方正仿宋_GBK"/>
          <w:b w:val="0"/>
          <w:bCs w:val="0"/>
          <w:color w:val="auto"/>
          <w:szCs w:val="28"/>
          <w:highlight w:val="none"/>
          <w:lang w:val="en-US" w:eastAsia="zh-CN"/>
        </w:rPr>
      </w:pPr>
      <w:r>
        <w:rPr>
          <w:rFonts w:hint="eastAsia" w:ascii="方正仿宋_GBK" w:hAnsi="方正仿宋_GBK" w:eastAsia="方正仿宋_GBK" w:cs="方正仿宋_GBK"/>
          <w:b w:val="0"/>
          <w:bCs w:val="0"/>
          <w:color w:val="auto"/>
          <w:szCs w:val="28"/>
          <w:highlight w:val="none"/>
          <w:lang w:eastAsia="zh-CN"/>
        </w:rPr>
        <w:t>地  址：重庆市渝中区重庆村55号1单元32</w:t>
      </w:r>
      <w:r>
        <w:rPr>
          <w:rFonts w:hint="eastAsia" w:ascii="方正仿宋_GBK" w:hAnsi="方正仿宋_GBK" w:eastAsia="方正仿宋_GBK" w:cs="方正仿宋_GBK"/>
          <w:b w:val="0"/>
          <w:bCs w:val="0"/>
          <w:color w:val="auto"/>
          <w:szCs w:val="28"/>
          <w:highlight w:val="none"/>
          <w:lang w:val="en-US" w:eastAsia="zh-CN"/>
        </w:rPr>
        <w:t>楼</w:t>
      </w:r>
    </w:p>
    <w:p w14:paraId="21D1845B">
      <w:pPr>
        <w:snapToGrid w:val="0"/>
        <w:ind w:firstLine="560" w:firstLineChars="200"/>
        <w:outlineLvl w:val="9"/>
        <w:rPr>
          <w:rFonts w:hint="eastAsia" w:ascii="方正仿宋_GBK" w:hAnsi="方正仿宋_GBK" w:eastAsia="方正仿宋_GBK" w:cs="方正仿宋_GBK"/>
          <w:b w:val="0"/>
          <w:bCs w:val="0"/>
          <w:color w:val="auto"/>
          <w:szCs w:val="28"/>
          <w:highlight w:val="none"/>
          <w:lang w:eastAsia="zh-CN"/>
        </w:rPr>
      </w:pPr>
      <w:r>
        <w:rPr>
          <w:rFonts w:hint="eastAsia" w:ascii="方正仿宋_GBK" w:hAnsi="方正仿宋_GBK" w:eastAsia="方正仿宋_GBK" w:cs="方正仿宋_GBK"/>
          <w:b w:val="0"/>
          <w:bCs w:val="0"/>
          <w:color w:val="auto"/>
          <w:szCs w:val="28"/>
          <w:highlight w:val="none"/>
          <w:lang w:val="en-US" w:eastAsia="zh-CN"/>
        </w:rPr>
        <w:t>（二）</w:t>
      </w:r>
      <w:r>
        <w:rPr>
          <w:rFonts w:hint="eastAsia" w:ascii="方正仿宋_GBK" w:hAnsi="方正仿宋_GBK" w:eastAsia="方正仿宋_GBK" w:cs="方正仿宋_GBK"/>
          <w:b w:val="0"/>
          <w:bCs w:val="0"/>
          <w:color w:val="auto"/>
          <w:szCs w:val="28"/>
          <w:highlight w:val="none"/>
          <w:lang w:eastAsia="zh-CN"/>
        </w:rPr>
        <w:t>采购人：</w:t>
      </w:r>
      <w:r>
        <w:rPr>
          <w:rFonts w:hint="eastAsia" w:ascii="方正仿宋_GBK" w:hAnsi="方正仿宋_GBK" w:eastAsia="方正仿宋_GBK" w:cs="方正仿宋_GBK"/>
          <w:b w:val="0"/>
          <w:bCs w:val="0"/>
          <w:color w:val="auto"/>
          <w:szCs w:val="28"/>
          <w:highlight w:val="none"/>
          <w:lang w:val="en-US" w:eastAsia="zh-CN"/>
        </w:rPr>
        <w:t>重庆市第一实验中学校</w:t>
      </w:r>
    </w:p>
    <w:p w14:paraId="45542D4A">
      <w:pPr>
        <w:snapToGrid w:val="0"/>
        <w:ind w:firstLine="560" w:firstLineChars="200"/>
        <w:outlineLvl w:val="9"/>
        <w:rPr>
          <w:rFonts w:hint="eastAsia" w:ascii="方正仿宋_GBK" w:hAnsi="方正仿宋_GBK" w:eastAsia="方正仿宋_GBK" w:cs="方正仿宋_GBK"/>
          <w:b w:val="0"/>
          <w:bCs w:val="0"/>
          <w:color w:val="auto"/>
          <w:szCs w:val="28"/>
          <w:highlight w:val="none"/>
          <w:lang w:eastAsia="zh-CN"/>
        </w:rPr>
      </w:pPr>
      <w:bookmarkStart w:id="46" w:name="_Toc32027"/>
      <w:bookmarkStart w:id="47" w:name="_Toc28044"/>
      <w:bookmarkStart w:id="48" w:name="_Toc11079"/>
      <w:bookmarkStart w:id="49" w:name="_Toc29838"/>
      <w:bookmarkStart w:id="50" w:name="_Toc24798"/>
      <w:bookmarkStart w:id="51" w:name="_Toc2068"/>
      <w:bookmarkStart w:id="52" w:name="_Toc5678"/>
      <w:r>
        <w:rPr>
          <w:rFonts w:hint="eastAsia" w:ascii="方正仿宋_GBK" w:hAnsi="方正仿宋_GBK" w:eastAsia="方正仿宋_GBK" w:cs="方正仿宋_GBK"/>
          <w:b w:val="0"/>
          <w:bCs w:val="0"/>
          <w:color w:val="auto"/>
          <w:szCs w:val="28"/>
          <w:highlight w:val="none"/>
          <w:lang w:eastAsia="zh-CN"/>
        </w:rPr>
        <w:t>联系人：</w:t>
      </w:r>
      <w:r>
        <w:rPr>
          <w:rFonts w:hint="eastAsia" w:ascii="方正仿宋_GBK" w:hAnsi="方正仿宋_GBK" w:eastAsia="方正仿宋_GBK" w:cs="方正仿宋_GBK"/>
          <w:b w:val="0"/>
          <w:bCs w:val="0"/>
          <w:color w:val="auto"/>
          <w:szCs w:val="28"/>
          <w:highlight w:val="none"/>
          <w:lang w:val="en-US" w:eastAsia="zh-CN"/>
        </w:rPr>
        <w:t>宋</w:t>
      </w:r>
      <w:r>
        <w:rPr>
          <w:rFonts w:hint="eastAsia" w:ascii="方正仿宋_GBK" w:hAnsi="方正仿宋_GBK" w:eastAsia="方正仿宋_GBK" w:cs="方正仿宋_GBK"/>
          <w:b w:val="0"/>
          <w:bCs w:val="0"/>
          <w:color w:val="auto"/>
          <w:szCs w:val="28"/>
          <w:highlight w:val="none"/>
          <w:lang w:eastAsia="zh-CN"/>
        </w:rPr>
        <w:t>老师</w:t>
      </w:r>
      <w:bookmarkEnd w:id="46"/>
      <w:bookmarkEnd w:id="47"/>
      <w:bookmarkEnd w:id="48"/>
      <w:bookmarkEnd w:id="49"/>
      <w:bookmarkEnd w:id="50"/>
      <w:bookmarkEnd w:id="51"/>
    </w:p>
    <w:p w14:paraId="0E7C9015">
      <w:pPr>
        <w:snapToGrid w:val="0"/>
        <w:ind w:firstLine="560" w:firstLineChars="200"/>
        <w:outlineLvl w:val="9"/>
        <w:rPr>
          <w:rFonts w:hint="eastAsia" w:ascii="方正仿宋_GBK" w:hAnsi="方正仿宋_GBK" w:eastAsia="方正仿宋_GBK" w:cs="方正仿宋_GBK"/>
          <w:b w:val="0"/>
          <w:bCs w:val="0"/>
          <w:color w:val="auto"/>
          <w:szCs w:val="28"/>
          <w:highlight w:val="none"/>
          <w:lang w:val="en-US" w:eastAsia="zh-CN"/>
        </w:rPr>
      </w:pPr>
      <w:r>
        <w:rPr>
          <w:rFonts w:hint="eastAsia" w:ascii="方正仿宋_GBK" w:hAnsi="方正仿宋_GBK" w:eastAsia="方正仿宋_GBK" w:cs="方正仿宋_GBK"/>
          <w:b w:val="0"/>
          <w:bCs w:val="0"/>
          <w:color w:val="auto"/>
          <w:szCs w:val="28"/>
          <w:highlight w:val="none"/>
          <w:lang w:eastAsia="zh-CN"/>
        </w:rPr>
        <w:t>电  话：</w:t>
      </w:r>
      <w:r>
        <w:rPr>
          <w:rFonts w:hint="eastAsia" w:ascii="方正仿宋_GBK" w:hAnsi="方正仿宋_GBK" w:eastAsia="方正仿宋_GBK" w:cs="方正仿宋_GBK"/>
          <w:b w:val="0"/>
          <w:bCs w:val="0"/>
          <w:color w:val="auto"/>
          <w:szCs w:val="28"/>
          <w:highlight w:val="none"/>
          <w:lang w:val="en-US" w:eastAsia="zh-CN"/>
        </w:rPr>
        <w:t>15866727792</w:t>
      </w:r>
    </w:p>
    <w:p w14:paraId="16139228">
      <w:pPr>
        <w:snapToGrid w:val="0"/>
        <w:ind w:firstLine="560" w:firstLineChars="200"/>
        <w:outlineLvl w:val="9"/>
        <w:rPr>
          <w:rFonts w:hint="eastAsia" w:ascii="方正仿宋_GBK" w:hAnsi="方正仿宋_GBK" w:eastAsia="方正仿宋_GBK" w:cs="方正仿宋_GBK"/>
          <w:b w:val="0"/>
          <w:bCs w:val="0"/>
          <w:color w:val="auto"/>
          <w:szCs w:val="28"/>
          <w:highlight w:val="none"/>
          <w:lang w:eastAsia="zh-CN"/>
        </w:rPr>
      </w:pPr>
      <w:r>
        <w:rPr>
          <w:rFonts w:hint="eastAsia" w:ascii="方正仿宋_GBK" w:hAnsi="方正仿宋_GBK" w:eastAsia="方正仿宋_GBK" w:cs="方正仿宋_GBK"/>
          <w:b w:val="0"/>
          <w:bCs w:val="0"/>
          <w:color w:val="auto"/>
          <w:szCs w:val="28"/>
          <w:highlight w:val="none"/>
          <w:lang w:eastAsia="zh-CN"/>
        </w:rPr>
        <w:t>地  址：</w:t>
      </w:r>
      <w:bookmarkStart w:id="53" w:name="_Toc3514"/>
      <w:bookmarkStart w:id="54" w:name="_Toc21765"/>
      <w:r>
        <w:rPr>
          <w:rFonts w:hint="eastAsia" w:ascii="方正仿宋_GBK" w:hAnsi="方正仿宋_GBK" w:eastAsia="方正仿宋_GBK" w:cs="方正仿宋_GBK"/>
          <w:b w:val="0"/>
          <w:bCs w:val="0"/>
          <w:color w:val="auto"/>
          <w:szCs w:val="28"/>
          <w:highlight w:val="none"/>
          <w:lang w:eastAsia="zh-CN"/>
        </w:rPr>
        <w:t>重庆市高新区大学城南二路750号</w:t>
      </w:r>
      <w:bookmarkEnd w:id="52"/>
    </w:p>
    <w:p w14:paraId="77DF1BCC">
      <w:pPr>
        <w:snapToGrid w:val="0"/>
        <w:ind w:firstLine="560" w:firstLineChars="200"/>
        <w:outlineLvl w:val="9"/>
        <w:rPr>
          <w:rFonts w:hint="eastAsia" w:ascii="方正仿宋_GBK" w:hAnsi="方正仿宋_GBK" w:eastAsia="方正仿宋_GBK" w:cs="方正仿宋_GBK"/>
          <w:b w:val="0"/>
          <w:bCs w:val="0"/>
          <w:color w:val="auto"/>
          <w:szCs w:val="28"/>
          <w:highlight w:val="none"/>
          <w:lang w:eastAsia="zh-CN"/>
        </w:rPr>
      </w:pPr>
    </w:p>
    <w:p w14:paraId="215EC0AC">
      <w:pPr>
        <w:pStyle w:val="7"/>
        <w:rPr>
          <w:rFonts w:hint="eastAsia" w:ascii="方正仿宋_GBK" w:hAnsi="方正仿宋_GBK" w:eastAsia="方正仿宋_GBK" w:cs="方正仿宋_GBK"/>
          <w:color w:val="auto"/>
          <w:szCs w:val="28"/>
          <w:highlight w:val="none"/>
        </w:rPr>
      </w:pPr>
    </w:p>
    <w:p w14:paraId="53FC2CDC">
      <w:pPr>
        <w:rPr>
          <w:rFonts w:hint="eastAsia" w:ascii="方正仿宋_GBK" w:hAnsi="方正仿宋_GBK" w:eastAsia="方正仿宋_GBK" w:cs="方正仿宋_GBK"/>
          <w:color w:val="auto"/>
          <w:szCs w:val="28"/>
          <w:highlight w:val="none"/>
        </w:rPr>
      </w:pPr>
    </w:p>
    <w:p w14:paraId="31A52724">
      <w:pPr>
        <w:rPr>
          <w:rFonts w:hint="eastAsia" w:ascii="方正仿宋_GBK" w:hAnsi="方正仿宋_GBK" w:eastAsia="方正仿宋_GBK" w:cs="方正仿宋_GBK"/>
          <w:color w:val="auto"/>
          <w:szCs w:val="28"/>
          <w:highlight w:val="none"/>
        </w:rPr>
      </w:pPr>
    </w:p>
    <w:p w14:paraId="57CA2055">
      <w:pPr>
        <w:rPr>
          <w:rFonts w:hint="eastAsia" w:ascii="方正仿宋_GBK" w:hAnsi="方正仿宋_GBK" w:eastAsia="方正仿宋_GBK" w:cs="方正仿宋_GBK"/>
          <w:color w:val="auto"/>
          <w:szCs w:val="28"/>
          <w:highlight w:val="none"/>
        </w:rPr>
      </w:pPr>
    </w:p>
    <w:p w14:paraId="507D49C7">
      <w:pPr>
        <w:rPr>
          <w:rFonts w:hint="eastAsia" w:ascii="方正仿宋_GBK" w:hAnsi="方正仿宋_GBK" w:eastAsia="方正仿宋_GBK" w:cs="方正仿宋_GBK"/>
          <w:color w:val="auto"/>
          <w:szCs w:val="28"/>
          <w:highlight w:val="none"/>
        </w:rPr>
      </w:pPr>
    </w:p>
    <w:p w14:paraId="0BC2B4FB">
      <w:pPr>
        <w:rPr>
          <w:rFonts w:hint="eastAsia" w:ascii="方正仿宋_GBK" w:hAnsi="方正仿宋_GBK" w:eastAsia="方正仿宋_GBK" w:cs="方正仿宋_GBK"/>
          <w:color w:val="auto"/>
          <w:szCs w:val="28"/>
          <w:highlight w:val="none"/>
        </w:rPr>
      </w:pPr>
    </w:p>
    <w:p w14:paraId="1718BCB2">
      <w:pPr>
        <w:rPr>
          <w:rFonts w:hint="eastAsia" w:ascii="方正仿宋_GBK" w:hAnsi="方正仿宋_GBK" w:eastAsia="方正仿宋_GBK" w:cs="方正仿宋_GBK"/>
          <w:color w:val="auto"/>
          <w:szCs w:val="28"/>
          <w:highlight w:val="none"/>
        </w:rPr>
      </w:pPr>
    </w:p>
    <w:p w14:paraId="7EA2CA7A">
      <w:pPr>
        <w:rPr>
          <w:rFonts w:hint="eastAsia" w:ascii="方正仿宋_GBK" w:hAnsi="方正仿宋_GBK" w:eastAsia="方正仿宋_GBK" w:cs="方正仿宋_GBK"/>
          <w:color w:val="auto"/>
          <w:szCs w:val="28"/>
          <w:highlight w:val="none"/>
        </w:rPr>
      </w:pPr>
    </w:p>
    <w:p w14:paraId="5CAB5813">
      <w:pPr>
        <w:rPr>
          <w:rFonts w:hint="eastAsia" w:ascii="方正仿宋_GBK" w:hAnsi="方正仿宋_GBK" w:eastAsia="方正仿宋_GBK" w:cs="方正仿宋_GBK"/>
          <w:color w:val="auto"/>
          <w:szCs w:val="28"/>
          <w:highlight w:val="none"/>
        </w:rPr>
      </w:pPr>
    </w:p>
    <w:p w14:paraId="6943CB8A">
      <w:pPr>
        <w:rPr>
          <w:rFonts w:hint="eastAsia" w:ascii="方正仿宋_GBK" w:hAnsi="方正仿宋_GBK" w:eastAsia="方正仿宋_GBK" w:cs="方正仿宋_GBK"/>
          <w:color w:val="auto"/>
          <w:szCs w:val="28"/>
          <w:highlight w:val="none"/>
        </w:rPr>
      </w:pPr>
    </w:p>
    <w:p w14:paraId="3B40CF46">
      <w:pPr>
        <w:rPr>
          <w:rFonts w:hint="eastAsia" w:ascii="方正仿宋_GBK" w:hAnsi="方正仿宋_GBK" w:eastAsia="方正仿宋_GBK" w:cs="方正仿宋_GBK"/>
          <w:color w:val="auto"/>
          <w:szCs w:val="28"/>
          <w:highlight w:val="none"/>
        </w:rPr>
      </w:pPr>
    </w:p>
    <w:p w14:paraId="127D9D1B">
      <w:pPr>
        <w:rPr>
          <w:rFonts w:hint="eastAsia" w:ascii="方正仿宋_GBK" w:hAnsi="方正仿宋_GBK" w:eastAsia="方正仿宋_GBK" w:cs="方正仿宋_GBK"/>
          <w:color w:val="auto"/>
          <w:szCs w:val="28"/>
          <w:highlight w:val="none"/>
        </w:rPr>
      </w:pPr>
    </w:p>
    <w:p w14:paraId="39CF09B6">
      <w:pPr>
        <w:rPr>
          <w:rFonts w:hint="eastAsia" w:ascii="方正仿宋_GBK" w:hAnsi="方正仿宋_GBK" w:eastAsia="方正仿宋_GBK" w:cs="方正仿宋_GBK"/>
          <w:color w:val="auto"/>
          <w:szCs w:val="28"/>
          <w:highlight w:val="none"/>
        </w:rPr>
      </w:pPr>
    </w:p>
    <w:p w14:paraId="1F5AFF06">
      <w:pPr>
        <w:rPr>
          <w:rFonts w:hint="eastAsia" w:ascii="方正仿宋_GBK" w:hAnsi="方正仿宋_GBK" w:eastAsia="方正仿宋_GBK" w:cs="方正仿宋_GBK"/>
          <w:color w:val="auto"/>
          <w:szCs w:val="28"/>
          <w:highlight w:val="none"/>
        </w:rPr>
      </w:pPr>
    </w:p>
    <w:p w14:paraId="74DA0456">
      <w:pPr>
        <w:pStyle w:val="14"/>
        <w:numPr>
          <w:ilvl w:val="0"/>
          <w:numId w:val="0"/>
        </w:numPr>
        <w:tabs>
          <w:tab w:val="right" w:leader="dot" w:pos="9402"/>
        </w:tabs>
        <w:spacing w:line="480" w:lineRule="exact"/>
        <w:ind w:left="0" w:leftChars="0"/>
        <w:jc w:val="center"/>
        <w:outlineLvl w:val="0"/>
        <w:rPr>
          <w:rFonts w:hint="eastAsia" w:ascii="方正仿宋_GBK" w:hAnsi="方正仿宋_GBK" w:eastAsia="方正仿宋_GBK" w:cs="方正仿宋_GBK"/>
          <w:b/>
          <w:color w:val="auto"/>
          <w:kern w:val="2"/>
          <w:sz w:val="40"/>
          <w:szCs w:val="32"/>
          <w:lang w:val="en-US" w:eastAsia="zh-CN" w:bidi="ar-SA"/>
        </w:rPr>
      </w:pPr>
      <w:bookmarkStart w:id="55" w:name="_Toc27351"/>
      <w:bookmarkStart w:id="56" w:name="_Toc10998"/>
      <w:r>
        <w:rPr>
          <w:rFonts w:hint="eastAsia" w:ascii="方正仿宋_GBK" w:hAnsi="方正仿宋_GBK" w:eastAsia="方正仿宋_GBK" w:cs="方正仿宋_GBK"/>
          <w:b/>
          <w:color w:val="auto"/>
          <w:kern w:val="2"/>
          <w:sz w:val="40"/>
          <w:szCs w:val="32"/>
          <w:lang w:val="en-US" w:eastAsia="zh-CN" w:bidi="ar-SA"/>
        </w:rPr>
        <w:t>第二篇 采购项目服务需求</w:t>
      </w:r>
      <w:bookmarkEnd w:id="53"/>
      <w:bookmarkEnd w:id="54"/>
      <w:bookmarkEnd w:id="55"/>
      <w:bookmarkEnd w:id="56"/>
    </w:p>
    <w:p w14:paraId="1672CBB9">
      <w:pPr>
        <w:keepNext w:val="0"/>
        <w:keepLines w:val="0"/>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lang w:val="en-US" w:eastAsia="zh-CN"/>
        </w:rPr>
      </w:pPr>
    </w:p>
    <w:p w14:paraId="21433FF4">
      <w:pPr>
        <w:keepNext w:val="0"/>
        <w:keepLines w:val="0"/>
        <w:pageBreakBefore w:val="0"/>
        <w:numPr>
          <w:ilvl w:val="0"/>
          <w:numId w:val="0"/>
        </w:numPr>
        <w:kinsoku/>
        <w:wordWrap/>
        <w:overflowPunct/>
        <w:topLinePunct w:val="0"/>
        <w:autoSpaceDE/>
        <w:autoSpaceDN/>
        <w:bidi w:val="0"/>
        <w:adjustRightInd/>
        <w:snapToGrid w:val="0"/>
        <w:spacing w:line="560" w:lineRule="exact"/>
        <w:outlineLvl w:val="0"/>
        <w:rPr>
          <w:rFonts w:hint="default" w:ascii="方正仿宋_GBK" w:hAnsi="方正仿宋_GBK" w:eastAsia="方正仿宋_GBK" w:cs="方正仿宋_GBK"/>
          <w:b/>
          <w:bCs/>
          <w:color w:val="auto"/>
          <w:szCs w:val="28"/>
          <w:highlight w:val="none"/>
          <w:lang w:val="en-US" w:eastAsia="zh-CN"/>
        </w:rPr>
      </w:pPr>
      <w:bookmarkStart w:id="57" w:name="_Toc20513"/>
      <w:bookmarkStart w:id="58" w:name="_Toc4428"/>
      <w:bookmarkStart w:id="59" w:name="_Toc12789058"/>
      <w:bookmarkStart w:id="60" w:name="_Toc16435"/>
      <w:r>
        <w:rPr>
          <w:rFonts w:hint="eastAsia" w:ascii="方正仿宋_GBK" w:hAnsi="方正仿宋_GBK" w:eastAsia="方正仿宋_GBK" w:cs="方正仿宋_GBK"/>
          <w:b/>
          <w:bCs/>
          <w:color w:val="auto"/>
          <w:kern w:val="2"/>
          <w:sz w:val="28"/>
          <w:szCs w:val="28"/>
          <w:highlight w:val="none"/>
          <w:lang w:val="en-US" w:eastAsia="zh-CN" w:bidi="ar-SA"/>
        </w:rPr>
        <w:t>一、</w:t>
      </w:r>
      <w:bookmarkEnd w:id="57"/>
      <w:bookmarkEnd w:id="58"/>
      <w:bookmarkEnd w:id="59"/>
      <w:bookmarkStart w:id="61" w:name="_Toc29880"/>
      <w:bookmarkStart w:id="62" w:name="_Toc14872"/>
      <w:bookmarkStart w:id="63" w:name="_Toc27184"/>
      <w:r>
        <w:rPr>
          <w:rFonts w:hint="eastAsia" w:ascii="方正仿宋_GBK" w:hAnsi="方正仿宋_GBK" w:eastAsia="方正仿宋_GBK" w:cs="方正仿宋_GBK"/>
          <w:b/>
          <w:bCs/>
          <w:color w:val="auto"/>
          <w:szCs w:val="28"/>
          <w:highlight w:val="none"/>
          <w:lang w:val="en-US" w:eastAsia="zh-CN"/>
        </w:rPr>
        <w:t>项目概况</w:t>
      </w:r>
      <w:bookmarkEnd w:id="60"/>
    </w:p>
    <w:tbl>
      <w:tblPr>
        <w:tblStyle w:val="1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8"/>
        <w:gridCol w:w="2179"/>
        <w:gridCol w:w="2211"/>
      </w:tblGrid>
      <w:tr w14:paraId="0AE7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558" w:type="dxa"/>
            <w:tcBorders>
              <w:top w:val="single" w:color="auto" w:sz="4" w:space="0"/>
              <w:left w:val="single" w:color="auto" w:sz="4" w:space="0"/>
              <w:right w:val="single" w:color="auto" w:sz="4" w:space="0"/>
            </w:tcBorders>
            <w:vAlign w:val="center"/>
          </w:tcPr>
          <w:p w14:paraId="39EB9481">
            <w:pPr>
              <w:keepNext w:val="0"/>
              <w:keepLines w:val="0"/>
              <w:pageBreakBefore w:val="0"/>
              <w:kinsoku/>
              <w:wordWrap/>
              <w:overflowPunct/>
              <w:topLinePunct w:val="0"/>
              <w:autoSpaceDE/>
              <w:autoSpaceDN/>
              <w:bidi w:val="0"/>
              <w:adjustRightInd/>
              <w:snapToGrid w:val="0"/>
              <w:spacing w:line="560" w:lineRule="exact"/>
              <w:ind w:firstLine="480" w:firstLineChars="20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c>
        <w:tc>
          <w:tcPr>
            <w:tcW w:w="2179" w:type="dxa"/>
            <w:tcBorders>
              <w:top w:val="single" w:color="auto" w:sz="4" w:space="0"/>
              <w:left w:val="single" w:color="auto" w:sz="4" w:space="0"/>
              <w:right w:val="single" w:color="auto" w:sz="4" w:space="0"/>
            </w:tcBorders>
            <w:vAlign w:val="center"/>
          </w:tcPr>
          <w:p w14:paraId="56ABE99B">
            <w:pPr>
              <w:keepNext w:val="0"/>
              <w:keepLines w:val="0"/>
              <w:pageBreakBefore w:val="0"/>
              <w:kinsoku/>
              <w:wordWrap/>
              <w:overflowPunct/>
              <w:topLinePunct w:val="0"/>
              <w:autoSpaceDE/>
              <w:autoSpaceDN/>
              <w:bidi w:val="0"/>
              <w:adjustRightInd/>
              <w:snapToGrid w:val="0"/>
              <w:spacing w:line="560" w:lineRule="exact"/>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数量/单位</w:t>
            </w:r>
          </w:p>
        </w:tc>
        <w:tc>
          <w:tcPr>
            <w:tcW w:w="2211" w:type="dxa"/>
            <w:tcBorders>
              <w:top w:val="single" w:color="auto" w:sz="4" w:space="0"/>
              <w:left w:val="single" w:color="auto" w:sz="4" w:space="0"/>
              <w:right w:val="single" w:color="auto" w:sz="4" w:space="0"/>
            </w:tcBorders>
            <w:vAlign w:val="center"/>
          </w:tcPr>
          <w:p w14:paraId="149E112B">
            <w:pPr>
              <w:keepNext w:val="0"/>
              <w:keepLines w:val="0"/>
              <w:pageBreakBefore w:val="0"/>
              <w:kinsoku/>
              <w:wordWrap/>
              <w:overflowPunct/>
              <w:topLinePunct w:val="0"/>
              <w:autoSpaceDE/>
              <w:autoSpaceDN/>
              <w:bidi w:val="0"/>
              <w:adjustRightInd/>
              <w:snapToGrid w:val="0"/>
              <w:spacing w:line="560" w:lineRule="exact"/>
              <w:ind w:left="240" w:hanging="240" w:hangingChars="10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最高限价（元）</w:t>
            </w:r>
          </w:p>
        </w:tc>
      </w:tr>
      <w:tr w14:paraId="34B8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558" w:type="dxa"/>
            <w:tcBorders>
              <w:top w:val="single" w:color="auto" w:sz="4" w:space="0"/>
              <w:left w:val="single" w:color="auto" w:sz="4" w:space="0"/>
              <w:bottom w:val="single" w:color="auto" w:sz="4" w:space="0"/>
              <w:right w:val="single" w:color="auto" w:sz="4" w:space="0"/>
            </w:tcBorders>
            <w:vAlign w:val="center"/>
          </w:tcPr>
          <w:p w14:paraId="68A3F840">
            <w:pPr>
              <w:keepNext w:val="0"/>
              <w:keepLines w:val="0"/>
              <w:pageBreakBefore w:val="0"/>
              <w:kinsoku/>
              <w:wordWrap/>
              <w:overflowPunct/>
              <w:topLinePunct w:val="0"/>
              <w:autoSpaceDE/>
              <w:autoSpaceDN/>
              <w:bidi w:val="0"/>
              <w:adjustRightInd/>
              <w:snapToGrid w:val="0"/>
              <w:spacing w:line="5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highlight w:val="none"/>
              </w:rPr>
              <w:t>重庆市第一实验中学空调、热水器维保采购</w:t>
            </w:r>
          </w:p>
        </w:tc>
        <w:tc>
          <w:tcPr>
            <w:tcW w:w="2179" w:type="dxa"/>
            <w:tcBorders>
              <w:top w:val="single" w:color="auto" w:sz="4" w:space="0"/>
              <w:left w:val="single" w:color="auto" w:sz="4" w:space="0"/>
              <w:right w:val="single" w:color="auto" w:sz="4" w:space="0"/>
            </w:tcBorders>
            <w:shd w:val="clear" w:color="auto" w:fill="auto"/>
            <w:vAlign w:val="center"/>
          </w:tcPr>
          <w:p w14:paraId="00B7B8C6">
            <w:pPr>
              <w:keepNext w:val="0"/>
              <w:keepLines w:val="0"/>
              <w:pageBreakBefore w:val="0"/>
              <w:kinsoku/>
              <w:wordWrap/>
              <w:overflowPunct/>
              <w:topLinePunct w:val="0"/>
              <w:autoSpaceDE/>
              <w:autoSpaceDN/>
              <w:bidi w:val="0"/>
              <w:adjustRightInd/>
              <w:snapToGrid w:val="0"/>
              <w:spacing w:line="560" w:lineRule="exact"/>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1项</w:t>
            </w:r>
          </w:p>
        </w:tc>
        <w:tc>
          <w:tcPr>
            <w:tcW w:w="2211" w:type="dxa"/>
            <w:tcBorders>
              <w:top w:val="single" w:color="auto" w:sz="4" w:space="0"/>
              <w:left w:val="single" w:color="auto" w:sz="4" w:space="0"/>
              <w:right w:val="single" w:color="auto" w:sz="4" w:space="0"/>
            </w:tcBorders>
            <w:shd w:val="clear" w:color="auto" w:fill="auto"/>
            <w:vAlign w:val="center"/>
          </w:tcPr>
          <w:p w14:paraId="4E08B792">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方正仿宋_GBK" w:hAnsi="方正仿宋_GBK" w:eastAsia="方正仿宋_GBK" w:cs="方正仿宋_GBK"/>
                <w:i w:val="0"/>
                <w:iCs w:val="0"/>
                <w:color w:val="auto"/>
                <w:kern w:val="2"/>
                <w:sz w:val="24"/>
                <w:szCs w:val="24"/>
                <w:highlight w:val="none"/>
                <w:u w:val="none"/>
                <w:lang w:val="en-US" w:eastAsia="zh-CN" w:bidi="ar-SA"/>
              </w:rPr>
              <w:t>271890.00</w:t>
            </w:r>
          </w:p>
        </w:tc>
      </w:tr>
    </w:tbl>
    <w:p w14:paraId="3EA83B89">
      <w:pPr>
        <w:keepNext w:val="0"/>
        <w:keepLines w:val="0"/>
        <w:pageBreakBefore w:val="0"/>
        <w:numPr>
          <w:ilvl w:val="0"/>
          <w:numId w:val="0"/>
        </w:numPr>
        <w:kinsoku/>
        <w:wordWrap/>
        <w:overflowPunct/>
        <w:topLinePunct w:val="0"/>
        <w:autoSpaceDE/>
        <w:autoSpaceDN/>
        <w:bidi w:val="0"/>
        <w:adjustRightInd/>
        <w:snapToGrid w:val="0"/>
        <w:spacing w:line="560" w:lineRule="exact"/>
        <w:ind w:firstLine="482" w:firstLineChars="200"/>
        <w:outlineLvl w:val="9"/>
        <w:rPr>
          <w:rFonts w:hint="default" w:ascii="方正仿宋_GBK" w:hAnsi="方正仿宋_GBK" w:eastAsia="方正仿宋_GBK" w:cs="方正仿宋_GBK"/>
          <w:b/>
          <w:bCs/>
          <w:color w:val="auto"/>
          <w:szCs w:val="28"/>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具体设备型号详见附件。</w:t>
      </w:r>
      <w:bookmarkStart w:id="400" w:name="_GoBack"/>
      <w:bookmarkEnd w:id="400"/>
    </w:p>
    <w:p w14:paraId="0C68A425">
      <w:pPr>
        <w:keepNext w:val="0"/>
        <w:keepLines w:val="0"/>
        <w:pageBreakBefore w:val="0"/>
        <w:numPr>
          <w:ilvl w:val="0"/>
          <w:numId w:val="0"/>
        </w:numPr>
        <w:kinsoku/>
        <w:wordWrap/>
        <w:overflowPunct/>
        <w:topLinePunct w:val="0"/>
        <w:autoSpaceDE/>
        <w:autoSpaceDN/>
        <w:bidi w:val="0"/>
        <w:adjustRightInd/>
        <w:snapToGrid w:val="0"/>
        <w:spacing w:line="560" w:lineRule="exact"/>
        <w:outlineLvl w:val="0"/>
        <w:rPr>
          <w:rFonts w:hint="default" w:ascii="方正仿宋_GBK" w:hAnsi="方正仿宋_GBK" w:eastAsia="方正仿宋_GBK" w:cs="方正仿宋_GBK"/>
          <w:b/>
          <w:bCs/>
          <w:color w:val="auto"/>
          <w:szCs w:val="28"/>
          <w:highlight w:val="none"/>
          <w:lang w:val="en-US" w:eastAsia="zh-CN"/>
        </w:rPr>
      </w:pPr>
      <w:bookmarkStart w:id="64" w:name="_Toc20673"/>
      <w:r>
        <w:rPr>
          <w:rFonts w:hint="eastAsia" w:ascii="方正仿宋_GBK" w:hAnsi="方正仿宋_GBK" w:eastAsia="方正仿宋_GBK" w:cs="方正仿宋_GBK"/>
          <w:b/>
          <w:bCs/>
          <w:color w:val="auto"/>
          <w:szCs w:val="28"/>
          <w:highlight w:val="none"/>
          <w:lang w:val="en-US" w:eastAsia="zh-CN"/>
        </w:rPr>
        <w:t>二、服务内容及要求</w:t>
      </w:r>
      <w:bookmarkEnd w:id="64"/>
    </w:p>
    <w:p w14:paraId="51D8E0A5">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在接到采购人对空调和热水器设备故障的通知后在4小时内派人前往维修（报修时间以采购人电话、短信及微信通知为准）。服务期限内检查、清洗一次全校空调，工作内容包括但不限于以下：</w:t>
      </w:r>
    </w:p>
    <w:p w14:paraId="3AFCE564">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（1）检查主机压缩机运行电压、电流、等是否正常；</w:t>
      </w:r>
    </w:p>
    <w:p w14:paraId="32AACBEB">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（2）检查主机制冷系统吸气压力、排气压力是否正常；</w:t>
      </w:r>
    </w:p>
    <w:p w14:paraId="5877D552">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（3）检查主机制冷系统吸气温度、排气温度是否正常；</w:t>
      </w:r>
    </w:p>
    <w:p w14:paraId="6EF2B112">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（4）检查主机冷凝风机运行电流、噪音、振动是否正常；</w:t>
      </w:r>
    </w:p>
    <w:p w14:paraId="468DB199">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（5）检查主机电子膨胀阀开度是否正常；</w:t>
      </w:r>
    </w:p>
    <w:p w14:paraId="7412709F">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（6）检查压缩机运行振动是否正常;</w:t>
      </w:r>
    </w:p>
    <w:p w14:paraId="7818542B">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（7）检查压缩机运行噪音是否正常;</w:t>
      </w:r>
    </w:p>
    <w:p w14:paraId="0C66D7C5">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（8）检查主机各接头有无制冷剂渗漏；</w:t>
      </w:r>
    </w:p>
    <w:p w14:paraId="482C1AF8">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（9）检查主机配电各接头温度是否正常；</w:t>
      </w:r>
    </w:p>
    <w:p w14:paraId="267C6058">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（10）检查主机外观是否受损;</w:t>
      </w:r>
    </w:p>
    <w:p w14:paraId="0269C09F">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（11）检查内机进出风温度及温差是否正常；</w:t>
      </w:r>
    </w:p>
    <w:p w14:paraId="07586929">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（12）检查内机电源电压是否正常；</w:t>
      </w:r>
    </w:p>
    <w:p w14:paraId="4AFD98F7">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（13）检查内机运行噪音是否正常；</w:t>
      </w:r>
    </w:p>
    <w:p w14:paraId="1182B899">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（14）检查电机运行振动是否正常;</w:t>
      </w:r>
    </w:p>
    <w:p w14:paraId="2190D5F5">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（15）检查内机风道有无漏风现象；</w:t>
      </w:r>
    </w:p>
    <w:p w14:paraId="7BD82445">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（16）夏季检查内机排水是否正常；</w:t>
      </w:r>
    </w:p>
    <w:p w14:paraId="05242D77">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（17）清洗内机面板、进风栅、出风口、过滤器、蒸发器;</w:t>
      </w:r>
    </w:p>
    <w:p w14:paraId="0E0EBE6D">
      <w:pPr>
        <w:keepNext w:val="0"/>
        <w:keepLines w:val="0"/>
        <w:pageBreakBefore w:val="0"/>
        <w:widowControl w:val="0"/>
        <w:kinsoku w:val="0"/>
        <w:wordWrap/>
        <w:overflowPunct w:val="0"/>
        <w:topLinePunct w:val="0"/>
        <w:autoSpaceDE w:val="0"/>
        <w:autoSpaceDN w:val="0"/>
        <w:bidi w:val="0"/>
        <w:adjustRightInd/>
        <w:snapToGrid w:val="0"/>
        <w:spacing w:line="400" w:lineRule="exact"/>
        <w:ind w:firstLine="480" w:firstLineChars="200"/>
        <w:jc w:val="left"/>
        <w:textAlignment w:val="auto"/>
        <w:outlineLvl w:val="9"/>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（18）清洗外机冷凝器及外壳清洗。</w:t>
      </w:r>
    </w:p>
    <w:p w14:paraId="4C76F5B3">
      <w:pPr>
        <w:rPr>
          <w:rFonts w:hint="eastAsia"/>
          <w:lang w:val="en-US" w:eastAsia="zh-CN"/>
        </w:rPr>
      </w:pPr>
    </w:p>
    <w:p w14:paraId="3F30626A">
      <w:pPr>
        <w:rPr>
          <w:rFonts w:hint="eastAsia"/>
          <w:lang w:val="en-US" w:eastAsia="zh-CN"/>
        </w:rPr>
      </w:pPr>
    </w:p>
    <w:p w14:paraId="340133BB">
      <w:pPr>
        <w:numPr>
          <w:ilvl w:val="0"/>
          <w:numId w:val="0"/>
        </w:numPr>
        <w:snapToGrid w:val="0"/>
        <w:outlineLvl w:val="9"/>
        <w:rPr>
          <w:rFonts w:hint="eastAsia" w:ascii="方正仿宋_GBK" w:hAnsi="方正仿宋_GBK" w:eastAsia="方正仿宋_GBK" w:cs="方正仿宋_GBK"/>
          <w:b/>
          <w:color w:val="auto"/>
          <w:kern w:val="2"/>
          <w:sz w:val="40"/>
          <w:szCs w:val="32"/>
          <w:lang w:val="en-US" w:eastAsia="zh-CN" w:bidi="ar-SA"/>
        </w:rPr>
      </w:pPr>
    </w:p>
    <w:p w14:paraId="7F936FEC">
      <w:pPr>
        <w:rPr>
          <w:rFonts w:hint="eastAsia" w:ascii="方正仿宋_GBK" w:hAnsi="方正仿宋_GBK" w:eastAsia="方正仿宋_GBK" w:cs="方正仿宋_GBK"/>
          <w:b/>
          <w:color w:val="auto"/>
          <w:kern w:val="2"/>
          <w:sz w:val="40"/>
          <w:szCs w:val="32"/>
          <w:lang w:val="en-US" w:eastAsia="zh-CN" w:bidi="ar-SA"/>
        </w:rPr>
      </w:pPr>
      <w:r>
        <w:rPr>
          <w:rFonts w:hint="eastAsia" w:ascii="方正仿宋_GBK" w:hAnsi="方正仿宋_GBK" w:eastAsia="方正仿宋_GBK" w:cs="方正仿宋_GBK"/>
          <w:b/>
          <w:color w:val="auto"/>
          <w:kern w:val="2"/>
          <w:sz w:val="40"/>
          <w:szCs w:val="32"/>
          <w:lang w:val="en-US" w:eastAsia="zh-CN" w:bidi="ar-SA"/>
        </w:rPr>
        <w:br w:type="page"/>
      </w:r>
    </w:p>
    <w:p w14:paraId="3FD8A1FF">
      <w:pPr>
        <w:pStyle w:val="14"/>
        <w:numPr>
          <w:ilvl w:val="0"/>
          <w:numId w:val="0"/>
        </w:numPr>
        <w:tabs>
          <w:tab w:val="right" w:leader="dot" w:pos="9402"/>
        </w:tabs>
        <w:spacing w:line="480" w:lineRule="exact"/>
        <w:ind w:left="0" w:leftChars="0" w:firstLine="0" w:firstLineChars="0"/>
        <w:jc w:val="center"/>
        <w:outlineLvl w:val="0"/>
        <w:rPr>
          <w:rFonts w:hint="eastAsia" w:ascii="方正仿宋_GBK" w:hAnsi="方正仿宋_GBK" w:eastAsia="方正仿宋_GBK" w:cs="方正仿宋_GBK"/>
          <w:b/>
          <w:color w:val="auto"/>
          <w:kern w:val="2"/>
          <w:sz w:val="40"/>
          <w:szCs w:val="32"/>
          <w:lang w:val="en-US" w:eastAsia="zh-CN" w:bidi="ar-SA"/>
        </w:rPr>
      </w:pPr>
      <w:bookmarkStart w:id="65" w:name="_Toc568"/>
      <w:r>
        <w:rPr>
          <w:rFonts w:hint="eastAsia" w:ascii="方正仿宋_GBK" w:hAnsi="方正仿宋_GBK" w:eastAsia="方正仿宋_GBK" w:cs="方正仿宋_GBK"/>
          <w:b/>
          <w:color w:val="auto"/>
          <w:kern w:val="2"/>
          <w:sz w:val="40"/>
          <w:szCs w:val="32"/>
          <w:lang w:val="en-US" w:eastAsia="zh-CN" w:bidi="ar-SA"/>
        </w:rPr>
        <w:t>第三篇 采购项目商务需求</w:t>
      </w:r>
      <w:bookmarkEnd w:id="61"/>
      <w:bookmarkEnd w:id="62"/>
      <w:bookmarkEnd w:id="63"/>
      <w:bookmarkEnd w:id="65"/>
    </w:p>
    <w:p w14:paraId="16D4655A">
      <w:pPr>
        <w:numPr>
          <w:ilvl w:val="0"/>
          <w:numId w:val="0"/>
        </w:numPr>
        <w:ind w:leftChars="0"/>
        <w:rPr>
          <w:rFonts w:hint="eastAsia"/>
          <w:lang w:val="en-US" w:eastAsia="zh-CN"/>
        </w:rPr>
      </w:pPr>
    </w:p>
    <w:p w14:paraId="3E25E205">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66" w:name="_Toc58337841"/>
      <w:bookmarkStart w:id="67" w:name="_Toc67559797"/>
      <w:bookmarkStart w:id="68" w:name="_Toc77673104"/>
      <w:bookmarkStart w:id="69" w:name="_Toc1021"/>
      <w:bookmarkStart w:id="70" w:name="_Toc104655772"/>
      <w:bookmarkStart w:id="71" w:name="_Toc5543"/>
      <w:bookmarkStart w:id="72" w:name="_Toc2203"/>
      <w:bookmarkStart w:id="73" w:name="_Toc46056936"/>
      <w:bookmarkStart w:id="74" w:name="_Toc7656"/>
      <w:bookmarkStart w:id="75" w:name="_Toc12023"/>
      <w:bookmarkStart w:id="76" w:name="_Toc23014"/>
      <w:bookmarkStart w:id="77" w:name="_Toc6560393"/>
      <w:bookmarkStart w:id="78" w:name="_Toc34472377"/>
      <w:bookmarkStart w:id="79" w:name="_Toc514962183"/>
      <w:bookmarkStart w:id="80" w:name="_Toc32342"/>
      <w:bookmarkStart w:id="81" w:name="_Toc104655778"/>
      <w:bookmarkStart w:id="82" w:name="_Toc13381833"/>
      <w:r>
        <w:rPr>
          <w:rFonts w:hint="eastAsia" w:ascii="方正仿宋_GBK" w:hAnsi="方正仿宋_GBK" w:eastAsia="方正仿宋_GBK" w:cs="方正仿宋_GBK"/>
          <w:b/>
          <w:bCs/>
          <w:color w:val="auto"/>
          <w:szCs w:val="28"/>
          <w:highlight w:val="none"/>
          <w:lang w:val="en-US" w:eastAsia="zh-CN"/>
        </w:rPr>
        <w:t>一、</w:t>
      </w:r>
      <w:bookmarkEnd w:id="66"/>
      <w:bookmarkEnd w:id="67"/>
      <w:bookmarkEnd w:id="68"/>
      <w:r>
        <w:rPr>
          <w:rFonts w:hint="eastAsia" w:ascii="方正仿宋_GBK" w:hAnsi="方正仿宋_GBK" w:eastAsia="方正仿宋_GBK" w:cs="方正仿宋_GBK"/>
          <w:b/>
          <w:bCs/>
          <w:color w:val="auto"/>
          <w:szCs w:val="28"/>
          <w:highlight w:val="none"/>
          <w:lang w:val="en-US" w:eastAsia="zh-CN"/>
        </w:rPr>
        <w:t>服务期限、实施地点及验收方式</w:t>
      </w:r>
      <w:bookmarkEnd w:id="69"/>
      <w:bookmarkEnd w:id="70"/>
      <w:bookmarkEnd w:id="71"/>
      <w:bookmarkEnd w:id="72"/>
    </w:p>
    <w:p w14:paraId="55FE10B3">
      <w:pPr>
        <w:snapToGrid w:val="0"/>
        <w:ind w:firstLine="560" w:firstLineChars="200"/>
        <w:rPr>
          <w:rFonts w:hint="eastAsia" w:ascii="方正仿宋_GBK" w:hAnsi="方正仿宋_GBK" w:eastAsia="方正仿宋_GBK" w:cs="方正仿宋_GBK"/>
          <w:b/>
          <w:bCs/>
          <w:color w:val="auto"/>
          <w:szCs w:val="28"/>
          <w:highlight w:val="none"/>
          <w:lang w:val="en-US" w:eastAsia="zh-CN"/>
        </w:rPr>
      </w:pPr>
      <w:r>
        <w:rPr>
          <w:rFonts w:hint="eastAsia" w:ascii="方正仿宋_GBK" w:hAnsi="方正仿宋_GBK" w:eastAsia="方正仿宋_GBK" w:cs="方正仿宋_GBK"/>
          <w:color w:val="000000"/>
          <w:szCs w:val="28"/>
          <w:highlight w:val="none"/>
        </w:rPr>
        <w:t>（一）服务</w:t>
      </w:r>
      <w:r>
        <w:rPr>
          <w:rFonts w:hint="eastAsia" w:ascii="方正仿宋_GBK" w:hAnsi="方正仿宋_GBK" w:eastAsia="方正仿宋_GBK" w:cs="方正仿宋_GBK"/>
          <w:color w:val="000000"/>
          <w:szCs w:val="28"/>
          <w:highlight w:val="none"/>
          <w:lang w:val="en-US" w:eastAsia="zh-CN"/>
        </w:rPr>
        <w:t>期限</w:t>
      </w:r>
    </w:p>
    <w:p w14:paraId="2BF40E83">
      <w:pPr>
        <w:numPr>
          <w:ilvl w:val="0"/>
          <w:numId w:val="0"/>
        </w:numPr>
        <w:spacing w:line="400" w:lineRule="exact"/>
        <w:ind w:firstLine="560" w:firstLineChars="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365日历天</w:t>
      </w:r>
    </w:p>
    <w:p w14:paraId="4FD80760">
      <w:pPr>
        <w:numPr>
          <w:ilvl w:val="0"/>
          <w:numId w:val="0"/>
        </w:numPr>
        <w:spacing w:line="400" w:lineRule="exact"/>
        <w:ind w:firstLine="560" w:firstLineChars="0"/>
        <w:rPr>
          <w:rFonts w:hint="eastAsia" w:ascii="方正仿宋_GBK" w:hAnsi="方正仿宋_GBK" w:eastAsia="方正仿宋_GBK" w:cs="方正仿宋_GBK"/>
          <w:color w:val="000000"/>
          <w:sz w:val="28"/>
          <w:szCs w:val="22"/>
          <w:highlight w:val="none"/>
          <w:lang w:val="en-US" w:eastAsia="zh-CN"/>
        </w:rPr>
      </w:pPr>
      <w:r>
        <w:rPr>
          <w:rFonts w:hint="eastAsia" w:ascii="方正仿宋_GBK" w:hAnsi="方正仿宋_GBK" w:eastAsia="方正仿宋_GBK" w:cs="方正仿宋_GBK"/>
          <w:color w:val="000000"/>
          <w:kern w:val="2"/>
          <w:sz w:val="28"/>
          <w:szCs w:val="22"/>
          <w:highlight w:val="none"/>
          <w:lang w:val="en-US" w:eastAsia="zh-CN" w:bidi="ar-SA"/>
        </w:rPr>
        <w:t>（二）</w:t>
      </w:r>
      <w:r>
        <w:rPr>
          <w:rFonts w:hint="eastAsia" w:ascii="方正仿宋_GBK" w:hAnsi="方正仿宋_GBK" w:eastAsia="方正仿宋_GBK" w:cs="方正仿宋_GBK"/>
          <w:color w:val="000000"/>
          <w:sz w:val="28"/>
          <w:szCs w:val="22"/>
          <w:highlight w:val="none"/>
          <w:lang w:val="en-US" w:eastAsia="zh-CN"/>
        </w:rPr>
        <w:t>服务地点</w:t>
      </w:r>
    </w:p>
    <w:p w14:paraId="33DDBEBE">
      <w:pPr>
        <w:numPr>
          <w:ilvl w:val="0"/>
          <w:numId w:val="0"/>
        </w:numPr>
        <w:spacing w:line="400" w:lineRule="exact"/>
        <w:ind w:firstLine="560" w:firstLineChars="0"/>
        <w:rPr>
          <w:rFonts w:hint="eastAsia" w:ascii="方正仿宋_GBK" w:hAnsi="方正仿宋_GBK" w:eastAsia="方正仿宋_GBK" w:cs="方正仿宋_GBK"/>
          <w:color w:val="000000"/>
          <w:kern w:val="2"/>
          <w:sz w:val="28"/>
          <w:szCs w:val="22"/>
          <w:highlight w:val="none"/>
          <w:lang w:val="en-US" w:eastAsia="zh-CN" w:bidi="ar-SA"/>
        </w:rPr>
      </w:pPr>
      <w:r>
        <w:rPr>
          <w:rFonts w:hint="eastAsia" w:ascii="方正仿宋_GBK" w:hAnsi="方正仿宋_GBK" w:eastAsia="方正仿宋_GBK" w:cs="方正仿宋_GBK"/>
          <w:b w:val="0"/>
          <w:bCs w:val="0"/>
          <w:color w:val="auto"/>
          <w:szCs w:val="28"/>
          <w:highlight w:val="none"/>
          <w:lang w:val="en-US" w:eastAsia="zh-CN"/>
        </w:rPr>
        <w:t>重庆市第一实</w:t>
      </w:r>
      <w:r>
        <w:rPr>
          <w:rFonts w:hint="eastAsia" w:ascii="方正仿宋_GBK" w:hAnsi="方正仿宋_GBK" w:eastAsia="方正仿宋_GBK" w:cs="方正仿宋_GBK"/>
          <w:color w:val="000000"/>
          <w:kern w:val="2"/>
          <w:sz w:val="28"/>
          <w:szCs w:val="22"/>
          <w:highlight w:val="none"/>
          <w:lang w:val="en-US" w:eastAsia="zh-CN" w:bidi="ar-SA"/>
        </w:rPr>
        <w:t>验中学校</w:t>
      </w:r>
    </w:p>
    <w:p w14:paraId="2624A091">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83" w:name="_Toc6288"/>
      <w:r>
        <w:rPr>
          <w:rFonts w:hint="eastAsia" w:ascii="方正仿宋_GBK" w:hAnsi="方正仿宋_GBK" w:eastAsia="方正仿宋_GBK" w:cs="方正仿宋_GBK"/>
          <w:b/>
          <w:bCs/>
          <w:color w:val="auto"/>
          <w:szCs w:val="28"/>
          <w:highlight w:val="none"/>
          <w:lang w:val="en-US" w:eastAsia="zh-CN"/>
        </w:rPr>
        <w:t>二、报价要求</w:t>
      </w:r>
      <w:bookmarkEnd w:id="83"/>
    </w:p>
    <w:p w14:paraId="0C4334E4">
      <w:pPr>
        <w:keepNext w:val="0"/>
        <w:keepLines w:val="0"/>
        <w:pageBreakBefore w:val="0"/>
        <w:widowControl w:val="0"/>
        <w:numPr>
          <w:ilvl w:val="0"/>
          <w:numId w:val="0"/>
        </w:numPr>
        <w:kinsoku/>
        <w:wordWrap/>
        <w:overflowPunct/>
        <w:topLinePunct w:val="0"/>
        <w:autoSpaceDE/>
        <w:autoSpaceDN/>
        <w:bidi w:val="0"/>
        <w:adjustRightInd/>
        <w:snapToGrid w:val="0"/>
        <w:ind w:firstLine="560" w:firstLineChars="200"/>
        <w:textAlignment w:val="auto"/>
        <w:outlineLvl w:val="9"/>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rPr>
        <w:t>本次报价须为人民币报价，此费用包含税金、交通费、餐补费、补加制冷剂费、高空作业费、设备检查费、清洗费、空调、热水器维修人工费、采购代理服务费等完成本项目的一切费用。因成交供应商自身原因造成漏报、少报皆由其自行承担责任，采购人不再补偿。供应商应按照明细报价表格式填写。不含配件费：维修更换的配件优先使用原厂配件，若使用非原厂配件，需征得甲方同意。（更换的所有配件应明确提供质保期，质保期内出现的问题，供应商应提供免费维修、更换等售后服务）</w:t>
      </w:r>
      <w:r>
        <w:rPr>
          <w:rFonts w:hint="eastAsia" w:ascii="方正仿宋_GBK" w:hAnsi="方正仿宋_GBK" w:eastAsia="方正仿宋_GBK" w:cs="方正仿宋_GBK"/>
          <w:color w:val="000000"/>
          <w:sz w:val="28"/>
          <w:szCs w:val="28"/>
          <w:highlight w:val="none"/>
          <w:lang w:eastAsia="zh-CN"/>
        </w:rPr>
        <w:t>。</w:t>
      </w:r>
    </w:p>
    <w:p w14:paraId="265E7BCE">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84" w:name="_Toc25864"/>
      <w:r>
        <w:rPr>
          <w:rFonts w:hint="eastAsia" w:ascii="方正仿宋_GBK" w:hAnsi="方正仿宋_GBK" w:eastAsia="方正仿宋_GBK" w:cs="方正仿宋_GBK"/>
          <w:b/>
          <w:bCs/>
          <w:color w:val="auto"/>
          <w:kern w:val="2"/>
          <w:sz w:val="28"/>
          <w:szCs w:val="28"/>
          <w:highlight w:val="none"/>
          <w:lang w:val="en-US" w:eastAsia="zh-CN" w:bidi="ar-SA"/>
        </w:rPr>
        <w:t>三、</w:t>
      </w:r>
      <w:r>
        <w:rPr>
          <w:rFonts w:hint="eastAsia" w:ascii="方正仿宋_GBK" w:hAnsi="方正仿宋_GBK" w:eastAsia="方正仿宋_GBK" w:cs="方正仿宋_GBK"/>
          <w:b/>
          <w:bCs/>
          <w:color w:val="auto"/>
          <w:szCs w:val="28"/>
          <w:highlight w:val="none"/>
          <w:lang w:val="en-US" w:eastAsia="zh-CN"/>
        </w:rPr>
        <w:t>验收依据</w:t>
      </w:r>
      <w:bookmarkEnd w:id="84"/>
    </w:p>
    <w:p w14:paraId="0A32AD65">
      <w:pPr>
        <w:snapToGrid w:val="0"/>
        <w:spacing w:line="400" w:lineRule="exact"/>
        <w:ind w:firstLine="560"/>
        <w:jc w:val="both"/>
        <w:textAlignment w:val="baseline"/>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采购人自行验收。</w:t>
      </w:r>
    </w:p>
    <w:p w14:paraId="67603226">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85" w:name="_Toc6538"/>
      <w:r>
        <w:rPr>
          <w:rFonts w:hint="eastAsia" w:ascii="方正仿宋_GBK" w:hAnsi="方正仿宋_GBK" w:eastAsia="方正仿宋_GBK" w:cs="方正仿宋_GBK"/>
          <w:b/>
          <w:bCs/>
          <w:color w:val="auto"/>
          <w:szCs w:val="28"/>
          <w:highlight w:val="none"/>
          <w:lang w:val="en-US" w:eastAsia="zh-CN"/>
        </w:rPr>
        <w:t>四、付款方式</w:t>
      </w:r>
      <w:bookmarkEnd w:id="85"/>
    </w:p>
    <w:p w14:paraId="48179FD6">
      <w:pPr>
        <w:pStyle w:val="13"/>
        <w:ind w:firstLine="560" w:firstLineChars="200"/>
        <w:rPr>
          <w:rFonts w:hint="default" w:eastAsia="宋体"/>
          <w:highlight w:val="none"/>
          <w:lang w:val="en-US" w:eastAsia="zh-CN"/>
        </w:rPr>
      </w:pPr>
      <w:r>
        <w:rPr>
          <w:rFonts w:hint="eastAsia" w:ascii="方正仿宋_GBK" w:hAnsi="方正仿宋_GBK" w:eastAsia="方正仿宋_GBK" w:cs="方正仿宋_GBK"/>
          <w:color w:val="auto"/>
          <w:sz w:val="28"/>
          <w:szCs w:val="28"/>
          <w:highlight w:val="none"/>
          <w:lang w:val="en-US" w:eastAsia="zh-CN"/>
        </w:rPr>
        <w:t>按季度付款。</w:t>
      </w:r>
    </w:p>
    <w:p w14:paraId="40529ECC">
      <w:pPr>
        <w:rPr>
          <w:rFonts w:hint="eastAsia"/>
          <w:highlight w:val="none"/>
          <w:lang w:val="en-US" w:eastAsia="zh-CN"/>
        </w:rPr>
      </w:pPr>
    </w:p>
    <w:p w14:paraId="74D366C5">
      <w:pPr>
        <w:rPr>
          <w:rFonts w:hint="eastAsia"/>
          <w:lang w:val="en-US" w:eastAsia="zh-CN"/>
        </w:rPr>
      </w:pPr>
    </w:p>
    <w:p w14:paraId="7E793F54">
      <w:pPr>
        <w:pStyle w:val="13"/>
        <w:rPr>
          <w:rFonts w:hint="eastAsia" w:ascii="方正仿宋_GBK" w:hAnsi="方正仿宋_GBK" w:eastAsia="方正仿宋_GBK" w:cs="方正仿宋_GBK"/>
          <w:b/>
          <w:bCs/>
          <w:color w:val="auto"/>
          <w:szCs w:val="28"/>
          <w:highlight w:val="none"/>
          <w:lang w:val="en-US" w:eastAsia="zh-CN"/>
        </w:rPr>
      </w:pPr>
    </w:p>
    <w:p w14:paraId="1F021F39">
      <w:pPr>
        <w:rPr>
          <w:rFonts w:hint="eastAsia" w:ascii="方正仿宋_GBK" w:hAnsi="方正仿宋_GBK" w:eastAsia="方正仿宋_GBK" w:cs="方正仿宋_GBK"/>
          <w:b/>
          <w:bCs/>
          <w:color w:val="auto"/>
          <w:szCs w:val="28"/>
          <w:highlight w:val="none"/>
          <w:lang w:val="en-US" w:eastAsia="zh-CN"/>
        </w:rPr>
      </w:pPr>
    </w:p>
    <w:p w14:paraId="79650A74">
      <w:pPr>
        <w:numPr>
          <w:ilvl w:val="0"/>
          <w:numId w:val="0"/>
        </w:numPr>
        <w:snapToGrid w:val="0"/>
        <w:outlineLvl w:val="9"/>
        <w:rPr>
          <w:rFonts w:hint="eastAsia" w:ascii="方正仿宋_GBK" w:hAnsi="方正仿宋_GBK" w:eastAsia="方正仿宋_GBK" w:cs="方正仿宋_GBK"/>
          <w:b/>
          <w:bCs/>
          <w:color w:val="auto"/>
          <w:szCs w:val="28"/>
          <w:highlight w:val="none"/>
          <w:lang w:val="en-US" w:eastAsia="zh-CN"/>
        </w:rPr>
      </w:pPr>
    </w:p>
    <w:bookmarkEnd w:id="73"/>
    <w:bookmarkEnd w:id="74"/>
    <w:bookmarkEnd w:id="75"/>
    <w:bookmarkEnd w:id="76"/>
    <w:bookmarkEnd w:id="77"/>
    <w:bookmarkEnd w:id="78"/>
    <w:bookmarkEnd w:id="79"/>
    <w:bookmarkEnd w:id="80"/>
    <w:bookmarkEnd w:id="81"/>
    <w:bookmarkEnd w:id="82"/>
    <w:p w14:paraId="6EB6FB64">
      <w:pPr>
        <w:rPr>
          <w:rFonts w:hint="eastAsia" w:ascii="方正仿宋_GBK" w:hAnsi="方正仿宋_GBK" w:eastAsia="方正仿宋_GBK" w:cs="方正仿宋_GBK"/>
          <w:b/>
          <w:color w:val="auto"/>
          <w:kern w:val="2"/>
          <w:sz w:val="40"/>
          <w:szCs w:val="32"/>
          <w:lang w:val="en-US" w:eastAsia="zh-CN" w:bidi="ar-SA"/>
        </w:rPr>
      </w:pPr>
      <w:bookmarkStart w:id="86" w:name="_Toc1930"/>
      <w:bookmarkStart w:id="87" w:name="_Toc19362"/>
      <w:bookmarkStart w:id="88" w:name="_Toc21549"/>
      <w:r>
        <w:rPr>
          <w:rFonts w:hint="eastAsia" w:ascii="方正仿宋_GBK" w:hAnsi="方正仿宋_GBK" w:eastAsia="方正仿宋_GBK" w:cs="方正仿宋_GBK"/>
          <w:b/>
          <w:color w:val="auto"/>
          <w:kern w:val="2"/>
          <w:sz w:val="40"/>
          <w:szCs w:val="32"/>
          <w:lang w:val="en-US" w:eastAsia="zh-CN" w:bidi="ar-SA"/>
        </w:rPr>
        <w:br w:type="page"/>
      </w:r>
    </w:p>
    <w:p w14:paraId="668F4D86">
      <w:pPr>
        <w:pStyle w:val="14"/>
        <w:numPr>
          <w:ilvl w:val="0"/>
          <w:numId w:val="0"/>
        </w:numPr>
        <w:tabs>
          <w:tab w:val="right" w:leader="dot" w:pos="9402"/>
        </w:tabs>
        <w:spacing w:line="480" w:lineRule="exact"/>
        <w:ind w:left="0" w:leftChars="0"/>
        <w:jc w:val="center"/>
        <w:outlineLvl w:val="0"/>
        <w:rPr>
          <w:rFonts w:hint="eastAsia" w:ascii="方正仿宋_GBK" w:hAnsi="方正仿宋_GBK" w:eastAsia="方正仿宋_GBK" w:cs="方正仿宋_GBK"/>
          <w:b/>
          <w:color w:val="auto"/>
          <w:kern w:val="2"/>
          <w:sz w:val="40"/>
          <w:szCs w:val="32"/>
          <w:lang w:val="en-US" w:eastAsia="zh-CN" w:bidi="ar-SA"/>
        </w:rPr>
      </w:pPr>
      <w:bookmarkStart w:id="89" w:name="_Toc16756"/>
      <w:r>
        <w:rPr>
          <w:rFonts w:hint="eastAsia" w:ascii="方正仿宋_GBK" w:hAnsi="方正仿宋_GBK" w:eastAsia="方正仿宋_GBK" w:cs="方正仿宋_GBK"/>
          <w:b/>
          <w:color w:val="auto"/>
          <w:kern w:val="2"/>
          <w:sz w:val="40"/>
          <w:szCs w:val="32"/>
          <w:lang w:val="en-US" w:eastAsia="zh-CN" w:bidi="ar-SA"/>
        </w:rPr>
        <w:t>第四篇 询比程序及方法、响应无效和采购终止</w:t>
      </w:r>
      <w:bookmarkEnd w:id="86"/>
      <w:bookmarkEnd w:id="87"/>
      <w:bookmarkEnd w:id="88"/>
      <w:bookmarkEnd w:id="89"/>
    </w:p>
    <w:p w14:paraId="751D4DB3">
      <w:pPr>
        <w:numPr>
          <w:ilvl w:val="0"/>
          <w:numId w:val="0"/>
        </w:numPr>
        <w:rPr>
          <w:rFonts w:hint="eastAsia" w:ascii="方正仿宋_GBK" w:hAnsi="方正仿宋_GBK" w:eastAsia="方正仿宋_GBK" w:cs="方正仿宋_GBK"/>
          <w:color w:val="auto"/>
        </w:rPr>
      </w:pPr>
    </w:p>
    <w:p w14:paraId="30C9CE42">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90" w:name="_Toc10897"/>
      <w:bookmarkStart w:id="91" w:name="_Toc32728"/>
      <w:bookmarkStart w:id="92" w:name="_Toc10130"/>
      <w:bookmarkStart w:id="93" w:name="_Toc14300"/>
      <w:r>
        <w:rPr>
          <w:rFonts w:hint="eastAsia" w:ascii="方正仿宋_GBK" w:hAnsi="方正仿宋_GBK" w:eastAsia="方正仿宋_GBK" w:cs="方正仿宋_GBK"/>
          <w:b/>
          <w:bCs/>
          <w:color w:val="auto"/>
          <w:szCs w:val="28"/>
          <w:highlight w:val="none"/>
          <w:lang w:val="en-US" w:eastAsia="zh-CN"/>
        </w:rPr>
        <w:t>一、询比程序及办法</w:t>
      </w:r>
      <w:bookmarkEnd w:id="90"/>
      <w:bookmarkEnd w:id="91"/>
      <w:bookmarkEnd w:id="92"/>
    </w:p>
    <w:p w14:paraId="4AE0FA37">
      <w:pPr>
        <w:spacing w:line="400" w:lineRule="exact"/>
        <w:ind w:firstLine="560" w:firstLineChars="200"/>
        <w:rPr>
          <w:rFonts w:hint="eastAsia" w:ascii="方正仿宋_GBK" w:hAnsi="方正仿宋_GBK" w:eastAsia="方正仿宋_GBK" w:cs="方正仿宋_GBK"/>
          <w:bCs/>
          <w:color w:val="auto"/>
          <w:szCs w:val="28"/>
          <w:highlight w:val="none"/>
        </w:rPr>
      </w:pPr>
      <w:bookmarkStart w:id="94" w:name="_Toc3793"/>
      <w:r>
        <w:rPr>
          <w:rFonts w:hint="eastAsia" w:ascii="方正仿宋_GBK" w:hAnsi="方正仿宋_GBK" w:eastAsia="方正仿宋_GBK" w:cs="方正仿宋_GBK"/>
          <w:bCs/>
          <w:color w:val="auto"/>
          <w:szCs w:val="28"/>
          <w:highlight w:val="none"/>
        </w:rPr>
        <w:t>本次采购采取综合评分法。满分100分，对已供应商的响应文件和报价进行评分，得分最高的供应商为成交供应商；未按照</w:t>
      </w:r>
      <w:r>
        <w:rPr>
          <w:rFonts w:hint="eastAsia" w:ascii="方正仿宋_GBK" w:hAnsi="方正仿宋_GBK" w:eastAsia="方正仿宋_GBK" w:cs="方正仿宋_GBK"/>
          <w:bCs/>
          <w:color w:val="auto"/>
          <w:szCs w:val="28"/>
          <w:highlight w:val="none"/>
          <w:lang w:eastAsia="zh-CN"/>
        </w:rPr>
        <w:t>询比</w:t>
      </w:r>
      <w:r>
        <w:rPr>
          <w:rFonts w:hint="eastAsia" w:ascii="方正仿宋_GBK" w:hAnsi="方正仿宋_GBK" w:eastAsia="方正仿宋_GBK" w:cs="方正仿宋_GBK"/>
          <w:bCs/>
          <w:color w:val="auto"/>
          <w:szCs w:val="28"/>
          <w:highlight w:val="none"/>
        </w:rPr>
        <w:t>文件规定</w:t>
      </w:r>
      <w:r>
        <w:rPr>
          <w:rFonts w:hint="eastAsia" w:ascii="方正仿宋_GBK" w:hAnsi="方正仿宋_GBK" w:eastAsia="方正仿宋_GBK" w:cs="方正仿宋_GBK"/>
          <w:bCs/>
          <w:color w:val="auto"/>
          <w:szCs w:val="28"/>
          <w:highlight w:val="none"/>
          <w:lang w:val="en-US" w:eastAsia="zh-CN"/>
        </w:rPr>
        <w:t>递交</w:t>
      </w:r>
      <w:r>
        <w:rPr>
          <w:rFonts w:hint="eastAsia" w:ascii="方正仿宋_GBK" w:hAnsi="方正仿宋_GBK" w:eastAsia="方正仿宋_GBK" w:cs="方正仿宋_GBK"/>
          <w:bCs/>
          <w:color w:val="auto"/>
          <w:szCs w:val="28"/>
          <w:highlight w:val="none"/>
        </w:rPr>
        <w:t>响应文件的供应商不参与评审。如不同供应商出现评分相同的情况，采购人可通过对专业实力、服务经验等方面进行比对，确定更优秀的成交对象。</w:t>
      </w:r>
    </w:p>
    <w:p w14:paraId="265F271F">
      <w:pPr>
        <w:spacing w:line="400" w:lineRule="exact"/>
        <w:ind w:firstLine="560" w:firstLineChars="200"/>
        <w:rPr>
          <w:rFonts w:hint="eastAsia" w:ascii="方正仿宋_GBK" w:hAnsi="方正仿宋_GBK" w:eastAsia="方正仿宋_GBK" w:cs="方正仿宋_GBK"/>
          <w:bCs/>
          <w:color w:val="auto"/>
          <w:szCs w:val="28"/>
          <w:highlight w:val="none"/>
        </w:rPr>
      </w:pPr>
      <w:r>
        <w:rPr>
          <w:rFonts w:hint="eastAsia" w:ascii="方正仿宋_GBK" w:hAnsi="方正仿宋_GBK" w:eastAsia="方正仿宋_GBK" w:cs="方正仿宋_GBK"/>
          <w:bCs/>
          <w:color w:val="auto"/>
          <w:szCs w:val="28"/>
          <w:highlight w:val="none"/>
          <w:lang w:eastAsia="zh-CN"/>
        </w:rPr>
        <w:t>询比</w:t>
      </w:r>
      <w:r>
        <w:rPr>
          <w:rFonts w:hint="eastAsia" w:ascii="方正仿宋_GBK" w:hAnsi="方正仿宋_GBK" w:eastAsia="方正仿宋_GBK" w:cs="方正仿宋_GBK"/>
          <w:bCs/>
          <w:color w:val="auto"/>
          <w:szCs w:val="28"/>
          <w:highlight w:val="none"/>
        </w:rPr>
        <w:t>小组对各供应商的资格条件、响应文件的有效性、完整性和响应程度进行审查。各供应商只有在完全符合要求的前提下，才能参与后续评审。</w:t>
      </w:r>
    </w:p>
    <w:bookmarkEnd w:id="94"/>
    <w:p w14:paraId="24C04731">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资格性和实质性响应审查的内容如下：</w:t>
      </w:r>
    </w:p>
    <w:p w14:paraId="614DCACD">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1.资格性审查。依据法律法规和</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文件的规定，对响应文件中的资格证明材料、保证金等进行审查。资格性审查内容如下：</w:t>
      </w:r>
    </w:p>
    <w:tbl>
      <w:tblPr>
        <w:tblStyle w:val="19"/>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779"/>
        <w:gridCol w:w="5076"/>
      </w:tblGrid>
      <w:tr w14:paraId="7F38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2" w:type="dxa"/>
            <w:vAlign w:val="center"/>
          </w:tcPr>
          <w:p w14:paraId="3313D51F">
            <w:pPr>
              <w:spacing w:line="400" w:lineRule="exac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序号</w:t>
            </w:r>
          </w:p>
        </w:tc>
        <w:tc>
          <w:tcPr>
            <w:tcW w:w="3779" w:type="dxa"/>
            <w:vAlign w:val="center"/>
          </w:tcPr>
          <w:p w14:paraId="1E357247">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检查因素</w:t>
            </w:r>
          </w:p>
        </w:tc>
        <w:tc>
          <w:tcPr>
            <w:tcW w:w="5076" w:type="dxa"/>
            <w:vAlign w:val="center"/>
          </w:tcPr>
          <w:p w14:paraId="6B107E0A">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检查内容</w:t>
            </w:r>
          </w:p>
        </w:tc>
      </w:tr>
      <w:tr w14:paraId="1B9C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22" w:type="dxa"/>
            <w:vMerge w:val="restart"/>
            <w:vAlign w:val="center"/>
          </w:tcPr>
          <w:p w14:paraId="66EC3742">
            <w:pPr>
              <w:spacing w:line="400" w:lineRule="exact"/>
              <w:jc w:val="center"/>
              <w:rPr>
                <w:rFonts w:hint="eastAsia" w:ascii="方正仿宋_GBK" w:hAnsi="方正仿宋_GBK" w:eastAsia="方正仿宋_GBK" w:cs="方正仿宋_GBK"/>
                <w:color w:val="auto"/>
                <w:szCs w:val="28"/>
                <w:highlight w:val="none"/>
                <w:lang w:val="zh-CN"/>
              </w:rPr>
            </w:pPr>
            <w:r>
              <w:rPr>
                <w:rFonts w:hint="eastAsia" w:ascii="方正仿宋_GBK" w:hAnsi="方正仿宋_GBK" w:eastAsia="方正仿宋_GBK" w:cs="方正仿宋_GBK"/>
                <w:color w:val="auto"/>
                <w:szCs w:val="28"/>
                <w:highlight w:val="none"/>
              </w:rPr>
              <w:t>1</w:t>
            </w:r>
          </w:p>
        </w:tc>
        <w:tc>
          <w:tcPr>
            <w:tcW w:w="3779" w:type="dxa"/>
            <w:vAlign w:val="center"/>
          </w:tcPr>
          <w:p w14:paraId="2DC71246">
            <w:pPr>
              <w:spacing w:line="400" w:lineRule="exac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（1）具有独立承担民事责任的能力</w:t>
            </w:r>
          </w:p>
        </w:tc>
        <w:tc>
          <w:tcPr>
            <w:tcW w:w="5076" w:type="dxa"/>
            <w:vAlign w:val="center"/>
          </w:tcPr>
          <w:p w14:paraId="329F5F72">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1.供应商法人营业执照（副本）或事业单位法人证书（副本）或社会团体法人登记证书</w:t>
            </w:r>
            <w:r>
              <w:rPr>
                <w:rFonts w:hint="eastAsia" w:ascii="方正仿宋_GBK" w:hAnsi="方正仿宋_GBK" w:eastAsia="方正仿宋_GBK" w:cs="方正仿宋_GBK"/>
                <w:color w:val="auto"/>
                <w:szCs w:val="28"/>
                <w:highlight w:val="none"/>
                <w:lang w:val="en-US" w:eastAsia="zh-CN"/>
              </w:rPr>
              <w:t>等</w:t>
            </w:r>
            <w:r>
              <w:rPr>
                <w:rFonts w:hint="eastAsia" w:ascii="方正仿宋_GBK" w:hAnsi="方正仿宋_GBK" w:eastAsia="方正仿宋_GBK" w:cs="方正仿宋_GBK"/>
                <w:color w:val="auto"/>
                <w:szCs w:val="28"/>
                <w:highlight w:val="none"/>
              </w:rPr>
              <w:t>（提供复印件）。</w:t>
            </w:r>
          </w:p>
          <w:p w14:paraId="755AFF0B">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2.供应商法定代表人身份证明和</w:t>
            </w:r>
            <w:r>
              <w:rPr>
                <w:rFonts w:hint="eastAsia" w:ascii="方正仿宋_GBK" w:hAnsi="方正仿宋_GBK" w:eastAsia="方正仿宋_GBK" w:cs="方正仿宋_GBK"/>
                <w:color w:val="auto"/>
                <w:szCs w:val="28"/>
                <w:highlight w:val="none"/>
                <w:lang w:eastAsia="zh-CN"/>
              </w:rPr>
              <w:t>负责人身份证明和</w:t>
            </w:r>
            <w:r>
              <w:rPr>
                <w:rFonts w:hint="eastAsia" w:ascii="方正仿宋_GBK" w:hAnsi="方正仿宋_GBK" w:eastAsia="方正仿宋_GBK" w:cs="方正仿宋_GBK"/>
                <w:color w:val="auto"/>
                <w:szCs w:val="28"/>
                <w:highlight w:val="none"/>
              </w:rPr>
              <w:t>法定代表人授权代表委托书。</w:t>
            </w:r>
          </w:p>
        </w:tc>
      </w:tr>
      <w:tr w14:paraId="6760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2" w:type="dxa"/>
            <w:vMerge w:val="continue"/>
            <w:vAlign w:val="center"/>
          </w:tcPr>
          <w:p w14:paraId="1EEE5E2F">
            <w:pPr>
              <w:spacing w:line="400" w:lineRule="exact"/>
              <w:ind w:firstLine="560" w:firstLineChars="200"/>
              <w:jc w:val="center"/>
              <w:rPr>
                <w:rFonts w:hint="eastAsia" w:ascii="方正仿宋_GBK" w:hAnsi="方正仿宋_GBK" w:eastAsia="方正仿宋_GBK" w:cs="方正仿宋_GBK"/>
                <w:color w:val="auto"/>
                <w:szCs w:val="28"/>
                <w:highlight w:val="none"/>
                <w:lang w:val="zh-CN"/>
              </w:rPr>
            </w:pPr>
          </w:p>
        </w:tc>
        <w:tc>
          <w:tcPr>
            <w:tcW w:w="3779" w:type="dxa"/>
            <w:vAlign w:val="center"/>
          </w:tcPr>
          <w:p w14:paraId="41EAD6E4">
            <w:pPr>
              <w:spacing w:line="400" w:lineRule="exact"/>
              <w:rPr>
                <w:rFonts w:hint="eastAsia" w:ascii="方正仿宋_GBK" w:hAnsi="方正仿宋_GBK" w:eastAsia="方正仿宋_GBK" w:cs="方正仿宋_GBK"/>
                <w:color w:val="auto"/>
                <w:szCs w:val="28"/>
                <w:highlight w:val="none"/>
                <w:lang w:val="zh-CN"/>
              </w:rPr>
            </w:pPr>
            <w:r>
              <w:rPr>
                <w:rFonts w:hint="eastAsia" w:ascii="方正仿宋_GBK" w:hAnsi="方正仿宋_GBK" w:eastAsia="方正仿宋_GBK" w:cs="方正仿宋_GBK"/>
                <w:color w:val="auto"/>
                <w:szCs w:val="28"/>
                <w:highlight w:val="none"/>
                <w:lang w:val="zh-CN"/>
              </w:rPr>
              <w:t>（2）</w:t>
            </w:r>
            <w:r>
              <w:rPr>
                <w:rFonts w:hint="eastAsia" w:ascii="方正仿宋_GBK" w:hAnsi="方正仿宋_GBK" w:eastAsia="方正仿宋_GBK" w:cs="方正仿宋_GBK"/>
                <w:color w:val="auto"/>
                <w:szCs w:val="28"/>
                <w:highlight w:val="none"/>
              </w:rPr>
              <w:t>具有良好的商业信誉和健全的财务会计制度</w:t>
            </w:r>
          </w:p>
          <w:p w14:paraId="23DEB4A5">
            <w:pPr>
              <w:spacing w:line="400" w:lineRule="exact"/>
              <w:rPr>
                <w:rFonts w:hint="eastAsia" w:ascii="方正仿宋_GBK" w:hAnsi="方正仿宋_GBK" w:eastAsia="方正仿宋_GBK" w:cs="方正仿宋_GBK"/>
                <w:color w:val="auto"/>
                <w:szCs w:val="28"/>
                <w:highlight w:val="none"/>
                <w:lang w:val="zh-CN"/>
              </w:rPr>
            </w:pPr>
            <w:r>
              <w:rPr>
                <w:rFonts w:hint="eastAsia" w:ascii="方正仿宋_GBK" w:hAnsi="方正仿宋_GBK" w:eastAsia="方正仿宋_GBK" w:cs="方正仿宋_GBK"/>
                <w:color w:val="auto"/>
                <w:szCs w:val="28"/>
                <w:highlight w:val="none"/>
                <w:lang w:val="zh-CN"/>
              </w:rPr>
              <w:t>（3）具有履行合同所必需的设备和专业技术能力</w:t>
            </w:r>
          </w:p>
          <w:p w14:paraId="04F95B1F">
            <w:pPr>
              <w:spacing w:line="400" w:lineRule="exact"/>
              <w:rPr>
                <w:rFonts w:hint="eastAsia" w:ascii="方正仿宋_GBK" w:hAnsi="方正仿宋_GBK" w:eastAsia="方正仿宋_GBK" w:cs="方正仿宋_GBK"/>
                <w:color w:val="auto"/>
                <w:szCs w:val="28"/>
                <w:highlight w:val="none"/>
                <w:lang w:val="zh-CN"/>
              </w:rPr>
            </w:pPr>
            <w:r>
              <w:rPr>
                <w:rFonts w:hint="eastAsia" w:ascii="方正仿宋_GBK" w:hAnsi="方正仿宋_GBK" w:eastAsia="方正仿宋_GBK" w:cs="方正仿宋_GBK"/>
                <w:color w:val="auto"/>
                <w:szCs w:val="28"/>
                <w:highlight w:val="none"/>
                <w:lang w:val="zh-CN"/>
              </w:rPr>
              <w:t>（4）有依法缴纳税收和社会保障金的良好记录</w:t>
            </w:r>
          </w:p>
          <w:p w14:paraId="6FAA6496">
            <w:pPr>
              <w:spacing w:line="400" w:lineRule="exact"/>
              <w:rPr>
                <w:rFonts w:hint="eastAsia" w:ascii="方正仿宋_GBK" w:hAnsi="方正仿宋_GBK" w:eastAsia="方正仿宋_GBK" w:cs="方正仿宋_GBK"/>
                <w:color w:val="auto"/>
                <w:szCs w:val="28"/>
                <w:highlight w:val="none"/>
                <w:lang w:val="zh-CN"/>
              </w:rPr>
            </w:pPr>
            <w:r>
              <w:rPr>
                <w:rFonts w:hint="eastAsia" w:ascii="方正仿宋_GBK" w:hAnsi="方正仿宋_GBK" w:eastAsia="方正仿宋_GBK" w:cs="方正仿宋_GBK"/>
                <w:color w:val="auto"/>
                <w:szCs w:val="28"/>
                <w:highlight w:val="none"/>
              </w:rPr>
              <w:t>（5）参加政府采购活动前三年内，在经营活动中没有重大违法记录</w:t>
            </w:r>
          </w:p>
        </w:tc>
        <w:tc>
          <w:tcPr>
            <w:tcW w:w="5076" w:type="dxa"/>
            <w:vAlign w:val="center"/>
          </w:tcPr>
          <w:p w14:paraId="2B2B616A">
            <w:pPr>
              <w:spacing w:line="400" w:lineRule="exac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供应商提供基本资格条件承诺函（见格式文件）</w:t>
            </w:r>
          </w:p>
        </w:tc>
      </w:tr>
      <w:tr w14:paraId="1A91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22" w:type="dxa"/>
            <w:vAlign w:val="center"/>
          </w:tcPr>
          <w:p w14:paraId="49B3789E">
            <w:pPr>
              <w:spacing w:line="400" w:lineRule="exact"/>
              <w:jc w:val="center"/>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w:t>
            </w:r>
          </w:p>
        </w:tc>
        <w:tc>
          <w:tcPr>
            <w:tcW w:w="3779" w:type="dxa"/>
            <w:vAlign w:val="center"/>
          </w:tcPr>
          <w:p w14:paraId="0D13802C">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特定资格条件</w:t>
            </w:r>
          </w:p>
        </w:tc>
        <w:tc>
          <w:tcPr>
            <w:tcW w:w="5076" w:type="dxa"/>
            <w:vAlign w:val="center"/>
          </w:tcPr>
          <w:p w14:paraId="373C2CD7">
            <w:pPr>
              <w:spacing w:line="400" w:lineRule="exac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满足</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文件中特定资格条件的要求</w:t>
            </w:r>
          </w:p>
        </w:tc>
      </w:tr>
    </w:tbl>
    <w:p w14:paraId="2022FC6C">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注：</w:t>
      </w:r>
    </w:p>
    <w:p w14:paraId="4C537A04">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eq \o\ac(</w:instrText>
      </w:r>
      <w:r>
        <w:rPr>
          <w:rFonts w:hint="eastAsia" w:ascii="方正仿宋_GBK" w:hAnsi="方正仿宋_GBK" w:eastAsia="方正仿宋_GBK" w:cs="方正仿宋_GBK"/>
          <w:color w:val="auto"/>
          <w:position w:val="-5"/>
          <w:sz w:val="42"/>
          <w:szCs w:val="28"/>
          <w:highlight w:val="none"/>
        </w:rPr>
        <w:instrText xml:space="preserve">○</w:instrText>
      </w:r>
      <w:r>
        <w:rPr>
          <w:rFonts w:hint="eastAsia" w:ascii="方正仿宋_GBK" w:hAnsi="方正仿宋_GBK" w:eastAsia="方正仿宋_GBK" w:cs="方正仿宋_GBK"/>
          <w:color w:val="auto"/>
          <w:szCs w:val="28"/>
          <w:highlight w:val="none"/>
        </w:rPr>
        <w:instrText xml:space="preserve">,1)</w:instrText>
      </w:r>
      <w:r>
        <w:rPr>
          <w:rFonts w:hint="eastAsia" w:ascii="方正仿宋_GBK" w:hAnsi="方正仿宋_GBK" w:eastAsia="方正仿宋_GBK" w:cs="方正仿宋_GBK"/>
          <w:color w:val="auto"/>
          <w:szCs w:val="28"/>
          <w:highlight w:val="none"/>
        </w:rPr>
        <w:fldChar w:fldCharType="end"/>
      </w:r>
      <w:r>
        <w:rPr>
          <w:rFonts w:hint="eastAsia" w:ascii="方正仿宋_GBK" w:hAnsi="方正仿宋_GBK" w:eastAsia="方正仿宋_GBK" w:cs="方正仿宋_GBK"/>
          <w:color w:val="auto"/>
          <w:szCs w:val="28"/>
          <w:highlight w:val="none"/>
        </w:rPr>
        <w:t>供应商按“多证合一”登记制度办理营业执照的，税务登记证（副本）和社会保险登记证以供应商所提供的营业执照（副本）复印件为准。</w:t>
      </w:r>
    </w:p>
    <w:p w14:paraId="164C1A56">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eq \o\ac(</w:instrText>
      </w:r>
      <w:r>
        <w:rPr>
          <w:rFonts w:hint="eastAsia" w:ascii="方正仿宋_GBK" w:hAnsi="方正仿宋_GBK" w:eastAsia="方正仿宋_GBK" w:cs="方正仿宋_GBK"/>
          <w:color w:val="auto"/>
          <w:position w:val="-5"/>
          <w:sz w:val="42"/>
          <w:szCs w:val="28"/>
          <w:highlight w:val="none"/>
        </w:rPr>
        <w:instrText xml:space="preserve">○</w:instrText>
      </w:r>
      <w:r>
        <w:rPr>
          <w:rFonts w:hint="eastAsia" w:ascii="方正仿宋_GBK" w:hAnsi="方正仿宋_GBK" w:eastAsia="方正仿宋_GBK" w:cs="方正仿宋_GBK"/>
          <w:color w:val="auto"/>
          <w:szCs w:val="28"/>
          <w:highlight w:val="none"/>
        </w:rPr>
        <w:instrText xml:space="preserve">,2)</w:instrText>
      </w:r>
      <w:r>
        <w:rPr>
          <w:rFonts w:hint="eastAsia" w:ascii="方正仿宋_GBK" w:hAnsi="方正仿宋_GBK" w:eastAsia="方正仿宋_GBK" w:cs="方正仿宋_GBK"/>
          <w:color w:val="auto"/>
          <w:szCs w:val="28"/>
          <w:highlight w:val="none"/>
        </w:rPr>
        <w:fldChar w:fldCharType="end"/>
      </w:r>
      <w:r>
        <w:rPr>
          <w:rFonts w:hint="eastAsia" w:ascii="方正仿宋_GBK" w:hAnsi="方正仿宋_GBK" w:eastAsia="方正仿宋_GBK" w:cs="方正仿宋_GBK"/>
          <w:color w:val="auto"/>
          <w:szCs w:val="28"/>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1C552D7">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2.实质性响应审查。评审小组对响应文件进行评审，未实质性响应</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文件的响应文件按无效处理，实质性响应审查内容如下：</w:t>
      </w:r>
    </w:p>
    <w:tbl>
      <w:tblPr>
        <w:tblStyle w:val="19"/>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030"/>
      </w:tblGrid>
      <w:tr w14:paraId="7C14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1CFC8C7">
            <w:pPr>
              <w:jc w:val="center"/>
              <w:rPr>
                <w:rFonts w:hint="eastAsia" w:ascii="方正仿宋_GBK" w:hAnsi="方正仿宋_GBK" w:eastAsia="方正仿宋_GBK" w:cs="方正仿宋_GBK"/>
                <w:b/>
                <w:color w:val="auto"/>
                <w:kern w:val="0"/>
                <w:szCs w:val="28"/>
                <w:highlight w:val="none"/>
              </w:rPr>
            </w:pPr>
            <w:r>
              <w:rPr>
                <w:rFonts w:hint="eastAsia" w:ascii="方正仿宋_GBK" w:hAnsi="方正仿宋_GBK" w:eastAsia="方正仿宋_GBK" w:cs="方正仿宋_GBK"/>
                <w:b/>
                <w:color w:val="auto"/>
                <w:kern w:val="0"/>
                <w:szCs w:val="28"/>
                <w:highlight w:val="none"/>
              </w:rPr>
              <w:t>序号</w:t>
            </w:r>
          </w:p>
        </w:tc>
        <w:tc>
          <w:tcPr>
            <w:tcW w:w="2694" w:type="dxa"/>
            <w:vAlign w:val="center"/>
          </w:tcPr>
          <w:p w14:paraId="77E0B789">
            <w:pPr>
              <w:jc w:val="center"/>
              <w:rPr>
                <w:rFonts w:hint="eastAsia" w:ascii="方正仿宋_GBK" w:hAnsi="方正仿宋_GBK" w:eastAsia="方正仿宋_GBK" w:cs="方正仿宋_GBK"/>
                <w:b/>
                <w:color w:val="auto"/>
                <w:kern w:val="0"/>
                <w:szCs w:val="28"/>
                <w:highlight w:val="none"/>
              </w:rPr>
            </w:pPr>
            <w:r>
              <w:rPr>
                <w:rFonts w:hint="eastAsia" w:ascii="方正仿宋_GBK" w:hAnsi="方正仿宋_GBK" w:eastAsia="方正仿宋_GBK" w:cs="方正仿宋_GBK"/>
                <w:b/>
                <w:color w:val="auto"/>
                <w:kern w:val="0"/>
                <w:szCs w:val="28"/>
                <w:highlight w:val="none"/>
              </w:rPr>
              <w:t>审查因素</w:t>
            </w:r>
          </w:p>
        </w:tc>
        <w:tc>
          <w:tcPr>
            <w:tcW w:w="6030" w:type="dxa"/>
            <w:vAlign w:val="center"/>
          </w:tcPr>
          <w:p w14:paraId="42FCD50D">
            <w:pPr>
              <w:jc w:val="center"/>
              <w:rPr>
                <w:rFonts w:hint="eastAsia" w:ascii="方正仿宋_GBK" w:hAnsi="方正仿宋_GBK" w:eastAsia="方正仿宋_GBK" w:cs="方正仿宋_GBK"/>
                <w:b/>
                <w:color w:val="auto"/>
                <w:kern w:val="0"/>
                <w:szCs w:val="28"/>
                <w:highlight w:val="none"/>
              </w:rPr>
            </w:pPr>
            <w:r>
              <w:rPr>
                <w:rFonts w:hint="eastAsia" w:ascii="方正仿宋_GBK" w:hAnsi="方正仿宋_GBK" w:eastAsia="方正仿宋_GBK" w:cs="方正仿宋_GBK"/>
                <w:b/>
                <w:color w:val="auto"/>
                <w:kern w:val="0"/>
                <w:szCs w:val="28"/>
                <w:highlight w:val="none"/>
              </w:rPr>
              <w:t>审查标准</w:t>
            </w:r>
          </w:p>
        </w:tc>
      </w:tr>
      <w:tr w14:paraId="17D2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23344DF">
            <w:pPr>
              <w:jc w:val="center"/>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kern w:val="0"/>
                <w:szCs w:val="28"/>
                <w:highlight w:val="none"/>
              </w:rPr>
              <w:t>1</w:t>
            </w:r>
          </w:p>
        </w:tc>
        <w:tc>
          <w:tcPr>
            <w:tcW w:w="2694" w:type="dxa"/>
            <w:vAlign w:val="center"/>
          </w:tcPr>
          <w:p w14:paraId="5DD6276C">
            <w:pPr>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szCs w:val="28"/>
                <w:highlight w:val="none"/>
              </w:rPr>
              <w:t>响应文件签署或盖章</w:t>
            </w:r>
          </w:p>
        </w:tc>
        <w:tc>
          <w:tcPr>
            <w:tcW w:w="6030" w:type="dxa"/>
            <w:vAlign w:val="center"/>
          </w:tcPr>
          <w:p w14:paraId="0D7C6820">
            <w:pPr>
              <w:spacing w:line="280" w:lineRule="exact"/>
              <w:rPr>
                <w:rFonts w:hint="eastAsia" w:ascii="方正仿宋_GBK" w:hAnsi="方正仿宋_GBK" w:eastAsia="方正仿宋_GBK" w:cs="方正仿宋_GBK"/>
                <w:color w:val="auto"/>
                <w:kern w:val="0"/>
                <w:szCs w:val="32"/>
                <w:highlight w:val="none"/>
              </w:rPr>
            </w:pPr>
            <w:r>
              <w:rPr>
                <w:rFonts w:hint="eastAsia" w:ascii="方正仿宋_GBK" w:hAnsi="方正仿宋_GBK" w:eastAsia="方正仿宋_GBK" w:cs="方正仿宋_GBK"/>
                <w:color w:val="auto"/>
                <w:kern w:val="0"/>
                <w:szCs w:val="32"/>
                <w:highlight w:val="none"/>
              </w:rPr>
              <w:t>按“第七篇响应文件格式要求”要求签署或盖章</w:t>
            </w:r>
          </w:p>
        </w:tc>
      </w:tr>
      <w:tr w14:paraId="5C6C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75" w:type="dxa"/>
            <w:vMerge w:val="continue"/>
            <w:vAlign w:val="center"/>
          </w:tcPr>
          <w:p w14:paraId="644CF5F4">
            <w:pPr>
              <w:jc w:val="center"/>
              <w:rPr>
                <w:rFonts w:hint="eastAsia" w:ascii="方正仿宋_GBK" w:hAnsi="方正仿宋_GBK" w:eastAsia="方正仿宋_GBK" w:cs="方正仿宋_GBK"/>
                <w:color w:val="auto"/>
                <w:kern w:val="0"/>
                <w:szCs w:val="28"/>
                <w:highlight w:val="none"/>
              </w:rPr>
            </w:pPr>
          </w:p>
        </w:tc>
        <w:tc>
          <w:tcPr>
            <w:tcW w:w="2694" w:type="dxa"/>
            <w:vAlign w:val="center"/>
          </w:tcPr>
          <w:p w14:paraId="7EC6C0A3">
            <w:pPr>
              <w:spacing w:line="400" w:lineRule="exact"/>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kern w:val="0"/>
                <w:szCs w:val="28"/>
                <w:highlight w:val="none"/>
              </w:rPr>
              <w:t>法定代表人身份证明及授权委托书</w:t>
            </w:r>
          </w:p>
        </w:tc>
        <w:tc>
          <w:tcPr>
            <w:tcW w:w="6030" w:type="dxa"/>
            <w:vAlign w:val="center"/>
          </w:tcPr>
          <w:p w14:paraId="5B40B3CE">
            <w:pPr>
              <w:spacing w:line="400" w:lineRule="exact"/>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kern w:val="0"/>
                <w:szCs w:val="28"/>
                <w:highlight w:val="none"/>
              </w:rPr>
              <w:t>法定代表人身份证明及授权委托书有效，符合</w:t>
            </w:r>
            <w:r>
              <w:rPr>
                <w:rFonts w:hint="eastAsia" w:ascii="方正仿宋_GBK" w:hAnsi="方正仿宋_GBK" w:eastAsia="方正仿宋_GBK" w:cs="方正仿宋_GBK"/>
                <w:color w:val="auto"/>
                <w:kern w:val="0"/>
                <w:szCs w:val="28"/>
                <w:highlight w:val="none"/>
                <w:lang w:eastAsia="zh-CN"/>
              </w:rPr>
              <w:t>询比</w:t>
            </w:r>
            <w:r>
              <w:rPr>
                <w:rFonts w:hint="eastAsia" w:ascii="方正仿宋_GBK" w:hAnsi="方正仿宋_GBK" w:eastAsia="方正仿宋_GBK" w:cs="方正仿宋_GBK"/>
                <w:color w:val="auto"/>
                <w:kern w:val="0"/>
                <w:szCs w:val="28"/>
                <w:highlight w:val="none"/>
              </w:rPr>
              <w:t>文件规定的格式，签署或盖章齐全。</w:t>
            </w:r>
          </w:p>
        </w:tc>
      </w:tr>
      <w:tr w14:paraId="0427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5" w:type="dxa"/>
            <w:vMerge w:val="continue"/>
            <w:vAlign w:val="center"/>
          </w:tcPr>
          <w:p w14:paraId="6EAE8858">
            <w:pPr>
              <w:jc w:val="center"/>
              <w:rPr>
                <w:rFonts w:hint="eastAsia" w:ascii="方正仿宋_GBK" w:hAnsi="方正仿宋_GBK" w:eastAsia="方正仿宋_GBK" w:cs="方正仿宋_GBK"/>
                <w:color w:val="auto"/>
                <w:kern w:val="0"/>
                <w:szCs w:val="28"/>
                <w:highlight w:val="none"/>
              </w:rPr>
            </w:pPr>
          </w:p>
        </w:tc>
        <w:tc>
          <w:tcPr>
            <w:tcW w:w="2694" w:type="dxa"/>
            <w:vAlign w:val="center"/>
          </w:tcPr>
          <w:p w14:paraId="0261F9E4">
            <w:pPr>
              <w:rPr>
                <w:rFonts w:hint="eastAsia" w:ascii="方正仿宋_GBK" w:hAnsi="方正仿宋_GBK" w:eastAsia="方正仿宋_GBK" w:cs="方正仿宋_GBK"/>
                <w:color w:val="auto"/>
                <w:szCs w:val="28"/>
                <w:highlight w:val="none"/>
                <w:lang w:val="zh-CN"/>
              </w:rPr>
            </w:pPr>
            <w:r>
              <w:rPr>
                <w:rFonts w:hint="eastAsia" w:ascii="方正仿宋_GBK" w:hAnsi="方正仿宋_GBK" w:eastAsia="方正仿宋_GBK" w:cs="方正仿宋_GBK"/>
                <w:color w:val="auto"/>
                <w:szCs w:val="28"/>
                <w:highlight w:val="none"/>
              </w:rPr>
              <w:t>响应</w:t>
            </w:r>
            <w:r>
              <w:rPr>
                <w:rFonts w:hint="eastAsia" w:ascii="方正仿宋_GBK" w:hAnsi="方正仿宋_GBK" w:eastAsia="方正仿宋_GBK" w:cs="方正仿宋_GBK"/>
                <w:color w:val="auto"/>
                <w:szCs w:val="28"/>
                <w:highlight w:val="none"/>
                <w:lang w:val="zh-CN"/>
              </w:rPr>
              <w:t>方案</w:t>
            </w:r>
          </w:p>
        </w:tc>
        <w:tc>
          <w:tcPr>
            <w:tcW w:w="6030" w:type="dxa"/>
            <w:vAlign w:val="center"/>
          </w:tcPr>
          <w:p w14:paraId="761BF390">
            <w:pPr>
              <w:spacing w:line="240" w:lineRule="auto"/>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szCs w:val="28"/>
                <w:highlight w:val="none"/>
                <w:lang w:val="zh-CN"/>
              </w:rPr>
              <w:t>只能有一个</w:t>
            </w:r>
            <w:r>
              <w:rPr>
                <w:rFonts w:hint="eastAsia" w:ascii="方正仿宋_GBK" w:hAnsi="方正仿宋_GBK" w:eastAsia="方正仿宋_GBK" w:cs="方正仿宋_GBK"/>
                <w:color w:val="auto"/>
                <w:szCs w:val="28"/>
                <w:highlight w:val="none"/>
              </w:rPr>
              <w:t>响应</w:t>
            </w:r>
            <w:r>
              <w:rPr>
                <w:rFonts w:hint="eastAsia" w:ascii="方正仿宋_GBK" w:hAnsi="方正仿宋_GBK" w:eastAsia="方正仿宋_GBK" w:cs="方正仿宋_GBK"/>
                <w:color w:val="auto"/>
                <w:szCs w:val="28"/>
                <w:highlight w:val="none"/>
                <w:lang w:val="zh-CN"/>
              </w:rPr>
              <w:t>方案。</w:t>
            </w:r>
          </w:p>
        </w:tc>
      </w:tr>
      <w:tr w14:paraId="161C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5" w:type="dxa"/>
            <w:vMerge w:val="continue"/>
            <w:vAlign w:val="center"/>
          </w:tcPr>
          <w:p w14:paraId="3C5E7EA7">
            <w:pPr>
              <w:jc w:val="center"/>
              <w:rPr>
                <w:rFonts w:hint="eastAsia" w:ascii="方正仿宋_GBK" w:hAnsi="方正仿宋_GBK" w:eastAsia="方正仿宋_GBK" w:cs="方正仿宋_GBK"/>
                <w:color w:val="auto"/>
                <w:kern w:val="0"/>
                <w:szCs w:val="28"/>
                <w:highlight w:val="none"/>
              </w:rPr>
            </w:pPr>
          </w:p>
        </w:tc>
        <w:tc>
          <w:tcPr>
            <w:tcW w:w="2694" w:type="dxa"/>
            <w:vAlign w:val="center"/>
          </w:tcPr>
          <w:p w14:paraId="04D49CCF">
            <w:pPr>
              <w:rPr>
                <w:rFonts w:hint="eastAsia" w:ascii="方正仿宋_GBK" w:hAnsi="方正仿宋_GBK" w:eastAsia="方正仿宋_GBK" w:cs="方正仿宋_GBK"/>
                <w:color w:val="auto"/>
                <w:szCs w:val="28"/>
                <w:highlight w:val="none"/>
                <w:lang w:val="zh-CN"/>
              </w:rPr>
            </w:pPr>
            <w:r>
              <w:rPr>
                <w:rFonts w:hint="eastAsia" w:ascii="方正仿宋_GBK" w:hAnsi="方正仿宋_GBK" w:eastAsia="方正仿宋_GBK" w:cs="方正仿宋_GBK"/>
                <w:color w:val="auto"/>
                <w:szCs w:val="28"/>
                <w:highlight w:val="none"/>
              </w:rPr>
              <w:t>报价唯一</w:t>
            </w:r>
          </w:p>
        </w:tc>
        <w:tc>
          <w:tcPr>
            <w:tcW w:w="6030" w:type="dxa"/>
            <w:vAlign w:val="center"/>
          </w:tcPr>
          <w:p w14:paraId="7D9E228E">
            <w:pPr>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szCs w:val="28"/>
                <w:highlight w:val="none"/>
              </w:rPr>
              <w:t>只能有一个有效报价，不得提交选择性报价。</w:t>
            </w:r>
          </w:p>
        </w:tc>
      </w:tr>
      <w:tr w14:paraId="46BA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75" w:type="dxa"/>
            <w:vAlign w:val="center"/>
          </w:tcPr>
          <w:p w14:paraId="5ED2FDBD">
            <w:pPr>
              <w:jc w:val="center"/>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kern w:val="0"/>
                <w:szCs w:val="28"/>
                <w:highlight w:val="none"/>
              </w:rPr>
              <w:t>2</w:t>
            </w:r>
          </w:p>
        </w:tc>
        <w:tc>
          <w:tcPr>
            <w:tcW w:w="2694" w:type="dxa"/>
            <w:vAlign w:val="center"/>
          </w:tcPr>
          <w:p w14:paraId="40662F9D">
            <w:pPr>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szCs w:val="28"/>
                <w:highlight w:val="none"/>
              </w:rPr>
              <w:t>响应</w:t>
            </w:r>
            <w:r>
              <w:rPr>
                <w:rFonts w:hint="eastAsia" w:ascii="方正仿宋_GBK" w:hAnsi="方正仿宋_GBK" w:eastAsia="方正仿宋_GBK" w:cs="方正仿宋_GBK"/>
                <w:color w:val="auto"/>
                <w:szCs w:val="28"/>
                <w:highlight w:val="none"/>
                <w:lang w:val="zh-CN"/>
              </w:rPr>
              <w:t>文件</w:t>
            </w:r>
            <w:r>
              <w:rPr>
                <w:rFonts w:hint="eastAsia" w:ascii="方正仿宋_GBK" w:hAnsi="方正仿宋_GBK" w:eastAsia="方正仿宋_GBK" w:cs="方正仿宋_GBK"/>
                <w:color w:val="auto"/>
                <w:szCs w:val="28"/>
                <w:highlight w:val="none"/>
              </w:rPr>
              <w:t>格式</w:t>
            </w:r>
          </w:p>
        </w:tc>
        <w:tc>
          <w:tcPr>
            <w:tcW w:w="6030" w:type="dxa"/>
            <w:vAlign w:val="center"/>
          </w:tcPr>
          <w:p w14:paraId="5EC2B259">
            <w:pPr>
              <w:spacing w:line="280" w:lineRule="exact"/>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kern w:val="0"/>
                <w:szCs w:val="32"/>
                <w:highlight w:val="none"/>
              </w:rPr>
              <w:t>响应</w:t>
            </w:r>
            <w:r>
              <w:rPr>
                <w:rFonts w:hint="eastAsia" w:ascii="方正仿宋_GBK" w:hAnsi="方正仿宋_GBK" w:eastAsia="方正仿宋_GBK" w:cs="方正仿宋_GBK"/>
                <w:color w:val="auto"/>
                <w:kern w:val="0"/>
                <w:szCs w:val="32"/>
                <w:highlight w:val="none"/>
                <w:lang w:val="zh-CN"/>
              </w:rPr>
              <w:t>文件</w:t>
            </w:r>
            <w:r>
              <w:rPr>
                <w:rFonts w:hint="eastAsia" w:ascii="方正仿宋_GBK" w:hAnsi="方正仿宋_GBK" w:eastAsia="方正仿宋_GBK" w:cs="方正仿宋_GBK"/>
                <w:color w:val="auto"/>
                <w:kern w:val="0"/>
                <w:szCs w:val="32"/>
                <w:highlight w:val="none"/>
              </w:rPr>
              <w:t>上传要求</w:t>
            </w:r>
            <w:r>
              <w:rPr>
                <w:rFonts w:hint="eastAsia" w:ascii="方正仿宋_GBK" w:hAnsi="方正仿宋_GBK" w:eastAsia="方正仿宋_GBK" w:cs="方正仿宋_GBK"/>
                <w:color w:val="auto"/>
                <w:kern w:val="0"/>
                <w:szCs w:val="32"/>
                <w:highlight w:val="none"/>
                <w:lang w:val="zh-CN"/>
              </w:rPr>
              <w:t>符合</w:t>
            </w:r>
            <w:r>
              <w:rPr>
                <w:rFonts w:hint="eastAsia" w:ascii="方正仿宋_GBK" w:hAnsi="方正仿宋_GBK" w:eastAsia="方正仿宋_GBK" w:cs="方正仿宋_GBK"/>
                <w:color w:val="auto"/>
                <w:kern w:val="0"/>
                <w:szCs w:val="32"/>
                <w:highlight w:val="none"/>
              </w:rPr>
              <w:t>采购文件</w:t>
            </w:r>
            <w:r>
              <w:rPr>
                <w:rFonts w:hint="eastAsia" w:ascii="方正仿宋_GBK" w:hAnsi="方正仿宋_GBK" w:eastAsia="方正仿宋_GBK" w:cs="方正仿宋_GBK"/>
                <w:color w:val="auto"/>
                <w:kern w:val="0"/>
                <w:szCs w:val="32"/>
                <w:highlight w:val="none"/>
                <w:lang w:val="zh-CN"/>
              </w:rPr>
              <w:t>要求。</w:t>
            </w:r>
          </w:p>
        </w:tc>
      </w:tr>
      <w:tr w14:paraId="172D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54B97D1">
            <w:pPr>
              <w:spacing w:line="240" w:lineRule="auto"/>
              <w:jc w:val="center"/>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kern w:val="0"/>
                <w:szCs w:val="28"/>
                <w:highlight w:val="none"/>
              </w:rPr>
              <w:t>3</w:t>
            </w:r>
          </w:p>
        </w:tc>
        <w:tc>
          <w:tcPr>
            <w:tcW w:w="2694" w:type="dxa"/>
            <w:vAlign w:val="center"/>
          </w:tcPr>
          <w:p w14:paraId="59073149">
            <w:pPr>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响应文件内容</w:t>
            </w:r>
          </w:p>
        </w:tc>
        <w:tc>
          <w:tcPr>
            <w:tcW w:w="6030" w:type="dxa"/>
            <w:vAlign w:val="center"/>
          </w:tcPr>
          <w:p w14:paraId="4F6163E9">
            <w:pPr>
              <w:spacing w:line="400" w:lineRule="exact"/>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kern w:val="0"/>
                <w:szCs w:val="28"/>
                <w:highlight w:val="none"/>
              </w:rPr>
              <w:t>对</w:t>
            </w:r>
            <w:r>
              <w:rPr>
                <w:rFonts w:hint="eastAsia" w:ascii="方正仿宋_GBK" w:hAnsi="方正仿宋_GBK" w:eastAsia="方正仿宋_GBK" w:cs="方正仿宋_GBK"/>
                <w:color w:val="auto"/>
                <w:kern w:val="0"/>
                <w:szCs w:val="28"/>
                <w:highlight w:val="none"/>
                <w:lang w:eastAsia="zh-CN"/>
              </w:rPr>
              <w:t>询比</w:t>
            </w:r>
            <w:r>
              <w:rPr>
                <w:rFonts w:hint="eastAsia" w:ascii="方正仿宋_GBK" w:hAnsi="方正仿宋_GBK" w:eastAsia="方正仿宋_GBK" w:cs="方正仿宋_GBK"/>
                <w:color w:val="auto"/>
                <w:kern w:val="0"/>
                <w:szCs w:val="28"/>
                <w:highlight w:val="none"/>
              </w:rPr>
              <w:t>文件第二篇、第三篇规定的内容进行实质性响应。</w:t>
            </w:r>
          </w:p>
        </w:tc>
      </w:tr>
      <w:tr w14:paraId="2C2A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A9B1E55">
            <w:pPr>
              <w:jc w:val="center"/>
              <w:rPr>
                <w:rFonts w:hint="eastAsia" w:ascii="方正仿宋_GBK" w:hAnsi="方正仿宋_GBK" w:eastAsia="方正仿宋_GBK" w:cs="方正仿宋_GBK"/>
                <w:color w:val="auto"/>
                <w:kern w:val="0"/>
                <w:szCs w:val="28"/>
                <w:highlight w:val="none"/>
              </w:rPr>
            </w:pPr>
          </w:p>
        </w:tc>
        <w:tc>
          <w:tcPr>
            <w:tcW w:w="2694" w:type="dxa"/>
            <w:vAlign w:val="center"/>
          </w:tcPr>
          <w:p w14:paraId="0B37A79D">
            <w:pPr>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kern w:val="0"/>
                <w:szCs w:val="28"/>
                <w:highlight w:val="none"/>
                <w:lang w:eastAsia="zh-CN"/>
              </w:rPr>
              <w:t>询比</w:t>
            </w:r>
            <w:r>
              <w:rPr>
                <w:rFonts w:hint="eastAsia" w:ascii="方正仿宋_GBK" w:hAnsi="方正仿宋_GBK" w:eastAsia="方正仿宋_GBK" w:cs="方正仿宋_GBK"/>
                <w:color w:val="auto"/>
                <w:kern w:val="0"/>
                <w:szCs w:val="28"/>
                <w:highlight w:val="none"/>
              </w:rPr>
              <w:t>有效期</w:t>
            </w:r>
          </w:p>
        </w:tc>
        <w:tc>
          <w:tcPr>
            <w:tcW w:w="6030" w:type="dxa"/>
            <w:vAlign w:val="center"/>
          </w:tcPr>
          <w:p w14:paraId="1C5D3F8D">
            <w:pPr>
              <w:spacing w:line="400" w:lineRule="exact"/>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kern w:val="0"/>
                <w:szCs w:val="28"/>
                <w:highlight w:val="none"/>
              </w:rPr>
              <w:t>响应文件及有关承诺文件有效期为提交响应文件截止时间起90天。</w:t>
            </w:r>
          </w:p>
        </w:tc>
      </w:tr>
      <w:bookmarkEnd w:id="93"/>
    </w:tbl>
    <w:p w14:paraId="3B76A86A">
      <w:pPr>
        <w:snapToGrid w:val="0"/>
        <w:spacing w:line="400" w:lineRule="exact"/>
        <w:rPr>
          <w:rFonts w:hint="eastAsia" w:ascii="方正仿宋_GBK" w:hAnsi="方正仿宋_GBK" w:eastAsia="方正仿宋_GBK" w:cs="方正仿宋_GBK"/>
          <w:color w:val="auto"/>
          <w:sz w:val="24"/>
          <w:szCs w:val="24"/>
          <w:highlight w:val="none"/>
        </w:rPr>
      </w:pPr>
      <w:bookmarkStart w:id="95" w:name="_Toc28920"/>
      <w:bookmarkStart w:id="96" w:name="_Toc32295"/>
      <w:bookmarkStart w:id="97" w:name="_Toc102227320"/>
      <w:bookmarkStart w:id="98" w:name="_Toc342913394"/>
    </w:p>
    <w:p w14:paraId="6BE81FBB">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99" w:name="_Toc20210"/>
      <w:r>
        <w:rPr>
          <w:rFonts w:hint="eastAsia" w:ascii="方正仿宋_GBK" w:hAnsi="方正仿宋_GBK" w:eastAsia="方正仿宋_GBK" w:cs="方正仿宋_GBK"/>
          <w:b/>
          <w:bCs/>
          <w:color w:val="auto"/>
          <w:szCs w:val="28"/>
          <w:highlight w:val="none"/>
          <w:lang w:val="en-US" w:eastAsia="zh-CN"/>
        </w:rPr>
        <w:t>二、评审标准</w:t>
      </w:r>
      <w:bookmarkEnd w:id="99"/>
    </w:p>
    <w:tbl>
      <w:tblPr>
        <w:tblStyle w:val="19"/>
        <w:tblW w:w="9262"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58"/>
        <w:gridCol w:w="990"/>
        <w:gridCol w:w="568"/>
        <w:gridCol w:w="4467"/>
        <w:gridCol w:w="1567"/>
      </w:tblGrid>
      <w:tr w14:paraId="1C15CC8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Merge w:val="restart"/>
            <w:vAlign w:val="center"/>
          </w:tcPr>
          <w:p w14:paraId="6A9911D2">
            <w:pPr>
              <w:adjustRightInd w:val="0"/>
              <w:snapToGrid w:val="0"/>
              <w:spacing w:line="380" w:lineRule="exact"/>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序号</w:t>
            </w:r>
          </w:p>
        </w:tc>
        <w:tc>
          <w:tcPr>
            <w:tcW w:w="1948" w:type="dxa"/>
            <w:gridSpan w:val="2"/>
            <w:vMerge w:val="restart"/>
            <w:vAlign w:val="center"/>
          </w:tcPr>
          <w:p w14:paraId="2D7BE94F">
            <w:pPr>
              <w:adjustRightInd w:val="0"/>
              <w:snapToGrid w:val="0"/>
              <w:spacing w:line="38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评分因素及权重</w:t>
            </w:r>
          </w:p>
        </w:tc>
        <w:tc>
          <w:tcPr>
            <w:tcW w:w="568" w:type="dxa"/>
            <w:vMerge w:val="restart"/>
            <w:vAlign w:val="center"/>
          </w:tcPr>
          <w:p w14:paraId="126FD2E3">
            <w:pPr>
              <w:adjustRightInd w:val="0"/>
              <w:snapToGrid w:val="0"/>
              <w:spacing w:line="38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分值</w:t>
            </w:r>
          </w:p>
        </w:tc>
        <w:tc>
          <w:tcPr>
            <w:tcW w:w="4467" w:type="dxa"/>
            <w:vMerge w:val="restart"/>
            <w:vAlign w:val="center"/>
          </w:tcPr>
          <w:p w14:paraId="639EA875">
            <w:pPr>
              <w:adjustRightInd w:val="0"/>
              <w:snapToGrid w:val="0"/>
              <w:spacing w:line="380" w:lineRule="exact"/>
              <w:ind w:firstLine="1440" w:firstLineChars="6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评分标准</w:t>
            </w:r>
          </w:p>
        </w:tc>
        <w:tc>
          <w:tcPr>
            <w:tcW w:w="1567" w:type="dxa"/>
            <w:vMerge w:val="restart"/>
            <w:vAlign w:val="center"/>
          </w:tcPr>
          <w:p w14:paraId="1E688E16">
            <w:pPr>
              <w:adjustRightInd w:val="0"/>
              <w:snapToGrid w:val="0"/>
              <w:spacing w:line="380" w:lineRule="exact"/>
              <w:ind w:firstLine="240" w:firstLineChars="1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说明</w:t>
            </w:r>
          </w:p>
        </w:tc>
      </w:tr>
      <w:tr w14:paraId="1ACC939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Merge w:val="continue"/>
            <w:vAlign w:val="center"/>
          </w:tcPr>
          <w:p w14:paraId="7C9C305A">
            <w:pPr>
              <w:adjustRightInd w:val="0"/>
              <w:snapToGrid w:val="0"/>
              <w:spacing w:line="380" w:lineRule="exact"/>
              <w:ind w:firstLine="480" w:firstLineChars="200"/>
              <w:jc w:val="left"/>
              <w:rPr>
                <w:rFonts w:hint="eastAsia" w:ascii="方正仿宋_GBK" w:hAnsi="方正仿宋_GBK" w:eastAsia="方正仿宋_GBK" w:cs="方正仿宋_GBK"/>
                <w:sz w:val="24"/>
                <w:szCs w:val="24"/>
                <w:highlight w:val="none"/>
              </w:rPr>
            </w:pPr>
          </w:p>
        </w:tc>
        <w:tc>
          <w:tcPr>
            <w:tcW w:w="1948" w:type="dxa"/>
            <w:gridSpan w:val="2"/>
            <w:vMerge w:val="continue"/>
            <w:vAlign w:val="center"/>
          </w:tcPr>
          <w:p w14:paraId="3B15B1CC">
            <w:pPr>
              <w:adjustRightInd w:val="0"/>
              <w:snapToGrid w:val="0"/>
              <w:spacing w:line="380" w:lineRule="exact"/>
              <w:ind w:firstLine="480" w:firstLineChars="200"/>
              <w:jc w:val="center"/>
              <w:rPr>
                <w:rFonts w:hint="eastAsia" w:ascii="方正仿宋_GBK" w:hAnsi="方正仿宋_GBK" w:eastAsia="方正仿宋_GBK" w:cs="方正仿宋_GBK"/>
                <w:sz w:val="24"/>
                <w:szCs w:val="24"/>
                <w:highlight w:val="none"/>
              </w:rPr>
            </w:pPr>
          </w:p>
        </w:tc>
        <w:tc>
          <w:tcPr>
            <w:tcW w:w="568" w:type="dxa"/>
            <w:vMerge w:val="continue"/>
            <w:vAlign w:val="center"/>
          </w:tcPr>
          <w:p w14:paraId="6ED1090B">
            <w:pPr>
              <w:adjustRightInd w:val="0"/>
              <w:snapToGrid w:val="0"/>
              <w:spacing w:line="380" w:lineRule="exact"/>
              <w:ind w:firstLine="480" w:firstLineChars="200"/>
              <w:jc w:val="center"/>
              <w:rPr>
                <w:rFonts w:hint="eastAsia" w:ascii="方正仿宋_GBK" w:hAnsi="方正仿宋_GBK" w:eastAsia="方正仿宋_GBK" w:cs="方正仿宋_GBK"/>
                <w:sz w:val="24"/>
                <w:szCs w:val="24"/>
                <w:highlight w:val="none"/>
              </w:rPr>
            </w:pPr>
          </w:p>
        </w:tc>
        <w:tc>
          <w:tcPr>
            <w:tcW w:w="4467" w:type="dxa"/>
            <w:vMerge w:val="continue"/>
            <w:vAlign w:val="center"/>
          </w:tcPr>
          <w:p w14:paraId="1153F7CB">
            <w:pPr>
              <w:adjustRightInd w:val="0"/>
              <w:snapToGrid w:val="0"/>
              <w:spacing w:line="380" w:lineRule="exact"/>
              <w:ind w:firstLine="480" w:firstLineChars="200"/>
              <w:rPr>
                <w:rFonts w:hint="eastAsia" w:ascii="方正仿宋_GBK" w:hAnsi="方正仿宋_GBK" w:eastAsia="方正仿宋_GBK" w:cs="方正仿宋_GBK"/>
                <w:sz w:val="24"/>
                <w:szCs w:val="24"/>
                <w:highlight w:val="none"/>
              </w:rPr>
            </w:pPr>
          </w:p>
        </w:tc>
        <w:tc>
          <w:tcPr>
            <w:tcW w:w="1567" w:type="dxa"/>
            <w:vMerge w:val="continue"/>
            <w:vAlign w:val="center"/>
          </w:tcPr>
          <w:p w14:paraId="30CE4482">
            <w:pPr>
              <w:adjustRightInd w:val="0"/>
              <w:snapToGrid w:val="0"/>
              <w:spacing w:line="380" w:lineRule="exact"/>
              <w:ind w:firstLine="480" w:firstLineChars="200"/>
              <w:rPr>
                <w:rFonts w:hint="eastAsia" w:ascii="方正仿宋_GBK" w:hAnsi="方正仿宋_GBK" w:eastAsia="方正仿宋_GBK" w:cs="方正仿宋_GBK"/>
                <w:sz w:val="24"/>
                <w:szCs w:val="24"/>
                <w:highlight w:val="none"/>
              </w:rPr>
            </w:pPr>
          </w:p>
        </w:tc>
      </w:tr>
      <w:tr w14:paraId="004FE55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712" w:type="dxa"/>
            <w:tcBorders>
              <w:bottom w:val="single" w:color="auto" w:sz="4" w:space="0"/>
            </w:tcBorders>
            <w:vAlign w:val="center"/>
          </w:tcPr>
          <w:p w14:paraId="62E82977">
            <w:pPr>
              <w:adjustRightInd w:val="0"/>
              <w:snapToGrid w:val="0"/>
              <w:spacing w:line="380" w:lineRule="exact"/>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1948" w:type="dxa"/>
            <w:gridSpan w:val="2"/>
            <w:tcBorders>
              <w:bottom w:val="single" w:color="auto" w:sz="4" w:space="0"/>
            </w:tcBorders>
            <w:vAlign w:val="center"/>
          </w:tcPr>
          <w:p w14:paraId="2C48FDD8">
            <w:pPr>
              <w:adjustRightInd w:val="0"/>
              <w:snapToGrid w:val="0"/>
              <w:spacing w:line="380" w:lineRule="exact"/>
              <w:ind w:firstLine="240" w:firstLineChars="10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报价（</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0%）</w:t>
            </w:r>
          </w:p>
        </w:tc>
        <w:tc>
          <w:tcPr>
            <w:tcW w:w="568" w:type="dxa"/>
            <w:tcBorders>
              <w:bottom w:val="single" w:color="auto" w:sz="4" w:space="0"/>
            </w:tcBorders>
            <w:vAlign w:val="center"/>
          </w:tcPr>
          <w:p w14:paraId="5D868FEC">
            <w:pPr>
              <w:adjustRightInd w:val="0"/>
              <w:snapToGrid w:val="0"/>
              <w:spacing w:line="3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0</w:t>
            </w:r>
          </w:p>
        </w:tc>
        <w:tc>
          <w:tcPr>
            <w:tcW w:w="4467" w:type="dxa"/>
            <w:tcBorders>
              <w:bottom w:val="single" w:color="auto" w:sz="4" w:space="0"/>
            </w:tcBorders>
            <w:vAlign w:val="center"/>
          </w:tcPr>
          <w:p w14:paraId="2DFCAF9C">
            <w:pPr>
              <w:adjustRightInd w:val="0"/>
              <w:snapToGrid w:val="0"/>
              <w:spacing w:line="3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满足资格性、符合性要求且最后报价最低的供应商的价格为报价基准价，按照下列公式计算每个供应商的报价得分。</w:t>
            </w:r>
          </w:p>
          <w:p w14:paraId="76B8B213">
            <w:pPr>
              <w:adjustRightInd w:val="0"/>
              <w:snapToGrid w:val="0"/>
              <w:spacing w:line="3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报价得分=（报价基准价/报价）×价格权值×100</w:t>
            </w:r>
          </w:p>
        </w:tc>
        <w:tc>
          <w:tcPr>
            <w:tcW w:w="1567" w:type="dxa"/>
            <w:tcBorders>
              <w:bottom w:val="single" w:color="auto" w:sz="4" w:space="0"/>
            </w:tcBorders>
            <w:vAlign w:val="center"/>
          </w:tcPr>
          <w:p w14:paraId="5F90F466">
            <w:pPr>
              <w:adjustRightInd w:val="0"/>
              <w:snapToGrid w:val="0"/>
              <w:rPr>
                <w:rFonts w:hint="eastAsia" w:ascii="方正仿宋_GBK" w:hAnsi="方正仿宋_GBK" w:eastAsia="方正仿宋_GBK" w:cs="方正仿宋_GBK"/>
                <w:color w:val="0000FF"/>
                <w:sz w:val="24"/>
                <w:szCs w:val="24"/>
                <w:highlight w:val="none"/>
              </w:rPr>
            </w:pPr>
            <w:r>
              <w:rPr>
                <w:rFonts w:hint="eastAsia" w:ascii="方正仿宋_GBK" w:hAnsi="方正仿宋_GBK" w:eastAsia="方正仿宋_GBK" w:cs="方正仿宋_GBK"/>
                <w:color w:val="auto"/>
                <w:sz w:val="24"/>
                <w:szCs w:val="24"/>
                <w:lang w:val="zh-CN"/>
              </w:rPr>
              <w:t>报价高于限价为无效报价</w:t>
            </w:r>
          </w:p>
        </w:tc>
      </w:tr>
      <w:tr w14:paraId="1D3B0DD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12" w:type="dxa"/>
            <w:vMerge w:val="restart"/>
            <w:tcBorders>
              <w:top w:val="single" w:color="auto" w:sz="4" w:space="0"/>
              <w:left w:val="single" w:color="auto" w:sz="4" w:space="0"/>
            </w:tcBorders>
            <w:vAlign w:val="center"/>
          </w:tcPr>
          <w:p w14:paraId="2953B199">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23081A1D">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3BD9F108">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67C29E76">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335767CB">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6CF5A608">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34706A53">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408DEAFD">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10438751">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7D2E0E26">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1393AFBA">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4CFB2922">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7645551F">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23B0517A">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57CB17E2">
            <w:pPr>
              <w:pStyle w:val="7"/>
              <w:rPr>
                <w:rFonts w:hint="eastAsia" w:ascii="方正仿宋_GBK" w:hAnsi="方正仿宋_GBK" w:eastAsia="方正仿宋_GBK" w:cs="方正仿宋_GBK"/>
                <w:sz w:val="24"/>
                <w:szCs w:val="24"/>
                <w:highlight w:val="none"/>
              </w:rPr>
            </w:pPr>
          </w:p>
          <w:p w14:paraId="59AF4FCB">
            <w:pPr>
              <w:pStyle w:val="15"/>
              <w:rPr>
                <w:rFonts w:hint="eastAsia" w:ascii="方正仿宋_GBK" w:hAnsi="方正仿宋_GBK" w:eastAsia="方正仿宋_GBK" w:cs="方正仿宋_GBK"/>
                <w:sz w:val="24"/>
                <w:szCs w:val="24"/>
                <w:highlight w:val="none"/>
              </w:rPr>
            </w:pPr>
          </w:p>
          <w:p w14:paraId="45CA6261">
            <w:pPr>
              <w:pStyle w:val="15"/>
              <w:rPr>
                <w:rFonts w:hint="eastAsia" w:ascii="方正仿宋_GBK" w:hAnsi="方正仿宋_GBK" w:eastAsia="方正仿宋_GBK" w:cs="方正仿宋_GBK"/>
                <w:sz w:val="24"/>
                <w:szCs w:val="24"/>
                <w:highlight w:val="none"/>
              </w:rPr>
            </w:pPr>
          </w:p>
          <w:p w14:paraId="1FBC923F">
            <w:pPr>
              <w:pStyle w:val="15"/>
              <w:rPr>
                <w:rFonts w:hint="eastAsia" w:ascii="方正仿宋_GBK" w:hAnsi="方正仿宋_GBK" w:eastAsia="方正仿宋_GBK" w:cs="方正仿宋_GBK"/>
                <w:sz w:val="24"/>
                <w:szCs w:val="24"/>
                <w:highlight w:val="none"/>
              </w:rPr>
            </w:pPr>
          </w:p>
          <w:p w14:paraId="1B854D5C">
            <w:pPr>
              <w:adjustRightInd w:val="0"/>
              <w:snapToGrid w:val="0"/>
              <w:spacing w:line="380" w:lineRule="exact"/>
              <w:jc w:val="left"/>
              <w:rPr>
                <w:rFonts w:hint="eastAsia" w:ascii="方正仿宋_GBK" w:hAnsi="方正仿宋_GBK" w:eastAsia="方正仿宋_GBK" w:cs="方正仿宋_GBK"/>
                <w:sz w:val="24"/>
                <w:szCs w:val="24"/>
                <w:highlight w:val="none"/>
              </w:rPr>
            </w:pPr>
          </w:p>
          <w:p w14:paraId="6EE6A865">
            <w:pPr>
              <w:adjustRightInd w:val="0"/>
              <w:snapToGrid w:val="0"/>
              <w:spacing w:line="380" w:lineRule="exact"/>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958" w:type="dxa"/>
            <w:vMerge w:val="restart"/>
            <w:tcBorders>
              <w:top w:val="single" w:color="auto" w:sz="4" w:space="0"/>
            </w:tcBorders>
            <w:vAlign w:val="center"/>
          </w:tcPr>
          <w:p w14:paraId="387A450B">
            <w:pPr>
              <w:adjustRightInd w:val="0"/>
              <w:snapToGrid w:val="0"/>
              <w:spacing w:line="380" w:lineRule="exact"/>
              <w:jc w:val="center"/>
              <w:rPr>
                <w:rFonts w:hint="eastAsia" w:ascii="方正仿宋_GBK" w:hAnsi="方正仿宋_GBK" w:eastAsia="方正仿宋_GBK" w:cs="方正仿宋_GBK"/>
                <w:sz w:val="24"/>
                <w:szCs w:val="24"/>
                <w:highlight w:val="none"/>
              </w:rPr>
            </w:pPr>
          </w:p>
          <w:p w14:paraId="0B079D5B">
            <w:pPr>
              <w:adjustRightInd w:val="0"/>
              <w:snapToGrid w:val="0"/>
              <w:spacing w:line="380" w:lineRule="exact"/>
              <w:jc w:val="center"/>
              <w:rPr>
                <w:rFonts w:hint="eastAsia" w:ascii="方正仿宋_GBK" w:hAnsi="方正仿宋_GBK" w:eastAsia="方正仿宋_GBK" w:cs="方正仿宋_GBK"/>
                <w:sz w:val="24"/>
                <w:szCs w:val="24"/>
                <w:highlight w:val="none"/>
              </w:rPr>
            </w:pPr>
          </w:p>
          <w:p w14:paraId="3347E6CE">
            <w:pPr>
              <w:adjustRightInd w:val="0"/>
              <w:snapToGrid w:val="0"/>
              <w:spacing w:line="380" w:lineRule="exact"/>
              <w:jc w:val="center"/>
              <w:rPr>
                <w:rFonts w:hint="eastAsia" w:ascii="方正仿宋_GBK" w:hAnsi="方正仿宋_GBK" w:eastAsia="方正仿宋_GBK" w:cs="方正仿宋_GBK"/>
                <w:sz w:val="24"/>
                <w:szCs w:val="24"/>
                <w:highlight w:val="none"/>
              </w:rPr>
            </w:pPr>
          </w:p>
          <w:p w14:paraId="163B8628">
            <w:pPr>
              <w:adjustRightInd w:val="0"/>
              <w:snapToGrid w:val="0"/>
              <w:spacing w:line="380" w:lineRule="exact"/>
              <w:jc w:val="center"/>
              <w:rPr>
                <w:rFonts w:hint="eastAsia" w:ascii="方正仿宋_GBK" w:hAnsi="方正仿宋_GBK" w:eastAsia="方正仿宋_GBK" w:cs="方正仿宋_GBK"/>
                <w:sz w:val="24"/>
                <w:szCs w:val="24"/>
                <w:highlight w:val="none"/>
              </w:rPr>
            </w:pPr>
          </w:p>
          <w:p w14:paraId="6CF86A21">
            <w:pPr>
              <w:adjustRightInd w:val="0"/>
              <w:snapToGrid w:val="0"/>
              <w:spacing w:line="380" w:lineRule="exact"/>
              <w:jc w:val="center"/>
              <w:rPr>
                <w:rFonts w:hint="eastAsia" w:ascii="方正仿宋_GBK" w:hAnsi="方正仿宋_GBK" w:eastAsia="方正仿宋_GBK" w:cs="方正仿宋_GBK"/>
                <w:sz w:val="24"/>
                <w:szCs w:val="24"/>
                <w:highlight w:val="none"/>
              </w:rPr>
            </w:pPr>
          </w:p>
          <w:p w14:paraId="2D18DC5E">
            <w:pPr>
              <w:adjustRightInd w:val="0"/>
              <w:snapToGrid w:val="0"/>
              <w:spacing w:line="380" w:lineRule="exact"/>
              <w:jc w:val="center"/>
              <w:rPr>
                <w:rFonts w:hint="eastAsia" w:ascii="方正仿宋_GBK" w:hAnsi="方正仿宋_GBK" w:eastAsia="方正仿宋_GBK" w:cs="方正仿宋_GBK"/>
                <w:sz w:val="24"/>
                <w:szCs w:val="24"/>
                <w:highlight w:val="none"/>
              </w:rPr>
            </w:pPr>
          </w:p>
          <w:p w14:paraId="19DD966F">
            <w:pPr>
              <w:adjustRightInd w:val="0"/>
              <w:snapToGrid w:val="0"/>
              <w:spacing w:line="380" w:lineRule="exact"/>
              <w:jc w:val="center"/>
              <w:rPr>
                <w:rFonts w:hint="eastAsia" w:ascii="方正仿宋_GBK" w:hAnsi="方正仿宋_GBK" w:eastAsia="方正仿宋_GBK" w:cs="方正仿宋_GBK"/>
                <w:sz w:val="24"/>
                <w:szCs w:val="24"/>
                <w:highlight w:val="none"/>
              </w:rPr>
            </w:pPr>
          </w:p>
          <w:p w14:paraId="06C494D9">
            <w:pPr>
              <w:adjustRightInd w:val="0"/>
              <w:snapToGrid w:val="0"/>
              <w:spacing w:line="380" w:lineRule="exact"/>
              <w:jc w:val="center"/>
              <w:rPr>
                <w:rFonts w:hint="eastAsia" w:ascii="方正仿宋_GBK" w:hAnsi="方正仿宋_GBK" w:eastAsia="方正仿宋_GBK" w:cs="方正仿宋_GBK"/>
                <w:sz w:val="24"/>
                <w:szCs w:val="24"/>
                <w:highlight w:val="none"/>
              </w:rPr>
            </w:pPr>
          </w:p>
          <w:p w14:paraId="232EFF79">
            <w:pPr>
              <w:adjustRightInd w:val="0"/>
              <w:snapToGrid w:val="0"/>
              <w:spacing w:line="380" w:lineRule="exact"/>
              <w:jc w:val="center"/>
              <w:rPr>
                <w:rFonts w:hint="eastAsia" w:ascii="方正仿宋_GBK" w:hAnsi="方正仿宋_GBK" w:eastAsia="方正仿宋_GBK" w:cs="方正仿宋_GBK"/>
                <w:sz w:val="24"/>
                <w:szCs w:val="24"/>
                <w:highlight w:val="none"/>
              </w:rPr>
            </w:pPr>
          </w:p>
          <w:p w14:paraId="768EB6C8">
            <w:pPr>
              <w:adjustRightInd w:val="0"/>
              <w:snapToGrid w:val="0"/>
              <w:spacing w:line="380" w:lineRule="exact"/>
              <w:jc w:val="center"/>
              <w:rPr>
                <w:rFonts w:hint="eastAsia" w:ascii="方正仿宋_GBK" w:hAnsi="方正仿宋_GBK" w:eastAsia="方正仿宋_GBK" w:cs="方正仿宋_GBK"/>
                <w:sz w:val="24"/>
                <w:szCs w:val="24"/>
                <w:highlight w:val="none"/>
              </w:rPr>
            </w:pPr>
          </w:p>
          <w:p w14:paraId="779F1438">
            <w:pPr>
              <w:pStyle w:val="15"/>
              <w:rPr>
                <w:rFonts w:hint="eastAsia" w:ascii="方正仿宋_GBK" w:hAnsi="方正仿宋_GBK" w:eastAsia="方正仿宋_GBK" w:cs="方正仿宋_GBK"/>
                <w:sz w:val="24"/>
                <w:szCs w:val="24"/>
                <w:highlight w:val="none"/>
              </w:rPr>
            </w:pPr>
          </w:p>
          <w:p w14:paraId="081DCD53">
            <w:pPr>
              <w:adjustRightInd w:val="0"/>
              <w:snapToGrid w:val="0"/>
              <w:spacing w:line="380" w:lineRule="exact"/>
              <w:jc w:val="center"/>
              <w:rPr>
                <w:rFonts w:hint="eastAsia" w:ascii="方正仿宋_GBK" w:hAnsi="方正仿宋_GBK" w:eastAsia="方正仿宋_GBK" w:cs="方正仿宋_GBK"/>
                <w:sz w:val="24"/>
                <w:szCs w:val="24"/>
                <w:highlight w:val="none"/>
              </w:rPr>
            </w:pPr>
          </w:p>
          <w:p w14:paraId="696BC9A6">
            <w:pPr>
              <w:adjustRightInd w:val="0"/>
              <w:snapToGrid w:val="0"/>
              <w:spacing w:line="38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服务</w:t>
            </w:r>
            <w:r>
              <w:rPr>
                <w:rFonts w:hint="eastAsia" w:ascii="方正仿宋_GBK" w:hAnsi="方正仿宋_GBK" w:eastAsia="方正仿宋_GBK" w:cs="方正仿宋_GBK"/>
                <w:sz w:val="24"/>
                <w:szCs w:val="24"/>
                <w:highlight w:val="none"/>
              </w:rPr>
              <w:t>部分（</w:t>
            </w:r>
            <w:r>
              <w:rPr>
                <w:rFonts w:hint="eastAsia" w:ascii="方正仿宋_GBK" w:hAnsi="方正仿宋_GBK" w:eastAsia="方正仿宋_GBK" w:cs="方正仿宋_GBK"/>
                <w:sz w:val="24"/>
                <w:szCs w:val="24"/>
                <w:highlight w:val="none"/>
                <w:lang w:val="en-US" w:eastAsia="zh-CN"/>
              </w:rPr>
              <w:t>6</w:t>
            </w:r>
            <w:r>
              <w:rPr>
                <w:rFonts w:hint="eastAsia" w:ascii="方正仿宋_GBK" w:hAnsi="方正仿宋_GBK" w:eastAsia="方正仿宋_GBK" w:cs="方正仿宋_GBK"/>
                <w:sz w:val="24"/>
                <w:szCs w:val="24"/>
                <w:highlight w:val="none"/>
              </w:rPr>
              <w:t>0%）</w:t>
            </w:r>
          </w:p>
        </w:tc>
        <w:tc>
          <w:tcPr>
            <w:tcW w:w="990" w:type="dxa"/>
            <w:tcBorders>
              <w:top w:val="single" w:color="auto" w:sz="4" w:space="0"/>
            </w:tcBorders>
            <w:vAlign w:val="center"/>
          </w:tcPr>
          <w:p w14:paraId="13432D19">
            <w:pPr>
              <w:adjustRightInd w:val="0"/>
              <w:snapToGrid w:val="0"/>
              <w:spacing w:line="38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实施</w:t>
            </w:r>
            <w:r>
              <w:rPr>
                <w:rFonts w:hint="eastAsia" w:ascii="方正仿宋_GBK" w:hAnsi="方正仿宋_GBK" w:eastAsia="方正仿宋_GBK" w:cs="方正仿宋_GBK"/>
                <w:sz w:val="24"/>
                <w:szCs w:val="24"/>
                <w:highlight w:val="none"/>
              </w:rPr>
              <w:t>方案（</w:t>
            </w:r>
            <w:r>
              <w:rPr>
                <w:rFonts w:hint="eastAsia" w:ascii="方正仿宋_GBK" w:hAnsi="方正仿宋_GBK" w:eastAsia="方正仿宋_GBK" w:cs="方正仿宋_GBK"/>
                <w:sz w:val="24"/>
                <w:szCs w:val="24"/>
                <w:highlight w:val="none"/>
                <w:lang w:val="en-US" w:eastAsia="zh-CN"/>
              </w:rPr>
              <w:t>20</w:t>
            </w:r>
            <w:r>
              <w:rPr>
                <w:rFonts w:hint="eastAsia" w:ascii="方正仿宋_GBK" w:hAnsi="方正仿宋_GBK" w:eastAsia="方正仿宋_GBK" w:cs="方正仿宋_GBK"/>
                <w:sz w:val="24"/>
                <w:szCs w:val="24"/>
                <w:highlight w:val="none"/>
              </w:rPr>
              <w:t>%）</w:t>
            </w:r>
          </w:p>
        </w:tc>
        <w:tc>
          <w:tcPr>
            <w:tcW w:w="568" w:type="dxa"/>
            <w:tcBorders>
              <w:top w:val="single" w:color="auto" w:sz="4" w:space="0"/>
            </w:tcBorders>
            <w:vAlign w:val="center"/>
          </w:tcPr>
          <w:p w14:paraId="6709DC93">
            <w:pPr>
              <w:adjustRightInd w:val="0"/>
              <w:snapToGrid w:val="0"/>
              <w:spacing w:line="380" w:lineRule="exact"/>
              <w:rPr>
                <w:rFonts w:hint="eastAsia" w:ascii="方正仿宋_GBK" w:hAnsi="方正仿宋_GBK" w:eastAsia="方正仿宋_GBK" w:cs="方正仿宋_GBK"/>
                <w:sz w:val="24"/>
                <w:szCs w:val="24"/>
                <w:highlight w:val="none"/>
                <w:lang w:val="en-US"/>
              </w:rPr>
            </w:pPr>
            <w:r>
              <w:rPr>
                <w:rFonts w:hint="eastAsia" w:ascii="方正仿宋_GBK" w:hAnsi="方正仿宋_GBK" w:eastAsia="方正仿宋_GBK" w:cs="方正仿宋_GBK"/>
                <w:sz w:val="24"/>
                <w:szCs w:val="24"/>
                <w:highlight w:val="none"/>
                <w:lang w:val="en-US" w:eastAsia="zh-CN"/>
              </w:rPr>
              <w:t>20</w:t>
            </w:r>
          </w:p>
        </w:tc>
        <w:tc>
          <w:tcPr>
            <w:tcW w:w="4467" w:type="dxa"/>
            <w:tcBorders>
              <w:top w:val="single" w:color="auto" w:sz="4" w:space="0"/>
            </w:tcBorders>
            <w:vAlign w:val="center"/>
          </w:tcPr>
          <w:p w14:paraId="4F56C5DB">
            <w:pPr>
              <w:adjustRightInd w:val="0"/>
              <w:snapToGrid w:val="0"/>
              <w:spacing w:line="38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提供项目实施方案，包括不限于项目实施</w:t>
            </w:r>
            <w:r>
              <w:rPr>
                <w:rFonts w:hint="eastAsia" w:ascii="方正仿宋_GBK" w:hAnsi="方正仿宋_GBK" w:eastAsia="方正仿宋_GBK" w:cs="方正仿宋_GBK"/>
                <w:sz w:val="24"/>
                <w:szCs w:val="24"/>
                <w:highlight w:val="none"/>
              </w:rPr>
              <w:t>重点、难点分析及主要对策，</w:t>
            </w:r>
            <w:r>
              <w:rPr>
                <w:rFonts w:hint="eastAsia" w:ascii="方正仿宋_GBK" w:hAnsi="方正仿宋_GBK" w:eastAsia="方正仿宋_GBK" w:cs="方正仿宋_GBK"/>
                <w:sz w:val="24"/>
                <w:szCs w:val="24"/>
                <w:highlight w:val="none"/>
                <w:lang w:val="en-US" w:eastAsia="zh-CN"/>
              </w:rPr>
              <w:t>维保</w:t>
            </w:r>
            <w:r>
              <w:rPr>
                <w:rFonts w:hint="eastAsia" w:ascii="方正仿宋_GBK" w:hAnsi="方正仿宋_GBK" w:eastAsia="方正仿宋_GBK" w:cs="方正仿宋_GBK"/>
                <w:sz w:val="24"/>
                <w:szCs w:val="24"/>
                <w:highlight w:val="none"/>
              </w:rPr>
              <w:t>程序、方法、工艺和技术保证措施。</w:t>
            </w:r>
          </w:p>
          <w:p w14:paraId="0973F1EF">
            <w:pPr>
              <w:adjustRightInd w:val="0"/>
              <w:snapToGrid w:val="0"/>
              <w:spacing w:line="38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方案详实、具体、可行，优，得</w:t>
            </w:r>
            <w:r>
              <w:rPr>
                <w:rFonts w:hint="eastAsia" w:ascii="方正仿宋_GBK" w:hAnsi="方正仿宋_GBK" w:eastAsia="方正仿宋_GBK" w:cs="方正仿宋_GBK"/>
                <w:sz w:val="24"/>
                <w:szCs w:val="24"/>
                <w:highlight w:val="none"/>
                <w:lang w:val="en-US" w:eastAsia="zh-CN"/>
              </w:rPr>
              <w:t>20</w:t>
            </w:r>
            <w:r>
              <w:rPr>
                <w:rFonts w:hint="eastAsia" w:ascii="方正仿宋_GBK" w:hAnsi="方正仿宋_GBK" w:eastAsia="方正仿宋_GBK" w:cs="方正仿宋_GBK"/>
                <w:sz w:val="24"/>
                <w:szCs w:val="24"/>
                <w:highlight w:val="none"/>
              </w:rPr>
              <w:t>分；方案较详实、具体、可行，良，得</w:t>
            </w:r>
            <w:r>
              <w:rPr>
                <w:rFonts w:hint="eastAsia" w:ascii="方正仿宋_GBK" w:hAnsi="方正仿宋_GBK" w:eastAsia="方正仿宋_GBK" w:cs="方正仿宋_GBK"/>
                <w:sz w:val="24"/>
                <w:szCs w:val="24"/>
                <w:highlight w:val="none"/>
                <w:lang w:val="en-US" w:eastAsia="zh-CN"/>
              </w:rPr>
              <w:t>12</w:t>
            </w:r>
            <w:r>
              <w:rPr>
                <w:rFonts w:hint="eastAsia" w:ascii="方正仿宋_GBK" w:hAnsi="方正仿宋_GBK" w:eastAsia="方正仿宋_GBK" w:cs="方正仿宋_GBK"/>
                <w:sz w:val="24"/>
                <w:szCs w:val="24"/>
                <w:highlight w:val="none"/>
              </w:rPr>
              <w:t>分；方案不够详实、具体，但具有一定可行性，一般，得</w:t>
            </w:r>
            <w:r>
              <w:rPr>
                <w:rFonts w:hint="eastAsia" w:ascii="方正仿宋_GBK" w:hAnsi="方正仿宋_GBK" w:eastAsia="方正仿宋_GBK" w:cs="方正仿宋_GBK"/>
                <w:sz w:val="24"/>
                <w:szCs w:val="24"/>
                <w:highlight w:val="none"/>
                <w:lang w:val="en-US" w:eastAsia="zh-CN"/>
              </w:rPr>
              <w:t>6</w:t>
            </w:r>
            <w:r>
              <w:rPr>
                <w:rFonts w:hint="eastAsia" w:ascii="方正仿宋_GBK" w:hAnsi="方正仿宋_GBK" w:eastAsia="方正仿宋_GBK" w:cs="方正仿宋_GBK"/>
                <w:sz w:val="24"/>
                <w:szCs w:val="24"/>
                <w:highlight w:val="none"/>
              </w:rPr>
              <w:t>分；方案不具可行性、简单马虎，差，得</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分，未提供得0分。</w:t>
            </w:r>
          </w:p>
        </w:tc>
        <w:tc>
          <w:tcPr>
            <w:tcW w:w="1567" w:type="dxa"/>
            <w:vMerge w:val="restart"/>
            <w:tcBorders>
              <w:top w:val="single" w:color="auto" w:sz="4" w:space="0"/>
              <w:right w:val="single" w:color="auto" w:sz="4" w:space="0"/>
            </w:tcBorders>
            <w:vAlign w:val="center"/>
          </w:tcPr>
          <w:p w14:paraId="0591B75B">
            <w:pPr>
              <w:adjustRightInd w:val="0"/>
              <w:snapToGrid w:val="0"/>
              <w:spacing w:line="380" w:lineRule="exact"/>
              <w:rPr>
                <w:rFonts w:hint="eastAsia" w:ascii="方正仿宋_GBK" w:hAnsi="方正仿宋_GBK" w:eastAsia="方正仿宋_GBK" w:cs="方正仿宋_GBK"/>
                <w:sz w:val="24"/>
                <w:szCs w:val="24"/>
                <w:highlight w:val="none"/>
              </w:rPr>
            </w:pPr>
          </w:p>
          <w:p w14:paraId="17749D14">
            <w:pPr>
              <w:adjustRightInd w:val="0"/>
              <w:snapToGrid w:val="0"/>
              <w:spacing w:line="380" w:lineRule="exact"/>
              <w:rPr>
                <w:rFonts w:hint="eastAsia" w:ascii="方正仿宋_GBK" w:hAnsi="方正仿宋_GBK" w:eastAsia="方正仿宋_GBK" w:cs="方正仿宋_GBK"/>
                <w:sz w:val="24"/>
                <w:szCs w:val="24"/>
                <w:highlight w:val="none"/>
              </w:rPr>
            </w:pPr>
          </w:p>
          <w:p w14:paraId="4D8230DF">
            <w:pPr>
              <w:adjustRightInd w:val="0"/>
              <w:snapToGrid w:val="0"/>
              <w:spacing w:line="380" w:lineRule="exact"/>
              <w:rPr>
                <w:rFonts w:hint="eastAsia" w:ascii="方正仿宋_GBK" w:hAnsi="方正仿宋_GBK" w:eastAsia="方正仿宋_GBK" w:cs="方正仿宋_GBK"/>
                <w:sz w:val="24"/>
                <w:szCs w:val="24"/>
                <w:highlight w:val="none"/>
              </w:rPr>
            </w:pPr>
          </w:p>
          <w:p w14:paraId="7FF3C88F">
            <w:pPr>
              <w:adjustRightInd w:val="0"/>
              <w:snapToGrid w:val="0"/>
              <w:spacing w:line="380" w:lineRule="exact"/>
              <w:rPr>
                <w:rFonts w:hint="eastAsia" w:ascii="方正仿宋_GBK" w:hAnsi="方正仿宋_GBK" w:eastAsia="方正仿宋_GBK" w:cs="方正仿宋_GBK"/>
                <w:sz w:val="24"/>
                <w:szCs w:val="24"/>
                <w:highlight w:val="none"/>
              </w:rPr>
            </w:pPr>
          </w:p>
          <w:p w14:paraId="5E7F6DDA">
            <w:pPr>
              <w:adjustRightInd w:val="0"/>
              <w:snapToGrid w:val="0"/>
              <w:spacing w:line="380" w:lineRule="exact"/>
              <w:rPr>
                <w:rFonts w:hint="eastAsia" w:ascii="方正仿宋_GBK" w:hAnsi="方正仿宋_GBK" w:eastAsia="方正仿宋_GBK" w:cs="方正仿宋_GBK"/>
                <w:sz w:val="24"/>
                <w:szCs w:val="24"/>
                <w:highlight w:val="none"/>
              </w:rPr>
            </w:pPr>
          </w:p>
          <w:p w14:paraId="6E4B7D10">
            <w:pPr>
              <w:adjustRightInd w:val="0"/>
              <w:snapToGrid w:val="0"/>
              <w:spacing w:line="380" w:lineRule="exact"/>
              <w:rPr>
                <w:rFonts w:hint="eastAsia" w:ascii="方正仿宋_GBK" w:hAnsi="方正仿宋_GBK" w:eastAsia="方正仿宋_GBK" w:cs="方正仿宋_GBK"/>
                <w:sz w:val="24"/>
                <w:szCs w:val="24"/>
                <w:highlight w:val="none"/>
              </w:rPr>
            </w:pPr>
          </w:p>
          <w:p w14:paraId="04828DF3">
            <w:pPr>
              <w:adjustRightInd w:val="0"/>
              <w:snapToGrid w:val="0"/>
              <w:spacing w:line="380" w:lineRule="exact"/>
              <w:rPr>
                <w:rFonts w:hint="eastAsia" w:ascii="方正仿宋_GBK" w:hAnsi="方正仿宋_GBK" w:eastAsia="方正仿宋_GBK" w:cs="方正仿宋_GBK"/>
                <w:sz w:val="24"/>
                <w:szCs w:val="24"/>
                <w:highlight w:val="none"/>
              </w:rPr>
            </w:pPr>
          </w:p>
          <w:p w14:paraId="5005AF36">
            <w:pPr>
              <w:adjustRightInd w:val="0"/>
              <w:snapToGrid w:val="0"/>
              <w:spacing w:line="380" w:lineRule="exact"/>
              <w:rPr>
                <w:rFonts w:hint="eastAsia" w:ascii="方正仿宋_GBK" w:hAnsi="方正仿宋_GBK" w:eastAsia="方正仿宋_GBK" w:cs="方正仿宋_GBK"/>
                <w:sz w:val="24"/>
                <w:szCs w:val="24"/>
                <w:highlight w:val="none"/>
              </w:rPr>
            </w:pPr>
          </w:p>
          <w:p w14:paraId="37811AA7">
            <w:pPr>
              <w:adjustRightInd w:val="0"/>
              <w:snapToGrid w:val="0"/>
              <w:spacing w:line="380" w:lineRule="exact"/>
              <w:rPr>
                <w:rFonts w:hint="eastAsia" w:ascii="方正仿宋_GBK" w:hAnsi="方正仿宋_GBK" w:eastAsia="方正仿宋_GBK" w:cs="方正仿宋_GBK"/>
                <w:sz w:val="24"/>
                <w:szCs w:val="24"/>
                <w:highlight w:val="none"/>
              </w:rPr>
            </w:pPr>
          </w:p>
          <w:p w14:paraId="202D2BC6">
            <w:pPr>
              <w:pStyle w:val="7"/>
              <w:rPr>
                <w:rFonts w:hint="eastAsia" w:ascii="方正仿宋_GBK" w:hAnsi="方正仿宋_GBK" w:eastAsia="方正仿宋_GBK" w:cs="方正仿宋_GBK"/>
                <w:sz w:val="24"/>
                <w:szCs w:val="24"/>
                <w:highlight w:val="none"/>
              </w:rPr>
            </w:pPr>
          </w:p>
          <w:p w14:paraId="64CD5989">
            <w:pPr>
              <w:adjustRightInd w:val="0"/>
              <w:snapToGrid w:val="0"/>
              <w:spacing w:line="380" w:lineRule="exact"/>
              <w:rPr>
                <w:rFonts w:hint="eastAsia" w:ascii="方正仿宋_GBK" w:hAnsi="方正仿宋_GBK" w:eastAsia="方正仿宋_GBK" w:cs="方正仿宋_GBK"/>
                <w:sz w:val="24"/>
                <w:szCs w:val="24"/>
                <w:highlight w:val="none"/>
              </w:rPr>
            </w:pPr>
          </w:p>
          <w:p w14:paraId="448C3193">
            <w:pPr>
              <w:adjustRightInd w:val="0"/>
              <w:snapToGrid w:val="0"/>
              <w:spacing w:line="38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评审</w:t>
            </w:r>
            <w:r>
              <w:rPr>
                <w:rFonts w:hint="eastAsia" w:ascii="方正仿宋_GBK" w:hAnsi="方正仿宋_GBK" w:eastAsia="方正仿宋_GBK" w:cs="方正仿宋_GBK"/>
                <w:sz w:val="24"/>
                <w:szCs w:val="24"/>
                <w:highlight w:val="none"/>
              </w:rPr>
              <w:t>小组各成员独立对</w:t>
            </w:r>
            <w:r>
              <w:rPr>
                <w:rFonts w:hint="eastAsia" w:ascii="方正仿宋_GBK" w:hAnsi="方正仿宋_GBK" w:eastAsia="方正仿宋_GBK" w:cs="方正仿宋_GBK"/>
                <w:sz w:val="24"/>
                <w:szCs w:val="24"/>
                <w:highlight w:val="none"/>
                <w:lang w:val="en-US" w:eastAsia="zh-CN"/>
              </w:rPr>
              <w:t>服务</w:t>
            </w:r>
            <w:r>
              <w:rPr>
                <w:rFonts w:hint="eastAsia" w:ascii="方正仿宋_GBK" w:hAnsi="方正仿宋_GBK" w:eastAsia="方正仿宋_GBK" w:cs="方正仿宋_GBK"/>
                <w:sz w:val="24"/>
                <w:szCs w:val="24"/>
                <w:highlight w:val="none"/>
              </w:rPr>
              <w:t>部分进行评价打分，得分平均数为供应商</w:t>
            </w:r>
            <w:r>
              <w:rPr>
                <w:rFonts w:hint="eastAsia" w:ascii="方正仿宋_GBK" w:hAnsi="方正仿宋_GBK" w:eastAsia="方正仿宋_GBK" w:cs="方正仿宋_GBK"/>
                <w:sz w:val="24"/>
                <w:szCs w:val="24"/>
                <w:highlight w:val="none"/>
                <w:lang w:val="en-US" w:eastAsia="zh-CN"/>
              </w:rPr>
              <w:t>服务</w:t>
            </w:r>
            <w:r>
              <w:rPr>
                <w:rFonts w:hint="eastAsia" w:ascii="方正仿宋_GBK" w:hAnsi="方正仿宋_GBK" w:eastAsia="方正仿宋_GBK" w:cs="方正仿宋_GBK"/>
                <w:sz w:val="24"/>
                <w:szCs w:val="24"/>
                <w:highlight w:val="none"/>
              </w:rPr>
              <w:t>部分得分</w:t>
            </w:r>
          </w:p>
        </w:tc>
      </w:tr>
      <w:tr w14:paraId="3A40D77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712" w:type="dxa"/>
            <w:vMerge w:val="continue"/>
            <w:tcBorders>
              <w:left w:val="single" w:color="auto" w:sz="4" w:space="0"/>
            </w:tcBorders>
            <w:vAlign w:val="center"/>
          </w:tcPr>
          <w:p w14:paraId="48B89A43">
            <w:pPr>
              <w:adjustRightInd w:val="0"/>
              <w:snapToGrid w:val="0"/>
              <w:spacing w:line="380" w:lineRule="exact"/>
              <w:ind w:firstLine="480" w:firstLineChars="200"/>
              <w:jc w:val="center"/>
              <w:rPr>
                <w:rFonts w:hint="eastAsia" w:ascii="方正仿宋_GBK" w:hAnsi="方正仿宋_GBK" w:eastAsia="方正仿宋_GBK" w:cs="方正仿宋_GBK"/>
                <w:sz w:val="24"/>
                <w:szCs w:val="24"/>
                <w:highlight w:val="none"/>
              </w:rPr>
            </w:pPr>
          </w:p>
        </w:tc>
        <w:tc>
          <w:tcPr>
            <w:tcW w:w="958" w:type="dxa"/>
            <w:vMerge w:val="continue"/>
            <w:vAlign w:val="center"/>
          </w:tcPr>
          <w:p w14:paraId="7105D280">
            <w:pPr>
              <w:adjustRightInd w:val="0"/>
              <w:snapToGrid w:val="0"/>
              <w:spacing w:line="380" w:lineRule="exact"/>
              <w:ind w:firstLine="480" w:firstLineChars="200"/>
              <w:jc w:val="center"/>
              <w:rPr>
                <w:rFonts w:hint="eastAsia" w:ascii="方正仿宋_GBK" w:hAnsi="方正仿宋_GBK" w:eastAsia="方正仿宋_GBK" w:cs="方正仿宋_GBK"/>
                <w:sz w:val="24"/>
                <w:szCs w:val="24"/>
                <w:highlight w:val="none"/>
              </w:rPr>
            </w:pPr>
          </w:p>
        </w:tc>
        <w:tc>
          <w:tcPr>
            <w:tcW w:w="990" w:type="dxa"/>
            <w:vAlign w:val="center"/>
          </w:tcPr>
          <w:p w14:paraId="3E611DBE">
            <w:pPr>
              <w:adjustRightInd w:val="0"/>
              <w:snapToGrid w:val="0"/>
              <w:spacing w:line="38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质量管理体系（</w:t>
            </w:r>
            <w:r>
              <w:rPr>
                <w:rFonts w:hint="eastAsia" w:ascii="方正仿宋_GBK" w:hAnsi="方正仿宋_GBK" w:eastAsia="方正仿宋_GBK" w:cs="方正仿宋_GBK"/>
                <w:sz w:val="24"/>
                <w:szCs w:val="24"/>
                <w:highlight w:val="none"/>
                <w:lang w:val="en-US" w:eastAsia="zh-CN"/>
              </w:rPr>
              <w:t>20</w:t>
            </w:r>
            <w:r>
              <w:rPr>
                <w:rFonts w:hint="eastAsia" w:ascii="方正仿宋_GBK" w:hAnsi="方正仿宋_GBK" w:eastAsia="方正仿宋_GBK" w:cs="方正仿宋_GBK"/>
                <w:sz w:val="24"/>
                <w:szCs w:val="24"/>
                <w:highlight w:val="none"/>
              </w:rPr>
              <w:t>%）</w:t>
            </w:r>
          </w:p>
        </w:tc>
        <w:tc>
          <w:tcPr>
            <w:tcW w:w="568" w:type="dxa"/>
            <w:vAlign w:val="center"/>
          </w:tcPr>
          <w:p w14:paraId="7D655E4E">
            <w:pPr>
              <w:adjustRightInd w:val="0"/>
              <w:snapToGrid w:val="0"/>
              <w:spacing w:line="380" w:lineRule="exac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20</w:t>
            </w:r>
          </w:p>
        </w:tc>
        <w:tc>
          <w:tcPr>
            <w:tcW w:w="4467" w:type="dxa"/>
            <w:vAlign w:val="center"/>
          </w:tcPr>
          <w:p w14:paraId="74819341">
            <w:pPr>
              <w:adjustRightInd w:val="0"/>
              <w:snapToGrid w:val="0"/>
              <w:spacing w:line="380" w:lineRule="exact"/>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质量标准响应</w:t>
            </w:r>
            <w:r>
              <w:rPr>
                <w:rFonts w:hint="eastAsia" w:ascii="方正仿宋_GBK" w:hAnsi="方正仿宋_GBK" w:eastAsia="方正仿宋_GBK" w:cs="方正仿宋_GBK"/>
                <w:sz w:val="24"/>
                <w:szCs w:val="24"/>
                <w:highlight w:val="none"/>
                <w:lang w:val="en-US" w:eastAsia="zh-CN"/>
              </w:rPr>
              <w:t>询比</w:t>
            </w:r>
            <w:r>
              <w:rPr>
                <w:rFonts w:hint="eastAsia" w:ascii="方正仿宋_GBK" w:hAnsi="方正仿宋_GBK" w:eastAsia="方正仿宋_GBK" w:cs="方正仿宋_GBK"/>
                <w:sz w:val="24"/>
                <w:szCs w:val="24"/>
                <w:highlight w:val="none"/>
              </w:rPr>
              <w:t>文件要求，质量管理体系健全有效、保证措施具有针对性</w:t>
            </w:r>
            <w:r>
              <w:rPr>
                <w:rFonts w:hint="eastAsia" w:ascii="方正仿宋_GBK" w:hAnsi="方正仿宋_GBK" w:eastAsia="方正仿宋_GBK" w:cs="方正仿宋_GBK"/>
                <w:sz w:val="24"/>
                <w:szCs w:val="24"/>
                <w:highlight w:val="none"/>
                <w:lang w:eastAsia="zh-CN"/>
              </w:rPr>
              <w:t>。</w:t>
            </w:r>
          </w:p>
          <w:p w14:paraId="35862D55">
            <w:pPr>
              <w:adjustRightInd w:val="0"/>
              <w:snapToGrid w:val="0"/>
              <w:spacing w:line="38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方案详实、具体、可行，优，得</w:t>
            </w:r>
            <w:r>
              <w:rPr>
                <w:rFonts w:hint="eastAsia" w:ascii="方正仿宋_GBK" w:hAnsi="方正仿宋_GBK" w:eastAsia="方正仿宋_GBK" w:cs="方正仿宋_GBK"/>
                <w:sz w:val="24"/>
                <w:szCs w:val="24"/>
                <w:highlight w:val="none"/>
                <w:lang w:val="en-US" w:eastAsia="zh-CN"/>
              </w:rPr>
              <w:t>20</w:t>
            </w:r>
            <w:r>
              <w:rPr>
                <w:rFonts w:hint="eastAsia" w:ascii="方正仿宋_GBK" w:hAnsi="方正仿宋_GBK" w:eastAsia="方正仿宋_GBK" w:cs="方正仿宋_GBK"/>
                <w:sz w:val="24"/>
                <w:szCs w:val="24"/>
                <w:highlight w:val="none"/>
              </w:rPr>
              <w:t>分；方案较详实、具体、可行，良，得</w:t>
            </w:r>
            <w:r>
              <w:rPr>
                <w:rFonts w:hint="eastAsia" w:ascii="方正仿宋_GBK" w:hAnsi="方正仿宋_GBK" w:eastAsia="方正仿宋_GBK" w:cs="方正仿宋_GBK"/>
                <w:sz w:val="24"/>
                <w:szCs w:val="24"/>
                <w:highlight w:val="none"/>
                <w:lang w:val="en-US" w:eastAsia="zh-CN"/>
              </w:rPr>
              <w:t>12</w:t>
            </w:r>
            <w:r>
              <w:rPr>
                <w:rFonts w:hint="eastAsia" w:ascii="方正仿宋_GBK" w:hAnsi="方正仿宋_GBK" w:eastAsia="方正仿宋_GBK" w:cs="方正仿宋_GBK"/>
                <w:sz w:val="24"/>
                <w:szCs w:val="24"/>
                <w:highlight w:val="none"/>
              </w:rPr>
              <w:t>分；方案不够详实、具体，但具有一定可行性，一般，得</w:t>
            </w:r>
            <w:r>
              <w:rPr>
                <w:rFonts w:hint="eastAsia" w:ascii="方正仿宋_GBK" w:hAnsi="方正仿宋_GBK" w:eastAsia="方正仿宋_GBK" w:cs="方正仿宋_GBK"/>
                <w:sz w:val="24"/>
                <w:szCs w:val="24"/>
                <w:highlight w:val="none"/>
                <w:lang w:val="en-US" w:eastAsia="zh-CN"/>
              </w:rPr>
              <w:t>6</w:t>
            </w:r>
            <w:r>
              <w:rPr>
                <w:rFonts w:hint="eastAsia" w:ascii="方正仿宋_GBK" w:hAnsi="方正仿宋_GBK" w:eastAsia="方正仿宋_GBK" w:cs="方正仿宋_GBK"/>
                <w:sz w:val="24"/>
                <w:szCs w:val="24"/>
                <w:highlight w:val="none"/>
              </w:rPr>
              <w:t>分；方案不具可行性、简单马虎，差，得</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分，未提供得0分。</w:t>
            </w:r>
          </w:p>
        </w:tc>
        <w:tc>
          <w:tcPr>
            <w:tcW w:w="1567" w:type="dxa"/>
            <w:vMerge w:val="continue"/>
            <w:tcBorders>
              <w:right w:val="single" w:color="auto" w:sz="4" w:space="0"/>
            </w:tcBorders>
            <w:vAlign w:val="center"/>
          </w:tcPr>
          <w:p w14:paraId="7DF3C377">
            <w:pPr>
              <w:adjustRightInd w:val="0"/>
              <w:snapToGrid w:val="0"/>
              <w:spacing w:line="380" w:lineRule="exact"/>
              <w:rPr>
                <w:rFonts w:hint="eastAsia" w:ascii="方正仿宋_GBK" w:hAnsi="方正仿宋_GBK" w:eastAsia="方正仿宋_GBK" w:cs="方正仿宋_GBK"/>
                <w:sz w:val="24"/>
                <w:szCs w:val="24"/>
                <w:highlight w:val="none"/>
              </w:rPr>
            </w:pPr>
          </w:p>
        </w:tc>
      </w:tr>
      <w:tr w14:paraId="7FB8097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712" w:type="dxa"/>
            <w:vMerge w:val="continue"/>
            <w:tcBorders>
              <w:left w:val="single" w:color="auto" w:sz="4" w:space="0"/>
            </w:tcBorders>
            <w:vAlign w:val="center"/>
          </w:tcPr>
          <w:p w14:paraId="0D163473">
            <w:pPr>
              <w:adjustRightInd w:val="0"/>
              <w:snapToGrid w:val="0"/>
              <w:spacing w:line="380" w:lineRule="exact"/>
              <w:ind w:firstLine="480" w:firstLineChars="200"/>
              <w:jc w:val="center"/>
              <w:rPr>
                <w:rFonts w:hint="eastAsia" w:ascii="方正仿宋_GBK" w:hAnsi="方正仿宋_GBK" w:eastAsia="方正仿宋_GBK" w:cs="方正仿宋_GBK"/>
                <w:sz w:val="24"/>
                <w:szCs w:val="24"/>
                <w:highlight w:val="none"/>
              </w:rPr>
            </w:pPr>
          </w:p>
        </w:tc>
        <w:tc>
          <w:tcPr>
            <w:tcW w:w="958" w:type="dxa"/>
            <w:vMerge w:val="continue"/>
            <w:vAlign w:val="center"/>
          </w:tcPr>
          <w:p w14:paraId="2F12B258">
            <w:pPr>
              <w:adjustRightInd w:val="0"/>
              <w:snapToGrid w:val="0"/>
              <w:spacing w:line="380" w:lineRule="exact"/>
              <w:ind w:firstLine="480" w:firstLineChars="200"/>
              <w:jc w:val="center"/>
              <w:rPr>
                <w:rFonts w:hint="eastAsia" w:ascii="方正仿宋_GBK" w:hAnsi="方正仿宋_GBK" w:eastAsia="方正仿宋_GBK" w:cs="方正仿宋_GBK"/>
                <w:sz w:val="24"/>
                <w:szCs w:val="24"/>
                <w:highlight w:val="none"/>
              </w:rPr>
            </w:pPr>
          </w:p>
        </w:tc>
        <w:tc>
          <w:tcPr>
            <w:tcW w:w="990" w:type="dxa"/>
            <w:tcBorders>
              <w:bottom w:val="single" w:color="auto" w:sz="4" w:space="0"/>
            </w:tcBorders>
            <w:vAlign w:val="center"/>
          </w:tcPr>
          <w:p w14:paraId="4FF9F6F6">
            <w:pPr>
              <w:adjustRightInd w:val="0"/>
              <w:snapToGrid w:val="0"/>
              <w:spacing w:line="38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安全管理体系（</w:t>
            </w: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rPr>
              <w:t>%）</w:t>
            </w:r>
          </w:p>
        </w:tc>
        <w:tc>
          <w:tcPr>
            <w:tcW w:w="568" w:type="dxa"/>
            <w:tcBorders>
              <w:bottom w:val="single" w:color="auto" w:sz="4" w:space="0"/>
            </w:tcBorders>
            <w:vAlign w:val="center"/>
          </w:tcPr>
          <w:p w14:paraId="3E765099">
            <w:pPr>
              <w:adjustRightInd w:val="0"/>
              <w:snapToGrid w:val="0"/>
              <w:spacing w:line="380" w:lineRule="exac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10</w:t>
            </w:r>
          </w:p>
        </w:tc>
        <w:tc>
          <w:tcPr>
            <w:tcW w:w="4467" w:type="dxa"/>
            <w:tcBorders>
              <w:bottom w:val="single" w:color="auto" w:sz="4" w:space="0"/>
            </w:tcBorders>
            <w:vAlign w:val="center"/>
          </w:tcPr>
          <w:p w14:paraId="1A09EAF0">
            <w:pPr>
              <w:adjustRightInd w:val="0"/>
              <w:snapToGrid w:val="0"/>
              <w:spacing w:line="38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安全管理体系健全有效，</w:t>
            </w:r>
            <w:r>
              <w:rPr>
                <w:rFonts w:hint="eastAsia" w:ascii="方正仿宋_GBK" w:hAnsi="方正仿宋_GBK" w:eastAsia="方正仿宋_GBK" w:cs="方正仿宋_GBK"/>
                <w:sz w:val="24"/>
                <w:szCs w:val="24"/>
                <w:highlight w:val="none"/>
                <w:lang w:val="en-US" w:eastAsia="zh-CN"/>
              </w:rPr>
              <w:t>维修</w:t>
            </w:r>
            <w:r>
              <w:rPr>
                <w:rFonts w:hint="eastAsia" w:ascii="方正仿宋_GBK" w:hAnsi="方正仿宋_GBK" w:eastAsia="方正仿宋_GBK" w:cs="方正仿宋_GBK"/>
                <w:sz w:val="24"/>
                <w:szCs w:val="24"/>
                <w:highlight w:val="none"/>
              </w:rPr>
              <w:t>安全专项方案及安全管理保证措施具有针对性、文明施工和防止扰民措施是否得当、针对本项目困难点做详细概述。</w:t>
            </w:r>
          </w:p>
          <w:p w14:paraId="70D2FC16">
            <w:pPr>
              <w:adjustRightInd w:val="0"/>
              <w:snapToGrid w:val="0"/>
              <w:spacing w:line="38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方案详实、具体、可行，优，得</w:t>
            </w: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rPr>
              <w:t>分；方案较详实、具体、可行，良，得</w:t>
            </w:r>
            <w:r>
              <w:rPr>
                <w:rFonts w:hint="eastAsia" w:ascii="方正仿宋_GBK" w:hAnsi="方正仿宋_GBK" w:eastAsia="方正仿宋_GBK" w:cs="方正仿宋_GBK"/>
                <w:sz w:val="24"/>
                <w:szCs w:val="24"/>
                <w:highlight w:val="none"/>
                <w:lang w:val="en-US" w:eastAsia="zh-CN"/>
              </w:rPr>
              <w:t>7</w:t>
            </w:r>
            <w:r>
              <w:rPr>
                <w:rFonts w:hint="eastAsia" w:ascii="方正仿宋_GBK" w:hAnsi="方正仿宋_GBK" w:eastAsia="方正仿宋_GBK" w:cs="方正仿宋_GBK"/>
                <w:sz w:val="24"/>
                <w:szCs w:val="24"/>
                <w:highlight w:val="none"/>
              </w:rPr>
              <w:t>分；方案不够详实、具体，但具有一定可行性，一般，得</w:t>
            </w: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分；方案不具可行性、简单马虎，差，得2分，未提供得0分。</w:t>
            </w:r>
          </w:p>
        </w:tc>
        <w:tc>
          <w:tcPr>
            <w:tcW w:w="1567" w:type="dxa"/>
            <w:vMerge w:val="continue"/>
            <w:tcBorders>
              <w:right w:val="single" w:color="auto" w:sz="4" w:space="0"/>
            </w:tcBorders>
            <w:vAlign w:val="center"/>
          </w:tcPr>
          <w:p w14:paraId="5FDF1E6E">
            <w:pPr>
              <w:adjustRightInd w:val="0"/>
              <w:snapToGrid w:val="0"/>
              <w:spacing w:line="380" w:lineRule="exact"/>
              <w:rPr>
                <w:rFonts w:hint="eastAsia" w:ascii="方正仿宋_GBK" w:hAnsi="方正仿宋_GBK" w:eastAsia="方正仿宋_GBK" w:cs="方正仿宋_GBK"/>
                <w:sz w:val="24"/>
                <w:szCs w:val="24"/>
                <w:highlight w:val="none"/>
              </w:rPr>
            </w:pPr>
          </w:p>
        </w:tc>
      </w:tr>
      <w:tr w14:paraId="3B0BAAC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712" w:type="dxa"/>
            <w:vMerge w:val="continue"/>
            <w:tcBorders>
              <w:left w:val="single" w:color="auto" w:sz="4" w:space="0"/>
              <w:bottom w:val="single" w:color="auto" w:sz="4" w:space="0"/>
            </w:tcBorders>
            <w:vAlign w:val="center"/>
          </w:tcPr>
          <w:p w14:paraId="18D3B9FF">
            <w:pPr>
              <w:adjustRightInd w:val="0"/>
              <w:snapToGrid w:val="0"/>
              <w:spacing w:line="380" w:lineRule="exact"/>
              <w:ind w:firstLine="480" w:firstLineChars="200"/>
              <w:jc w:val="center"/>
              <w:rPr>
                <w:rFonts w:hint="eastAsia" w:ascii="方正仿宋_GBK" w:hAnsi="方正仿宋_GBK" w:eastAsia="方正仿宋_GBK" w:cs="方正仿宋_GBK"/>
                <w:sz w:val="24"/>
                <w:szCs w:val="24"/>
                <w:highlight w:val="none"/>
              </w:rPr>
            </w:pPr>
          </w:p>
        </w:tc>
        <w:tc>
          <w:tcPr>
            <w:tcW w:w="958" w:type="dxa"/>
            <w:vMerge w:val="continue"/>
            <w:tcBorders>
              <w:bottom w:val="single" w:color="auto" w:sz="4" w:space="0"/>
            </w:tcBorders>
            <w:vAlign w:val="center"/>
          </w:tcPr>
          <w:p w14:paraId="069A4AA5">
            <w:pPr>
              <w:adjustRightInd w:val="0"/>
              <w:snapToGrid w:val="0"/>
              <w:spacing w:line="380" w:lineRule="exact"/>
              <w:ind w:firstLine="480" w:firstLineChars="200"/>
              <w:jc w:val="center"/>
              <w:rPr>
                <w:rFonts w:hint="eastAsia" w:ascii="方正仿宋_GBK" w:hAnsi="方正仿宋_GBK" w:eastAsia="方正仿宋_GBK" w:cs="方正仿宋_GBK"/>
                <w:sz w:val="24"/>
                <w:szCs w:val="24"/>
                <w:highlight w:val="none"/>
              </w:rPr>
            </w:pPr>
          </w:p>
        </w:tc>
        <w:tc>
          <w:tcPr>
            <w:tcW w:w="990" w:type="dxa"/>
            <w:tcBorders>
              <w:top w:val="single" w:color="auto" w:sz="4" w:space="0"/>
              <w:bottom w:val="single" w:color="auto" w:sz="4" w:space="0"/>
            </w:tcBorders>
            <w:vAlign w:val="center"/>
          </w:tcPr>
          <w:p w14:paraId="08E7D810">
            <w:pPr>
              <w:adjustRightInd w:val="0"/>
              <w:snapToGrid w:val="0"/>
              <w:spacing w:line="38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人员保障方案</w:t>
            </w:r>
            <w:r>
              <w:rPr>
                <w:rFonts w:hint="eastAsia" w:ascii="方正仿宋_GBK" w:hAnsi="方正仿宋_GBK" w:eastAsia="方正仿宋_GBK" w:cs="方正仿宋_GBK"/>
                <w:sz w:val="24"/>
                <w:szCs w:val="24"/>
                <w:highlight w:val="none"/>
              </w:rPr>
              <w:t>（10%）</w:t>
            </w:r>
          </w:p>
        </w:tc>
        <w:tc>
          <w:tcPr>
            <w:tcW w:w="568" w:type="dxa"/>
            <w:tcBorders>
              <w:top w:val="single" w:color="auto" w:sz="4" w:space="0"/>
              <w:bottom w:val="single" w:color="auto" w:sz="4" w:space="0"/>
            </w:tcBorders>
            <w:vAlign w:val="center"/>
          </w:tcPr>
          <w:p w14:paraId="706534B8">
            <w:pPr>
              <w:adjustRightInd w:val="0"/>
              <w:snapToGrid w:val="0"/>
              <w:spacing w:line="38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w:t>
            </w:r>
          </w:p>
        </w:tc>
        <w:tc>
          <w:tcPr>
            <w:tcW w:w="4467" w:type="dxa"/>
            <w:tcBorders>
              <w:top w:val="single" w:color="auto" w:sz="4" w:space="0"/>
              <w:bottom w:val="single" w:color="auto" w:sz="4" w:space="0"/>
            </w:tcBorders>
            <w:vAlign w:val="center"/>
          </w:tcPr>
          <w:p w14:paraId="6624E5A3">
            <w:pPr>
              <w:adjustRightInd w:val="0"/>
              <w:snapToGrid w:val="0"/>
              <w:spacing w:line="38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人员保障方案</w:t>
            </w:r>
            <w:r>
              <w:rPr>
                <w:rFonts w:hint="eastAsia" w:ascii="方正仿宋_GBK" w:hAnsi="方正仿宋_GBK" w:eastAsia="方正仿宋_GBK" w:cs="方正仿宋_GBK"/>
                <w:sz w:val="24"/>
                <w:szCs w:val="24"/>
                <w:highlight w:val="none"/>
              </w:rPr>
              <w:t>满足项目要求</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人员</w:t>
            </w:r>
            <w:r>
              <w:rPr>
                <w:rFonts w:hint="eastAsia" w:ascii="方正仿宋_GBK" w:hAnsi="方正仿宋_GBK" w:eastAsia="方正仿宋_GBK" w:cs="方正仿宋_GBK"/>
                <w:sz w:val="24"/>
                <w:szCs w:val="24"/>
                <w:highlight w:val="none"/>
              </w:rPr>
              <w:t>安排合理可行。方案详实、具体、可行，优，得</w:t>
            </w: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rPr>
              <w:t>分；方案较详实、具体、可行，良，得</w:t>
            </w:r>
            <w:r>
              <w:rPr>
                <w:rFonts w:hint="eastAsia" w:ascii="方正仿宋_GBK" w:hAnsi="方正仿宋_GBK" w:eastAsia="方正仿宋_GBK" w:cs="方正仿宋_GBK"/>
                <w:sz w:val="24"/>
                <w:szCs w:val="24"/>
                <w:highlight w:val="none"/>
                <w:lang w:val="en-US" w:eastAsia="zh-CN"/>
              </w:rPr>
              <w:t>7</w:t>
            </w:r>
            <w:r>
              <w:rPr>
                <w:rFonts w:hint="eastAsia" w:ascii="方正仿宋_GBK" w:hAnsi="方正仿宋_GBK" w:eastAsia="方正仿宋_GBK" w:cs="方正仿宋_GBK"/>
                <w:sz w:val="24"/>
                <w:szCs w:val="24"/>
                <w:highlight w:val="none"/>
              </w:rPr>
              <w:t>分；方案不够详实、具体，但具有一定可行性，一般，得</w:t>
            </w: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分；方案不具可行性、简单马虎，差，得</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分，未提供得0分。</w:t>
            </w:r>
          </w:p>
        </w:tc>
        <w:tc>
          <w:tcPr>
            <w:tcW w:w="1567" w:type="dxa"/>
            <w:vMerge w:val="continue"/>
            <w:tcBorders>
              <w:bottom w:val="single" w:color="auto" w:sz="4" w:space="0"/>
              <w:right w:val="single" w:color="auto" w:sz="4" w:space="0"/>
            </w:tcBorders>
            <w:vAlign w:val="center"/>
          </w:tcPr>
          <w:p w14:paraId="479C955E">
            <w:pPr>
              <w:adjustRightInd w:val="0"/>
              <w:snapToGrid w:val="0"/>
              <w:spacing w:line="380" w:lineRule="exact"/>
              <w:rPr>
                <w:rFonts w:hint="eastAsia" w:ascii="方正仿宋_GBK" w:hAnsi="方正仿宋_GBK" w:eastAsia="方正仿宋_GBK" w:cs="方正仿宋_GBK"/>
                <w:sz w:val="24"/>
                <w:szCs w:val="24"/>
                <w:highlight w:val="none"/>
              </w:rPr>
            </w:pPr>
          </w:p>
        </w:tc>
      </w:tr>
    </w:tbl>
    <w:p w14:paraId="3E20BD61">
      <w:pPr>
        <w:pStyle w:val="13"/>
        <w:numPr>
          <w:ilvl w:val="0"/>
          <w:numId w:val="0"/>
        </w:numPr>
        <w:rPr>
          <w:rFonts w:hint="eastAsia" w:ascii="方正仿宋_GBK" w:hAnsi="方正仿宋_GBK" w:eastAsia="方正仿宋_GBK" w:cs="方正仿宋_GBK"/>
          <w:lang w:val="en-US" w:eastAsia="zh-CN"/>
        </w:rPr>
      </w:pPr>
    </w:p>
    <w:p w14:paraId="02D598D7">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100" w:name="_Toc29265"/>
      <w:bookmarkStart w:id="101" w:name="_Toc31939"/>
      <w:r>
        <w:rPr>
          <w:rFonts w:hint="eastAsia" w:ascii="方正仿宋_GBK" w:hAnsi="方正仿宋_GBK" w:eastAsia="方正仿宋_GBK" w:cs="方正仿宋_GBK"/>
          <w:b/>
          <w:bCs/>
          <w:color w:val="auto"/>
          <w:szCs w:val="28"/>
          <w:highlight w:val="none"/>
          <w:lang w:val="en-US" w:eastAsia="zh-CN"/>
        </w:rPr>
        <w:t>三、响应无效</w:t>
      </w:r>
      <w:bookmarkEnd w:id="95"/>
      <w:bookmarkEnd w:id="96"/>
      <w:bookmarkEnd w:id="100"/>
      <w:bookmarkEnd w:id="101"/>
    </w:p>
    <w:p w14:paraId="0E5F0757">
      <w:pPr>
        <w:pStyle w:val="5"/>
        <w:adjustRightInd w:val="0"/>
        <w:snapToGrid w:val="0"/>
        <w:spacing w:before="0" w:after="0" w:line="400" w:lineRule="exact"/>
        <w:rPr>
          <w:rFonts w:hint="eastAsia" w:ascii="方正仿宋_GBK" w:hAnsi="方正仿宋_GBK" w:eastAsia="方正仿宋_GBK" w:cs="方正仿宋_GBK"/>
          <w:bCs/>
          <w:color w:val="auto"/>
          <w:szCs w:val="28"/>
          <w:highlight w:val="none"/>
        </w:rPr>
      </w:pPr>
      <w:bookmarkStart w:id="102" w:name="_Toc5714"/>
      <w:r>
        <w:rPr>
          <w:rFonts w:hint="eastAsia" w:ascii="方正仿宋_GBK" w:hAnsi="方正仿宋_GBK" w:eastAsia="方正仿宋_GBK" w:cs="方正仿宋_GBK"/>
          <w:bCs/>
          <w:color w:val="auto"/>
          <w:szCs w:val="28"/>
          <w:highlight w:val="none"/>
        </w:rPr>
        <w:t>供应商发生以下条款情况之一者，视为响应无效</w:t>
      </w:r>
      <w:bookmarkEnd w:id="102"/>
    </w:p>
    <w:p w14:paraId="29686A95">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（一）供应商不符合规定的资格条件的；</w:t>
      </w:r>
    </w:p>
    <w:p w14:paraId="0C14361C">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（二）供应商未通过实质性响应审查的；</w:t>
      </w:r>
    </w:p>
    <w:p w14:paraId="079D116A">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（三）供应商所提交的响应文件未按“第七篇响应文件格式要求”要求签署或盖章的；</w:t>
      </w:r>
    </w:p>
    <w:p w14:paraId="622A423C">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（四）供应商的报价超过采购预算或最高限价的</w:t>
      </w:r>
    </w:p>
    <w:p w14:paraId="10B33D0C">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（五）单位负责人为同一人或者存在直接控股、管理关系的不同供应商，参加同一合同项（包）</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的；</w:t>
      </w:r>
    </w:p>
    <w:p w14:paraId="7DBD1095">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（六）为采购项目提供整体设计、规范编制或者项目管理、监理、检测等服务的供应商再参加该采购项目的其他采购活动的；</w:t>
      </w:r>
    </w:p>
    <w:p w14:paraId="32FAB122">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（七）供应商以联合体形式参与</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的；</w:t>
      </w:r>
    </w:p>
    <w:p w14:paraId="60DABF5D">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（八）供应商响应文件内容有与国家现行法律法规相违背的内容，或附有采购人无法接受条件的。</w:t>
      </w:r>
    </w:p>
    <w:p w14:paraId="3E565FD8">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val="en-US" w:eastAsia="zh-CN"/>
        </w:rPr>
        <w:t>九</w:t>
      </w:r>
      <w:r>
        <w:rPr>
          <w:rFonts w:hint="eastAsia" w:ascii="方正仿宋_GBK" w:hAnsi="方正仿宋_GBK" w:eastAsia="方正仿宋_GBK" w:cs="方正仿宋_GBK"/>
          <w:color w:val="auto"/>
          <w:szCs w:val="28"/>
          <w:highlight w:val="none"/>
        </w:rPr>
        <w:t>）供应商被列入失信被执行人、重大税收违法案件当事人名单、政府采购严重违法失信行为记录名单及其他不符合《中华人民共和国政府采购法》第二十二条规定条件的。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0E8170A8">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103" w:name="_Toc3223"/>
      <w:bookmarkStart w:id="104" w:name="_Toc16065"/>
      <w:bookmarkStart w:id="105" w:name="_Toc32220"/>
      <w:bookmarkStart w:id="106" w:name="_Toc13346"/>
      <w:r>
        <w:rPr>
          <w:rFonts w:hint="eastAsia" w:ascii="方正仿宋_GBK" w:hAnsi="方正仿宋_GBK" w:eastAsia="方正仿宋_GBK" w:cs="方正仿宋_GBK"/>
          <w:b/>
          <w:bCs/>
          <w:color w:val="auto"/>
          <w:szCs w:val="28"/>
          <w:highlight w:val="none"/>
          <w:lang w:val="en-US" w:eastAsia="zh-CN"/>
        </w:rPr>
        <w:t>四、</w:t>
      </w:r>
      <w:bookmarkEnd w:id="97"/>
      <w:bookmarkEnd w:id="98"/>
      <w:r>
        <w:rPr>
          <w:rFonts w:hint="eastAsia" w:ascii="方正仿宋_GBK" w:hAnsi="方正仿宋_GBK" w:eastAsia="方正仿宋_GBK" w:cs="方正仿宋_GBK"/>
          <w:b/>
          <w:bCs/>
          <w:color w:val="auto"/>
          <w:szCs w:val="28"/>
          <w:highlight w:val="none"/>
          <w:lang w:val="en-US" w:eastAsia="zh-CN"/>
        </w:rPr>
        <w:t>采购终止</w:t>
      </w:r>
      <w:bookmarkEnd w:id="103"/>
      <w:bookmarkEnd w:id="104"/>
      <w:bookmarkEnd w:id="105"/>
      <w:bookmarkEnd w:id="106"/>
    </w:p>
    <w:p w14:paraId="12F975C8">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出现下列情形之一的，采购人或者采购代理机构应当终止</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活动，发布项目终止公告并说明原因，重新开展采购活动：</w:t>
      </w:r>
    </w:p>
    <w:p w14:paraId="7D08D182">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（一）因情况变化，不再符合规定的</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采购方式适用情形的；</w:t>
      </w:r>
    </w:p>
    <w:p w14:paraId="185A6B2C">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（二）出现影响采购公正的违法、违规行为的；</w:t>
      </w:r>
    </w:p>
    <w:p w14:paraId="21259C8E">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w:t>
      </w:r>
      <w:r>
        <w:rPr>
          <w:rFonts w:hint="eastAsia" w:ascii="方正仿宋_GBK" w:hAnsi="方正仿宋_GBK" w:eastAsia="方正仿宋_GBK" w:cs="方正仿宋_GBK"/>
          <w:color w:val="auto"/>
          <w:szCs w:val="28"/>
          <w:highlight w:val="none"/>
          <w:lang w:val="en-US" w:eastAsia="zh-CN"/>
        </w:rPr>
        <w:t>合格</w:t>
      </w:r>
      <w:r>
        <w:rPr>
          <w:rFonts w:hint="eastAsia" w:ascii="方正仿宋_GBK" w:hAnsi="方正仿宋_GBK" w:eastAsia="方正仿宋_GBK" w:cs="方正仿宋_GBK"/>
          <w:color w:val="auto"/>
          <w:szCs w:val="28"/>
          <w:highlight w:val="none"/>
        </w:rPr>
        <w:t>的供应商不足</w:t>
      </w:r>
      <w:r>
        <w:rPr>
          <w:rFonts w:hint="eastAsia" w:ascii="方正仿宋_GBK" w:hAnsi="方正仿宋_GBK" w:eastAsia="方正仿宋_GBK" w:cs="方正仿宋_GBK"/>
          <w:color w:val="auto"/>
          <w:szCs w:val="28"/>
          <w:highlight w:val="none"/>
          <w:lang w:val="en-US" w:eastAsia="zh-CN"/>
        </w:rPr>
        <w:t>2</w:t>
      </w:r>
      <w:r>
        <w:rPr>
          <w:rFonts w:hint="eastAsia" w:ascii="方正仿宋_GBK" w:hAnsi="方正仿宋_GBK" w:eastAsia="方正仿宋_GBK" w:cs="方正仿宋_GBK"/>
          <w:color w:val="auto"/>
          <w:szCs w:val="28"/>
          <w:highlight w:val="none"/>
        </w:rPr>
        <w:t>家的，终止本次采购活动，并发布终止采购活动公告</w:t>
      </w:r>
      <w:bookmarkStart w:id="107" w:name="_Toc102227313"/>
      <w:r>
        <w:rPr>
          <w:rFonts w:hint="eastAsia" w:ascii="方正仿宋_GBK" w:hAnsi="方正仿宋_GBK" w:eastAsia="方正仿宋_GBK" w:cs="方正仿宋_GBK"/>
          <w:color w:val="auto"/>
          <w:szCs w:val="28"/>
          <w:highlight w:val="none"/>
        </w:rPr>
        <w:t>。</w:t>
      </w:r>
    </w:p>
    <w:p w14:paraId="4C8F5682">
      <w:pPr>
        <w:spacing w:line="400" w:lineRule="exact"/>
        <w:ind w:firstLine="560" w:firstLineChars="200"/>
        <w:jc w:val="center"/>
        <w:outlineLvl w:val="0"/>
        <w:rPr>
          <w:rFonts w:hint="eastAsia" w:ascii="方正仿宋_GBK" w:hAnsi="方正仿宋_GBK" w:eastAsia="方正仿宋_GBK" w:cs="方正仿宋_GBK"/>
          <w:b/>
          <w:color w:val="auto"/>
          <w:kern w:val="2"/>
          <w:sz w:val="40"/>
          <w:szCs w:val="32"/>
          <w:lang w:val="en-US" w:eastAsia="zh-CN" w:bidi="ar-SA"/>
        </w:rPr>
      </w:pPr>
      <w:r>
        <w:rPr>
          <w:rFonts w:hint="eastAsia" w:ascii="方正仿宋_GBK" w:hAnsi="方正仿宋_GBK" w:eastAsia="方正仿宋_GBK" w:cs="方正仿宋_GBK"/>
          <w:color w:val="auto"/>
          <w:szCs w:val="28"/>
          <w:highlight w:val="none"/>
        </w:rPr>
        <w:br w:type="page"/>
      </w:r>
      <w:bookmarkStart w:id="108" w:name="_Toc32263"/>
      <w:bookmarkStart w:id="109" w:name="_Toc11066"/>
      <w:bookmarkStart w:id="110" w:name="_Toc2261"/>
      <w:bookmarkStart w:id="111" w:name="_Toc21755"/>
      <w:r>
        <w:rPr>
          <w:rFonts w:hint="eastAsia" w:ascii="方正仿宋_GBK" w:hAnsi="方正仿宋_GBK" w:eastAsia="方正仿宋_GBK" w:cs="方正仿宋_GBK"/>
          <w:b/>
          <w:color w:val="auto"/>
          <w:kern w:val="2"/>
          <w:sz w:val="40"/>
          <w:szCs w:val="32"/>
          <w:lang w:val="en-US" w:eastAsia="zh-CN" w:bidi="ar-SA"/>
        </w:rPr>
        <w:t>第五篇  供应商须知</w:t>
      </w:r>
      <w:bookmarkEnd w:id="107"/>
      <w:bookmarkEnd w:id="108"/>
      <w:bookmarkEnd w:id="109"/>
      <w:bookmarkEnd w:id="110"/>
      <w:bookmarkEnd w:id="111"/>
    </w:p>
    <w:p w14:paraId="3980A562">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112" w:name="_Toc16707"/>
      <w:bookmarkStart w:id="113" w:name="_Toc5533"/>
      <w:bookmarkStart w:id="114" w:name="_Toc342913389"/>
      <w:bookmarkStart w:id="115" w:name="_Toc28913"/>
      <w:bookmarkStart w:id="116" w:name="_Toc24038"/>
      <w:r>
        <w:rPr>
          <w:rFonts w:hint="eastAsia" w:ascii="方正仿宋_GBK" w:hAnsi="方正仿宋_GBK" w:eastAsia="方正仿宋_GBK" w:cs="方正仿宋_GBK"/>
          <w:b/>
          <w:bCs/>
          <w:color w:val="auto"/>
          <w:szCs w:val="28"/>
          <w:highlight w:val="none"/>
          <w:lang w:val="en-US" w:eastAsia="zh-CN"/>
        </w:rPr>
        <w:t>一、询比费用</w:t>
      </w:r>
      <w:bookmarkEnd w:id="112"/>
      <w:bookmarkEnd w:id="113"/>
      <w:bookmarkEnd w:id="114"/>
      <w:bookmarkEnd w:id="115"/>
      <w:bookmarkEnd w:id="116"/>
    </w:p>
    <w:p w14:paraId="1B839B6C">
      <w:pPr>
        <w:pStyle w:val="5"/>
        <w:adjustRightInd w:val="0"/>
        <w:snapToGrid w:val="0"/>
        <w:spacing w:before="0" w:after="0" w:line="400" w:lineRule="exact"/>
        <w:ind w:firstLine="560" w:firstLineChars="200"/>
        <w:rPr>
          <w:rFonts w:hint="eastAsia" w:ascii="方正仿宋_GBK" w:hAnsi="方正仿宋_GBK" w:eastAsia="方正仿宋_GBK" w:cs="方正仿宋_GBK"/>
          <w:bCs/>
          <w:color w:val="auto"/>
          <w:szCs w:val="28"/>
          <w:highlight w:val="none"/>
        </w:rPr>
      </w:pPr>
      <w:bookmarkStart w:id="117" w:name="_Toc3192"/>
      <w:r>
        <w:rPr>
          <w:rFonts w:hint="eastAsia" w:ascii="方正仿宋_GBK" w:hAnsi="方正仿宋_GBK" w:eastAsia="方正仿宋_GBK" w:cs="方正仿宋_GBK"/>
          <w:bCs/>
          <w:color w:val="auto"/>
          <w:szCs w:val="28"/>
          <w:highlight w:val="none"/>
        </w:rPr>
        <w:t>参与</w:t>
      </w:r>
      <w:r>
        <w:rPr>
          <w:rFonts w:hint="eastAsia" w:ascii="方正仿宋_GBK" w:hAnsi="方正仿宋_GBK" w:eastAsia="方正仿宋_GBK" w:cs="方正仿宋_GBK"/>
          <w:bCs/>
          <w:color w:val="auto"/>
          <w:szCs w:val="28"/>
          <w:highlight w:val="none"/>
          <w:lang w:eastAsia="zh-CN"/>
        </w:rPr>
        <w:t>询比</w:t>
      </w:r>
      <w:r>
        <w:rPr>
          <w:rFonts w:hint="eastAsia" w:ascii="方正仿宋_GBK" w:hAnsi="方正仿宋_GBK" w:eastAsia="方正仿宋_GBK" w:cs="方正仿宋_GBK"/>
          <w:bCs/>
          <w:color w:val="auto"/>
          <w:szCs w:val="28"/>
          <w:highlight w:val="none"/>
        </w:rPr>
        <w:t>的供应商应承担其编制响应文件与递交响应文件所涉及的一切费用，不论</w:t>
      </w:r>
      <w:r>
        <w:rPr>
          <w:rFonts w:hint="eastAsia" w:ascii="方正仿宋_GBK" w:hAnsi="方正仿宋_GBK" w:eastAsia="方正仿宋_GBK" w:cs="方正仿宋_GBK"/>
          <w:bCs/>
          <w:color w:val="auto"/>
          <w:szCs w:val="28"/>
          <w:highlight w:val="none"/>
          <w:lang w:eastAsia="zh-CN"/>
        </w:rPr>
        <w:t>询比</w:t>
      </w:r>
      <w:r>
        <w:rPr>
          <w:rFonts w:hint="eastAsia" w:ascii="方正仿宋_GBK" w:hAnsi="方正仿宋_GBK" w:eastAsia="方正仿宋_GBK" w:cs="方正仿宋_GBK"/>
          <w:bCs/>
          <w:color w:val="auto"/>
          <w:szCs w:val="28"/>
          <w:highlight w:val="none"/>
        </w:rPr>
        <w:t>结果如何，采购人和采购代理机构在任何情况下无义务也无责任承担这些费用。</w:t>
      </w:r>
      <w:bookmarkEnd w:id="117"/>
    </w:p>
    <w:p w14:paraId="62FC7908">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118" w:name="_Toc102227318"/>
      <w:bookmarkStart w:id="119" w:name="_Toc179714297"/>
      <w:bookmarkStart w:id="120" w:name="_Toc20752"/>
      <w:bookmarkStart w:id="121" w:name="_Toc342913392"/>
      <w:bookmarkStart w:id="122" w:name="_Toc2240"/>
      <w:bookmarkStart w:id="123" w:name="_Toc25833"/>
      <w:bookmarkStart w:id="124" w:name="_Toc17690"/>
      <w:r>
        <w:rPr>
          <w:rFonts w:hint="eastAsia" w:ascii="方正仿宋_GBK" w:hAnsi="方正仿宋_GBK" w:eastAsia="方正仿宋_GBK" w:cs="方正仿宋_GBK"/>
          <w:b/>
          <w:bCs/>
          <w:color w:val="auto"/>
          <w:szCs w:val="28"/>
          <w:highlight w:val="none"/>
          <w:lang w:val="en-US" w:eastAsia="zh-CN"/>
        </w:rPr>
        <w:t>二、</w:t>
      </w:r>
      <w:bookmarkEnd w:id="118"/>
      <w:bookmarkEnd w:id="119"/>
      <w:bookmarkEnd w:id="120"/>
      <w:bookmarkEnd w:id="121"/>
      <w:bookmarkEnd w:id="122"/>
      <w:r>
        <w:rPr>
          <w:rFonts w:hint="eastAsia" w:ascii="方正仿宋_GBK" w:hAnsi="方正仿宋_GBK" w:eastAsia="方正仿宋_GBK" w:cs="方正仿宋_GBK"/>
          <w:b/>
          <w:bCs/>
          <w:color w:val="auto"/>
          <w:szCs w:val="28"/>
          <w:highlight w:val="none"/>
          <w:lang w:val="en-US" w:eastAsia="zh-CN"/>
        </w:rPr>
        <w:t>询比采购文件</w:t>
      </w:r>
      <w:bookmarkEnd w:id="123"/>
      <w:bookmarkEnd w:id="124"/>
    </w:p>
    <w:p w14:paraId="0F31111F">
      <w:pPr>
        <w:pStyle w:val="6"/>
        <w:adjustRightInd w:val="0"/>
        <w:snapToGrid w:val="0"/>
        <w:spacing w:before="0" w:after="0" w:line="400" w:lineRule="exact"/>
        <w:ind w:firstLine="560" w:firstLineChars="200"/>
        <w:rPr>
          <w:rFonts w:hint="eastAsia" w:ascii="方正仿宋_GBK" w:hAnsi="方正仿宋_GBK" w:eastAsia="方正仿宋_GBK" w:cs="方正仿宋_GBK"/>
          <w:b w:val="0"/>
          <w:bCs/>
          <w:color w:val="auto"/>
          <w:szCs w:val="28"/>
          <w:highlight w:val="none"/>
        </w:rPr>
      </w:pPr>
      <w:bookmarkStart w:id="125" w:name="_Toc19186"/>
      <w:bookmarkStart w:id="126" w:name="_Toc1427"/>
      <w:r>
        <w:rPr>
          <w:rFonts w:hint="eastAsia" w:ascii="方正仿宋_GBK" w:hAnsi="方正仿宋_GBK" w:eastAsia="方正仿宋_GBK" w:cs="方正仿宋_GBK"/>
          <w:b w:val="0"/>
          <w:bCs/>
          <w:color w:val="auto"/>
          <w:szCs w:val="28"/>
          <w:highlight w:val="none"/>
        </w:rPr>
        <w:t>（一）</w:t>
      </w:r>
      <w:r>
        <w:rPr>
          <w:rFonts w:hint="eastAsia" w:ascii="方正仿宋_GBK" w:hAnsi="方正仿宋_GBK" w:eastAsia="方正仿宋_GBK" w:cs="方正仿宋_GBK"/>
          <w:b w:val="0"/>
          <w:bCs/>
          <w:color w:val="auto"/>
          <w:szCs w:val="28"/>
          <w:highlight w:val="none"/>
          <w:lang w:eastAsia="zh-CN"/>
        </w:rPr>
        <w:t>询比</w:t>
      </w:r>
      <w:r>
        <w:rPr>
          <w:rFonts w:hint="eastAsia" w:ascii="方正仿宋_GBK" w:hAnsi="方正仿宋_GBK" w:eastAsia="方正仿宋_GBK" w:cs="方正仿宋_GBK"/>
          <w:b w:val="0"/>
          <w:bCs/>
          <w:color w:val="auto"/>
          <w:szCs w:val="28"/>
          <w:highlight w:val="none"/>
        </w:rPr>
        <w:t>文件由采购邀请书、采购项目技术需求、采购项目商务需求、</w:t>
      </w:r>
      <w:r>
        <w:rPr>
          <w:rFonts w:hint="eastAsia" w:ascii="方正仿宋_GBK" w:hAnsi="方正仿宋_GBK" w:eastAsia="方正仿宋_GBK" w:cs="方正仿宋_GBK"/>
          <w:b w:val="0"/>
          <w:bCs/>
          <w:color w:val="auto"/>
          <w:szCs w:val="28"/>
          <w:highlight w:val="none"/>
          <w:lang w:eastAsia="zh-CN"/>
        </w:rPr>
        <w:t>询比</w:t>
      </w:r>
      <w:r>
        <w:rPr>
          <w:rFonts w:hint="eastAsia" w:ascii="方正仿宋_GBK" w:hAnsi="方正仿宋_GBK" w:eastAsia="方正仿宋_GBK" w:cs="方正仿宋_GBK"/>
          <w:b w:val="0"/>
          <w:bCs/>
          <w:color w:val="auto"/>
          <w:szCs w:val="28"/>
          <w:highlight w:val="none"/>
        </w:rPr>
        <w:t>程序及方法、评审标准、响应无效和采购终止、供应商须知、合同主要条款和格式合同、响应文件编制要求七部分组成。</w:t>
      </w:r>
      <w:bookmarkEnd w:id="125"/>
    </w:p>
    <w:p w14:paraId="421FB751">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（二）采购人（或采购代理机构）所作的一切有效的书面通知、修改及补充，都是</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文件不可分割的部分。</w:t>
      </w:r>
    </w:p>
    <w:p w14:paraId="6368443F">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文件的解释</w:t>
      </w:r>
    </w:p>
    <w:p w14:paraId="667A846D">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供应商如对</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有疑问，必须以书面形式在提交电子响应文件截止时间2个工作日前向采购人（或采购代理机构）要求澄清，采购人（或采购代理机构）可视具体情况做出处理或答复。如供应商未提出疑问，视为完全理解并同意本</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文件。一经进入</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程序，即视为供应商已详细阅读全部文件资料，完全理解</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文件所有条款内容并同意放弃对这方面有不明白及误解的权利。</w:t>
      </w:r>
      <w:bookmarkStart w:id="127" w:name="_Toc318159349"/>
      <w:bookmarkStart w:id="128" w:name="_Toc318159780"/>
      <w:bookmarkStart w:id="129" w:name="_Toc318159160"/>
      <w:bookmarkStart w:id="130" w:name="_Toc318166429"/>
    </w:p>
    <w:p w14:paraId="0DB9E035">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（四）评审的依据为</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文件和响应文件（含有效的书面承诺）。评审小组判断响应文件对</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文件的响应，仅基于响应文件本身而不靠外部证据。</w:t>
      </w:r>
    </w:p>
    <w:bookmarkEnd w:id="127"/>
    <w:bookmarkEnd w:id="128"/>
    <w:bookmarkEnd w:id="129"/>
    <w:bookmarkEnd w:id="130"/>
    <w:p w14:paraId="137766F7">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131" w:name="_Toc26135"/>
      <w:bookmarkStart w:id="132" w:name="_Toc426"/>
      <w:r>
        <w:rPr>
          <w:rFonts w:hint="eastAsia" w:ascii="方正仿宋_GBK" w:hAnsi="方正仿宋_GBK" w:eastAsia="方正仿宋_GBK" w:cs="方正仿宋_GBK"/>
          <w:b/>
          <w:bCs/>
          <w:color w:val="auto"/>
          <w:szCs w:val="28"/>
          <w:highlight w:val="none"/>
          <w:lang w:val="en-US" w:eastAsia="zh-CN"/>
        </w:rPr>
        <w:t>三、询比要求</w:t>
      </w:r>
      <w:bookmarkEnd w:id="131"/>
      <w:bookmarkEnd w:id="132"/>
    </w:p>
    <w:p w14:paraId="365EDB1B">
      <w:pPr>
        <w:pStyle w:val="4"/>
        <w:adjustRightInd w:val="0"/>
        <w:snapToGrid w:val="0"/>
        <w:spacing w:before="0" w:after="0" w:line="400" w:lineRule="exact"/>
        <w:ind w:firstLine="560" w:firstLineChars="200"/>
        <w:rPr>
          <w:rFonts w:hint="eastAsia" w:ascii="方正仿宋_GBK" w:hAnsi="方正仿宋_GBK" w:eastAsia="方正仿宋_GBK" w:cs="方正仿宋_GBK"/>
          <w:b w:val="0"/>
          <w:bCs/>
          <w:color w:val="auto"/>
          <w:sz w:val="28"/>
          <w:szCs w:val="28"/>
          <w:highlight w:val="none"/>
        </w:rPr>
      </w:pP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lang w:val="en-US" w:eastAsia="zh-CN"/>
        </w:rPr>
        <w:t>一</w:t>
      </w: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rPr>
        <w:t>响应文件</w:t>
      </w:r>
      <w:bookmarkEnd w:id="126"/>
    </w:p>
    <w:p w14:paraId="297EBCA7">
      <w:pPr>
        <w:pStyle w:val="5"/>
        <w:adjustRightInd w:val="0"/>
        <w:snapToGrid w:val="0"/>
        <w:spacing w:before="0" w:after="0" w:line="400" w:lineRule="exact"/>
        <w:ind w:firstLine="560" w:firstLineChars="200"/>
        <w:rPr>
          <w:rFonts w:hint="eastAsia" w:ascii="方正仿宋_GBK" w:hAnsi="方正仿宋_GBK" w:eastAsia="方正仿宋_GBK" w:cs="方正仿宋_GBK"/>
          <w:bCs/>
          <w:color w:val="auto"/>
          <w:szCs w:val="28"/>
          <w:highlight w:val="none"/>
        </w:rPr>
      </w:pPr>
      <w:bookmarkStart w:id="133" w:name="_Toc8276"/>
      <w:r>
        <w:rPr>
          <w:rFonts w:hint="eastAsia" w:ascii="方正仿宋_GBK" w:hAnsi="方正仿宋_GBK" w:eastAsia="方正仿宋_GBK" w:cs="方正仿宋_GBK"/>
          <w:bCs/>
          <w:color w:val="auto"/>
          <w:szCs w:val="28"/>
          <w:highlight w:val="none"/>
        </w:rPr>
        <w:t>供应商应当按照</w:t>
      </w:r>
      <w:r>
        <w:rPr>
          <w:rFonts w:hint="eastAsia" w:ascii="方正仿宋_GBK" w:hAnsi="方正仿宋_GBK" w:eastAsia="方正仿宋_GBK" w:cs="方正仿宋_GBK"/>
          <w:bCs/>
          <w:color w:val="auto"/>
          <w:szCs w:val="28"/>
          <w:highlight w:val="none"/>
          <w:lang w:eastAsia="zh-CN"/>
        </w:rPr>
        <w:t>询比</w:t>
      </w:r>
      <w:r>
        <w:rPr>
          <w:rFonts w:hint="eastAsia" w:ascii="方正仿宋_GBK" w:hAnsi="方正仿宋_GBK" w:eastAsia="方正仿宋_GBK" w:cs="方正仿宋_GBK"/>
          <w:bCs/>
          <w:color w:val="auto"/>
          <w:szCs w:val="28"/>
          <w:highlight w:val="none"/>
        </w:rPr>
        <w:t>文件的要求编制响应文件，并对</w:t>
      </w:r>
      <w:r>
        <w:rPr>
          <w:rFonts w:hint="eastAsia" w:ascii="方正仿宋_GBK" w:hAnsi="方正仿宋_GBK" w:eastAsia="方正仿宋_GBK" w:cs="方正仿宋_GBK"/>
          <w:bCs/>
          <w:color w:val="auto"/>
          <w:szCs w:val="28"/>
          <w:highlight w:val="none"/>
          <w:lang w:eastAsia="zh-CN"/>
        </w:rPr>
        <w:t>询比</w:t>
      </w:r>
      <w:r>
        <w:rPr>
          <w:rFonts w:hint="eastAsia" w:ascii="方正仿宋_GBK" w:hAnsi="方正仿宋_GBK" w:eastAsia="方正仿宋_GBK" w:cs="方正仿宋_GBK"/>
          <w:bCs/>
          <w:color w:val="auto"/>
          <w:szCs w:val="28"/>
          <w:highlight w:val="none"/>
        </w:rPr>
        <w:t>文件提出的要求和条件作出实质性响应，响应文件同时应编制完整的页码、目录。</w:t>
      </w:r>
      <w:bookmarkEnd w:id="133"/>
    </w:p>
    <w:p w14:paraId="738E6301">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lang w:val="en-US" w:eastAsia="zh-CN"/>
        </w:rPr>
        <w:t>二</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响应文件组成</w:t>
      </w:r>
    </w:p>
    <w:p w14:paraId="5E72E6F0">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7533A196">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lang w:val="en-US" w:eastAsia="zh-CN"/>
        </w:rPr>
        <w:t>三</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有效期：响应文件及有关承诺文件有效期为提交响应文件截止时间起90天。</w:t>
      </w:r>
    </w:p>
    <w:p w14:paraId="1D92AEB8">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lang w:val="en-US" w:eastAsia="zh-CN"/>
        </w:rPr>
        <w:t>四</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修正错误</w:t>
      </w:r>
    </w:p>
    <w:p w14:paraId="1101E5AA">
      <w:pPr>
        <w:snapToGrid w:val="0"/>
        <w:spacing w:line="400" w:lineRule="exact"/>
        <w:ind w:firstLine="560" w:firstLineChars="200"/>
        <w:outlineLvl w:val="1"/>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若供应商所递交的响应文件中的价格出现大写金额和小写金额不一致的错误，以大写金额修正为准。评审小组按上述修正错误的原则及方法修正供应商的报价。</w:t>
      </w:r>
      <w:bookmarkStart w:id="134" w:name="_Toc26825"/>
      <w:bookmarkStart w:id="135" w:name="_Toc28725"/>
      <w:bookmarkStart w:id="136" w:name="_Toc8337"/>
      <w:bookmarkStart w:id="137" w:name="_Toc1663"/>
    </w:p>
    <w:bookmarkEnd w:id="134"/>
    <w:bookmarkEnd w:id="135"/>
    <w:bookmarkEnd w:id="136"/>
    <w:p w14:paraId="705CAF8E">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138" w:name="_Toc4281"/>
      <w:bookmarkStart w:id="139" w:name="_Toc32308"/>
      <w:bookmarkStart w:id="140" w:name="_Toc16529"/>
      <w:r>
        <w:rPr>
          <w:rFonts w:hint="eastAsia" w:ascii="方正仿宋_GBK" w:hAnsi="方正仿宋_GBK" w:eastAsia="方正仿宋_GBK" w:cs="方正仿宋_GBK"/>
          <w:b/>
          <w:bCs/>
          <w:color w:val="auto"/>
          <w:szCs w:val="28"/>
          <w:highlight w:val="none"/>
          <w:lang w:val="en-US" w:eastAsia="zh-CN"/>
        </w:rPr>
        <w:t>四、采购代理服务费</w:t>
      </w:r>
      <w:bookmarkEnd w:id="137"/>
      <w:bookmarkEnd w:id="138"/>
      <w:bookmarkEnd w:id="139"/>
      <w:bookmarkEnd w:id="140"/>
    </w:p>
    <w:p w14:paraId="41A9BE9A">
      <w:pPr>
        <w:pStyle w:val="3"/>
        <w:adjustRightInd w:val="0"/>
        <w:snapToGrid w:val="0"/>
        <w:spacing w:before="0" w:after="0" w:line="400" w:lineRule="exact"/>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bookmarkStart w:id="141" w:name="_Toc1475"/>
      <w:bookmarkStart w:id="142" w:name="_Toc26703"/>
      <w:bookmarkStart w:id="143" w:name="_Toc6017"/>
      <w:bookmarkStart w:id="144" w:name="_Toc25040"/>
      <w:bookmarkStart w:id="145" w:name="_Toc16171"/>
      <w:r>
        <w:rPr>
          <w:rFonts w:hint="eastAsia" w:ascii="方正仿宋_GBK" w:hAnsi="方正仿宋_GBK" w:eastAsia="方正仿宋_GBK" w:cs="方正仿宋_GBK"/>
          <w:b w:val="0"/>
          <w:color w:val="auto"/>
          <w:kern w:val="2"/>
          <w:sz w:val="28"/>
          <w:szCs w:val="28"/>
          <w:highlight w:val="none"/>
          <w:lang w:val="en-US" w:eastAsia="zh-CN" w:bidi="ar-SA"/>
        </w:rPr>
        <w:t>参照2002年国家计委印发的《招标代理服务收费管理暂行办法》规定收费标准的80%计取，单个项目最低收费5000元</w:t>
      </w:r>
      <w:bookmarkEnd w:id="141"/>
      <w:r>
        <w:rPr>
          <w:rFonts w:hint="eastAsia" w:ascii="方正仿宋_GBK" w:hAnsi="方正仿宋_GBK" w:eastAsia="方正仿宋_GBK" w:cs="方正仿宋_GBK"/>
          <w:b w:val="0"/>
          <w:color w:val="auto"/>
          <w:kern w:val="2"/>
          <w:sz w:val="28"/>
          <w:szCs w:val="28"/>
          <w:highlight w:val="none"/>
          <w:lang w:val="en-US" w:eastAsia="zh-CN" w:bidi="ar-SA"/>
        </w:rPr>
        <w:t>，由中标单位在领取成交通书向代理机构缴纳。</w:t>
      </w:r>
      <w:bookmarkEnd w:id="142"/>
      <w:bookmarkEnd w:id="143"/>
    </w:p>
    <w:p w14:paraId="363533C8">
      <w:pPr>
        <w:pStyle w:val="3"/>
        <w:adjustRightInd w:val="0"/>
        <w:snapToGrid w:val="0"/>
        <w:spacing w:before="0" w:after="0" w:line="400" w:lineRule="exact"/>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bookmarkStart w:id="146" w:name="_Toc26525"/>
      <w:r>
        <w:rPr>
          <w:rFonts w:hint="eastAsia" w:ascii="方正仿宋_GBK" w:hAnsi="方正仿宋_GBK" w:eastAsia="方正仿宋_GBK" w:cs="方正仿宋_GBK"/>
          <w:b w:val="0"/>
          <w:color w:val="auto"/>
          <w:kern w:val="2"/>
          <w:sz w:val="28"/>
          <w:szCs w:val="28"/>
          <w:highlight w:val="none"/>
          <w:lang w:val="en-US" w:eastAsia="zh-CN" w:bidi="ar-SA"/>
        </w:rPr>
        <w:t>代理费收款信息：</w:t>
      </w:r>
      <w:bookmarkEnd w:id="146"/>
    </w:p>
    <w:p w14:paraId="6C10395B">
      <w:pPr>
        <w:pStyle w:val="3"/>
        <w:adjustRightInd w:val="0"/>
        <w:snapToGrid w:val="0"/>
        <w:spacing w:before="0" w:after="0" w:line="400" w:lineRule="exact"/>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bookmarkStart w:id="147" w:name="_Toc29191"/>
      <w:r>
        <w:rPr>
          <w:rFonts w:hint="eastAsia" w:ascii="方正仿宋_GBK" w:hAnsi="方正仿宋_GBK" w:eastAsia="方正仿宋_GBK" w:cs="方正仿宋_GBK"/>
          <w:b w:val="0"/>
          <w:color w:val="auto"/>
          <w:kern w:val="2"/>
          <w:sz w:val="28"/>
          <w:szCs w:val="28"/>
          <w:highlight w:val="none"/>
          <w:lang w:val="en-US" w:eastAsia="zh-CN" w:bidi="ar-SA"/>
        </w:rPr>
        <w:t>收款人：重庆恒正工程咨询有限公司</w:t>
      </w:r>
      <w:bookmarkEnd w:id="147"/>
    </w:p>
    <w:p w14:paraId="7BEDCC45">
      <w:pPr>
        <w:pStyle w:val="3"/>
        <w:adjustRightInd w:val="0"/>
        <w:snapToGrid w:val="0"/>
        <w:spacing w:before="0" w:after="0" w:line="400" w:lineRule="exact"/>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bookmarkStart w:id="148" w:name="_bookmark4"/>
      <w:bookmarkEnd w:id="148"/>
      <w:bookmarkStart w:id="149" w:name="_Toc13883"/>
      <w:r>
        <w:rPr>
          <w:rFonts w:hint="eastAsia" w:ascii="方正仿宋_GBK" w:hAnsi="方正仿宋_GBK" w:eastAsia="方正仿宋_GBK" w:cs="方正仿宋_GBK"/>
          <w:b w:val="0"/>
          <w:color w:val="auto"/>
          <w:kern w:val="2"/>
          <w:sz w:val="28"/>
          <w:szCs w:val="28"/>
          <w:highlight w:val="none"/>
          <w:lang w:val="en-US" w:eastAsia="zh-CN" w:bidi="ar-SA"/>
        </w:rPr>
        <w:t>开户银行：中国工商银行重庆两路口支行</w:t>
      </w:r>
      <w:bookmarkEnd w:id="149"/>
    </w:p>
    <w:p w14:paraId="23FBDE0A">
      <w:pPr>
        <w:pStyle w:val="3"/>
        <w:adjustRightInd w:val="0"/>
        <w:snapToGrid w:val="0"/>
        <w:spacing w:before="0" w:after="0" w:line="400" w:lineRule="exact"/>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bookmarkStart w:id="150" w:name="_Toc2552"/>
      <w:r>
        <w:rPr>
          <w:rFonts w:hint="eastAsia" w:ascii="方正仿宋_GBK" w:hAnsi="方正仿宋_GBK" w:eastAsia="方正仿宋_GBK" w:cs="方正仿宋_GBK"/>
          <w:b w:val="0"/>
          <w:color w:val="auto"/>
          <w:kern w:val="2"/>
          <w:sz w:val="28"/>
          <w:szCs w:val="28"/>
          <w:highlight w:val="none"/>
          <w:lang w:val="en-US" w:eastAsia="zh-CN" w:bidi="ar-SA"/>
        </w:rPr>
        <w:t>账号：3100021309200066094</w:t>
      </w:r>
      <w:bookmarkEnd w:id="150"/>
    </w:p>
    <w:p w14:paraId="3E96112F">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151" w:name="_Toc3498"/>
      <w:bookmarkStart w:id="152" w:name="_Toc32325"/>
      <w:r>
        <w:rPr>
          <w:rFonts w:hint="eastAsia" w:ascii="方正仿宋_GBK" w:hAnsi="方正仿宋_GBK" w:eastAsia="方正仿宋_GBK" w:cs="方正仿宋_GBK"/>
          <w:b/>
          <w:bCs/>
          <w:color w:val="auto"/>
          <w:szCs w:val="28"/>
          <w:highlight w:val="none"/>
          <w:lang w:val="en-US" w:eastAsia="zh-CN"/>
        </w:rPr>
        <w:t>五、关于质疑和投诉</w:t>
      </w:r>
      <w:bookmarkEnd w:id="144"/>
      <w:bookmarkEnd w:id="145"/>
      <w:bookmarkEnd w:id="151"/>
      <w:bookmarkEnd w:id="152"/>
    </w:p>
    <w:p w14:paraId="737E03C6">
      <w:pPr>
        <w:pStyle w:val="4"/>
        <w:adjustRightInd w:val="0"/>
        <w:snapToGrid w:val="0"/>
        <w:spacing w:before="0" w:after="0" w:line="400" w:lineRule="exact"/>
        <w:ind w:firstLine="560" w:firstLineChars="200"/>
        <w:rPr>
          <w:rFonts w:hint="eastAsia" w:ascii="方正仿宋_GBK" w:hAnsi="方正仿宋_GBK" w:eastAsia="方正仿宋_GBK" w:cs="方正仿宋_GBK"/>
          <w:b w:val="0"/>
          <w:bCs/>
          <w:color w:val="auto"/>
          <w:sz w:val="28"/>
          <w:szCs w:val="28"/>
          <w:highlight w:val="none"/>
        </w:rPr>
      </w:pPr>
      <w:bookmarkStart w:id="153" w:name="_Toc15841"/>
      <w:r>
        <w:rPr>
          <w:rFonts w:hint="eastAsia" w:ascii="方正仿宋_GBK" w:hAnsi="方正仿宋_GBK" w:eastAsia="方正仿宋_GBK" w:cs="方正仿宋_GBK"/>
          <w:b w:val="0"/>
          <w:bCs/>
          <w:color w:val="auto"/>
          <w:sz w:val="28"/>
          <w:szCs w:val="28"/>
          <w:highlight w:val="none"/>
        </w:rPr>
        <w:t>（一）质疑</w:t>
      </w:r>
      <w:bookmarkEnd w:id="153"/>
    </w:p>
    <w:p w14:paraId="1C736EB4">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供应商认为</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文件、采购过程和成交结果使自己的权益受到伤害的，可向采购人或采购代理机构以书面形式提出质疑。</w:t>
      </w:r>
    </w:p>
    <w:p w14:paraId="3A77A1AE">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提出质疑的应当是参与所质疑项目采购活动的供应商。 </w:t>
      </w:r>
    </w:p>
    <w:p w14:paraId="0C5EAA34">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1.质疑时限、内容</w:t>
      </w:r>
    </w:p>
    <w:p w14:paraId="0DBF6710">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1.1供应商认为</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文件、采购过程、成交结果使自己的权益受到损害的，可以在知道或者应知其权益受到损害之日起7个工作日内，以书面形式向采购人、采购代理机构提出质疑。</w:t>
      </w:r>
    </w:p>
    <w:p w14:paraId="30C0A4A9">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 供应商对采购过程提出质疑的，应在各采购程序环节结束之日起七个工作日内提出。</w:t>
      </w:r>
    </w:p>
    <w:p w14:paraId="25D81555">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1.3供应商对成交结果提出质疑的，应当在成交结果公告期限届满之日起七个工作日内提出。</w:t>
      </w:r>
    </w:p>
    <w:p w14:paraId="5F10BA54">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1.4供应商提出质疑应当提交质疑函和必要的证明材料，质疑函应当包括下列内容：</w:t>
      </w:r>
    </w:p>
    <w:p w14:paraId="067CC0EF">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1.4.1供应商的姓名或者名称、地址、邮编、联系人及联系电话；</w:t>
      </w:r>
    </w:p>
    <w:p w14:paraId="5E930C91">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1.4.2质疑项目的名称、项目号以及项目编号；</w:t>
      </w:r>
    </w:p>
    <w:p w14:paraId="3429B339">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1.4.3具体、明确的质疑事项和与质疑事项相关的请求；</w:t>
      </w:r>
    </w:p>
    <w:p w14:paraId="023508CC">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1.4.4事实依据；</w:t>
      </w:r>
    </w:p>
    <w:p w14:paraId="52C6FB2E">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1.4.5必要的法律依据；</w:t>
      </w:r>
    </w:p>
    <w:p w14:paraId="532028DE">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1.4.6提出质疑的日期；</w:t>
      </w:r>
    </w:p>
    <w:p w14:paraId="6DA3A1A0">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1.4.7营业执照（或事业单位法人证书，或个体工商户营业执照或有效的自然人身份证明、组织机构代码证）复印件；</w:t>
      </w:r>
    </w:p>
    <w:p w14:paraId="1BEB6472">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1.4.8法定代表人授权委托书原件、法定代表人身份证复印件和</w:t>
      </w:r>
      <w:r>
        <w:rPr>
          <w:rFonts w:hint="eastAsia" w:ascii="方正仿宋_GBK" w:hAnsi="方正仿宋_GBK" w:eastAsia="方正仿宋_GBK" w:cs="方正仿宋_GBK"/>
          <w:color w:val="auto"/>
          <w:szCs w:val="28"/>
          <w:highlight w:val="none"/>
          <w:lang w:eastAsia="zh-CN"/>
        </w:rPr>
        <w:t>负责人</w:t>
      </w:r>
      <w:r>
        <w:rPr>
          <w:rFonts w:hint="eastAsia" w:ascii="方正仿宋_GBK" w:hAnsi="方正仿宋_GBK" w:eastAsia="方正仿宋_GBK" w:cs="方正仿宋_GBK"/>
          <w:color w:val="auto"/>
          <w:szCs w:val="28"/>
          <w:highlight w:val="none"/>
        </w:rPr>
        <w:t>身份证复印件（供应商为自然人的提供自然人身份证复印件）；</w:t>
      </w:r>
    </w:p>
    <w:p w14:paraId="6D0A580B">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1.5供应商为自然人的，质疑函应当由本人签字；供应商为法人或者其他组织的，质疑函应当由法定代表人、主要负责人，或者其授权代表签字或者盖章，并加盖公章。</w:t>
      </w:r>
    </w:p>
    <w:p w14:paraId="3CA46E65">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2.质疑答复</w:t>
      </w:r>
    </w:p>
    <w:p w14:paraId="19EA5E50">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采购人、采购代理机构应当在收到供应商的书面质疑后七个工作日内作出答复，并以书面形式通知质疑供应商和其他有关供应商。</w:t>
      </w:r>
    </w:p>
    <w:p w14:paraId="6E865296">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3.其他</w:t>
      </w:r>
    </w:p>
    <w:p w14:paraId="610DA4B3">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3.1供应商应按照《政府采购质疑和投诉办法》（财政部令第94号）及相关法律法规要求，在法定质疑期内一次性提出针对同一采购程序环节的质疑。</w:t>
      </w:r>
    </w:p>
    <w:p w14:paraId="3DDF1420">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3.2质疑函范本可在财政部门户网站和中国政府采购网下载。</w:t>
      </w:r>
    </w:p>
    <w:p w14:paraId="60355EBC">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（二）投诉</w:t>
      </w:r>
    </w:p>
    <w:p w14:paraId="7B777D32">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1.供应商对采购人、采购代理机构的答复不满意，或者采购人、采购代理机构未在规定时间内作出答复的，可以在答复期满后15个工作日内按照相关法律法规向采购人监督部门提起投诉。</w:t>
      </w:r>
    </w:p>
    <w:p w14:paraId="163531A6">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2.供应商应按照《政府采购质疑和投诉办法》（财政部令第94号）及相关法律法规要求递交投诉书和必要的证明材料。投诉书范本可在财政部门户网站和中国政府采购网下载。</w:t>
      </w:r>
    </w:p>
    <w:p w14:paraId="6D2BF60C">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9177EBE">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4.在确定受理投诉后，监督部门自受理投诉之日起30个工作日内（需要检验、检测、鉴定、专家评审以及需要投诉人补正材料的，所需时间不计算在投诉处理期限内）对投诉事项做出处理决定。</w:t>
      </w:r>
    </w:p>
    <w:p w14:paraId="03F83BB2">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154" w:name="_Toc102227322"/>
      <w:bookmarkStart w:id="155" w:name="_Toc17771"/>
      <w:bookmarkStart w:id="156" w:name="_Toc9732"/>
      <w:bookmarkStart w:id="157" w:name="_Toc342913396"/>
      <w:bookmarkStart w:id="158" w:name="_Toc14371"/>
      <w:bookmarkStart w:id="159" w:name="_Toc22833"/>
      <w:bookmarkStart w:id="160" w:name="_Toc12789059"/>
      <w:bookmarkStart w:id="161" w:name="_Toc11641055"/>
      <w:r>
        <w:rPr>
          <w:rFonts w:hint="eastAsia" w:ascii="方正仿宋_GBK" w:hAnsi="方正仿宋_GBK" w:eastAsia="方正仿宋_GBK" w:cs="方正仿宋_GBK"/>
          <w:b/>
          <w:bCs/>
          <w:color w:val="auto"/>
          <w:szCs w:val="28"/>
          <w:highlight w:val="none"/>
          <w:lang w:val="en-US" w:eastAsia="zh-CN"/>
        </w:rPr>
        <w:t>六、签订</w:t>
      </w:r>
      <w:bookmarkEnd w:id="154"/>
      <w:r>
        <w:rPr>
          <w:rFonts w:hint="eastAsia" w:ascii="方正仿宋_GBK" w:hAnsi="方正仿宋_GBK" w:eastAsia="方正仿宋_GBK" w:cs="方正仿宋_GBK"/>
          <w:b/>
          <w:bCs/>
          <w:color w:val="auto"/>
          <w:szCs w:val="28"/>
          <w:highlight w:val="none"/>
          <w:lang w:val="en-US" w:eastAsia="zh-CN"/>
        </w:rPr>
        <w:t>合同</w:t>
      </w:r>
      <w:bookmarkEnd w:id="155"/>
      <w:bookmarkEnd w:id="156"/>
      <w:bookmarkEnd w:id="157"/>
      <w:bookmarkEnd w:id="158"/>
      <w:bookmarkEnd w:id="159"/>
    </w:p>
    <w:bookmarkEnd w:id="160"/>
    <w:bookmarkEnd w:id="161"/>
    <w:p w14:paraId="02FF0C5C">
      <w:pPr>
        <w:spacing w:line="400" w:lineRule="exact"/>
        <w:ind w:firstLine="560" w:firstLineChars="200"/>
        <w:rPr>
          <w:rFonts w:hint="eastAsia" w:ascii="方正仿宋_GBK" w:hAnsi="方正仿宋_GBK" w:eastAsia="方正仿宋_GBK" w:cs="方正仿宋_GBK"/>
          <w:color w:val="auto"/>
          <w:szCs w:val="28"/>
          <w:highlight w:val="none"/>
        </w:rPr>
      </w:pPr>
      <w:bookmarkStart w:id="162" w:name="_Toc21560"/>
      <w:bookmarkStart w:id="163" w:name="_Toc27139866"/>
      <w:r>
        <w:rPr>
          <w:rFonts w:hint="eastAsia" w:ascii="方正仿宋_GBK" w:hAnsi="方正仿宋_GBK" w:eastAsia="方正仿宋_GBK" w:cs="方正仿宋_GBK"/>
          <w:color w:val="auto"/>
          <w:szCs w:val="28"/>
          <w:highlight w:val="none"/>
        </w:rPr>
        <w:t>（一）采购人应当自成交通知书发出之日起2</w:t>
      </w:r>
      <w:r>
        <w:rPr>
          <w:rFonts w:hint="eastAsia" w:ascii="方正仿宋_GBK" w:hAnsi="方正仿宋_GBK" w:eastAsia="方正仿宋_GBK" w:cs="方正仿宋_GBK"/>
          <w:color w:val="auto"/>
          <w:szCs w:val="28"/>
          <w:highlight w:val="none"/>
          <w:lang w:val="en-US" w:eastAsia="zh-CN"/>
        </w:rPr>
        <w:t>0</w:t>
      </w:r>
      <w:r>
        <w:rPr>
          <w:rFonts w:hint="eastAsia" w:ascii="方正仿宋_GBK" w:hAnsi="方正仿宋_GBK" w:eastAsia="方正仿宋_GBK" w:cs="方正仿宋_GBK"/>
          <w:color w:val="auto"/>
          <w:szCs w:val="28"/>
          <w:highlight w:val="none"/>
        </w:rPr>
        <w:t>日内，按照询比采购文件和成交供应商响应文件的约定，与成交供应商签订书面合同。所签订的合同不得对询比采购文件和供应商的响应文件作实质性修改。</w:t>
      </w:r>
    </w:p>
    <w:p w14:paraId="7F458CE4">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（二）询比采购文件、供应商的响应文件及澄清文件等，均为签订采购合同的依据。</w:t>
      </w:r>
    </w:p>
    <w:p w14:paraId="3E0FDE3E">
      <w:pPr>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（三）合同生效条款由供需双方约定，法律、行政法规规定应当办理批准、登记等手续后生效的合同，依照其规定。</w:t>
      </w:r>
    </w:p>
    <w:p w14:paraId="713BDDC5">
      <w:pPr>
        <w:spacing w:line="400" w:lineRule="exact"/>
        <w:ind w:firstLine="560" w:firstLineChars="200"/>
        <w:rPr>
          <w:rFonts w:hint="eastAsia" w:ascii="方正仿宋_GBK" w:hAnsi="方正仿宋_GBK" w:eastAsia="方正仿宋_GBK" w:cs="方正仿宋_GBK"/>
          <w:color w:val="auto"/>
          <w:szCs w:val="28"/>
          <w:highlight w:val="none"/>
        </w:rPr>
      </w:pPr>
    </w:p>
    <w:p w14:paraId="11DFBF9B">
      <w:pPr>
        <w:pStyle w:val="7"/>
        <w:rPr>
          <w:rFonts w:hint="eastAsia" w:ascii="方正仿宋_GBK" w:hAnsi="方正仿宋_GBK" w:eastAsia="方正仿宋_GBK" w:cs="方正仿宋_GBK"/>
          <w:color w:val="auto"/>
        </w:rPr>
      </w:pPr>
    </w:p>
    <w:p w14:paraId="4F3063A6">
      <w:pPr>
        <w:rPr>
          <w:rFonts w:hint="eastAsia" w:ascii="方正仿宋_GBK" w:hAnsi="方正仿宋_GBK" w:eastAsia="方正仿宋_GBK" w:cs="方正仿宋_GBK"/>
          <w:color w:val="auto"/>
        </w:rPr>
      </w:pPr>
    </w:p>
    <w:p w14:paraId="72DC6B0A">
      <w:pPr>
        <w:pStyle w:val="14"/>
        <w:numPr>
          <w:ilvl w:val="0"/>
          <w:numId w:val="0"/>
        </w:numPr>
        <w:tabs>
          <w:tab w:val="right" w:leader="dot" w:pos="9402"/>
        </w:tabs>
        <w:spacing w:line="480" w:lineRule="exact"/>
        <w:ind w:left="0" w:leftChars="0"/>
        <w:jc w:val="center"/>
        <w:outlineLvl w:val="0"/>
        <w:rPr>
          <w:rFonts w:hint="eastAsia" w:ascii="方正仿宋_GBK" w:hAnsi="方正仿宋_GBK" w:eastAsia="方正仿宋_GBK" w:cs="方正仿宋_GBK"/>
          <w:b/>
          <w:color w:val="auto"/>
          <w:kern w:val="2"/>
          <w:sz w:val="40"/>
          <w:szCs w:val="32"/>
          <w:lang w:val="en-US" w:eastAsia="zh-CN" w:bidi="ar-SA"/>
        </w:rPr>
      </w:pPr>
      <w:bookmarkStart w:id="164" w:name="_Toc24777"/>
      <w:r>
        <w:rPr>
          <w:rFonts w:hint="eastAsia" w:ascii="方正仿宋_GBK" w:hAnsi="方正仿宋_GBK" w:eastAsia="方正仿宋_GBK" w:cs="方正仿宋_GBK"/>
          <w:b/>
          <w:color w:val="auto"/>
          <w:kern w:val="2"/>
          <w:sz w:val="40"/>
          <w:szCs w:val="32"/>
          <w:lang w:val="en-US" w:eastAsia="zh-CN" w:bidi="ar-SA"/>
        </w:rPr>
        <w:t>第六篇  采购合同</w:t>
      </w:r>
      <w:bookmarkEnd w:id="164"/>
    </w:p>
    <w:p w14:paraId="77995F70">
      <w:pPr>
        <w:spacing w:line="500" w:lineRule="exact"/>
        <w:jc w:val="center"/>
        <w:rPr>
          <w:rFonts w:hint="eastAsia" w:ascii="方正仿宋_GBK" w:hAnsi="方正仿宋_GBK" w:eastAsia="方正仿宋_GBK" w:cs="方正仿宋_GBK"/>
          <w:b/>
          <w:color w:val="auto"/>
          <w:sz w:val="44"/>
        </w:rPr>
      </w:pPr>
      <w:bookmarkStart w:id="165" w:name="_Hlt41879464"/>
      <w:bookmarkEnd w:id="165"/>
      <w:bookmarkStart w:id="166" w:name="_Toc12789072"/>
      <w:r>
        <w:rPr>
          <w:rFonts w:hint="eastAsia" w:ascii="方正仿宋_GBK" w:hAnsi="方正仿宋_GBK" w:eastAsia="方正仿宋_GBK" w:cs="方正仿宋_GBK"/>
          <w:b/>
          <w:color w:val="auto"/>
          <w:sz w:val="44"/>
        </w:rPr>
        <w:t>采购合同</w:t>
      </w:r>
    </w:p>
    <w:p w14:paraId="798F3CEE">
      <w:pPr>
        <w:spacing w:line="50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（项目执行编号：     ）</w:t>
      </w:r>
    </w:p>
    <w:p w14:paraId="07F01DF7">
      <w:pPr>
        <w:spacing w:line="5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甲方（需方）：___________________________      计价单位：____________</w:t>
      </w:r>
    </w:p>
    <w:p w14:paraId="58B57D59">
      <w:pPr>
        <w:spacing w:line="5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乙方（供方）：___________________________      计量单位：_____________</w:t>
      </w:r>
    </w:p>
    <w:p w14:paraId="3C675C7D">
      <w:pPr>
        <w:spacing w:line="5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经双方协商一致，达成以下购销合同：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0A7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0B45EC5">
            <w:pPr>
              <w:spacing w:line="240" w:lineRule="atLeas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竞选项目名称</w:t>
            </w:r>
          </w:p>
        </w:tc>
        <w:tc>
          <w:tcPr>
            <w:tcW w:w="984" w:type="dxa"/>
            <w:vAlign w:val="center"/>
          </w:tcPr>
          <w:p w14:paraId="19CEB24C">
            <w:pPr>
              <w:spacing w:line="240" w:lineRule="atLeas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数量</w:t>
            </w:r>
          </w:p>
        </w:tc>
        <w:tc>
          <w:tcPr>
            <w:tcW w:w="1298" w:type="dxa"/>
            <w:gridSpan w:val="2"/>
            <w:vAlign w:val="center"/>
          </w:tcPr>
          <w:p w14:paraId="1CC48CAD">
            <w:pPr>
              <w:spacing w:line="240" w:lineRule="atLeas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综合单价</w:t>
            </w:r>
          </w:p>
        </w:tc>
        <w:tc>
          <w:tcPr>
            <w:tcW w:w="1134" w:type="dxa"/>
            <w:vAlign w:val="center"/>
          </w:tcPr>
          <w:p w14:paraId="55F21F42">
            <w:pPr>
              <w:spacing w:line="240" w:lineRule="atLeas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总价</w:t>
            </w:r>
          </w:p>
        </w:tc>
        <w:tc>
          <w:tcPr>
            <w:tcW w:w="1559" w:type="dxa"/>
            <w:vAlign w:val="center"/>
          </w:tcPr>
          <w:p w14:paraId="53E43725">
            <w:pPr>
              <w:spacing w:line="240" w:lineRule="atLeas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服务时间</w:t>
            </w:r>
          </w:p>
        </w:tc>
        <w:tc>
          <w:tcPr>
            <w:tcW w:w="1567" w:type="dxa"/>
            <w:vAlign w:val="center"/>
          </w:tcPr>
          <w:p w14:paraId="306BF88E">
            <w:pPr>
              <w:spacing w:line="240" w:lineRule="atLeas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服务地点</w:t>
            </w:r>
          </w:p>
        </w:tc>
      </w:tr>
      <w:tr w14:paraId="21F4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D1EAB8D">
            <w:pPr>
              <w:spacing w:line="240" w:lineRule="atLeast"/>
              <w:jc w:val="center"/>
              <w:rPr>
                <w:rFonts w:hint="eastAsia" w:ascii="方正仿宋_GBK" w:hAnsi="方正仿宋_GBK" w:eastAsia="方正仿宋_GBK" w:cs="方正仿宋_GBK"/>
                <w:color w:val="auto"/>
                <w:sz w:val="21"/>
                <w:szCs w:val="21"/>
              </w:rPr>
            </w:pPr>
          </w:p>
        </w:tc>
        <w:tc>
          <w:tcPr>
            <w:tcW w:w="984" w:type="dxa"/>
            <w:vAlign w:val="center"/>
          </w:tcPr>
          <w:p w14:paraId="79F2038A">
            <w:pPr>
              <w:spacing w:line="240" w:lineRule="atLeast"/>
              <w:jc w:val="center"/>
              <w:rPr>
                <w:rFonts w:hint="eastAsia" w:ascii="方正仿宋_GBK" w:hAnsi="方正仿宋_GBK" w:eastAsia="方正仿宋_GBK" w:cs="方正仿宋_GBK"/>
                <w:color w:val="auto"/>
                <w:sz w:val="21"/>
                <w:szCs w:val="21"/>
              </w:rPr>
            </w:pPr>
          </w:p>
        </w:tc>
        <w:tc>
          <w:tcPr>
            <w:tcW w:w="1298" w:type="dxa"/>
            <w:gridSpan w:val="2"/>
            <w:vAlign w:val="center"/>
          </w:tcPr>
          <w:p w14:paraId="10208B3D">
            <w:pPr>
              <w:spacing w:line="240" w:lineRule="atLeast"/>
              <w:jc w:val="center"/>
              <w:rPr>
                <w:rFonts w:hint="eastAsia" w:ascii="方正仿宋_GBK" w:hAnsi="方正仿宋_GBK" w:eastAsia="方正仿宋_GBK" w:cs="方正仿宋_GBK"/>
                <w:color w:val="auto"/>
                <w:sz w:val="21"/>
                <w:szCs w:val="21"/>
              </w:rPr>
            </w:pPr>
          </w:p>
        </w:tc>
        <w:tc>
          <w:tcPr>
            <w:tcW w:w="1134" w:type="dxa"/>
            <w:vAlign w:val="center"/>
          </w:tcPr>
          <w:p w14:paraId="0A8679FA">
            <w:pPr>
              <w:spacing w:line="240" w:lineRule="atLeast"/>
              <w:jc w:val="center"/>
              <w:rPr>
                <w:rFonts w:hint="eastAsia" w:ascii="方正仿宋_GBK" w:hAnsi="方正仿宋_GBK" w:eastAsia="方正仿宋_GBK" w:cs="方正仿宋_GBK"/>
                <w:color w:val="auto"/>
                <w:sz w:val="21"/>
                <w:szCs w:val="21"/>
              </w:rPr>
            </w:pPr>
          </w:p>
        </w:tc>
        <w:tc>
          <w:tcPr>
            <w:tcW w:w="1559" w:type="dxa"/>
            <w:vAlign w:val="center"/>
          </w:tcPr>
          <w:p w14:paraId="471BD334">
            <w:pPr>
              <w:spacing w:line="240" w:lineRule="atLeast"/>
              <w:jc w:val="center"/>
              <w:rPr>
                <w:rFonts w:hint="eastAsia" w:ascii="方正仿宋_GBK" w:hAnsi="方正仿宋_GBK" w:eastAsia="方正仿宋_GBK" w:cs="方正仿宋_GBK"/>
                <w:color w:val="auto"/>
                <w:sz w:val="21"/>
                <w:szCs w:val="21"/>
              </w:rPr>
            </w:pPr>
          </w:p>
        </w:tc>
        <w:tc>
          <w:tcPr>
            <w:tcW w:w="1567" w:type="dxa"/>
            <w:vAlign w:val="center"/>
          </w:tcPr>
          <w:p w14:paraId="3C72C5EC">
            <w:pPr>
              <w:spacing w:line="240" w:lineRule="atLeast"/>
              <w:jc w:val="center"/>
              <w:rPr>
                <w:rFonts w:hint="eastAsia" w:ascii="方正仿宋_GBK" w:hAnsi="方正仿宋_GBK" w:eastAsia="方正仿宋_GBK" w:cs="方正仿宋_GBK"/>
                <w:color w:val="auto"/>
                <w:sz w:val="21"/>
                <w:szCs w:val="21"/>
              </w:rPr>
            </w:pPr>
          </w:p>
        </w:tc>
      </w:tr>
      <w:tr w14:paraId="4767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493387C">
            <w:pPr>
              <w:spacing w:line="240" w:lineRule="atLeast"/>
              <w:jc w:val="center"/>
              <w:rPr>
                <w:rFonts w:hint="eastAsia" w:ascii="方正仿宋_GBK" w:hAnsi="方正仿宋_GBK" w:eastAsia="方正仿宋_GBK" w:cs="方正仿宋_GBK"/>
                <w:color w:val="auto"/>
                <w:sz w:val="21"/>
                <w:szCs w:val="21"/>
              </w:rPr>
            </w:pPr>
          </w:p>
        </w:tc>
        <w:tc>
          <w:tcPr>
            <w:tcW w:w="984" w:type="dxa"/>
            <w:vAlign w:val="center"/>
          </w:tcPr>
          <w:p w14:paraId="4803C44B">
            <w:pPr>
              <w:spacing w:line="240" w:lineRule="atLeast"/>
              <w:jc w:val="center"/>
              <w:rPr>
                <w:rFonts w:hint="eastAsia" w:ascii="方正仿宋_GBK" w:hAnsi="方正仿宋_GBK" w:eastAsia="方正仿宋_GBK" w:cs="方正仿宋_GBK"/>
                <w:color w:val="auto"/>
                <w:sz w:val="21"/>
                <w:szCs w:val="21"/>
              </w:rPr>
            </w:pPr>
          </w:p>
        </w:tc>
        <w:tc>
          <w:tcPr>
            <w:tcW w:w="1298" w:type="dxa"/>
            <w:gridSpan w:val="2"/>
            <w:vAlign w:val="center"/>
          </w:tcPr>
          <w:p w14:paraId="228A0F9D">
            <w:pPr>
              <w:spacing w:line="240" w:lineRule="atLeast"/>
              <w:jc w:val="center"/>
              <w:rPr>
                <w:rFonts w:hint="eastAsia" w:ascii="方正仿宋_GBK" w:hAnsi="方正仿宋_GBK" w:eastAsia="方正仿宋_GBK" w:cs="方正仿宋_GBK"/>
                <w:color w:val="auto"/>
                <w:sz w:val="21"/>
                <w:szCs w:val="21"/>
              </w:rPr>
            </w:pPr>
          </w:p>
        </w:tc>
        <w:tc>
          <w:tcPr>
            <w:tcW w:w="1134" w:type="dxa"/>
            <w:vAlign w:val="center"/>
          </w:tcPr>
          <w:p w14:paraId="740824E5">
            <w:pPr>
              <w:spacing w:line="240" w:lineRule="atLeast"/>
              <w:jc w:val="center"/>
              <w:rPr>
                <w:rFonts w:hint="eastAsia" w:ascii="方正仿宋_GBK" w:hAnsi="方正仿宋_GBK" w:eastAsia="方正仿宋_GBK" w:cs="方正仿宋_GBK"/>
                <w:color w:val="auto"/>
                <w:sz w:val="21"/>
                <w:szCs w:val="21"/>
              </w:rPr>
            </w:pPr>
          </w:p>
        </w:tc>
        <w:tc>
          <w:tcPr>
            <w:tcW w:w="1559" w:type="dxa"/>
            <w:vAlign w:val="center"/>
          </w:tcPr>
          <w:p w14:paraId="599EE2CE">
            <w:pPr>
              <w:spacing w:line="240" w:lineRule="atLeast"/>
              <w:jc w:val="center"/>
              <w:rPr>
                <w:rFonts w:hint="eastAsia" w:ascii="方正仿宋_GBK" w:hAnsi="方正仿宋_GBK" w:eastAsia="方正仿宋_GBK" w:cs="方正仿宋_GBK"/>
                <w:color w:val="auto"/>
                <w:sz w:val="21"/>
                <w:szCs w:val="21"/>
              </w:rPr>
            </w:pPr>
          </w:p>
        </w:tc>
        <w:tc>
          <w:tcPr>
            <w:tcW w:w="1567" w:type="dxa"/>
            <w:vAlign w:val="center"/>
          </w:tcPr>
          <w:p w14:paraId="3E3702B8">
            <w:pPr>
              <w:spacing w:line="240" w:lineRule="atLeast"/>
              <w:jc w:val="center"/>
              <w:rPr>
                <w:rFonts w:hint="eastAsia" w:ascii="方正仿宋_GBK" w:hAnsi="方正仿宋_GBK" w:eastAsia="方正仿宋_GBK" w:cs="方正仿宋_GBK"/>
                <w:color w:val="auto"/>
                <w:sz w:val="21"/>
                <w:szCs w:val="21"/>
              </w:rPr>
            </w:pPr>
          </w:p>
        </w:tc>
      </w:tr>
      <w:tr w14:paraId="0448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45CD707">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合计人民币（小写）：</w:t>
            </w:r>
          </w:p>
        </w:tc>
      </w:tr>
      <w:tr w14:paraId="64EE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122593B">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合计人民币（大写）：</w:t>
            </w:r>
          </w:p>
        </w:tc>
      </w:tr>
      <w:tr w14:paraId="5F92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5111E4D">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一、服务要求</w:t>
            </w:r>
          </w:p>
        </w:tc>
      </w:tr>
      <w:tr w14:paraId="3B83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6B0F9D9E">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二、考核方式</w:t>
            </w:r>
          </w:p>
        </w:tc>
      </w:tr>
      <w:tr w14:paraId="47ED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ECE2C04">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三、付款方式：</w:t>
            </w:r>
          </w:p>
          <w:p w14:paraId="310EA256">
            <w:pPr>
              <w:pStyle w:val="10"/>
              <w:spacing w:line="240" w:lineRule="atLeast"/>
              <w:rPr>
                <w:rFonts w:hint="eastAsia" w:ascii="方正仿宋_GBK" w:hAnsi="方正仿宋_GBK" w:eastAsia="方正仿宋_GBK" w:cs="方正仿宋_GBK"/>
                <w:color w:val="auto"/>
                <w:sz w:val="21"/>
                <w:szCs w:val="21"/>
              </w:rPr>
            </w:pPr>
          </w:p>
        </w:tc>
      </w:tr>
      <w:tr w14:paraId="720F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78571EF">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四、违约责任：</w:t>
            </w:r>
          </w:p>
          <w:p w14:paraId="662C8FE8">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按《中华人民共和国民法典》执行，或按双方约定。</w:t>
            </w:r>
          </w:p>
        </w:tc>
      </w:tr>
      <w:tr w14:paraId="0297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EFF8792">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五、其他约定事项：</w:t>
            </w:r>
          </w:p>
          <w:p w14:paraId="0C298EAE">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1.采购文件及其澄清文件、申请文件和承诺是本合同不可分割的部分。</w:t>
            </w:r>
          </w:p>
          <w:p w14:paraId="3EBA931D">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2.本合同如发生争议由双方协商解决，协商不成向需方所在人民法院提请诉讼。</w:t>
            </w:r>
          </w:p>
          <w:p w14:paraId="75145E8E">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3.本合同一式__份， 需方__份，供方__份，具同等法律效力。</w:t>
            </w:r>
          </w:p>
          <w:p w14:paraId="183DCD65">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4.其他：</w:t>
            </w:r>
          </w:p>
        </w:tc>
      </w:tr>
      <w:tr w14:paraId="029B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5EE87A71">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需方：</w:t>
            </w:r>
          </w:p>
          <w:p w14:paraId="3871E957">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地址：</w:t>
            </w:r>
          </w:p>
          <w:p w14:paraId="7BBED2B3">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联系电话：</w:t>
            </w:r>
          </w:p>
          <w:p w14:paraId="35D92F73">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授权代表：</w:t>
            </w:r>
          </w:p>
        </w:tc>
        <w:tc>
          <w:tcPr>
            <w:tcW w:w="4984" w:type="dxa"/>
            <w:gridSpan w:val="5"/>
          </w:tcPr>
          <w:p w14:paraId="42858D33">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供方：</w:t>
            </w:r>
          </w:p>
          <w:p w14:paraId="152A9CD4">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地址：</w:t>
            </w:r>
          </w:p>
          <w:p w14:paraId="6FE5FC98">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电话：</w:t>
            </w:r>
          </w:p>
          <w:p w14:paraId="12A5217F">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传真：</w:t>
            </w:r>
          </w:p>
          <w:p w14:paraId="7699FF82">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开户银行：</w:t>
            </w:r>
          </w:p>
          <w:p w14:paraId="0FD0AB5A">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账号：</w:t>
            </w:r>
          </w:p>
          <w:p w14:paraId="5E416E78">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授权代表：</w:t>
            </w:r>
          </w:p>
          <w:p w14:paraId="36D7E844">
            <w:pPr>
              <w:widowControl/>
              <w:spacing w:line="240" w:lineRule="atLeas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（本栏请用计算机打印以便于准确付款）</w:t>
            </w:r>
          </w:p>
        </w:tc>
      </w:tr>
      <w:tr w14:paraId="4003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75A1831">
            <w:pPr>
              <w:spacing w:line="240" w:lineRule="atLeas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备注：</w:t>
            </w:r>
          </w:p>
          <w:p w14:paraId="2C468C26">
            <w:pPr>
              <w:spacing w:line="240" w:lineRule="atLeast"/>
              <w:rPr>
                <w:rFonts w:hint="eastAsia" w:ascii="方正仿宋_GBK" w:hAnsi="方正仿宋_GBK" w:eastAsia="方正仿宋_GBK" w:cs="方正仿宋_GBK"/>
                <w:color w:val="auto"/>
                <w:sz w:val="21"/>
                <w:szCs w:val="21"/>
              </w:rPr>
            </w:pPr>
          </w:p>
          <w:p w14:paraId="1BAEF89C">
            <w:pPr>
              <w:spacing w:line="240" w:lineRule="atLeast"/>
              <w:rPr>
                <w:rFonts w:hint="eastAsia" w:ascii="方正仿宋_GBK" w:hAnsi="方正仿宋_GBK" w:eastAsia="方正仿宋_GBK" w:cs="方正仿宋_GBK"/>
                <w:color w:val="auto"/>
                <w:sz w:val="21"/>
                <w:szCs w:val="21"/>
              </w:rPr>
            </w:pPr>
          </w:p>
        </w:tc>
      </w:tr>
    </w:tbl>
    <w:p w14:paraId="519A96D9">
      <w:pP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签约时间：           年   月   日      签约地点：</w:t>
      </w:r>
    </w:p>
    <w:p w14:paraId="4E521712">
      <w:pPr>
        <w:tabs>
          <w:tab w:val="left" w:pos="9000"/>
        </w:tabs>
        <w:spacing w:line="276" w:lineRule="auto"/>
        <w:jc w:val="center"/>
        <w:rPr>
          <w:rFonts w:hint="eastAsia" w:ascii="方正仿宋_GBK" w:hAnsi="方正仿宋_GBK" w:eastAsia="方正仿宋_GBK" w:cs="方正仿宋_GBK"/>
          <w:color w:val="auto"/>
          <w:sz w:val="21"/>
          <w:szCs w:val="21"/>
        </w:rPr>
        <w:sectPr>
          <w:footerReference r:id="rId11" w:type="default"/>
          <w:pgSz w:w="11907" w:h="16840"/>
          <w:pgMar w:top="1134" w:right="1191" w:bottom="1134" w:left="1304" w:header="964" w:footer="992" w:gutter="0"/>
          <w:pgNumType w:fmt="numberInDash" w:start="1"/>
          <w:cols w:space="720" w:num="1"/>
          <w:docGrid w:linePitch="312" w:charSpace="0"/>
        </w:sectPr>
      </w:pPr>
    </w:p>
    <w:bookmarkEnd w:id="166"/>
    <w:p w14:paraId="70CF9152">
      <w:pPr>
        <w:pStyle w:val="14"/>
        <w:numPr>
          <w:ilvl w:val="0"/>
          <w:numId w:val="0"/>
        </w:numPr>
        <w:tabs>
          <w:tab w:val="right" w:leader="dot" w:pos="9402"/>
        </w:tabs>
        <w:spacing w:line="480" w:lineRule="exact"/>
        <w:ind w:left="0" w:leftChars="0"/>
        <w:jc w:val="center"/>
        <w:outlineLvl w:val="0"/>
        <w:rPr>
          <w:rFonts w:hint="eastAsia" w:ascii="方正仿宋_GBK" w:hAnsi="方正仿宋_GBK" w:eastAsia="方正仿宋_GBK" w:cs="方正仿宋_GBK"/>
          <w:b/>
          <w:color w:val="auto"/>
          <w:kern w:val="2"/>
          <w:sz w:val="40"/>
          <w:szCs w:val="32"/>
          <w:lang w:val="en-US" w:eastAsia="zh-CN" w:bidi="ar-SA"/>
        </w:rPr>
      </w:pPr>
      <w:bookmarkStart w:id="167" w:name="_Toc20090"/>
      <w:bookmarkStart w:id="168" w:name="_Toc104655797"/>
      <w:bookmarkStart w:id="169" w:name="_Toc24534861"/>
      <w:bookmarkStart w:id="170" w:name="_Toc16455"/>
      <w:bookmarkStart w:id="171" w:name="_Toc7084"/>
      <w:bookmarkStart w:id="172" w:name="_Toc4157"/>
      <w:r>
        <w:rPr>
          <w:rFonts w:hint="eastAsia" w:ascii="方正仿宋_GBK" w:hAnsi="方正仿宋_GBK" w:eastAsia="方正仿宋_GBK" w:cs="方正仿宋_GBK"/>
          <w:b/>
          <w:color w:val="auto"/>
          <w:kern w:val="2"/>
          <w:sz w:val="40"/>
          <w:szCs w:val="32"/>
          <w:lang w:val="en-US" w:eastAsia="zh-CN" w:bidi="ar-SA"/>
        </w:rPr>
        <w:t>第七篇  响应文件格式要求</w:t>
      </w:r>
      <w:bookmarkEnd w:id="167"/>
      <w:bookmarkEnd w:id="168"/>
      <w:bookmarkEnd w:id="169"/>
      <w:bookmarkEnd w:id="170"/>
      <w:bookmarkEnd w:id="171"/>
      <w:bookmarkEnd w:id="172"/>
    </w:p>
    <w:p w14:paraId="17A8371B">
      <w:pPr>
        <w:spacing w:line="400" w:lineRule="exact"/>
        <w:ind w:firstLine="562" w:firstLineChars="200"/>
        <w:jc w:val="center"/>
        <w:rPr>
          <w:rFonts w:hint="eastAsia" w:ascii="方正仿宋_GBK" w:hAnsi="方正仿宋_GBK" w:eastAsia="方正仿宋_GBK" w:cs="方正仿宋_GBK"/>
          <w:b/>
          <w:bCs/>
          <w:color w:val="auto"/>
          <w:szCs w:val="28"/>
          <w:highlight w:val="none"/>
        </w:rPr>
      </w:pPr>
    </w:p>
    <w:p w14:paraId="5CF9E50E">
      <w:pPr>
        <w:spacing w:line="400" w:lineRule="exact"/>
        <w:ind w:firstLine="562" w:firstLineChars="200"/>
        <w:outlineLvl w:val="9"/>
        <w:rPr>
          <w:rFonts w:hint="eastAsia" w:ascii="方正仿宋_GBK" w:hAnsi="方正仿宋_GBK" w:eastAsia="方正仿宋_GBK" w:cs="方正仿宋_GBK"/>
          <w:b/>
          <w:bCs/>
          <w:color w:val="auto"/>
          <w:szCs w:val="28"/>
          <w:highlight w:val="none"/>
        </w:rPr>
      </w:pPr>
      <w:bookmarkStart w:id="173" w:name="_Toc17021"/>
      <w:bookmarkStart w:id="174" w:name="_Toc18861"/>
      <w:bookmarkStart w:id="175" w:name="_Toc29235"/>
      <w:bookmarkStart w:id="176" w:name="_Toc6090"/>
      <w:bookmarkStart w:id="177" w:name="_Toc20911"/>
      <w:r>
        <w:rPr>
          <w:rFonts w:hint="eastAsia" w:ascii="方正仿宋_GBK" w:hAnsi="方正仿宋_GBK" w:eastAsia="方正仿宋_GBK" w:cs="方正仿宋_GBK"/>
          <w:b/>
          <w:bCs/>
          <w:color w:val="auto"/>
          <w:szCs w:val="28"/>
          <w:highlight w:val="none"/>
        </w:rPr>
        <w:t>一、经济部分</w:t>
      </w:r>
      <w:bookmarkEnd w:id="173"/>
      <w:bookmarkEnd w:id="174"/>
      <w:bookmarkEnd w:id="175"/>
      <w:bookmarkEnd w:id="176"/>
      <w:bookmarkEnd w:id="177"/>
    </w:p>
    <w:p w14:paraId="5CD26AC7">
      <w:pPr>
        <w:spacing w:line="440" w:lineRule="exact"/>
        <w:ind w:firstLine="560" w:firstLineChars="200"/>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（一）报价函</w:t>
      </w:r>
    </w:p>
    <w:p w14:paraId="28AAD88D">
      <w:pPr>
        <w:spacing w:line="440" w:lineRule="exact"/>
        <w:ind w:firstLine="560" w:firstLineChars="200"/>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（二）明细报价表</w:t>
      </w:r>
    </w:p>
    <w:p w14:paraId="34BA5D2C">
      <w:pPr>
        <w:spacing w:line="440" w:lineRule="exact"/>
        <w:ind w:firstLine="562" w:firstLineChars="200"/>
        <w:outlineLvl w:val="9"/>
        <w:rPr>
          <w:rFonts w:hint="eastAsia" w:ascii="方正仿宋_GBK" w:hAnsi="方正仿宋_GBK" w:eastAsia="方正仿宋_GBK" w:cs="方正仿宋_GBK"/>
          <w:b/>
          <w:color w:val="auto"/>
          <w:szCs w:val="28"/>
          <w:highlight w:val="none"/>
        </w:rPr>
      </w:pPr>
      <w:bookmarkStart w:id="178" w:name="_Toc4466"/>
      <w:bookmarkStart w:id="179" w:name="_Toc20213"/>
      <w:bookmarkStart w:id="180" w:name="_Toc8244"/>
      <w:bookmarkStart w:id="181" w:name="_Toc20447"/>
      <w:bookmarkStart w:id="182" w:name="_Toc16030"/>
      <w:r>
        <w:rPr>
          <w:rFonts w:hint="eastAsia" w:ascii="方正仿宋_GBK" w:hAnsi="方正仿宋_GBK" w:eastAsia="方正仿宋_GBK" w:cs="方正仿宋_GBK"/>
          <w:b/>
          <w:color w:val="auto"/>
          <w:szCs w:val="28"/>
          <w:highlight w:val="none"/>
        </w:rPr>
        <w:t>二、</w:t>
      </w:r>
      <w:r>
        <w:rPr>
          <w:rFonts w:hint="eastAsia" w:ascii="方正仿宋_GBK" w:hAnsi="方正仿宋_GBK" w:eastAsia="方正仿宋_GBK" w:cs="方正仿宋_GBK"/>
          <w:b/>
          <w:color w:val="auto"/>
          <w:szCs w:val="28"/>
          <w:highlight w:val="none"/>
          <w:lang w:val="en-US" w:eastAsia="zh-CN"/>
        </w:rPr>
        <w:t>服务</w:t>
      </w:r>
      <w:r>
        <w:rPr>
          <w:rFonts w:hint="eastAsia" w:ascii="方正仿宋_GBK" w:hAnsi="方正仿宋_GBK" w:eastAsia="方正仿宋_GBK" w:cs="方正仿宋_GBK"/>
          <w:b/>
          <w:color w:val="auto"/>
          <w:szCs w:val="28"/>
          <w:highlight w:val="none"/>
        </w:rPr>
        <w:t>部分</w:t>
      </w:r>
      <w:bookmarkEnd w:id="178"/>
      <w:bookmarkEnd w:id="179"/>
      <w:bookmarkEnd w:id="180"/>
      <w:bookmarkEnd w:id="181"/>
      <w:bookmarkEnd w:id="182"/>
    </w:p>
    <w:p w14:paraId="32C9A61D">
      <w:pPr>
        <w:spacing w:line="440" w:lineRule="exact"/>
        <w:ind w:firstLine="560" w:firstLineChars="200"/>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color w:val="auto"/>
          <w:szCs w:val="28"/>
          <w:highlight w:val="none"/>
          <w:lang w:val="en-US" w:eastAsia="zh-CN"/>
        </w:rPr>
        <w:t>服务</w:t>
      </w:r>
      <w:r>
        <w:rPr>
          <w:rFonts w:hint="eastAsia" w:ascii="方正仿宋_GBK" w:hAnsi="方正仿宋_GBK" w:eastAsia="方正仿宋_GBK" w:cs="方正仿宋_GBK"/>
          <w:color w:val="auto"/>
          <w:szCs w:val="28"/>
          <w:highlight w:val="none"/>
        </w:rPr>
        <w:t>响应偏离表</w:t>
      </w:r>
    </w:p>
    <w:p w14:paraId="203D6FC7">
      <w:pPr>
        <w:spacing w:line="440" w:lineRule="exact"/>
        <w:ind w:firstLine="560" w:firstLineChars="200"/>
        <w:outlineLvl w:val="9"/>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rPr>
        <w:t>（二）</w:t>
      </w:r>
      <w:r>
        <w:rPr>
          <w:rFonts w:hint="eastAsia" w:ascii="方正仿宋_GBK" w:hAnsi="方正仿宋_GBK" w:eastAsia="方正仿宋_GBK" w:cs="方正仿宋_GBK"/>
          <w:color w:val="auto"/>
          <w:szCs w:val="28"/>
          <w:highlight w:val="none"/>
          <w:lang w:val="en-US" w:eastAsia="zh-CN"/>
        </w:rPr>
        <w:t>其他服务资料</w:t>
      </w:r>
    </w:p>
    <w:p w14:paraId="5A2745F8">
      <w:pPr>
        <w:spacing w:line="440" w:lineRule="exact"/>
        <w:ind w:firstLine="562" w:firstLineChars="200"/>
        <w:outlineLvl w:val="9"/>
        <w:rPr>
          <w:rFonts w:hint="eastAsia" w:ascii="方正仿宋_GBK" w:hAnsi="方正仿宋_GBK" w:eastAsia="方正仿宋_GBK" w:cs="方正仿宋_GBK"/>
          <w:b/>
          <w:color w:val="auto"/>
          <w:szCs w:val="28"/>
          <w:highlight w:val="none"/>
        </w:rPr>
      </w:pPr>
      <w:bookmarkStart w:id="183" w:name="_Toc18384"/>
      <w:bookmarkStart w:id="184" w:name="_Toc6124"/>
      <w:bookmarkStart w:id="185" w:name="_Toc20462"/>
      <w:bookmarkStart w:id="186" w:name="_Toc5603"/>
      <w:bookmarkStart w:id="187" w:name="_Toc13601"/>
      <w:r>
        <w:rPr>
          <w:rFonts w:hint="eastAsia" w:ascii="方正仿宋_GBK" w:hAnsi="方正仿宋_GBK" w:eastAsia="方正仿宋_GBK" w:cs="方正仿宋_GBK"/>
          <w:b/>
          <w:color w:val="auto"/>
          <w:szCs w:val="28"/>
          <w:highlight w:val="none"/>
        </w:rPr>
        <w:t>三、商务部分</w:t>
      </w:r>
      <w:bookmarkEnd w:id="183"/>
      <w:bookmarkEnd w:id="184"/>
      <w:bookmarkEnd w:id="185"/>
      <w:bookmarkEnd w:id="186"/>
      <w:bookmarkEnd w:id="187"/>
    </w:p>
    <w:p w14:paraId="5CBA753F">
      <w:pPr>
        <w:spacing w:line="440" w:lineRule="exact"/>
        <w:ind w:firstLine="560" w:firstLineChars="200"/>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（一）商务响应偏离表</w:t>
      </w:r>
    </w:p>
    <w:p w14:paraId="49AFEF45">
      <w:pPr>
        <w:pStyle w:val="7"/>
        <w:ind w:firstLine="560" w:firstLineChars="200"/>
        <w:outlineLvl w:val="9"/>
        <w:rPr>
          <w:rFonts w:hint="eastAsia" w:ascii="方正仿宋_GBK" w:hAnsi="方正仿宋_GBK" w:eastAsia="方正仿宋_GBK" w:cs="方正仿宋_GBK"/>
          <w:color w:val="auto"/>
          <w:sz w:val="36"/>
          <w:szCs w:val="21"/>
          <w:highlight w:val="none"/>
        </w:rPr>
      </w:pPr>
      <w:r>
        <w:rPr>
          <w:rFonts w:hint="eastAsia" w:ascii="方正仿宋_GBK" w:hAnsi="方正仿宋_GBK" w:eastAsia="方正仿宋_GBK" w:cs="方正仿宋_GBK"/>
          <w:color w:val="auto"/>
          <w:sz w:val="28"/>
          <w:szCs w:val="28"/>
          <w:highlight w:val="none"/>
        </w:rPr>
        <w:t>（二）其他商务资料</w:t>
      </w:r>
    </w:p>
    <w:p w14:paraId="2391F211">
      <w:pPr>
        <w:spacing w:line="440" w:lineRule="exact"/>
        <w:ind w:firstLine="562" w:firstLineChars="200"/>
        <w:outlineLvl w:val="9"/>
        <w:rPr>
          <w:rFonts w:hint="eastAsia" w:ascii="方正仿宋_GBK" w:hAnsi="方正仿宋_GBK" w:eastAsia="方正仿宋_GBK" w:cs="方正仿宋_GBK"/>
          <w:b/>
          <w:color w:val="auto"/>
          <w:szCs w:val="28"/>
          <w:highlight w:val="none"/>
        </w:rPr>
      </w:pPr>
      <w:bookmarkStart w:id="188" w:name="_Toc23204"/>
      <w:bookmarkStart w:id="189" w:name="_Toc31102"/>
      <w:bookmarkStart w:id="190" w:name="_Toc9538"/>
      <w:bookmarkStart w:id="191" w:name="_Toc10483"/>
      <w:bookmarkStart w:id="192" w:name="_Toc16942"/>
      <w:r>
        <w:rPr>
          <w:rFonts w:hint="eastAsia" w:ascii="方正仿宋_GBK" w:hAnsi="方正仿宋_GBK" w:eastAsia="方正仿宋_GBK" w:cs="方正仿宋_GBK"/>
          <w:b/>
          <w:color w:val="auto"/>
          <w:szCs w:val="28"/>
          <w:highlight w:val="none"/>
        </w:rPr>
        <w:t>四、资格条件及其他</w:t>
      </w:r>
      <w:bookmarkEnd w:id="188"/>
      <w:bookmarkEnd w:id="189"/>
      <w:bookmarkEnd w:id="190"/>
      <w:bookmarkEnd w:id="191"/>
      <w:bookmarkEnd w:id="192"/>
    </w:p>
    <w:p w14:paraId="4CEACD50">
      <w:pPr>
        <w:snapToGrid w:val="0"/>
        <w:spacing w:line="400" w:lineRule="exact"/>
        <w:ind w:firstLine="560" w:firstLineChars="200"/>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（一）营业执照（副本）或事业单位法人证书（副本）或个体工商户营业执照或有效的自然人身份证明或社会团体法人登记证书复印件</w:t>
      </w:r>
    </w:p>
    <w:p w14:paraId="713E029F">
      <w:pPr>
        <w:snapToGrid w:val="0"/>
        <w:spacing w:line="400" w:lineRule="exact"/>
        <w:ind w:firstLine="560" w:firstLineChars="200"/>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（二）法定代表人身份证明书（格式）</w:t>
      </w:r>
    </w:p>
    <w:p w14:paraId="003824AE">
      <w:pPr>
        <w:snapToGrid w:val="0"/>
        <w:spacing w:line="400" w:lineRule="exact"/>
        <w:ind w:firstLine="560" w:firstLineChars="200"/>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（三）法定代表人授权委托书（格式）</w:t>
      </w:r>
    </w:p>
    <w:p w14:paraId="39CC38F1">
      <w:pPr>
        <w:snapToGrid w:val="0"/>
        <w:spacing w:line="400" w:lineRule="exact"/>
        <w:ind w:firstLine="560" w:firstLineChars="200"/>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（四）基本资格条件承诺函（格式）</w:t>
      </w:r>
    </w:p>
    <w:p w14:paraId="335F69FA">
      <w:pPr>
        <w:snapToGrid w:val="0"/>
        <w:spacing w:line="400" w:lineRule="exact"/>
        <w:ind w:firstLine="560" w:firstLineChars="200"/>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（五）特定资格条件证书或证明文件</w:t>
      </w:r>
    </w:p>
    <w:p w14:paraId="4728D521">
      <w:pPr>
        <w:spacing w:line="440" w:lineRule="exact"/>
        <w:ind w:firstLine="562" w:firstLineChars="200"/>
        <w:outlineLvl w:val="9"/>
        <w:rPr>
          <w:rFonts w:hint="eastAsia" w:ascii="方正仿宋_GBK" w:hAnsi="方正仿宋_GBK" w:eastAsia="方正仿宋_GBK" w:cs="方正仿宋_GBK"/>
          <w:b/>
          <w:color w:val="auto"/>
          <w:szCs w:val="28"/>
          <w:highlight w:val="none"/>
        </w:rPr>
      </w:pPr>
      <w:bookmarkStart w:id="193" w:name="_Toc15470"/>
      <w:bookmarkStart w:id="194" w:name="_Toc22967"/>
      <w:bookmarkStart w:id="195" w:name="_Toc9511"/>
      <w:bookmarkStart w:id="196" w:name="_Toc18283"/>
      <w:bookmarkStart w:id="197" w:name="_Toc27752"/>
      <w:r>
        <w:rPr>
          <w:rFonts w:hint="eastAsia" w:ascii="方正仿宋_GBK" w:hAnsi="方正仿宋_GBK" w:eastAsia="方正仿宋_GBK" w:cs="方正仿宋_GBK"/>
          <w:b/>
          <w:color w:val="auto"/>
          <w:szCs w:val="28"/>
          <w:highlight w:val="none"/>
        </w:rPr>
        <w:t>五、其他应提供的资料</w:t>
      </w:r>
      <w:bookmarkEnd w:id="193"/>
      <w:bookmarkEnd w:id="194"/>
      <w:bookmarkEnd w:id="195"/>
      <w:bookmarkEnd w:id="196"/>
      <w:bookmarkEnd w:id="197"/>
    </w:p>
    <w:p w14:paraId="70B457E2">
      <w:pPr>
        <w:snapToGrid w:val="0"/>
        <w:spacing w:line="400" w:lineRule="exact"/>
        <w:ind w:firstLine="560" w:firstLineChars="200"/>
        <w:outlineLvl w:val="9"/>
        <w:rPr>
          <w:rFonts w:hint="eastAsia" w:ascii="方正仿宋_GBK" w:hAnsi="方正仿宋_GBK" w:eastAsia="方正仿宋_GBK" w:cs="方正仿宋_GBK"/>
          <w:color w:val="auto"/>
          <w:szCs w:val="28"/>
          <w:highlight w:val="none"/>
        </w:rPr>
      </w:pPr>
      <w:bookmarkStart w:id="198" w:name="_Toc3831"/>
      <w:bookmarkStart w:id="199" w:name="_Toc6140"/>
      <w:bookmarkStart w:id="200" w:name="_Toc12456"/>
      <w:bookmarkStart w:id="201" w:name="_Toc8165"/>
      <w:bookmarkStart w:id="202" w:name="_Toc4968"/>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lang w:val="en-US" w:eastAsia="zh-CN"/>
        </w:rPr>
        <w:t>一</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其他与项目有关的资料（自附）</w:t>
      </w:r>
    </w:p>
    <w:p w14:paraId="02BD69EF">
      <w:pPr>
        <w:snapToGrid w:val="0"/>
        <w:spacing w:line="400" w:lineRule="exact"/>
        <w:ind w:firstLine="560" w:firstLineChars="200"/>
        <w:outlineLvl w:val="9"/>
        <w:rPr>
          <w:rFonts w:hint="eastAsia" w:ascii="方正仿宋_GBK" w:hAnsi="方正仿宋_GBK" w:eastAsia="方正仿宋_GBK" w:cs="方正仿宋_GBK"/>
          <w:color w:val="auto"/>
          <w:szCs w:val="28"/>
          <w:highlight w:val="none"/>
        </w:rPr>
        <w:sectPr>
          <w:footerReference r:id="rId12" w:type="default"/>
          <w:pgSz w:w="11907" w:h="16840"/>
          <w:pgMar w:top="1361" w:right="1491" w:bottom="1304" w:left="1564" w:header="851" w:footer="992" w:gutter="0"/>
          <w:pgNumType w:fmt="numberInDash"/>
          <w:cols w:space="720" w:num="1"/>
          <w:docGrid w:linePitch="380" w:charSpace="-5735"/>
        </w:sectPr>
      </w:pPr>
    </w:p>
    <w:p w14:paraId="056515FB">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203" w:name="_Toc27045"/>
      <w:bookmarkStart w:id="204" w:name="_Toc26045"/>
      <w:r>
        <w:rPr>
          <w:rFonts w:hint="eastAsia" w:ascii="方正仿宋_GBK" w:hAnsi="方正仿宋_GBK" w:eastAsia="方正仿宋_GBK" w:cs="方正仿宋_GBK"/>
          <w:b/>
          <w:bCs/>
          <w:color w:val="auto"/>
          <w:szCs w:val="28"/>
          <w:highlight w:val="none"/>
          <w:lang w:val="en-US" w:eastAsia="zh-CN"/>
        </w:rPr>
        <w:t>一、经济部分</w:t>
      </w:r>
      <w:bookmarkEnd w:id="198"/>
      <w:bookmarkEnd w:id="199"/>
      <w:bookmarkEnd w:id="200"/>
      <w:bookmarkEnd w:id="201"/>
      <w:bookmarkEnd w:id="202"/>
      <w:bookmarkEnd w:id="203"/>
      <w:bookmarkEnd w:id="204"/>
    </w:p>
    <w:p w14:paraId="2B3EB2F4">
      <w:pPr>
        <w:tabs>
          <w:tab w:val="left" w:pos="6300"/>
        </w:tabs>
        <w:snapToGrid w:val="0"/>
        <w:spacing w:line="312" w:lineRule="auto"/>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（一）报价函</w:t>
      </w:r>
    </w:p>
    <w:p w14:paraId="614B57BA">
      <w:pPr>
        <w:tabs>
          <w:tab w:val="left" w:pos="6300"/>
        </w:tabs>
        <w:snapToGrid w:val="0"/>
        <w:spacing w:line="360" w:lineRule="auto"/>
        <w:jc w:val="center"/>
        <w:outlineLvl w:val="6"/>
        <w:rPr>
          <w:rFonts w:hint="eastAsia" w:ascii="方正仿宋_GBK" w:hAnsi="方正仿宋_GBK" w:eastAsia="方正仿宋_GBK" w:cs="方正仿宋_GBK"/>
          <w:b/>
          <w:color w:val="auto"/>
          <w:sz w:val="32"/>
          <w:szCs w:val="36"/>
          <w:highlight w:val="none"/>
        </w:rPr>
      </w:pPr>
      <w:bookmarkStart w:id="205" w:name="_Toc27962"/>
      <w:bookmarkStart w:id="206" w:name="_Toc9933"/>
      <w:bookmarkStart w:id="207" w:name="_Toc28594"/>
      <w:r>
        <w:rPr>
          <w:rFonts w:hint="eastAsia" w:ascii="方正仿宋_GBK" w:hAnsi="方正仿宋_GBK" w:eastAsia="方正仿宋_GBK" w:cs="方正仿宋_GBK"/>
          <w:b/>
          <w:color w:val="auto"/>
          <w:sz w:val="32"/>
          <w:szCs w:val="36"/>
          <w:highlight w:val="none"/>
        </w:rPr>
        <w:t>报价函</w:t>
      </w:r>
      <w:bookmarkEnd w:id="205"/>
      <w:bookmarkEnd w:id="206"/>
      <w:bookmarkEnd w:id="207"/>
    </w:p>
    <w:p w14:paraId="6CCA3C4F">
      <w:pPr>
        <w:tabs>
          <w:tab w:val="left" w:pos="6300"/>
        </w:tabs>
        <w:snapToGrid w:val="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 </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（采购人名称）：</w:t>
      </w:r>
    </w:p>
    <w:p w14:paraId="2BEF244D">
      <w:pPr>
        <w:tabs>
          <w:tab w:val="left" w:pos="6300"/>
        </w:tabs>
        <w:snapToGrid w:val="0"/>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我方收到（项目名称）的</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采购文件，经详细研究，决定参加该项目的报价。</w:t>
      </w:r>
    </w:p>
    <w:p w14:paraId="590D2AB0">
      <w:pPr>
        <w:numPr>
          <w:ilvl w:val="0"/>
          <w:numId w:val="2"/>
        </w:numPr>
        <w:tabs>
          <w:tab w:val="left" w:pos="6300"/>
        </w:tabs>
        <w:snapToGrid w:val="0"/>
        <w:ind w:left="14" w:leftChars="5" w:firstLine="534" w:firstLineChars="191"/>
        <w:jc w:val="lef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愿意按照</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文件中的一切要求，提供本项目的</w:t>
      </w:r>
      <w:r>
        <w:rPr>
          <w:rFonts w:hint="eastAsia" w:ascii="方正仿宋_GBK" w:hAnsi="方正仿宋_GBK" w:eastAsia="方正仿宋_GBK" w:cs="方正仿宋_GBK"/>
          <w:color w:val="auto"/>
          <w:szCs w:val="28"/>
          <w:highlight w:val="none"/>
          <w:lang w:val="en-US" w:eastAsia="zh-CN"/>
        </w:rPr>
        <w:t>技术</w:t>
      </w:r>
      <w:r>
        <w:rPr>
          <w:rFonts w:hint="eastAsia" w:ascii="方正仿宋_GBK" w:hAnsi="方正仿宋_GBK" w:eastAsia="方正仿宋_GBK" w:cs="方正仿宋_GBK"/>
          <w:color w:val="auto"/>
          <w:szCs w:val="28"/>
          <w:highlight w:val="none"/>
        </w:rPr>
        <w:t>服务，报价为人民币大写：</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元整；人民币小写：</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元。</w:t>
      </w:r>
    </w:p>
    <w:p w14:paraId="5D444808">
      <w:pPr>
        <w:tabs>
          <w:tab w:val="left" w:pos="6300"/>
        </w:tabs>
        <w:snapToGrid w:val="0"/>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2、我方现提交的响应文件为：</w:t>
      </w:r>
    </w:p>
    <w:p w14:paraId="5B72886F">
      <w:pPr>
        <w:tabs>
          <w:tab w:val="left" w:pos="6300"/>
        </w:tabs>
        <w:snapToGrid w:val="0"/>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3、我方承诺：本次报价的有效期为90天。</w:t>
      </w:r>
    </w:p>
    <w:p w14:paraId="0213D62C">
      <w:pPr>
        <w:tabs>
          <w:tab w:val="left" w:pos="6300"/>
        </w:tabs>
        <w:snapToGrid w:val="0"/>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4、我方完全理解和接受贵方</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文件的一切规定和要求及评审办法。</w:t>
      </w:r>
    </w:p>
    <w:p w14:paraId="49EE6236">
      <w:pPr>
        <w:tabs>
          <w:tab w:val="left" w:pos="6300"/>
        </w:tabs>
        <w:snapToGrid w:val="0"/>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5、在整个</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过程中，我方若有违规行为，接受相关处罚。</w:t>
      </w:r>
    </w:p>
    <w:p w14:paraId="2293B611">
      <w:pPr>
        <w:tabs>
          <w:tab w:val="left" w:pos="6300"/>
        </w:tabs>
        <w:snapToGrid w:val="0"/>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6、我方若中选，将按照</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结果签订合同，并且严格履行合同义务，承诺向采购代理机构交纳采购代理服务费。本承诺函将成为合同不可分割的一部分，与合同具有同等的法律效力。</w:t>
      </w:r>
    </w:p>
    <w:p w14:paraId="52DC59B8">
      <w:pPr>
        <w:tabs>
          <w:tab w:val="left" w:pos="6300"/>
        </w:tabs>
        <w:snapToGrid w:val="0"/>
        <w:ind w:firstLine="57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                                  </w:t>
      </w:r>
    </w:p>
    <w:p w14:paraId="5F9CFA5E">
      <w:pPr>
        <w:tabs>
          <w:tab w:val="left" w:pos="6300"/>
        </w:tabs>
        <w:snapToGrid w:val="0"/>
        <w:ind w:firstLine="570"/>
        <w:rPr>
          <w:rFonts w:hint="eastAsia" w:ascii="方正仿宋_GBK" w:hAnsi="方正仿宋_GBK" w:eastAsia="方正仿宋_GBK" w:cs="方正仿宋_GBK"/>
          <w:color w:val="auto"/>
          <w:szCs w:val="28"/>
          <w:highlight w:val="none"/>
        </w:rPr>
      </w:pPr>
    </w:p>
    <w:p w14:paraId="0B4231F0">
      <w:pPr>
        <w:tabs>
          <w:tab w:val="left" w:pos="6300"/>
        </w:tabs>
        <w:snapToGrid w:val="0"/>
        <w:ind w:firstLine="570"/>
        <w:rPr>
          <w:rFonts w:hint="eastAsia" w:ascii="方正仿宋_GBK" w:hAnsi="方正仿宋_GBK" w:eastAsia="方正仿宋_GBK" w:cs="方正仿宋_GBK"/>
          <w:color w:val="auto"/>
          <w:szCs w:val="28"/>
          <w:highlight w:val="none"/>
        </w:rPr>
      </w:pPr>
    </w:p>
    <w:p w14:paraId="5D64B0CB">
      <w:pPr>
        <w:tabs>
          <w:tab w:val="left" w:pos="6300"/>
        </w:tabs>
        <w:snapToGrid w:val="0"/>
        <w:ind w:firstLine="570"/>
        <w:rPr>
          <w:rFonts w:hint="eastAsia" w:ascii="方正仿宋_GBK" w:hAnsi="方正仿宋_GBK" w:eastAsia="方正仿宋_GBK" w:cs="方正仿宋_GBK"/>
          <w:color w:val="auto"/>
          <w:szCs w:val="28"/>
          <w:highlight w:val="none"/>
        </w:rPr>
      </w:pPr>
    </w:p>
    <w:p w14:paraId="03ED921B">
      <w:pPr>
        <w:tabs>
          <w:tab w:val="left" w:pos="6300"/>
        </w:tabs>
        <w:snapToGrid w:val="0"/>
        <w:ind w:firstLine="4480" w:firstLineChars="16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供应商名称     （公章）</w:t>
      </w:r>
    </w:p>
    <w:p w14:paraId="62F4644E">
      <w:pPr>
        <w:snapToGrid w:val="0"/>
        <w:ind w:firstLine="560" w:firstLineChars="200"/>
        <w:rPr>
          <w:rFonts w:hint="eastAsia" w:ascii="方正仿宋_GBK" w:hAnsi="方正仿宋_GBK" w:eastAsia="方正仿宋_GBK" w:cs="方正仿宋_GBK"/>
          <w:color w:val="auto"/>
          <w:szCs w:val="28"/>
          <w:highlight w:val="none"/>
        </w:rPr>
        <w:sectPr>
          <w:headerReference r:id="rId13" w:type="default"/>
          <w:footerReference r:id="rId14"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color w:val="auto"/>
          <w:szCs w:val="28"/>
          <w:highlight w:val="none"/>
        </w:rPr>
        <w:t xml:space="preserve">                                      年   月   日</w:t>
      </w:r>
    </w:p>
    <w:p w14:paraId="1A11E1C7">
      <w:pPr>
        <w:tabs>
          <w:tab w:val="left" w:pos="2895"/>
        </w:tabs>
        <w:spacing w:line="38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（二）明细报价表</w:t>
      </w:r>
    </w:p>
    <w:p w14:paraId="3B0F5CFF">
      <w:pPr>
        <w:spacing w:line="360" w:lineRule="auto"/>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明细报价表</w:t>
      </w:r>
    </w:p>
    <w:p w14:paraId="675B3048">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项目名称：</w:t>
      </w:r>
    </w:p>
    <w:tbl>
      <w:tblPr>
        <w:tblStyle w:val="19"/>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9EF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3058186B">
            <w:pPr>
              <w:pStyle w:val="23"/>
              <w:widowControl w:val="0"/>
              <w:ind w:firstLine="0" w:firstLineChars="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序号</w:t>
            </w:r>
          </w:p>
        </w:tc>
        <w:tc>
          <w:tcPr>
            <w:tcW w:w="1695" w:type="dxa"/>
            <w:vAlign w:val="center"/>
          </w:tcPr>
          <w:p w14:paraId="3EAD87AE">
            <w:pPr>
              <w:pStyle w:val="23"/>
              <w:widowControl w:val="0"/>
              <w:ind w:firstLine="560" w:firstLineChars="20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名称</w:t>
            </w:r>
          </w:p>
        </w:tc>
        <w:tc>
          <w:tcPr>
            <w:tcW w:w="3404" w:type="dxa"/>
            <w:vAlign w:val="center"/>
          </w:tcPr>
          <w:p w14:paraId="223AEAA4">
            <w:pPr>
              <w:pStyle w:val="23"/>
              <w:widowControl w:val="0"/>
              <w:ind w:firstLine="840" w:firstLineChars="30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相关信息</w:t>
            </w:r>
          </w:p>
        </w:tc>
        <w:tc>
          <w:tcPr>
            <w:tcW w:w="1344" w:type="dxa"/>
            <w:vAlign w:val="center"/>
          </w:tcPr>
          <w:p w14:paraId="4948538B">
            <w:pPr>
              <w:pStyle w:val="23"/>
              <w:widowControl w:val="0"/>
              <w:ind w:firstLine="0" w:firstLineChars="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数量</w:t>
            </w:r>
          </w:p>
        </w:tc>
        <w:tc>
          <w:tcPr>
            <w:tcW w:w="1344" w:type="dxa"/>
            <w:vAlign w:val="center"/>
          </w:tcPr>
          <w:p w14:paraId="76B9DDA6">
            <w:pPr>
              <w:pStyle w:val="23"/>
              <w:widowControl w:val="0"/>
              <w:ind w:firstLine="0" w:firstLineChars="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单价</w:t>
            </w:r>
          </w:p>
        </w:tc>
        <w:tc>
          <w:tcPr>
            <w:tcW w:w="1344" w:type="dxa"/>
            <w:vAlign w:val="center"/>
          </w:tcPr>
          <w:p w14:paraId="5379278F">
            <w:pPr>
              <w:pStyle w:val="23"/>
              <w:widowControl w:val="0"/>
              <w:ind w:firstLine="0" w:firstLineChars="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合计</w:t>
            </w:r>
          </w:p>
        </w:tc>
      </w:tr>
      <w:tr w14:paraId="145C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1022" w:type="dxa"/>
            <w:vAlign w:val="center"/>
          </w:tcPr>
          <w:p w14:paraId="22753CA9">
            <w:pPr>
              <w:pStyle w:val="23"/>
              <w:widowControl w:val="0"/>
              <w:ind w:firstLine="0" w:firstLineChars="0"/>
              <w:jc w:val="both"/>
              <w:rPr>
                <w:rFonts w:hint="eastAsia" w:ascii="方正仿宋_GBK" w:hAnsi="方正仿宋_GBK" w:eastAsia="方正仿宋_GBK" w:cs="方正仿宋_GBK"/>
                <w:color w:val="auto"/>
                <w:sz w:val="24"/>
                <w:szCs w:val="18"/>
              </w:rPr>
            </w:pPr>
            <w:r>
              <w:rPr>
                <w:rFonts w:hint="eastAsia" w:ascii="方正仿宋_GBK" w:hAnsi="方正仿宋_GBK" w:eastAsia="方正仿宋_GBK" w:cs="方正仿宋_GBK"/>
                <w:color w:val="auto"/>
                <w:sz w:val="24"/>
                <w:szCs w:val="18"/>
              </w:rPr>
              <w:t>1</w:t>
            </w:r>
          </w:p>
        </w:tc>
        <w:tc>
          <w:tcPr>
            <w:tcW w:w="1695" w:type="dxa"/>
            <w:vAlign w:val="center"/>
          </w:tcPr>
          <w:p w14:paraId="06A4DFC3">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3404" w:type="dxa"/>
          </w:tcPr>
          <w:p w14:paraId="7E28F070">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vAlign w:val="center"/>
          </w:tcPr>
          <w:p w14:paraId="039CE629">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tcPr>
          <w:p w14:paraId="353674E8">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tcPr>
          <w:p w14:paraId="052FC319">
            <w:pPr>
              <w:pStyle w:val="23"/>
              <w:widowControl w:val="0"/>
              <w:ind w:firstLine="0" w:firstLineChars="0"/>
              <w:jc w:val="both"/>
              <w:rPr>
                <w:rFonts w:hint="eastAsia" w:ascii="方正仿宋_GBK" w:hAnsi="方正仿宋_GBK" w:eastAsia="方正仿宋_GBK" w:cs="方正仿宋_GBK"/>
                <w:color w:val="auto"/>
                <w:sz w:val="24"/>
                <w:szCs w:val="18"/>
              </w:rPr>
            </w:pPr>
          </w:p>
        </w:tc>
      </w:tr>
      <w:tr w14:paraId="775C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22" w:type="dxa"/>
            <w:vAlign w:val="center"/>
          </w:tcPr>
          <w:p w14:paraId="34593ACB">
            <w:pPr>
              <w:pStyle w:val="23"/>
              <w:widowControl w:val="0"/>
              <w:ind w:firstLine="0" w:firstLineChars="0"/>
              <w:jc w:val="both"/>
              <w:rPr>
                <w:rFonts w:hint="eastAsia" w:ascii="方正仿宋_GBK" w:hAnsi="方正仿宋_GBK" w:eastAsia="方正仿宋_GBK" w:cs="方正仿宋_GBK"/>
                <w:color w:val="auto"/>
                <w:sz w:val="24"/>
                <w:szCs w:val="18"/>
              </w:rPr>
            </w:pPr>
            <w:r>
              <w:rPr>
                <w:rFonts w:hint="eastAsia" w:ascii="方正仿宋_GBK" w:hAnsi="方正仿宋_GBK" w:eastAsia="方正仿宋_GBK" w:cs="方正仿宋_GBK"/>
                <w:color w:val="auto"/>
                <w:sz w:val="24"/>
                <w:szCs w:val="18"/>
              </w:rPr>
              <w:t>2</w:t>
            </w:r>
          </w:p>
        </w:tc>
        <w:tc>
          <w:tcPr>
            <w:tcW w:w="1695" w:type="dxa"/>
            <w:vAlign w:val="center"/>
          </w:tcPr>
          <w:p w14:paraId="5E3150D7">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3404" w:type="dxa"/>
          </w:tcPr>
          <w:p w14:paraId="24F732CE">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vAlign w:val="center"/>
          </w:tcPr>
          <w:p w14:paraId="3A64D57D">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tcPr>
          <w:p w14:paraId="495EEF48">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tcPr>
          <w:p w14:paraId="5A0E72F3">
            <w:pPr>
              <w:pStyle w:val="23"/>
              <w:widowControl w:val="0"/>
              <w:ind w:firstLine="0" w:firstLineChars="0"/>
              <w:jc w:val="both"/>
              <w:rPr>
                <w:rFonts w:hint="eastAsia" w:ascii="方正仿宋_GBK" w:hAnsi="方正仿宋_GBK" w:eastAsia="方正仿宋_GBK" w:cs="方正仿宋_GBK"/>
                <w:color w:val="auto"/>
                <w:sz w:val="24"/>
                <w:szCs w:val="18"/>
              </w:rPr>
            </w:pPr>
          </w:p>
        </w:tc>
      </w:tr>
      <w:tr w14:paraId="29FF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022" w:type="dxa"/>
            <w:vAlign w:val="center"/>
          </w:tcPr>
          <w:p w14:paraId="3970E7FE">
            <w:pPr>
              <w:pStyle w:val="23"/>
              <w:widowControl w:val="0"/>
              <w:ind w:firstLine="0" w:firstLineChars="0"/>
              <w:jc w:val="both"/>
              <w:rPr>
                <w:rFonts w:hint="eastAsia" w:ascii="方正仿宋_GBK" w:hAnsi="方正仿宋_GBK" w:eastAsia="方正仿宋_GBK" w:cs="方正仿宋_GBK"/>
                <w:color w:val="auto"/>
                <w:sz w:val="24"/>
                <w:szCs w:val="18"/>
              </w:rPr>
            </w:pPr>
            <w:r>
              <w:rPr>
                <w:rFonts w:hint="eastAsia" w:ascii="方正仿宋_GBK" w:hAnsi="方正仿宋_GBK" w:eastAsia="方正仿宋_GBK" w:cs="方正仿宋_GBK"/>
                <w:color w:val="auto"/>
                <w:sz w:val="24"/>
                <w:szCs w:val="18"/>
              </w:rPr>
              <w:t>3</w:t>
            </w:r>
          </w:p>
        </w:tc>
        <w:tc>
          <w:tcPr>
            <w:tcW w:w="1695" w:type="dxa"/>
            <w:vAlign w:val="center"/>
          </w:tcPr>
          <w:p w14:paraId="3B80DBB5">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3404" w:type="dxa"/>
          </w:tcPr>
          <w:p w14:paraId="59797FD3">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vAlign w:val="center"/>
          </w:tcPr>
          <w:p w14:paraId="2529B006">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tcPr>
          <w:p w14:paraId="4B529F02">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tcPr>
          <w:p w14:paraId="3BAAFED9">
            <w:pPr>
              <w:pStyle w:val="23"/>
              <w:widowControl w:val="0"/>
              <w:ind w:firstLine="0" w:firstLineChars="0"/>
              <w:jc w:val="both"/>
              <w:rPr>
                <w:rFonts w:hint="eastAsia" w:ascii="方正仿宋_GBK" w:hAnsi="方正仿宋_GBK" w:eastAsia="方正仿宋_GBK" w:cs="方正仿宋_GBK"/>
                <w:color w:val="auto"/>
                <w:sz w:val="24"/>
                <w:szCs w:val="18"/>
              </w:rPr>
            </w:pPr>
          </w:p>
        </w:tc>
      </w:tr>
      <w:tr w14:paraId="765E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022" w:type="dxa"/>
            <w:vAlign w:val="center"/>
          </w:tcPr>
          <w:p w14:paraId="4BC275AB">
            <w:pPr>
              <w:pStyle w:val="23"/>
              <w:widowControl w:val="0"/>
              <w:ind w:firstLine="0" w:firstLineChars="0"/>
              <w:jc w:val="both"/>
              <w:rPr>
                <w:rFonts w:hint="eastAsia" w:ascii="方正仿宋_GBK" w:hAnsi="方正仿宋_GBK" w:eastAsia="方正仿宋_GBK" w:cs="方正仿宋_GBK"/>
                <w:color w:val="auto"/>
                <w:sz w:val="24"/>
                <w:szCs w:val="18"/>
              </w:rPr>
            </w:pPr>
            <w:r>
              <w:rPr>
                <w:rFonts w:hint="eastAsia" w:ascii="方正仿宋_GBK" w:hAnsi="方正仿宋_GBK" w:eastAsia="方正仿宋_GBK" w:cs="方正仿宋_GBK"/>
                <w:color w:val="auto"/>
                <w:sz w:val="24"/>
                <w:szCs w:val="18"/>
              </w:rPr>
              <w:t>4</w:t>
            </w:r>
          </w:p>
        </w:tc>
        <w:tc>
          <w:tcPr>
            <w:tcW w:w="1695" w:type="dxa"/>
            <w:vAlign w:val="center"/>
          </w:tcPr>
          <w:p w14:paraId="7E290D04">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3404" w:type="dxa"/>
          </w:tcPr>
          <w:p w14:paraId="07E541E0">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vAlign w:val="center"/>
          </w:tcPr>
          <w:p w14:paraId="011CE5C0">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tcPr>
          <w:p w14:paraId="4CA6B324">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tcPr>
          <w:p w14:paraId="3233555B">
            <w:pPr>
              <w:pStyle w:val="23"/>
              <w:widowControl w:val="0"/>
              <w:ind w:firstLine="0" w:firstLineChars="0"/>
              <w:jc w:val="both"/>
              <w:rPr>
                <w:rFonts w:hint="eastAsia" w:ascii="方正仿宋_GBK" w:hAnsi="方正仿宋_GBK" w:eastAsia="方正仿宋_GBK" w:cs="方正仿宋_GBK"/>
                <w:color w:val="auto"/>
                <w:sz w:val="24"/>
                <w:szCs w:val="18"/>
              </w:rPr>
            </w:pPr>
          </w:p>
        </w:tc>
      </w:tr>
      <w:tr w14:paraId="7E1A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22" w:type="dxa"/>
            <w:vAlign w:val="center"/>
          </w:tcPr>
          <w:p w14:paraId="1A6AF314">
            <w:pPr>
              <w:pStyle w:val="23"/>
              <w:widowControl w:val="0"/>
              <w:ind w:firstLine="0" w:firstLineChars="0"/>
              <w:jc w:val="both"/>
              <w:rPr>
                <w:rFonts w:hint="eastAsia" w:ascii="方正仿宋_GBK" w:hAnsi="方正仿宋_GBK" w:eastAsia="方正仿宋_GBK" w:cs="方正仿宋_GBK"/>
                <w:color w:val="auto"/>
                <w:sz w:val="24"/>
                <w:szCs w:val="18"/>
              </w:rPr>
            </w:pPr>
            <w:r>
              <w:rPr>
                <w:rFonts w:hint="eastAsia" w:ascii="方正仿宋_GBK" w:hAnsi="方正仿宋_GBK" w:eastAsia="方正仿宋_GBK" w:cs="方正仿宋_GBK"/>
                <w:color w:val="auto"/>
                <w:sz w:val="24"/>
                <w:szCs w:val="18"/>
              </w:rPr>
              <w:t>5</w:t>
            </w:r>
          </w:p>
        </w:tc>
        <w:tc>
          <w:tcPr>
            <w:tcW w:w="1695" w:type="dxa"/>
            <w:vAlign w:val="center"/>
          </w:tcPr>
          <w:p w14:paraId="13FC043C">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3404" w:type="dxa"/>
          </w:tcPr>
          <w:p w14:paraId="463B2D97">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vAlign w:val="center"/>
          </w:tcPr>
          <w:p w14:paraId="6750D1BF">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tcPr>
          <w:p w14:paraId="228B68B3">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tcPr>
          <w:p w14:paraId="593C6C79">
            <w:pPr>
              <w:pStyle w:val="23"/>
              <w:widowControl w:val="0"/>
              <w:ind w:firstLine="0" w:firstLineChars="0"/>
              <w:jc w:val="both"/>
              <w:rPr>
                <w:rFonts w:hint="eastAsia" w:ascii="方正仿宋_GBK" w:hAnsi="方正仿宋_GBK" w:eastAsia="方正仿宋_GBK" w:cs="方正仿宋_GBK"/>
                <w:color w:val="auto"/>
                <w:sz w:val="24"/>
                <w:szCs w:val="18"/>
              </w:rPr>
            </w:pPr>
          </w:p>
        </w:tc>
      </w:tr>
      <w:tr w14:paraId="32A1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022" w:type="dxa"/>
            <w:vAlign w:val="center"/>
          </w:tcPr>
          <w:p w14:paraId="5167E16C">
            <w:pPr>
              <w:pStyle w:val="23"/>
              <w:widowControl w:val="0"/>
              <w:ind w:firstLine="0" w:firstLineChars="0"/>
              <w:jc w:val="both"/>
              <w:rPr>
                <w:rFonts w:hint="eastAsia" w:ascii="方正仿宋_GBK" w:hAnsi="方正仿宋_GBK" w:eastAsia="方正仿宋_GBK" w:cs="方正仿宋_GBK"/>
                <w:color w:val="auto"/>
                <w:sz w:val="24"/>
                <w:szCs w:val="18"/>
              </w:rPr>
            </w:pPr>
            <w:r>
              <w:rPr>
                <w:rFonts w:hint="eastAsia" w:ascii="方正仿宋_GBK" w:hAnsi="方正仿宋_GBK" w:eastAsia="方正仿宋_GBK" w:cs="方正仿宋_GBK"/>
                <w:color w:val="auto"/>
                <w:sz w:val="24"/>
                <w:szCs w:val="18"/>
              </w:rPr>
              <w:t>6</w:t>
            </w:r>
          </w:p>
        </w:tc>
        <w:tc>
          <w:tcPr>
            <w:tcW w:w="1695" w:type="dxa"/>
            <w:vAlign w:val="center"/>
          </w:tcPr>
          <w:p w14:paraId="193FDD4E">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3404" w:type="dxa"/>
          </w:tcPr>
          <w:p w14:paraId="4219B07C">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vAlign w:val="center"/>
          </w:tcPr>
          <w:p w14:paraId="6E9452E5">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tcPr>
          <w:p w14:paraId="4B3D10D4">
            <w:pPr>
              <w:pStyle w:val="23"/>
              <w:widowControl w:val="0"/>
              <w:ind w:firstLine="0" w:firstLineChars="0"/>
              <w:jc w:val="both"/>
              <w:rPr>
                <w:rFonts w:hint="eastAsia" w:ascii="方正仿宋_GBK" w:hAnsi="方正仿宋_GBK" w:eastAsia="方正仿宋_GBK" w:cs="方正仿宋_GBK"/>
                <w:color w:val="auto"/>
                <w:sz w:val="24"/>
                <w:szCs w:val="18"/>
              </w:rPr>
            </w:pPr>
          </w:p>
        </w:tc>
        <w:tc>
          <w:tcPr>
            <w:tcW w:w="1344" w:type="dxa"/>
          </w:tcPr>
          <w:p w14:paraId="00BB75C1">
            <w:pPr>
              <w:pStyle w:val="23"/>
              <w:widowControl w:val="0"/>
              <w:ind w:firstLine="0" w:firstLineChars="0"/>
              <w:jc w:val="both"/>
              <w:rPr>
                <w:rFonts w:hint="eastAsia" w:ascii="方正仿宋_GBK" w:hAnsi="方正仿宋_GBK" w:eastAsia="方正仿宋_GBK" w:cs="方正仿宋_GBK"/>
                <w:color w:val="auto"/>
                <w:sz w:val="24"/>
                <w:szCs w:val="18"/>
              </w:rPr>
            </w:pPr>
          </w:p>
        </w:tc>
      </w:tr>
      <w:tr w14:paraId="70AC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1022" w:type="dxa"/>
            <w:vAlign w:val="center"/>
          </w:tcPr>
          <w:p w14:paraId="7FC4EB48">
            <w:pPr>
              <w:pStyle w:val="23"/>
              <w:widowControl w:val="0"/>
              <w:ind w:firstLine="0" w:firstLineChars="0"/>
              <w:jc w:val="both"/>
              <w:rPr>
                <w:rFonts w:hint="eastAsia" w:ascii="方正仿宋_GBK" w:hAnsi="方正仿宋_GBK" w:eastAsia="方正仿宋_GBK" w:cs="方正仿宋_GBK"/>
                <w:color w:val="auto"/>
              </w:rPr>
            </w:pPr>
          </w:p>
        </w:tc>
        <w:tc>
          <w:tcPr>
            <w:tcW w:w="1695" w:type="dxa"/>
            <w:vAlign w:val="center"/>
          </w:tcPr>
          <w:p w14:paraId="40832C81">
            <w:pPr>
              <w:pStyle w:val="23"/>
              <w:widowControl w:val="0"/>
              <w:ind w:firstLine="0" w:firstLineChars="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总计</w:t>
            </w:r>
          </w:p>
        </w:tc>
        <w:tc>
          <w:tcPr>
            <w:tcW w:w="7436" w:type="dxa"/>
            <w:gridSpan w:val="4"/>
          </w:tcPr>
          <w:p w14:paraId="034F3ABE">
            <w:pPr>
              <w:rPr>
                <w:rFonts w:hint="eastAsia" w:ascii="方正仿宋_GBK" w:hAnsi="方正仿宋_GBK" w:eastAsia="方正仿宋_GBK" w:cs="方正仿宋_GBK"/>
                <w:color w:val="auto"/>
              </w:rPr>
            </w:pPr>
          </w:p>
          <w:p w14:paraId="118D3164">
            <w:pPr>
              <w:pStyle w:val="23"/>
              <w:widowControl w:val="0"/>
              <w:ind w:firstLine="0" w:firstLineChars="0"/>
              <w:jc w:val="both"/>
              <w:rPr>
                <w:rFonts w:hint="eastAsia" w:ascii="方正仿宋_GBK" w:hAnsi="方正仿宋_GBK" w:eastAsia="方正仿宋_GBK" w:cs="方正仿宋_GBK"/>
                <w:b/>
                <w:bCs/>
                <w:color w:val="auto"/>
              </w:rPr>
            </w:pPr>
          </w:p>
        </w:tc>
      </w:tr>
    </w:tbl>
    <w:p w14:paraId="243CD383">
      <w:pPr>
        <w:pStyle w:val="7"/>
        <w:rPr>
          <w:rFonts w:hint="eastAsia" w:ascii="方正仿宋_GBK" w:hAnsi="方正仿宋_GBK" w:eastAsia="方正仿宋_GBK" w:cs="方正仿宋_GBK"/>
          <w:color w:val="auto"/>
        </w:rPr>
      </w:pPr>
    </w:p>
    <w:p w14:paraId="4C8B18FD">
      <w:pPr>
        <w:snapToGrid w:val="0"/>
        <w:spacing w:line="360" w:lineRule="auto"/>
        <w:ind w:firstLine="560" w:firstLineChars="200"/>
        <w:rPr>
          <w:rFonts w:hint="eastAsia" w:ascii="方正仿宋_GBK" w:hAnsi="方正仿宋_GBK" w:eastAsia="方正仿宋_GBK" w:cs="方正仿宋_GBK"/>
          <w:color w:val="auto"/>
        </w:rPr>
      </w:pPr>
    </w:p>
    <w:p w14:paraId="0F4A77EE">
      <w:pPr>
        <w:snapToGrid w:val="0"/>
        <w:spacing w:line="360" w:lineRule="auto"/>
        <w:ind w:firstLine="560" w:firstLineChars="200"/>
        <w:rPr>
          <w:rFonts w:hint="eastAsia" w:ascii="方正仿宋_GBK" w:hAnsi="方正仿宋_GBK" w:eastAsia="方正仿宋_GBK" w:cs="方正仿宋_GBK"/>
          <w:color w:val="auto"/>
        </w:rPr>
      </w:pPr>
    </w:p>
    <w:p w14:paraId="36E7AD05">
      <w:pPr>
        <w:tabs>
          <w:tab w:val="left" w:pos="6300"/>
        </w:tabs>
        <w:snapToGrid w:val="0"/>
        <w:spacing w:line="360" w:lineRule="auto"/>
        <w:ind w:firstLine="560" w:firstLineChars="200"/>
        <w:rPr>
          <w:rFonts w:hint="eastAsia" w:ascii="方正仿宋_GBK" w:hAnsi="方正仿宋_GBK" w:eastAsia="方正仿宋_GBK" w:cs="方正仿宋_GBK"/>
          <w:color w:val="auto"/>
          <w:u w:val="single"/>
        </w:rPr>
      </w:pPr>
      <w:r>
        <w:rPr>
          <w:rFonts w:hint="eastAsia" w:ascii="方正仿宋_GBK" w:hAnsi="方正仿宋_GBK" w:eastAsia="方正仿宋_GBK" w:cs="方正仿宋_GBK"/>
          <w:color w:val="auto"/>
        </w:rPr>
        <w:t>注：1、</w:t>
      </w:r>
      <w:r>
        <w:rPr>
          <w:rFonts w:hint="eastAsia" w:ascii="方正仿宋_GBK" w:hAnsi="方正仿宋_GBK" w:eastAsia="方正仿宋_GBK" w:cs="方正仿宋_GBK"/>
          <w:color w:val="auto"/>
          <w:lang w:val="en-US" w:eastAsia="zh-CN"/>
        </w:rPr>
        <w:t>根据采购清单逐项提供明细报价，</w:t>
      </w:r>
      <w:r>
        <w:rPr>
          <w:rFonts w:hint="eastAsia" w:ascii="方正仿宋_GBK" w:hAnsi="方正仿宋_GBK" w:eastAsia="方正仿宋_GBK" w:cs="方正仿宋_GBK"/>
          <w:color w:val="auto"/>
        </w:rPr>
        <w:t>该表可扩展</w:t>
      </w:r>
      <w:bookmarkStart w:id="208" w:name="OLE_LINK2"/>
      <w:r>
        <w:rPr>
          <w:rFonts w:hint="eastAsia" w:ascii="方正仿宋_GBK" w:hAnsi="方正仿宋_GBK" w:eastAsia="方正仿宋_GBK" w:cs="方正仿宋_GBK"/>
          <w:color w:val="auto"/>
        </w:rPr>
        <w:t>，并逐页签字或盖章</w:t>
      </w:r>
      <w:bookmarkEnd w:id="208"/>
      <w:r>
        <w:rPr>
          <w:rFonts w:hint="eastAsia" w:ascii="方正仿宋_GBK" w:hAnsi="方正仿宋_GBK" w:eastAsia="方正仿宋_GBK" w:cs="方正仿宋_GBK"/>
          <w:color w:val="auto"/>
        </w:rPr>
        <w:t>；</w:t>
      </w:r>
    </w:p>
    <w:p w14:paraId="70E55E33">
      <w:pPr>
        <w:tabs>
          <w:tab w:val="left" w:pos="6300"/>
        </w:tabs>
        <w:snapToGrid w:val="0"/>
        <w:spacing w:line="360" w:lineRule="auto"/>
        <w:ind w:firstLine="56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2、该表可根据项目实际情况调整。</w:t>
      </w:r>
    </w:p>
    <w:p w14:paraId="2A5BAC03">
      <w:pPr>
        <w:snapToGrid w:val="0"/>
        <w:spacing w:line="380" w:lineRule="exact"/>
        <w:rPr>
          <w:rFonts w:hint="eastAsia" w:ascii="方正仿宋_GBK" w:hAnsi="方正仿宋_GBK" w:eastAsia="方正仿宋_GBK" w:cs="方正仿宋_GBK"/>
          <w:color w:val="auto"/>
        </w:rPr>
      </w:pPr>
    </w:p>
    <w:p w14:paraId="19E2AEB5">
      <w:pPr>
        <w:pStyle w:val="13"/>
        <w:tabs>
          <w:tab w:val="right" w:leader="dot" w:pos="8303"/>
        </w:tabs>
        <w:spacing w:line="380" w:lineRule="exact"/>
        <w:rPr>
          <w:rFonts w:hint="eastAsia" w:ascii="方正仿宋_GBK" w:hAnsi="方正仿宋_GBK" w:eastAsia="方正仿宋_GBK" w:cs="方正仿宋_GBK"/>
          <w:color w:val="auto"/>
        </w:rPr>
      </w:pPr>
    </w:p>
    <w:p w14:paraId="28551166">
      <w:pPr>
        <w:spacing w:line="38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供应商名称（公章）：</w:t>
      </w:r>
    </w:p>
    <w:p w14:paraId="13510D51">
      <w:pPr>
        <w:spacing w:line="380" w:lineRule="exact"/>
        <w:ind w:right="480" w:firstLine="5600" w:firstLineChars="2000"/>
        <w:rPr>
          <w:rFonts w:hint="eastAsia" w:ascii="方正仿宋_GBK" w:hAnsi="方正仿宋_GBK" w:eastAsia="方正仿宋_GBK" w:cs="方正仿宋_GBK"/>
          <w:color w:val="auto"/>
          <w:bdr w:val="single" w:color="auto" w:sz="4" w:space="0"/>
        </w:rPr>
        <w:sectPr>
          <w:pgSz w:w="11907" w:h="16840"/>
          <w:pgMar w:top="1134" w:right="1191" w:bottom="1134" w:left="1304" w:header="850" w:footer="992" w:gutter="0"/>
          <w:pgNumType w:fmt="numberInDash"/>
          <w:cols w:space="720" w:num="1"/>
          <w:docGrid w:linePitch="326" w:charSpace="0"/>
        </w:sectPr>
      </w:pPr>
      <w:r>
        <w:rPr>
          <w:rFonts w:hint="eastAsia" w:ascii="方正仿宋_GBK" w:hAnsi="方正仿宋_GBK" w:eastAsia="方正仿宋_GBK" w:cs="方正仿宋_GBK"/>
          <w:color w:val="auto"/>
        </w:rPr>
        <w:t>年    月    日</w:t>
      </w:r>
    </w:p>
    <w:p w14:paraId="27E2F48E">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209" w:name="_Toc24534863"/>
      <w:bookmarkStart w:id="210" w:name="_Toc2126"/>
      <w:bookmarkStart w:id="211" w:name="_Toc11297"/>
      <w:bookmarkStart w:id="212" w:name="_Toc29261"/>
      <w:bookmarkStart w:id="213" w:name="_Toc104655799"/>
      <w:bookmarkStart w:id="214" w:name="_Toc23809"/>
      <w:bookmarkStart w:id="215" w:name="_Toc16428"/>
      <w:bookmarkStart w:id="216" w:name="_Toc31543"/>
      <w:bookmarkStart w:id="217" w:name="_Toc24191"/>
      <w:bookmarkStart w:id="218" w:name="_Toc20726"/>
      <w:r>
        <w:rPr>
          <w:rFonts w:hint="eastAsia" w:ascii="方正仿宋_GBK" w:hAnsi="方正仿宋_GBK" w:eastAsia="方正仿宋_GBK" w:cs="方正仿宋_GBK"/>
          <w:b/>
          <w:bCs/>
          <w:color w:val="auto"/>
          <w:szCs w:val="28"/>
          <w:highlight w:val="none"/>
          <w:lang w:val="en-US" w:eastAsia="zh-CN"/>
        </w:rPr>
        <w:t>二、</w:t>
      </w:r>
      <w:bookmarkEnd w:id="209"/>
      <w:bookmarkEnd w:id="210"/>
      <w:r>
        <w:rPr>
          <w:rFonts w:hint="eastAsia" w:ascii="方正仿宋_GBK" w:hAnsi="方正仿宋_GBK" w:eastAsia="方正仿宋_GBK" w:cs="方正仿宋_GBK"/>
          <w:b/>
          <w:bCs/>
          <w:color w:val="auto"/>
          <w:szCs w:val="28"/>
          <w:highlight w:val="none"/>
          <w:lang w:val="en-US" w:eastAsia="zh-CN"/>
        </w:rPr>
        <w:t>服务部分</w:t>
      </w:r>
      <w:bookmarkEnd w:id="211"/>
      <w:bookmarkEnd w:id="212"/>
      <w:bookmarkEnd w:id="213"/>
      <w:bookmarkEnd w:id="214"/>
      <w:bookmarkEnd w:id="215"/>
      <w:bookmarkEnd w:id="216"/>
      <w:bookmarkEnd w:id="217"/>
      <w:bookmarkEnd w:id="218"/>
    </w:p>
    <w:p w14:paraId="39596758">
      <w:pPr>
        <w:spacing w:line="400" w:lineRule="exact"/>
        <w:ind w:left="42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color w:val="auto"/>
          <w:szCs w:val="28"/>
          <w:highlight w:val="none"/>
          <w:lang w:val="en-US" w:eastAsia="zh-CN"/>
        </w:rPr>
        <w:t>服务</w:t>
      </w:r>
      <w:r>
        <w:rPr>
          <w:rFonts w:hint="eastAsia" w:ascii="方正仿宋_GBK" w:hAnsi="方正仿宋_GBK" w:eastAsia="方正仿宋_GBK" w:cs="方正仿宋_GBK"/>
          <w:color w:val="auto"/>
          <w:szCs w:val="28"/>
          <w:highlight w:val="none"/>
        </w:rPr>
        <w:t>响应偏离表</w:t>
      </w:r>
    </w:p>
    <w:p w14:paraId="0E9C83B1">
      <w:pPr>
        <w:spacing w:line="400" w:lineRule="exac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E88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2F848B46">
            <w:pPr>
              <w:tabs>
                <w:tab w:val="left" w:pos="6300"/>
              </w:tabs>
              <w:snapToGrid w:val="0"/>
              <w:jc w:val="center"/>
              <w:outlineLvl w:val="9"/>
              <w:rPr>
                <w:rFonts w:hint="eastAsia" w:ascii="方正仿宋_GBK" w:hAnsi="方正仿宋_GBK" w:eastAsia="方正仿宋_GBK" w:cs="方正仿宋_GBK"/>
                <w:bCs/>
                <w:color w:val="auto"/>
                <w:szCs w:val="28"/>
                <w:highlight w:val="none"/>
              </w:rPr>
            </w:pPr>
            <w:bookmarkStart w:id="219" w:name="_Toc13035"/>
            <w:bookmarkStart w:id="220" w:name="_Toc24380"/>
            <w:bookmarkStart w:id="221" w:name="_Toc18673"/>
            <w:bookmarkStart w:id="222" w:name="_Toc26337"/>
            <w:bookmarkStart w:id="223" w:name="_Toc22586"/>
            <w:bookmarkStart w:id="224" w:name="_Toc17242"/>
            <w:bookmarkStart w:id="225" w:name="_Toc22253"/>
            <w:bookmarkStart w:id="226" w:name="_Toc29397"/>
            <w:bookmarkStart w:id="227" w:name="_Toc6718"/>
            <w:bookmarkStart w:id="228" w:name="_Toc134"/>
            <w:bookmarkStart w:id="229" w:name="_Toc17671"/>
            <w:bookmarkStart w:id="230" w:name="_Toc13770"/>
            <w:bookmarkStart w:id="231" w:name="_Toc2114"/>
            <w:bookmarkStart w:id="232" w:name="_Toc5838"/>
            <w:bookmarkStart w:id="233" w:name="_Toc19134"/>
            <w:bookmarkStart w:id="234" w:name="_Toc24151"/>
            <w:bookmarkStart w:id="235" w:name="_Toc4800"/>
            <w:bookmarkStart w:id="236" w:name="_Toc19079"/>
            <w:r>
              <w:rPr>
                <w:rFonts w:hint="eastAsia" w:ascii="方正仿宋_GBK" w:hAnsi="方正仿宋_GBK" w:eastAsia="方正仿宋_GBK" w:cs="方正仿宋_GBK"/>
                <w:bCs/>
                <w:color w:val="auto"/>
                <w:szCs w:val="28"/>
                <w:highlight w:val="none"/>
              </w:rPr>
              <w:t>序号</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tc>
        <w:tc>
          <w:tcPr>
            <w:tcW w:w="2844" w:type="dxa"/>
            <w:vAlign w:val="center"/>
          </w:tcPr>
          <w:p w14:paraId="02955F5A">
            <w:pPr>
              <w:tabs>
                <w:tab w:val="left" w:pos="6300"/>
              </w:tabs>
              <w:snapToGrid w:val="0"/>
              <w:jc w:val="center"/>
              <w:outlineLvl w:val="9"/>
              <w:rPr>
                <w:rFonts w:hint="eastAsia" w:ascii="方正仿宋_GBK" w:hAnsi="方正仿宋_GBK" w:eastAsia="方正仿宋_GBK" w:cs="方正仿宋_GBK"/>
                <w:bCs/>
                <w:color w:val="auto"/>
                <w:szCs w:val="28"/>
                <w:highlight w:val="none"/>
              </w:rPr>
            </w:pPr>
            <w:bookmarkStart w:id="237" w:name="_Toc3360"/>
            <w:bookmarkStart w:id="238" w:name="_Toc14349"/>
            <w:bookmarkStart w:id="239" w:name="_Toc15954"/>
            <w:bookmarkStart w:id="240" w:name="_Toc22394"/>
            <w:bookmarkStart w:id="241" w:name="_Toc6824"/>
            <w:bookmarkStart w:id="242" w:name="_Toc16177"/>
            <w:bookmarkStart w:id="243" w:name="_Toc26315"/>
            <w:bookmarkStart w:id="244" w:name="_Toc28256"/>
            <w:bookmarkStart w:id="245" w:name="_Toc10055"/>
            <w:bookmarkStart w:id="246" w:name="_Toc11889"/>
            <w:bookmarkStart w:id="247" w:name="_Toc9488"/>
            <w:bookmarkStart w:id="248" w:name="_Toc29092"/>
            <w:bookmarkStart w:id="249" w:name="_Toc6633"/>
            <w:bookmarkStart w:id="250" w:name="_Toc480"/>
            <w:bookmarkStart w:id="251" w:name="_Toc10052"/>
            <w:bookmarkStart w:id="252" w:name="_Toc19621"/>
            <w:bookmarkStart w:id="253" w:name="_Toc28832"/>
            <w:bookmarkStart w:id="254" w:name="_Toc14949"/>
            <w:r>
              <w:rPr>
                <w:rFonts w:hint="eastAsia" w:ascii="方正仿宋_GBK" w:hAnsi="方正仿宋_GBK" w:eastAsia="方正仿宋_GBK" w:cs="方正仿宋_GBK"/>
                <w:bCs/>
                <w:color w:val="auto"/>
                <w:szCs w:val="28"/>
                <w:highlight w:val="none"/>
              </w:rPr>
              <w:t>采购需求</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tc>
        <w:tc>
          <w:tcPr>
            <w:tcW w:w="2952" w:type="dxa"/>
            <w:vAlign w:val="center"/>
          </w:tcPr>
          <w:p w14:paraId="331A28AB">
            <w:pPr>
              <w:tabs>
                <w:tab w:val="left" w:pos="6300"/>
              </w:tabs>
              <w:snapToGrid w:val="0"/>
              <w:jc w:val="center"/>
              <w:outlineLvl w:val="9"/>
              <w:rPr>
                <w:rFonts w:hint="eastAsia" w:ascii="方正仿宋_GBK" w:hAnsi="方正仿宋_GBK" w:eastAsia="方正仿宋_GBK" w:cs="方正仿宋_GBK"/>
                <w:bCs/>
                <w:color w:val="auto"/>
                <w:szCs w:val="28"/>
                <w:highlight w:val="none"/>
              </w:rPr>
            </w:pPr>
            <w:bookmarkStart w:id="255" w:name="_Toc16783"/>
            <w:bookmarkStart w:id="256" w:name="_Toc24036"/>
            <w:bookmarkStart w:id="257" w:name="_Toc5"/>
            <w:bookmarkStart w:id="258" w:name="_Toc2577"/>
            <w:bookmarkStart w:id="259" w:name="_Toc30377"/>
            <w:bookmarkStart w:id="260" w:name="_Toc2182"/>
            <w:bookmarkStart w:id="261" w:name="_Toc16189"/>
            <w:bookmarkStart w:id="262" w:name="_Toc16322"/>
            <w:bookmarkStart w:id="263" w:name="_Toc930"/>
            <w:bookmarkStart w:id="264" w:name="_Toc16830"/>
            <w:bookmarkStart w:id="265" w:name="_Toc12719"/>
            <w:bookmarkStart w:id="266" w:name="_Toc17279"/>
            <w:bookmarkStart w:id="267" w:name="_Toc1232"/>
            <w:bookmarkStart w:id="268" w:name="_Toc10929"/>
            <w:bookmarkStart w:id="269" w:name="_Toc23730"/>
            <w:bookmarkStart w:id="270" w:name="_Toc32445"/>
            <w:bookmarkStart w:id="271" w:name="_Toc30425"/>
            <w:bookmarkStart w:id="272" w:name="_Toc5978"/>
            <w:r>
              <w:rPr>
                <w:rFonts w:hint="eastAsia" w:ascii="方正仿宋_GBK" w:hAnsi="方正仿宋_GBK" w:eastAsia="方正仿宋_GBK" w:cs="方正仿宋_GBK"/>
                <w:bCs/>
                <w:color w:val="auto"/>
                <w:szCs w:val="28"/>
                <w:highlight w:val="none"/>
              </w:rPr>
              <w:t>响应情况</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c>
        <w:tc>
          <w:tcPr>
            <w:tcW w:w="2212" w:type="dxa"/>
            <w:vAlign w:val="center"/>
          </w:tcPr>
          <w:p w14:paraId="6E73E43F">
            <w:pPr>
              <w:tabs>
                <w:tab w:val="left" w:pos="6300"/>
              </w:tabs>
              <w:snapToGrid w:val="0"/>
              <w:jc w:val="center"/>
              <w:outlineLvl w:val="9"/>
              <w:rPr>
                <w:rFonts w:hint="eastAsia" w:ascii="方正仿宋_GBK" w:hAnsi="方正仿宋_GBK" w:eastAsia="方正仿宋_GBK" w:cs="方正仿宋_GBK"/>
                <w:bCs/>
                <w:color w:val="auto"/>
                <w:szCs w:val="28"/>
                <w:highlight w:val="none"/>
              </w:rPr>
            </w:pPr>
            <w:bookmarkStart w:id="273" w:name="_Toc5864"/>
            <w:bookmarkStart w:id="274" w:name="_Toc17064"/>
            <w:bookmarkStart w:id="275" w:name="_Toc28554"/>
            <w:bookmarkStart w:id="276" w:name="_Toc30797"/>
            <w:bookmarkStart w:id="277" w:name="_Toc22216"/>
            <w:bookmarkStart w:id="278" w:name="_Toc31763"/>
            <w:bookmarkStart w:id="279" w:name="_Toc312"/>
            <w:bookmarkStart w:id="280" w:name="_Toc32038"/>
            <w:bookmarkStart w:id="281" w:name="_Toc5672"/>
            <w:bookmarkStart w:id="282" w:name="_Toc8369"/>
            <w:bookmarkStart w:id="283" w:name="_Toc4152"/>
            <w:bookmarkStart w:id="284" w:name="_Toc20940"/>
            <w:bookmarkStart w:id="285" w:name="_Toc21366"/>
            <w:bookmarkStart w:id="286" w:name="_Toc666"/>
            <w:bookmarkStart w:id="287" w:name="_Toc30094"/>
            <w:bookmarkStart w:id="288" w:name="_Toc32183"/>
            <w:bookmarkStart w:id="289" w:name="_Toc28621"/>
            <w:bookmarkStart w:id="290" w:name="_Toc26922"/>
            <w:r>
              <w:rPr>
                <w:rFonts w:hint="eastAsia" w:ascii="方正仿宋_GBK" w:hAnsi="方正仿宋_GBK" w:eastAsia="方正仿宋_GBK" w:cs="方正仿宋_GBK"/>
                <w:bCs/>
                <w:color w:val="auto"/>
                <w:szCs w:val="28"/>
                <w:highlight w:val="none"/>
              </w:rPr>
              <w:t>差异说明</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tc>
      </w:tr>
      <w:tr w14:paraId="4E95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3B20C0F">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844" w:type="dxa"/>
            <w:vAlign w:val="center"/>
          </w:tcPr>
          <w:p w14:paraId="37441BAB">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52" w:type="dxa"/>
            <w:vAlign w:val="center"/>
          </w:tcPr>
          <w:p w14:paraId="261473BD">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2" w:type="dxa"/>
            <w:vAlign w:val="center"/>
          </w:tcPr>
          <w:p w14:paraId="24C07395">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54B8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1362EBB">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844" w:type="dxa"/>
            <w:vAlign w:val="center"/>
          </w:tcPr>
          <w:p w14:paraId="3B5E6996">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52" w:type="dxa"/>
            <w:vAlign w:val="center"/>
          </w:tcPr>
          <w:p w14:paraId="5CEA211B">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2" w:type="dxa"/>
            <w:vAlign w:val="center"/>
          </w:tcPr>
          <w:p w14:paraId="7EB94864">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7835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B3E1AE5">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844" w:type="dxa"/>
            <w:vAlign w:val="center"/>
          </w:tcPr>
          <w:p w14:paraId="1834BD5F">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52" w:type="dxa"/>
            <w:vAlign w:val="center"/>
          </w:tcPr>
          <w:p w14:paraId="479D80E5">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2" w:type="dxa"/>
            <w:vAlign w:val="center"/>
          </w:tcPr>
          <w:p w14:paraId="01AA1155">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10BC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5CB16E6">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844" w:type="dxa"/>
            <w:vAlign w:val="center"/>
          </w:tcPr>
          <w:p w14:paraId="5B584AA3">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52" w:type="dxa"/>
            <w:vAlign w:val="center"/>
          </w:tcPr>
          <w:p w14:paraId="790DFF0E">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2" w:type="dxa"/>
            <w:vAlign w:val="center"/>
          </w:tcPr>
          <w:p w14:paraId="06EB9B96">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0DDD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A60DE2B">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844" w:type="dxa"/>
            <w:vAlign w:val="center"/>
          </w:tcPr>
          <w:p w14:paraId="289BDF86">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52" w:type="dxa"/>
            <w:vAlign w:val="center"/>
          </w:tcPr>
          <w:p w14:paraId="051EB4FA">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2" w:type="dxa"/>
            <w:vAlign w:val="center"/>
          </w:tcPr>
          <w:p w14:paraId="15712846">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1576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AB83F72">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844" w:type="dxa"/>
            <w:vAlign w:val="center"/>
          </w:tcPr>
          <w:p w14:paraId="381E1FB9">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52" w:type="dxa"/>
            <w:vAlign w:val="center"/>
          </w:tcPr>
          <w:p w14:paraId="62C35D74">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2" w:type="dxa"/>
            <w:vAlign w:val="center"/>
          </w:tcPr>
          <w:p w14:paraId="5CC6C3F7">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001A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015760D">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844" w:type="dxa"/>
            <w:vAlign w:val="center"/>
          </w:tcPr>
          <w:p w14:paraId="0C9FF33B">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52" w:type="dxa"/>
            <w:vAlign w:val="center"/>
          </w:tcPr>
          <w:p w14:paraId="77B80C4F">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2" w:type="dxa"/>
            <w:vAlign w:val="center"/>
          </w:tcPr>
          <w:p w14:paraId="05EDE605">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09CC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C2D9C2F">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844" w:type="dxa"/>
            <w:vAlign w:val="center"/>
          </w:tcPr>
          <w:p w14:paraId="0C76AC43">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52" w:type="dxa"/>
            <w:vAlign w:val="center"/>
          </w:tcPr>
          <w:p w14:paraId="4BF026BE">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2" w:type="dxa"/>
            <w:vAlign w:val="center"/>
          </w:tcPr>
          <w:p w14:paraId="67B88154">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2B54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DF0367E">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844" w:type="dxa"/>
            <w:vAlign w:val="center"/>
          </w:tcPr>
          <w:p w14:paraId="0B4482B9">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52" w:type="dxa"/>
            <w:vAlign w:val="center"/>
          </w:tcPr>
          <w:p w14:paraId="76843F83">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2" w:type="dxa"/>
            <w:vAlign w:val="center"/>
          </w:tcPr>
          <w:p w14:paraId="009247CF">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33EF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7C621D3">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844" w:type="dxa"/>
            <w:vAlign w:val="center"/>
          </w:tcPr>
          <w:p w14:paraId="2B8919F7">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52" w:type="dxa"/>
            <w:vAlign w:val="center"/>
          </w:tcPr>
          <w:p w14:paraId="46D9EDBA">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2" w:type="dxa"/>
            <w:vAlign w:val="center"/>
          </w:tcPr>
          <w:p w14:paraId="6084295C">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bl>
    <w:p w14:paraId="79D3BC90">
      <w:pPr>
        <w:spacing w:line="500" w:lineRule="exact"/>
        <w:ind w:firstLine="700" w:firstLineChars="250"/>
        <w:rPr>
          <w:rFonts w:hint="eastAsia" w:ascii="方正仿宋_GBK" w:hAnsi="方正仿宋_GBK" w:eastAsia="方正仿宋_GBK" w:cs="方正仿宋_GBK"/>
          <w:color w:val="auto"/>
          <w:szCs w:val="28"/>
          <w:highlight w:val="none"/>
        </w:rPr>
      </w:pPr>
    </w:p>
    <w:p w14:paraId="63C9600A">
      <w:pPr>
        <w:spacing w:line="500" w:lineRule="exact"/>
        <w:ind w:firstLine="700" w:firstLineChars="25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                     法定代表人（或</w:t>
      </w:r>
      <w:r>
        <w:rPr>
          <w:rFonts w:hint="eastAsia" w:ascii="方正仿宋_GBK" w:hAnsi="方正仿宋_GBK" w:eastAsia="方正仿宋_GBK" w:cs="方正仿宋_GBK"/>
          <w:color w:val="auto"/>
          <w:szCs w:val="28"/>
          <w:highlight w:val="none"/>
          <w:lang w:eastAsia="zh-CN"/>
        </w:rPr>
        <w:t>负责人</w:t>
      </w:r>
      <w:r>
        <w:rPr>
          <w:rFonts w:hint="eastAsia" w:ascii="方正仿宋_GBK" w:hAnsi="方正仿宋_GBK" w:eastAsia="方正仿宋_GBK" w:cs="方正仿宋_GBK"/>
          <w:color w:val="auto"/>
          <w:szCs w:val="28"/>
          <w:highlight w:val="none"/>
        </w:rPr>
        <w:t>）或自然人：</w:t>
      </w:r>
    </w:p>
    <w:p w14:paraId="39AAE3DA">
      <w:pPr>
        <w:spacing w:line="500" w:lineRule="exact"/>
        <w:rPr>
          <w:rFonts w:hint="eastAsia" w:ascii="方正仿宋_GBK" w:hAnsi="方正仿宋_GBK" w:eastAsia="方正仿宋_GBK" w:cs="方正仿宋_GBK"/>
          <w:color w:val="auto"/>
          <w:szCs w:val="28"/>
          <w:highlight w:val="none"/>
        </w:rPr>
      </w:pPr>
    </w:p>
    <w:p w14:paraId="0B13AC52">
      <w:pPr>
        <w:spacing w:line="500" w:lineRule="exact"/>
        <w:ind w:firstLine="840" w:firstLineChars="3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（供应商公章）                               （签字或盖章）</w:t>
      </w:r>
    </w:p>
    <w:p w14:paraId="6715678A">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                                            年     月     日</w:t>
      </w:r>
    </w:p>
    <w:p w14:paraId="59BAF2B7">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注：</w:t>
      </w:r>
    </w:p>
    <w:p w14:paraId="62E569A5">
      <w:pPr>
        <w:tabs>
          <w:tab w:val="left" w:pos="6300"/>
        </w:tabs>
        <w:snapToGrid w:val="0"/>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1.本表即为对本项目“第二篇 项目技术（质量）需求”中所列条款逐条进行比较和响应，应逐条如实填写，“响应情况”中必须列出具体数值或内容。如供应商未应答或只注明“符合”、“满足”等类似无具体内容的表述，将视为不满足</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文件要求；根据响应情况在“差异说明”项填写正偏离或负偏离及原因，完全符合的填写“无差异”；</w:t>
      </w:r>
    </w:p>
    <w:p w14:paraId="420B6ADE">
      <w:pPr>
        <w:tabs>
          <w:tab w:val="left" w:pos="6300"/>
        </w:tabs>
        <w:snapToGrid w:val="0"/>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2.该表可扩展，并逐页签字或盖章；</w:t>
      </w:r>
    </w:p>
    <w:p w14:paraId="5D65460A">
      <w:pPr>
        <w:pStyle w:val="17"/>
        <w:ind w:firstLine="0"/>
        <w:rPr>
          <w:rFonts w:hint="eastAsia" w:ascii="方正仿宋_GBK" w:hAnsi="方正仿宋_GBK" w:eastAsia="方正仿宋_GBK" w:cs="方正仿宋_GBK"/>
          <w:color w:val="auto"/>
          <w:sz w:val="28"/>
          <w:szCs w:val="28"/>
          <w:highlight w:val="none"/>
        </w:rPr>
        <w:sectPr>
          <w:headerReference r:id="rId15" w:type="default"/>
          <w:pgSz w:w="11907" w:h="16840"/>
          <w:pgMar w:top="1134" w:right="1191" w:bottom="1134" w:left="1304" w:header="851" w:footer="992" w:gutter="0"/>
          <w:pgNumType w:fmt="numberInDash"/>
          <w:cols w:space="720" w:num="1"/>
          <w:docGrid w:linePitch="380" w:charSpace="-5735"/>
        </w:sectPr>
      </w:pPr>
    </w:p>
    <w:p w14:paraId="3D30A1FF">
      <w:pPr>
        <w:spacing w:line="360" w:lineRule="auto"/>
        <w:outlineLvl w:val="1"/>
        <w:rPr>
          <w:rFonts w:hint="eastAsia" w:ascii="方正仿宋_GBK" w:hAnsi="方正仿宋_GBK" w:eastAsia="方正仿宋_GBK" w:cs="方正仿宋_GBK"/>
          <w:color w:val="auto"/>
          <w:szCs w:val="28"/>
          <w:highlight w:val="none"/>
          <w:lang w:val="en-US" w:eastAsia="zh-CN"/>
        </w:rPr>
      </w:pPr>
      <w:bookmarkStart w:id="291" w:name="_Toc8501"/>
      <w:bookmarkStart w:id="292" w:name="_Toc6610"/>
      <w:bookmarkStart w:id="293" w:name="_Toc27697"/>
      <w:bookmarkStart w:id="294" w:name="_Toc23428"/>
      <w:bookmarkStart w:id="295" w:name="_Toc2865"/>
      <w:bookmarkStart w:id="296" w:name="_Toc13517"/>
      <w:bookmarkStart w:id="297" w:name="_Toc28493"/>
      <w:bookmarkStart w:id="298" w:name="_Toc24073"/>
      <w:bookmarkStart w:id="299" w:name="_Toc1530"/>
      <w:bookmarkStart w:id="300" w:name="_Toc2145"/>
      <w:bookmarkStart w:id="301" w:name="_Toc24534864"/>
      <w:bookmarkStart w:id="302" w:name="_Toc104655800"/>
      <w:r>
        <w:rPr>
          <w:rFonts w:hint="eastAsia" w:ascii="方正仿宋_GBK" w:hAnsi="方正仿宋_GBK" w:eastAsia="方正仿宋_GBK" w:cs="方正仿宋_GBK"/>
          <w:color w:val="auto"/>
          <w:szCs w:val="28"/>
          <w:highlight w:val="none"/>
        </w:rPr>
        <w:t>（二）</w:t>
      </w:r>
      <w:r>
        <w:rPr>
          <w:rFonts w:hint="eastAsia" w:ascii="方正仿宋_GBK" w:hAnsi="方正仿宋_GBK" w:eastAsia="方正仿宋_GBK" w:cs="方正仿宋_GBK"/>
          <w:color w:val="auto"/>
          <w:szCs w:val="28"/>
          <w:highlight w:val="none"/>
          <w:lang w:val="en-US" w:eastAsia="zh-CN"/>
        </w:rPr>
        <w:t>其他</w:t>
      </w:r>
      <w:bookmarkEnd w:id="291"/>
      <w:bookmarkEnd w:id="292"/>
      <w:bookmarkEnd w:id="293"/>
      <w:bookmarkEnd w:id="294"/>
      <w:r>
        <w:rPr>
          <w:rFonts w:hint="eastAsia" w:ascii="方正仿宋_GBK" w:hAnsi="方正仿宋_GBK" w:eastAsia="方正仿宋_GBK" w:cs="方正仿宋_GBK"/>
          <w:color w:val="auto"/>
          <w:szCs w:val="28"/>
          <w:highlight w:val="none"/>
          <w:lang w:val="en-US" w:eastAsia="zh-CN"/>
        </w:rPr>
        <w:t>服务资料</w:t>
      </w:r>
      <w:bookmarkEnd w:id="295"/>
      <w:bookmarkEnd w:id="296"/>
      <w:bookmarkEnd w:id="297"/>
    </w:p>
    <w:p w14:paraId="694AD159">
      <w:pPr>
        <w:spacing w:line="360" w:lineRule="auto"/>
        <w:outlineLvl w:val="9"/>
        <w:rPr>
          <w:rFonts w:hint="eastAsia" w:ascii="方正仿宋_GBK" w:hAnsi="方正仿宋_GBK" w:eastAsia="方正仿宋_GBK" w:cs="方正仿宋_GBK"/>
          <w:color w:val="auto"/>
          <w:szCs w:val="28"/>
          <w:highlight w:val="none"/>
        </w:rPr>
      </w:pPr>
    </w:p>
    <w:p w14:paraId="4DEC692C">
      <w:pPr>
        <w:spacing w:line="360" w:lineRule="auto"/>
        <w:outlineLvl w:val="9"/>
        <w:rPr>
          <w:rFonts w:hint="eastAsia" w:ascii="方正仿宋_GBK" w:hAnsi="方正仿宋_GBK" w:eastAsia="方正仿宋_GBK" w:cs="方正仿宋_GBK"/>
          <w:color w:val="auto"/>
          <w:szCs w:val="28"/>
          <w:highlight w:val="none"/>
        </w:rPr>
      </w:pPr>
    </w:p>
    <w:p w14:paraId="7C95178C">
      <w:pPr>
        <w:spacing w:line="360" w:lineRule="auto"/>
        <w:outlineLvl w:val="9"/>
        <w:rPr>
          <w:rFonts w:hint="eastAsia" w:ascii="方正仿宋_GBK" w:hAnsi="方正仿宋_GBK" w:eastAsia="方正仿宋_GBK" w:cs="方正仿宋_GBK"/>
          <w:color w:val="auto"/>
          <w:szCs w:val="28"/>
          <w:highlight w:val="none"/>
        </w:rPr>
      </w:pPr>
    </w:p>
    <w:p w14:paraId="401A6FED">
      <w:pPr>
        <w:spacing w:line="360" w:lineRule="auto"/>
        <w:outlineLvl w:val="9"/>
        <w:rPr>
          <w:rFonts w:hint="eastAsia" w:ascii="方正仿宋_GBK" w:hAnsi="方正仿宋_GBK" w:eastAsia="方正仿宋_GBK" w:cs="方正仿宋_GBK"/>
          <w:color w:val="auto"/>
          <w:szCs w:val="28"/>
          <w:highlight w:val="none"/>
        </w:rPr>
      </w:pPr>
    </w:p>
    <w:p w14:paraId="5C773D13">
      <w:pPr>
        <w:spacing w:line="360" w:lineRule="auto"/>
        <w:outlineLvl w:val="9"/>
        <w:rPr>
          <w:rFonts w:hint="eastAsia" w:ascii="方正仿宋_GBK" w:hAnsi="方正仿宋_GBK" w:eastAsia="方正仿宋_GBK" w:cs="方正仿宋_GBK"/>
          <w:color w:val="auto"/>
          <w:szCs w:val="28"/>
          <w:highlight w:val="none"/>
        </w:rPr>
      </w:pPr>
    </w:p>
    <w:p w14:paraId="7BFB7D12">
      <w:pPr>
        <w:spacing w:line="360" w:lineRule="auto"/>
        <w:outlineLvl w:val="9"/>
        <w:rPr>
          <w:rFonts w:hint="eastAsia" w:ascii="方正仿宋_GBK" w:hAnsi="方正仿宋_GBK" w:eastAsia="方正仿宋_GBK" w:cs="方正仿宋_GBK"/>
          <w:color w:val="auto"/>
          <w:szCs w:val="28"/>
          <w:highlight w:val="none"/>
        </w:rPr>
      </w:pPr>
    </w:p>
    <w:p w14:paraId="1FC3B1C7">
      <w:pPr>
        <w:spacing w:line="360" w:lineRule="auto"/>
        <w:outlineLvl w:val="9"/>
        <w:rPr>
          <w:rFonts w:hint="eastAsia" w:ascii="方正仿宋_GBK" w:hAnsi="方正仿宋_GBK" w:eastAsia="方正仿宋_GBK" w:cs="方正仿宋_GBK"/>
          <w:color w:val="auto"/>
          <w:szCs w:val="28"/>
          <w:highlight w:val="none"/>
        </w:rPr>
      </w:pPr>
    </w:p>
    <w:p w14:paraId="75CC5608">
      <w:pPr>
        <w:spacing w:line="360" w:lineRule="auto"/>
        <w:outlineLvl w:val="9"/>
        <w:rPr>
          <w:rFonts w:hint="eastAsia" w:ascii="方正仿宋_GBK" w:hAnsi="方正仿宋_GBK" w:eastAsia="方正仿宋_GBK" w:cs="方正仿宋_GBK"/>
          <w:color w:val="auto"/>
          <w:szCs w:val="28"/>
          <w:highlight w:val="none"/>
        </w:rPr>
      </w:pPr>
    </w:p>
    <w:p w14:paraId="19EFC067">
      <w:pPr>
        <w:spacing w:line="360" w:lineRule="auto"/>
        <w:outlineLvl w:val="9"/>
        <w:rPr>
          <w:rFonts w:hint="eastAsia" w:ascii="方正仿宋_GBK" w:hAnsi="方正仿宋_GBK" w:eastAsia="方正仿宋_GBK" w:cs="方正仿宋_GBK"/>
          <w:color w:val="auto"/>
          <w:szCs w:val="28"/>
          <w:highlight w:val="none"/>
        </w:rPr>
      </w:pPr>
    </w:p>
    <w:p w14:paraId="18988828">
      <w:pPr>
        <w:spacing w:line="360" w:lineRule="auto"/>
        <w:outlineLvl w:val="9"/>
        <w:rPr>
          <w:rFonts w:hint="eastAsia" w:ascii="方正仿宋_GBK" w:hAnsi="方正仿宋_GBK" w:eastAsia="方正仿宋_GBK" w:cs="方正仿宋_GBK"/>
          <w:color w:val="auto"/>
          <w:szCs w:val="28"/>
          <w:highlight w:val="none"/>
        </w:rPr>
      </w:pPr>
    </w:p>
    <w:p w14:paraId="2EFC2F78">
      <w:pPr>
        <w:spacing w:line="360" w:lineRule="auto"/>
        <w:outlineLvl w:val="9"/>
        <w:rPr>
          <w:rFonts w:hint="eastAsia" w:ascii="方正仿宋_GBK" w:hAnsi="方正仿宋_GBK" w:eastAsia="方正仿宋_GBK" w:cs="方正仿宋_GBK"/>
          <w:color w:val="auto"/>
          <w:szCs w:val="28"/>
          <w:highlight w:val="none"/>
        </w:rPr>
      </w:pPr>
    </w:p>
    <w:p w14:paraId="71245D41">
      <w:pPr>
        <w:spacing w:line="360" w:lineRule="auto"/>
        <w:outlineLvl w:val="9"/>
        <w:rPr>
          <w:rFonts w:hint="eastAsia" w:ascii="方正仿宋_GBK" w:hAnsi="方正仿宋_GBK" w:eastAsia="方正仿宋_GBK" w:cs="方正仿宋_GBK"/>
          <w:color w:val="auto"/>
          <w:szCs w:val="28"/>
          <w:highlight w:val="none"/>
        </w:rPr>
      </w:pPr>
    </w:p>
    <w:p w14:paraId="3CD172C4">
      <w:pPr>
        <w:spacing w:line="360" w:lineRule="auto"/>
        <w:outlineLvl w:val="9"/>
        <w:rPr>
          <w:rFonts w:hint="eastAsia" w:ascii="方正仿宋_GBK" w:hAnsi="方正仿宋_GBK" w:eastAsia="方正仿宋_GBK" w:cs="方正仿宋_GBK"/>
          <w:color w:val="auto"/>
          <w:szCs w:val="28"/>
          <w:highlight w:val="none"/>
        </w:rPr>
      </w:pPr>
    </w:p>
    <w:p w14:paraId="67F1DA66">
      <w:pPr>
        <w:spacing w:line="360" w:lineRule="auto"/>
        <w:outlineLvl w:val="9"/>
        <w:rPr>
          <w:rFonts w:hint="eastAsia" w:ascii="方正仿宋_GBK" w:hAnsi="方正仿宋_GBK" w:eastAsia="方正仿宋_GBK" w:cs="方正仿宋_GBK"/>
          <w:color w:val="auto"/>
          <w:szCs w:val="28"/>
          <w:highlight w:val="none"/>
        </w:rPr>
      </w:pPr>
    </w:p>
    <w:p w14:paraId="42CE96CC">
      <w:pPr>
        <w:spacing w:line="360" w:lineRule="auto"/>
        <w:outlineLvl w:val="9"/>
        <w:rPr>
          <w:rFonts w:hint="eastAsia" w:ascii="方正仿宋_GBK" w:hAnsi="方正仿宋_GBK" w:eastAsia="方正仿宋_GBK" w:cs="方正仿宋_GBK"/>
          <w:color w:val="auto"/>
          <w:szCs w:val="28"/>
          <w:highlight w:val="none"/>
        </w:rPr>
      </w:pPr>
    </w:p>
    <w:p w14:paraId="1A1C245C">
      <w:pPr>
        <w:spacing w:line="360" w:lineRule="auto"/>
        <w:outlineLvl w:val="9"/>
        <w:rPr>
          <w:rFonts w:hint="eastAsia" w:ascii="方正仿宋_GBK" w:hAnsi="方正仿宋_GBK" w:eastAsia="方正仿宋_GBK" w:cs="方正仿宋_GBK"/>
          <w:color w:val="auto"/>
          <w:szCs w:val="28"/>
          <w:highlight w:val="none"/>
        </w:rPr>
      </w:pPr>
    </w:p>
    <w:p w14:paraId="3255FE2F">
      <w:pPr>
        <w:spacing w:line="360" w:lineRule="auto"/>
        <w:outlineLvl w:val="9"/>
        <w:rPr>
          <w:rFonts w:hint="eastAsia" w:ascii="方正仿宋_GBK" w:hAnsi="方正仿宋_GBK" w:eastAsia="方正仿宋_GBK" w:cs="方正仿宋_GBK"/>
          <w:color w:val="auto"/>
          <w:szCs w:val="28"/>
          <w:highlight w:val="none"/>
        </w:rPr>
      </w:pPr>
    </w:p>
    <w:p w14:paraId="05DAD21B">
      <w:pPr>
        <w:spacing w:line="360" w:lineRule="auto"/>
        <w:outlineLvl w:val="9"/>
        <w:rPr>
          <w:rFonts w:hint="eastAsia" w:ascii="方正仿宋_GBK" w:hAnsi="方正仿宋_GBK" w:eastAsia="方正仿宋_GBK" w:cs="方正仿宋_GBK"/>
          <w:color w:val="auto"/>
          <w:szCs w:val="28"/>
          <w:highlight w:val="none"/>
        </w:rPr>
      </w:pPr>
    </w:p>
    <w:p w14:paraId="5DC28078">
      <w:pPr>
        <w:spacing w:line="360" w:lineRule="auto"/>
        <w:outlineLvl w:val="9"/>
        <w:rPr>
          <w:rFonts w:hint="eastAsia" w:ascii="方正仿宋_GBK" w:hAnsi="方正仿宋_GBK" w:eastAsia="方正仿宋_GBK" w:cs="方正仿宋_GBK"/>
          <w:color w:val="auto"/>
          <w:szCs w:val="28"/>
          <w:highlight w:val="none"/>
        </w:rPr>
      </w:pPr>
    </w:p>
    <w:p w14:paraId="43176E27">
      <w:pPr>
        <w:pStyle w:val="18"/>
        <w:rPr>
          <w:rFonts w:hint="eastAsia" w:ascii="方正仿宋_GBK" w:hAnsi="方正仿宋_GBK" w:eastAsia="方正仿宋_GBK" w:cs="方正仿宋_GBK"/>
          <w:color w:val="auto"/>
          <w:highlight w:val="none"/>
        </w:rPr>
      </w:pPr>
    </w:p>
    <w:p w14:paraId="6969EA28">
      <w:pPr>
        <w:spacing w:line="360" w:lineRule="auto"/>
        <w:outlineLvl w:val="9"/>
        <w:rPr>
          <w:rFonts w:hint="eastAsia" w:ascii="方正仿宋_GBK" w:hAnsi="方正仿宋_GBK" w:eastAsia="方正仿宋_GBK" w:cs="方正仿宋_GBK"/>
          <w:color w:val="auto"/>
          <w:szCs w:val="28"/>
          <w:highlight w:val="none"/>
        </w:rPr>
      </w:pPr>
    </w:p>
    <w:p w14:paraId="320261AB">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303" w:name="_Toc15240"/>
      <w:bookmarkStart w:id="304" w:name="_Toc281"/>
      <w:bookmarkStart w:id="305" w:name="_Toc21691"/>
      <w:bookmarkStart w:id="306" w:name="_Toc10981"/>
      <w:bookmarkStart w:id="307" w:name="_Toc12296"/>
      <w:r>
        <w:rPr>
          <w:rFonts w:hint="eastAsia" w:ascii="方正仿宋_GBK" w:hAnsi="方正仿宋_GBK" w:eastAsia="方正仿宋_GBK" w:cs="方正仿宋_GBK"/>
          <w:b/>
          <w:bCs/>
          <w:color w:val="auto"/>
          <w:szCs w:val="28"/>
          <w:highlight w:val="none"/>
          <w:lang w:val="en-US" w:eastAsia="zh-CN"/>
        </w:rPr>
        <w:t>三、商务部分</w:t>
      </w:r>
      <w:bookmarkEnd w:id="298"/>
      <w:bookmarkEnd w:id="299"/>
      <w:bookmarkEnd w:id="300"/>
      <w:bookmarkEnd w:id="301"/>
      <w:bookmarkEnd w:id="302"/>
      <w:bookmarkEnd w:id="303"/>
      <w:bookmarkEnd w:id="304"/>
      <w:bookmarkEnd w:id="305"/>
      <w:bookmarkEnd w:id="306"/>
      <w:bookmarkEnd w:id="307"/>
    </w:p>
    <w:p w14:paraId="0A46B8FE">
      <w:pPr>
        <w:snapToGrid w:val="0"/>
        <w:spacing w:line="360" w:lineRule="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bCs/>
          <w:color w:val="auto"/>
          <w:szCs w:val="28"/>
          <w:highlight w:val="none"/>
        </w:rPr>
        <w:t>（一）商务响应偏离表</w:t>
      </w:r>
    </w:p>
    <w:p w14:paraId="7625C04F">
      <w:pPr>
        <w:snapToGrid w:val="0"/>
        <w:ind w:firstLine="140" w:firstLineChars="5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项目名称： </w:t>
      </w:r>
    </w:p>
    <w:tbl>
      <w:tblPr>
        <w:tblStyle w:val="19"/>
        <w:tblW w:w="8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991"/>
        <w:gridCol w:w="2291"/>
        <w:gridCol w:w="2216"/>
      </w:tblGrid>
      <w:tr w14:paraId="350B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20" w:type="dxa"/>
            <w:vAlign w:val="center"/>
          </w:tcPr>
          <w:p w14:paraId="65534881">
            <w:pPr>
              <w:tabs>
                <w:tab w:val="left" w:pos="6300"/>
              </w:tabs>
              <w:snapToGrid w:val="0"/>
              <w:jc w:val="center"/>
              <w:outlineLvl w:val="9"/>
              <w:rPr>
                <w:rFonts w:hint="eastAsia" w:ascii="方正仿宋_GBK" w:hAnsi="方正仿宋_GBK" w:eastAsia="方正仿宋_GBK" w:cs="方正仿宋_GBK"/>
                <w:bCs/>
                <w:color w:val="auto"/>
                <w:szCs w:val="28"/>
                <w:highlight w:val="none"/>
              </w:rPr>
            </w:pPr>
            <w:bookmarkStart w:id="308" w:name="_Toc19735"/>
            <w:bookmarkStart w:id="309" w:name="_Toc13808"/>
            <w:bookmarkStart w:id="310" w:name="_Toc25613"/>
            <w:bookmarkStart w:id="311" w:name="_Toc14204"/>
            <w:bookmarkStart w:id="312" w:name="_Toc5079"/>
            <w:bookmarkStart w:id="313" w:name="_Toc3771"/>
            <w:bookmarkStart w:id="314" w:name="_Toc23897"/>
            <w:bookmarkStart w:id="315" w:name="_Toc15249"/>
            <w:bookmarkStart w:id="316" w:name="_Toc17709"/>
            <w:bookmarkStart w:id="317" w:name="_Toc6607"/>
            <w:bookmarkStart w:id="318" w:name="_Toc26659"/>
            <w:bookmarkStart w:id="319" w:name="_Toc1376"/>
            <w:bookmarkStart w:id="320" w:name="_Toc29833"/>
            <w:bookmarkStart w:id="321" w:name="_Toc3173"/>
            <w:bookmarkStart w:id="322" w:name="_Toc14917"/>
            <w:bookmarkStart w:id="323" w:name="_Toc19487"/>
            <w:bookmarkStart w:id="324" w:name="_Toc18541"/>
            <w:bookmarkStart w:id="325" w:name="_Toc28929"/>
            <w:r>
              <w:rPr>
                <w:rFonts w:hint="eastAsia" w:ascii="方正仿宋_GBK" w:hAnsi="方正仿宋_GBK" w:eastAsia="方正仿宋_GBK" w:cs="方正仿宋_GBK"/>
                <w:bCs/>
                <w:color w:val="auto"/>
                <w:szCs w:val="28"/>
                <w:highlight w:val="none"/>
              </w:rPr>
              <w:t>序号</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tc>
        <w:tc>
          <w:tcPr>
            <w:tcW w:w="2991" w:type="dxa"/>
            <w:vAlign w:val="center"/>
          </w:tcPr>
          <w:p w14:paraId="55891100">
            <w:pPr>
              <w:tabs>
                <w:tab w:val="left" w:pos="6300"/>
              </w:tabs>
              <w:snapToGrid w:val="0"/>
              <w:jc w:val="center"/>
              <w:outlineLvl w:val="9"/>
              <w:rPr>
                <w:rFonts w:hint="eastAsia" w:ascii="方正仿宋_GBK" w:hAnsi="方正仿宋_GBK" w:eastAsia="方正仿宋_GBK" w:cs="方正仿宋_GBK"/>
                <w:bCs/>
                <w:color w:val="auto"/>
                <w:szCs w:val="28"/>
                <w:highlight w:val="none"/>
              </w:rPr>
            </w:pPr>
            <w:bookmarkStart w:id="326" w:name="_Toc1101"/>
            <w:bookmarkStart w:id="327" w:name="_Toc10759"/>
            <w:bookmarkStart w:id="328" w:name="_Toc26589"/>
            <w:bookmarkStart w:id="329" w:name="_Toc16308"/>
            <w:bookmarkStart w:id="330" w:name="_Toc12650"/>
            <w:bookmarkStart w:id="331" w:name="_Toc30551"/>
            <w:bookmarkStart w:id="332" w:name="_Toc24952"/>
            <w:bookmarkStart w:id="333" w:name="_Toc24343"/>
            <w:bookmarkStart w:id="334" w:name="_Toc1909"/>
            <w:bookmarkStart w:id="335" w:name="_Toc4219"/>
            <w:bookmarkStart w:id="336" w:name="_Toc23915"/>
            <w:bookmarkStart w:id="337" w:name="_Toc17296"/>
            <w:bookmarkStart w:id="338" w:name="_Toc16939"/>
            <w:bookmarkStart w:id="339" w:name="_Toc30590"/>
            <w:bookmarkStart w:id="340" w:name="_Toc13448"/>
            <w:bookmarkStart w:id="341" w:name="_Toc14433"/>
            <w:bookmarkStart w:id="342" w:name="_Toc793"/>
            <w:bookmarkStart w:id="343" w:name="_Toc11463"/>
            <w:r>
              <w:rPr>
                <w:rFonts w:hint="eastAsia" w:ascii="方正仿宋_GBK" w:hAnsi="方正仿宋_GBK" w:eastAsia="方正仿宋_GBK" w:cs="方正仿宋_GBK"/>
                <w:bCs/>
                <w:color w:val="auto"/>
                <w:szCs w:val="28"/>
                <w:highlight w:val="none"/>
              </w:rPr>
              <w:t>项目需求</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tc>
        <w:tc>
          <w:tcPr>
            <w:tcW w:w="2291" w:type="dxa"/>
            <w:vAlign w:val="center"/>
          </w:tcPr>
          <w:p w14:paraId="5581D01E">
            <w:pPr>
              <w:tabs>
                <w:tab w:val="left" w:pos="6300"/>
              </w:tabs>
              <w:snapToGrid w:val="0"/>
              <w:jc w:val="center"/>
              <w:outlineLvl w:val="9"/>
              <w:rPr>
                <w:rFonts w:hint="eastAsia" w:ascii="方正仿宋_GBK" w:hAnsi="方正仿宋_GBK" w:eastAsia="方正仿宋_GBK" w:cs="方正仿宋_GBK"/>
                <w:bCs/>
                <w:color w:val="auto"/>
                <w:szCs w:val="28"/>
                <w:highlight w:val="none"/>
              </w:rPr>
            </w:pPr>
            <w:bookmarkStart w:id="344" w:name="_Toc2646"/>
            <w:bookmarkStart w:id="345" w:name="_Toc31450"/>
            <w:bookmarkStart w:id="346" w:name="_Toc9721"/>
            <w:bookmarkStart w:id="347" w:name="_Toc16444"/>
            <w:bookmarkStart w:id="348" w:name="_Toc8757"/>
            <w:bookmarkStart w:id="349" w:name="_Toc10431"/>
            <w:bookmarkStart w:id="350" w:name="_Toc27534"/>
            <w:bookmarkStart w:id="351" w:name="_Toc19043"/>
            <w:bookmarkStart w:id="352" w:name="_Toc7182"/>
            <w:bookmarkStart w:id="353" w:name="_Toc29986"/>
            <w:bookmarkStart w:id="354" w:name="_Toc12107"/>
            <w:bookmarkStart w:id="355" w:name="_Toc25919"/>
            <w:bookmarkStart w:id="356" w:name="_Toc24102"/>
            <w:bookmarkStart w:id="357" w:name="_Toc31942"/>
            <w:bookmarkStart w:id="358" w:name="_Toc19369"/>
            <w:bookmarkStart w:id="359" w:name="_Toc19897"/>
            <w:bookmarkStart w:id="360" w:name="_Toc10158"/>
            <w:bookmarkStart w:id="361" w:name="_Toc28112"/>
            <w:r>
              <w:rPr>
                <w:rFonts w:hint="eastAsia" w:ascii="方正仿宋_GBK" w:hAnsi="方正仿宋_GBK" w:eastAsia="方正仿宋_GBK" w:cs="方正仿宋_GBK"/>
                <w:bCs/>
                <w:color w:val="auto"/>
                <w:szCs w:val="28"/>
                <w:highlight w:val="none"/>
              </w:rPr>
              <w:t>响应情况</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tc>
        <w:tc>
          <w:tcPr>
            <w:tcW w:w="2216" w:type="dxa"/>
            <w:vAlign w:val="center"/>
          </w:tcPr>
          <w:p w14:paraId="03C801CC">
            <w:pPr>
              <w:tabs>
                <w:tab w:val="left" w:pos="6300"/>
              </w:tabs>
              <w:snapToGrid w:val="0"/>
              <w:jc w:val="center"/>
              <w:outlineLvl w:val="9"/>
              <w:rPr>
                <w:rFonts w:hint="eastAsia" w:ascii="方正仿宋_GBK" w:hAnsi="方正仿宋_GBK" w:eastAsia="方正仿宋_GBK" w:cs="方正仿宋_GBK"/>
                <w:bCs/>
                <w:color w:val="auto"/>
                <w:szCs w:val="28"/>
                <w:highlight w:val="none"/>
              </w:rPr>
            </w:pPr>
            <w:bookmarkStart w:id="362" w:name="_Toc8178"/>
            <w:bookmarkStart w:id="363" w:name="_Toc22082"/>
            <w:bookmarkStart w:id="364" w:name="_Toc17473"/>
            <w:bookmarkStart w:id="365" w:name="_Toc552"/>
            <w:bookmarkStart w:id="366" w:name="_Toc13353"/>
            <w:bookmarkStart w:id="367" w:name="_Toc25524"/>
            <w:bookmarkStart w:id="368" w:name="_Toc9858"/>
            <w:bookmarkStart w:id="369" w:name="_Toc30543"/>
            <w:bookmarkStart w:id="370" w:name="_Toc17002"/>
            <w:bookmarkStart w:id="371" w:name="_Toc19537"/>
            <w:bookmarkStart w:id="372" w:name="_Toc14123"/>
            <w:bookmarkStart w:id="373" w:name="_Toc31984"/>
            <w:bookmarkStart w:id="374" w:name="_Toc27531"/>
            <w:bookmarkStart w:id="375" w:name="_Toc3406"/>
            <w:bookmarkStart w:id="376" w:name="_Toc19740"/>
            <w:bookmarkStart w:id="377" w:name="_Toc14013"/>
            <w:bookmarkStart w:id="378" w:name="_Toc10951"/>
            <w:bookmarkStart w:id="379" w:name="_Toc27650"/>
            <w:r>
              <w:rPr>
                <w:rFonts w:hint="eastAsia" w:ascii="方正仿宋_GBK" w:hAnsi="方正仿宋_GBK" w:eastAsia="方正仿宋_GBK" w:cs="方正仿宋_GBK"/>
                <w:bCs/>
                <w:color w:val="auto"/>
                <w:szCs w:val="28"/>
                <w:highlight w:val="none"/>
              </w:rPr>
              <w:t>差异说明</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tc>
      </w:tr>
      <w:tr w14:paraId="00CD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5EE9ECC6">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91" w:type="dxa"/>
            <w:vAlign w:val="center"/>
          </w:tcPr>
          <w:p w14:paraId="2C00BFD0">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91" w:type="dxa"/>
            <w:vAlign w:val="center"/>
          </w:tcPr>
          <w:p w14:paraId="4829EE1B">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6" w:type="dxa"/>
            <w:vAlign w:val="center"/>
          </w:tcPr>
          <w:p w14:paraId="5677E6AC">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5359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34779F2E">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91" w:type="dxa"/>
            <w:vAlign w:val="center"/>
          </w:tcPr>
          <w:p w14:paraId="4AA70521">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91" w:type="dxa"/>
            <w:vAlign w:val="center"/>
          </w:tcPr>
          <w:p w14:paraId="35465DA6">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6" w:type="dxa"/>
            <w:vAlign w:val="center"/>
          </w:tcPr>
          <w:p w14:paraId="4D064EC5">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47C5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1D63854E">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91" w:type="dxa"/>
            <w:vAlign w:val="center"/>
          </w:tcPr>
          <w:p w14:paraId="17C0F467">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91" w:type="dxa"/>
            <w:vAlign w:val="center"/>
          </w:tcPr>
          <w:p w14:paraId="3D803AE7">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6" w:type="dxa"/>
            <w:vAlign w:val="center"/>
          </w:tcPr>
          <w:p w14:paraId="0C0BFA25">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503F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37B0640E">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91" w:type="dxa"/>
            <w:vAlign w:val="center"/>
          </w:tcPr>
          <w:p w14:paraId="7E694F35">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91" w:type="dxa"/>
            <w:vAlign w:val="center"/>
          </w:tcPr>
          <w:p w14:paraId="7E747F5C">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6" w:type="dxa"/>
            <w:vAlign w:val="center"/>
          </w:tcPr>
          <w:p w14:paraId="08E734F1">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7FEE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160E0A80">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91" w:type="dxa"/>
            <w:vAlign w:val="center"/>
          </w:tcPr>
          <w:p w14:paraId="10832B49">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91" w:type="dxa"/>
            <w:vAlign w:val="center"/>
          </w:tcPr>
          <w:p w14:paraId="4A973981">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6" w:type="dxa"/>
            <w:vAlign w:val="center"/>
          </w:tcPr>
          <w:p w14:paraId="5A321493">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18F0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6C23AA86">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91" w:type="dxa"/>
            <w:vAlign w:val="center"/>
          </w:tcPr>
          <w:p w14:paraId="5A7AA420">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91" w:type="dxa"/>
            <w:vAlign w:val="center"/>
          </w:tcPr>
          <w:p w14:paraId="5E666722">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6" w:type="dxa"/>
            <w:vAlign w:val="center"/>
          </w:tcPr>
          <w:p w14:paraId="3A265B44">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6A62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0" w:type="dxa"/>
            <w:vAlign w:val="center"/>
          </w:tcPr>
          <w:p w14:paraId="05173B7F">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91" w:type="dxa"/>
            <w:vAlign w:val="center"/>
          </w:tcPr>
          <w:p w14:paraId="459ABBD4">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91" w:type="dxa"/>
            <w:vAlign w:val="center"/>
          </w:tcPr>
          <w:p w14:paraId="16CAFBDB">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6" w:type="dxa"/>
            <w:vAlign w:val="center"/>
          </w:tcPr>
          <w:p w14:paraId="2207834F">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r w14:paraId="4570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20" w:type="dxa"/>
            <w:vAlign w:val="center"/>
          </w:tcPr>
          <w:p w14:paraId="298F933D">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991" w:type="dxa"/>
            <w:vAlign w:val="center"/>
          </w:tcPr>
          <w:p w14:paraId="5F91080B">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91" w:type="dxa"/>
            <w:vAlign w:val="center"/>
          </w:tcPr>
          <w:p w14:paraId="42EF7CF5">
            <w:pPr>
              <w:tabs>
                <w:tab w:val="left" w:pos="6300"/>
              </w:tabs>
              <w:snapToGrid w:val="0"/>
              <w:jc w:val="center"/>
              <w:outlineLvl w:val="9"/>
              <w:rPr>
                <w:rFonts w:hint="eastAsia" w:ascii="方正仿宋_GBK" w:hAnsi="方正仿宋_GBK" w:eastAsia="方正仿宋_GBK" w:cs="方正仿宋_GBK"/>
                <w:color w:val="auto"/>
                <w:szCs w:val="28"/>
                <w:highlight w:val="none"/>
              </w:rPr>
            </w:pPr>
          </w:p>
        </w:tc>
        <w:tc>
          <w:tcPr>
            <w:tcW w:w="2216" w:type="dxa"/>
            <w:vAlign w:val="center"/>
          </w:tcPr>
          <w:p w14:paraId="48383A69">
            <w:pPr>
              <w:tabs>
                <w:tab w:val="left" w:pos="6300"/>
              </w:tabs>
              <w:snapToGrid w:val="0"/>
              <w:jc w:val="center"/>
              <w:outlineLvl w:val="9"/>
              <w:rPr>
                <w:rFonts w:hint="eastAsia" w:ascii="方正仿宋_GBK" w:hAnsi="方正仿宋_GBK" w:eastAsia="方正仿宋_GBK" w:cs="方正仿宋_GBK"/>
                <w:color w:val="auto"/>
                <w:szCs w:val="28"/>
                <w:highlight w:val="none"/>
              </w:rPr>
            </w:pPr>
          </w:p>
        </w:tc>
      </w:tr>
    </w:tbl>
    <w:p w14:paraId="3E3E56BA">
      <w:pPr>
        <w:spacing w:line="500" w:lineRule="exact"/>
        <w:rPr>
          <w:rFonts w:hint="eastAsia" w:ascii="方正仿宋_GBK" w:hAnsi="方正仿宋_GBK" w:eastAsia="方正仿宋_GBK" w:cs="方正仿宋_GBK"/>
          <w:color w:val="auto"/>
          <w:szCs w:val="28"/>
          <w:highlight w:val="none"/>
        </w:rPr>
      </w:pPr>
    </w:p>
    <w:p w14:paraId="4D66F350">
      <w:pPr>
        <w:spacing w:line="500" w:lineRule="exac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                 法定代表人（或</w:t>
      </w:r>
      <w:r>
        <w:rPr>
          <w:rFonts w:hint="eastAsia" w:ascii="方正仿宋_GBK" w:hAnsi="方正仿宋_GBK" w:eastAsia="方正仿宋_GBK" w:cs="方正仿宋_GBK"/>
          <w:color w:val="auto"/>
          <w:szCs w:val="28"/>
          <w:highlight w:val="none"/>
          <w:lang w:eastAsia="zh-CN"/>
        </w:rPr>
        <w:t>负责人</w:t>
      </w:r>
      <w:r>
        <w:rPr>
          <w:rFonts w:hint="eastAsia" w:ascii="方正仿宋_GBK" w:hAnsi="方正仿宋_GBK" w:eastAsia="方正仿宋_GBK" w:cs="方正仿宋_GBK"/>
          <w:color w:val="auto"/>
          <w:szCs w:val="28"/>
          <w:highlight w:val="none"/>
        </w:rPr>
        <w:t>）或自然人：</w:t>
      </w:r>
    </w:p>
    <w:p w14:paraId="06773D44">
      <w:pPr>
        <w:spacing w:line="500" w:lineRule="exact"/>
        <w:ind w:firstLine="420" w:firstLineChars="15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（供应商公章）                              （签字或盖章）</w:t>
      </w:r>
    </w:p>
    <w:p w14:paraId="66939FAE">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                                            年  月   日</w:t>
      </w:r>
    </w:p>
    <w:p w14:paraId="6DA3A72B">
      <w:pPr>
        <w:tabs>
          <w:tab w:val="left" w:pos="6300"/>
        </w:tabs>
        <w:snapToGrid w:val="0"/>
        <w:spacing w:line="48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注：</w:t>
      </w:r>
    </w:p>
    <w:p w14:paraId="280BEF1B">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1.本表即为对本项目“第三篇 项目服务要求”中所列条款逐条进行比较和响应，应逐条如实填写，“响应情况”中必须列出具体数值或内容。如供应商未应答或只注明“符合”、“满足”等类似无具体内容的表述，将视为不满足</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文件要求；根据响应情况在“差异说明”项填写正偏离或负偏离及原因，完全符合的填写“无差异”；</w:t>
      </w:r>
    </w:p>
    <w:p w14:paraId="4AAACB74">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2.该表可扩展，并逐页签字或盖章。</w:t>
      </w:r>
    </w:p>
    <w:p w14:paraId="58F83E3A">
      <w:pPr>
        <w:pStyle w:val="4"/>
        <w:adjustRightInd w:val="0"/>
        <w:snapToGrid w:val="0"/>
        <w:spacing w:before="0" w:after="0" w:line="400" w:lineRule="exact"/>
        <w:rPr>
          <w:rFonts w:hint="eastAsia" w:ascii="方正仿宋_GBK" w:hAnsi="方正仿宋_GBK" w:eastAsia="方正仿宋_GBK" w:cs="方正仿宋_GBK"/>
          <w:b w:val="0"/>
          <w:bCs/>
          <w:color w:val="auto"/>
          <w:sz w:val="28"/>
          <w:szCs w:val="28"/>
          <w:highlight w:val="none"/>
        </w:rPr>
      </w:pPr>
      <w:bookmarkStart w:id="380" w:name="_Toc24534865"/>
      <w:bookmarkStart w:id="381" w:name="_Toc104655801"/>
      <w:bookmarkStart w:id="382" w:name="_Toc7977"/>
      <w:bookmarkStart w:id="383" w:name="_Toc458"/>
      <w:bookmarkStart w:id="384" w:name="_Toc30294"/>
      <w:r>
        <w:rPr>
          <w:rFonts w:hint="eastAsia" w:ascii="方正仿宋_GBK" w:hAnsi="方正仿宋_GBK" w:eastAsia="方正仿宋_GBK" w:cs="方正仿宋_GBK"/>
          <w:b w:val="0"/>
          <w:bCs/>
          <w:color w:val="auto"/>
          <w:sz w:val="28"/>
          <w:szCs w:val="28"/>
          <w:highlight w:val="none"/>
        </w:rPr>
        <w:t>（二）其他商务资料（如有）</w:t>
      </w:r>
    </w:p>
    <w:p w14:paraId="29B6F3CC">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08C245E">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1AF7F935">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5E7AB784">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17890B7E">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2424A10">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4D002B2C">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7C33C181">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5DD90812">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2847B93B">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5CD4DA41">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2900B77E">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4AAB303">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1FFB5BF9">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678C99D5">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B5BD821">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744CE690">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547DCF0A">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45F2EBE4">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938B158">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27BBAEE">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605C330A">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1400841D">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4C5E615">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9F750D9">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56D69C0C">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42891715">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A221DD9">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1B0E55C5">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30F07029">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1B977C32">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511425FD">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3CDD8195">
      <w:pPr>
        <w:rPr>
          <w:rFonts w:hint="eastAsia" w:ascii="方正仿宋_GBK" w:hAnsi="方正仿宋_GBK" w:eastAsia="方正仿宋_GBK" w:cs="方正仿宋_GBK"/>
          <w:color w:val="auto"/>
          <w:highlight w:val="none"/>
        </w:rPr>
      </w:pPr>
    </w:p>
    <w:p w14:paraId="5E428A74">
      <w:pPr>
        <w:numPr>
          <w:ilvl w:val="0"/>
          <w:numId w:val="0"/>
        </w:numPr>
        <w:snapToGrid w:val="0"/>
        <w:outlineLvl w:val="0"/>
        <w:rPr>
          <w:rFonts w:hint="eastAsia" w:ascii="方正仿宋_GBK" w:hAnsi="方正仿宋_GBK" w:eastAsia="方正仿宋_GBK" w:cs="方正仿宋_GBK"/>
          <w:b/>
          <w:bCs/>
          <w:color w:val="auto"/>
          <w:szCs w:val="28"/>
          <w:highlight w:val="none"/>
          <w:lang w:val="en-US" w:eastAsia="zh-CN"/>
        </w:rPr>
      </w:pPr>
      <w:bookmarkStart w:id="385" w:name="_Toc24957"/>
      <w:bookmarkStart w:id="386" w:name="_Toc15499"/>
      <w:bookmarkStart w:id="387" w:name="_Toc17801"/>
      <w:bookmarkStart w:id="388" w:name="_Toc27629"/>
      <w:bookmarkStart w:id="389" w:name="_Toc16241"/>
      <w:r>
        <w:rPr>
          <w:rFonts w:hint="eastAsia" w:ascii="方正仿宋_GBK" w:hAnsi="方正仿宋_GBK" w:eastAsia="方正仿宋_GBK" w:cs="方正仿宋_GBK"/>
          <w:b/>
          <w:bCs/>
          <w:color w:val="auto"/>
          <w:szCs w:val="28"/>
          <w:highlight w:val="none"/>
          <w:lang w:val="en-US" w:eastAsia="zh-CN"/>
        </w:rPr>
        <w:t>四、资格条件及其他</w:t>
      </w:r>
      <w:bookmarkEnd w:id="380"/>
      <w:bookmarkEnd w:id="381"/>
      <w:bookmarkEnd w:id="382"/>
      <w:bookmarkEnd w:id="383"/>
      <w:bookmarkEnd w:id="384"/>
      <w:bookmarkEnd w:id="385"/>
      <w:bookmarkEnd w:id="386"/>
      <w:bookmarkEnd w:id="387"/>
      <w:bookmarkEnd w:id="388"/>
      <w:bookmarkEnd w:id="389"/>
    </w:p>
    <w:p w14:paraId="1963D263">
      <w:pPr>
        <w:tabs>
          <w:tab w:val="left" w:pos="6300"/>
        </w:tabs>
        <w:snapToGrid w:val="0"/>
        <w:spacing w:line="500" w:lineRule="exac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（一）营业执照（副本）或事业单位法人证书（副本）或个体工商户营业执照或有效的自然人身份证明或社会团体法人登记证书复印件</w:t>
      </w:r>
    </w:p>
    <w:p w14:paraId="14240FEC">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39B500A3">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13FEDFB8">
      <w:pPr>
        <w:spacing w:line="400" w:lineRule="exact"/>
        <w:ind w:firstLine="560" w:firstLineChars="200"/>
        <w:rPr>
          <w:rFonts w:hint="eastAsia" w:ascii="方正仿宋_GBK" w:hAnsi="方正仿宋_GBK" w:eastAsia="方正仿宋_GBK" w:cs="方正仿宋_GBK"/>
          <w:color w:val="auto"/>
          <w:szCs w:val="28"/>
          <w:highlight w:val="none"/>
        </w:rPr>
      </w:pPr>
    </w:p>
    <w:p w14:paraId="610FCC2B">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71E375C7">
      <w:pPr>
        <w:widowControl/>
        <w:jc w:val="lef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br w:type="page"/>
      </w:r>
      <w:r>
        <w:rPr>
          <w:rFonts w:hint="eastAsia" w:ascii="方正仿宋_GBK" w:hAnsi="方正仿宋_GBK" w:eastAsia="方正仿宋_GBK" w:cs="方正仿宋_GBK"/>
          <w:color w:val="auto"/>
          <w:szCs w:val="28"/>
          <w:highlight w:val="none"/>
        </w:rPr>
        <w:t>（二）法定代表人身份证明书（格式）</w:t>
      </w:r>
    </w:p>
    <w:p w14:paraId="13371DE6">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4C82979E">
      <w:pPr>
        <w:tabs>
          <w:tab w:val="left" w:pos="6300"/>
        </w:tabs>
        <w:snapToGrid w:val="0"/>
        <w:spacing w:line="360" w:lineRule="auto"/>
        <w:rPr>
          <w:rFonts w:hint="eastAsia" w:ascii="方正仿宋_GBK" w:hAnsi="方正仿宋_GBK" w:eastAsia="方正仿宋_GBK" w:cs="方正仿宋_GBK"/>
          <w:color w:val="auto"/>
          <w:szCs w:val="28"/>
          <w:highlight w:val="none"/>
          <w:u w:val="single"/>
        </w:rPr>
      </w:pPr>
      <w:r>
        <w:rPr>
          <w:rFonts w:hint="eastAsia" w:ascii="方正仿宋_GBK" w:hAnsi="方正仿宋_GBK" w:eastAsia="方正仿宋_GBK" w:cs="方正仿宋_GBK"/>
          <w:color w:val="auto"/>
          <w:szCs w:val="28"/>
          <w:highlight w:val="none"/>
        </w:rPr>
        <w:t>项目名称：</w:t>
      </w:r>
      <w:r>
        <w:rPr>
          <w:rFonts w:hint="eastAsia" w:ascii="方正仿宋_GBK" w:hAnsi="方正仿宋_GBK" w:eastAsia="方正仿宋_GBK" w:cs="方正仿宋_GBK"/>
          <w:color w:val="auto"/>
          <w:szCs w:val="28"/>
          <w:highlight w:val="none"/>
          <w:u w:val="single"/>
        </w:rPr>
        <w:t xml:space="preserve">                          </w:t>
      </w:r>
    </w:p>
    <w:p w14:paraId="129EA88E">
      <w:pPr>
        <w:tabs>
          <w:tab w:val="left" w:pos="6300"/>
        </w:tabs>
        <w:snapToGrid w:val="0"/>
        <w:spacing w:line="360" w:lineRule="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致：</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（采购人）</w:t>
      </w:r>
    </w:p>
    <w:p w14:paraId="236687FC">
      <w:pPr>
        <w:tabs>
          <w:tab w:val="left" w:pos="6300"/>
        </w:tabs>
        <w:snapToGrid w:val="0"/>
        <w:spacing w:line="360" w:lineRule="auto"/>
        <w:ind w:left="1114" w:leftChars="300" w:hanging="274" w:hangingChars="9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（法定代表人姓名）在</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（供应商名称）</w:t>
      </w:r>
    </w:p>
    <w:p w14:paraId="05828CE7">
      <w:pPr>
        <w:tabs>
          <w:tab w:val="left" w:pos="6300"/>
        </w:tabs>
        <w:snapToGrid w:val="0"/>
        <w:spacing w:line="360" w:lineRule="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任</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（职务名称）职务，是（供应商名称）的法定代表人。</w:t>
      </w:r>
    </w:p>
    <w:p w14:paraId="7978CE33">
      <w:pPr>
        <w:tabs>
          <w:tab w:val="left" w:pos="6300"/>
        </w:tabs>
        <w:snapToGrid w:val="0"/>
        <w:spacing w:line="360" w:lineRule="auto"/>
        <w:ind w:firstLine="570"/>
        <w:rPr>
          <w:rFonts w:hint="eastAsia" w:ascii="方正仿宋_GBK" w:hAnsi="方正仿宋_GBK" w:eastAsia="方正仿宋_GBK" w:cs="方正仿宋_GBK"/>
          <w:color w:val="auto"/>
          <w:szCs w:val="28"/>
          <w:highlight w:val="none"/>
        </w:rPr>
      </w:pPr>
    </w:p>
    <w:p w14:paraId="524F1621">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特此证明。</w:t>
      </w:r>
    </w:p>
    <w:p w14:paraId="63C6FC98">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254CBD5D">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781F4D11">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42D98937">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                                    （供应商公章）</w:t>
      </w:r>
    </w:p>
    <w:p w14:paraId="42B3DB13">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54EBD913">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                                     年   月   日</w:t>
      </w:r>
    </w:p>
    <w:p w14:paraId="4F90FC1F">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5033D520">
      <w:pPr>
        <w:pStyle w:val="18"/>
        <w:ind w:left="560" w:firstLine="480"/>
        <w:rPr>
          <w:rFonts w:hint="eastAsia" w:ascii="方正仿宋_GBK" w:hAnsi="方正仿宋_GBK" w:eastAsia="方正仿宋_GBK" w:cs="方正仿宋_GBK"/>
          <w:color w:val="auto"/>
          <w:sz w:val="28"/>
          <w:szCs w:val="28"/>
          <w:highlight w:val="none"/>
        </w:rPr>
      </w:pPr>
    </w:p>
    <w:p w14:paraId="05FBEC3E">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法定代表人电话：XXXXXXX      电子邮箱：XXXXXX@XXXXX（若授权他人办理并签署响应文件的可不填写）</w:t>
      </w:r>
    </w:p>
    <w:p w14:paraId="669D20A0">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（附：法定代表人身份证正反面复印件）</w:t>
      </w:r>
    </w:p>
    <w:p w14:paraId="2F0B2681">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4EF354F6">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0DE7FBA5">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224D1504">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1BF90FCA">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565288F7">
      <w:pPr>
        <w:tabs>
          <w:tab w:val="left" w:pos="6300"/>
        </w:tabs>
        <w:snapToGrid w:val="0"/>
        <w:spacing w:line="500" w:lineRule="exac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br w:type="column"/>
      </w:r>
      <w:r>
        <w:rPr>
          <w:rFonts w:hint="eastAsia" w:ascii="方正仿宋_GBK" w:hAnsi="方正仿宋_GBK" w:eastAsia="方正仿宋_GBK" w:cs="方正仿宋_GBK"/>
          <w:color w:val="auto"/>
          <w:szCs w:val="28"/>
          <w:highlight w:val="none"/>
        </w:rPr>
        <w:t>（三）法定代表人授权委托书（格式）</w:t>
      </w:r>
    </w:p>
    <w:p w14:paraId="3FF0A338">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415CD44B">
      <w:pPr>
        <w:tabs>
          <w:tab w:val="left" w:pos="6300"/>
        </w:tabs>
        <w:snapToGrid w:val="0"/>
        <w:spacing w:line="500" w:lineRule="exact"/>
        <w:rPr>
          <w:rFonts w:hint="eastAsia" w:ascii="方正仿宋_GBK" w:hAnsi="方正仿宋_GBK" w:eastAsia="方正仿宋_GBK" w:cs="方正仿宋_GBK"/>
          <w:color w:val="auto"/>
          <w:szCs w:val="28"/>
          <w:highlight w:val="none"/>
          <w:u w:val="single"/>
        </w:rPr>
      </w:pPr>
      <w:r>
        <w:rPr>
          <w:rFonts w:hint="eastAsia" w:ascii="方正仿宋_GBK" w:hAnsi="方正仿宋_GBK" w:eastAsia="方正仿宋_GBK" w:cs="方正仿宋_GBK"/>
          <w:color w:val="auto"/>
          <w:szCs w:val="28"/>
          <w:highlight w:val="none"/>
        </w:rPr>
        <w:t>项目名称：</w:t>
      </w:r>
      <w:r>
        <w:rPr>
          <w:rFonts w:hint="eastAsia" w:ascii="方正仿宋_GBK" w:hAnsi="方正仿宋_GBK" w:eastAsia="方正仿宋_GBK" w:cs="方正仿宋_GBK"/>
          <w:color w:val="auto"/>
          <w:szCs w:val="28"/>
          <w:highlight w:val="none"/>
          <w:u w:val="single"/>
        </w:rPr>
        <w:t xml:space="preserve">                    </w:t>
      </w:r>
    </w:p>
    <w:p w14:paraId="2B8F3064">
      <w:pPr>
        <w:tabs>
          <w:tab w:val="left" w:pos="6300"/>
        </w:tabs>
        <w:snapToGrid w:val="0"/>
        <w:spacing w:line="500" w:lineRule="exac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致：</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采购人）：</w:t>
      </w:r>
    </w:p>
    <w:p w14:paraId="60914ACB">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（供应商法定代表人名称）是</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（供应商名称）的法定代表人，特授权</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（被授权人姓名及身份证代码）代表我单位全权办理上述项目的</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、签约等具体工作，并签署全部有关文件、协议及合同。</w:t>
      </w:r>
    </w:p>
    <w:p w14:paraId="64B2A080">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我单位对被授权人的签字负全部责任。</w:t>
      </w:r>
    </w:p>
    <w:p w14:paraId="6D07C9FA">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在撤消授权的书面通知以前，本授权书一直有效。被授权人在授权书有效期内签署的所有文件不因授权的撤消而失效。</w:t>
      </w:r>
    </w:p>
    <w:p w14:paraId="174EA484">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1C10B293">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66993BF0">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被授权人：                              供应商法定代表人：</w:t>
      </w:r>
    </w:p>
    <w:p w14:paraId="44B8A526">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（签字或盖章）                             （签字或盖章）</w:t>
      </w:r>
    </w:p>
    <w:p w14:paraId="382F7EB5">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151C8CFF">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2D922320">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（附：被授权人身份证正反面复印件）</w:t>
      </w:r>
    </w:p>
    <w:p w14:paraId="58E0DAD3">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00E9CE90">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0737858D">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03332170">
      <w:pPr>
        <w:tabs>
          <w:tab w:val="left" w:pos="6300"/>
        </w:tabs>
        <w:snapToGrid w:val="0"/>
        <w:spacing w:line="500" w:lineRule="exact"/>
        <w:ind w:right="480" w:firstLine="570"/>
        <w:jc w:val="righ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（供应商公章）</w:t>
      </w:r>
    </w:p>
    <w:p w14:paraId="565C41E4">
      <w:pPr>
        <w:tabs>
          <w:tab w:val="left" w:pos="6300"/>
        </w:tabs>
        <w:snapToGrid w:val="0"/>
        <w:spacing w:line="500" w:lineRule="exact"/>
        <w:ind w:right="480" w:firstLine="570"/>
        <w:jc w:val="righ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年   月   日</w:t>
      </w:r>
    </w:p>
    <w:p w14:paraId="4361C28E">
      <w:pPr>
        <w:tabs>
          <w:tab w:val="left" w:pos="6300"/>
        </w:tabs>
        <w:snapToGrid w:val="0"/>
        <w:spacing w:line="500" w:lineRule="exact"/>
        <w:ind w:firstLine="570"/>
        <w:rPr>
          <w:rFonts w:hint="eastAsia" w:ascii="方正仿宋_GBK" w:hAnsi="方正仿宋_GBK" w:eastAsia="方正仿宋_GBK" w:cs="方正仿宋_GBK"/>
          <w:color w:val="auto"/>
          <w:szCs w:val="28"/>
          <w:highlight w:val="none"/>
        </w:rPr>
      </w:pPr>
    </w:p>
    <w:p w14:paraId="660ED935">
      <w:pPr>
        <w:tabs>
          <w:tab w:val="left" w:pos="6300"/>
        </w:tabs>
        <w:snapToGrid w:val="0"/>
        <w:spacing w:line="500" w:lineRule="exact"/>
        <w:ind w:firstLine="570"/>
        <w:jc w:val="lef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被授权人电话：XXXXXXX     电子邮箱：XXXXXX@XXXXX（若法定代表人办理并签署响应文件的可不填写）</w:t>
      </w:r>
    </w:p>
    <w:p w14:paraId="0A6C047F">
      <w:pPr>
        <w:tabs>
          <w:tab w:val="left" w:pos="6300"/>
        </w:tabs>
        <w:snapToGrid w:val="0"/>
        <w:spacing w:line="500" w:lineRule="exact"/>
        <w:ind w:firstLine="570"/>
        <w:jc w:val="lef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注：若为法定代表人办理并签署响应文件的，不提供此文件。</w:t>
      </w:r>
    </w:p>
    <w:p w14:paraId="455B74D9">
      <w:pPr>
        <w:tabs>
          <w:tab w:val="left" w:pos="6300"/>
        </w:tabs>
        <w:snapToGrid w:val="0"/>
        <w:spacing w:line="500" w:lineRule="exac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br w:type="page"/>
      </w:r>
      <w:r>
        <w:rPr>
          <w:rFonts w:hint="eastAsia" w:ascii="方正仿宋_GBK" w:hAnsi="方正仿宋_GBK" w:eastAsia="方正仿宋_GBK" w:cs="方正仿宋_GBK"/>
          <w:color w:val="auto"/>
          <w:szCs w:val="28"/>
          <w:highlight w:val="none"/>
        </w:rPr>
        <w:t>（四）基本资格条件承诺函（格式）</w:t>
      </w:r>
    </w:p>
    <w:p w14:paraId="35AD39C4">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p>
    <w:p w14:paraId="04941529">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致</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（采购代理机构名称）：</w:t>
      </w:r>
    </w:p>
    <w:p w14:paraId="6EEB2EB2">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 </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（供应商名称）郑重承诺：</w:t>
      </w:r>
    </w:p>
    <w:p w14:paraId="31349246">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Cs w:val="28"/>
          <w:highlight w:val="none"/>
          <w:lang w:val="zh-CN"/>
        </w:rPr>
        <w:t>有依法缴纳税收和社会保障金的良好记录</w:t>
      </w:r>
      <w:r>
        <w:rPr>
          <w:rFonts w:hint="eastAsia" w:ascii="方正仿宋_GBK" w:hAnsi="方正仿宋_GBK" w:eastAsia="方正仿宋_GBK" w:cs="方正仿宋_GBK"/>
          <w:color w:val="auto"/>
          <w:szCs w:val="28"/>
          <w:highlight w:val="none"/>
        </w:rPr>
        <w:t>，参加本项目采购活动前三年内无重大违法活动记录。</w:t>
      </w:r>
    </w:p>
    <w:p w14:paraId="155157D7">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2.我方未列入在信用中国网站（www.creditchina.gov.cn）“失信被执行人”、“重大税收违法案件当事人名单”中，也未列入中国政府采购网（www.ccgp.gov.cn）“政府采购严重违法失信行为记录名单”中。</w:t>
      </w:r>
    </w:p>
    <w:p w14:paraId="163499FC">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3.我方在采购项目评审（评标）环节结束后，随时接受采购人、采购代理机构的检查验证，配合提供相关证明材料，证明符合</w:t>
      </w:r>
      <w:r>
        <w:rPr>
          <w:rFonts w:hint="eastAsia" w:ascii="方正仿宋_GBK" w:hAnsi="方正仿宋_GBK" w:eastAsia="方正仿宋_GBK" w:cs="方正仿宋_GBK"/>
          <w:color w:val="auto"/>
          <w:szCs w:val="28"/>
          <w:highlight w:val="none"/>
          <w:lang w:eastAsia="zh-CN"/>
        </w:rPr>
        <w:t>询比</w:t>
      </w:r>
      <w:r>
        <w:rPr>
          <w:rFonts w:hint="eastAsia" w:ascii="方正仿宋_GBK" w:hAnsi="方正仿宋_GBK" w:eastAsia="方正仿宋_GBK" w:cs="方正仿宋_GBK"/>
          <w:color w:val="auto"/>
          <w:szCs w:val="28"/>
          <w:highlight w:val="none"/>
        </w:rPr>
        <w:t>文件规定的供应商基本资格条件。</w:t>
      </w:r>
    </w:p>
    <w:p w14:paraId="4CC65D26">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4.我方完全满足法律、行政法规规定的其他条件，不存在法律、行政法规规定的其他违法违规情形。</w:t>
      </w:r>
    </w:p>
    <w:p w14:paraId="79D6833D">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我方对以上承诺负全部法律责任。</w:t>
      </w:r>
    </w:p>
    <w:p w14:paraId="111CFD9D">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特此承诺。</w:t>
      </w:r>
    </w:p>
    <w:p w14:paraId="71C26B60">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p>
    <w:p w14:paraId="51305638">
      <w:pPr>
        <w:tabs>
          <w:tab w:val="left" w:pos="6300"/>
        </w:tabs>
        <w:snapToGrid w:val="0"/>
        <w:spacing w:line="500" w:lineRule="exact"/>
        <w:ind w:firstLine="6160" w:firstLineChars="2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（供应商公章）</w:t>
      </w:r>
    </w:p>
    <w:p w14:paraId="793FE816">
      <w:pPr>
        <w:tabs>
          <w:tab w:val="left" w:pos="6300"/>
        </w:tabs>
        <w:snapToGrid w:val="0"/>
        <w:spacing w:line="500" w:lineRule="exact"/>
        <w:ind w:firstLine="6440" w:firstLineChars="23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年   月   日</w:t>
      </w:r>
    </w:p>
    <w:p w14:paraId="10969DD9">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pPr>
    </w:p>
    <w:p w14:paraId="51DE63C7">
      <w:pPr>
        <w:tabs>
          <w:tab w:val="left" w:pos="6300"/>
        </w:tabs>
        <w:snapToGrid w:val="0"/>
        <w:spacing w:line="500" w:lineRule="exact"/>
        <w:ind w:firstLine="560" w:firstLineChars="200"/>
        <w:rPr>
          <w:rFonts w:hint="eastAsia" w:ascii="方正仿宋_GBK" w:hAnsi="方正仿宋_GBK" w:eastAsia="方正仿宋_GBK" w:cs="方正仿宋_GBK"/>
          <w:color w:val="auto"/>
          <w:szCs w:val="28"/>
          <w:highlight w:val="none"/>
        </w:rPr>
        <w:sectPr>
          <w:pgSz w:w="11906" w:h="16838"/>
          <w:pgMar w:top="1440" w:right="1800" w:bottom="1440" w:left="1800" w:header="851" w:footer="992" w:gutter="0"/>
          <w:pgNumType w:fmt="numberInDash"/>
          <w:cols w:space="720" w:num="1"/>
          <w:docGrid w:type="lines" w:linePitch="312" w:charSpace="0"/>
        </w:sectPr>
      </w:pPr>
    </w:p>
    <w:p w14:paraId="27B0D195">
      <w:pPr>
        <w:snapToGrid w:val="0"/>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（五）特定资格条件证书或证明文件</w:t>
      </w:r>
    </w:p>
    <w:p w14:paraId="24DDF264">
      <w:pPr>
        <w:snapToGrid w:val="0"/>
        <w:spacing w:line="400" w:lineRule="exact"/>
        <w:ind w:firstLine="560" w:firstLineChars="200"/>
        <w:rPr>
          <w:rFonts w:hint="eastAsia" w:ascii="方正仿宋_GBK" w:hAnsi="方正仿宋_GBK" w:eastAsia="方正仿宋_GBK" w:cs="方正仿宋_GBK"/>
          <w:color w:val="auto"/>
          <w:szCs w:val="28"/>
          <w:highlight w:val="none"/>
        </w:rPr>
      </w:pPr>
    </w:p>
    <w:p w14:paraId="2B376690">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bookmarkStart w:id="390" w:name="_Toc6291"/>
      <w:bookmarkStart w:id="391" w:name="_Toc24534866"/>
      <w:bookmarkStart w:id="392" w:name="_Toc19232"/>
      <w:bookmarkStart w:id="393" w:name="_Toc5426"/>
      <w:bookmarkStart w:id="394" w:name="_Toc104655802"/>
    </w:p>
    <w:p w14:paraId="023B0B3D">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4F9B176E">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3DC2FBA1">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598B78EE">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298DBFE8">
      <w:pPr>
        <w:rPr>
          <w:rFonts w:hint="eastAsia" w:ascii="方正仿宋_GBK" w:hAnsi="方正仿宋_GBK" w:eastAsia="方正仿宋_GBK" w:cs="方正仿宋_GBK"/>
          <w:color w:val="auto"/>
          <w:sz w:val="32"/>
          <w:szCs w:val="21"/>
          <w:highlight w:val="none"/>
        </w:rPr>
      </w:pPr>
    </w:p>
    <w:p w14:paraId="0D490408">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7D44CD14">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479AB66F">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2F62759">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98F1183">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704E683A">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7B86780A">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7A8AE22A">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6EE33AEF">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33F75528">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2184FB1B">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524D043">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0EFF96E">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2E9BD42D">
      <w:pPr>
        <w:pStyle w:val="4"/>
        <w:adjustRightInd w:val="0"/>
        <w:snapToGrid w:val="0"/>
        <w:spacing w:before="0" w:after="0" w:line="400" w:lineRule="exact"/>
        <w:outlineLvl w:val="9"/>
        <w:rPr>
          <w:rFonts w:hint="eastAsia" w:ascii="方正仿宋_GBK" w:hAnsi="方正仿宋_GBK" w:eastAsia="方正仿宋_GBK" w:cs="方正仿宋_GBK"/>
          <w:color w:val="auto"/>
          <w:sz w:val="28"/>
          <w:szCs w:val="28"/>
          <w:highlight w:val="none"/>
        </w:rPr>
      </w:pPr>
    </w:p>
    <w:p w14:paraId="730EFB17">
      <w:pPr>
        <w:rPr>
          <w:rFonts w:hint="eastAsia" w:ascii="方正仿宋_GBK" w:hAnsi="方正仿宋_GBK" w:eastAsia="方正仿宋_GBK" w:cs="方正仿宋_GBK"/>
          <w:color w:val="auto"/>
          <w:sz w:val="32"/>
          <w:szCs w:val="21"/>
          <w:highlight w:val="none"/>
        </w:rPr>
      </w:pPr>
    </w:p>
    <w:p w14:paraId="3E943729">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349D27A3">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4D9C4296">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00C03A7D">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30077632">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59D36C78">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1AF28E87">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p w14:paraId="1CA90B6D">
      <w:pPr>
        <w:pStyle w:val="4"/>
        <w:adjustRightInd w:val="0"/>
        <w:snapToGrid w:val="0"/>
        <w:spacing w:before="0" w:after="0" w:line="400" w:lineRule="exact"/>
        <w:outlineLvl w:val="9"/>
        <w:rPr>
          <w:rFonts w:hint="eastAsia" w:ascii="方正仿宋_GBK" w:hAnsi="方正仿宋_GBK" w:eastAsia="方正仿宋_GBK" w:cs="方正仿宋_GBK"/>
          <w:color w:val="auto"/>
          <w:sz w:val="28"/>
          <w:szCs w:val="28"/>
          <w:highlight w:val="none"/>
        </w:rPr>
      </w:pPr>
    </w:p>
    <w:p w14:paraId="1A358A6A">
      <w:pPr>
        <w:rPr>
          <w:rFonts w:hint="eastAsia" w:ascii="方正仿宋_GBK" w:hAnsi="方正仿宋_GBK" w:eastAsia="方正仿宋_GBK" w:cs="方正仿宋_GBK"/>
          <w:color w:val="auto"/>
          <w:sz w:val="32"/>
          <w:szCs w:val="21"/>
          <w:highlight w:val="none"/>
        </w:rPr>
      </w:pPr>
    </w:p>
    <w:p w14:paraId="7053A778">
      <w:pPr>
        <w:pStyle w:val="4"/>
        <w:adjustRightInd w:val="0"/>
        <w:snapToGrid w:val="0"/>
        <w:spacing w:before="0" w:after="0" w:line="400" w:lineRule="exact"/>
        <w:ind w:firstLine="562" w:firstLineChars="200"/>
        <w:outlineLvl w:val="9"/>
        <w:rPr>
          <w:rFonts w:hint="eastAsia" w:ascii="方正仿宋_GBK" w:hAnsi="方正仿宋_GBK" w:eastAsia="方正仿宋_GBK" w:cs="方正仿宋_GBK"/>
          <w:color w:val="auto"/>
          <w:sz w:val="28"/>
          <w:szCs w:val="28"/>
          <w:highlight w:val="none"/>
        </w:rPr>
      </w:pPr>
    </w:p>
    <w:bookmarkEnd w:id="390"/>
    <w:bookmarkEnd w:id="391"/>
    <w:bookmarkEnd w:id="392"/>
    <w:bookmarkEnd w:id="393"/>
    <w:bookmarkEnd w:id="394"/>
    <w:p w14:paraId="76B8474A">
      <w:pPr>
        <w:tabs>
          <w:tab w:val="left" w:pos="6300"/>
        </w:tabs>
        <w:snapToGrid w:val="0"/>
        <w:spacing w:line="500" w:lineRule="exact"/>
        <w:jc w:val="left"/>
        <w:rPr>
          <w:rFonts w:hint="eastAsia" w:ascii="方正仿宋_GBK" w:hAnsi="方正仿宋_GBK" w:eastAsia="方正仿宋_GBK" w:cs="方正仿宋_GBK"/>
          <w:color w:val="auto"/>
          <w:szCs w:val="28"/>
          <w:highlight w:val="none"/>
        </w:rPr>
      </w:pPr>
    </w:p>
    <w:p w14:paraId="10900221">
      <w:pPr>
        <w:pStyle w:val="11"/>
        <w:rPr>
          <w:rFonts w:hint="eastAsia" w:ascii="方正仿宋_GBK" w:hAnsi="方正仿宋_GBK" w:eastAsia="方正仿宋_GBK" w:cs="方正仿宋_GBK"/>
          <w:color w:val="auto"/>
          <w:sz w:val="20"/>
          <w:szCs w:val="21"/>
          <w:highlight w:val="none"/>
        </w:rPr>
      </w:pPr>
    </w:p>
    <w:p w14:paraId="78C3EBB7">
      <w:pPr>
        <w:numPr>
          <w:ilvl w:val="0"/>
          <w:numId w:val="1"/>
        </w:numPr>
        <w:snapToGrid w:val="0"/>
        <w:ind w:left="0" w:leftChars="0" w:firstLine="0" w:firstLineChars="0"/>
        <w:outlineLvl w:val="0"/>
        <w:rPr>
          <w:rFonts w:hint="eastAsia" w:ascii="方正仿宋_GBK" w:hAnsi="方正仿宋_GBK" w:eastAsia="方正仿宋_GBK" w:cs="方正仿宋_GBK"/>
          <w:b/>
          <w:bCs/>
          <w:color w:val="auto"/>
          <w:szCs w:val="28"/>
          <w:highlight w:val="none"/>
          <w:lang w:val="en-US" w:eastAsia="zh-CN"/>
        </w:rPr>
      </w:pPr>
      <w:bookmarkStart w:id="395" w:name="_Toc7966"/>
      <w:bookmarkStart w:id="396" w:name="_Toc27440"/>
      <w:bookmarkStart w:id="397" w:name="_Toc26696"/>
      <w:bookmarkStart w:id="398" w:name="_Toc25942"/>
      <w:bookmarkStart w:id="399" w:name="_Toc6460"/>
      <w:r>
        <w:rPr>
          <w:rFonts w:hint="eastAsia" w:ascii="方正仿宋_GBK" w:hAnsi="方正仿宋_GBK" w:eastAsia="方正仿宋_GBK" w:cs="方正仿宋_GBK"/>
          <w:b/>
          <w:bCs/>
          <w:color w:val="auto"/>
          <w:szCs w:val="28"/>
          <w:highlight w:val="none"/>
          <w:lang w:val="en-US" w:eastAsia="zh-CN"/>
        </w:rPr>
        <w:t>其他应提供的资料</w:t>
      </w:r>
      <w:bookmarkEnd w:id="395"/>
      <w:bookmarkEnd w:id="396"/>
      <w:bookmarkEnd w:id="397"/>
      <w:bookmarkEnd w:id="398"/>
      <w:bookmarkEnd w:id="399"/>
    </w:p>
    <w:p w14:paraId="6E1264D5">
      <w:pPr>
        <w:numPr>
          <w:ilvl w:val="0"/>
          <w:numId w:val="0"/>
        </w:numPr>
        <w:snapToGrid w:val="0"/>
        <w:ind w:leftChars="0"/>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一</w:t>
      </w:r>
      <w:r>
        <w:rPr>
          <w:rFonts w:hint="eastAsia" w:ascii="方正仿宋_GBK" w:hAnsi="方正仿宋_GBK" w:eastAsia="方正仿宋_GBK" w:cs="方正仿宋_GBK"/>
          <w:color w:val="auto"/>
          <w:sz w:val="24"/>
          <w:szCs w:val="24"/>
          <w:highlight w:val="none"/>
        </w:rPr>
        <w:t>）其他与项目有关的资料（自附）</w:t>
      </w:r>
    </w:p>
    <w:p w14:paraId="4695C2F9">
      <w:pPr>
        <w:pageBreakBefore w:val="0"/>
        <w:numPr>
          <w:ilvl w:val="0"/>
          <w:numId w:val="0"/>
        </w:numPr>
        <w:tabs>
          <w:tab w:val="left" w:pos="6300"/>
        </w:tabs>
        <w:kinsoku/>
        <w:wordWrap/>
        <w:topLinePunct w:val="0"/>
        <w:bidi w:val="0"/>
        <w:snapToGrid w:val="0"/>
        <w:spacing w:line="360" w:lineRule="auto"/>
        <w:ind w:right="480" w:rightChars="0"/>
        <w:jc w:val="both"/>
        <w:textAlignment w:val="auto"/>
        <w:rPr>
          <w:rFonts w:hint="eastAsia" w:ascii="方正仿宋_GBK" w:hAnsi="方正仿宋_GBK" w:eastAsia="方正仿宋_GBK" w:cs="方正仿宋_GBK"/>
          <w:i w:val="0"/>
          <w:iCs w:val="0"/>
          <w:color w:val="auto"/>
          <w:sz w:val="24"/>
          <w:szCs w:val="24"/>
          <w:highlight w:val="none"/>
        </w:rPr>
      </w:pPr>
    </w:p>
    <w:p w14:paraId="627E6579">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5393CB86">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5F858900">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74F0ECDC">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624956E0">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7ABDF36B">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3134E1B8">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61423224">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195739F6">
      <w:pPr>
        <w:spacing w:line="360" w:lineRule="auto"/>
        <w:ind w:firstLine="560" w:firstLineChars="200"/>
        <w:jc w:val="center"/>
        <w:rPr>
          <w:rFonts w:hint="eastAsia" w:ascii="方正仿宋_GBK" w:hAnsi="方正仿宋_GBK" w:eastAsia="方正仿宋_GBK" w:cs="方正仿宋_GBK"/>
          <w:color w:val="auto"/>
          <w:sz w:val="40"/>
          <w:szCs w:val="32"/>
          <w:highlight w:val="none"/>
        </w:rPr>
      </w:pPr>
      <w:r>
        <w:rPr>
          <w:rFonts w:hint="eastAsia" w:ascii="方正仿宋_GBK" w:hAnsi="方正仿宋_GBK" w:eastAsia="方正仿宋_GBK" w:cs="方正仿宋_GBK"/>
          <w:color w:val="auto"/>
          <w:szCs w:val="28"/>
          <w:highlight w:val="none"/>
        </w:rPr>
        <w:t>（结束）</w:t>
      </w:r>
    </w:p>
    <w:p w14:paraId="20B41C4C">
      <w:pPr>
        <w:pStyle w:val="3"/>
        <w:spacing w:line="360" w:lineRule="auto"/>
        <w:jc w:val="center"/>
        <w:outlineLvl w:val="9"/>
        <w:rPr>
          <w:rFonts w:hint="eastAsia" w:ascii="方正仿宋_GBK" w:hAnsi="方正仿宋_GBK" w:eastAsia="方正仿宋_GBK" w:cs="方正仿宋_GBK"/>
          <w:color w:val="auto"/>
          <w:sz w:val="40"/>
          <w:szCs w:val="32"/>
          <w:highlight w:val="none"/>
        </w:rPr>
      </w:pPr>
    </w:p>
    <w:p w14:paraId="7039B234">
      <w:pPr>
        <w:pStyle w:val="3"/>
        <w:spacing w:line="360" w:lineRule="auto"/>
        <w:jc w:val="center"/>
        <w:outlineLvl w:val="9"/>
        <w:rPr>
          <w:rFonts w:hint="eastAsia" w:ascii="方正仿宋_GBK" w:hAnsi="方正仿宋_GBK" w:eastAsia="方正仿宋_GBK" w:cs="方正仿宋_GBK"/>
          <w:color w:val="auto"/>
          <w:sz w:val="40"/>
          <w:szCs w:val="32"/>
          <w:highlight w:val="none"/>
        </w:rPr>
      </w:pPr>
    </w:p>
    <w:p w14:paraId="6B0DE297">
      <w:pPr>
        <w:pStyle w:val="3"/>
        <w:spacing w:line="360" w:lineRule="auto"/>
        <w:jc w:val="center"/>
        <w:outlineLvl w:val="9"/>
        <w:rPr>
          <w:rFonts w:hint="eastAsia" w:ascii="方正仿宋_GBK" w:hAnsi="方正仿宋_GBK" w:eastAsia="方正仿宋_GBK" w:cs="方正仿宋_GBK"/>
          <w:color w:val="auto"/>
          <w:sz w:val="40"/>
          <w:szCs w:val="32"/>
          <w:highlight w:val="none"/>
        </w:rPr>
      </w:pPr>
    </w:p>
    <w:p w14:paraId="289933A5">
      <w:pPr>
        <w:pStyle w:val="3"/>
        <w:spacing w:line="360" w:lineRule="auto"/>
        <w:jc w:val="center"/>
        <w:outlineLvl w:val="9"/>
        <w:rPr>
          <w:rFonts w:hint="eastAsia" w:ascii="方正仿宋_GBK" w:hAnsi="方正仿宋_GBK" w:eastAsia="方正仿宋_GBK" w:cs="方正仿宋_GBK"/>
          <w:color w:val="auto"/>
          <w:sz w:val="40"/>
          <w:szCs w:val="32"/>
          <w:highlight w:val="none"/>
        </w:rPr>
      </w:pPr>
    </w:p>
    <w:bookmarkEnd w:id="162"/>
    <w:bookmarkEnd w:id="163"/>
    <w:p w14:paraId="59496A6E">
      <w:pPr>
        <w:rPr>
          <w:rFonts w:hint="eastAsia" w:ascii="方正仿宋_GBK" w:hAnsi="方正仿宋_GBK" w:eastAsia="方正仿宋_GBK" w:cs="方正仿宋_GBK"/>
          <w:color w:val="auto"/>
          <w:sz w:val="32"/>
          <w:szCs w:val="21"/>
          <w:highlight w:val="none"/>
        </w:rPr>
      </w:pPr>
    </w:p>
    <w:p w14:paraId="5417BC5B">
      <w:pPr>
        <w:rPr>
          <w:rFonts w:hint="eastAsia" w:ascii="方正仿宋_GBK" w:hAnsi="方正仿宋_GBK" w:eastAsia="方正仿宋_GBK" w:cs="方正仿宋_GBK"/>
          <w:color w:val="auto"/>
        </w:rPr>
      </w:pPr>
    </w:p>
    <w:p w14:paraId="76C46944">
      <w:pPr>
        <w:rPr>
          <w:rFonts w:hint="eastAsia" w:ascii="方正仿宋_GBK" w:hAnsi="方正仿宋_GBK" w:eastAsia="方正仿宋_GBK" w:cs="方正仿宋_GBK"/>
          <w:color w:val="auto"/>
        </w:rPr>
      </w:pPr>
    </w:p>
    <w:p w14:paraId="2E7D27B7">
      <w:pPr>
        <w:rPr>
          <w:rFonts w:hint="eastAsia" w:ascii="方正仿宋_GBK" w:hAnsi="方正仿宋_GBK" w:eastAsia="方正仿宋_GBK" w:cs="方正仿宋_GBK"/>
          <w:color w:val="auto"/>
        </w:rPr>
      </w:pPr>
    </w:p>
    <w:p w14:paraId="4ADA265E">
      <w:pPr>
        <w:rPr>
          <w:rFonts w:hint="eastAsia" w:ascii="方正仿宋_GBK" w:hAnsi="方正仿宋_GBK" w:eastAsia="方正仿宋_GBK" w:cs="方正仿宋_GBK"/>
          <w:color w:val="auto"/>
        </w:rPr>
      </w:pPr>
    </w:p>
    <w:p w14:paraId="38A7FC58"/>
    <w:sectPr>
      <w:headerReference r:id="rId16" w:type="default"/>
      <w:footerReference r:id="rId17"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1F301">
    <w:pPr>
      <w:pStyle w:val="11"/>
      <w:framePr w:wrap="around" w:vAnchor="text" w:hAnchor="margin" w:xAlign="center" w:y="1"/>
      <w:rPr>
        <w:rStyle w:val="21"/>
      </w:rPr>
    </w:pPr>
    <w:r>
      <w:fldChar w:fldCharType="begin"/>
    </w:r>
    <w:r>
      <w:rPr>
        <w:rStyle w:val="21"/>
      </w:rPr>
      <w:instrText xml:space="preserve">PAGE  </w:instrText>
    </w:r>
    <w:r>
      <w:fldChar w:fldCharType="end"/>
    </w:r>
  </w:p>
  <w:p w14:paraId="1A1369D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AF985">
    <w:pPr>
      <w:pStyle w:val="11"/>
      <w:framePr w:wrap="around" w:vAnchor="text" w:hAnchor="margin" w:xAlign="center" w:y="1"/>
      <w:rPr>
        <w:rStyle w:val="21"/>
      </w:rPr>
    </w:pPr>
  </w:p>
  <w:p w14:paraId="5515C3B0">
    <w:pPr>
      <w:pStyle w:val="11"/>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38A3">
    <w:pPr>
      <w:pStyle w:val="1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E197A">
    <w:pPr>
      <w:pStyle w:val="11"/>
      <w:jc w:val="center"/>
      <w:rPr>
        <w:rFonts w:ascii="宋体" w:hAns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A89E">
    <w:pPr>
      <w:pStyle w:val="11"/>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F4733">
                          <w:pPr>
                            <w:pStyle w:val="11"/>
                            <w:jc w:val="cente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- 12 -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56F4733">
                    <w:pPr>
                      <w:pStyle w:val="11"/>
                      <w:jc w:val="cente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- 12 -</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FD60F">
    <w:pPr>
      <w:pStyle w:val="11"/>
      <w:jc w:val="righ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16A0439">
                          <w:pPr>
                            <w:pStyle w:val="11"/>
                            <w:jc w:val="right"/>
                          </w:pPr>
                          <w:r>
                            <w:fldChar w:fldCharType="begin"/>
                          </w:r>
                          <w:r>
                            <w:instrText xml:space="preserve"> PAGE   \* MERGEFORMAT </w:instrText>
                          </w:r>
                          <w:r>
                            <w:fldChar w:fldCharType="separate"/>
                          </w:r>
                          <w:r>
                            <w:rPr>
                              <w:lang w:val="zh-CN"/>
                            </w:rPr>
                            <w:t>31</w:t>
                          </w:r>
                          <w:r>
                            <w:rPr>
                              <w:lang w:val="zh-CN"/>
                            </w:rPr>
                            <w:fldChar w:fldCharType="end"/>
                          </w:r>
                        </w:p>
                        <w:p w14:paraId="182933EC">
                          <w:pPr>
                            <w:pStyle w:val="17"/>
                          </w:pP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mWobLAQAAkgMAAA4AAABkcnMvZTJvRG9jLnhtbK1TS27bMBDdF8gd&#10;CO5jyUbT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V/m394z5kTlt789PvX6c+/&#10;09+f7Co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nplqGywEAAJIDAAAOAAAAAAAAAAEAIAAAAB8BAABkcnMvZTJv&#10;RG9jLnhtbFBLBQYAAAAABgAGAFkBAABcBQAAAAA=&#10;">
              <v:fill on="f" focussize="0,0"/>
              <v:stroke on="f"/>
              <v:imagedata o:title=""/>
              <o:lock v:ext="edit" aspectratio="f"/>
              <v:textbox inset="0mm,0mm,0mm,0mm" style="mso-fit-shape-to-text:t;">
                <w:txbxContent>
                  <w:p w14:paraId="316A0439">
                    <w:pPr>
                      <w:pStyle w:val="11"/>
                      <w:jc w:val="right"/>
                    </w:pPr>
                    <w:r>
                      <w:fldChar w:fldCharType="begin"/>
                    </w:r>
                    <w:r>
                      <w:instrText xml:space="preserve"> PAGE   \* MERGEFORMAT </w:instrText>
                    </w:r>
                    <w:r>
                      <w:fldChar w:fldCharType="separate"/>
                    </w:r>
                    <w:r>
                      <w:rPr>
                        <w:lang w:val="zh-CN"/>
                      </w:rPr>
                      <w:t>31</w:t>
                    </w:r>
                    <w:r>
                      <w:rPr>
                        <w:lang w:val="zh-CN"/>
                      </w:rPr>
                      <w:fldChar w:fldCharType="end"/>
                    </w:r>
                  </w:p>
                  <w:p w14:paraId="182933EC">
                    <w:pPr>
                      <w:pStyle w:val="17"/>
                    </w:pPr>
                  </w:p>
                </w:txbxContent>
              </v:textbox>
            </v:rect>
          </w:pict>
        </mc:Fallback>
      </mc:AlternateContent>
    </w:r>
  </w:p>
  <w:p w14:paraId="796B2734">
    <w:pPr>
      <w:pStyle w:val="11"/>
      <w:jc w:val="center"/>
      <w:rPr>
        <w:rFonts w:ascii="宋体" w:hAnsi="宋体"/>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282D9">
    <w:pPr>
      <w:pStyle w:val="11"/>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10E4404">
                          <w:pPr>
                            <w:pStyle w:val="11"/>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qdkN6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Dz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6nZDevAEAAHsDAAAOAAAAAAAAAAEAIAAAAB8BAABkcnMvZTJvRG9jLnhtbFBLBQYAAAAA&#10;BgAGAFkBAABNBQAAAAA=&#10;">
              <v:fill on="f" focussize="0,0"/>
              <v:stroke on="f"/>
              <v:imagedata o:title=""/>
              <o:lock v:ext="edit" aspectratio="f"/>
              <v:textbox inset="0mm,0mm,0mm,0mm" style="mso-fit-shape-to-text:t;">
                <w:txbxContent>
                  <w:p w14:paraId="710E4404">
                    <w:pPr>
                      <w:pStyle w:val="11"/>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F9E0D">
    <w:pPr>
      <w:pStyle w:val="11"/>
      <w:jc w:val="center"/>
      <w:rPr>
        <w:rFonts w:ascii="宋体" w:hAnsi="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06358EE">
                          <w:pPr>
                            <w:pStyle w:val="11"/>
                            <w:jc w:val="cente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47</w:t>
                          </w:r>
                          <w:r>
                            <w:rPr>
                              <w:rFonts w:ascii="宋体" w:hAnsi="宋体"/>
                              <w:sz w:val="21"/>
                              <w:szCs w:val="21"/>
                            </w:rP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w8BU3KAQAAkgMAAA4AAAAAAAAAAQAgAAAAHwEAAGRycy9lMm9E&#10;b2MueG1sUEsFBgAAAAAGAAYAWQEAAFsFAAAAAA==&#10;">
              <v:fill on="f" focussize="0,0"/>
              <v:stroke on="f"/>
              <v:imagedata o:title=""/>
              <o:lock v:ext="edit" aspectratio="f"/>
              <v:textbox inset="0mm,0mm,0mm,0mm" style="mso-fit-shape-to-text:t;">
                <w:txbxContent>
                  <w:p w14:paraId="606358EE">
                    <w:pPr>
                      <w:pStyle w:val="11"/>
                      <w:jc w:val="cente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47</w:t>
                    </w:r>
                    <w:r>
                      <w:rPr>
                        <w:rFonts w:ascii="宋体" w:hAnsi="宋体"/>
                        <w:sz w:val="21"/>
                        <w:szCs w:val="21"/>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28BBC">
    <w:pPr>
      <w:pStyle w:val="12"/>
      <w:pBdr>
        <w:bottom w:val="none" w:color="auto" w:sz="0" w:space="1"/>
      </w:pBdr>
      <w:jc w:val="both"/>
      <w:rPr>
        <w:rFonts w:ascii="仿宋" w:hAnsi="仿宋" w:eastAsia="仿宋" w:cs="仿宋"/>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A2DA">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95066">
    <w:pPr>
      <w:pStyle w:val="12"/>
      <w:pBdr>
        <w:bottom w:val="none" w:color="auto" w:sz="0" w:space="1"/>
      </w:pBdr>
      <w:jc w:val="both"/>
      <w:rPr>
        <w:rFonts w:ascii="仿宋" w:hAnsi="仿宋" w:eastAsia="仿宋" w:cs="仿宋"/>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EF72">
    <w:pPr>
      <w:pStyle w:val="12"/>
      <w:pBdr>
        <w:bottom w:val="none" w:color="auto" w:sz="0" w:space="1"/>
      </w:pBdr>
      <w:ind w:firstLine="7770" w:firstLineChars="3700"/>
      <w:jc w:val="both"/>
      <w:rPr>
        <w:rFonts w:ascii="方正仿宋_GBK" w:eastAsia="方正仿宋_GBK"/>
        <w:sz w:val="21"/>
        <w:szCs w:val="21"/>
      </w:rPr>
    </w:pPr>
  </w:p>
  <w:p w14:paraId="29C53092">
    <w:pPr>
      <w:pStyle w:val="12"/>
      <w:pBdr>
        <w:bottom w:val="none" w:color="auto" w:sz="0" w:space="1"/>
      </w:pBdr>
      <w:ind w:firstLine="7770" w:firstLineChars="3700"/>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D13CB">
    <w:pPr>
      <w:pStyle w:val="12"/>
      <w:pBdr>
        <w:bottom w:val="none" w:color="auto" w:sz="0" w:space="1"/>
      </w:pBdr>
    </w:pPr>
  </w:p>
  <w:p w14:paraId="73299129">
    <w:pPr>
      <w:pStyle w:val="1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B726">
    <w:pPr>
      <w:pStyle w:val="12"/>
      <w:pBdr>
        <w:bottom w:val="none" w:color="auto" w:sz="0" w:space="1"/>
      </w:pBdr>
      <w:jc w:val="both"/>
      <w:rPr>
        <w:rFonts w:ascii="方正仿宋_GBK" w:eastAsia="方正仿宋_GBK"/>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E6E7C">
    <w:pPr>
      <w:pStyle w:val="12"/>
      <w:pBdr>
        <w:bottom w:val="none" w:color="auto" w:sz="0" w:space="1"/>
      </w:pBdr>
      <w:jc w:val="both"/>
      <w:rPr>
        <w:rFonts w:ascii="仿宋" w:hAnsi="仿宋" w:eastAsia="仿宋" w:cs="仿宋"/>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00000006"/>
    <w:multiLevelType w:val="singleLevel"/>
    <w:tmpl w:val="0000000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MjU1MTEwOWVlNDA4M2I4MmM2ZWQ5NGJjNmJhMjkifQ=="/>
  </w:docVars>
  <w:rsids>
    <w:rsidRoot w:val="643C3A0C"/>
    <w:rsid w:val="00785AD3"/>
    <w:rsid w:val="09FF61EA"/>
    <w:rsid w:val="0A742FB1"/>
    <w:rsid w:val="0BBD20EE"/>
    <w:rsid w:val="109A64F8"/>
    <w:rsid w:val="10ED5396"/>
    <w:rsid w:val="11C546F0"/>
    <w:rsid w:val="13CE3245"/>
    <w:rsid w:val="1B133F78"/>
    <w:rsid w:val="1FB66794"/>
    <w:rsid w:val="20094963"/>
    <w:rsid w:val="24A8081F"/>
    <w:rsid w:val="2AA50EFC"/>
    <w:rsid w:val="2D930D3F"/>
    <w:rsid w:val="2F507F76"/>
    <w:rsid w:val="3183186B"/>
    <w:rsid w:val="3BEE647B"/>
    <w:rsid w:val="40ED25C6"/>
    <w:rsid w:val="49105C83"/>
    <w:rsid w:val="4C544648"/>
    <w:rsid w:val="4F3B3AB2"/>
    <w:rsid w:val="506A67F0"/>
    <w:rsid w:val="554B7754"/>
    <w:rsid w:val="574919CE"/>
    <w:rsid w:val="5AC322FE"/>
    <w:rsid w:val="5AE71118"/>
    <w:rsid w:val="5B8B43D5"/>
    <w:rsid w:val="643C3A0C"/>
    <w:rsid w:val="64B731E6"/>
    <w:rsid w:val="67E5002E"/>
    <w:rsid w:val="6FE70C3C"/>
    <w:rsid w:val="76B84FD5"/>
    <w:rsid w:val="7761231B"/>
    <w:rsid w:val="7B91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宋体" w:hAnsi="宋体" w:eastAsia="宋体" w:cs="Times New Roman"/>
      <w:b/>
      <w:kern w:val="44"/>
      <w:sz w:val="32"/>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spacing w:before="280" w:after="290" w:line="372" w:lineRule="auto"/>
      <w:outlineLvl w:val="4"/>
    </w:pPr>
    <w:rPr>
      <w:b/>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7">
    <w:name w:val="Body Text"/>
    <w:basedOn w:val="1"/>
    <w:next w:val="1"/>
    <w:qFormat/>
    <w:uiPriority w:val="0"/>
    <w:rPr>
      <w:rFonts w:ascii="仿宋_GB2312" w:eastAsia="仿宋_GB2312"/>
      <w:sz w:val="32"/>
    </w:rPr>
  </w:style>
  <w:style w:type="paragraph" w:styleId="8">
    <w:name w:val="Body Text Indent"/>
    <w:basedOn w:val="1"/>
    <w:next w:val="9"/>
    <w:qFormat/>
    <w:uiPriority w:val="0"/>
    <w:pPr>
      <w:spacing w:line="700" w:lineRule="exact"/>
      <w:ind w:left="960"/>
    </w:pPr>
    <w:rPr>
      <w:sz w:val="44"/>
    </w:rPr>
  </w:style>
  <w:style w:type="paragraph" w:customStyle="1" w:styleId="9">
    <w:name w:val="样式 宋体 五号 行距: 单倍行距"/>
    <w:basedOn w:val="1"/>
    <w:qFormat/>
    <w:uiPriority w:val="0"/>
    <w:pPr>
      <w:adjustRightInd w:val="0"/>
      <w:jc w:val="left"/>
    </w:pPr>
    <w:rPr>
      <w:rFonts w:ascii="宋体" w:hAnsi="宋体"/>
      <w:kern w:val="0"/>
      <w:sz w:val="21"/>
    </w:rPr>
  </w:style>
  <w:style w:type="paragraph" w:styleId="10">
    <w:name w:val="Date"/>
    <w:basedOn w:val="1"/>
    <w:next w:val="1"/>
    <w:qFormat/>
    <w:uiPriority w:val="0"/>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style>
  <w:style w:type="paragraph" w:styleId="14">
    <w:name w:val="toc 2"/>
    <w:basedOn w:val="1"/>
    <w:next w:val="1"/>
    <w:qFormat/>
    <w:uiPriority w:val="39"/>
    <w:pPr>
      <w:ind w:left="420" w:leftChars="200"/>
    </w:pPr>
  </w:style>
  <w:style w:type="paragraph" w:styleId="15">
    <w:name w:val="Body Text 2"/>
    <w:basedOn w:val="1"/>
    <w:qFormat/>
    <w:uiPriority w:val="0"/>
    <w:pPr>
      <w:adjustRightInd w:val="0"/>
      <w:snapToGrid w:val="0"/>
      <w:spacing w:after="120" w:line="480" w:lineRule="auto"/>
    </w:pPr>
    <w:rPr>
      <w:sz w:val="24"/>
    </w:rPr>
  </w:style>
  <w:style w:type="paragraph" w:styleId="16">
    <w:name w:val="Title"/>
    <w:basedOn w:val="1"/>
    <w:next w:val="1"/>
    <w:qFormat/>
    <w:uiPriority w:val="0"/>
    <w:pPr>
      <w:spacing w:before="240" w:after="60"/>
      <w:jc w:val="center"/>
      <w:outlineLvl w:val="0"/>
    </w:pPr>
    <w:rPr>
      <w:rFonts w:ascii="Arial" w:hAnsi="Arial" w:eastAsia="方正仿宋_GBK"/>
      <w:b/>
      <w:sz w:val="32"/>
      <w:szCs w:val="22"/>
    </w:rPr>
  </w:style>
  <w:style w:type="paragraph" w:styleId="17">
    <w:name w:val="Body Text First Indent"/>
    <w:basedOn w:val="7"/>
    <w:qFormat/>
    <w:uiPriority w:val="0"/>
    <w:pPr>
      <w:spacing w:line="360" w:lineRule="auto"/>
      <w:ind w:firstLine="420"/>
    </w:pPr>
    <w:rPr>
      <w:rFonts w:ascii="宋体" w:hAnsi="宋体"/>
      <w:sz w:val="24"/>
    </w:rPr>
  </w:style>
  <w:style w:type="paragraph" w:styleId="18">
    <w:name w:val="Body Text First Indent 2"/>
    <w:basedOn w:val="8"/>
    <w:next w:val="17"/>
    <w:qFormat/>
    <w:uiPriority w:val="0"/>
    <w:pPr>
      <w:ind w:firstLine="420"/>
    </w:pPr>
    <w:rPr>
      <w:sz w:val="18"/>
      <w:szCs w:val="18"/>
    </w:rPr>
  </w:style>
  <w:style w:type="character" w:styleId="21">
    <w:name w:val="page number"/>
    <w:basedOn w:val="20"/>
    <w:qFormat/>
    <w:uiPriority w:val="0"/>
  </w:style>
  <w:style w:type="paragraph" w:customStyle="1" w:styleId="2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
    <w:name w:val="样式 (中文) 仿宋_GB2312 小四 行距: 固定值 22 磅"/>
    <w:basedOn w:val="1"/>
    <w:qFormat/>
    <w:uiPriority w:val="0"/>
    <w:pPr>
      <w:spacing w:line="400" w:lineRule="exact"/>
      <w:ind w:firstLine="150" w:firstLineChars="150"/>
    </w:pPr>
    <w:rPr>
      <w:rFonts w:eastAsia="仿宋_GB2312" w:asciiTheme="minorHAnsi" w:hAnsiTheme="minorHAnsi" w:cstheme="minorBidi"/>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8879</Words>
  <Characters>9297</Characters>
  <Lines>0</Lines>
  <Paragraphs>0</Paragraphs>
  <TotalTime>17</TotalTime>
  <ScaleCrop>false</ScaleCrop>
  <LinksUpToDate>false</LinksUpToDate>
  <CharactersWithSpaces>10217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2024-12-06T06:37:00Z</dcterms:created>
  <dc:creator>天天天晴</dc:creator>
  <cp:lastModifiedBy>佳佳1224</cp:lastModifiedBy>
  <dcterms:modified xsi:type="dcterms:W3CDTF">2025-05-28T01:49:06Z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3881057550884B21B3300C54044806CD_13</vt:lpwstr>
  </property>
  <property fmtid="{D5CDD505-2E9C-101B-9397-08002B2CF9AE}" pid="4" name="KSOTemplateDocerSaveRecord">
    <vt:lpwstr>eyJoZGlkIjoiMGNkOGEyZTg4N2U1YzgwNThiYjYzYWYwMWNmZjQ4MmMiLCJ1c2VySWQiOiI0ODc2NTUwNTIifQ==</vt:lpwstr>
  </property>
</Properties>
</file>