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6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69"/>
        <w:gridCol w:w="1162"/>
        <w:gridCol w:w="3981"/>
        <w:gridCol w:w="2094"/>
      </w:tblGrid>
      <w:tr w14:paraId="7321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244E043">
            <w:pPr>
              <w:spacing w:line="480" w:lineRule="exact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69" w:type="dxa"/>
            <w:noWrap w:val="0"/>
            <w:vAlign w:val="center"/>
          </w:tcPr>
          <w:p w14:paraId="522AF8D6">
            <w:pPr>
              <w:spacing w:line="480" w:lineRule="exact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评分因素及权值</w:t>
            </w:r>
          </w:p>
        </w:tc>
        <w:tc>
          <w:tcPr>
            <w:tcW w:w="1162" w:type="dxa"/>
            <w:noWrap w:val="0"/>
            <w:vAlign w:val="center"/>
          </w:tcPr>
          <w:p w14:paraId="6EEA429F">
            <w:pPr>
              <w:spacing w:line="480" w:lineRule="exact"/>
              <w:jc w:val="center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分值</w:t>
            </w:r>
          </w:p>
        </w:tc>
        <w:tc>
          <w:tcPr>
            <w:tcW w:w="3981" w:type="dxa"/>
            <w:noWrap w:val="0"/>
            <w:vAlign w:val="center"/>
          </w:tcPr>
          <w:p w14:paraId="40BFE402">
            <w:pPr>
              <w:spacing w:line="480" w:lineRule="exact"/>
              <w:ind w:firstLine="480" w:firstLineChars="200"/>
              <w:jc w:val="center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评分标准</w:t>
            </w:r>
          </w:p>
        </w:tc>
        <w:tc>
          <w:tcPr>
            <w:tcW w:w="2094" w:type="dxa"/>
            <w:noWrap w:val="0"/>
            <w:vAlign w:val="center"/>
          </w:tcPr>
          <w:p w14:paraId="54976A50">
            <w:pPr>
              <w:pStyle w:val="5"/>
              <w:spacing w:before="0" w:after="0" w:line="240" w:lineRule="atLeast"/>
              <w:rPr>
                <w:rFonts w:ascii="方正仿宋_GBK" w:eastAsia="方正仿宋_GBK" w:cs="宋体"/>
                <w:sz w:val="21"/>
                <w:szCs w:val="21"/>
              </w:rPr>
            </w:pPr>
            <w:r>
              <w:rPr>
                <w:rFonts w:hint="eastAsia" w:ascii="方正仿宋_GBK" w:eastAsia="方正仿宋_GBK" w:cs="宋体"/>
                <w:sz w:val="21"/>
                <w:szCs w:val="21"/>
              </w:rPr>
              <w:t>说明</w:t>
            </w:r>
          </w:p>
        </w:tc>
      </w:tr>
      <w:tr w14:paraId="7DA2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788B98D">
            <w:pPr>
              <w:spacing w:line="480" w:lineRule="exact"/>
              <w:ind w:firstLine="480" w:firstLineChars="200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noWrap w:val="0"/>
            <w:vAlign w:val="center"/>
          </w:tcPr>
          <w:p w14:paraId="58E7B66D">
            <w:pPr>
              <w:spacing w:line="480" w:lineRule="exact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（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%）</w:t>
            </w:r>
          </w:p>
        </w:tc>
        <w:tc>
          <w:tcPr>
            <w:tcW w:w="1162" w:type="dxa"/>
            <w:noWrap w:val="0"/>
            <w:vAlign w:val="center"/>
          </w:tcPr>
          <w:p w14:paraId="72660B17">
            <w:pPr>
              <w:spacing w:line="480" w:lineRule="exact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分</w:t>
            </w:r>
          </w:p>
        </w:tc>
        <w:tc>
          <w:tcPr>
            <w:tcW w:w="3981" w:type="dxa"/>
            <w:noWrap w:val="0"/>
            <w:vAlign w:val="center"/>
          </w:tcPr>
          <w:p w14:paraId="3DE6BC02">
            <w:pPr>
              <w:spacing w:line="480" w:lineRule="exact"/>
              <w:ind w:firstLine="480" w:firstLineChars="200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满足资格性、符合性要求且报价最低的供应商的价格为基准价，其价格分为满分。其他供应商的价格分统一按照下列公式计算：</w:t>
            </w:r>
          </w:p>
          <w:p w14:paraId="7027E4CB">
            <w:pPr>
              <w:spacing w:line="480" w:lineRule="exact"/>
              <w:ind w:firstLine="480" w:firstLineChars="200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报价得分=（基准价/报价）×价格权值×100</w:t>
            </w:r>
          </w:p>
        </w:tc>
        <w:tc>
          <w:tcPr>
            <w:tcW w:w="2094" w:type="dxa"/>
            <w:noWrap w:val="0"/>
            <w:vAlign w:val="center"/>
          </w:tcPr>
          <w:p w14:paraId="7C4AB91F">
            <w:pPr>
              <w:spacing w:line="400" w:lineRule="exact"/>
              <w:ind w:firstLine="480" w:firstLineChars="200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对小微企业的价格用扣除后的价格参与评审，详见“关于小微企业报价扣除比例说明”。</w:t>
            </w:r>
          </w:p>
        </w:tc>
      </w:tr>
      <w:tr w14:paraId="0F88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restart"/>
            <w:noWrap w:val="0"/>
            <w:vAlign w:val="center"/>
          </w:tcPr>
          <w:p w14:paraId="14A0039B">
            <w:pPr>
              <w:spacing w:line="480" w:lineRule="exact"/>
              <w:ind w:firstLine="480" w:firstLineChars="200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 w14:paraId="34BF5EC6">
            <w:pPr>
              <w:spacing w:line="480" w:lineRule="exact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服务部分</w:t>
            </w:r>
          </w:p>
          <w:p w14:paraId="45D416DF">
            <w:pPr>
              <w:spacing w:line="480" w:lineRule="exact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（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%）</w:t>
            </w:r>
          </w:p>
        </w:tc>
        <w:tc>
          <w:tcPr>
            <w:tcW w:w="1162" w:type="dxa"/>
            <w:noWrap w:val="0"/>
            <w:vAlign w:val="center"/>
          </w:tcPr>
          <w:p w14:paraId="170ADDBF">
            <w:pPr>
              <w:spacing w:line="480" w:lineRule="exact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服务方案40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分</w:t>
            </w:r>
          </w:p>
        </w:tc>
        <w:tc>
          <w:tcPr>
            <w:tcW w:w="3981" w:type="dxa"/>
            <w:noWrap w:val="0"/>
            <w:vAlign w:val="center"/>
          </w:tcPr>
          <w:p w14:paraId="2D58E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1.服务团队配备与管理（10分）</w:t>
            </w:r>
          </w:p>
          <w:p w14:paraId="66754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本项包括：人员总体部署分工、岗位职责、管理制度。</w:t>
            </w:r>
          </w:p>
          <w:p w14:paraId="78CBA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（1）内容不存在瑕疵得10分；</w:t>
            </w:r>
          </w:p>
          <w:p w14:paraId="35285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（2）内容存在1处瑕疵得7分；</w:t>
            </w:r>
          </w:p>
          <w:p w14:paraId="478FE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（3）内容存在2处瑕疵得4分；</w:t>
            </w:r>
          </w:p>
          <w:p w14:paraId="2CE0B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（4）内容存在3处及以上瑕疵得1分；</w:t>
            </w:r>
          </w:p>
          <w:p w14:paraId="729F68E4">
            <w:pPr>
              <w:spacing w:line="4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（5）无方案不得分。</w:t>
            </w:r>
          </w:p>
          <w:p w14:paraId="50490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2.服务计划（10分）</w:t>
            </w:r>
          </w:p>
          <w:p w14:paraId="7549C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本项包括：工作程序及方法、工作开展具体内容、工作时间安排。</w:t>
            </w:r>
          </w:p>
          <w:p w14:paraId="06E66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（1）内容不存在瑕疵得10分；</w:t>
            </w:r>
          </w:p>
          <w:p w14:paraId="3AEC8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（2）内容存在1处瑕疵得7分；</w:t>
            </w:r>
          </w:p>
          <w:p w14:paraId="61FE1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（3）内容存在2处瑕疵得4分；</w:t>
            </w:r>
          </w:p>
          <w:p w14:paraId="3C78B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（4）内容存在3处及以上瑕疵得1分；</w:t>
            </w:r>
          </w:p>
          <w:p w14:paraId="31D4A402">
            <w:pPr>
              <w:spacing w:line="4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（5）无方案不得分。</w:t>
            </w:r>
          </w:p>
          <w:p w14:paraId="2E90BAA0">
            <w:pPr>
              <w:spacing w:line="4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（5）无方案不得分。</w:t>
            </w:r>
          </w:p>
          <w:p w14:paraId="06BB8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3.质量、进度控制措施（10分）</w:t>
            </w:r>
          </w:p>
          <w:p w14:paraId="4C100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本项包括：质量、进度时间点控制，现场组织协调管理，风险点描述以及解决预案。</w:t>
            </w:r>
          </w:p>
          <w:p w14:paraId="7331A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（1）内容不存在瑕疵得10分；</w:t>
            </w:r>
          </w:p>
          <w:p w14:paraId="0D6BC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（2）内容存在1处瑕疵得7分；</w:t>
            </w:r>
          </w:p>
          <w:p w14:paraId="7EE60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（3）内容存在2处瑕疵得4分；</w:t>
            </w:r>
          </w:p>
          <w:p w14:paraId="54EAA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（4）内容存在3处及以上瑕疵得1分；</w:t>
            </w:r>
          </w:p>
          <w:p w14:paraId="591629EA">
            <w:pPr>
              <w:spacing w:line="4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（5）无方案不得分。</w:t>
            </w:r>
          </w:p>
          <w:p w14:paraId="78E87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4.服务中的重难点分析及合理化建议（10分）</w:t>
            </w:r>
          </w:p>
          <w:p w14:paraId="77681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本项包括：实施要点、费用控制要点、沟通和协调管理要点。</w:t>
            </w:r>
          </w:p>
          <w:p w14:paraId="4CFE8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（1）内容不存在瑕疵得10分；</w:t>
            </w:r>
          </w:p>
          <w:p w14:paraId="0FEC0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（2）内容存在1处瑕疵得7分；</w:t>
            </w:r>
          </w:p>
          <w:p w14:paraId="669C8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（3）内容存在2处瑕疵得4分；</w:t>
            </w:r>
          </w:p>
          <w:p w14:paraId="42B39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（4）内容存在3处及以上瑕疵得1分；</w:t>
            </w:r>
          </w:p>
          <w:p w14:paraId="3E55CA4B">
            <w:pPr>
              <w:spacing w:line="48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（5）无方案不得分。</w:t>
            </w:r>
          </w:p>
        </w:tc>
        <w:tc>
          <w:tcPr>
            <w:tcW w:w="2094" w:type="dxa"/>
            <w:vMerge w:val="restart"/>
            <w:noWrap w:val="0"/>
            <w:vAlign w:val="center"/>
          </w:tcPr>
          <w:p w14:paraId="55E6B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提供相关技术服务方案、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审计报告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，格式自定。</w:t>
            </w:r>
          </w:p>
          <w:p w14:paraId="2F190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2.本项内容中所称的“瑕疵”指:</w:t>
            </w:r>
          </w:p>
          <w:p w14:paraId="3B73A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1)方案、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审计报告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内容缺项。</w:t>
            </w:r>
          </w:p>
          <w:p w14:paraId="388DB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2)内容表述不完整，缺少任意一项内容的针对性描述分析或缺少关键分析点。</w:t>
            </w:r>
          </w:p>
          <w:p w14:paraId="568E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3)方案、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审计报告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内容表述前后矛盾、无连贯性，内容存在逻辑漏洞、常识错误、科学原理错误、措施保障安排并不适用本项目特性。</w:t>
            </w:r>
          </w:p>
          <w:p w14:paraId="2964965E">
            <w:pPr>
              <w:spacing w:line="400" w:lineRule="exact"/>
              <w:jc w:val="both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4)非专门针对本项目制定、方案中提出的措施举措不利于本项目目标的实现、现有技术条件下不可能出现的情形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中的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任意一种。</w:t>
            </w:r>
          </w:p>
        </w:tc>
      </w:tr>
      <w:tr w14:paraId="33C4C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continue"/>
            <w:noWrap w:val="0"/>
            <w:vAlign w:val="center"/>
          </w:tcPr>
          <w:p w14:paraId="7812B953">
            <w:pPr>
              <w:spacing w:line="480" w:lineRule="exact"/>
              <w:ind w:firstLine="480" w:firstLineChars="200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 w14:paraId="3B8D6E50">
            <w:pPr>
              <w:spacing w:line="480" w:lineRule="exact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202695F7">
            <w:pPr>
              <w:spacing w:line="480" w:lineRule="exact"/>
              <w:rPr>
                <w:rFonts w:hint="default" w:ascii="方正仿宋_GBK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审计报告质量10分</w:t>
            </w:r>
          </w:p>
        </w:tc>
        <w:tc>
          <w:tcPr>
            <w:tcW w:w="3981" w:type="dxa"/>
            <w:noWrap w:val="0"/>
            <w:vAlign w:val="center"/>
          </w:tcPr>
          <w:p w14:paraId="487280EF">
            <w:pPr>
              <w:spacing w:line="48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5.投标人自行提供一份不早于2022年1月1日，行政事业单位组织的财务决算审计报告，根据投标人提供的审计报告进行评审。审计报告要求内容完整、表述规范、依据正确、建议可行。</w:t>
            </w:r>
          </w:p>
          <w:p w14:paraId="0E779FB7">
            <w:pPr>
              <w:spacing w:line="48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（1）审计报告无瑕疵得10分；</w:t>
            </w:r>
          </w:p>
          <w:p w14:paraId="26BF041C">
            <w:pPr>
              <w:spacing w:line="48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（2）审计报告有1处瑕疵得7分；</w:t>
            </w:r>
          </w:p>
          <w:p w14:paraId="59543504">
            <w:pPr>
              <w:spacing w:line="48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（3）审计报告有2处瑕疵得4分；</w:t>
            </w:r>
          </w:p>
          <w:p w14:paraId="0670B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（4）审计报告有3处及以上瑕疵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得1分；</w:t>
            </w:r>
          </w:p>
          <w:p w14:paraId="0B65406A">
            <w:pPr>
              <w:spacing w:line="48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（5）无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审计报告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不得分。</w:t>
            </w:r>
          </w:p>
        </w:tc>
        <w:tc>
          <w:tcPr>
            <w:tcW w:w="2094" w:type="dxa"/>
            <w:vMerge w:val="continue"/>
            <w:noWrap w:val="0"/>
            <w:vAlign w:val="center"/>
          </w:tcPr>
          <w:p w14:paraId="5F629A1F"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</w:pPr>
          </w:p>
        </w:tc>
      </w:tr>
      <w:tr w14:paraId="0387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1" w:type="dxa"/>
            <w:gridSpan w:val="5"/>
            <w:noWrap w:val="0"/>
            <w:vAlign w:val="center"/>
          </w:tcPr>
          <w:p w14:paraId="7CAD5249">
            <w:pPr>
              <w:spacing w:line="400" w:lineRule="exact"/>
              <w:ind w:firstLine="480" w:firstLineChars="200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供应商的应答应满足竞争性磋商文件“第三篇 项目商务要求”，有一条不满足的，商务部分得分为0分，不再进入商务部分的评审。</w:t>
            </w:r>
          </w:p>
        </w:tc>
      </w:tr>
      <w:tr w14:paraId="79A7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55" w:type="dxa"/>
            <w:vMerge w:val="restart"/>
            <w:noWrap w:val="0"/>
            <w:vAlign w:val="center"/>
          </w:tcPr>
          <w:p w14:paraId="2688E81A">
            <w:pPr>
              <w:spacing w:line="400" w:lineRule="exact"/>
              <w:ind w:firstLine="480" w:firstLineChars="200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 w14:paraId="3DA5CA25">
            <w:pPr>
              <w:spacing w:line="400" w:lineRule="exact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商务部分（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%）</w:t>
            </w:r>
          </w:p>
        </w:tc>
        <w:tc>
          <w:tcPr>
            <w:tcW w:w="1162" w:type="dxa"/>
            <w:vMerge w:val="restart"/>
            <w:noWrap w:val="0"/>
            <w:vAlign w:val="center"/>
          </w:tcPr>
          <w:p w14:paraId="0480A1CD">
            <w:pPr>
              <w:spacing w:line="400" w:lineRule="exact"/>
              <w:rPr>
                <w:rFonts w:hint="default" w:ascii="方正仿宋_GBK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项目负责人能力12分</w:t>
            </w:r>
          </w:p>
        </w:tc>
        <w:tc>
          <w:tcPr>
            <w:tcW w:w="3981" w:type="dxa"/>
            <w:noWrap w:val="0"/>
            <w:vAlign w:val="bottom"/>
          </w:tcPr>
          <w:p w14:paraId="69B5A734">
            <w:pPr>
              <w:spacing w:line="400" w:lineRule="exact"/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  <w:t>、项目负责人执业经验（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  <w:t>分）</w:t>
            </w:r>
          </w:p>
          <w:p w14:paraId="35A43A56">
            <w:pPr>
              <w:spacing w:line="400" w:lineRule="exact"/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  <w:t>）项目负责人注册会计师执业经验（执业年限），4年≤执业年限＜5年，得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  <w:t>分；5年≤执业年限＜8年，得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  <w:t>分；8年≤执业年限，得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  <w:t>分。</w:t>
            </w:r>
          </w:p>
          <w:p w14:paraId="3F254B4B">
            <w:pPr>
              <w:spacing w:line="400" w:lineRule="exact"/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  <w:t>本项最高得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  <w:t>分，不满足或未提供的不得分。</w:t>
            </w:r>
          </w:p>
          <w:p w14:paraId="325BD06A">
            <w:pPr>
              <w:numPr>
                <w:ilvl w:val="0"/>
                <w:numId w:val="0"/>
              </w:numPr>
              <w:spacing w:line="400" w:lineRule="exact"/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项目负责人同时具备注册会计师和高级会计师职称的，得2分。</w:t>
            </w:r>
          </w:p>
          <w:p w14:paraId="30BA59A4">
            <w:pPr>
              <w:numPr>
                <w:ilvl w:val="0"/>
                <w:numId w:val="0"/>
              </w:numPr>
              <w:spacing w:line="400" w:lineRule="exact"/>
              <w:rPr>
                <w:rFonts w:hint="default" w:ascii="方正仿宋_GBK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宋体" w:eastAsia="方正仿宋_GBK" w:cs="Times New Roman"/>
                <w:sz w:val="24"/>
                <w:szCs w:val="24"/>
                <w:lang w:val="en-US" w:eastAsia="zh-CN"/>
              </w:rPr>
              <w:t>本项最高得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方正仿宋_GBK" w:hAnsi="宋体" w:eastAsia="方正仿宋_GBK" w:cs="Times New Roman"/>
                <w:sz w:val="24"/>
                <w:szCs w:val="24"/>
                <w:lang w:val="en-US" w:eastAsia="zh-CN"/>
              </w:rPr>
              <w:t>分，不满足或未提供的不得分。</w:t>
            </w:r>
          </w:p>
        </w:tc>
        <w:tc>
          <w:tcPr>
            <w:tcW w:w="2094" w:type="dxa"/>
            <w:noWrap w:val="0"/>
            <w:vAlign w:val="center"/>
          </w:tcPr>
          <w:p w14:paraId="7F2D5A66">
            <w:pPr>
              <w:spacing w:line="400" w:lineRule="exact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提供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相关资质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相关资质证书复印件（须体现证书发证日期）。</w:t>
            </w:r>
          </w:p>
        </w:tc>
      </w:tr>
      <w:tr w14:paraId="1FB9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55" w:type="dxa"/>
            <w:vMerge w:val="continue"/>
            <w:noWrap w:val="0"/>
            <w:vAlign w:val="center"/>
          </w:tcPr>
          <w:p w14:paraId="45E843B1">
            <w:pPr>
              <w:spacing w:line="400" w:lineRule="exact"/>
              <w:ind w:firstLine="480" w:firstLineChars="200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 w14:paraId="71961245">
            <w:pPr>
              <w:spacing w:line="400" w:lineRule="exact"/>
              <w:ind w:firstLine="480" w:firstLineChars="200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 w14:paraId="6C91F4D9">
            <w:pPr>
              <w:spacing w:line="400" w:lineRule="exact"/>
              <w:ind w:firstLine="480" w:firstLineChars="200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3981" w:type="dxa"/>
            <w:noWrap w:val="0"/>
            <w:vAlign w:val="center"/>
          </w:tcPr>
          <w:p w14:paraId="704E491D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项目负责人工作经验（6分）</w:t>
            </w:r>
          </w:p>
          <w:p w14:paraId="28D4A913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对项目负责人承担行政事业单位组织的财务审计项目进行</w:t>
            </w:r>
            <w:bookmarkStart w:id="0" w:name="_GoBack"/>
            <w:bookmarkEnd w:id="0"/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评审。项目负责人参与自2022年1月1日（含）至投标截止时间，具有：1.承担行政事业单位组织的决算审计项目，每个项目得1分，最高得3分。</w:t>
            </w:r>
          </w:p>
          <w:p w14:paraId="0B4A6947">
            <w:pPr>
              <w:spacing w:line="400" w:lineRule="exact"/>
              <w:jc w:val="both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本项最高得6分，不满足或未提供的不得分。</w:t>
            </w:r>
          </w:p>
        </w:tc>
        <w:tc>
          <w:tcPr>
            <w:tcW w:w="2094" w:type="dxa"/>
            <w:noWrap w:val="0"/>
            <w:vAlign w:val="center"/>
          </w:tcPr>
          <w:p w14:paraId="7856A238">
            <w:pPr>
              <w:spacing w:line="400" w:lineRule="exact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提供业务合同或审计报告（至少包括封面、盖章签字页、金额页）等；若材料不能体现人员、时间的，可由合同甲方出具证明（提供具有甲方公章的证明材料原件或复印件）。</w:t>
            </w:r>
          </w:p>
          <w:p w14:paraId="78B3EA7C">
            <w:pPr>
              <w:spacing w:line="400" w:lineRule="exact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说明：投标人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业绩和项目负责人的业绩可以重复计分。</w:t>
            </w:r>
          </w:p>
        </w:tc>
      </w:tr>
      <w:tr w14:paraId="7F27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55" w:type="dxa"/>
            <w:vMerge w:val="continue"/>
            <w:noWrap w:val="0"/>
            <w:vAlign w:val="center"/>
          </w:tcPr>
          <w:p w14:paraId="732A4728">
            <w:pPr>
              <w:spacing w:line="400" w:lineRule="exact"/>
              <w:ind w:firstLine="480" w:firstLineChars="200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 w14:paraId="5A7B8608">
            <w:pPr>
              <w:spacing w:line="400" w:lineRule="exact"/>
              <w:ind w:firstLine="480" w:firstLineChars="200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57B97717">
            <w:pPr>
              <w:spacing w:line="400" w:lineRule="exact"/>
              <w:rPr>
                <w:rFonts w:hint="default" w:ascii="方正仿宋_GBK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其他项目组成员（项目负责人除外）4分</w:t>
            </w:r>
          </w:p>
        </w:tc>
        <w:tc>
          <w:tcPr>
            <w:tcW w:w="3981" w:type="dxa"/>
            <w:noWrap w:val="0"/>
            <w:vAlign w:val="center"/>
          </w:tcPr>
          <w:p w14:paraId="7E885A05">
            <w:pPr>
              <w:spacing w:line="400" w:lineRule="exact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  <w:t>、拟任服务团队中，在满足团队人员要求的基础之上，每再有1人有会计师高级职称或注册会计师证书的得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  <w:t>分，本项最高得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  <w:t>分，不满足或未提供的得0分。</w:t>
            </w:r>
          </w:p>
        </w:tc>
        <w:tc>
          <w:tcPr>
            <w:tcW w:w="2094" w:type="dxa"/>
            <w:noWrap w:val="0"/>
            <w:vAlign w:val="center"/>
          </w:tcPr>
          <w:p w14:paraId="08520796">
            <w:pPr>
              <w:spacing w:line="400" w:lineRule="exact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提供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相关资质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相关资质证书复印件（须体现证书发证日期）。</w:t>
            </w:r>
          </w:p>
        </w:tc>
      </w:tr>
      <w:tr w14:paraId="1D2A7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755" w:type="dxa"/>
            <w:vMerge w:val="continue"/>
            <w:noWrap w:val="0"/>
            <w:vAlign w:val="center"/>
          </w:tcPr>
          <w:p w14:paraId="3792E9C6">
            <w:pPr>
              <w:spacing w:line="400" w:lineRule="exact"/>
              <w:ind w:firstLine="480" w:firstLineChars="200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 w14:paraId="63C3D9AD">
            <w:pPr>
              <w:spacing w:line="400" w:lineRule="exact"/>
              <w:ind w:firstLine="480" w:firstLineChars="200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14AC9C60">
            <w:pPr>
              <w:spacing w:line="400" w:lineRule="exact"/>
              <w:rPr>
                <w:rFonts w:hint="default" w:ascii="方正仿宋_GBK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优秀评价2分</w:t>
            </w:r>
          </w:p>
        </w:tc>
        <w:tc>
          <w:tcPr>
            <w:tcW w:w="3981" w:type="dxa"/>
            <w:noWrap w:val="0"/>
            <w:vAlign w:val="center"/>
          </w:tcPr>
          <w:p w14:paraId="4136DE46">
            <w:pPr>
              <w:spacing w:line="400" w:lineRule="exact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投标人自2022年1月1日（含）以来承担行政事业单位组织的财务审计项目中，被行政部门或行政部门直属的事业单位评价为优秀的，每个项目得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分。本项最高得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分，不满足或未提供的不得分。</w:t>
            </w:r>
          </w:p>
        </w:tc>
        <w:tc>
          <w:tcPr>
            <w:tcW w:w="2094" w:type="dxa"/>
            <w:noWrap w:val="0"/>
            <w:vAlign w:val="center"/>
          </w:tcPr>
          <w:p w14:paraId="62EA6324">
            <w:pPr>
              <w:spacing w:line="400" w:lineRule="exact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提供相应业主方出具的对项目的评价资料盖章复印件。</w:t>
            </w:r>
          </w:p>
        </w:tc>
      </w:tr>
      <w:tr w14:paraId="3E1D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755" w:type="dxa"/>
            <w:vMerge w:val="continue"/>
            <w:noWrap w:val="0"/>
            <w:vAlign w:val="center"/>
          </w:tcPr>
          <w:p w14:paraId="4A85944D">
            <w:pPr>
              <w:spacing w:line="400" w:lineRule="exact"/>
              <w:ind w:firstLine="480" w:firstLineChars="200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 w14:paraId="03044B1D">
            <w:pPr>
              <w:spacing w:line="400" w:lineRule="exact"/>
              <w:ind w:firstLine="480" w:firstLineChars="200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26C56116">
            <w:pPr>
              <w:spacing w:line="400" w:lineRule="exact"/>
              <w:rPr>
                <w:rFonts w:hint="default" w:ascii="方正仿宋_GBK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公司实力4分</w:t>
            </w:r>
          </w:p>
        </w:tc>
        <w:tc>
          <w:tcPr>
            <w:tcW w:w="3981" w:type="dxa"/>
            <w:noWrap w:val="0"/>
            <w:vAlign w:val="center"/>
          </w:tcPr>
          <w:p w14:paraId="13D5D2A8">
            <w:pPr>
              <w:numPr>
                <w:ilvl w:val="0"/>
                <w:numId w:val="0"/>
              </w:numPr>
              <w:spacing w:line="400" w:lineRule="exact"/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供应商的注册会计师达到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人以上（含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人）得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分；注册会计师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人以上（含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人）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  <w:t>且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40人以下的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分；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  <w:t>注册会计师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10（含）-20人的得1分，其他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不得分，本项最多得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2094" w:type="dxa"/>
            <w:noWrap w:val="0"/>
            <w:vAlign w:val="center"/>
          </w:tcPr>
          <w:p w14:paraId="0FF332C2">
            <w:pPr>
              <w:spacing w:line="400" w:lineRule="exact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提供中国注册会计师行业管理信息系统查询截图并加盖供应商公章。</w:t>
            </w:r>
          </w:p>
        </w:tc>
      </w:tr>
      <w:tr w14:paraId="6EAB5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755" w:type="dxa"/>
            <w:vMerge w:val="continue"/>
            <w:noWrap w:val="0"/>
            <w:vAlign w:val="center"/>
          </w:tcPr>
          <w:p w14:paraId="1F91F194">
            <w:pPr>
              <w:spacing w:line="400" w:lineRule="exact"/>
              <w:ind w:firstLine="480" w:firstLineChars="200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 w14:paraId="006B454E">
            <w:pPr>
              <w:spacing w:line="400" w:lineRule="exact"/>
              <w:ind w:firstLine="480" w:firstLineChars="200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0B6E29E5">
            <w:pPr>
              <w:spacing w:line="400" w:lineRule="exact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业绩</w:t>
            </w:r>
          </w:p>
          <w:p w14:paraId="36536F84">
            <w:pPr>
              <w:spacing w:line="400" w:lineRule="exact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分</w:t>
            </w:r>
          </w:p>
        </w:tc>
        <w:tc>
          <w:tcPr>
            <w:tcW w:w="3981" w:type="dxa"/>
            <w:noWrap w:val="0"/>
            <w:vAlign w:val="center"/>
          </w:tcPr>
          <w:p w14:paraId="61ED7A1D">
            <w:pPr>
              <w:numPr>
                <w:ilvl w:val="0"/>
                <w:numId w:val="0"/>
              </w:numPr>
              <w:spacing w:line="400" w:lineRule="exact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投标人自2022年1月1日（含）至投标截止时间，具有承担行政事业单位组织的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决算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审计项目，每个项目得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分。本项最高得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分，不满足或未提供的不得分。</w:t>
            </w:r>
          </w:p>
          <w:p w14:paraId="1DA85449">
            <w:pPr>
              <w:numPr>
                <w:ilvl w:val="0"/>
                <w:numId w:val="0"/>
              </w:numPr>
              <w:spacing w:line="400" w:lineRule="exact"/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  <w:t>（2）投标人自2022年1月1日（含）以来承担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市（区县）农业农村委员会及其下属单位委托的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  <w:t>的财务审计项目每个项目得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  <w:t>分。本项最高得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  <w:t>分，不满足或未提供的不得分。</w:t>
            </w:r>
          </w:p>
        </w:tc>
        <w:tc>
          <w:tcPr>
            <w:tcW w:w="2094" w:type="dxa"/>
            <w:noWrap w:val="0"/>
            <w:vAlign w:val="center"/>
          </w:tcPr>
          <w:p w14:paraId="52201A8D">
            <w:pPr>
              <w:spacing w:line="400" w:lineRule="exact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提供服务合同复印件并加盖供应商公章。</w:t>
            </w:r>
          </w:p>
        </w:tc>
      </w:tr>
    </w:tbl>
    <w:p w14:paraId="10ADFB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DE2E992-4F43-41E8-A2D8-7361BECCE11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B41AE5E-7ED7-480B-98E8-097FFC8BBC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B572D"/>
    <w:rsid w:val="255B572D"/>
    <w:rsid w:val="277E58F4"/>
    <w:rsid w:val="3C06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图例"/>
    <w:basedOn w:val="1"/>
    <w:uiPriority w:val="0"/>
    <w:pPr>
      <w:spacing w:before="120" w:beforeLines="0" w:beforeAutospacing="0" w:after="120" w:afterLines="0" w:afterAutospacing="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1993</Words>
  <Characters>2051</Characters>
  <Lines>0</Lines>
  <Paragraphs>0</Paragraphs>
  <TotalTime>0</TotalTime>
  <ScaleCrop>false</ScaleCrop>
  <LinksUpToDate>false</LinksUpToDate>
  <CharactersWithSpaces>2052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2025-07-01T08:15:00Z</dcterms:created>
  <dc:creator>良人梦</dc:creator>
  <cp:lastModifiedBy>良人梦</cp:lastModifiedBy>
  <dcterms:modified xsi:type="dcterms:W3CDTF">2025-07-01T09:33:32Z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BCA45810B63A4611964E73F91F61609A_11</vt:lpwstr>
  </property>
  <property fmtid="{D5CDD505-2E9C-101B-9397-08002B2CF9AE}" pid="4" name="KSOTemplateDocerSaveRecord">
    <vt:lpwstr>eyJoZGlkIjoiYjI4NDc1NTY4YjYwNzJjNzI2MGJmYzM5M2U1N2NjMjUiLCJ1c2VySWQiOiIyODA4NDM2MDMifQ==</vt:lpwstr>
  </property>
</Properties>
</file>