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84B3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附件4</w:t>
      </w:r>
    </w:p>
    <w:p w14:paraId="2FB3ED7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公文小标宋" w:hAnsi="方正公文小标宋" w:eastAsia="方正公文小标宋" w:cs="方正公文小标宋"/>
          <w:sz w:val="52"/>
          <w:szCs w:val="52"/>
          <w:lang w:val="en-US" w:eastAsia="zh-CN"/>
        </w:rPr>
      </w:pPr>
      <w:r>
        <w:rPr>
          <w:rFonts w:hint="eastAsia" w:ascii="方正小标宋_GBK" w:hAnsi="方正小标宋_GBK" w:eastAsia="方正小标宋_GBK" w:cs="方正小标宋_GBK"/>
          <w:sz w:val="44"/>
          <w:szCs w:val="44"/>
          <w:lang w:val="en-US" w:eastAsia="zh-CN"/>
        </w:rPr>
        <w:t>本次拟进医用耗材品目种类清单</w:t>
      </w:r>
    </w:p>
    <w:p w14:paraId="0AA10EAF">
      <w:pPr>
        <w:pStyle w:val="3"/>
        <w:widowControl/>
        <w:spacing w:beforeAutospacing="0" w:afterAutospacing="0" w:line="400" w:lineRule="exact"/>
        <w:ind w:left="0" w:leftChars="0" w:firstLine="562" w:firstLineChars="200"/>
        <w:jc w:val="both"/>
        <w:rPr>
          <w:rFonts w:hint="default" w:ascii="方正仿宋_GBK" w:hAnsi="方正仿宋_GBK" w:cs="方正仿宋_GBK"/>
          <w:b/>
          <w:bCs/>
          <w:color w:val="FF0000"/>
          <w:kern w:val="2"/>
          <w:sz w:val="24"/>
          <w:szCs w:val="24"/>
          <w:lang w:val="en-US" w:eastAsia="zh-CN" w:bidi="ar-SA"/>
        </w:rPr>
      </w:pPr>
      <w:r>
        <w:rPr>
          <w:rFonts w:hint="eastAsia" w:ascii="方正仿宋_GBK" w:hAnsi="方正仿宋_GBK" w:cs="方正仿宋_GBK"/>
          <w:b/>
          <w:bCs/>
          <w:color w:val="FF0000"/>
          <w:kern w:val="2"/>
          <w:sz w:val="28"/>
          <w:szCs w:val="28"/>
          <w:lang w:val="en-US" w:eastAsia="zh-CN" w:bidi="ar-SA"/>
        </w:rPr>
        <w:t>参与遴选的供应商可自行选择参与以下医用耗材产品，如参与多个医用耗材的，必须按《重庆市潼南区中医院医用耗材第六批公开论证遴选公告》要求制定并响应文件并封装，否则均为无效响应。适用规格型号为医院在用或能满足使用的规格型号，参与遴选的耗材必须满足或优于本项目清单，如果出现不同厂家生产的同效用产品名称有与遴选公告名称有区别，仅产品名称不全部相同，但其产品效用、性能、临床使用效果与遴选文件要求的产品一致也予以认可（专机专用耗材必须为适用规格型号产品）。</w:t>
      </w:r>
    </w:p>
    <w:tbl>
      <w:tblPr>
        <w:tblStyle w:val="5"/>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714"/>
        <w:gridCol w:w="2775"/>
        <w:gridCol w:w="3407"/>
      </w:tblGrid>
      <w:tr w14:paraId="660E5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shd w:val="clear" w:color="auto" w:fill="auto"/>
            <w:vAlign w:val="center"/>
          </w:tcPr>
          <w:p w14:paraId="2FAB6434">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cs="方正仿宋_GBK"/>
                <w:b/>
                <w:bCs/>
                <w:i w:val="0"/>
                <w:iCs w:val="0"/>
                <w:color w:val="000000"/>
                <w:kern w:val="0"/>
                <w:sz w:val="24"/>
                <w:szCs w:val="24"/>
                <w:u w:val="none"/>
                <w:lang w:val="en-US" w:eastAsia="zh-CN" w:bidi="ar"/>
              </w:rPr>
              <w:t>序号</w:t>
            </w:r>
          </w:p>
        </w:tc>
        <w:tc>
          <w:tcPr>
            <w:tcW w:w="1714" w:type="dxa"/>
            <w:vAlign w:val="center"/>
          </w:tcPr>
          <w:p w14:paraId="41CA3B6D">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cs="方正仿宋_GBK"/>
                <w:b/>
                <w:bCs/>
                <w:i w:val="0"/>
                <w:iCs w:val="0"/>
                <w:color w:val="000000"/>
                <w:kern w:val="0"/>
                <w:sz w:val="24"/>
                <w:szCs w:val="24"/>
                <w:u w:val="none"/>
                <w:lang w:val="en-US" w:eastAsia="zh-CN" w:bidi="ar"/>
              </w:rPr>
              <w:t>医用耗材</w:t>
            </w:r>
            <w:r>
              <w:rPr>
                <w:rFonts w:hint="eastAsia" w:ascii="方正仿宋_GBK" w:hAnsi="方正仿宋_GBK" w:eastAsia="方正仿宋_GBK" w:cs="方正仿宋_GBK"/>
                <w:b/>
                <w:bCs/>
                <w:i w:val="0"/>
                <w:iCs w:val="0"/>
                <w:color w:val="000000"/>
                <w:kern w:val="0"/>
                <w:sz w:val="24"/>
                <w:szCs w:val="24"/>
                <w:u w:val="none"/>
                <w:lang w:val="en-US" w:eastAsia="zh-CN" w:bidi="ar"/>
              </w:rPr>
              <w:t>名称</w:t>
            </w:r>
          </w:p>
          <w:p w14:paraId="62301601">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b w:val="0"/>
                <w:bCs w:val="0"/>
                <w:color w:val="000000" w:themeColor="text1"/>
                <w:kern w:val="2"/>
                <w:sz w:val="24"/>
                <w:szCs w:val="24"/>
                <w:vertAlign w:val="baseline"/>
                <w:lang w:val="en-US" w:eastAsia="zh-CN" w:bidi="ar-SA"/>
                <w14:textFill>
                  <w14:solidFill>
                    <w14:schemeClr w14:val="tx1"/>
                  </w14:solidFill>
                </w14:textFill>
              </w:rPr>
            </w:pPr>
            <w:r>
              <w:rPr>
                <w:rFonts w:hint="eastAsia" w:ascii="方正仿宋_GBK" w:hAnsi="方正仿宋_GBK" w:cs="方正仿宋_GBK"/>
                <w:b/>
                <w:bCs/>
                <w:i w:val="0"/>
                <w:iCs w:val="0"/>
                <w:color w:val="000000"/>
                <w:kern w:val="0"/>
                <w:sz w:val="24"/>
                <w:szCs w:val="24"/>
                <w:u w:val="none"/>
                <w:lang w:val="en-US" w:eastAsia="zh-CN" w:bidi="ar"/>
              </w:rPr>
              <w:t>（仅供参考）</w:t>
            </w:r>
          </w:p>
        </w:tc>
        <w:tc>
          <w:tcPr>
            <w:tcW w:w="2775" w:type="dxa"/>
            <w:vAlign w:val="center"/>
          </w:tcPr>
          <w:p w14:paraId="30B8CD29">
            <w:pPr>
              <w:keepNext w:val="0"/>
              <w:keepLines w:val="0"/>
              <w:widowControl/>
              <w:suppressLineNumbers w:val="0"/>
              <w:ind w:left="0" w:leftChars="0" w:firstLine="0" w:firstLineChars="0"/>
              <w:jc w:val="center"/>
              <w:textAlignment w:val="center"/>
              <w:rPr>
                <w:rFonts w:hint="eastAsia" w:ascii="方正仿宋_GBK" w:hAnsi="方正仿宋_GBK" w:eastAsia="方正仿宋_GBK" w:cs="方正仿宋_GBK"/>
                <w:b w:val="0"/>
                <w:bCs w:val="0"/>
                <w:color w:val="000000" w:themeColor="text1"/>
                <w:kern w:val="2"/>
                <w:sz w:val="24"/>
                <w:szCs w:val="24"/>
                <w:vertAlign w:val="baseline"/>
                <w:lang w:val="en-US" w:eastAsia="zh-CN" w:bidi="ar-SA"/>
                <w14:textFill>
                  <w14:solidFill>
                    <w14:schemeClr w14:val="tx1"/>
                  </w14:solidFill>
                </w14:textFill>
              </w:rPr>
            </w:pPr>
            <w:r>
              <w:rPr>
                <w:rFonts w:hint="eastAsia" w:ascii="方正仿宋_GBK" w:hAnsi="方正仿宋_GBK" w:eastAsia="方正仿宋_GBK" w:cs="方正仿宋_GBK"/>
                <w:b/>
                <w:bCs/>
                <w:i w:val="0"/>
                <w:iCs w:val="0"/>
                <w:color w:val="000000"/>
                <w:kern w:val="0"/>
                <w:sz w:val="24"/>
                <w:szCs w:val="24"/>
                <w:u w:val="none"/>
                <w:lang w:val="en-US" w:eastAsia="zh-CN" w:bidi="ar"/>
              </w:rPr>
              <w:t>规格</w:t>
            </w:r>
            <w:r>
              <w:rPr>
                <w:rFonts w:hint="eastAsia" w:ascii="方正仿宋_GBK" w:hAnsi="方正仿宋_GBK" w:cs="方正仿宋_GBK"/>
                <w:b/>
                <w:bCs/>
                <w:i w:val="0"/>
                <w:iCs w:val="0"/>
                <w:color w:val="000000"/>
                <w:kern w:val="0"/>
                <w:sz w:val="24"/>
                <w:szCs w:val="24"/>
                <w:u w:val="none"/>
                <w:lang w:val="en-US" w:eastAsia="zh-CN" w:bidi="ar"/>
              </w:rPr>
              <w:t>型号（本一栏仅供参考，如供应商提供的耗材能满足我院临床需求也一致认可）</w:t>
            </w:r>
          </w:p>
        </w:tc>
        <w:tc>
          <w:tcPr>
            <w:tcW w:w="3407" w:type="dxa"/>
            <w:vAlign w:val="center"/>
          </w:tcPr>
          <w:p w14:paraId="41BD703A">
            <w:pPr>
              <w:keepNext w:val="0"/>
              <w:keepLines w:val="0"/>
              <w:widowControl/>
              <w:suppressLineNumbers w:val="0"/>
              <w:ind w:left="0" w:leftChars="0" w:firstLine="0" w:firstLineChars="0"/>
              <w:jc w:val="center"/>
              <w:textAlignment w:val="center"/>
              <w:rPr>
                <w:rFonts w:hint="eastAsia" w:ascii="方正仿宋_GBK" w:hAnsi="方正仿宋_GBK" w:cs="方正仿宋_GBK"/>
                <w:b/>
                <w:bCs/>
                <w:i w:val="0"/>
                <w:iCs w:val="0"/>
                <w:color w:val="000000"/>
                <w:kern w:val="0"/>
                <w:sz w:val="24"/>
                <w:szCs w:val="24"/>
                <w:u w:val="none"/>
                <w:lang w:val="en-US" w:eastAsia="zh-CN" w:bidi="ar"/>
              </w:rPr>
            </w:pPr>
            <w:r>
              <w:rPr>
                <w:rFonts w:hint="eastAsia" w:ascii="方正仿宋_GBK" w:hAnsi="方正仿宋_GBK" w:cs="方正仿宋_GBK"/>
                <w:b/>
                <w:bCs/>
                <w:i w:val="0"/>
                <w:iCs w:val="0"/>
                <w:color w:val="000000"/>
                <w:kern w:val="0"/>
                <w:sz w:val="24"/>
                <w:szCs w:val="24"/>
                <w:u w:val="none"/>
                <w:lang w:val="en-US" w:eastAsia="zh-CN" w:bidi="ar"/>
              </w:rPr>
              <w:t>适用范围（本一栏仅供参考，如供应商提供的耗材能满足我院临床需求也一致认可）</w:t>
            </w:r>
          </w:p>
        </w:tc>
      </w:tr>
      <w:tr w14:paraId="26ADD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shd w:val="clear" w:color="auto" w:fill="auto"/>
            <w:vAlign w:val="center"/>
          </w:tcPr>
          <w:p w14:paraId="3A2E13A4">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1</w:t>
            </w:r>
          </w:p>
        </w:tc>
        <w:tc>
          <w:tcPr>
            <w:tcW w:w="1714" w:type="dxa"/>
            <w:vAlign w:val="center"/>
          </w:tcPr>
          <w:p w14:paraId="1B47FE62">
            <w:pPr>
              <w:keepNext w:val="0"/>
              <w:keepLines w:val="0"/>
              <w:widowControl/>
              <w:suppressLineNumbers w:val="0"/>
              <w:spacing w:line="240" w:lineRule="auto"/>
              <w:ind w:firstLine="0" w:firstLineChars="0"/>
              <w:jc w:val="center"/>
              <w:textAlignment w:val="center"/>
              <w:rPr>
                <w:rFonts w:hint="default" w:ascii="方正仿宋_GBK" w:hAnsi="方正仿宋_GBK" w:eastAsia="方正仿宋_GBK" w:cs="方正仿宋_GBK"/>
                <w:i w:val="0"/>
                <w:iCs w:val="0"/>
                <w:color w:val="FF0000"/>
                <w:kern w:val="0"/>
                <w:sz w:val="24"/>
                <w:szCs w:val="24"/>
                <w:u w:val="none"/>
                <w:lang w:val="en-US" w:eastAsia="zh-CN" w:bidi="ar"/>
              </w:rPr>
            </w:pP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通气面罩</w:t>
            </w:r>
          </w:p>
        </w:tc>
        <w:tc>
          <w:tcPr>
            <w:tcW w:w="2775" w:type="dxa"/>
            <w:vAlign w:val="center"/>
          </w:tcPr>
          <w:p w14:paraId="3016E84A">
            <w:pPr>
              <w:keepNext w:val="0"/>
              <w:keepLines w:val="0"/>
              <w:widowControl/>
              <w:suppressLineNumbers w:val="0"/>
              <w:spacing w:line="240" w:lineRule="auto"/>
              <w:ind w:firstLine="0" w:firstLineChars="0"/>
              <w:jc w:val="center"/>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default" w:ascii="方正仿宋_GBK" w:hAnsi="方正仿宋_GBK" w:eastAsia="方正仿宋_GBK" w:cs="方正仿宋_GBK"/>
                <w:i w:val="0"/>
                <w:iCs w:val="0"/>
                <w:color w:val="auto"/>
                <w:kern w:val="0"/>
                <w:sz w:val="24"/>
                <w:szCs w:val="24"/>
                <w:u w:val="none"/>
                <w:lang w:val="en-US" w:eastAsia="zh-CN" w:bidi="ar"/>
              </w:rPr>
              <w:t>BMC-FM2</w:t>
            </w:r>
          </w:p>
        </w:tc>
        <w:tc>
          <w:tcPr>
            <w:tcW w:w="3407" w:type="dxa"/>
            <w:vAlign w:val="center"/>
          </w:tcPr>
          <w:p w14:paraId="6BB2B30E">
            <w:pPr>
              <w:keepNext w:val="0"/>
              <w:keepLines w:val="0"/>
              <w:widowControl/>
              <w:suppressLineNumbers w:val="0"/>
              <w:spacing w:line="240" w:lineRule="auto"/>
              <w:ind w:firstLine="0" w:firstLineChars="0"/>
              <w:jc w:val="center"/>
              <w:textAlignment w:val="center"/>
              <w:rPr>
                <w:rFonts w:hint="default" w:ascii="方正仿宋_GBK" w:hAnsi="方正仿宋_GBK" w:cs="方正仿宋_GBK"/>
                <w:i w:val="0"/>
                <w:iCs w:val="0"/>
                <w:color w:val="auto"/>
                <w:kern w:val="0"/>
                <w:sz w:val="24"/>
                <w:szCs w:val="24"/>
                <w:u w:val="none"/>
                <w:lang w:val="en-US" w:eastAsia="zh-CN" w:bidi="ar"/>
              </w:rPr>
            </w:pPr>
            <w:r>
              <w:rPr>
                <w:rFonts w:hint="default" w:ascii="方正仿宋_GBK" w:hAnsi="方正仿宋_GBK" w:eastAsia="方正仿宋_GBK" w:cs="方正仿宋_GBK"/>
                <w:i w:val="0"/>
                <w:iCs w:val="0"/>
                <w:color w:val="auto"/>
                <w:kern w:val="0"/>
                <w:sz w:val="24"/>
                <w:szCs w:val="24"/>
                <w:u w:val="none"/>
                <w:lang w:val="en-US" w:eastAsia="zh-CN" w:bidi="ar"/>
              </w:rPr>
              <w:t>适用于需要辅助供氧或无创通气的患者</w:t>
            </w:r>
            <w:r>
              <w:rPr>
                <w:rFonts w:hint="eastAsia" w:ascii="方正仿宋_GBK" w:hAnsi="方正仿宋_GBK" w:cs="方正仿宋_GBK"/>
                <w:i w:val="0"/>
                <w:iCs w:val="0"/>
                <w:color w:val="auto"/>
                <w:kern w:val="0"/>
                <w:sz w:val="24"/>
                <w:szCs w:val="24"/>
                <w:u w:val="none"/>
                <w:lang w:val="en-US" w:eastAsia="zh-CN" w:bidi="ar"/>
              </w:rPr>
              <w:t>。</w:t>
            </w:r>
          </w:p>
        </w:tc>
      </w:tr>
      <w:tr w14:paraId="501E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shd w:val="clear" w:color="auto" w:fill="auto"/>
            <w:vAlign w:val="center"/>
          </w:tcPr>
          <w:p w14:paraId="1D81B315">
            <w:pPr>
              <w:keepNext w:val="0"/>
              <w:keepLines w:val="0"/>
              <w:widowControl/>
              <w:suppressLineNumbers w:val="0"/>
              <w:spacing w:line="240" w:lineRule="auto"/>
              <w:ind w:firstLine="0" w:firstLineChars="0"/>
              <w:jc w:val="center"/>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cs="方正仿宋_GBK"/>
                <w:i w:val="0"/>
                <w:iCs w:val="0"/>
                <w:color w:val="auto"/>
                <w:kern w:val="0"/>
                <w:sz w:val="24"/>
                <w:szCs w:val="24"/>
                <w:u w:val="none"/>
                <w:lang w:val="en-US" w:eastAsia="zh-CN" w:bidi="ar"/>
              </w:rPr>
              <w:t>2</w:t>
            </w:r>
          </w:p>
        </w:tc>
        <w:tc>
          <w:tcPr>
            <w:tcW w:w="1714" w:type="dxa"/>
            <w:vAlign w:val="center"/>
          </w:tcPr>
          <w:p w14:paraId="2937D329">
            <w:pPr>
              <w:keepNext w:val="0"/>
              <w:keepLines w:val="0"/>
              <w:widowControl/>
              <w:suppressLineNumbers w:val="0"/>
              <w:spacing w:line="240" w:lineRule="auto"/>
              <w:ind w:firstLine="0" w:firstLineChars="0"/>
              <w:jc w:val="center"/>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default" w:ascii="方正仿宋_GBK" w:hAnsi="方正仿宋_GBK" w:eastAsia="方正仿宋_GBK" w:cs="方正仿宋_GBK"/>
                <w:i w:val="0"/>
                <w:iCs w:val="0"/>
                <w:color w:val="auto"/>
                <w:kern w:val="0"/>
                <w:sz w:val="24"/>
                <w:szCs w:val="24"/>
                <w:u w:val="none"/>
                <w:lang w:val="en-US" w:eastAsia="zh-CN" w:bidi="ar"/>
              </w:rPr>
              <w:t>一次性使用密闭式吸痰管</w:t>
            </w:r>
          </w:p>
        </w:tc>
        <w:tc>
          <w:tcPr>
            <w:tcW w:w="2775" w:type="dxa"/>
            <w:vAlign w:val="center"/>
          </w:tcPr>
          <w:p w14:paraId="2F801242">
            <w:pPr>
              <w:keepNext w:val="0"/>
              <w:keepLines w:val="0"/>
              <w:widowControl/>
              <w:suppressLineNumbers w:val="0"/>
              <w:spacing w:line="240" w:lineRule="auto"/>
              <w:ind w:firstLine="0" w:firstLineChars="0"/>
              <w:jc w:val="center"/>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cs="方正仿宋_GBK"/>
                <w:i w:val="0"/>
                <w:iCs w:val="0"/>
                <w:color w:val="auto"/>
                <w:kern w:val="0"/>
                <w:sz w:val="24"/>
                <w:szCs w:val="24"/>
                <w:u w:val="none"/>
                <w:lang w:val="en-US" w:eastAsia="zh-CN" w:bidi="ar"/>
              </w:rPr>
              <w:t>12FR</w:t>
            </w:r>
          </w:p>
        </w:tc>
        <w:tc>
          <w:tcPr>
            <w:tcW w:w="3407" w:type="dxa"/>
            <w:vAlign w:val="center"/>
          </w:tcPr>
          <w:p w14:paraId="60B0348D">
            <w:pPr>
              <w:keepNext w:val="0"/>
              <w:keepLines w:val="0"/>
              <w:widowControl/>
              <w:suppressLineNumbers w:val="0"/>
              <w:spacing w:line="240" w:lineRule="auto"/>
              <w:ind w:firstLine="0" w:firstLineChars="0"/>
              <w:jc w:val="center"/>
              <w:textAlignment w:val="center"/>
              <w:rPr>
                <w:rFonts w:hint="default" w:ascii="方正仿宋_GBK" w:hAnsi="方正仿宋_GBK" w:cs="方正仿宋_GBK"/>
                <w:i w:val="0"/>
                <w:iCs w:val="0"/>
                <w:color w:val="auto"/>
                <w:kern w:val="0"/>
                <w:sz w:val="24"/>
                <w:szCs w:val="24"/>
                <w:u w:val="none"/>
                <w:lang w:val="en-US" w:eastAsia="zh-CN" w:bidi="ar"/>
              </w:rPr>
            </w:pPr>
            <w:r>
              <w:rPr>
                <w:rFonts w:hint="eastAsia" w:ascii="方正仿宋_GBK" w:hAnsi="方正仿宋_GBK" w:cs="方正仿宋_GBK"/>
                <w:i w:val="0"/>
                <w:iCs w:val="0"/>
                <w:color w:val="auto"/>
                <w:kern w:val="0"/>
                <w:sz w:val="24"/>
                <w:szCs w:val="24"/>
                <w:u w:val="none"/>
                <w:lang w:val="en-US" w:eastAsia="zh-CN" w:bidi="ar"/>
              </w:rPr>
              <w:t>适用于呼吸系统疾病，全身麻醉手术治疗和急症抢救等需气管插管（或气管切开插管），用人工呼吸机支持时，作吸取患者呼吸道内分泌物用。</w:t>
            </w:r>
          </w:p>
        </w:tc>
      </w:tr>
      <w:tr w14:paraId="6A460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shd w:val="clear" w:color="auto" w:fill="auto"/>
            <w:vAlign w:val="center"/>
          </w:tcPr>
          <w:p w14:paraId="028632E9">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cs="方正仿宋_GBK"/>
                <w:i w:val="0"/>
                <w:iCs w:val="0"/>
                <w:color w:val="auto"/>
                <w:kern w:val="0"/>
                <w:sz w:val="24"/>
                <w:szCs w:val="24"/>
                <w:u w:val="none"/>
                <w:lang w:val="en-US" w:eastAsia="zh-CN" w:bidi="ar"/>
              </w:rPr>
              <w:t>3</w:t>
            </w:r>
          </w:p>
        </w:tc>
        <w:tc>
          <w:tcPr>
            <w:tcW w:w="1714" w:type="dxa"/>
            <w:vAlign w:val="center"/>
          </w:tcPr>
          <w:p w14:paraId="31340CBA">
            <w:pPr>
              <w:keepNext w:val="0"/>
              <w:keepLines w:val="0"/>
              <w:widowControl/>
              <w:suppressLineNumbers w:val="0"/>
              <w:spacing w:line="240" w:lineRule="auto"/>
              <w:ind w:firstLine="0" w:firstLineChars="0"/>
              <w:jc w:val="center"/>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cs="方正仿宋_GBK"/>
                <w:i w:val="0"/>
                <w:iCs w:val="0"/>
                <w:color w:val="auto"/>
                <w:kern w:val="0"/>
                <w:sz w:val="24"/>
                <w:szCs w:val="24"/>
                <w:u w:val="none"/>
                <w:lang w:val="en-US" w:eastAsia="zh-CN" w:bidi="ar"/>
              </w:rPr>
              <w:t>一次性使用有创压力传感器</w:t>
            </w:r>
          </w:p>
        </w:tc>
        <w:tc>
          <w:tcPr>
            <w:tcW w:w="2775" w:type="dxa"/>
            <w:vAlign w:val="center"/>
          </w:tcPr>
          <w:p w14:paraId="59C72CFF">
            <w:pPr>
              <w:keepNext w:val="0"/>
              <w:keepLines w:val="0"/>
              <w:widowControl/>
              <w:suppressLineNumbers w:val="0"/>
              <w:spacing w:line="240" w:lineRule="auto"/>
              <w:ind w:firstLine="0" w:firstLineChars="0"/>
              <w:jc w:val="center"/>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default" w:ascii="方正仿宋_GBK" w:hAnsi="方正仿宋_GBK" w:eastAsia="方正仿宋_GBK" w:cs="方正仿宋_GBK"/>
                <w:i w:val="0"/>
                <w:iCs w:val="0"/>
                <w:color w:val="auto"/>
                <w:kern w:val="0"/>
                <w:sz w:val="24"/>
                <w:szCs w:val="24"/>
                <w:u w:val="none"/>
                <w:lang w:val="en-US" w:eastAsia="zh-CN" w:bidi="ar"/>
              </w:rPr>
              <w:t>TR-DP1-248</w:t>
            </w:r>
          </w:p>
        </w:tc>
        <w:tc>
          <w:tcPr>
            <w:tcW w:w="3407" w:type="dxa"/>
            <w:vAlign w:val="center"/>
          </w:tcPr>
          <w:p w14:paraId="636F8700">
            <w:pPr>
              <w:keepNext w:val="0"/>
              <w:keepLines w:val="0"/>
              <w:widowControl/>
              <w:suppressLineNumbers w:val="0"/>
              <w:spacing w:line="240" w:lineRule="auto"/>
              <w:ind w:firstLine="0" w:firstLineChars="0"/>
              <w:jc w:val="center"/>
              <w:textAlignment w:val="center"/>
              <w:rPr>
                <w:rFonts w:hint="default" w:ascii="方正仿宋_GBK" w:hAnsi="方正仿宋_GBK" w:eastAsia="宋体" w:cs="方正仿宋_GBK"/>
                <w:i w:val="0"/>
                <w:iCs w:val="0"/>
                <w:color w:val="auto"/>
                <w:kern w:val="0"/>
                <w:sz w:val="24"/>
                <w:szCs w:val="24"/>
                <w:u w:val="none"/>
                <w:lang w:val="en-US" w:eastAsia="zh-CN" w:bidi="ar"/>
              </w:rPr>
            </w:pPr>
            <w:r>
              <w:rPr>
                <w:rFonts w:hint="eastAsia" w:ascii="方正仿宋_GBK" w:hAnsi="方正仿宋_GBK" w:cs="方正仿宋_GBK"/>
                <w:i w:val="0"/>
                <w:iCs w:val="0"/>
                <w:color w:val="auto"/>
                <w:kern w:val="0"/>
                <w:sz w:val="24"/>
                <w:szCs w:val="24"/>
                <w:u w:val="none"/>
                <w:lang w:val="en-US" w:eastAsia="zh-CN" w:bidi="ar"/>
              </w:rPr>
              <w:t>适用于直接监测患者体内的压力变化。</w:t>
            </w:r>
          </w:p>
        </w:tc>
      </w:tr>
      <w:tr w14:paraId="2C9CB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13" w:type="dxa"/>
            <w:shd w:val="clear" w:color="auto" w:fill="auto"/>
            <w:vAlign w:val="center"/>
          </w:tcPr>
          <w:p w14:paraId="24D29B55">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cs="方正仿宋_GBK"/>
                <w:i w:val="0"/>
                <w:iCs w:val="0"/>
                <w:color w:val="000000"/>
                <w:kern w:val="0"/>
                <w:sz w:val="22"/>
                <w:szCs w:val="22"/>
                <w:u w:val="none"/>
                <w:lang w:val="en-US" w:eastAsia="zh-CN" w:bidi="ar"/>
              </w:rPr>
              <w:t>4</w:t>
            </w:r>
          </w:p>
        </w:tc>
        <w:tc>
          <w:tcPr>
            <w:tcW w:w="1714" w:type="dxa"/>
            <w:vAlign w:val="center"/>
          </w:tcPr>
          <w:p w14:paraId="564E03C0">
            <w:pPr>
              <w:keepNext w:val="0"/>
              <w:keepLines w:val="0"/>
              <w:widowControl/>
              <w:suppressLineNumbers w:val="0"/>
              <w:spacing w:line="240" w:lineRule="auto"/>
              <w:ind w:firstLine="0" w:firstLineChars="0"/>
              <w:jc w:val="center"/>
              <w:textAlignment w:val="center"/>
              <w:rPr>
                <w:rFonts w:hint="eastAsia" w:ascii="方正仿宋_GBK" w:hAnsi="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非血管腔道导丝</w:t>
            </w:r>
          </w:p>
        </w:tc>
        <w:tc>
          <w:tcPr>
            <w:tcW w:w="2775" w:type="dxa"/>
            <w:vAlign w:val="center"/>
          </w:tcPr>
          <w:p w14:paraId="347A7A6C">
            <w:pPr>
              <w:keepNext w:val="0"/>
              <w:keepLines w:val="0"/>
              <w:widowControl/>
              <w:suppressLineNumbers w:val="0"/>
              <w:spacing w:line="240" w:lineRule="auto"/>
              <w:ind w:firstLine="0" w:firstLineChars="0"/>
              <w:jc w:val="center"/>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MTN-QF-90/26-B</w:t>
            </w:r>
          </w:p>
        </w:tc>
        <w:tc>
          <w:tcPr>
            <w:tcW w:w="3407" w:type="dxa"/>
            <w:shd w:val="clear" w:color="auto" w:fill="auto"/>
            <w:vAlign w:val="center"/>
          </w:tcPr>
          <w:p w14:paraId="20F28AD8">
            <w:pPr>
              <w:keepNext w:val="0"/>
              <w:keepLines w:val="0"/>
              <w:widowControl/>
              <w:suppressLineNumbers w:val="0"/>
              <w:spacing w:line="240" w:lineRule="auto"/>
              <w:ind w:firstLine="0" w:firstLineChars="0"/>
              <w:jc w:val="center"/>
              <w:textAlignment w:val="center"/>
              <w:rPr>
                <w:rFonts w:hint="default"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cs="方正仿宋_GBK"/>
                <w:i w:val="0"/>
                <w:iCs w:val="0"/>
                <w:color w:val="000000"/>
                <w:kern w:val="0"/>
                <w:sz w:val="22"/>
                <w:szCs w:val="22"/>
                <w:u w:val="none"/>
                <w:lang w:val="en-US" w:eastAsia="zh-CN" w:bidi="ar"/>
              </w:rPr>
              <w:t>用于食管狭窄扩张、支架植入。</w:t>
            </w:r>
          </w:p>
        </w:tc>
      </w:tr>
      <w:tr w14:paraId="42C6C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13" w:type="dxa"/>
            <w:shd w:val="clear" w:color="auto" w:fill="FFFFFF" w:themeFill="background1"/>
            <w:vAlign w:val="center"/>
          </w:tcPr>
          <w:p w14:paraId="40003D6D">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cs="方正仿宋_GBK"/>
                <w:i w:val="0"/>
                <w:iCs w:val="0"/>
                <w:color w:val="000000"/>
                <w:kern w:val="0"/>
                <w:sz w:val="22"/>
                <w:szCs w:val="22"/>
                <w:u w:val="none"/>
                <w:lang w:val="en-US" w:eastAsia="zh-CN" w:bidi="ar"/>
              </w:rPr>
              <w:t>5</w:t>
            </w:r>
          </w:p>
        </w:tc>
        <w:tc>
          <w:tcPr>
            <w:tcW w:w="1714" w:type="dxa"/>
            <w:shd w:val="clear" w:color="auto" w:fill="FFFFFF" w:themeFill="background1"/>
            <w:vAlign w:val="center"/>
          </w:tcPr>
          <w:p w14:paraId="0EB1AB9C">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一次性使用黏膜切开刀</w:t>
            </w:r>
          </w:p>
        </w:tc>
        <w:tc>
          <w:tcPr>
            <w:tcW w:w="2775" w:type="dxa"/>
            <w:shd w:val="clear" w:color="auto" w:fill="FFFFFF" w:themeFill="background1"/>
            <w:vAlign w:val="center"/>
          </w:tcPr>
          <w:p w14:paraId="7E28292C">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AMH-EK-0-2.4X1800（4）</w:t>
            </w:r>
          </w:p>
        </w:tc>
        <w:tc>
          <w:tcPr>
            <w:tcW w:w="3407" w:type="dxa"/>
            <w:shd w:val="clear" w:color="auto" w:fill="FFFFFF" w:themeFill="background1"/>
            <w:vAlign w:val="center"/>
          </w:tcPr>
          <w:p w14:paraId="6451ADC7">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cs="方正仿宋_GBK"/>
                <w:i w:val="0"/>
                <w:iCs w:val="0"/>
                <w:color w:val="000000"/>
                <w:kern w:val="0"/>
                <w:sz w:val="22"/>
                <w:szCs w:val="22"/>
                <w:u w:val="none"/>
                <w:lang w:val="en-US" w:eastAsia="zh-CN" w:bidi="ar"/>
              </w:rPr>
              <w:t>适</w:t>
            </w:r>
            <w:r>
              <w:rPr>
                <w:rFonts w:hint="eastAsia" w:ascii="方正仿宋_GBK" w:hAnsi="方正仿宋_GBK" w:eastAsia="方正仿宋_GBK" w:cs="方正仿宋_GBK"/>
                <w:i w:val="0"/>
                <w:iCs w:val="0"/>
                <w:color w:val="000000"/>
                <w:kern w:val="0"/>
                <w:sz w:val="22"/>
                <w:szCs w:val="22"/>
                <w:u w:val="none"/>
                <w:lang w:val="en-US" w:eastAsia="zh-CN" w:bidi="ar"/>
              </w:rPr>
              <w:t>用于内镜下微创手术（如消化道ESD术）</w:t>
            </w:r>
            <w:r>
              <w:rPr>
                <w:rFonts w:hint="eastAsia" w:ascii="方正仿宋_GBK" w:hAnsi="方正仿宋_GBK" w:cs="方正仿宋_GBK"/>
                <w:i w:val="0"/>
                <w:iCs w:val="0"/>
                <w:color w:val="000000"/>
                <w:kern w:val="0"/>
                <w:sz w:val="22"/>
                <w:szCs w:val="22"/>
                <w:u w:val="none"/>
                <w:lang w:val="en-US" w:eastAsia="zh-CN" w:bidi="ar"/>
              </w:rPr>
              <w:t>。</w:t>
            </w:r>
          </w:p>
        </w:tc>
      </w:tr>
      <w:tr w14:paraId="68667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shd w:val="clear" w:color="auto" w:fill="auto"/>
            <w:vAlign w:val="center"/>
          </w:tcPr>
          <w:p w14:paraId="11504A74">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cs="方正仿宋_GBK"/>
                <w:i w:val="0"/>
                <w:iCs w:val="0"/>
                <w:color w:val="000000"/>
                <w:kern w:val="0"/>
                <w:sz w:val="22"/>
                <w:szCs w:val="22"/>
                <w:u w:val="none"/>
                <w:lang w:val="en-US" w:eastAsia="zh-CN" w:bidi="ar"/>
              </w:rPr>
              <w:t>6</w:t>
            </w:r>
          </w:p>
        </w:tc>
        <w:tc>
          <w:tcPr>
            <w:tcW w:w="1714" w:type="dxa"/>
            <w:vAlign w:val="center"/>
          </w:tcPr>
          <w:p w14:paraId="15FFD983">
            <w:pPr>
              <w:keepNext w:val="0"/>
              <w:keepLines w:val="0"/>
              <w:widowControl/>
              <w:suppressLineNumbers w:val="0"/>
              <w:spacing w:line="240" w:lineRule="auto"/>
              <w:ind w:firstLine="0" w:firstLineChars="0"/>
              <w:jc w:val="center"/>
              <w:textAlignment w:val="center"/>
              <w:rPr>
                <w:rFonts w:hint="eastAsia" w:ascii="方正仿宋_GBK" w:hAnsi="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一次性使用吸氧管</w:t>
            </w:r>
          </w:p>
        </w:tc>
        <w:tc>
          <w:tcPr>
            <w:tcW w:w="2775" w:type="dxa"/>
            <w:vAlign w:val="center"/>
          </w:tcPr>
          <w:p w14:paraId="73F8F1C6">
            <w:pPr>
              <w:keepNext w:val="0"/>
              <w:keepLines w:val="0"/>
              <w:widowControl/>
              <w:suppressLineNumbers w:val="0"/>
              <w:spacing w:line="240" w:lineRule="auto"/>
              <w:ind w:firstLine="0" w:firstLineChars="0"/>
              <w:jc w:val="center"/>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单鼻塞</w:t>
            </w:r>
          </w:p>
        </w:tc>
        <w:tc>
          <w:tcPr>
            <w:tcW w:w="3407" w:type="dxa"/>
            <w:vAlign w:val="center"/>
          </w:tcPr>
          <w:p w14:paraId="38248A55">
            <w:pPr>
              <w:keepNext w:val="0"/>
              <w:keepLines w:val="0"/>
              <w:widowControl/>
              <w:suppressLineNumbers w:val="0"/>
              <w:spacing w:line="240" w:lineRule="auto"/>
              <w:ind w:firstLine="0" w:firstLineChars="0"/>
              <w:jc w:val="center"/>
              <w:textAlignment w:val="center"/>
              <w:rPr>
                <w:rFonts w:hint="default" w:ascii="方正仿宋_GBK" w:hAnsi="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用于临床病人吸氧治疗中使用</w:t>
            </w:r>
            <w:r>
              <w:rPr>
                <w:rFonts w:hint="eastAsia" w:ascii="方正仿宋_GBK" w:hAnsi="方正仿宋_GBK" w:cs="方正仿宋_GBK"/>
                <w:i w:val="0"/>
                <w:iCs w:val="0"/>
                <w:color w:val="000000"/>
                <w:kern w:val="0"/>
                <w:sz w:val="22"/>
                <w:szCs w:val="22"/>
                <w:u w:val="none"/>
                <w:lang w:val="en-US" w:eastAsia="zh-CN" w:bidi="ar"/>
              </w:rPr>
              <w:t>。</w:t>
            </w:r>
          </w:p>
        </w:tc>
      </w:tr>
      <w:tr w14:paraId="25281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shd w:val="clear" w:color="auto" w:fill="auto"/>
            <w:vAlign w:val="center"/>
          </w:tcPr>
          <w:p w14:paraId="4D3CA712">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cs="方正仿宋_GBK"/>
                <w:i w:val="0"/>
                <w:iCs w:val="0"/>
                <w:color w:val="000000"/>
                <w:kern w:val="0"/>
                <w:sz w:val="22"/>
                <w:szCs w:val="22"/>
                <w:u w:val="none"/>
                <w:lang w:val="en-US" w:eastAsia="zh-CN" w:bidi="ar"/>
              </w:rPr>
              <w:t>7</w:t>
            </w:r>
          </w:p>
        </w:tc>
        <w:tc>
          <w:tcPr>
            <w:tcW w:w="1714" w:type="dxa"/>
            <w:vAlign w:val="center"/>
          </w:tcPr>
          <w:p w14:paraId="1982518B">
            <w:pPr>
              <w:keepNext w:val="0"/>
              <w:keepLines w:val="0"/>
              <w:widowControl/>
              <w:suppressLineNumbers w:val="0"/>
              <w:spacing w:line="240" w:lineRule="auto"/>
              <w:ind w:firstLine="0" w:firstLineChars="0"/>
              <w:jc w:val="center"/>
              <w:textAlignment w:val="center"/>
              <w:rPr>
                <w:rFonts w:hint="eastAsia" w:ascii="方正仿宋_GBK" w:hAnsi="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一次性使用内窥镜取样刷</w:t>
            </w:r>
          </w:p>
        </w:tc>
        <w:tc>
          <w:tcPr>
            <w:tcW w:w="2775" w:type="dxa"/>
            <w:vAlign w:val="center"/>
          </w:tcPr>
          <w:p w14:paraId="581307E4">
            <w:pPr>
              <w:keepNext w:val="0"/>
              <w:keepLines w:val="0"/>
              <w:widowControl/>
              <w:suppressLineNumbers w:val="0"/>
              <w:spacing w:line="240" w:lineRule="auto"/>
              <w:ind w:firstLine="0" w:firstLineChars="0"/>
              <w:jc w:val="center"/>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BC-20E-A</w:t>
            </w:r>
          </w:p>
        </w:tc>
        <w:tc>
          <w:tcPr>
            <w:tcW w:w="3407" w:type="dxa"/>
            <w:vAlign w:val="center"/>
          </w:tcPr>
          <w:p w14:paraId="385A0889">
            <w:pPr>
              <w:keepNext w:val="0"/>
              <w:keepLines w:val="0"/>
              <w:widowControl/>
              <w:suppressLineNumbers w:val="0"/>
              <w:spacing w:line="240" w:lineRule="auto"/>
              <w:ind w:firstLine="0" w:firstLineChars="0"/>
              <w:jc w:val="center"/>
              <w:textAlignment w:val="center"/>
              <w:rPr>
                <w:rFonts w:hint="default" w:ascii="方正仿宋_GBK" w:hAnsi="方正仿宋_GBK" w:cs="方正仿宋_GBK"/>
                <w:i w:val="0"/>
                <w:iCs w:val="0"/>
                <w:color w:val="auto"/>
                <w:kern w:val="0"/>
                <w:sz w:val="24"/>
                <w:szCs w:val="24"/>
                <w:u w:val="none"/>
                <w:lang w:val="en-US" w:eastAsia="zh-CN" w:bidi="ar"/>
              </w:rPr>
            </w:pPr>
            <w:r>
              <w:rPr>
                <w:rFonts w:hint="eastAsia" w:ascii="方正仿宋_GBK" w:hAnsi="方正仿宋_GBK" w:cs="方正仿宋_GBK"/>
                <w:i w:val="0"/>
                <w:iCs w:val="0"/>
                <w:color w:val="000000"/>
                <w:kern w:val="0"/>
                <w:sz w:val="22"/>
                <w:szCs w:val="22"/>
                <w:u w:val="none"/>
                <w:lang w:val="en-US" w:eastAsia="zh-CN" w:bidi="ar"/>
              </w:rPr>
              <w:t>用于</w:t>
            </w:r>
            <w:r>
              <w:rPr>
                <w:rFonts w:hint="eastAsia" w:ascii="方正仿宋_GBK" w:hAnsi="方正仿宋_GBK" w:eastAsia="方正仿宋_GBK" w:cs="方正仿宋_GBK"/>
                <w:i w:val="0"/>
                <w:iCs w:val="0"/>
                <w:color w:val="000000"/>
                <w:kern w:val="0"/>
                <w:sz w:val="22"/>
                <w:szCs w:val="22"/>
                <w:u w:val="none"/>
                <w:lang w:val="en-US" w:eastAsia="zh-CN" w:bidi="ar"/>
              </w:rPr>
              <w:t>临床内窥镜下取消化道、呼吸道活体组织样本</w:t>
            </w:r>
            <w:r>
              <w:rPr>
                <w:rFonts w:hint="eastAsia" w:ascii="方正仿宋_GBK" w:hAnsi="方正仿宋_GBK" w:cs="方正仿宋_GBK"/>
                <w:i w:val="0"/>
                <w:iCs w:val="0"/>
                <w:color w:val="000000"/>
                <w:kern w:val="0"/>
                <w:sz w:val="22"/>
                <w:szCs w:val="22"/>
                <w:u w:val="none"/>
                <w:lang w:val="en-US" w:eastAsia="zh-CN" w:bidi="ar"/>
              </w:rPr>
              <w:t>。</w:t>
            </w:r>
          </w:p>
        </w:tc>
      </w:tr>
      <w:tr w14:paraId="7D1E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713" w:type="dxa"/>
            <w:shd w:val="clear" w:color="auto" w:fill="auto"/>
            <w:vAlign w:val="center"/>
          </w:tcPr>
          <w:p w14:paraId="11C03467">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cs="方正仿宋_GBK"/>
                <w:i w:val="0"/>
                <w:iCs w:val="0"/>
                <w:color w:val="000000"/>
                <w:kern w:val="0"/>
                <w:sz w:val="22"/>
                <w:szCs w:val="22"/>
                <w:u w:val="none"/>
                <w:lang w:val="en-US" w:eastAsia="zh-CN" w:bidi="ar"/>
              </w:rPr>
              <w:t>8</w:t>
            </w:r>
          </w:p>
        </w:tc>
        <w:tc>
          <w:tcPr>
            <w:tcW w:w="1714" w:type="dxa"/>
            <w:vAlign w:val="center"/>
          </w:tcPr>
          <w:p w14:paraId="0C32C1B2">
            <w:pPr>
              <w:keepNext w:val="0"/>
              <w:keepLines w:val="0"/>
              <w:widowControl/>
              <w:suppressLineNumbers w:val="0"/>
              <w:spacing w:line="240" w:lineRule="auto"/>
              <w:ind w:firstLine="0" w:firstLineChars="0"/>
              <w:jc w:val="center"/>
              <w:textAlignment w:val="center"/>
              <w:rPr>
                <w:rFonts w:hint="eastAsia" w:ascii="方正仿宋_GBK" w:hAnsi="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支气管封堵器</w:t>
            </w:r>
          </w:p>
        </w:tc>
        <w:tc>
          <w:tcPr>
            <w:tcW w:w="2775" w:type="dxa"/>
            <w:vAlign w:val="center"/>
          </w:tcPr>
          <w:p w14:paraId="799208F6">
            <w:pPr>
              <w:keepNext w:val="0"/>
              <w:keepLines w:val="0"/>
              <w:widowControl/>
              <w:suppressLineNumbers w:val="0"/>
              <w:spacing w:line="240" w:lineRule="auto"/>
              <w:ind w:firstLine="0" w:firstLineChars="0"/>
              <w:jc w:val="center"/>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普通型，成人</w:t>
            </w:r>
          </w:p>
        </w:tc>
        <w:tc>
          <w:tcPr>
            <w:tcW w:w="3407" w:type="dxa"/>
            <w:vAlign w:val="center"/>
          </w:tcPr>
          <w:p w14:paraId="7D187DC4">
            <w:pPr>
              <w:keepNext w:val="0"/>
              <w:keepLines w:val="0"/>
              <w:widowControl/>
              <w:suppressLineNumbers w:val="0"/>
              <w:spacing w:line="240" w:lineRule="auto"/>
              <w:ind w:firstLine="0" w:firstLineChars="0"/>
              <w:jc w:val="center"/>
              <w:textAlignment w:val="center"/>
              <w:rPr>
                <w:rFonts w:hint="default" w:ascii="方正仿宋_GBK" w:hAnsi="方正仿宋_GBK" w:cs="方正仿宋_GBK"/>
                <w:i w:val="0"/>
                <w:iCs w:val="0"/>
                <w:color w:val="auto"/>
                <w:kern w:val="0"/>
                <w:sz w:val="24"/>
                <w:szCs w:val="24"/>
                <w:u w:val="none"/>
                <w:lang w:val="en-US" w:eastAsia="zh-CN" w:bidi="ar"/>
              </w:rPr>
            </w:pPr>
            <w:r>
              <w:rPr>
                <w:rFonts w:hint="eastAsia" w:ascii="方正仿宋_GBK" w:hAnsi="方正仿宋_GBK" w:cs="方正仿宋_GBK"/>
                <w:i w:val="0"/>
                <w:iCs w:val="0"/>
                <w:color w:val="000000"/>
                <w:kern w:val="0"/>
                <w:sz w:val="22"/>
                <w:szCs w:val="22"/>
                <w:u w:val="none"/>
                <w:lang w:val="en-US" w:eastAsia="zh-CN" w:bidi="ar"/>
              </w:rPr>
              <w:t>适用于胸外科手术开展。</w:t>
            </w:r>
          </w:p>
        </w:tc>
      </w:tr>
      <w:tr w14:paraId="72042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713" w:type="dxa"/>
            <w:shd w:val="clear" w:color="auto" w:fill="auto"/>
            <w:vAlign w:val="center"/>
          </w:tcPr>
          <w:p w14:paraId="37C27884">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9</w:t>
            </w:r>
          </w:p>
        </w:tc>
        <w:tc>
          <w:tcPr>
            <w:tcW w:w="1714" w:type="dxa"/>
            <w:vAlign w:val="center"/>
          </w:tcPr>
          <w:p w14:paraId="40C510C2">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加强型</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气管插管</w:t>
            </w:r>
          </w:p>
        </w:tc>
        <w:tc>
          <w:tcPr>
            <w:tcW w:w="2775" w:type="dxa"/>
            <w:vAlign w:val="center"/>
          </w:tcPr>
          <w:p w14:paraId="5E6FCDA9">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3.5</w:t>
            </w:r>
          </w:p>
        </w:tc>
        <w:tc>
          <w:tcPr>
            <w:tcW w:w="3407" w:type="dxa"/>
            <w:vAlign w:val="center"/>
          </w:tcPr>
          <w:p w14:paraId="032AFDC1">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default" w:ascii="方正仿宋_GBK" w:hAnsi="方正仿宋_GBK" w:cs="方正仿宋_GBK"/>
                <w:i w:val="0"/>
                <w:iCs w:val="0"/>
                <w:color w:val="auto"/>
                <w:kern w:val="0"/>
                <w:sz w:val="24"/>
                <w:szCs w:val="24"/>
                <w:u w:val="none"/>
                <w:lang w:val="en-US" w:eastAsia="zh-CN" w:bidi="ar"/>
              </w:rPr>
              <w:t>临床麻醉需求</w:t>
            </w:r>
            <w:r>
              <w:rPr>
                <w:rFonts w:hint="eastAsia" w:ascii="方正仿宋_GBK" w:hAnsi="方正仿宋_GBK" w:eastAsia="方正仿宋_GBK" w:cs="方正仿宋_GBK"/>
                <w:i w:val="0"/>
                <w:iCs w:val="0"/>
                <w:color w:val="000000"/>
                <w:kern w:val="0"/>
                <w:sz w:val="24"/>
                <w:szCs w:val="24"/>
                <w:u w:val="none"/>
                <w:lang w:val="en-US" w:eastAsia="zh-CN" w:bidi="ar"/>
              </w:rPr>
              <w:t>，适用于需要长期机械通气、头颈部活动频繁或体位特殊（如俯卧位手术、神经外科手术）的患者，以及存在气道受压、气道解剖异常（如肿瘤压迫、气管软化）或高风险气管扭曲/闭塞的情况。</w:t>
            </w:r>
          </w:p>
        </w:tc>
      </w:tr>
      <w:tr w14:paraId="4FD4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13" w:type="dxa"/>
            <w:shd w:val="clear" w:color="auto" w:fill="auto"/>
            <w:vAlign w:val="center"/>
          </w:tcPr>
          <w:p w14:paraId="73D64627">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cs="方正仿宋_GBK"/>
                <w:i w:val="0"/>
                <w:iCs w:val="0"/>
                <w:color w:val="000000"/>
                <w:kern w:val="0"/>
                <w:sz w:val="22"/>
                <w:szCs w:val="22"/>
                <w:u w:val="none"/>
                <w:lang w:val="en-US" w:eastAsia="zh-CN" w:bidi="ar"/>
              </w:rPr>
              <w:t>10</w:t>
            </w:r>
          </w:p>
        </w:tc>
        <w:tc>
          <w:tcPr>
            <w:tcW w:w="1714" w:type="dxa"/>
            <w:vAlign w:val="center"/>
          </w:tcPr>
          <w:p w14:paraId="5CC96795">
            <w:pPr>
              <w:keepNext w:val="0"/>
              <w:keepLines w:val="0"/>
              <w:widowControl/>
              <w:suppressLineNumbers w:val="0"/>
              <w:spacing w:line="240" w:lineRule="auto"/>
              <w:ind w:firstLine="0" w:firstLineChars="0"/>
              <w:jc w:val="center"/>
              <w:textAlignment w:val="center"/>
              <w:rPr>
                <w:rFonts w:hint="eastAsia" w:ascii="方正仿宋_GBK" w:hAnsi="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可视双腔支气管插管</w:t>
            </w:r>
          </w:p>
        </w:tc>
        <w:tc>
          <w:tcPr>
            <w:tcW w:w="2775" w:type="dxa"/>
            <w:vAlign w:val="center"/>
          </w:tcPr>
          <w:p w14:paraId="6E685DB0">
            <w:pPr>
              <w:keepNext w:val="0"/>
              <w:keepLines w:val="0"/>
              <w:widowControl/>
              <w:suppressLineNumbers w:val="0"/>
              <w:spacing w:line="240" w:lineRule="auto"/>
              <w:ind w:firstLine="0" w:firstLineChars="0"/>
              <w:jc w:val="center"/>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成人，35#/37#</w:t>
            </w:r>
          </w:p>
        </w:tc>
        <w:tc>
          <w:tcPr>
            <w:tcW w:w="3407" w:type="dxa"/>
            <w:vAlign w:val="center"/>
          </w:tcPr>
          <w:p w14:paraId="430118D7">
            <w:pPr>
              <w:keepNext w:val="0"/>
              <w:keepLines w:val="0"/>
              <w:widowControl/>
              <w:suppressLineNumbers w:val="0"/>
              <w:spacing w:line="240" w:lineRule="auto"/>
              <w:ind w:firstLine="0" w:firstLineChars="0"/>
              <w:jc w:val="center"/>
              <w:textAlignment w:val="center"/>
              <w:rPr>
                <w:rFonts w:hint="default" w:ascii="方正仿宋_GBK" w:hAnsi="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主要适用于需要单肺通气的胸科手术（如肺叶切除、食管手术、胸腔镜手术），精准隔离患侧肺以防止分泌物或血液污染健侧肺，同时便于术野暴露。</w:t>
            </w:r>
          </w:p>
        </w:tc>
      </w:tr>
      <w:tr w14:paraId="42F4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13" w:type="dxa"/>
            <w:shd w:val="clear" w:color="auto" w:fill="auto"/>
            <w:vAlign w:val="center"/>
          </w:tcPr>
          <w:p w14:paraId="4E3104D1">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11</w:t>
            </w:r>
          </w:p>
        </w:tc>
        <w:tc>
          <w:tcPr>
            <w:tcW w:w="1714" w:type="dxa"/>
            <w:vAlign w:val="center"/>
          </w:tcPr>
          <w:p w14:paraId="59A377C4">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血气电解质分析定标试剂</w:t>
            </w:r>
          </w:p>
        </w:tc>
        <w:tc>
          <w:tcPr>
            <w:tcW w:w="2775" w:type="dxa"/>
            <w:vAlign w:val="center"/>
          </w:tcPr>
          <w:p w14:paraId="1B8B1612">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E75</w:t>
            </w:r>
          </w:p>
        </w:tc>
        <w:tc>
          <w:tcPr>
            <w:tcW w:w="3407" w:type="dxa"/>
            <w:vAlign w:val="center"/>
          </w:tcPr>
          <w:p w14:paraId="5B020020">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适用于各类血气分析仪和电解质分析仪的日常校准，确保检测结果的准确性和可靠性。</w:t>
            </w:r>
            <w:bookmarkStart w:id="0" w:name="_GoBack"/>
            <w:bookmarkEnd w:id="0"/>
          </w:p>
        </w:tc>
      </w:tr>
      <w:tr w14:paraId="17DD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713" w:type="dxa"/>
            <w:shd w:val="clear" w:color="auto" w:fill="auto"/>
            <w:vAlign w:val="center"/>
          </w:tcPr>
          <w:p w14:paraId="371C6724">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cs="方正仿宋_GBK"/>
                <w:i w:val="0"/>
                <w:iCs w:val="0"/>
                <w:color w:val="auto"/>
                <w:kern w:val="0"/>
                <w:sz w:val="22"/>
                <w:szCs w:val="22"/>
                <w:u w:val="none"/>
                <w:lang w:val="en-US" w:eastAsia="zh-CN" w:bidi="ar"/>
              </w:rPr>
              <w:t>12</w:t>
            </w:r>
          </w:p>
        </w:tc>
        <w:tc>
          <w:tcPr>
            <w:tcW w:w="1714" w:type="dxa"/>
            <w:vAlign w:val="center"/>
          </w:tcPr>
          <w:p w14:paraId="3670E225">
            <w:pPr>
              <w:keepNext w:val="0"/>
              <w:keepLines w:val="0"/>
              <w:widowControl/>
              <w:suppressLineNumbers w:val="0"/>
              <w:spacing w:line="240" w:lineRule="auto"/>
              <w:ind w:firstLine="0" w:firstLineChars="0"/>
              <w:jc w:val="center"/>
              <w:textAlignment w:val="center"/>
              <w:rPr>
                <w:rFonts w:hint="eastAsia" w:ascii="方正仿宋_GBK" w:hAnsi="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灌肠机引导头</w:t>
            </w:r>
          </w:p>
        </w:tc>
        <w:tc>
          <w:tcPr>
            <w:tcW w:w="2775" w:type="dxa"/>
            <w:vAlign w:val="center"/>
          </w:tcPr>
          <w:p w14:paraId="32F6DDD6">
            <w:pPr>
              <w:keepNext w:val="0"/>
              <w:keepLines w:val="0"/>
              <w:widowControl/>
              <w:suppressLineNumbers w:val="0"/>
              <w:spacing w:line="240" w:lineRule="auto"/>
              <w:ind w:firstLine="0" w:firstLineChars="0"/>
              <w:jc w:val="center"/>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CAC-2018B</w:t>
            </w:r>
          </w:p>
        </w:tc>
        <w:tc>
          <w:tcPr>
            <w:tcW w:w="3407" w:type="dxa"/>
            <w:shd w:val="clear" w:color="auto" w:fill="auto"/>
            <w:vAlign w:val="center"/>
          </w:tcPr>
          <w:p w14:paraId="72EBC33A">
            <w:pPr>
              <w:keepNext w:val="0"/>
              <w:keepLines w:val="0"/>
              <w:widowControl/>
              <w:suppressLineNumbers w:val="0"/>
              <w:spacing w:line="240" w:lineRule="auto"/>
              <w:ind w:firstLine="0" w:firstLineChars="0"/>
              <w:jc w:val="center"/>
              <w:textAlignment w:val="center"/>
              <w:rPr>
                <w:rFonts w:hint="default" w:ascii="方正仿宋_GBK" w:hAnsi="方正仿宋_GBK" w:eastAsia="方正仿宋_GBK" w:cs="方正仿宋_GBK"/>
                <w:i w:val="0"/>
                <w:iCs w:val="0"/>
                <w:color w:val="auto"/>
                <w:kern w:val="2"/>
                <w:sz w:val="22"/>
                <w:szCs w:val="22"/>
                <w:u w:val="none"/>
                <w:lang w:val="en-US" w:eastAsia="zh-CN" w:bidi="ar-SA"/>
              </w:rPr>
            </w:pPr>
            <w:r>
              <w:rPr>
                <w:rFonts w:hint="eastAsia" w:ascii="方正仿宋_GBK" w:hAnsi="方正仿宋_GBK" w:eastAsia="方正仿宋_GBK" w:cs="方正仿宋_GBK"/>
                <w:i w:val="0"/>
                <w:iCs w:val="0"/>
                <w:color w:val="auto"/>
                <w:kern w:val="0"/>
                <w:sz w:val="22"/>
                <w:szCs w:val="22"/>
                <w:u w:val="none"/>
                <w:lang w:val="en-US" w:eastAsia="zh-CN" w:bidi="ar"/>
              </w:rPr>
              <w:t>是连接设备和插入病人肛门内的一根管子，</w:t>
            </w:r>
            <w:r>
              <w:rPr>
                <w:rFonts w:hint="eastAsia" w:ascii="方正仿宋_GBK" w:hAnsi="方正仿宋_GBK" w:cs="方正仿宋_GBK"/>
                <w:i w:val="0"/>
                <w:iCs w:val="0"/>
                <w:color w:val="auto"/>
                <w:kern w:val="0"/>
                <w:sz w:val="22"/>
                <w:szCs w:val="22"/>
                <w:u w:val="none"/>
                <w:lang w:val="en-US" w:eastAsia="zh-CN" w:bidi="ar"/>
              </w:rPr>
              <w:t>用于将</w:t>
            </w:r>
            <w:r>
              <w:rPr>
                <w:rFonts w:hint="eastAsia" w:ascii="方正仿宋_GBK" w:hAnsi="方正仿宋_GBK" w:eastAsia="方正仿宋_GBK" w:cs="方正仿宋_GBK"/>
                <w:i w:val="0"/>
                <w:iCs w:val="0"/>
                <w:color w:val="auto"/>
                <w:kern w:val="0"/>
                <w:sz w:val="22"/>
                <w:szCs w:val="22"/>
                <w:u w:val="none"/>
                <w:lang w:val="en-US" w:eastAsia="zh-CN" w:bidi="ar"/>
              </w:rPr>
              <w:t>设备内的水或药液灌入病人肠道内</w:t>
            </w:r>
            <w:r>
              <w:rPr>
                <w:rFonts w:hint="eastAsia" w:ascii="方正仿宋_GBK" w:hAnsi="方正仿宋_GBK" w:cs="方正仿宋_GBK"/>
                <w:i w:val="0"/>
                <w:iCs w:val="0"/>
                <w:color w:val="auto"/>
                <w:kern w:val="0"/>
                <w:sz w:val="22"/>
                <w:szCs w:val="22"/>
                <w:u w:val="none"/>
                <w:lang w:val="en-US" w:eastAsia="zh-CN" w:bidi="ar"/>
              </w:rPr>
              <w:t>。</w:t>
            </w:r>
          </w:p>
        </w:tc>
      </w:tr>
      <w:tr w14:paraId="56C39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713" w:type="dxa"/>
            <w:shd w:val="clear" w:color="auto" w:fill="auto"/>
            <w:vAlign w:val="center"/>
          </w:tcPr>
          <w:p w14:paraId="7DB59DF2">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13</w:t>
            </w:r>
          </w:p>
        </w:tc>
        <w:tc>
          <w:tcPr>
            <w:tcW w:w="1714" w:type="dxa"/>
            <w:vAlign w:val="center"/>
          </w:tcPr>
          <w:p w14:paraId="693BE8FA">
            <w:pPr>
              <w:keepNext w:val="0"/>
              <w:keepLines w:val="0"/>
              <w:widowControl/>
              <w:suppressLineNumbers w:val="0"/>
              <w:spacing w:line="240" w:lineRule="auto"/>
              <w:ind w:firstLine="0" w:firstLineChars="0"/>
              <w:jc w:val="center"/>
              <w:textAlignment w:val="cente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一次性使用引流导管及附件</w:t>
            </w:r>
          </w:p>
        </w:tc>
        <w:tc>
          <w:tcPr>
            <w:tcW w:w="2775" w:type="dxa"/>
            <w:vAlign w:val="center"/>
          </w:tcPr>
          <w:p w14:paraId="2C63E31C">
            <w:pPr>
              <w:keepNext w:val="0"/>
              <w:keepLines w:val="0"/>
              <w:widowControl/>
              <w:suppressLineNumbers w:val="0"/>
              <w:spacing w:line="240" w:lineRule="auto"/>
              <w:ind w:firstLine="0" w:firstLineChars="0"/>
              <w:jc w:val="center"/>
              <w:textAlignment w:val="center"/>
              <w:rPr>
                <w:rFonts w:hint="default"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D-D410830，8F*30cm等</w:t>
            </w:r>
          </w:p>
        </w:tc>
        <w:tc>
          <w:tcPr>
            <w:tcW w:w="3407" w:type="dxa"/>
            <w:shd w:val="clear" w:color="auto" w:fill="auto"/>
            <w:vAlign w:val="center"/>
          </w:tcPr>
          <w:p w14:paraId="7CDB4F4E">
            <w:pPr>
              <w:keepNext w:val="0"/>
              <w:keepLines w:val="0"/>
              <w:widowControl/>
              <w:suppressLineNumbers w:val="0"/>
              <w:spacing w:line="240" w:lineRule="auto"/>
              <w:ind w:firstLine="0" w:firstLineChars="0"/>
              <w:jc w:val="left"/>
              <w:textAlignment w:val="center"/>
              <w:rPr>
                <w:rFonts w:hint="default" w:ascii="方正仿宋_GBK" w:hAnsi="方正仿宋_GBK" w:eastAsia="方正仿宋_GBK" w:cs="方正仿宋_GBK"/>
                <w:i w:val="0"/>
                <w:iCs w:val="0"/>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须有配套引流袋，</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适用于粘稠液体聚集部位的经皮穿刺引流，涵盖各临床科室患者肝脓肿、胰腺脓肿、阑尾脓肿等部位的穿刺引流。</w:t>
            </w:r>
          </w:p>
        </w:tc>
      </w:tr>
      <w:tr w14:paraId="17252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1" w:hRule="atLeast"/>
          <w:jc w:val="center"/>
        </w:trPr>
        <w:tc>
          <w:tcPr>
            <w:tcW w:w="713" w:type="dxa"/>
            <w:shd w:val="clear" w:color="auto" w:fill="auto"/>
            <w:vAlign w:val="center"/>
          </w:tcPr>
          <w:p w14:paraId="6E4E4F0E">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14</w:t>
            </w:r>
          </w:p>
        </w:tc>
        <w:tc>
          <w:tcPr>
            <w:tcW w:w="1714" w:type="dxa"/>
            <w:vAlign w:val="center"/>
          </w:tcPr>
          <w:p w14:paraId="310C6340">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卫生湿巾</w:t>
            </w:r>
          </w:p>
        </w:tc>
        <w:tc>
          <w:tcPr>
            <w:tcW w:w="2775" w:type="dxa"/>
            <w:vAlign w:val="center"/>
          </w:tcPr>
          <w:p w14:paraId="5D1FD7D5">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规格：80片/包，型号：卫生型80P</w:t>
            </w:r>
          </w:p>
        </w:tc>
        <w:tc>
          <w:tcPr>
            <w:tcW w:w="3407" w:type="dxa"/>
            <w:shd w:val="clear" w:color="auto" w:fill="auto"/>
            <w:vAlign w:val="center"/>
          </w:tcPr>
          <w:p w14:paraId="0398C7CA">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default"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主要成分为季铵盐，对超声探头及设备无损害。</w:t>
            </w:r>
          </w:p>
        </w:tc>
      </w:tr>
      <w:tr w14:paraId="2E8D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shd w:val="clear" w:color="auto" w:fill="auto"/>
            <w:vAlign w:val="center"/>
          </w:tcPr>
          <w:p w14:paraId="12A66E4E">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15</w:t>
            </w:r>
          </w:p>
        </w:tc>
        <w:tc>
          <w:tcPr>
            <w:tcW w:w="1714" w:type="dxa"/>
            <w:vAlign w:val="center"/>
          </w:tcPr>
          <w:p w14:paraId="20984A4F">
            <w:pPr>
              <w:keepNext w:val="0"/>
              <w:keepLines w:val="0"/>
              <w:widowControl/>
              <w:suppressLineNumbers w:val="0"/>
              <w:spacing w:line="240" w:lineRule="auto"/>
              <w:ind w:firstLine="0" w:firstLineChars="0"/>
              <w:jc w:val="center"/>
              <w:textAlignment w:val="center"/>
              <w:rPr>
                <w:rFonts w:hint="eastAsia" w:ascii="方正仿宋_GBK" w:hAnsi="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二件式造口袋</w:t>
            </w:r>
          </w:p>
        </w:tc>
        <w:tc>
          <w:tcPr>
            <w:tcW w:w="2775" w:type="dxa"/>
            <w:vAlign w:val="center"/>
          </w:tcPr>
          <w:p w14:paraId="3A35FBD0">
            <w:pPr>
              <w:keepNext w:val="0"/>
              <w:keepLines w:val="0"/>
              <w:widowControl/>
              <w:suppressLineNumbers w:val="0"/>
              <w:spacing w:line="240" w:lineRule="auto"/>
              <w:ind w:firstLine="0" w:firstLineChars="0"/>
              <w:jc w:val="center"/>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10355，</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10-50mm</w:t>
            </w:r>
          </w:p>
        </w:tc>
        <w:tc>
          <w:tcPr>
            <w:tcW w:w="3407" w:type="dxa"/>
            <w:vAlign w:val="center"/>
          </w:tcPr>
          <w:p w14:paraId="6ECF2495">
            <w:pPr>
              <w:keepNext w:val="0"/>
              <w:keepLines w:val="0"/>
              <w:widowControl/>
              <w:suppressLineNumbers w:val="0"/>
              <w:spacing w:line="240" w:lineRule="auto"/>
              <w:ind w:firstLine="0" w:firstLineChars="0"/>
              <w:jc w:val="left"/>
              <w:textAlignment w:val="center"/>
              <w:rPr>
                <w:rFonts w:hint="default" w:ascii="方正仿宋_GBK" w:hAnsi="方正仿宋_GBK" w:cs="方正仿宋_GBK"/>
                <w:i w:val="0"/>
                <w:iCs w:val="0"/>
                <w:color w:val="auto"/>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适用于</w:t>
            </w:r>
            <w:r>
              <w:rPr>
                <w:rFonts w:hint="eastAsia" w:ascii="方正仿宋_GBK" w:hAnsi="方正仿宋_GBK" w:eastAsia="方正仿宋_GBK" w:cs="方正仿宋_GBK"/>
                <w:i w:val="0"/>
                <w:iCs w:val="0"/>
                <w:color w:val="000000"/>
                <w:kern w:val="0"/>
                <w:sz w:val="24"/>
                <w:szCs w:val="24"/>
                <w:u w:val="none"/>
                <w:lang w:val="en-US" w:eastAsia="zh-CN" w:bidi="ar"/>
              </w:rPr>
              <w:t>收集排泄物，可随意变换袋子的方向和彻底冲洗造口袋和排</w:t>
            </w:r>
            <w:r>
              <w:rPr>
                <w:rFonts w:hint="eastAsia" w:ascii="方正仿宋_GBK" w:hAnsi="方正仿宋_GBK" w:cs="方正仿宋_GBK"/>
                <w:i w:val="0"/>
                <w:iCs w:val="0"/>
                <w:color w:val="000000"/>
                <w:kern w:val="0"/>
                <w:sz w:val="24"/>
                <w:szCs w:val="24"/>
                <w:u w:val="none"/>
                <w:lang w:val="en-US" w:eastAsia="zh-CN" w:bidi="ar"/>
              </w:rPr>
              <w:t>气</w:t>
            </w:r>
            <w:r>
              <w:rPr>
                <w:rFonts w:hint="eastAsia" w:ascii="方正仿宋_GBK" w:hAnsi="方正仿宋_GBK" w:eastAsia="方正仿宋_GBK" w:cs="方正仿宋_GBK"/>
                <w:i w:val="0"/>
                <w:iCs w:val="0"/>
                <w:color w:val="000000"/>
                <w:kern w:val="0"/>
                <w:sz w:val="24"/>
                <w:szCs w:val="24"/>
                <w:u w:val="none"/>
                <w:lang w:val="en-US" w:eastAsia="zh-CN" w:bidi="ar"/>
              </w:rPr>
              <w:t>，袋子可重复使用。</w:t>
            </w:r>
          </w:p>
        </w:tc>
      </w:tr>
      <w:tr w14:paraId="4CBD6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shd w:val="clear" w:color="auto" w:fill="auto"/>
            <w:vAlign w:val="center"/>
          </w:tcPr>
          <w:p w14:paraId="3DF2B924">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16</w:t>
            </w:r>
          </w:p>
        </w:tc>
        <w:tc>
          <w:tcPr>
            <w:tcW w:w="1714" w:type="dxa"/>
            <w:vAlign w:val="center"/>
          </w:tcPr>
          <w:p w14:paraId="1ED2A8A0">
            <w:pPr>
              <w:keepNext w:val="0"/>
              <w:keepLines w:val="0"/>
              <w:widowControl/>
              <w:suppressLineNumbers w:val="0"/>
              <w:spacing w:line="240" w:lineRule="auto"/>
              <w:ind w:firstLine="0" w:firstLineChars="0"/>
              <w:jc w:val="center"/>
              <w:textAlignment w:val="center"/>
              <w:rPr>
                <w:rFonts w:hint="eastAsia" w:ascii="方正仿宋_GBK" w:hAnsi="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造口底盘</w:t>
            </w:r>
          </w:p>
        </w:tc>
        <w:tc>
          <w:tcPr>
            <w:tcW w:w="2775" w:type="dxa"/>
            <w:vAlign w:val="center"/>
          </w:tcPr>
          <w:p w14:paraId="71920B1B">
            <w:pPr>
              <w:keepNext w:val="0"/>
              <w:keepLines w:val="0"/>
              <w:widowControl/>
              <w:suppressLineNumbers w:val="0"/>
              <w:spacing w:line="240" w:lineRule="auto"/>
              <w:ind w:firstLine="0" w:firstLineChars="0"/>
              <w:jc w:val="center"/>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14249</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（特舒），</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连接环径60mm</w:t>
            </w:r>
          </w:p>
        </w:tc>
        <w:tc>
          <w:tcPr>
            <w:tcW w:w="3407" w:type="dxa"/>
            <w:vAlign w:val="center"/>
          </w:tcPr>
          <w:p w14:paraId="4D453BA7">
            <w:pPr>
              <w:keepNext w:val="0"/>
              <w:keepLines w:val="0"/>
              <w:widowControl/>
              <w:suppressLineNumbers w:val="0"/>
              <w:spacing w:line="240" w:lineRule="auto"/>
              <w:ind w:firstLine="0" w:firstLineChars="0"/>
              <w:jc w:val="left"/>
              <w:textAlignment w:val="center"/>
              <w:rPr>
                <w:rFonts w:hint="default" w:ascii="方正仿宋_GBK" w:hAnsi="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适用于造口不凸出/高度不够/造口凹陷/造口位置不当/有造口旁疝/肥胖/腹部松弛者的回肠、结肠和泌尿造口</w:t>
            </w:r>
            <w:r>
              <w:rPr>
                <w:rFonts w:hint="eastAsia" w:ascii="方正仿宋_GBK" w:hAnsi="方正仿宋_GBK" w:cs="方正仿宋_GBK"/>
                <w:i w:val="0"/>
                <w:iCs w:val="0"/>
                <w:color w:val="000000"/>
                <w:kern w:val="0"/>
                <w:sz w:val="24"/>
                <w:szCs w:val="24"/>
                <w:u w:val="none"/>
                <w:lang w:val="en-US" w:eastAsia="zh-CN" w:bidi="ar"/>
              </w:rPr>
              <w:t>病</w:t>
            </w:r>
            <w:r>
              <w:rPr>
                <w:rFonts w:hint="eastAsia" w:ascii="方正仿宋_GBK" w:hAnsi="方正仿宋_GBK" w:eastAsia="方正仿宋_GBK" w:cs="方正仿宋_GBK"/>
                <w:i w:val="0"/>
                <w:iCs w:val="0"/>
                <w:color w:val="000000"/>
                <w:kern w:val="0"/>
                <w:sz w:val="24"/>
                <w:szCs w:val="24"/>
                <w:u w:val="none"/>
                <w:lang w:val="en-US" w:eastAsia="zh-CN" w:bidi="ar"/>
              </w:rPr>
              <w:t>人。</w:t>
            </w:r>
          </w:p>
        </w:tc>
      </w:tr>
      <w:tr w14:paraId="77482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shd w:val="clear" w:color="auto" w:fill="auto"/>
            <w:vAlign w:val="center"/>
          </w:tcPr>
          <w:p w14:paraId="5E1FBC96">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17</w:t>
            </w:r>
          </w:p>
        </w:tc>
        <w:tc>
          <w:tcPr>
            <w:tcW w:w="1714" w:type="dxa"/>
            <w:vAlign w:val="center"/>
          </w:tcPr>
          <w:p w14:paraId="1292EF81">
            <w:pPr>
              <w:keepNext w:val="0"/>
              <w:keepLines w:val="0"/>
              <w:widowControl/>
              <w:suppressLineNumbers w:val="0"/>
              <w:spacing w:line="240" w:lineRule="auto"/>
              <w:ind w:firstLine="0" w:firstLineChars="0"/>
              <w:jc w:val="center"/>
              <w:textAlignment w:val="center"/>
              <w:rPr>
                <w:rFonts w:hint="eastAsia" w:ascii="方正仿宋_GBK" w:hAnsi="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高渗盐敷料</w:t>
            </w:r>
          </w:p>
        </w:tc>
        <w:tc>
          <w:tcPr>
            <w:tcW w:w="2775" w:type="dxa"/>
            <w:vAlign w:val="center"/>
          </w:tcPr>
          <w:p w14:paraId="423650DB">
            <w:pPr>
              <w:keepNext w:val="0"/>
              <w:keepLines w:val="0"/>
              <w:widowControl/>
              <w:suppressLineNumbers w:val="0"/>
              <w:spacing w:line="240" w:lineRule="auto"/>
              <w:ind w:firstLine="0" w:firstLineChars="0"/>
              <w:jc w:val="center"/>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美盐，7.5X7.5cm</w:t>
            </w:r>
          </w:p>
        </w:tc>
        <w:tc>
          <w:tcPr>
            <w:tcW w:w="3407" w:type="dxa"/>
            <w:vAlign w:val="center"/>
          </w:tcPr>
          <w:p w14:paraId="358A9592">
            <w:pPr>
              <w:keepNext w:val="0"/>
              <w:keepLines w:val="0"/>
              <w:widowControl/>
              <w:suppressLineNumbers w:val="0"/>
              <w:spacing w:line="240" w:lineRule="auto"/>
              <w:ind w:firstLine="0" w:firstLineChars="0"/>
              <w:jc w:val="left"/>
              <w:textAlignment w:val="center"/>
              <w:rPr>
                <w:rFonts w:hint="default" w:ascii="方正仿宋_GBK" w:hAnsi="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通过吸收渗液、细菌和坏死组织，促进伤口清洁。抑菌和消除肉芽水肿、吸收渗液。</w:t>
            </w:r>
          </w:p>
        </w:tc>
      </w:tr>
      <w:tr w14:paraId="7006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shd w:val="clear" w:color="auto" w:fill="auto"/>
            <w:vAlign w:val="center"/>
          </w:tcPr>
          <w:p w14:paraId="3134DDFE">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18</w:t>
            </w:r>
          </w:p>
        </w:tc>
        <w:tc>
          <w:tcPr>
            <w:tcW w:w="1714" w:type="dxa"/>
            <w:vAlign w:val="center"/>
          </w:tcPr>
          <w:p w14:paraId="7E36454D">
            <w:pPr>
              <w:keepNext w:val="0"/>
              <w:keepLines w:val="0"/>
              <w:widowControl/>
              <w:suppressLineNumbers w:val="0"/>
              <w:spacing w:line="240" w:lineRule="auto"/>
              <w:ind w:firstLine="0" w:firstLineChars="0"/>
              <w:jc w:val="center"/>
              <w:textAlignment w:val="center"/>
              <w:rPr>
                <w:rFonts w:hint="eastAsia" w:ascii="方正仿宋_GBK" w:hAnsi="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造口护理用品附件</w:t>
            </w:r>
          </w:p>
        </w:tc>
        <w:tc>
          <w:tcPr>
            <w:tcW w:w="2775" w:type="dxa"/>
            <w:vAlign w:val="center"/>
          </w:tcPr>
          <w:p w14:paraId="07D8410B">
            <w:pPr>
              <w:keepNext w:val="0"/>
              <w:keepLines w:val="0"/>
              <w:widowControl/>
              <w:suppressLineNumbers w:val="0"/>
              <w:spacing w:line="240" w:lineRule="auto"/>
              <w:ind w:firstLine="0" w:firstLineChars="0"/>
              <w:jc w:val="center"/>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12030，</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 xml:space="preserve">内径17-19mm </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外径47-49mm</w:t>
            </w:r>
          </w:p>
        </w:tc>
        <w:tc>
          <w:tcPr>
            <w:tcW w:w="3407" w:type="dxa"/>
            <w:vAlign w:val="center"/>
          </w:tcPr>
          <w:p w14:paraId="2F24217E">
            <w:pPr>
              <w:keepNext w:val="0"/>
              <w:keepLines w:val="0"/>
              <w:widowControl/>
              <w:suppressLineNumbers w:val="0"/>
              <w:spacing w:line="240" w:lineRule="auto"/>
              <w:ind w:firstLine="0" w:firstLineChars="0"/>
              <w:jc w:val="left"/>
              <w:textAlignment w:val="center"/>
              <w:rPr>
                <w:rFonts w:hint="default" w:ascii="方正仿宋_GBK" w:hAnsi="方正仿宋_GBK" w:cs="方正仿宋_GBK"/>
                <w:b/>
                <w:bCs/>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适用于各类造口患者的日常护理，降低排泄物的渗漏，帮助增强造口袋的粘附性、防止渗漏、保护周围皮肤</w:t>
            </w:r>
            <w:r>
              <w:rPr>
                <w:rFonts w:hint="eastAsia" w:ascii="方正仿宋_GBK" w:hAnsi="方正仿宋_GBK" w:cs="方正仿宋_GBK"/>
                <w:i w:val="0"/>
                <w:iCs w:val="0"/>
                <w:color w:val="000000"/>
                <w:kern w:val="0"/>
                <w:sz w:val="24"/>
                <w:szCs w:val="24"/>
                <w:u w:val="none"/>
                <w:lang w:val="en-US" w:eastAsia="zh-CN" w:bidi="ar"/>
              </w:rPr>
              <w:t>。</w:t>
            </w:r>
          </w:p>
        </w:tc>
      </w:tr>
      <w:tr w14:paraId="58A1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13" w:type="dxa"/>
            <w:shd w:val="clear" w:color="auto" w:fill="auto"/>
            <w:vAlign w:val="center"/>
          </w:tcPr>
          <w:p w14:paraId="7A9D240D">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cs="方正仿宋_GBK"/>
                <w:i w:val="0"/>
                <w:iCs w:val="0"/>
                <w:color w:val="000000"/>
                <w:kern w:val="0"/>
                <w:sz w:val="22"/>
                <w:szCs w:val="22"/>
                <w:u w:val="none"/>
                <w:lang w:val="en-US" w:eastAsia="zh-CN" w:bidi="ar"/>
              </w:rPr>
              <w:t>19</w:t>
            </w:r>
          </w:p>
        </w:tc>
        <w:tc>
          <w:tcPr>
            <w:tcW w:w="1714" w:type="dxa"/>
            <w:vAlign w:val="center"/>
          </w:tcPr>
          <w:p w14:paraId="5C4C363A">
            <w:pPr>
              <w:keepNext w:val="0"/>
              <w:keepLines w:val="0"/>
              <w:widowControl/>
              <w:suppressLineNumbers w:val="0"/>
              <w:spacing w:line="240" w:lineRule="auto"/>
              <w:ind w:firstLine="0" w:firstLineChars="0"/>
              <w:jc w:val="center"/>
              <w:textAlignment w:val="center"/>
              <w:rPr>
                <w:rFonts w:hint="eastAsia" w:ascii="方正仿宋_GBK" w:hAnsi="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医用缝合针</w:t>
            </w:r>
          </w:p>
        </w:tc>
        <w:tc>
          <w:tcPr>
            <w:tcW w:w="2775" w:type="dxa"/>
            <w:vAlign w:val="center"/>
          </w:tcPr>
          <w:p w14:paraId="62D9D9AF">
            <w:pPr>
              <w:keepNext w:val="0"/>
              <w:keepLines w:val="0"/>
              <w:widowControl/>
              <w:suppressLineNumbers w:val="0"/>
              <w:spacing w:line="240" w:lineRule="auto"/>
              <w:ind w:firstLine="0" w:firstLineChars="0"/>
              <w:jc w:val="center"/>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5*12/7*17</w:t>
            </w:r>
          </w:p>
        </w:tc>
        <w:tc>
          <w:tcPr>
            <w:tcW w:w="3407" w:type="dxa"/>
            <w:shd w:val="clear" w:color="auto" w:fill="auto"/>
            <w:vAlign w:val="center"/>
          </w:tcPr>
          <w:p w14:paraId="35327BFA">
            <w:pPr>
              <w:keepNext w:val="0"/>
              <w:keepLines w:val="0"/>
              <w:widowControl/>
              <w:suppressLineNumbers w:val="0"/>
              <w:spacing w:line="240" w:lineRule="auto"/>
              <w:ind w:firstLine="0" w:firstLineChars="0"/>
              <w:jc w:val="center"/>
              <w:textAlignment w:val="center"/>
              <w:rPr>
                <w:rFonts w:hint="default"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适用于外科手术、创伤修复及各类组织闭合，如皮肤、肌肉、筋膜、血管、神经及内脏器官的缝合。</w:t>
            </w:r>
          </w:p>
        </w:tc>
      </w:tr>
      <w:tr w14:paraId="178EB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13" w:type="dxa"/>
            <w:shd w:val="clear" w:color="auto" w:fill="auto"/>
            <w:vAlign w:val="center"/>
          </w:tcPr>
          <w:p w14:paraId="00702AFE">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20</w:t>
            </w:r>
          </w:p>
        </w:tc>
        <w:tc>
          <w:tcPr>
            <w:tcW w:w="1714" w:type="dxa"/>
            <w:vAlign w:val="center"/>
          </w:tcPr>
          <w:p w14:paraId="14F5A83C">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通用内镜直线切割吻合器湾转型钉匣</w:t>
            </w:r>
          </w:p>
        </w:tc>
        <w:tc>
          <w:tcPr>
            <w:tcW w:w="2775" w:type="dxa"/>
            <w:vAlign w:val="center"/>
          </w:tcPr>
          <w:p w14:paraId="4501601C">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规格：4525R；型号：ENDO RLC4525R</w:t>
            </w:r>
          </w:p>
        </w:tc>
        <w:tc>
          <w:tcPr>
            <w:tcW w:w="3407" w:type="dxa"/>
            <w:shd w:val="clear" w:color="auto" w:fill="auto"/>
            <w:vAlign w:val="center"/>
          </w:tcPr>
          <w:p w14:paraId="1A734E5F">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适用于开放或内镜下的外科手术</w:t>
            </w:r>
            <w:r>
              <w:rPr>
                <w:rFonts w:hint="eastAsia" w:ascii="方正仿宋_GBK" w:hAnsi="方正仿宋_GBK" w:cs="方正仿宋_GBK"/>
                <w:i w:val="0"/>
                <w:iCs w:val="0"/>
                <w:color w:val="000000"/>
                <w:kern w:val="0"/>
                <w:sz w:val="24"/>
                <w:szCs w:val="24"/>
                <w:u w:val="none"/>
                <w:lang w:val="en-US" w:eastAsia="zh-CN" w:bidi="ar"/>
              </w:rPr>
              <w:t>。</w:t>
            </w:r>
          </w:p>
        </w:tc>
      </w:tr>
      <w:tr w14:paraId="42271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13" w:type="dxa"/>
            <w:shd w:val="clear" w:color="auto" w:fill="auto"/>
            <w:vAlign w:val="center"/>
          </w:tcPr>
          <w:p w14:paraId="6038D804">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21</w:t>
            </w:r>
          </w:p>
        </w:tc>
        <w:tc>
          <w:tcPr>
            <w:tcW w:w="1714" w:type="dxa"/>
            <w:shd w:val="clear" w:color="auto" w:fill="auto"/>
            <w:vAlign w:val="center"/>
          </w:tcPr>
          <w:p w14:paraId="69366240">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一次性无菌腹腔引流导管及附件</w:t>
            </w:r>
          </w:p>
        </w:tc>
        <w:tc>
          <w:tcPr>
            <w:tcW w:w="2775" w:type="dxa"/>
            <w:shd w:val="clear" w:color="auto" w:fill="auto"/>
            <w:vAlign w:val="center"/>
          </w:tcPr>
          <w:p w14:paraId="0C25B0CB">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规格：8F、10F、12F；型号：导丝导入型直型52-11283、11383、11483</w:t>
            </w:r>
          </w:p>
        </w:tc>
        <w:tc>
          <w:tcPr>
            <w:tcW w:w="3407" w:type="dxa"/>
            <w:shd w:val="clear" w:color="auto" w:fill="auto"/>
            <w:vAlign w:val="center"/>
          </w:tcPr>
          <w:p w14:paraId="591A486A">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用于术后观察腹腔引流情况。</w:t>
            </w:r>
          </w:p>
        </w:tc>
      </w:tr>
      <w:tr w14:paraId="3754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713" w:type="dxa"/>
            <w:shd w:val="clear" w:color="auto" w:fill="auto"/>
            <w:vAlign w:val="center"/>
          </w:tcPr>
          <w:p w14:paraId="56FB2304">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22</w:t>
            </w:r>
          </w:p>
        </w:tc>
        <w:tc>
          <w:tcPr>
            <w:tcW w:w="1714" w:type="dxa"/>
            <w:vAlign w:val="center"/>
          </w:tcPr>
          <w:p w14:paraId="37CD6290">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脑压管</w:t>
            </w:r>
          </w:p>
        </w:tc>
        <w:tc>
          <w:tcPr>
            <w:tcW w:w="2775" w:type="dxa"/>
            <w:vAlign w:val="center"/>
          </w:tcPr>
          <w:p w14:paraId="14C2EF4F">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弯/直，20ml</w:t>
            </w:r>
          </w:p>
        </w:tc>
        <w:tc>
          <w:tcPr>
            <w:tcW w:w="3407" w:type="dxa"/>
            <w:shd w:val="clear" w:color="auto" w:fill="auto"/>
            <w:vAlign w:val="center"/>
          </w:tcPr>
          <w:p w14:paraId="44CFB59C">
            <w:pPr>
              <w:keepNext w:val="0"/>
              <w:keepLines w:val="0"/>
              <w:widowControl/>
              <w:suppressLineNumbers w:val="0"/>
              <w:spacing w:line="240" w:lineRule="auto"/>
              <w:ind w:firstLine="0" w:firstLineChars="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适用于神经外科手术、颅脑创伤、脑出血、脑水肿、脑积水及重症监护（如ICU）等需要持续监测颅内压（ICP）的情况。</w:t>
            </w:r>
          </w:p>
        </w:tc>
      </w:tr>
      <w:tr w14:paraId="73857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shd w:val="clear" w:color="auto" w:fill="auto"/>
            <w:vAlign w:val="center"/>
          </w:tcPr>
          <w:p w14:paraId="31A5C6C4">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23</w:t>
            </w:r>
          </w:p>
        </w:tc>
        <w:tc>
          <w:tcPr>
            <w:tcW w:w="1714" w:type="dxa"/>
            <w:vAlign w:val="center"/>
          </w:tcPr>
          <w:p w14:paraId="290B5478">
            <w:pPr>
              <w:keepNext w:val="0"/>
              <w:keepLines w:val="0"/>
              <w:widowControl/>
              <w:suppressLineNumbers w:val="0"/>
              <w:spacing w:line="240" w:lineRule="auto"/>
              <w:ind w:firstLine="0" w:firstLineChars="0"/>
              <w:jc w:val="center"/>
              <w:textAlignment w:val="center"/>
              <w:rPr>
                <w:rFonts w:hint="eastAsia" w:ascii="方正仿宋_GBK" w:hAnsi="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植入式给药装置专用针</w:t>
            </w:r>
          </w:p>
        </w:tc>
        <w:tc>
          <w:tcPr>
            <w:tcW w:w="2775" w:type="dxa"/>
            <w:vAlign w:val="center"/>
          </w:tcPr>
          <w:p w14:paraId="2CC11DC3">
            <w:pPr>
              <w:keepNext w:val="0"/>
              <w:keepLines w:val="0"/>
              <w:widowControl/>
              <w:suppressLineNumbers w:val="0"/>
              <w:spacing w:line="240" w:lineRule="auto"/>
              <w:ind w:firstLine="0" w:firstLineChars="0"/>
              <w:jc w:val="center"/>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04448332</w:t>
            </w:r>
          </w:p>
        </w:tc>
        <w:tc>
          <w:tcPr>
            <w:tcW w:w="3407" w:type="dxa"/>
            <w:vAlign w:val="center"/>
          </w:tcPr>
          <w:p w14:paraId="78DD3500">
            <w:pPr>
              <w:keepNext w:val="0"/>
              <w:keepLines w:val="0"/>
              <w:widowControl/>
              <w:suppressLineNumbers w:val="0"/>
              <w:spacing w:line="240" w:lineRule="auto"/>
              <w:ind w:firstLine="0" w:firstLineChars="0"/>
              <w:jc w:val="center"/>
              <w:textAlignment w:val="center"/>
              <w:rPr>
                <w:rFonts w:hint="default" w:ascii="方正仿宋_GBK" w:hAnsi="方正仿宋_GBK" w:cs="方正仿宋_GBK"/>
                <w:i w:val="0"/>
                <w:iCs w:val="0"/>
                <w:color w:val="auto"/>
                <w:kern w:val="0"/>
                <w:sz w:val="24"/>
                <w:szCs w:val="24"/>
                <w:u w:val="none"/>
                <w:lang w:val="en-US" w:eastAsia="zh-CN" w:bidi="ar"/>
              </w:rPr>
            </w:pPr>
            <w:r>
              <w:rPr>
                <w:rFonts w:hint="default" w:ascii="方正仿宋_GBK" w:hAnsi="方正仿宋_GBK" w:cs="方正仿宋_GBK"/>
                <w:i w:val="0"/>
                <w:iCs w:val="0"/>
                <w:color w:val="auto"/>
                <w:kern w:val="0"/>
                <w:sz w:val="24"/>
                <w:szCs w:val="24"/>
                <w:u w:val="none"/>
                <w:lang w:val="en-US" w:eastAsia="zh-CN" w:bidi="ar"/>
              </w:rPr>
              <w:t>针对上臂静脉港、胸壁静脉港患者输液或管道维护使用。</w:t>
            </w:r>
          </w:p>
        </w:tc>
      </w:tr>
      <w:tr w14:paraId="30351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shd w:val="clear" w:color="auto" w:fill="auto"/>
            <w:vAlign w:val="center"/>
          </w:tcPr>
          <w:p w14:paraId="431A85B7">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24</w:t>
            </w:r>
          </w:p>
        </w:tc>
        <w:tc>
          <w:tcPr>
            <w:tcW w:w="1714" w:type="dxa"/>
            <w:vAlign w:val="center"/>
          </w:tcPr>
          <w:p w14:paraId="1978E1DF">
            <w:pPr>
              <w:keepNext w:val="0"/>
              <w:keepLines w:val="0"/>
              <w:widowControl/>
              <w:suppressLineNumbers w:val="0"/>
              <w:spacing w:line="240" w:lineRule="auto"/>
              <w:ind w:firstLine="0" w:firstLineChars="0"/>
              <w:jc w:val="center"/>
              <w:textAlignment w:val="center"/>
              <w:rPr>
                <w:rFonts w:hint="eastAsia" w:ascii="方正仿宋_GBK" w:hAnsi="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抗HIV-1人类免疫缺陷病毒Ⅰ型抗体系列血清（液体）标准物资</w:t>
            </w:r>
          </w:p>
        </w:tc>
        <w:tc>
          <w:tcPr>
            <w:tcW w:w="2775" w:type="dxa"/>
            <w:vAlign w:val="center"/>
          </w:tcPr>
          <w:p w14:paraId="65A0548E">
            <w:pPr>
              <w:keepNext w:val="0"/>
              <w:keepLines w:val="0"/>
              <w:widowControl/>
              <w:suppressLineNumbers w:val="0"/>
              <w:spacing w:line="240" w:lineRule="auto"/>
              <w:ind w:firstLine="0" w:firstLineChars="0"/>
              <w:jc w:val="center"/>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规格：1NCU/ml，型号：1.0ml/支</w:t>
            </w:r>
          </w:p>
        </w:tc>
        <w:tc>
          <w:tcPr>
            <w:tcW w:w="3407" w:type="dxa"/>
            <w:vAlign w:val="center"/>
          </w:tcPr>
          <w:p w14:paraId="76E803D7">
            <w:pPr>
              <w:keepNext w:val="0"/>
              <w:keepLines w:val="0"/>
              <w:widowControl/>
              <w:suppressLineNumbers w:val="0"/>
              <w:spacing w:line="240" w:lineRule="auto"/>
              <w:ind w:firstLine="0" w:firstLineChars="0"/>
              <w:jc w:val="center"/>
              <w:textAlignment w:val="center"/>
              <w:rPr>
                <w:rFonts w:hint="default" w:ascii="方正仿宋_GBK" w:hAnsi="方正仿宋_GBK" w:cs="方正仿宋_GBK"/>
                <w:i w:val="0"/>
                <w:iCs w:val="0"/>
                <w:color w:val="auto"/>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适用于</w:t>
            </w:r>
            <w:r>
              <w:rPr>
                <w:rFonts w:hint="eastAsia" w:ascii="方正仿宋_GBK" w:hAnsi="方正仿宋_GBK" w:eastAsia="方正仿宋_GBK" w:cs="方正仿宋_GBK"/>
                <w:i w:val="0"/>
                <w:iCs w:val="0"/>
                <w:color w:val="000000"/>
                <w:kern w:val="0"/>
                <w:sz w:val="24"/>
                <w:szCs w:val="24"/>
                <w:u w:val="none"/>
                <w:lang w:val="en-US" w:eastAsia="zh-CN" w:bidi="ar"/>
              </w:rPr>
              <w:t>HIV-1抗体检</w:t>
            </w:r>
            <w:r>
              <w:rPr>
                <w:rFonts w:hint="eastAsia" w:ascii="方正仿宋_GBK" w:hAnsi="方正仿宋_GBK" w:cs="方正仿宋_GBK"/>
                <w:i w:val="0"/>
                <w:iCs w:val="0"/>
                <w:color w:val="000000"/>
                <w:kern w:val="0"/>
                <w:sz w:val="24"/>
                <w:szCs w:val="24"/>
                <w:u w:val="none"/>
                <w:lang w:val="en-US" w:eastAsia="zh-CN" w:bidi="ar"/>
              </w:rPr>
              <w:t>验项目室内质量控制工作，保证检验结果的准确可靠。</w:t>
            </w:r>
          </w:p>
        </w:tc>
      </w:tr>
      <w:tr w14:paraId="6DD9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shd w:val="clear" w:color="auto" w:fill="auto"/>
            <w:vAlign w:val="center"/>
          </w:tcPr>
          <w:p w14:paraId="1FE6990E">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25</w:t>
            </w:r>
          </w:p>
        </w:tc>
        <w:tc>
          <w:tcPr>
            <w:tcW w:w="1714" w:type="dxa"/>
            <w:vAlign w:val="center"/>
          </w:tcPr>
          <w:p w14:paraId="18925ED6">
            <w:pPr>
              <w:keepNext w:val="0"/>
              <w:keepLines w:val="0"/>
              <w:widowControl/>
              <w:suppressLineNumbers w:val="0"/>
              <w:spacing w:line="240" w:lineRule="auto"/>
              <w:ind w:firstLine="0" w:firstLineChars="0"/>
              <w:jc w:val="center"/>
              <w:textAlignment w:val="center"/>
              <w:rPr>
                <w:rFonts w:hint="eastAsia" w:ascii="方正仿宋_GBK" w:hAnsi="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TP梅毒螺旋体抗体系列血清（液体）标准物资</w:t>
            </w:r>
          </w:p>
        </w:tc>
        <w:tc>
          <w:tcPr>
            <w:tcW w:w="2775" w:type="dxa"/>
            <w:vAlign w:val="center"/>
          </w:tcPr>
          <w:p w14:paraId="467555A4">
            <w:pPr>
              <w:keepNext w:val="0"/>
              <w:keepLines w:val="0"/>
              <w:widowControl/>
              <w:suppressLineNumbers w:val="0"/>
              <w:spacing w:line="240" w:lineRule="auto"/>
              <w:ind w:firstLine="0" w:firstLineChars="0"/>
              <w:jc w:val="center"/>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规格：3mIU（0.5NCU）/ml，型号：0.5ml/支</w:t>
            </w:r>
          </w:p>
        </w:tc>
        <w:tc>
          <w:tcPr>
            <w:tcW w:w="3407" w:type="dxa"/>
            <w:vAlign w:val="center"/>
          </w:tcPr>
          <w:p w14:paraId="2CE1643F">
            <w:pPr>
              <w:keepNext w:val="0"/>
              <w:keepLines w:val="0"/>
              <w:widowControl/>
              <w:suppressLineNumbers w:val="0"/>
              <w:spacing w:line="240" w:lineRule="auto"/>
              <w:ind w:firstLine="0" w:firstLineChars="0"/>
              <w:jc w:val="both"/>
              <w:textAlignment w:val="center"/>
              <w:rPr>
                <w:rFonts w:hint="default" w:ascii="方正仿宋_GBK" w:hAnsi="方正仿宋_GBK" w:cs="方正仿宋_GBK"/>
                <w:i w:val="0"/>
                <w:iCs w:val="0"/>
                <w:color w:val="auto"/>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适</w:t>
            </w:r>
            <w:r>
              <w:rPr>
                <w:rFonts w:hint="eastAsia" w:ascii="方正仿宋_GBK" w:hAnsi="方正仿宋_GBK" w:eastAsia="方正仿宋_GBK" w:cs="方正仿宋_GBK"/>
                <w:i w:val="0"/>
                <w:iCs w:val="0"/>
                <w:color w:val="000000"/>
                <w:kern w:val="0"/>
                <w:sz w:val="24"/>
                <w:szCs w:val="24"/>
                <w:u w:val="none"/>
                <w:lang w:val="en-US" w:eastAsia="zh-CN" w:bidi="ar"/>
              </w:rPr>
              <w:t>用于梅毒血清学检</w:t>
            </w:r>
            <w:r>
              <w:rPr>
                <w:rFonts w:hint="eastAsia" w:ascii="方正仿宋_GBK" w:hAnsi="方正仿宋_GBK" w:cs="方正仿宋_GBK"/>
                <w:i w:val="0"/>
                <w:iCs w:val="0"/>
                <w:color w:val="000000"/>
                <w:kern w:val="0"/>
                <w:sz w:val="24"/>
                <w:szCs w:val="24"/>
                <w:u w:val="none"/>
                <w:lang w:val="en-US" w:eastAsia="zh-CN" w:bidi="ar"/>
              </w:rPr>
              <w:t>验项目室内质量控制工作，保证检验结果的准确可靠。</w:t>
            </w:r>
          </w:p>
        </w:tc>
      </w:tr>
      <w:tr w14:paraId="05F3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shd w:val="clear" w:color="auto" w:fill="auto"/>
            <w:vAlign w:val="center"/>
          </w:tcPr>
          <w:p w14:paraId="29C6F57C">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26</w:t>
            </w:r>
          </w:p>
        </w:tc>
        <w:tc>
          <w:tcPr>
            <w:tcW w:w="1714" w:type="dxa"/>
            <w:vAlign w:val="center"/>
          </w:tcPr>
          <w:p w14:paraId="5E2F15C1">
            <w:pPr>
              <w:keepNext w:val="0"/>
              <w:keepLines w:val="0"/>
              <w:widowControl/>
              <w:suppressLineNumbers w:val="0"/>
              <w:spacing w:line="240" w:lineRule="auto"/>
              <w:ind w:firstLine="0" w:firstLineChars="0"/>
              <w:jc w:val="center"/>
              <w:textAlignment w:val="center"/>
              <w:rPr>
                <w:rFonts w:hint="eastAsia" w:ascii="方正仿宋_GBK" w:hAnsi="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抗HCV丙型肝炎病毒抗体系列血清（液体）标准物资</w:t>
            </w:r>
          </w:p>
        </w:tc>
        <w:tc>
          <w:tcPr>
            <w:tcW w:w="2775" w:type="dxa"/>
            <w:vAlign w:val="center"/>
          </w:tcPr>
          <w:p w14:paraId="6DCF78FD">
            <w:pPr>
              <w:keepNext w:val="0"/>
              <w:keepLines w:val="0"/>
              <w:widowControl/>
              <w:suppressLineNumbers w:val="0"/>
              <w:spacing w:line="240" w:lineRule="auto"/>
              <w:ind w:firstLine="0" w:firstLineChars="0"/>
              <w:jc w:val="center"/>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规格：1NCU/ml，型号：0.5ml/支</w:t>
            </w:r>
          </w:p>
        </w:tc>
        <w:tc>
          <w:tcPr>
            <w:tcW w:w="3407" w:type="dxa"/>
            <w:vAlign w:val="center"/>
          </w:tcPr>
          <w:p w14:paraId="0C0310D0">
            <w:pPr>
              <w:keepNext w:val="0"/>
              <w:keepLines w:val="0"/>
              <w:widowControl/>
              <w:suppressLineNumbers w:val="0"/>
              <w:spacing w:line="240" w:lineRule="auto"/>
              <w:ind w:firstLine="0" w:firstLineChars="0"/>
              <w:jc w:val="both"/>
              <w:textAlignment w:val="center"/>
              <w:rPr>
                <w:rFonts w:hint="default" w:ascii="方正仿宋_GBK" w:hAnsi="方正仿宋_GBK" w:cs="方正仿宋_GBK"/>
                <w:i w:val="0"/>
                <w:iCs w:val="0"/>
                <w:color w:val="auto"/>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适</w:t>
            </w:r>
            <w:r>
              <w:rPr>
                <w:rFonts w:hint="eastAsia" w:ascii="方正仿宋_GBK" w:hAnsi="方正仿宋_GBK" w:eastAsia="方正仿宋_GBK" w:cs="方正仿宋_GBK"/>
                <w:i w:val="0"/>
                <w:iCs w:val="0"/>
                <w:color w:val="000000"/>
                <w:kern w:val="0"/>
                <w:sz w:val="24"/>
                <w:szCs w:val="24"/>
                <w:u w:val="none"/>
                <w:lang w:val="en-US" w:eastAsia="zh-CN" w:bidi="ar"/>
              </w:rPr>
              <w:t>用于HCV抗体检</w:t>
            </w:r>
            <w:r>
              <w:rPr>
                <w:rFonts w:hint="eastAsia" w:ascii="方正仿宋_GBK" w:hAnsi="方正仿宋_GBK" w:cs="方正仿宋_GBK"/>
                <w:i w:val="0"/>
                <w:iCs w:val="0"/>
                <w:color w:val="000000"/>
                <w:kern w:val="0"/>
                <w:sz w:val="24"/>
                <w:szCs w:val="24"/>
                <w:u w:val="none"/>
                <w:lang w:val="en-US" w:eastAsia="zh-CN" w:bidi="ar"/>
              </w:rPr>
              <w:t>验项目室内质量控制工作，保证检验结果的准确可靠。</w:t>
            </w:r>
          </w:p>
        </w:tc>
      </w:tr>
      <w:tr w14:paraId="70DE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shd w:val="clear" w:color="auto" w:fill="auto"/>
            <w:vAlign w:val="center"/>
          </w:tcPr>
          <w:p w14:paraId="72DC94E8">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27</w:t>
            </w:r>
          </w:p>
        </w:tc>
        <w:tc>
          <w:tcPr>
            <w:tcW w:w="1714" w:type="dxa"/>
            <w:vAlign w:val="center"/>
          </w:tcPr>
          <w:p w14:paraId="6D1C0117">
            <w:pPr>
              <w:keepNext w:val="0"/>
              <w:keepLines w:val="0"/>
              <w:widowControl/>
              <w:suppressLineNumbers w:val="0"/>
              <w:spacing w:line="240" w:lineRule="auto"/>
              <w:ind w:firstLine="0" w:firstLineChars="0"/>
              <w:jc w:val="center"/>
              <w:textAlignment w:val="center"/>
              <w:rPr>
                <w:rFonts w:hint="eastAsia" w:ascii="方正仿宋_GBK" w:hAnsi="方正仿宋_GBK" w:cs="方正仿宋_GBK"/>
                <w:i w:val="0"/>
                <w:iCs w:val="0"/>
                <w:color w:val="FF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甲型肝炎病毒IgM抗体检测试剂盒（酶联免疫法）</w:t>
            </w:r>
          </w:p>
        </w:tc>
        <w:tc>
          <w:tcPr>
            <w:tcW w:w="2775" w:type="dxa"/>
            <w:vAlign w:val="center"/>
          </w:tcPr>
          <w:p w14:paraId="7849816F">
            <w:pPr>
              <w:keepNext w:val="0"/>
              <w:keepLines w:val="0"/>
              <w:widowControl/>
              <w:suppressLineNumbers w:val="0"/>
              <w:spacing w:line="240" w:lineRule="auto"/>
              <w:ind w:firstLine="0" w:firstLineChars="0"/>
              <w:jc w:val="center"/>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规格：96人份/盒</w:t>
            </w:r>
          </w:p>
        </w:tc>
        <w:tc>
          <w:tcPr>
            <w:tcW w:w="3407" w:type="dxa"/>
            <w:vAlign w:val="center"/>
          </w:tcPr>
          <w:p w14:paraId="465D24DB">
            <w:pPr>
              <w:keepNext w:val="0"/>
              <w:keepLines w:val="0"/>
              <w:widowControl/>
              <w:suppressLineNumbers w:val="0"/>
              <w:spacing w:line="240" w:lineRule="auto"/>
              <w:ind w:firstLine="0" w:firstLineChars="0"/>
              <w:jc w:val="both"/>
              <w:textAlignment w:val="center"/>
              <w:rPr>
                <w:rFonts w:hint="default" w:ascii="方正仿宋_GBK" w:hAnsi="方正仿宋_GBK" w:cs="方正仿宋_GBK"/>
                <w:i w:val="0"/>
                <w:iCs w:val="0"/>
                <w:color w:val="auto"/>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适</w:t>
            </w:r>
            <w:r>
              <w:rPr>
                <w:rFonts w:hint="eastAsia" w:ascii="方正仿宋_GBK" w:hAnsi="方正仿宋_GBK" w:eastAsia="方正仿宋_GBK" w:cs="方正仿宋_GBK"/>
                <w:i w:val="0"/>
                <w:iCs w:val="0"/>
                <w:color w:val="000000"/>
                <w:kern w:val="0"/>
                <w:sz w:val="24"/>
                <w:szCs w:val="24"/>
                <w:u w:val="none"/>
                <w:lang w:val="en-US" w:eastAsia="zh-CN" w:bidi="ar"/>
              </w:rPr>
              <w:t>用于体外定性检测人血清或血浆中甲型肝炎病毒（HAV）IgM抗体的诊断试剂，主要用于甲型肝炎的早期诊断和现症感染判断。</w:t>
            </w:r>
          </w:p>
        </w:tc>
      </w:tr>
      <w:tr w14:paraId="0492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shd w:val="clear" w:color="auto" w:fill="auto"/>
            <w:vAlign w:val="center"/>
          </w:tcPr>
          <w:p w14:paraId="0CEF91A4">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28</w:t>
            </w:r>
          </w:p>
        </w:tc>
        <w:tc>
          <w:tcPr>
            <w:tcW w:w="1714" w:type="dxa"/>
            <w:vAlign w:val="center"/>
          </w:tcPr>
          <w:p w14:paraId="2CFCD8D9">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医用棉签</w:t>
            </w:r>
          </w:p>
        </w:tc>
        <w:tc>
          <w:tcPr>
            <w:tcW w:w="2775" w:type="dxa"/>
            <w:vAlign w:val="center"/>
          </w:tcPr>
          <w:p w14:paraId="108B22AD">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20cm*20支/包</w:t>
            </w:r>
          </w:p>
        </w:tc>
        <w:tc>
          <w:tcPr>
            <w:tcW w:w="3407" w:type="dxa"/>
            <w:vAlign w:val="center"/>
          </w:tcPr>
          <w:p w14:paraId="727D1E52">
            <w:pPr>
              <w:keepNext w:val="0"/>
              <w:keepLines w:val="0"/>
              <w:widowControl/>
              <w:suppressLineNumbers w:val="0"/>
              <w:spacing w:line="240" w:lineRule="auto"/>
              <w:ind w:firstLine="0" w:firstLineChars="0"/>
              <w:jc w:val="center"/>
              <w:textAlignment w:val="center"/>
              <w:rPr>
                <w:rFonts w:hint="default" w:ascii="方正仿宋_GBK" w:hAnsi="方正仿宋_GBK" w:cs="方正仿宋_GBK"/>
                <w:i w:val="0"/>
                <w:iCs w:val="0"/>
                <w:color w:val="auto"/>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适</w:t>
            </w:r>
            <w:r>
              <w:rPr>
                <w:rFonts w:hint="eastAsia" w:ascii="方正仿宋_GBK" w:hAnsi="方正仿宋_GBK" w:eastAsia="方正仿宋_GBK" w:cs="方正仿宋_GBK"/>
                <w:i w:val="0"/>
                <w:iCs w:val="0"/>
                <w:color w:val="000000"/>
                <w:kern w:val="0"/>
                <w:sz w:val="24"/>
                <w:szCs w:val="24"/>
                <w:u w:val="none"/>
                <w:lang w:val="en-US" w:eastAsia="zh-CN" w:bidi="ar"/>
              </w:rPr>
              <w:t>用于查看阴道壁、</w:t>
            </w:r>
            <w:r>
              <w:rPr>
                <w:rFonts w:hint="eastAsia" w:ascii="方正仿宋_GBK" w:hAnsi="方正仿宋_GBK" w:cs="方正仿宋_GBK"/>
                <w:i w:val="0"/>
                <w:iCs w:val="0"/>
                <w:color w:val="000000"/>
                <w:kern w:val="0"/>
                <w:sz w:val="24"/>
                <w:szCs w:val="24"/>
                <w:u w:val="none"/>
                <w:lang w:val="en-US" w:eastAsia="zh-CN" w:bidi="ar"/>
              </w:rPr>
              <w:t>取</w:t>
            </w:r>
            <w:r>
              <w:rPr>
                <w:rFonts w:hint="eastAsia" w:ascii="方正仿宋_GBK" w:hAnsi="方正仿宋_GBK" w:eastAsia="方正仿宋_GBK" w:cs="方正仿宋_GBK"/>
                <w:i w:val="0"/>
                <w:iCs w:val="0"/>
                <w:color w:val="000000"/>
                <w:kern w:val="0"/>
                <w:sz w:val="24"/>
                <w:szCs w:val="24"/>
                <w:u w:val="none"/>
                <w:lang w:val="en-US" w:eastAsia="zh-CN" w:bidi="ar"/>
              </w:rPr>
              <w:t>宫颈口分泌物等。</w:t>
            </w:r>
          </w:p>
        </w:tc>
      </w:tr>
      <w:tr w14:paraId="3131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shd w:val="clear" w:color="auto" w:fill="auto"/>
            <w:vAlign w:val="center"/>
          </w:tcPr>
          <w:p w14:paraId="687DB922">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29</w:t>
            </w:r>
          </w:p>
        </w:tc>
        <w:tc>
          <w:tcPr>
            <w:tcW w:w="1714" w:type="dxa"/>
            <w:vAlign w:val="center"/>
          </w:tcPr>
          <w:p w14:paraId="45EFFB39">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卢戈氏碘液抑菌液</w:t>
            </w:r>
          </w:p>
        </w:tc>
        <w:tc>
          <w:tcPr>
            <w:tcW w:w="2775" w:type="dxa"/>
            <w:vAlign w:val="center"/>
          </w:tcPr>
          <w:p w14:paraId="6315EF5A">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30ml/瓶</w:t>
            </w:r>
          </w:p>
        </w:tc>
        <w:tc>
          <w:tcPr>
            <w:tcW w:w="3407" w:type="dxa"/>
            <w:vAlign w:val="center"/>
          </w:tcPr>
          <w:p w14:paraId="30F9BDF0">
            <w:pPr>
              <w:keepNext w:val="0"/>
              <w:keepLines w:val="0"/>
              <w:widowControl/>
              <w:suppressLineNumbers w:val="0"/>
              <w:spacing w:line="240" w:lineRule="auto"/>
              <w:ind w:firstLine="0" w:firstLineChars="0"/>
              <w:jc w:val="center"/>
              <w:textAlignment w:val="center"/>
              <w:rPr>
                <w:rFonts w:hint="default" w:ascii="方正仿宋_GBK" w:hAnsi="方正仿宋_GBK" w:cs="方正仿宋_GBK"/>
                <w:i w:val="0"/>
                <w:iCs w:val="0"/>
                <w:color w:val="auto"/>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适</w:t>
            </w:r>
            <w:r>
              <w:rPr>
                <w:rFonts w:hint="eastAsia" w:ascii="方正仿宋_GBK" w:hAnsi="方正仿宋_GBK" w:eastAsia="方正仿宋_GBK" w:cs="方正仿宋_GBK"/>
                <w:i w:val="0"/>
                <w:iCs w:val="0"/>
                <w:color w:val="000000"/>
                <w:kern w:val="0"/>
                <w:sz w:val="24"/>
                <w:szCs w:val="24"/>
                <w:u w:val="none"/>
                <w:lang w:val="en-US" w:eastAsia="zh-CN" w:bidi="ar"/>
              </w:rPr>
              <w:t>用于阴道镜检查，通过碘染试验来佐证醋酸试验的精准度。</w:t>
            </w:r>
          </w:p>
        </w:tc>
      </w:tr>
      <w:tr w14:paraId="4D38D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shd w:val="clear" w:color="auto" w:fill="auto"/>
            <w:vAlign w:val="center"/>
          </w:tcPr>
          <w:p w14:paraId="024FC897">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30</w:t>
            </w:r>
          </w:p>
        </w:tc>
        <w:tc>
          <w:tcPr>
            <w:tcW w:w="1714" w:type="dxa"/>
            <w:vAlign w:val="center"/>
          </w:tcPr>
          <w:p w14:paraId="3148E1E1">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消融电极（外科术中止血材料）（双极）</w:t>
            </w:r>
          </w:p>
        </w:tc>
        <w:tc>
          <w:tcPr>
            <w:tcW w:w="2775" w:type="dxa"/>
            <w:vAlign w:val="center"/>
          </w:tcPr>
          <w:p w14:paraId="3A1FD6A2">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规格：XH-IVE111，型号：XH-IVE111</w:t>
            </w:r>
          </w:p>
        </w:tc>
        <w:tc>
          <w:tcPr>
            <w:tcW w:w="3407" w:type="dxa"/>
            <w:vAlign w:val="center"/>
          </w:tcPr>
          <w:p w14:paraId="2088173A">
            <w:pPr>
              <w:keepNext w:val="0"/>
              <w:keepLines w:val="0"/>
              <w:widowControl/>
              <w:suppressLineNumbers w:val="0"/>
              <w:spacing w:line="240" w:lineRule="auto"/>
              <w:ind w:firstLine="0" w:firstLineChars="0"/>
              <w:jc w:val="center"/>
              <w:textAlignment w:val="center"/>
              <w:rPr>
                <w:rFonts w:hint="eastAsia" w:ascii="方正仿宋_GBK" w:hAnsi="方正仿宋_GBK" w:eastAsia="宋体"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适用于神经外科、显微外科、耳鼻喉科等精细手术中的小血管止血（直径≤3mm）及软组织凝固。</w:t>
            </w:r>
          </w:p>
        </w:tc>
      </w:tr>
      <w:tr w14:paraId="660C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shd w:val="clear" w:color="auto" w:fill="auto"/>
            <w:vAlign w:val="center"/>
          </w:tcPr>
          <w:p w14:paraId="692BC3DD">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31</w:t>
            </w:r>
          </w:p>
        </w:tc>
        <w:tc>
          <w:tcPr>
            <w:tcW w:w="1714" w:type="dxa"/>
            <w:vAlign w:val="center"/>
          </w:tcPr>
          <w:p w14:paraId="4BC714DB">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聚醚醚酮颅骨修补系统</w:t>
            </w:r>
          </w:p>
        </w:tc>
        <w:tc>
          <w:tcPr>
            <w:tcW w:w="2775" w:type="dxa"/>
            <w:vAlign w:val="center"/>
          </w:tcPr>
          <w:p w14:paraId="75C55C4E">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3407" w:type="dxa"/>
            <w:vAlign w:val="center"/>
          </w:tcPr>
          <w:p w14:paraId="7723C860">
            <w:pPr>
              <w:keepNext w:val="0"/>
              <w:keepLines w:val="0"/>
              <w:widowControl/>
              <w:suppressLineNumbers w:val="0"/>
              <w:spacing w:line="240" w:lineRule="auto"/>
              <w:ind w:firstLine="0" w:firstLineChars="0"/>
              <w:jc w:val="center"/>
              <w:textAlignment w:val="center"/>
              <w:rPr>
                <w:rFonts w:hint="default" w:ascii="方正仿宋_GBK" w:hAnsi="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适用于颅骨缺损修复术、颅骨成形术等常见的神经外科手术，对已损伤、残缺或病变的颅骨进行修补重建的外科治疗。</w:t>
            </w:r>
          </w:p>
        </w:tc>
      </w:tr>
      <w:tr w14:paraId="05AE7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jc w:val="center"/>
        </w:trPr>
        <w:tc>
          <w:tcPr>
            <w:tcW w:w="713" w:type="dxa"/>
            <w:shd w:val="clear" w:color="auto" w:fill="auto"/>
            <w:vAlign w:val="center"/>
          </w:tcPr>
          <w:p w14:paraId="7BEAE50F">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32</w:t>
            </w:r>
          </w:p>
        </w:tc>
        <w:tc>
          <w:tcPr>
            <w:tcW w:w="1714" w:type="dxa"/>
            <w:vAlign w:val="center"/>
          </w:tcPr>
          <w:p w14:paraId="560D6FCE">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可吸收高分子组织密封膜</w:t>
            </w:r>
          </w:p>
        </w:tc>
        <w:tc>
          <w:tcPr>
            <w:tcW w:w="2775" w:type="dxa"/>
            <w:vAlign w:val="center"/>
          </w:tcPr>
          <w:p w14:paraId="5CD76A3D">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规格：25×50cm、50×50cm，型号：TSF-01、TSF-02</w:t>
            </w:r>
          </w:p>
        </w:tc>
        <w:tc>
          <w:tcPr>
            <w:tcW w:w="3407" w:type="dxa"/>
            <w:vAlign w:val="center"/>
          </w:tcPr>
          <w:p w14:paraId="518B9F7A">
            <w:pPr>
              <w:keepNext w:val="0"/>
              <w:keepLines w:val="0"/>
              <w:widowControl/>
              <w:suppressLineNumbers w:val="0"/>
              <w:spacing w:line="240" w:lineRule="auto"/>
              <w:ind w:firstLine="0" w:firstLineChars="0"/>
              <w:jc w:val="center"/>
              <w:textAlignment w:val="center"/>
              <w:rPr>
                <w:rFonts w:hint="default" w:ascii="方正仿宋_GBK" w:hAnsi="方正仿宋_GBK" w:cs="方正仿宋_GBK"/>
                <w:i w:val="0"/>
                <w:iCs w:val="0"/>
                <w:color w:val="auto"/>
                <w:kern w:val="0"/>
                <w:sz w:val="24"/>
                <w:szCs w:val="24"/>
                <w:u w:val="none"/>
                <w:lang w:val="en-US" w:eastAsia="zh-CN" w:bidi="ar"/>
              </w:rPr>
            </w:pPr>
            <w:r>
              <w:rPr>
                <w:rFonts w:hint="default" w:ascii="方正仿宋_GBK" w:hAnsi="方正仿宋_GBK" w:cs="方正仿宋_GBK"/>
                <w:i w:val="0"/>
                <w:iCs w:val="0"/>
                <w:color w:val="auto"/>
                <w:kern w:val="0"/>
                <w:sz w:val="24"/>
                <w:szCs w:val="24"/>
                <w:u w:val="none"/>
                <w:lang w:val="en-US" w:eastAsia="zh-CN" w:bidi="ar"/>
              </w:rPr>
              <w:t>可妥善修复硬脑膜防止脑脊液漏、能够有效防止神经外科手术中脑脊液渗漏，降低感染风险。</w:t>
            </w:r>
          </w:p>
        </w:tc>
      </w:tr>
      <w:tr w14:paraId="3357E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713" w:type="dxa"/>
            <w:shd w:val="clear" w:color="auto" w:fill="auto"/>
            <w:vAlign w:val="center"/>
          </w:tcPr>
          <w:p w14:paraId="379688B1">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33</w:t>
            </w:r>
          </w:p>
        </w:tc>
        <w:tc>
          <w:tcPr>
            <w:tcW w:w="1714" w:type="dxa"/>
            <w:vAlign w:val="center"/>
          </w:tcPr>
          <w:p w14:paraId="49B6C1EC">
            <w:pPr>
              <w:keepNext w:val="0"/>
              <w:keepLines w:val="0"/>
              <w:widowControl/>
              <w:suppressLineNumbers w:val="0"/>
              <w:spacing w:line="240" w:lineRule="auto"/>
              <w:ind w:firstLine="0" w:firstLineChars="0"/>
              <w:jc w:val="center"/>
              <w:textAlignment w:val="cente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一次性使用外科引流管</w:t>
            </w:r>
          </w:p>
          <w:p w14:paraId="2AB8C278">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（腰大池引流套件）</w:t>
            </w:r>
          </w:p>
        </w:tc>
        <w:tc>
          <w:tcPr>
            <w:tcW w:w="2775" w:type="dxa"/>
            <w:vAlign w:val="center"/>
          </w:tcPr>
          <w:p w14:paraId="648507C6">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方正仿宋_GBK" w:hAnsi="方正仿宋_GBK" w:eastAsia="方正仿宋_GBK" w:cs="方正仿宋_GBK"/>
                <w:i w:val="0"/>
                <w:iCs w:val="0"/>
                <w:color w:val="auto"/>
                <w:kern w:val="0"/>
                <w:sz w:val="24"/>
                <w:szCs w:val="24"/>
                <w:u w:val="none"/>
                <w:lang w:val="en-US" w:eastAsia="zh-CN" w:bidi="ar"/>
              </w:rPr>
              <w:t>R型-5F</w:t>
            </w:r>
            <w:r>
              <w:rPr>
                <w:rFonts w:hint="eastAsia" w:ascii="方正仿宋_GBK" w:hAnsi="方正仿宋_GBK" w:cs="方正仿宋_GBK"/>
                <w:i w:val="0"/>
                <w:iCs w:val="0"/>
                <w:color w:val="auto"/>
                <w:kern w:val="0"/>
                <w:sz w:val="24"/>
                <w:szCs w:val="24"/>
                <w:u w:val="none"/>
                <w:lang w:val="en-US" w:eastAsia="zh-CN" w:bidi="ar"/>
              </w:rPr>
              <w:t>、R型-12F</w:t>
            </w:r>
          </w:p>
        </w:tc>
        <w:tc>
          <w:tcPr>
            <w:tcW w:w="3407" w:type="dxa"/>
            <w:vAlign w:val="center"/>
          </w:tcPr>
          <w:p w14:paraId="43235090">
            <w:pPr>
              <w:keepNext w:val="0"/>
              <w:keepLines w:val="0"/>
              <w:widowControl/>
              <w:suppressLineNumbers w:val="0"/>
              <w:spacing w:line="240" w:lineRule="auto"/>
              <w:ind w:firstLine="0" w:firstLineChars="0"/>
              <w:jc w:val="center"/>
              <w:textAlignment w:val="center"/>
              <w:rPr>
                <w:rFonts w:hint="eastAsia" w:ascii="方正仿宋_GBK" w:hAnsi="方正仿宋_GBK" w:cs="方正仿宋_GBK"/>
                <w:i w:val="0"/>
                <w:iCs w:val="0"/>
                <w:color w:val="auto"/>
                <w:kern w:val="0"/>
                <w:sz w:val="24"/>
                <w:szCs w:val="24"/>
                <w:u w:val="none"/>
                <w:lang w:val="en-US" w:eastAsia="zh-CN" w:bidi="ar"/>
              </w:rPr>
            </w:pPr>
            <w:r>
              <w:rPr>
                <w:rFonts w:hint="eastAsia" w:ascii="方正仿宋_GBK" w:hAnsi="方正仿宋_GBK" w:cs="方正仿宋_GBK"/>
                <w:i w:val="0"/>
                <w:iCs w:val="0"/>
                <w:color w:val="auto"/>
                <w:kern w:val="0"/>
                <w:sz w:val="24"/>
                <w:szCs w:val="24"/>
                <w:u w:val="none"/>
                <w:lang w:val="en-US" w:eastAsia="zh-CN" w:bidi="ar"/>
              </w:rPr>
              <w:t>包含引流导管、穿刺针、</w:t>
            </w:r>
          </w:p>
          <w:p w14:paraId="7F99D39F">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auto"/>
                <w:kern w:val="0"/>
                <w:sz w:val="24"/>
                <w:szCs w:val="24"/>
                <w:u w:val="none"/>
                <w:lang w:val="en-US" w:eastAsia="zh-CN" w:bidi="ar"/>
              </w:rPr>
              <w:t>连接管、固定装置等。适用于脑脊液（CSF）外引流，以降低颅内压、引流血性脑脊液或进行脑脊液检测。</w:t>
            </w:r>
          </w:p>
        </w:tc>
      </w:tr>
      <w:tr w14:paraId="7988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jc w:val="center"/>
        </w:trPr>
        <w:tc>
          <w:tcPr>
            <w:tcW w:w="713" w:type="dxa"/>
            <w:shd w:val="clear" w:color="auto" w:fill="auto"/>
            <w:vAlign w:val="center"/>
          </w:tcPr>
          <w:p w14:paraId="345FB477">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34</w:t>
            </w:r>
          </w:p>
        </w:tc>
        <w:tc>
          <w:tcPr>
            <w:tcW w:w="1714" w:type="dxa"/>
            <w:vAlign w:val="center"/>
          </w:tcPr>
          <w:p w14:paraId="4B786BC9">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cs="方正仿宋_GBK"/>
                <w:i w:val="0"/>
                <w:iCs w:val="0"/>
                <w:color w:val="000000" w:themeColor="text1"/>
                <w:kern w:val="0"/>
                <w:sz w:val="24"/>
                <w:szCs w:val="24"/>
                <w:u w:val="none"/>
                <w:lang w:val="en-US" w:eastAsia="zh-CN" w:bidi="ar"/>
                <w14:textFill>
                  <w14:solidFill>
                    <w14:schemeClr w14:val="tx1"/>
                  </w14:solidFill>
                </w14:textFill>
              </w:rPr>
              <w:t>一次性颅脑外引流装置</w:t>
            </w:r>
          </w:p>
        </w:tc>
        <w:tc>
          <w:tcPr>
            <w:tcW w:w="2775" w:type="dxa"/>
            <w:vAlign w:val="center"/>
          </w:tcPr>
          <w:p w14:paraId="4D1B5A2A">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方正仿宋_GBK" w:hAnsi="方正仿宋_GBK" w:eastAsia="方正仿宋_GBK" w:cs="方正仿宋_GBK"/>
                <w:i w:val="0"/>
                <w:iCs w:val="0"/>
                <w:color w:val="auto"/>
                <w:kern w:val="0"/>
                <w:sz w:val="24"/>
                <w:szCs w:val="24"/>
                <w:u w:val="none"/>
                <w:lang w:val="en-US" w:eastAsia="zh-CN" w:bidi="ar"/>
              </w:rPr>
              <w:t>LN-700ML</w:t>
            </w:r>
          </w:p>
        </w:tc>
        <w:tc>
          <w:tcPr>
            <w:tcW w:w="3407" w:type="dxa"/>
            <w:vAlign w:val="center"/>
          </w:tcPr>
          <w:p w14:paraId="1AD93D95">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适</w:t>
            </w:r>
            <w:r>
              <w:rPr>
                <w:rFonts w:hint="default" w:ascii="方正仿宋_GBK" w:hAnsi="方正仿宋_GBK" w:eastAsia="方正仿宋_GBK" w:cs="方正仿宋_GBK"/>
                <w:i w:val="0"/>
                <w:iCs w:val="0"/>
                <w:color w:val="auto"/>
                <w:kern w:val="0"/>
                <w:sz w:val="24"/>
                <w:szCs w:val="24"/>
                <w:u w:val="none"/>
                <w:lang w:val="en-US" w:eastAsia="zh-CN" w:bidi="ar"/>
              </w:rPr>
              <w:t>用于颅脑术后或创伤后的脑脊液（CSF）或血性液体的外引流</w:t>
            </w:r>
            <w:r>
              <w:rPr>
                <w:rFonts w:hint="eastAsia" w:ascii="方正仿宋_GBK" w:hAnsi="方正仿宋_GBK" w:cs="方正仿宋_GBK"/>
                <w:i w:val="0"/>
                <w:iCs w:val="0"/>
                <w:color w:val="auto"/>
                <w:kern w:val="0"/>
                <w:sz w:val="24"/>
                <w:szCs w:val="24"/>
                <w:u w:val="none"/>
                <w:lang w:val="en-US" w:eastAsia="zh-CN" w:bidi="ar"/>
              </w:rPr>
              <w:t>。</w:t>
            </w:r>
          </w:p>
        </w:tc>
      </w:tr>
      <w:tr w14:paraId="01D4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shd w:val="clear" w:color="auto" w:fill="auto"/>
            <w:vAlign w:val="center"/>
          </w:tcPr>
          <w:p w14:paraId="33718135">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35</w:t>
            </w:r>
          </w:p>
        </w:tc>
        <w:tc>
          <w:tcPr>
            <w:tcW w:w="1714" w:type="dxa"/>
            <w:vAlign w:val="center"/>
          </w:tcPr>
          <w:p w14:paraId="03B5B7E4">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一次性使用血液灌流器</w:t>
            </w:r>
          </w:p>
        </w:tc>
        <w:tc>
          <w:tcPr>
            <w:tcW w:w="2775" w:type="dxa"/>
            <w:vAlign w:val="center"/>
          </w:tcPr>
          <w:p w14:paraId="13F401F0">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KHA130</w:t>
            </w:r>
          </w:p>
        </w:tc>
        <w:tc>
          <w:tcPr>
            <w:tcW w:w="3407" w:type="dxa"/>
            <w:vAlign w:val="center"/>
          </w:tcPr>
          <w:p w14:paraId="306BEC21">
            <w:pPr>
              <w:keepNext w:val="0"/>
              <w:keepLines w:val="0"/>
              <w:widowControl/>
              <w:suppressLineNumbers w:val="0"/>
              <w:spacing w:line="240" w:lineRule="auto"/>
              <w:ind w:firstLine="0" w:firstLineChars="0"/>
              <w:jc w:val="both"/>
              <w:textAlignment w:val="center"/>
              <w:rPr>
                <w:rFonts w:hint="default" w:ascii="方正仿宋_GBK" w:hAnsi="方正仿宋_GBK" w:cs="方正仿宋_GBK"/>
                <w:i w:val="0"/>
                <w:iCs w:val="0"/>
                <w:color w:val="auto"/>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适用于</w:t>
            </w:r>
            <w:r>
              <w:rPr>
                <w:rFonts w:hint="eastAsia" w:ascii="方正仿宋_GBK" w:hAnsi="方正仿宋_GBK" w:eastAsia="方正仿宋_GBK" w:cs="方正仿宋_GBK"/>
                <w:i w:val="0"/>
                <w:iCs w:val="0"/>
                <w:color w:val="000000"/>
                <w:kern w:val="0"/>
                <w:sz w:val="24"/>
                <w:szCs w:val="24"/>
                <w:u w:val="none"/>
                <w:lang w:val="en-US" w:eastAsia="zh-CN" w:bidi="ar"/>
              </w:rPr>
              <w:t>清除</w:t>
            </w:r>
            <w:r>
              <w:rPr>
                <w:rFonts w:hint="eastAsia" w:ascii="方正仿宋_GBK" w:hAnsi="方正仿宋_GBK" w:cs="方正仿宋_GBK"/>
                <w:i w:val="0"/>
                <w:iCs w:val="0"/>
                <w:color w:val="000000"/>
                <w:kern w:val="0"/>
                <w:sz w:val="24"/>
                <w:szCs w:val="24"/>
                <w:u w:val="none"/>
                <w:lang w:val="en-US" w:eastAsia="zh-CN" w:bidi="ar"/>
              </w:rPr>
              <w:t>患者血液中的致病物质，如：</w:t>
            </w:r>
            <w:r>
              <w:rPr>
                <w:rFonts w:hint="eastAsia" w:ascii="方正仿宋_GBK" w:hAnsi="方正仿宋_GBK" w:eastAsia="方正仿宋_GBK" w:cs="方正仿宋_GBK"/>
                <w:i w:val="0"/>
                <w:iCs w:val="0"/>
                <w:color w:val="000000"/>
                <w:kern w:val="0"/>
                <w:sz w:val="24"/>
                <w:szCs w:val="24"/>
                <w:u w:val="none"/>
                <w:lang w:val="en-US" w:eastAsia="zh-CN" w:bidi="ar"/>
              </w:rPr>
              <w:t>β2微球蛋白，IPTH等尿毒症大分子毒素。</w:t>
            </w:r>
          </w:p>
        </w:tc>
      </w:tr>
      <w:tr w14:paraId="5138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shd w:val="clear" w:color="auto" w:fill="auto"/>
            <w:vAlign w:val="center"/>
          </w:tcPr>
          <w:p w14:paraId="2446E99D">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36</w:t>
            </w:r>
          </w:p>
        </w:tc>
        <w:tc>
          <w:tcPr>
            <w:tcW w:w="1714" w:type="dxa"/>
            <w:vAlign w:val="center"/>
          </w:tcPr>
          <w:p w14:paraId="4837206F">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一次性穿刺针及附件</w:t>
            </w:r>
          </w:p>
        </w:tc>
        <w:tc>
          <w:tcPr>
            <w:tcW w:w="2775" w:type="dxa"/>
            <w:vAlign w:val="center"/>
          </w:tcPr>
          <w:p w14:paraId="63EEE895">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规格：F型，型号：F型</w:t>
            </w:r>
          </w:p>
        </w:tc>
        <w:tc>
          <w:tcPr>
            <w:tcW w:w="3407" w:type="dxa"/>
            <w:vAlign w:val="center"/>
          </w:tcPr>
          <w:p w14:paraId="07A9D353">
            <w:pPr>
              <w:keepNext w:val="0"/>
              <w:keepLines w:val="0"/>
              <w:widowControl/>
              <w:suppressLineNumbers w:val="0"/>
              <w:spacing w:line="240" w:lineRule="auto"/>
              <w:ind w:firstLine="0" w:firstLineChars="0"/>
              <w:jc w:val="center"/>
              <w:textAlignment w:val="center"/>
              <w:rPr>
                <w:rFonts w:hint="default" w:ascii="方正仿宋_GBK" w:hAnsi="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该产品包含了1支穿刺针，1个无菌探头隔离套，20g无菌耦合剂，1张洞巾，3-5支消毒刷，针尖做螺纹处理，针尖的超声显影较好；满足了穿刺活检的材料需求和无菌环境的安全需求，降低了整个术中的感染风险。</w:t>
            </w:r>
          </w:p>
        </w:tc>
      </w:tr>
      <w:tr w14:paraId="3AA99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shd w:val="clear" w:color="auto" w:fill="auto"/>
            <w:vAlign w:val="center"/>
          </w:tcPr>
          <w:p w14:paraId="7771CB6F">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37</w:t>
            </w:r>
          </w:p>
        </w:tc>
        <w:tc>
          <w:tcPr>
            <w:tcW w:w="1714" w:type="dxa"/>
            <w:vAlign w:val="center"/>
          </w:tcPr>
          <w:p w14:paraId="34BBF803">
            <w:pPr>
              <w:keepNext w:val="0"/>
              <w:keepLines w:val="0"/>
              <w:widowControl/>
              <w:suppressLineNumbers w:val="0"/>
              <w:spacing w:line="240" w:lineRule="auto"/>
              <w:ind w:firstLine="0" w:firstLineChars="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小针刀</w:t>
            </w:r>
          </w:p>
        </w:tc>
        <w:tc>
          <w:tcPr>
            <w:tcW w:w="2775" w:type="dxa"/>
            <w:vAlign w:val="center"/>
          </w:tcPr>
          <w:p w14:paraId="3EA5C5EA">
            <w:pPr>
              <w:keepNext w:val="0"/>
              <w:keepLines w:val="0"/>
              <w:widowControl/>
              <w:suppressLineNumbers w:val="0"/>
              <w:spacing w:line="240" w:lineRule="auto"/>
              <w:ind w:firstLine="0" w:firstLineChars="0"/>
              <w:jc w:val="center"/>
              <w:textAlignment w:val="center"/>
              <w:rPr>
                <w:rFonts w:hint="eastAsia" w:ascii="方正仿宋_GBK" w:hAnsi="方正仿宋_GBK" w:eastAsia="微软雅黑"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灭菌型0.5*50、灭菌型0.4*50、灭菌型0.5*75</w:t>
            </w:r>
          </w:p>
        </w:tc>
        <w:tc>
          <w:tcPr>
            <w:tcW w:w="3407" w:type="dxa"/>
            <w:vAlign w:val="center"/>
          </w:tcPr>
          <w:p w14:paraId="0682F9C0">
            <w:pPr>
              <w:keepNext w:val="0"/>
              <w:keepLines w:val="0"/>
              <w:widowControl/>
              <w:suppressLineNumbers w:val="0"/>
              <w:spacing w:line="240" w:lineRule="auto"/>
              <w:ind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cs="方正仿宋_GBK"/>
                <w:i w:val="0"/>
                <w:iCs w:val="0"/>
                <w:color w:val="000000"/>
                <w:kern w:val="0"/>
                <w:sz w:val="24"/>
                <w:szCs w:val="24"/>
                <w:u w:val="none"/>
                <w:lang w:val="en-US" w:eastAsia="zh-CN" w:bidi="ar"/>
              </w:rPr>
              <w:t>供临床中医小针刀疗法使用，适用于软组织损伤、慢性劳损、骨关节疾病及部分神经卡压综合征等引起的疼痛和功能障碍的微创治疗。</w:t>
            </w:r>
          </w:p>
        </w:tc>
      </w:tr>
    </w:tbl>
    <w:p w14:paraId="6B85FA27">
      <w:pPr>
        <w:bidi w:val="0"/>
        <w:rPr>
          <w:rFonts w:hint="eastAsia" w:ascii="方正仿宋_GBK" w:hAnsi="方正仿宋_GBK" w:eastAsia="方正仿宋_GBK" w:cs="方正仿宋_GBK"/>
          <w:b w:val="0"/>
          <w:bCs w:val="0"/>
          <w:kern w:val="2"/>
          <w:sz w:val="24"/>
          <w:szCs w:val="24"/>
          <w:lang w:val="en-US" w:eastAsia="zh-CN" w:bidi="ar-SA"/>
        </w:rPr>
      </w:pPr>
      <w:r>
        <w:rPr>
          <w:rFonts w:hint="eastAsia" w:ascii="方正仿宋_GBK" w:hAnsi="方正仿宋_GBK" w:eastAsia="方正仿宋_GBK" w:cs="方正仿宋_GBK"/>
          <w:b w:val="0"/>
          <w:bCs w:val="0"/>
          <w:kern w:val="2"/>
          <w:sz w:val="24"/>
          <w:szCs w:val="24"/>
          <w:lang w:val="en-US" w:eastAsia="zh-CN" w:bidi="ar-SA"/>
        </w:rPr>
        <w:t>【论证遴选报价规则】</w:t>
      </w:r>
    </w:p>
    <w:p w14:paraId="37D54656">
      <w:pPr>
        <w:pStyle w:val="3"/>
        <w:widowControl/>
        <w:spacing w:beforeAutospacing="0" w:afterAutospacing="0" w:line="400" w:lineRule="exact"/>
        <w:ind w:left="0" w:leftChars="0" w:firstLine="0" w:firstLineChars="0"/>
        <w:jc w:val="both"/>
        <w:rPr>
          <w:rFonts w:hint="default"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t>1</w:t>
      </w:r>
      <w:r>
        <w:rPr>
          <w:rFonts w:hint="eastAsia" w:ascii="方正仿宋_GBK" w:hAnsi="方正仿宋_GBK" w:cs="方正仿宋_GBK"/>
          <w:b w:val="0"/>
          <w:bCs w:val="0"/>
          <w:color w:val="000000" w:themeColor="text1"/>
          <w:kern w:val="2"/>
          <w:sz w:val="24"/>
          <w:szCs w:val="24"/>
          <w:lang w:val="en-US" w:eastAsia="zh-CN" w:bidi="ar-SA"/>
          <w14:textFill>
            <w14:solidFill>
              <w14:schemeClr w14:val="tx1"/>
            </w14:solidFill>
          </w14:textFill>
        </w:rPr>
        <w:t>.本项目采取单独报价遴选的方式，供应商自行选择清单内的医用耗材进行报价，按照“合法、安全、有效、适宜、经济”原则遴选符合临床需求的医用耗材品目种类。</w:t>
      </w:r>
    </w:p>
    <w:p w14:paraId="1B07B3C6">
      <w:pPr>
        <w:pStyle w:val="3"/>
        <w:widowControl/>
        <w:spacing w:beforeAutospacing="0" w:afterAutospacing="0" w:line="400" w:lineRule="exact"/>
        <w:ind w:left="0" w:leftChars="0" w:firstLine="0" w:firstLineChars="0"/>
        <w:jc w:val="both"/>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pPr>
      <w:r>
        <w:rPr>
          <w:rFonts w:hint="eastAsia" w:ascii="方正仿宋_GBK" w:hAnsi="方正仿宋_GBK" w:cs="方正仿宋_GBK"/>
          <w:b w:val="0"/>
          <w:bCs w:val="0"/>
          <w:color w:val="000000" w:themeColor="text1"/>
          <w:kern w:val="2"/>
          <w:sz w:val="24"/>
          <w:szCs w:val="24"/>
          <w:lang w:val="en-US" w:eastAsia="zh-CN" w:bidi="ar-SA"/>
          <w14:textFill>
            <w14:solidFill>
              <w14:schemeClr w14:val="tx1"/>
            </w14:solidFill>
          </w14:textFill>
        </w:rPr>
        <w:t>2.</w:t>
      </w:r>
      <w:r>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t>遴选参与人应参照</w:t>
      </w:r>
      <w:r>
        <w:rPr>
          <w:rFonts w:hint="eastAsia" w:ascii="方正仿宋_GBK" w:hAnsi="方正仿宋_GBK" w:cs="方正仿宋_GBK"/>
          <w:b w:val="0"/>
          <w:bCs w:val="0"/>
          <w:color w:val="000000" w:themeColor="text1"/>
          <w:kern w:val="2"/>
          <w:sz w:val="24"/>
          <w:szCs w:val="24"/>
          <w:lang w:val="en-US" w:eastAsia="zh-CN" w:bidi="ar-SA"/>
          <w14:textFill>
            <w14:solidFill>
              <w14:schemeClr w14:val="tx1"/>
            </w14:solidFill>
          </w14:textFill>
        </w:rPr>
        <w:t>各</w:t>
      </w:r>
      <w:r>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t>医用耗材的品规、最小计量单位，进行对应报价。</w:t>
      </w:r>
    </w:p>
    <w:p w14:paraId="0F3D5CDC">
      <w:pPr>
        <w:pStyle w:val="3"/>
        <w:widowControl/>
        <w:spacing w:beforeAutospacing="0" w:afterAutospacing="0" w:line="400" w:lineRule="exact"/>
        <w:ind w:left="0" w:leftChars="0" w:firstLine="0" w:firstLineChars="0"/>
        <w:jc w:val="both"/>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pPr>
      <w:r>
        <w:rPr>
          <w:rFonts w:hint="eastAsia" w:ascii="方正仿宋_GBK" w:hAnsi="方正仿宋_GBK" w:cs="方正仿宋_GBK"/>
          <w:b w:val="0"/>
          <w:bCs w:val="0"/>
          <w:color w:val="000000" w:themeColor="text1"/>
          <w:kern w:val="2"/>
          <w:sz w:val="24"/>
          <w:szCs w:val="24"/>
          <w:lang w:val="en-US" w:eastAsia="zh-CN" w:bidi="ar-SA"/>
          <w14:textFill>
            <w14:solidFill>
              <w14:schemeClr w14:val="tx1"/>
            </w14:solidFill>
          </w14:textFill>
        </w:rPr>
        <w:t>3.</w:t>
      </w:r>
      <w:r>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t>遴选参与人将在产品样品核验环节后，在该产品符合医疗质量与安全基本要求的前提下进行</w:t>
      </w:r>
      <w:r>
        <w:rPr>
          <w:rFonts w:hint="eastAsia" w:ascii="方正仿宋_GBK" w:hAnsi="方正仿宋_GBK" w:cs="方正仿宋_GBK"/>
          <w:b w:val="0"/>
          <w:bCs w:val="0"/>
          <w:color w:val="000000" w:themeColor="text1"/>
          <w:kern w:val="2"/>
          <w:sz w:val="24"/>
          <w:szCs w:val="24"/>
          <w:lang w:val="en-US" w:eastAsia="zh-CN" w:bidi="ar-SA"/>
          <w14:textFill>
            <w14:solidFill>
              <w14:schemeClr w14:val="tx1"/>
            </w14:solidFill>
          </w14:textFill>
        </w:rPr>
        <w:t>现场二次</w:t>
      </w:r>
      <w:r>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t>报价</w:t>
      </w:r>
      <w:r>
        <w:rPr>
          <w:rFonts w:hint="eastAsia" w:ascii="方正仿宋_GBK" w:hAnsi="方正仿宋_GBK" w:cs="方正仿宋_GBK"/>
          <w:b w:val="0"/>
          <w:bCs w:val="0"/>
          <w:color w:val="000000" w:themeColor="text1"/>
          <w:kern w:val="2"/>
          <w:sz w:val="24"/>
          <w:szCs w:val="24"/>
          <w:lang w:val="en-US" w:eastAsia="zh-CN" w:bidi="ar-SA"/>
          <w14:textFill>
            <w14:solidFill>
              <w14:schemeClr w14:val="tx1"/>
            </w14:solidFill>
          </w14:textFill>
        </w:rPr>
        <w:t>，</w:t>
      </w:r>
      <w:r>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t>如该</w:t>
      </w:r>
      <w:r>
        <w:rPr>
          <w:rFonts w:hint="eastAsia" w:ascii="方正仿宋_GBK" w:hAnsi="方正仿宋_GBK" w:cs="方正仿宋_GBK"/>
          <w:b w:val="0"/>
          <w:bCs w:val="0"/>
          <w:color w:val="000000" w:themeColor="text1"/>
          <w:kern w:val="2"/>
          <w:sz w:val="24"/>
          <w:szCs w:val="24"/>
          <w:lang w:val="en-US" w:eastAsia="zh-CN" w:bidi="ar-SA"/>
          <w14:textFill>
            <w14:solidFill>
              <w14:schemeClr w14:val="tx1"/>
            </w14:solidFill>
          </w14:textFill>
        </w:rPr>
        <w:t>产</w:t>
      </w:r>
      <w:r>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t>品不符合医疗质量与安全基本要求</w:t>
      </w:r>
      <w:r>
        <w:rPr>
          <w:rFonts w:hint="eastAsia" w:ascii="方正仿宋_GBK" w:hAnsi="方正仿宋_GBK" w:cs="方正仿宋_GBK"/>
          <w:b w:val="0"/>
          <w:bCs w:val="0"/>
          <w:color w:val="000000" w:themeColor="text1"/>
          <w:kern w:val="2"/>
          <w:sz w:val="24"/>
          <w:szCs w:val="24"/>
          <w:lang w:val="en-US" w:eastAsia="zh-CN" w:bidi="ar-SA"/>
          <w14:textFill>
            <w14:solidFill>
              <w14:schemeClr w14:val="tx1"/>
            </w14:solidFill>
          </w14:textFill>
        </w:rPr>
        <w:t>，</w:t>
      </w:r>
      <w:r>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t>无需</w:t>
      </w:r>
      <w:r>
        <w:rPr>
          <w:rFonts w:hint="eastAsia" w:ascii="方正仿宋_GBK" w:hAnsi="方正仿宋_GBK" w:cs="方正仿宋_GBK"/>
          <w:b w:val="0"/>
          <w:bCs w:val="0"/>
          <w:color w:val="000000" w:themeColor="text1"/>
          <w:kern w:val="2"/>
          <w:sz w:val="24"/>
          <w:szCs w:val="24"/>
          <w:lang w:val="en-US" w:eastAsia="zh-CN" w:bidi="ar-SA"/>
          <w14:textFill>
            <w14:solidFill>
              <w14:schemeClr w14:val="tx1"/>
            </w14:solidFill>
          </w14:textFill>
        </w:rPr>
        <w:t>现场</w:t>
      </w:r>
      <w:r>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t>报价。</w:t>
      </w:r>
    </w:p>
    <w:p w14:paraId="2405D962">
      <w:pPr>
        <w:pStyle w:val="3"/>
        <w:widowControl/>
        <w:spacing w:beforeAutospacing="0" w:afterAutospacing="0" w:line="400" w:lineRule="exact"/>
        <w:ind w:left="0" w:leftChars="0" w:firstLine="0" w:firstLineChars="0"/>
        <w:jc w:val="both"/>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pPr>
      <w:r>
        <w:rPr>
          <w:rFonts w:hint="eastAsia" w:ascii="方正仿宋_GBK" w:hAnsi="方正仿宋_GBK" w:cs="方正仿宋_GBK"/>
          <w:b w:val="0"/>
          <w:bCs w:val="0"/>
          <w:color w:val="000000" w:themeColor="text1"/>
          <w:kern w:val="2"/>
          <w:sz w:val="24"/>
          <w:szCs w:val="24"/>
          <w:lang w:val="en-US" w:eastAsia="zh-CN" w:bidi="ar-SA"/>
          <w14:textFill>
            <w14:solidFill>
              <w14:schemeClr w14:val="tx1"/>
            </w14:solidFill>
          </w14:textFill>
        </w:rPr>
        <w:t>4.医用耗材</w:t>
      </w:r>
      <w:r>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t>遴选</w:t>
      </w:r>
      <w:r>
        <w:rPr>
          <w:rFonts w:hint="eastAsia" w:ascii="方正仿宋_GBK" w:hAnsi="方正仿宋_GBK" w:cs="方正仿宋_GBK"/>
          <w:b w:val="0"/>
          <w:bCs w:val="0"/>
          <w:color w:val="000000" w:themeColor="text1"/>
          <w:kern w:val="2"/>
          <w:sz w:val="24"/>
          <w:szCs w:val="24"/>
          <w:lang w:val="en-US" w:eastAsia="zh-CN" w:bidi="ar-SA"/>
          <w14:textFill>
            <w14:solidFill>
              <w14:schemeClr w14:val="tx1"/>
            </w14:solidFill>
          </w14:textFill>
        </w:rPr>
        <w:t>采购</w:t>
      </w:r>
      <w:r>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t>组将对遴选参与人</w:t>
      </w:r>
      <w:r>
        <w:rPr>
          <w:rFonts w:hint="eastAsia" w:ascii="方正仿宋_GBK" w:hAnsi="方正仿宋_GBK" w:cs="方正仿宋_GBK"/>
          <w:b w:val="0"/>
          <w:bCs w:val="0"/>
          <w:color w:val="000000" w:themeColor="text1"/>
          <w:kern w:val="2"/>
          <w:sz w:val="24"/>
          <w:szCs w:val="24"/>
          <w:lang w:val="en-US" w:eastAsia="zh-CN" w:bidi="ar-SA"/>
          <w14:textFill>
            <w14:solidFill>
              <w14:schemeClr w14:val="tx1"/>
            </w14:solidFill>
          </w14:textFill>
        </w:rPr>
        <w:t>提供的</w:t>
      </w:r>
      <w:r>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t>产品进行综合评分，得分最高的产品将保留。</w:t>
      </w:r>
    </w:p>
    <w:p w14:paraId="6EDE7078">
      <w:pPr>
        <w:pStyle w:val="3"/>
        <w:widowControl/>
        <w:spacing w:beforeAutospacing="0" w:afterAutospacing="0" w:line="400" w:lineRule="exact"/>
        <w:ind w:left="0" w:leftChars="0" w:firstLine="0" w:firstLineChars="0"/>
        <w:jc w:val="both"/>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t>5.备所投产品样</w:t>
      </w:r>
      <w:r>
        <w:rPr>
          <w:rFonts w:hint="eastAsia" w:ascii="方正仿宋_GBK" w:hAnsi="方正仿宋_GBK" w:cs="方正仿宋_GBK"/>
          <w:b w:val="0"/>
          <w:bCs w:val="0"/>
          <w:color w:val="000000" w:themeColor="text1"/>
          <w:kern w:val="2"/>
          <w:sz w:val="24"/>
          <w:szCs w:val="24"/>
          <w:lang w:val="en-US" w:eastAsia="zh-CN" w:bidi="ar-SA"/>
          <w14:textFill>
            <w14:solidFill>
              <w14:schemeClr w14:val="tx1"/>
            </w14:solidFill>
          </w14:textFill>
        </w:rPr>
        <w:t>品</w:t>
      </w:r>
      <w:r>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t>1套，供遴选会现场使用</w:t>
      </w:r>
      <w:r>
        <w:rPr>
          <w:rFonts w:hint="eastAsia" w:ascii="方正仿宋_GBK" w:hAnsi="方正仿宋_GBK" w:cs="方正仿宋_GBK"/>
          <w:b w:val="0"/>
          <w:bCs w:val="0"/>
          <w:color w:val="000000" w:themeColor="text1"/>
          <w:kern w:val="2"/>
          <w:sz w:val="24"/>
          <w:szCs w:val="24"/>
          <w:lang w:val="en-US" w:eastAsia="zh-CN" w:bidi="ar-SA"/>
          <w14:textFill>
            <w14:solidFill>
              <w14:schemeClr w14:val="tx1"/>
            </w14:solidFill>
          </w14:textFill>
        </w:rPr>
        <w:t>，</w:t>
      </w:r>
      <w:r>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t>否则产品丧失</w:t>
      </w:r>
      <w:r>
        <w:rPr>
          <w:rFonts w:hint="eastAsia" w:ascii="方正仿宋_GBK" w:hAnsi="方正仿宋_GBK" w:cs="方正仿宋_GBK"/>
          <w:b w:val="0"/>
          <w:bCs w:val="0"/>
          <w:color w:val="000000" w:themeColor="text1"/>
          <w:kern w:val="2"/>
          <w:sz w:val="24"/>
          <w:szCs w:val="24"/>
          <w:lang w:val="en-US" w:eastAsia="zh-CN" w:bidi="ar-SA"/>
          <w14:textFill>
            <w14:solidFill>
              <w14:schemeClr w14:val="tx1"/>
            </w14:solidFill>
          </w14:textFill>
        </w:rPr>
        <w:t>遴选参与</w:t>
      </w:r>
      <w:r>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t>资格。</w:t>
      </w:r>
    </w:p>
    <w:p w14:paraId="0BD5AA09"/>
    <w:p w14:paraId="7BC75D0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3FC3813-C87E-423A-AECB-3143DC97D5F8}"/>
  </w:font>
  <w:font w:name="方正仿宋_GBK">
    <w:panose1 w:val="03000509000000000000"/>
    <w:charset w:val="86"/>
    <w:family w:val="script"/>
    <w:pitch w:val="default"/>
    <w:sig w:usb0="00000001" w:usb1="080E0000" w:usb2="00000000" w:usb3="00000000" w:csb0="00040000" w:csb1="00000000"/>
    <w:embedRegular r:id="rId2" w:fontKey="{0CEFB8D2-FDC8-474C-973E-DB5C088FEDE2}"/>
  </w:font>
  <w:font w:name="方正公文小标宋">
    <w:panose1 w:val="02000500000000000000"/>
    <w:charset w:val="86"/>
    <w:family w:val="auto"/>
    <w:pitch w:val="default"/>
    <w:sig w:usb0="A00002BF" w:usb1="38CF7CFA" w:usb2="00000016" w:usb3="00000000" w:csb0="00040001" w:csb1="00000000"/>
    <w:embedRegular r:id="rId3" w:fontKey="{040A39BF-1CE8-46F9-B2EC-AD26294EE10C}"/>
  </w:font>
  <w:font w:name="方正小标宋_GBK">
    <w:panose1 w:val="03000509000000000000"/>
    <w:charset w:val="86"/>
    <w:family w:val="auto"/>
    <w:pitch w:val="default"/>
    <w:sig w:usb0="00000001" w:usb1="080E0000" w:usb2="00000000" w:usb3="00000000" w:csb0="00040000" w:csb1="00000000"/>
    <w:embedRegular r:id="rId4" w:fontKey="{7F52E5E2-DBBC-4CB8-A6D3-19927F818C3B}"/>
  </w:font>
  <w:font w:name="微软雅黑">
    <w:panose1 w:val="020B0503020204020204"/>
    <w:charset w:val="86"/>
    <w:family w:val="auto"/>
    <w:pitch w:val="default"/>
    <w:sig w:usb0="80000287" w:usb1="2ACF3C50" w:usb2="00000016" w:usb3="00000000" w:csb0="0004001F" w:csb1="00000000"/>
    <w:embedRegular r:id="rId5" w:fontKey="{B6B2E8ED-7008-493F-859A-7F0659AF291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802E9"/>
    <w:rsid w:val="0EFB7832"/>
    <w:rsid w:val="4A75577B"/>
    <w:rsid w:val="66C33555"/>
    <w:rsid w:val="6B882386"/>
    <w:rsid w:val="6C1A1B7B"/>
    <w:rsid w:val="7B4A2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exact"/>
      <w:ind w:firstLine="880" w:firstLineChars="200"/>
      <w:jc w:val="both"/>
    </w:pPr>
    <w:rPr>
      <w:rFonts w:ascii="Times New Roman" w:hAnsi="Times New Roman" w:eastAsia="方正仿宋_GBK" w:cs="Times New Roman"/>
      <w:kern w:val="2"/>
      <w:sz w:val="32"/>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2641</Words>
  <Characters>3009</Characters>
  <Lines>0</Lines>
  <Paragraphs>0</Paragraphs>
  <TotalTime>0</TotalTime>
  <ScaleCrop>false</ScaleCrop>
  <LinksUpToDate>false</LinksUpToDate>
  <CharactersWithSpaces>3011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2024-05-15T01:19:00Z</dcterms:created>
  <dc:creator>Administrator</dc:creator>
  <cp:lastModifiedBy>梦回还</cp:lastModifiedBy>
  <dcterms:modified xsi:type="dcterms:W3CDTF">2025-04-15T06:49:38Z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7C68D462C107450EBD715723F4584277</vt:lpwstr>
  </property>
  <property fmtid="{D5CDD505-2E9C-101B-9397-08002B2CF9AE}" pid="4" name="KSOTemplateDocerSaveRecord">
    <vt:lpwstr>eyJoZGlkIjoiODI5ZDk0NDgzOGMyN2FjNGZkYzk2ZTYxMzQyZTlmMTUiLCJ1c2VySWQiOiI0NTE5MTM5ODEifQ==</vt:lpwstr>
  </property>
</Properties>
</file>