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08BF9">
      <w:pPr>
        <w:ind w:firstLine="6023" w:firstLineChars="2000"/>
        <w:rPr>
          <w:rFonts w:ascii="宋体" w:hAnsi="宋体"/>
          <w:b/>
          <w:color w:val="000000" w:themeColor="text1"/>
          <w:sz w:val="30"/>
          <w:szCs w:val="30"/>
        </w:rPr>
      </w:pPr>
      <w:bookmarkStart w:id="0" w:name="_Toc287620665"/>
      <w:r>
        <w:rPr>
          <w:rFonts w:hint="eastAsia" w:ascii="宋体" w:hAnsi="宋体"/>
          <w:b/>
          <w:color w:val="000000" w:themeColor="text1"/>
          <w:sz w:val="30"/>
          <w:szCs w:val="30"/>
        </w:rPr>
        <w:t>招标编号：CQJH-2025-083</w:t>
      </w:r>
    </w:p>
    <w:p w14:paraId="692A903D">
      <w:pPr>
        <w:spacing w:line="360" w:lineRule="auto"/>
        <w:jc w:val="center"/>
        <w:rPr>
          <w:rFonts w:ascii="宋体" w:hAnsi="宋体"/>
          <w:color w:val="000000" w:themeColor="text1"/>
          <w:kern w:val="0"/>
          <w:sz w:val="52"/>
          <w:szCs w:val="52"/>
        </w:rPr>
      </w:pPr>
      <w:r>
        <w:rPr>
          <w:rFonts w:hint="eastAsia" w:ascii="宋体" w:hAnsi="宋体" w:cs="宋体"/>
          <w:color w:val="000000" w:themeColor="text1"/>
        </w:rPr>
        <w:drawing>
          <wp:anchor distT="0" distB="0" distL="114300" distR="114300" simplePos="0" relativeHeight="251660288" behindDoc="0" locked="0" layoutInCell="1" allowOverlap="1">
            <wp:simplePos x="0" y="0"/>
            <wp:positionH relativeFrom="column">
              <wp:posOffset>1869440</wp:posOffset>
            </wp:positionH>
            <wp:positionV relativeFrom="paragraph">
              <wp:posOffset>66040</wp:posOffset>
            </wp:positionV>
            <wp:extent cx="1751965" cy="1290955"/>
            <wp:effectExtent l="0" t="0" r="635" b="4445"/>
            <wp:wrapSquare wrapText="bothSides"/>
            <wp:docPr id="1" name="图片 6" descr="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10000"/>
                    <pic:cNvPicPr>
                      <a:picLocks noChangeAspect="1"/>
                    </pic:cNvPicPr>
                  </pic:nvPicPr>
                  <pic:blipFill>
                    <a:blip r:embed="rId9"/>
                    <a:stretch>
                      <a:fillRect/>
                    </a:stretch>
                  </pic:blipFill>
                  <pic:spPr>
                    <a:xfrm>
                      <a:off x="0" y="0"/>
                      <a:ext cx="1751965" cy="1290955"/>
                    </a:xfrm>
                    <a:prstGeom prst="rect">
                      <a:avLst/>
                    </a:prstGeom>
                    <a:noFill/>
                    <a:ln>
                      <a:noFill/>
                    </a:ln>
                  </pic:spPr>
                </pic:pic>
              </a:graphicData>
            </a:graphic>
          </wp:anchor>
        </w:drawing>
      </w:r>
    </w:p>
    <w:p w14:paraId="4BD68325">
      <w:pPr>
        <w:pStyle w:val="2"/>
        <w:rPr>
          <w:color w:val="000000" w:themeColor="text1"/>
        </w:rPr>
      </w:pPr>
    </w:p>
    <w:p w14:paraId="6885F35D">
      <w:pPr>
        <w:spacing w:line="360" w:lineRule="auto"/>
        <w:jc w:val="center"/>
        <w:rPr>
          <w:rFonts w:ascii="宋体" w:hAnsi="宋体"/>
          <w:color w:val="000000" w:themeColor="text1"/>
          <w:kern w:val="0"/>
          <w:sz w:val="52"/>
          <w:szCs w:val="52"/>
        </w:rPr>
      </w:pPr>
    </w:p>
    <w:p w14:paraId="188A07FD">
      <w:pPr>
        <w:spacing w:line="360" w:lineRule="auto"/>
        <w:jc w:val="center"/>
        <w:rPr>
          <w:rFonts w:ascii="宋体" w:hAnsi="宋体"/>
          <w:color w:val="000000" w:themeColor="text1"/>
          <w:kern w:val="0"/>
          <w:sz w:val="52"/>
          <w:szCs w:val="52"/>
        </w:rPr>
      </w:pPr>
      <w:r>
        <w:rPr>
          <w:rFonts w:hint="eastAsia" w:ascii="宋体" w:hAnsi="宋体"/>
          <w:color w:val="000000" w:themeColor="text1"/>
          <w:kern w:val="0"/>
          <w:sz w:val="52"/>
          <w:szCs w:val="52"/>
        </w:rPr>
        <w:t>国窖明城小区4栋1号梯、6栋1号梯、8栋1号电梯更新项目</w:t>
      </w:r>
    </w:p>
    <w:p w14:paraId="645F712A">
      <w:pPr>
        <w:autoSpaceDE w:val="0"/>
        <w:autoSpaceDN w:val="0"/>
        <w:adjustRightInd w:val="0"/>
        <w:snapToGrid w:val="0"/>
        <w:spacing w:line="360" w:lineRule="auto"/>
        <w:jc w:val="left"/>
        <w:rPr>
          <w:rFonts w:ascii="宋体" w:hAnsi="宋体"/>
          <w:color w:val="000000" w:themeColor="text1"/>
          <w:kern w:val="0"/>
          <w:sz w:val="20"/>
          <w:szCs w:val="20"/>
        </w:rPr>
      </w:pPr>
    </w:p>
    <w:p w14:paraId="478A7D2E">
      <w:pPr>
        <w:autoSpaceDE w:val="0"/>
        <w:autoSpaceDN w:val="0"/>
        <w:adjustRightInd w:val="0"/>
        <w:snapToGrid w:val="0"/>
        <w:spacing w:line="360" w:lineRule="auto"/>
        <w:jc w:val="left"/>
        <w:rPr>
          <w:rFonts w:ascii="宋体" w:hAnsi="宋体"/>
          <w:color w:val="000000" w:themeColor="text1"/>
          <w:kern w:val="0"/>
          <w:sz w:val="20"/>
          <w:szCs w:val="20"/>
        </w:rPr>
      </w:pPr>
    </w:p>
    <w:p w14:paraId="73DE7D86">
      <w:pPr>
        <w:autoSpaceDE w:val="0"/>
        <w:autoSpaceDN w:val="0"/>
        <w:adjustRightInd w:val="0"/>
        <w:snapToGrid w:val="0"/>
        <w:spacing w:line="360" w:lineRule="auto"/>
        <w:jc w:val="left"/>
        <w:rPr>
          <w:rFonts w:ascii="宋体" w:hAnsi="宋体"/>
          <w:color w:val="000000" w:themeColor="text1"/>
          <w:kern w:val="0"/>
          <w:sz w:val="20"/>
          <w:szCs w:val="20"/>
        </w:rPr>
      </w:pPr>
    </w:p>
    <w:p w14:paraId="49D236ED">
      <w:pPr>
        <w:autoSpaceDE w:val="0"/>
        <w:autoSpaceDN w:val="0"/>
        <w:adjustRightInd w:val="0"/>
        <w:snapToGrid w:val="0"/>
        <w:spacing w:line="360" w:lineRule="auto"/>
        <w:jc w:val="center"/>
        <w:rPr>
          <w:rFonts w:ascii="宋体" w:hAnsi="宋体"/>
          <w:color w:val="000000" w:themeColor="text1"/>
          <w:kern w:val="0"/>
          <w:sz w:val="20"/>
          <w:szCs w:val="20"/>
        </w:rPr>
      </w:pPr>
      <w:r>
        <w:rPr>
          <w:rFonts w:ascii="宋体" w:hAnsi="宋体"/>
          <w:color w:val="000000" w:themeColor="text1"/>
          <w:kern w:val="0"/>
          <w:sz w:val="72"/>
          <w:szCs w:val="72"/>
        </w:rPr>
        <w:t>招标文件</w:t>
      </w:r>
    </w:p>
    <w:p w14:paraId="7EF850A2">
      <w:pPr>
        <w:autoSpaceDE w:val="0"/>
        <w:autoSpaceDN w:val="0"/>
        <w:adjustRightInd w:val="0"/>
        <w:snapToGrid w:val="0"/>
        <w:spacing w:line="360" w:lineRule="auto"/>
        <w:jc w:val="left"/>
        <w:rPr>
          <w:rFonts w:ascii="宋体" w:hAnsi="宋体"/>
          <w:color w:val="000000" w:themeColor="text1"/>
          <w:kern w:val="0"/>
          <w:sz w:val="20"/>
          <w:szCs w:val="20"/>
        </w:rPr>
      </w:pPr>
    </w:p>
    <w:p w14:paraId="4BBE0F80">
      <w:pPr>
        <w:autoSpaceDE w:val="0"/>
        <w:autoSpaceDN w:val="0"/>
        <w:adjustRightInd w:val="0"/>
        <w:snapToGrid w:val="0"/>
        <w:spacing w:line="360" w:lineRule="auto"/>
        <w:jc w:val="left"/>
        <w:rPr>
          <w:rFonts w:ascii="宋体" w:hAnsi="宋体"/>
          <w:color w:val="000000" w:themeColor="text1"/>
          <w:kern w:val="0"/>
          <w:sz w:val="20"/>
          <w:szCs w:val="20"/>
        </w:rPr>
      </w:pPr>
    </w:p>
    <w:p w14:paraId="59E85A51">
      <w:pPr>
        <w:autoSpaceDE w:val="0"/>
        <w:autoSpaceDN w:val="0"/>
        <w:adjustRightInd w:val="0"/>
        <w:snapToGrid w:val="0"/>
        <w:spacing w:line="360" w:lineRule="auto"/>
        <w:jc w:val="left"/>
        <w:rPr>
          <w:rFonts w:ascii="宋体" w:hAnsi="宋体"/>
          <w:color w:val="000000" w:themeColor="text1"/>
          <w:kern w:val="0"/>
          <w:sz w:val="20"/>
          <w:szCs w:val="20"/>
        </w:rPr>
      </w:pPr>
    </w:p>
    <w:p w14:paraId="5E413592">
      <w:pPr>
        <w:autoSpaceDE w:val="0"/>
        <w:autoSpaceDN w:val="0"/>
        <w:adjustRightInd w:val="0"/>
        <w:snapToGrid w:val="0"/>
        <w:spacing w:line="360" w:lineRule="auto"/>
        <w:rPr>
          <w:rFonts w:ascii="宋体" w:hAnsi="宋体"/>
          <w:color w:val="000000" w:themeColor="text1"/>
          <w:kern w:val="0"/>
          <w:sz w:val="20"/>
          <w:szCs w:val="20"/>
        </w:rPr>
      </w:pPr>
    </w:p>
    <w:p w14:paraId="65612845">
      <w:pPr>
        <w:autoSpaceDE w:val="0"/>
        <w:autoSpaceDN w:val="0"/>
        <w:adjustRightInd w:val="0"/>
        <w:snapToGrid w:val="0"/>
        <w:spacing w:line="360" w:lineRule="auto"/>
        <w:jc w:val="left"/>
        <w:rPr>
          <w:rFonts w:ascii="宋体" w:hAnsi="宋体"/>
          <w:color w:val="000000" w:themeColor="text1"/>
          <w:kern w:val="0"/>
          <w:sz w:val="20"/>
          <w:szCs w:val="20"/>
        </w:rPr>
      </w:pPr>
    </w:p>
    <w:p w14:paraId="46BBA0A5">
      <w:pPr>
        <w:autoSpaceDE w:val="0"/>
        <w:autoSpaceDN w:val="0"/>
        <w:adjustRightInd w:val="0"/>
        <w:snapToGrid w:val="0"/>
        <w:spacing w:line="360" w:lineRule="auto"/>
        <w:rPr>
          <w:rFonts w:ascii="宋体" w:hAnsi="宋体"/>
          <w:color w:val="000000" w:themeColor="text1"/>
          <w:kern w:val="0"/>
          <w:sz w:val="20"/>
          <w:szCs w:val="20"/>
        </w:rPr>
      </w:pPr>
    </w:p>
    <w:p w14:paraId="02E69DAE">
      <w:pPr>
        <w:autoSpaceDE w:val="0"/>
        <w:autoSpaceDN w:val="0"/>
        <w:adjustRightInd w:val="0"/>
        <w:snapToGrid w:val="0"/>
        <w:spacing w:line="360" w:lineRule="auto"/>
        <w:rPr>
          <w:rFonts w:ascii="宋体" w:hAnsi="宋体"/>
          <w:color w:val="000000" w:themeColor="text1"/>
          <w:kern w:val="0"/>
          <w:sz w:val="20"/>
          <w:szCs w:val="20"/>
        </w:rPr>
      </w:pPr>
    </w:p>
    <w:p w14:paraId="7931B645">
      <w:pPr>
        <w:tabs>
          <w:tab w:val="left" w:pos="6219"/>
        </w:tabs>
        <w:autoSpaceDE w:val="0"/>
        <w:autoSpaceDN w:val="0"/>
        <w:adjustRightInd w:val="0"/>
        <w:snapToGrid w:val="0"/>
        <w:spacing w:line="360" w:lineRule="auto"/>
        <w:jc w:val="center"/>
        <w:rPr>
          <w:color w:val="000000" w:themeColor="text1"/>
        </w:rPr>
      </w:pPr>
      <w:r>
        <w:rPr>
          <w:rFonts w:ascii="宋体" w:hAnsi="宋体"/>
          <w:b/>
          <w:color w:val="000000" w:themeColor="text1"/>
          <w:w w:val="99"/>
          <w:kern w:val="0"/>
          <w:sz w:val="28"/>
          <w:szCs w:val="28"/>
        </w:rPr>
        <w:t>招标人：</w:t>
      </w:r>
      <w:r>
        <w:rPr>
          <w:rFonts w:hint="eastAsia" w:hAnsi="宋体" w:cs="宋体"/>
          <w:b/>
          <w:color w:val="000000" w:themeColor="text1"/>
          <w:sz w:val="30"/>
          <w:szCs w:val="30"/>
          <w:u w:val="single"/>
        </w:rPr>
        <w:t>重庆霖和物业管理有限公司</w:t>
      </w:r>
      <w:r>
        <w:rPr>
          <w:rFonts w:ascii="宋体" w:hAnsi="宋体"/>
          <w:b/>
          <w:color w:val="000000" w:themeColor="text1"/>
          <w:w w:val="99"/>
          <w:kern w:val="0"/>
          <w:sz w:val="28"/>
          <w:szCs w:val="28"/>
        </w:rPr>
        <w:t>（盖单位法人章）</w:t>
      </w:r>
    </w:p>
    <w:p w14:paraId="265DF93E">
      <w:pPr>
        <w:tabs>
          <w:tab w:val="left" w:pos="6252"/>
        </w:tabs>
        <w:autoSpaceDE w:val="0"/>
        <w:autoSpaceDN w:val="0"/>
        <w:adjustRightInd w:val="0"/>
        <w:snapToGrid w:val="0"/>
        <w:spacing w:line="360" w:lineRule="auto"/>
        <w:jc w:val="center"/>
        <w:rPr>
          <w:rFonts w:ascii="宋体" w:hAnsi="宋体"/>
          <w:b/>
          <w:color w:val="000000" w:themeColor="text1"/>
          <w:spacing w:val="8"/>
          <w:kern w:val="0"/>
          <w:sz w:val="28"/>
          <w:szCs w:val="28"/>
        </w:rPr>
      </w:pPr>
    </w:p>
    <w:p w14:paraId="7EF900E5">
      <w:pPr>
        <w:pStyle w:val="2"/>
        <w:rPr>
          <w:color w:val="000000" w:themeColor="text1"/>
        </w:rPr>
      </w:pPr>
    </w:p>
    <w:p w14:paraId="4F39F23A">
      <w:pPr>
        <w:tabs>
          <w:tab w:val="left" w:pos="6252"/>
        </w:tabs>
        <w:autoSpaceDE w:val="0"/>
        <w:autoSpaceDN w:val="0"/>
        <w:adjustRightInd w:val="0"/>
        <w:snapToGrid w:val="0"/>
        <w:spacing w:line="360" w:lineRule="auto"/>
        <w:jc w:val="center"/>
        <w:rPr>
          <w:rFonts w:ascii="宋体" w:hAnsi="宋体"/>
          <w:b/>
          <w:color w:val="000000" w:themeColor="text1"/>
          <w:spacing w:val="8"/>
          <w:kern w:val="0"/>
          <w:sz w:val="28"/>
          <w:szCs w:val="28"/>
        </w:rPr>
      </w:pPr>
    </w:p>
    <w:p w14:paraId="5F4A834B">
      <w:pPr>
        <w:tabs>
          <w:tab w:val="left" w:pos="6252"/>
        </w:tabs>
        <w:autoSpaceDE w:val="0"/>
        <w:autoSpaceDN w:val="0"/>
        <w:adjustRightInd w:val="0"/>
        <w:snapToGrid w:val="0"/>
        <w:spacing w:line="360" w:lineRule="auto"/>
        <w:jc w:val="center"/>
        <w:rPr>
          <w:rFonts w:ascii="宋体" w:hAnsi="宋体"/>
          <w:b/>
          <w:color w:val="000000" w:themeColor="text1"/>
          <w:kern w:val="0"/>
          <w:sz w:val="20"/>
          <w:szCs w:val="20"/>
        </w:rPr>
      </w:pPr>
      <w:r>
        <w:rPr>
          <w:rFonts w:ascii="宋体" w:hAnsi="宋体"/>
          <w:b/>
          <w:color w:val="000000" w:themeColor="text1"/>
          <w:spacing w:val="8"/>
          <w:kern w:val="0"/>
          <w:sz w:val="28"/>
          <w:szCs w:val="28"/>
        </w:rPr>
        <w:t>招标代理机构：</w:t>
      </w:r>
      <w:r>
        <w:rPr>
          <w:rFonts w:hint="eastAsia" w:hAnsi="宋体" w:cs="宋体"/>
          <w:b/>
          <w:color w:val="000000" w:themeColor="text1"/>
          <w:sz w:val="30"/>
          <w:szCs w:val="30"/>
          <w:u w:val="single"/>
        </w:rPr>
        <w:t>重庆璟浩工程咨询有限公司</w:t>
      </w:r>
      <w:r>
        <w:rPr>
          <w:rFonts w:ascii="宋体" w:hAnsi="宋体"/>
          <w:b/>
          <w:color w:val="000000" w:themeColor="text1"/>
          <w:w w:val="99"/>
          <w:kern w:val="0"/>
          <w:sz w:val="28"/>
          <w:szCs w:val="28"/>
        </w:rPr>
        <w:t>（盖单位法人章）</w:t>
      </w:r>
    </w:p>
    <w:p w14:paraId="61E52877">
      <w:pPr>
        <w:autoSpaceDE w:val="0"/>
        <w:autoSpaceDN w:val="0"/>
        <w:adjustRightInd w:val="0"/>
        <w:snapToGrid w:val="0"/>
        <w:spacing w:line="360" w:lineRule="auto"/>
        <w:jc w:val="center"/>
        <w:rPr>
          <w:rFonts w:ascii="宋体" w:hAnsi="宋体"/>
          <w:b/>
          <w:color w:val="000000" w:themeColor="text1"/>
          <w:kern w:val="0"/>
          <w:sz w:val="28"/>
          <w:szCs w:val="28"/>
        </w:rPr>
      </w:pPr>
    </w:p>
    <w:p w14:paraId="3C381026">
      <w:pPr>
        <w:autoSpaceDE w:val="0"/>
        <w:autoSpaceDN w:val="0"/>
        <w:adjustRightInd w:val="0"/>
        <w:snapToGrid w:val="0"/>
        <w:spacing w:line="360" w:lineRule="auto"/>
        <w:rPr>
          <w:rFonts w:ascii="宋体" w:hAnsi="宋体"/>
          <w:b/>
          <w:color w:val="000000" w:themeColor="text1"/>
          <w:kern w:val="0"/>
          <w:sz w:val="20"/>
          <w:szCs w:val="20"/>
        </w:rPr>
      </w:pPr>
    </w:p>
    <w:p w14:paraId="53A7C7C6">
      <w:pPr>
        <w:tabs>
          <w:tab w:val="left" w:pos="6252"/>
        </w:tabs>
        <w:autoSpaceDE w:val="0"/>
        <w:autoSpaceDN w:val="0"/>
        <w:adjustRightInd w:val="0"/>
        <w:snapToGrid w:val="0"/>
        <w:spacing w:line="360" w:lineRule="auto"/>
        <w:jc w:val="center"/>
        <w:rPr>
          <w:rFonts w:ascii="宋体" w:hAnsi="宋体"/>
          <w:bCs/>
          <w:color w:val="000000" w:themeColor="text1"/>
          <w:spacing w:val="8"/>
          <w:kern w:val="0"/>
          <w:sz w:val="28"/>
          <w:szCs w:val="28"/>
        </w:rPr>
      </w:pPr>
      <w:bookmarkStart w:id="1" w:name="_Toc536797277"/>
      <w:bookmarkStart w:id="2" w:name="_Toc509218549"/>
      <w:bookmarkStart w:id="3" w:name="_Toc536621766"/>
      <w:bookmarkStart w:id="4" w:name="_Toc13210649"/>
      <w:bookmarkStart w:id="5" w:name="_Toc536796736"/>
      <w:r>
        <w:rPr>
          <w:rFonts w:hint="eastAsia" w:ascii="宋体" w:hAnsi="宋体"/>
          <w:b/>
          <w:color w:val="000000" w:themeColor="text1"/>
          <w:spacing w:val="8"/>
          <w:kern w:val="0"/>
          <w:sz w:val="28"/>
          <w:szCs w:val="28"/>
          <w:u w:val="single"/>
        </w:rPr>
        <w:t>2025</w:t>
      </w:r>
      <w:r>
        <w:rPr>
          <w:rFonts w:ascii="宋体" w:hAnsi="宋体"/>
          <w:b/>
          <w:color w:val="000000" w:themeColor="text1"/>
          <w:spacing w:val="8"/>
          <w:kern w:val="0"/>
          <w:sz w:val="28"/>
          <w:szCs w:val="28"/>
        </w:rPr>
        <w:t>年</w:t>
      </w:r>
      <w:r>
        <w:rPr>
          <w:rFonts w:hint="eastAsia" w:ascii="宋体" w:hAnsi="宋体"/>
          <w:b/>
          <w:color w:val="000000" w:themeColor="text1"/>
          <w:spacing w:val="8"/>
          <w:kern w:val="0"/>
          <w:sz w:val="28"/>
          <w:szCs w:val="28"/>
          <w:u w:val="single"/>
        </w:rPr>
        <w:t>5</w:t>
      </w:r>
      <w:r>
        <w:rPr>
          <w:rFonts w:ascii="宋体" w:hAnsi="宋体"/>
          <w:b/>
          <w:color w:val="000000" w:themeColor="text1"/>
          <w:spacing w:val="8"/>
          <w:kern w:val="0"/>
          <w:sz w:val="28"/>
          <w:szCs w:val="28"/>
        </w:rPr>
        <w:t>月</w:t>
      </w:r>
      <w:bookmarkEnd w:id="1"/>
      <w:bookmarkEnd w:id="2"/>
      <w:bookmarkEnd w:id="3"/>
      <w:bookmarkEnd w:id="4"/>
      <w:bookmarkEnd w:id="5"/>
    </w:p>
    <w:p w14:paraId="24C8C233">
      <w:pPr>
        <w:pStyle w:val="3"/>
        <w:spacing w:line="360" w:lineRule="auto"/>
        <w:jc w:val="center"/>
        <w:rPr>
          <w:rFonts w:ascii="宋体" w:hAnsi="宋体"/>
          <w:color w:val="000000" w:themeColor="text1"/>
          <w:w w:val="99"/>
          <w:kern w:val="0"/>
          <w:sz w:val="24"/>
        </w:rPr>
        <w:sectPr>
          <w:headerReference r:id="rId3" w:type="default"/>
          <w:pgSz w:w="11907" w:h="16840"/>
          <w:pgMar w:top="1304" w:right="1134" w:bottom="1304" w:left="1304" w:header="851" w:footer="992" w:gutter="0"/>
          <w:pgNumType w:fmt="numberInDash" w:start="1"/>
          <w:cols w:space="720" w:num="1"/>
          <w:docGrid w:linePitch="312" w:charSpace="0"/>
        </w:sectPr>
      </w:pPr>
    </w:p>
    <w:p w14:paraId="092DE750">
      <w:pPr>
        <w:pStyle w:val="122"/>
        <w:jc w:val="center"/>
        <w:rPr>
          <w:rFonts w:ascii="宋体" w:hAnsi="宋体"/>
          <w:color w:val="000000" w:themeColor="text1"/>
          <w:sz w:val="44"/>
          <w:szCs w:val="44"/>
        </w:rPr>
      </w:pPr>
      <w:bookmarkStart w:id="6" w:name="_Toc28843"/>
      <w:bookmarkStart w:id="7" w:name="_Toc5767"/>
      <w:r>
        <w:rPr>
          <w:rFonts w:ascii="宋体" w:hAnsi="宋体"/>
          <w:color w:val="000000" w:themeColor="text1"/>
          <w:sz w:val="44"/>
          <w:szCs w:val="44"/>
          <w:lang w:val="zh-CN"/>
        </w:rPr>
        <w:t>目录</w:t>
      </w:r>
      <w:bookmarkEnd w:id="6"/>
      <w:bookmarkEnd w:id="7"/>
    </w:p>
    <w:p w14:paraId="1415D088">
      <w:pPr>
        <w:pStyle w:val="2"/>
        <w:tabs>
          <w:tab w:val="right" w:leader="dot" w:pos="9469"/>
        </w:tabs>
        <w:rPr>
          <w:color w:val="000000" w:themeColor="text1"/>
        </w:rPr>
      </w:pPr>
      <w:r>
        <w:rPr>
          <w:rFonts w:ascii="宋体" w:hAnsi="宋体"/>
          <w:color w:val="000000" w:themeColor="text1"/>
        </w:rPr>
        <w:fldChar w:fldCharType="begin"/>
      </w:r>
      <w:r>
        <w:rPr>
          <w:rFonts w:ascii="宋体" w:hAnsi="宋体"/>
          <w:color w:val="000000" w:themeColor="text1"/>
        </w:rPr>
        <w:instrText xml:space="preserve"> TOC \o "1-3" \h \z \u </w:instrText>
      </w:r>
      <w:r>
        <w:rPr>
          <w:rFonts w:ascii="宋体" w:hAnsi="宋体"/>
          <w:color w:val="000000" w:themeColor="text1"/>
        </w:rPr>
        <w:fldChar w:fldCharType="separate"/>
      </w:r>
      <w:r>
        <w:rPr>
          <w:color w:val="000000" w:themeColor="text1"/>
        </w:rPr>
        <w:fldChar w:fldCharType="begin"/>
      </w:r>
      <w:r>
        <w:rPr>
          <w:color w:val="000000" w:themeColor="text1"/>
        </w:rPr>
        <w:instrText xml:space="preserve"> HYPERLINK \l "_Toc6023" </w:instrText>
      </w:r>
      <w:r>
        <w:rPr>
          <w:color w:val="000000" w:themeColor="text1"/>
        </w:rPr>
        <w:fldChar w:fldCharType="separate"/>
      </w:r>
      <w:r>
        <w:rPr>
          <w:rFonts w:ascii="宋体" w:hAnsi="宋体"/>
          <w:snapToGrid w:val="0"/>
          <w:color w:val="000000" w:themeColor="text1"/>
          <w:kern w:val="0"/>
        </w:rPr>
        <w:t>第一章  招标公告</w:t>
      </w:r>
      <w:r>
        <w:rPr>
          <w:color w:val="000000" w:themeColor="text1"/>
        </w:rPr>
        <w:tab/>
      </w:r>
      <w:r>
        <w:rPr>
          <w:color w:val="000000" w:themeColor="text1"/>
        </w:rPr>
        <w:fldChar w:fldCharType="begin"/>
      </w:r>
      <w:r>
        <w:rPr>
          <w:color w:val="000000" w:themeColor="text1"/>
        </w:rPr>
        <w:instrText xml:space="preserve"> PAGEREF _Toc6023 \h </w:instrText>
      </w:r>
      <w:r>
        <w:rPr>
          <w:color w:val="000000" w:themeColor="text1"/>
        </w:rPr>
        <w:fldChar w:fldCharType="separate"/>
      </w:r>
      <w:r>
        <w:rPr>
          <w:color w:val="000000" w:themeColor="text1"/>
        </w:rPr>
        <w:t>2</w:t>
      </w:r>
      <w:r>
        <w:rPr>
          <w:color w:val="000000" w:themeColor="text1"/>
        </w:rPr>
        <w:fldChar w:fldCharType="end"/>
      </w:r>
      <w:r>
        <w:rPr>
          <w:color w:val="000000" w:themeColor="text1"/>
        </w:rPr>
        <w:fldChar w:fldCharType="end"/>
      </w:r>
    </w:p>
    <w:p w14:paraId="43C02390">
      <w:pPr>
        <w:pStyle w:val="2"/>
        <w:tabs>
          <w:tab w:val="right" w:leader="dot" w:pos="9469"/>
        </w:tabs>
        <w:rPr>
          <w:color w:val="000000" w:themeColor="text1"/>
        </w:rPr>
      </w:pPr>
      <w:r>
        <w:rPr>
          <w:color w:val="000000" w:themeColor="text1"/>
        </w:rPr>
        <w:fldChar w:fldCharType="begin"/>
      </w:r>
      <w:r>
        <w:rPr>
          <w:color w:val="000000" w:themeColor="text1"/>
        </w:rPr>
        <w:instrText xml:space="preserve"> HYPERLINK \l "_Toc8054" </w:instrText>
      </w:r>
      <w:r>
        <w:rPr>
          <w:color w:val="000000" w:themeColor="text1"/>
        </w:rPr>
        <w:fldChar w:fldCharType="separate"/>
      </w:r>
      <w:r>
        <w:rPr>
          <w:rFonts w:ascii="宋体" w:hAnsi="宋体"/>
          <w:snapToGrid w:val="0"/>
          <w:color w:val="000000" w:themeColor="text1"/>
          <w:kern w:val="0"/>
        </w:rPr>
        <w:t>第二章  投标人须知</w:t>
      </w:r>
      <w:r>
        <w:rPr>
          <w:color w:val="000000" w:themeColor="text1"/>
        </w:rPr>
        <w:tab/>
      </w:r>
      <w:r>
        <w:rPr>
          <w:color w:val="000000" w:themeColor="text1"/>
        </w:rPr>
        <w:fldChar w:fldCharType="begin"/>
      </w:r>
      <w:r>
        <w:rPr>
          <w:color w:val="000000" w:themeColor="text1"/>
        </w:rPr>
        <w:instrText xml:space="preserve"> PAGEREF _Toc8054 \h </w:instrText>
      </w:r>
      <w:r>
        <w:rPr>
          <w:color w:val="000000" w:themeColor="text1"/>
        </w:rPr>
        <w:fldChar w:fldCharType="separate"/>
      </w:r>
      <w:r>
        <w:rPr>
          <w:color w:val="000000" w:themeColor="text1"/>
        </w:rPr>
        <w:t>6</w:t>
      </w:r>
      <w:r>
        <w:rPr>
          <w:color w:val="000000" w:themeColor="text1"/>
        </w:rPr>
        <w:fldChar w:fldCharType="end"/>
      </w:r>
      <w:r>
        <w:rPr>
          <w:color w:val="000000" w:themeColor="text1"/>
        </w:rPr>
        <w:fldChar w:fldCharType="end"/>
      </w:r>
    </w:p>
    <w:p w14:paraId="3569FF68">
      <w:pPr>
        <w:pStyle w:val="2"/>
        <w:tabs>
          <w:tab w:val="right" w:leader="dot" w:pos="9469"/>
        </w:tabs>
        <w:rPr>
          <w:color w:val="000000" w:themeColor="text1"/>
        </w:rPr>
      </w:pPr>
      <w:r>
        <w:rPr>
          <w:color w:val="000000" w:themeColor="text1"/>
        </w:rPr>
        <w:fldChar w:fldCharType="begin"/>
      </w:r>
      <w:r>
        <w:rPr>
          <w:color w:val="000000" w:themeColor="text1"/>
        </w:rPr>
        <w:instrText xml:space="preserve"> HYPERLINK \l "_Toc3565" </w:instrText>
      </w:r>
      <w:r>
        <w:rPr>
          <w:color w:val="000000" w:themeColor="text1"/>
        </w:rPr>
        <w:fldChar w:fldCharType="separate"/>
      </w:r>
      <w:r>
        <w:rPr>
          <w:rFonts w:ascii="宋体" w:hAnsi="宋体"/>
          <w:color w:val="000000" w:themeColor="text1"/>
        </w:rPr>
        <w:t>第三章 评标办法（综合评估法）</w:t>
      </w:r>
      <w:r>
        <w:rPr>
          <w:color w:val="000000" w:themeColor="text1"/>
        </w:rPr>
        <w:tab/>
      </w:r>
      <w:r>
        <w:rPr>
          <w:color w:val="000000" w:themeColor="text1"/>
        </w:rPr>
        <w:fldChar w:fldCharType="begin"/>
      </w:r>
      <w:r>
        <w:rPr>
          <w:color w:val="000000" w:themeColor="text1"/>
        </w:rPr>
        <w:instrText xml:space="preserve"> PAGEREF _Toc3565 \h </w:instrText>
      </w:r>
      <w:r>
        <w:rPr>
          <w:color w:val="000000" w:themeColor="text1"/>
        </w:rPr>
        <w:fldChar w:fldCharType="separate"/>
      </w:r>
      <w:r>
        <w:rPr>
          <w:color w:val="000000" w:themeColor="text1"/>
        </w:rPr>
        <w:t>33</w:t>
      </w:r>
      <w:r>
        <w:rPr>
          <w:color w:val="000000" w:themeColor="text1"/>
        </w:rPr>
        <w:fldChar w:fldCharType="end"/>
      </w:r>
      <w:r>
        <w:rPr>
          <w:color w:val="000000" w:themeColor="text1"/>
        </w:rPr>
        <w:fldChar w:fldCharType="end"/>
      </w:r>
    </w:p>
    <w:p w14:paraId="5BF203DB">
      <w:pPr>
        <w:pStyle w:val="2"/>
        <w:tabs>
          <w:tab w:val="right" w:leader="dot" w:pos="9469"/>
        </w:tabs>
        <w:rPr>
          <w:color w:val="000000" w:themeColor="text1"/>
        </w:rPr>
      </w:pPr>
      <w:r>
        <w:rPr>
          <w:color w:val="000000" w:themeColor="text1"/>
        </w:rPr>
        <w:fldChar w:fldCharType="begin"/>
      </w:r>
      <w:r>
        <w:rPr>
          <w:color w:val="000000" w:themeColor="text1"/>
        </w:rPr>
        <w:instrText xml:space="preserve"> HYPERLINK \l "_Toc10383" </w:instrText>
      </w:r>
      <w:r>
        <w:rPr>
          <w:color w:val="000000" w:themeColor="text1"/>
        </w:rPr>
        <w:fldChar w:fldCharType="separate"/>
      </w:r>
      <w:r>
        <w:rPr>
          <w:rFonts w:hint="eastAsia" w:ascii="宋体" w:hAnsi="宋体"/>
          <w:color w:val="000000" w:themeColor="text1"/>
          <w:kern w:val="0"/>
        </w:rPr>
        <w:t>第四章  合同条款及格式</w:t>
      </w:r>
      <w:r>
        <w:rPr>
          <w:color w:val="000000" w:themeColor="text1"/>
        </w:rPr>
        <w:tab/>
      </w:r>
      <w:r>
        <w:rPr>
          <w:color w:val="000000" w:themeColor="text1"/>
        </w:rPr>
        <w:fldChar w:fldCharType="begin"/>
      </w:r>
      <w:r>
        <w:rPr>
          <w:color w:val="000000" w:themeColor="text1"/>
        </w:rPr>
        <w:instrText xml:space="preserve"> PAGEREF _Toc10383 \h </w:instrText>
      </w:r>
      <w:r>
        <w:rPr>
          <w:color w:val="000000" w:themeColor="text1"/>
        </w:rPr>
        <w:fldChar w:fldCharType="separate"/>
      </w:r>
      <w:r>
        <w:rPr>
          <w:color w:val="000000" w:themeColor="text1"/>
        </w:rPr>
        <w:t>43</w:t>
      </w:r>
      <w:r>
        <w:rPr>
          <w:color w:val="000000" w:themeColor="text1"/>
        </w:rPr>
        <w:fldChar w:fldCharType="end"/>
      </w:r>
      <w:r>
        <w:rPr>
          <w:color w:val="000000" w:themeColor="text1"/>
        </w:rPr>
        <w:fldChar w:fldCharType="end"/>
      </w:r>
    </w:p>
    <w:p w14:paraId="0F7D5AF8">
      <w:pPr>
        <w:pStyle w:val="2"/>
        <w:tabs>
          <w:tab w:val="right" w:leader="dot" w:pos="9469"/>
        </w:tabs>
        <w:rPr>
          <w:color w:val="000000" w:themeColor="text1"/>
        </w:rPr>
      </w:pPr>
      <w:r>
        <w:rPr>
          <w:color w:val="000000" w:themeColor="text1"/>
        </w:rPr>
        <w:fldChar w:fldCharType="begin"/>
      </w:r>
      <w:r>
        <w:rPr>
          <w:color w:val="000000" w:themeColor="text1"/>
        </w:rPr>
        <w:instrText xml:space="preserve"> HYPERLINK \l "_Toc20517" </w:instrText>
      </w:r>
      <w:r>
        <w:rPr>
          <w:color w:val="000000" w:themeColor="text1"/>
        </w:rPr>
        <w:fldChar w:fldCharType="separate"/>
      </w:r>
      <w:r>
        <w:rPr>
          <w:rFonts w:hint="eastAsia" w:ascii="宋体" w:hAnsi="宋体"/>
          <w:color w:val="000000" w:themeColor="text1"/>
        </w:rPr>
        <w:t>第五章  图纸</w:t>
      </w:r>
      <w:r>
        <w:rPr>
          <w:color w:val="000000" w:themeColor="text1"/>
        </w:rPr>
        <w:tab/>
      </w:r>
      <w:r>
        <w:rPr>
          <w:color w:val="000000" w:themeColor="text1"/>
        </w:rPr>
        <w:fldChar w:fldCharType="begin"/>
      </w:r>
      <w:r>
        <w:rPr>
          <w:color w:val="000000" w:themeColor="text1"/>
        </w:rPr>
        <w:instrText xml:space="preserve"> PAGEREF _Toc20517 \h </w:instrText>
      </w:r>
      <w:r>
        <w:rPr>
          <w:color w:val="000000" w:themeColor="text1"/>
        </w:rPr>
        <w:fldChar w:fldCharType="separate"/>
      </w:r>
      <w:r>
        <w:rPr>
          <w:color w:val="000000" w:themeColor="text1"/>
        </w:rPr>
        <w:t>49</w:t>
      </w:r>
      <w:r>
        <w:rPr>
          <w:color w:val="000000" w:themeColor="text1"/>
        </w:rPr>
        <w:fldChar w:fldCharType="end"/>
      </w:r>
      <w:r>
        <w:rPr>
          <w:color w:val="000000" w:themeColor="text1"/>
        </w:rPr>
        <w:fldChar w:fldCharType="end"/>
      </w:r>
    </w:p>
    <w:p w14:paraId="60133455">
      <w:pPr>
        <w:pStyle w:val="2"/>
        <w:tabs>
          <w:tab w:val="right" w:leader="dot" w:pos="9469"/>
        </w:tabs>
        <w:rPr>
          <w:color w:val="000000" w:themeColor="text1"/>
        </w:rPr>
      </w:pPr>
      <w:r>
        <w:rPr>
          <w:color w:val="000000" w:themeColor="text1"/>
        </w:rPr>
        <w:fldChar w:fldCharType="begin"/>
      </w:r>
      <w:r>
        <w:rPr>
          <w:color w:val="000000" w:themeColor="text1"/>
        </w:rPr>
        <w:instrText xml:space="preserve"> HYPERLINK \l "_Toc21886" </w:instrText>
      </w:r>
      <w:r>
        <w:rPr>
          <w:color w:val="000000" w:themeColor="text1"/>
        </w:rPr>
        <w:fldChar w:fldCharType="separate"/>
      </w:r>
      <w:r>
        <w:rPr>
          <w:rFonts w:ascii="宋体" w:hAnsi="宋体"/>
          <w:color w:val="000000" w:themeColor="text1"/>
        </w:rPr>
        <w:t>第</w:t>
      </w:r>
      <w:r>
        <w:rPr>
          <w:rFonts w:hint="eastAsia" w:ascii="宋体" w:hAnsi="宋体"/>
          <w:color w:val="000000" w:themeColor="text1"/>
        </w:rPr>
        <w:t>六</w:t>
      </w:r>
      <w:r>
        <w:rPr>
          <w:rFonts w:ascii="宋体" w:hAnsi="宋体"/>
          <w:color w:val="000000" w:themeColor="text1"/>
        </w:rPr>
        <w:t>章技术标准和要求</w:t>
      </w:r>
      <w:r>
        <w:rPr>
          <w:color w:val="000000" w:themeColor="text1"/>
        </w:rPr>
        <w:tab/>
      </w:r>
      <w:r>
        <w:rPr>
          <w:color w:val="000000" w:themeColor="text1"/>
        </w:rPr>
        <w:fldChar w:fldCharType="begin"/>
      </w:r>
      <w:r>
        <w:rPr>
          <w:color w:val="000000" w:themeColor="text1"/>
        </w:rPr>
        <w:instrText xml:space="preserve"> PAGEREF _Toc21886 \h </w:instrText>
      </w:r>
      <w:r>
        <w:rPr>
          <w:color w:val="000000" w:themeColor="text1"/>
        </w:rPr>
        <w:fldChar w:fldCharType="separate"/>
      </w:r>
      <w:r>
        <w:rPr>
          <w:color w:val="000000" w:themeColor="text1"/>
        </w:rPr>
        <w:t>50</w:t>
      </w:r>
      <w:r>
        <w:rPr>
          <w:color w:val="000000" w:themeColor="text1"/>
        </w:rPr>
        <w:fldChar w:fldCharType="end"/>
      </w:r>
      <w:r>
        <w:rPr>
          <w:color w:val="000000" w:themeColor="text1"/>
        </w:rPr>
        <w:fldChar w:fldCharType="end"/>
      </w:r>
    </w:p>
    <w:p w14:paraId="554FE345">
      <w:pPr>
        <w:pStyle w:val="2"/>
        <w:tabs>
          <w:tab w:val="right" w:leader="dot" w:pos="9469"/>
        </w:tabs>
        <w:rPr>
          <w:color w:val="000000" w:themeColor="text1"/>
        </w:rPr>
      </w:pPr>
      <w:r>
        <w:rPr>
          <w:color w:val="000000" w:themeColor="text1"/>
        </w:rPr>
        <w:fldChar w:fldCharType="begin"/>
      </w:r>
      <w:r>
        <w:rPr>
          <w:color w:val="000000" w:themeColor="text1"/>
        </w:rPr>
        <w:instrText xml:space="preserve"> HYPERLINK \l "_Toc29017" </w:instrText>
      </w:r>
      <w:r>
        <w:rPr>
          <w:color w:val="000000" w:themeColor="text1"/>
        </w:rPr>
        <w:fldChar w:fldCharType="separate"/>
      </w:r>
      <w:r>
        <w:rPr>
          <w:rFonts w:hint="eastAsia" w:ascii="宋体" w:hAnsi="宋体"/>
          <w:color w:val="000000" w:themeColor="text1"/>
        </w:rPr>
        <w:t>第七章  投标文件格式</w:t>
      </w:r>
      <w:r>
        <w:rPr>
          <w:color w:val="000000" w:themeColor="text1"/>
        </w:rPr>
        <w:tab/>
      </w:r>
      <w:r>
        <w:rPr>
          <w:color w:val="000000" w:themeColor="text1"/>
        </w:rPr>
        <w:fldChar w:fldCharType="begin"/>
      </w:r>
      <w:r>
        <w:rPr>
          <w:color w:val="000000" w:themeColor="text1"/>
        </w:rPr>
        <w:instrText xml:space="preserve"> PAGEREF _Toc29017 \h </w:instrText>
      </w:r>
      <w:r>
        <w:rPr>
          <w:color w:val="000000" w:themeColor="text1"/>
        </w:rPr>
        <w:fldChar w:fldCharType="separate"/>
      </w:r>
      <w:r>
        <w:rPr>
          <w:color w:val="000000" w:themeColor="text1"/>
        </w:rPr>
        <w:t>53</w:t>
      </w:r>
      <w:r>
        <w:rPr>
          <w:color w:val="000000" w:themeColor="text1"/>
        </w:rPr>
        <w:fldChar w:fldCharType="end"/>
      </w:r>
      <w:r>
        <w:rPr>
          <w:color w:val="000000" w:themeColor="text1"/>
        </w:rPr>
        <w:fldChar w:fldCharType="end"/>
      </w:r>
    </w:p>
    <w:p w14:paraId="11553FD9">
      <w:pPr>
        <w:pStyle w:val="23"/>
        <w:tabs>
          <w:tab w:val="right" w:leader="dot" w:pos="9469"/>
        </w:tabs>
        <w:ind w:left="0"/>
        <w:rPr>
          <w:i w:val="0"/>
          <w:iCs w:val="0"/>
          <w:color w:val="000000" w:themeColor="text1"/>
        </w:rPr>
      </w:pPr>
    </w:p>
    <w:p w14:paraId="34430715">
      <w:pPr>
        <w:rPr>
          <w:rFonts w:ascii="宋体" w:hAnsi="宋体"/>
          <w:color w:val="000000" w:themeColor="text1"/>
        </w:rPr>
      </w:pPr>
      <w:r>
        <w:rPr>
          <w:rFonts w:ascii="宋体" w:hAnsi="宋体"/>
          <w:bCs/>
          <w:color w:val="000000" w:themeColor="text1"/>
          <w:szCs w:val="20"/>
          <w:lang w:val="zh-CN"/>
        </w:rPr>
        <w:fldChar w:fldCharType="end"/>
      </w:r>
    </w:p>
    <w:bookmarkEnd w:id="0"/>
    <w:p w14:paraId="0A73D1DC">
      <w:pPr>
        <w:spacing w:line="20" w:lineRule="exact"/>
        <w:jc w:val="left"/>
        <w:rPr>
          <w:rFonts w:ascii="宋体" w:hAnsi="宋体"/>
          <w:color w:val="000000" w:themeColor="text1"/>
        </w:rPr>
        <w:sectPr>
          <w:footerReference r:id="rId4" w:type="default"/>
          <w:pgSz w:w="11907" w:h="16840"/>
          <w:pgMar w:top="1304" w:right="1304" w:bottom="1304" w:left="1304" w:header="851" w:footer="992" w:gutter="0"/>
          <w:pgNumType w:fmt="numberInDash" w:start="1"/>
          <w:cols w:space="720" w:num="1"/>
          <w:docGrid w:linePitch="312" w:charSpace="0"/>
        </w:sectPr>
      </w:pPr>
      <w:bookmarkStart w:id="8" w:name="_Toc430530414"/>
    </w:p>
    <w:bookmarkEnd w:id="8"/>
    <w:p w14:paraId="105544CE">
      <w:pPr>
        <w:pStyle w:val="3"/>
        <w:spacing w:line="360" w:lineRule="auto"/>
        <w:jc w:val="center"/>
        <w:rPr>
          <w:rFonts w:ascii="宋体" w:hAnsi="宋体"/>
          <w:snapToGrid w:val="0"/>
          <w:color w:val="000000" w:themeColor="text1"/>
          <w:kern w:val="0"/>
        </w:rPr>
      </w:pPr>
      <w:bookmarkStart w:id="9" w:name="_Toc430530415"/>
      <w:bookmarkStart w:id="10" w:name="_Toc6023"/>
      <w:bookmarkStart w:id="11" w:name="_Toc277082535"/>
      <w:bookmarkStart w:id="12" w:name="_Toc224103298"/>
      <w:bookmarkStart w:id="13" w:name="_Toc287620666"/>
      <w:bookmarkStart w:id="14" w:name="_Toc509218691"/>
      <w:bookmarkStart w:id="15" w:name="_Toc12819"/>
      <w:bookmarkStart w:id="16" w:name="_Toc287607727"/>
      <w:r>
        <w:rPr>
          <w:rFonts w:ascii="宋体" w:hAnsi="宋体"/>
          <w:snapToGrid w:val="0"/>
          <w:color w:val="000000" w:themeColor="text1"/>
          <w:kern w:val="0"/>
        </w:rPr>
        <w:t>第一章  招标公告</w:t>
      </w:r>
      <w:bookmarkEnd w:id="9"/>
      <w:bookmarkEnd w:id="10"/>
      <w:bookmarkEnd w:id="11"/>
      <w:bookmarkEnd w:id="12"/>
      <w:bookmarkEnd w:id="13"/>
      <w:bookmarkEnd w:id="14"/>
      <w:bookmarkEnd w:id="15"/>
      <w:bookmarkEnd w:id="16"/>
    </w:p>
    <w:p w14:paraId="269439B5">
      <w:pPr>
        <w:autoSpaceDE w:val="0"/>
        <w:autoSpaceDN w:val="0"/>
        <w:adjustRightInd w:val="0"/>
        <w:snapToGrid w:val="0"/>
        <w:spacing w:line="360" w:lineRule="auto"/>
        <w:jc w:val="center"/>
        <w:rPr>
          <w:rFonts w:ascii="宋体" w:hAnsi="宋体"/>
          <w:snapToGrid w:val="0"/>
          <w:color w:val="000000" w:themeColor="text1"/>
          <w:kern w:val="0"/>
          <w:sz w:val="28"/>
          <w:szCs w:val="28"/>
        </w:rPr>
      </w:pPr>
      <w:r>
        <w:rPr>
          <w:rFonts w:hint="eastAsia" w:ascii="宋体" w:hAnsi="宋体"/>
          <w:snapToGrid w:val="0"/>
          <w:color w:val="000000" w:themeColor="text1"/>
          <w:w w:val="99"/>
          <w:kern w:val="0"/>
          <w:sz w:val="28"/>
          <w:szCs w:val="28"/>
          <w:u w:val="single"/>
        </w:rPr>
        <w:t>国窖明城小区4栋1号梯、6栋1号梯、8栋1号电梯更新项目</w:t>
      </w:r>
      <w:r>
        <w:rPr>
          <w:rFonts w:ascii="宋体" w:hAnsi="宋体"/>
          <w:snapToGrid w:val="0"/>
          <w:color w:val="000000" w:themeColor="text1"/>
          <w:w w:val="99"/>
          <w:kern w:val="0"/>
          <w:sz w:val="28"/>
          <w:szCs w:val="28"/>
        </w:rPr>
        <w:t>招标公告</w:t>
      </w:r>
    </w:p>
    <w:p w14:paraId="2F23C8B5">
      <w:pPr>
        <w:pStyle w:val="4"/>
        <w:spacing w:before="100" w:after="100" w:line="460" w:lineRule="exact"/>
        <w:rPr>
          <w:rFonts w:ascii="宋体" w:hAnsi="宋体"/>
          <w:snapToGrid w:val="0"/>
          <w:color w:val="000000" w:themeColor="text1"/>
          <w:sz w:val="28"/>
          <w:szCs w:val="28"/>
        </w:rPr>
      </w:pPr>
      <w:bookmarkStart w:id="17" w:name="_Toc287620667"/>
      <w:bookmarkStart w:id="18" w:name="_Toc200359238"/>
      <w:bookmarkStart w:id="19" w:name="_Toc24049"/>
      <w:bookmarkStart w:id="20" w:name="_Toc509218692"/>
      <w:bookmarkStart w:id="21" w:name="_Toc287607728"/>
      <w:bookmarkStart w:id="22" w:name="_Toc224103299"/>
      <w:bookmarkStart w:id="23" w:name="_Toc277082536"/>
      <w:bookmarkStart w:id="24" w:name="_Toc430530416"/>
      <w:bookmarkStart w:id="25" w:name="_Toc27491"/>
      <w:bookmarkStart w:id="26" w:name="_Toc200359427"/>
      <w:r>
        <w:rPr>
          <w:rFonts w:ascii="宋体" w:hAnsi="宋体"/>
          <w:snapToGrid w:val="0"/>
          <w:color w:val="000000" w:themeColor="text1"/>
          <w:sz w:val="28"/>
          <w:szCs w:val="28"/>
        </w:rPr>
        <w:t>1. 招标条件</w:t>
      </w:r>
      <w:bookmarkEnd w:id="17"/>
      <w:bookmarkEnd w:id="18"/>
      <w:bookmarkEnd w:id="19"/>
      <w:bookmarkEnd w:id="20"/>
      <w:bookmarkEnd w:id="21"/>
      <w:bookmarkEnd w:id="22"/>
      <w:bookmarkEnd w:id="23"/>
      <w:bookmarkEnd w:id="24"/>
      <w:bookmarkEnd w:id="25"/>
      <w:bookmarkEnd w:id="26"/>
    </w:p>
    <w:p w14:paraId="3DC36604">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000000" w:themeColor="text1"/>
          <w:kern w:val="0"/>
          <w:szCs w:val="21"/>
        </w:rPr>
      </w:pPr>
      <w:r>
        <w:rPr>
          <w:rFonts w:ascii="宋体" w:hAnsi="宋体"/>
          <w:snapToGrid w:val="0"/>
          <w:color w:val="000000" w:themeColor="text1"/>
          <w:kern w:val="0"/>
          <w:szCs w:val="21"/>
        </w:rPr>
        <w:t>本招标项目</w:t>
      </w:r>
      <w:r>
        <w:rPr>
          <w:rFonts w:hint="eastAsia" w:ascii="宋体" w:hAnsi="宋体"/>
          <w:snapToGrid w:val="0"/>
          <w:color w:val="000000" w:themeColor="text1"/>
          <w:kern w:val="0"/>
          <w:szCs w:val="21"/>
          <w:u w:val="single"/>
        </w:rPr>
        <w:t>国窖明城小区4栋1号梯、6栋1号梯、8栋1号电梯更新项目</w:t>
      </w:r>
      <w:r>
        <w:rPr>
          <w:rFonts w:ascii="宋体" w:hAnsi="宋体"/>
          <w:snapToGrid w:val="0"/>
          <w:color w:val="000000" w:themeColor="text1"/>
          <w:kern w:val="0"/>
          <w:szCs w:val="21"/>
        </w:rPr>
        <w:t>已由</w:t>
      </w:r>
      <w:r>
        <w:rPr>
          <w:rFonts w:hint="eastAsia" w:hAnsi="宋体" w:cs="宋体"/>
          <w:color w:val="000000" w:themeColor="text1"/>
          <w:szCs w:val="21"/>
          <w:u w:val="single"/>
        </w:rPr>
        <w:t>经三分之二业主签字同意</w:t>
      </w:r>
      <w:r>
        <w:rPr>
          <w:rFonts w:ascii="宋体" w:hAnsi="宋体"/>
          <w:snapToGrid w:val="0"/>
          <w:color w:val="000000" w:themeColor="text1"/>
          <w:kern w:val="0"/>
          <w:szCs w:val="21"/>
        </w:rPr>
        <w:t>建设，项目业主为</w:t>
      </w:r>
      <w:r>
        <w:rPr>
          <w:rFonts w:hint="eastAsia" w:hAnsi="宋体" w:cs="宋体"/>
          <w:color w:val="000000" w:themeColor="text1"/>
          <w:szCs w:val="21"/>
          <w:u w:val="single"/>
        </w:rPr>
        <w:t>重庆霖和物业管理有限公司</w:t>
      </w:r>
      <w:r>
        <w:rPr>
          <w:rFonts w:ascii="宋体" w:hAnsi="宋体"/>
          <w:snapToGrid w:val="0"/>
          <w:color w:val="000000" w:themeColor="text1"/>
          <w:kern w:val="0"/>
          <w:szCs w:val="21"/>
        </w:rPr>
        <w:t>，建设资金来自</w:t>
      </w:r>
      <w:r>
        <w:rPr>
          <w:rFonts w:hint="eastAsia" w:ascii="宋体" w:hAnsi="宋体"/>
          <w:snapToGrid w:val="0"/>
          <w:color w:val="000000" w:themeColor="text1"/>
          <w:kern w:val="0"/>
          <w:szCs w:val="21"/>
          <w:u w:val="single"/>
        </w:rPr>
        <w:t xml:space="preserve"> 大修基金（大修基金不够部分业主自筹）、国债补贴</w:t>
      </w:r>
      <w:r>
        <w:rPr>
          <w:rFonts w:hint="eastAsia" w:hAnsi="宋体" w:cs="宋体"/>
          <w:color w:val="000000" w:themeColor="text1"/>
          <w:szCs w:val="21"/>
          <w:u w:val="single"/>
          <w:lang w:eastAsia="zh-CN"/>
        </w:rPr>
        <w:t>（</w:t>
      </w:r>
      <w:r>
        <w:rPr>
          <w:rFonts w:hint="eastAsia" w:hAnsi="宋体" w:cs="宋体"/>
          <w:color w:val="000000" w:themeColor="text1"/>
          <w:szCs w:val="21"/>
          <w:u w:val="single"/>
          <w:lang w:val="en-US" w:eastAsia="zh-CN"/>
        </w:rPr>
        <w:t>如大修基金不足或国债补贴未申请下来则由业主自筹</w:t>
      </w:r>
      <w:r>
        <w:rPr>
          <w:rFonts w:hint="eastAsia" w:hAnsi="宋体" w:cs="宋体"/>
          <w:color w:val="000000" w:themeColor="text1"/>
          <w:szCs w:val="21"/>
          <w:u w:val="single"/>
          <w:lang w:eastAsia="zh-CN"/>
        </w:rPr>
        <w:t>）</w:t>
      </w:r>
      <w:r>
        <w:rPr>
          <w:rFonts w:ascii="宋体" w:hAnsi="宋体"/>
          <w:snapToGrid w:val="0"/>
          <w:color w:val="000000" w:themeColor="text1"/>
          <w:kern w:val="0"/>
          <w:szCs w:val="21"/>
        </w:rPr>
        <w:t>，项目出资比例为</w:t>
      </w:r>
      <w:r>
        <w:rPr>
          <w:rFonts w:hint="eastAsia" w:ascii="宋体" w:hAnsi="宋体"/>
          <w:snapToGrid w:val="0"/>
          <w:color w:val="000000" w:themeColor="text1"/>
          <w:kern w:val="0"/>
          <w:szCs w:val="21"/>
          <w:u w:val="single"/>
        </w:rPr>
        <w:t>100%</w:t>
      </w:r>
      <w:r>
        <w:rPr>
          <w:rFonts w:ascii="宋体" w:hAnsi="宋体"/>
          <w:snapToGrid w:val="0"/>
          <w:color w:val="000000" w:themeColor="text1"/>
          <w:kern w:val="0"/>
          <w:szCs w:val="21"/>
        </w:rPr>
        <w:t>，招标人</w:t>
      </w:r>
      <w:r>
        <w:rPr>
          <w:rFonts w:ascii="宋体" w:hAnsi="宋体"/>
          <w:snapToGrid w:val="0"/>
          <w:color w:val="000000" w:themeColor="text1"/>
          <w:kern w:val="0"/>
          <w:position w:val="-2"/>
          <w:szCs w:val="21"/>
        </w:rPr>
        <w:t>为</w:t>
      </w:r>
      <w:r>
        <w:rPr>
          <w:rFonts w:hint="eastAsia" w:hAnsi="宋体" w:cs="宋体"/>
          <w:color w:val="000000" w:themeColor="text1"/>
          <w:szCs w:val="21"/>
          <w:u w:val="single"/>
        </w:rPr>
        <w:t>重庆霖和物业管理有限公司</w:t>
      </w:r>
      <w:r>
        <w:rPr>
          <w:rFonts w:ascii="宋体" w:hAnsi="宋体"/>
          <w:snapToGrid w:val="0"/>
          <w:color w:val="000000" w:themeColor="text1"/>
          <w:kern w:val="0"/>
          <w:position w:val="-2"/>
          <w:szCs w:val="21"/>
        </w:rPr>
        <w:t>。项目已具备招标条件，现对</w:t>
      </w:r>
      <w:r>
        <w:rPr>
          <w:rFonts w:hint="eastAsia" w:ascii="宋体" w:hAnsi="宋体"/>
          <w:snapToGrid w:val="0"/>
          <w:color w:val="000000" w:themeColor="text1"/>
          <w:kern w:val="0"/>
          <w:position w:val="-2"/>
          <w:szCs w:val="21"/>
        </w:rPr>
        <w:t>该项目</w:t>
      </w:r>
      <w:r>
        <w:rPr>
          <w:rFonts w:ascii="宋体" w:hAnsi="宋体"/>
          <w:snapToGrid w:val="0"/>
          <w:color w:val="000000" w:themeColor="text1"/>
          <w:kern w:val="0"/>
          <w:position w:val="-2"/>
          <w:szCs w:val="21"/>
        </w:rPr>
        <w:t>进行公开招标。</w:t>
      </w:r>
    </w:p>
    <w:p w14:paraId="12EB491E">
      <w:pPr>
        <w:pStyle w:val="4"/>
        <w:spacing w:before="100" w:after="100" w:line="460" w:lineRule="exact"/>
        <w:rPr>
          <w:rFonts w:ascii="宋体" w:hAnsi="宋体"/>
          <w:snapToGrid w:val="0"/>
          <w:color w:val="000000" w:themeColor="text1"/>
          <w:sz w:val="28"/>
          <w:szCs w:val="28"/>
        </w:rPr>
      </w:pPr>
      <w:bookmarkStart w:id="27" w:name="_Toc277082537"/>
      <w:bookmarkStart w:id="28" w:name="_Toc287607729"/>
      <w:bookmarkStart w:id="29" w:name="_Toc430530417"/>
      <w:bookmarkStart w:id="30" w:name="_Toc9427"/>
      <w:bookmarkStart w:id="31" w:name="_Toc200359428"/>
      <w:bookmarkStart w:id="32" w:name="_Toc287620668"/>
      <w:bookmarkStart w:id="33" w:name="_Toc16344"/>
      <w:bookmarkStart w:id="34" w:name="_Toc224103300"/>
      <w:bookmarkStart w:id="35" w:name="_Toc509218693"/>
      <w:bookmarkStart w:id="36" w:name="_Toc200359239"/>
      <w:r>
        <w:rPr>
          <w:rFonts w:ascii="宋体" w:hAnsi="宋体"/>
          <w:snapToGrid w:val="0"/>
          <w:color w:val="000000" w:themeColor="text1"/>
          <w:sz w:val="28"/>
          <w:szCs w:val="28"/>
        </w:rPr>
        <w:t>2. 项目概况与招标范围</w:t>
      </w:r>
      <w:bookmarkEnd w:id="27"/>
      <w:bookmarkEnd w:id="28"/>
      <w:bookmarkEnd w:id="29"/>
      <w:bookmarkEnd w:id="30"/>
      <w:bookmarkEnd w:id="31"/>
      <w:bookmarkEnd w:id="32"/>
      <w:bookmarkEnd w:id="33"/>
      <w:bookmarkEnd w:id="34"/>
      <w:bookmarkEnd w:id="35"/>
      <w:bookmarkEnd w:id="36"/>
    </w:p>
    <w:p w14:paraId="703CA376">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u w:val="single"/>
        </w:rPr>
      </w:pPr>
      <w:r>
        <w:rPr>
          <w:rFonts w:hint="eastAsia" w:ascii="宋体" w:hAnsi="宋体"/>
          <w:snapToGrid w:val="0"/>
          <w:color w:val="000000" w:themeColor="text1"/>
          <w:kern w:val="0"/>
          <w:szCs w:val="21"/>
        </w:rPr>
        <w:t>2.1 建设地点：重庆市九龙坡区石桥铺石新路。</w:t>
      </w:r>
    </w:p>
    <w:p w14:paraId="1F9C50A0">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rPr>
      </w:pPr>
      <w:r>
        <w:rPr>
          <w:rFonts w:hint="eastAsia" w:ascii="宋体" w:hAnsi="宋体"/>
          <w:snapToGrid w:val="0"/>
          <w:color w:val="000000" w:themeColor="text1"/>
          <w:kern w:val="0"/>
          <w:szCs w:val="21"/>
        </w:rPr>
        <w:t>2.2 项目概况与建设规模：国窖明城小区3台电梯更新。具体如下：</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229"/>
        <w:gridCol w:w="1354"/>
        <w:gridCol w:w="827"/>
        <w:gridCol w:w="2109"/>
      </w:tblGrid>
      <w:tr w14:paraId="114C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36" w:type="dxa"/>
            <w:vAlign w:val="center"/>
          </w:tcPr>
          <w:p w14:paraId="4B239187">
            <w:pPr>
              <w:pStyle w:val="2"/>
              <w:jc w:val="center"/>
              <w:rPr>
                <w:rFonts w:ascii="Calibri" w:hAnsi="Calibri"/>
                <w:color w:val="000000" w:themeColor="text1"/>
              </w:rPr>
            </w:pPr>
            <w:r>
              <w:rPr>
                <w:rFonts w:hint="eastAsia" w:ascii="Calibri" w:hAnsi="Calibri"/>
                <w:color w:val="000000" w:themeColor="text1"/>
              </w:rPr>
              <w:t>楼栋</w:t>
            </w:r>
          </w:p>
        </w:tc>
        <w:tc>
          <w:tcPr>
            <w:tcW w:w="2229" w:type="dxa"/>
            <w:vAlign w:val="center"/>
          </w:tcPr>
          <w:p w14:paraId="0701F93C">
            <w:pPr>
              <w:pStyle w:val="2"/>
              <w:jc w:val="center"/>
              <w:rPr>
                <w:rFonts w:ascii="Calibri" w:hAnsi="Calibri"/>
                <w:color w:val="000000" w:themeColor="text1"/>
              </w:rPr>
            </w:pPr>
            <w:r>
              <w:rPr>
                <w:rFonts w:hint="eastAsia" w:ascii="Calibri" w:hAnsi="Calibri"/>
                <w:color w:val="000000" w:themeColor="text1"/>
              </w:rPr>
              <w:t>载重/速度</w:t>
            </w:r>
          </w:p>
        </w:tc>
        <w:tc>
          <w:tcPr>
            <w:tcW w:w="1354" w:type="dxa"/>
            <w:vAlign w:val="center"/>
          </w:tcPr>
          <w:p w14:paraId="124BE9BE">
            <w:pPr>
              <w:pStyle w:val="2"/>
              <w:jc w:val="center"/>
              <w:rPr>
                <w:rFonts w:ascii="Calibri" w:hAnsi="Calibri"/>
                <w:color w:val="000000" w:themeColor="text1"/>
              </w:rPr>
            </w:pPr>
            <w:r>
              <w:rPr>
                <w:rFonts w:hint="eastAsia" w:ascii="Calibri" w:hAnsi="Calibri"/>
                <w:color w:val="000000" w:themeColor="text1"/>
              </w:rPr>
              <w:t>层站</w:t>
            </w:r>
          </w:p>
        </w:tc>
        <w:tc>
          <w:tcPr>
            <w:tcW w:w="827" w:type="dxa"/>
            <w:vAlign w:val="center"/>
          </w:tcPr>
          <w:p w14:paraId="5F0660E8">
            <w:pPr>
              <w:pStyle w:val="2"/>
              <w:jc w:val="center"/>
              <w:rPr>
                <w:rFonts w:ascii="Calibri" w:hAnsi="Calibri"/>
                <w:color w:val="000000" w:themeColor="text1"/>
              </w:rPr>
            </w:pPr>
            <w:r>
              <w:rPr>
                <w:rFonts w:hint="eastAsia" w:ascii="Calibri" w:hAnsi="Calibri"/>
                <w:color w:val="000000" w:themeColor="text1"/>
              </w:rPr>
              <w:t>数量</w:t>
            </w:r>
          </w:p>
        </w:tc>
        <w:tc>
          <w:tcPr>
            <w:tcW w:w="2109" w:type="dxa"/>
          </w:tcPr>
          <w:p w14:paraId="2871D948">
            <w:pPr>
              <w:pStyle w:val="2"/>
              <w:spacing w:line="280" w:lineRule="exact"/>
              <w:jc w:val="center"/>
              <w:rPr>
                <w:rFonts w:ascii="Calibri" w:hAnsi="Calibri"/>
                <w:color w:val="000000" w:themeColor="text1"/>
              </w:rPr>
            </w:pPr>
            <w:r>
              <w:rPr>
                <w:rFonts w:hint="eastAsia" w:ascii="Calibri" w:hAnsi="Calibri"/>
                <w:color w:val="000000" w:themeColor="text1"/>
              </w:rPr>
              <w:t>提升高度(实测为准）</w:t>
            </w:r>
          </w:p>
        </w:tc>
      </w:tr>
      <w:tr w14:paraId="56BE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shd w:val="clear" w:color="auto" w:fill="auto"/>
          </w:tcPr>
          <w:p w14:paraId="18655198">
            <w:pPr>
              <w:pStyle w:val="2"/>
              <w:jc w:val="center"/>
              <w:rPr>
                <w:rFonts w:ascii="Calibri" w:hAnsi="Calibri"/>
                <w:color w:val="000000" w:themeColor="text1"/>
              </w:rPr>
            </w:pPr>
            <w:r>
              <w:rPr>
                <w:rFonts w:hint="eastAsia" w:ascii="Calibri" w:hAnsi="Calibri"/>
                <w:color w:val="000000" w:themeColor="text1"/>
              </w:rPr>
              <w:t>4栋1号梯</w:t>
            </w:r>
          </w:p>
        </w:tc>
        <w:tc>
          <w:tcPr>
            <w:tcW w:w="2229" w:type="dxa"/>
            <w:shd w:val="clear" w:color="auto" w:fill="auto"/>
          </w:tcPr>
          <w:p w14:paraId="45DEAAF5">
            <w:pPr>
              <w:pStyle w:val="2"/>
              <w:jc w:val="center"/>
              <w:rPr>
                <w:rFonts w:ascii="Calibri" w:hAnsi="Calibri"/>
                <w:color w:val="000000" w:themeColor="text1"/>
              </w:rPr>
            </w:pPr>
            <w:r>
              <w:rPr>
                <w:rFonts w:hint="eastAsia" w:ascii="Calibri" w:hAnsi="Calibri"/>
                <w:color w:val="000000" w:themeColor="text1"/>
              </w:rPr>
              <w:t>1000kg 1.75m/s</w:t>
            </w:r>
          </w:p>
        </w:tc>
        <w:tc>
          <w:tcPr>
            <w:tcW w:w="1354" w:type="dxa"/>
            <w:shd w:val="clear" w:color="auto" w:fill="auto"/>
          </w:tcPr>
          <w:p w14:paraId="227A3332">
            <w:pPr>
              <w:pStyle w:val="2"/>
              <w:jc w:val="center"/>
              <w:rPr>
                <w:rFonts w:ascii="Calibri" w:hAnsi="Calibri"/>
                <w:color w:val="000000" w:themeColor="text1"/>
              </w:rPr>
            </w:pPr>
            <w:r>
              <w:rPr>
                <w:rFonts w:hint="eastAsia" w:ascii="Calibri" w:hAnsi="Calibri"/>
                <w:color w:val="000000" w:themeColor="text1"/>
              </w:rPr>
              <w:t>20/20/20</w:t>
            </w:r>
          </w:p>
        </w:tc>
        <w:tc>
          <w:tcPr>
            <w:tcW w:w="827" w:type="dxa"/>
            <w:shd w:val="clear" w:color="auto" w:fill="auto"/>
          </w:tcPr>
          <w:p w14:paraId="3A3D67AA">
            <w:pPr>
              <w:pStyle w:val="2"/>
              <w:jc w:val="center"/>
              <w:rPr>
                <w:rFonts w:ascii="Calibri" w:hAnsi="Calibri"/>
                <w:color w:val="000000" w:themeColor="text1"/>
              </w:rPr>
            </w:pPr>
            <w:r>
              <w:rPr>
                <w:rFonts w:hint="eastAsia" w:ascii="Calibri" w:hAnsi="Calibri"/>
                <w:color w:val="000000" w:themeColor="text1"/>
              </w:rPr>
              <w:t>1</w:t>
            </w:r>
          </w:p>
        </w:tc>
        <w:tc>
          <w:tcPr>
            <w:tcW w:w="2109" w:type="dxa"/>
            <w:shd w:val="clear" w:color="auto" w:fill="auto"/>
          </w:tcPr>
          <w:p w14:paraId="72C07B91">
            <w:pPr>
              <w:pStyle w:val="2"/>
              <w:jc w:val="center"/>
              <w:rPr>
                <w:rFonts w:ascii="Calibri" w:hAnsi="Calibri"/>
                <w:color w:val="000000" w:themeColor="text1"/>
              </w:rPr>
            </w:pPr>
            <w:r>
              <w:rPr>
                <w:rFonts w:hint="eastAsia" w:ascii="Calibri" w:hAnsi="Calibri"/>
                <w:color w:val="000000" w:themeColor="text1"/>
              </w:rPr>
              <w:t>60M</w:t>
            </w:r>
          </w:p>
        </w:tc>
      </w:tr>
      <w:tr w14:paraId="06B6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shd w:val="clear" w:color="auto" w:fill="auto"/>
          </w:tcPr>
          <w:p w14:paraId="32A06951">
            <w:pPr>
              <w:pStyle w:val="2"/>
              <w:jc w:val="center"/>
              <w:rPr>
                <w:rFonts w:ascii="Calibri" w:hAnsi="Calibri"/>
                <w:color w:val="000000" w:themeColor="text1"/>
              </w:rPr>
            </w:pPr>
            <w:r>
              <w:rPr>
                <w:rFonts w:hint="eastAsia" w:ascii="Calibri" w:hAnsi="Calibri"/>
                <w:color w:val="000000" w:themeColor="text1"/>
              </w:rPr>
              <w:t>6栋1号梯</w:t>
            </w:r>
          </w:p>
        </w:tc>
        <w:tc>
          <w:tcPr>
            <w:tcW w:w="2229" w:type="dxa"/>
            <w:shd w:val="clear" w:color="auto" w:fill="auto"/>
          </w:tcPr>
          <w:p w14:paraId="47E7E763">
            <w:pPr>
              <w:pStyle w:val="2"/>
              <w:jc w:val="center"/>
              <w:rPr>
                <w:rFonts w:ascii="Calibri" w:hAnsi="Calibri"/>
                <w:color w:val="000000" w:themeColor="text1"/>
              </w:rPr>
            </w:pPr>
            <w:r>
              <w:rPr>
                <w:rFonts w:hint="eastAsia" w:ascii="Calibri" w:hAnsi="Calibri"/>
                <w:color w:val="000000" w:themeColor="text1"/>
              </w:rPr>
              <w:t>1000kg 1.75m/s</w:t>
            </w:r>
          </w:p>
        </w:tc>
        <w:tc>
          <w:tcPr>
            <w:tcW w:w="1354" w:type="dxa"/>
            <w:shd w:val="clear" w:color="auto" w:fill="auto"/>
          </w:tcPr>
          <w:p w14:paraId="660E6749">
            <w:pPr>
              <w:pStyle w:val="2"/>
              <w:jc w:val="center"/>
              <w:rPr>
                <w:rFonts w:ascii="Calibri" w:hAnsi="Calibri"/>
                <w:color w:val="000000" w:themeColor="text1"/>
              </w:rPr>
            </w:pPr>
            <w:r>
              <w:rPr>
                <w:rFonts w:ascii="Calibri" w:hAnsi="Calibri"/>
                <w:color w:val="000000" w:themeColor="text1"/>
              </w:rPr>
              <w:t xml:space="preserve"> 17</w:t>
            </w:r>
            <w:r>
              <w:rPr>
                <w:rFonts w:hint="eastAsia" w:ascii="Calibri" w:hAnsi="Calibri"/>
                <w:color w:val="000000" w:themeColor="text1"/>
              </w:rPr>
              <w:t>/</w:t>
            </w:r>
            <w:r>
              <w:rPr>
                <w:rFonts w:ascii="Calibri" w:hAnsi="Calibri"/>
                <w:color w:val="000000" w:themeColor="text1"/>
              </w:rPr>
              <w:t>17</w:t>
            </w:r>
            <w:r>
              <w:rPr>
                <w:rFonts w:hint="eastAsia" w:ascii="Calibri" w:hAnsi="Calibri"/>
                <w:color w:val="000000" w:themeColor="text1"/>
              </w:rPr>
              <w:t>/</w:t>
            </w:r>
            <w:r>
              <w:rPr>
                <w:rFonts w:ascii="Calibri" w:hAnsi="Calibri"/>
                <w:color w:val="000000" w:themeColor="text1"/>
              </w:rPr>
              <w:t xml:space="preserve">17 </w:t>
            </w:r>
          </w:p>
        </w:tc>
        <w:tc>
          <w:tcPr>
            <w:tcW w:w="827" w:type="dxa"/>
            <w:shd w:val="clear" w:color="auto" w:fill="auto"/>
          </w:tcPr>
          <w:p w14:paraId="454CA5E1">
            <w:pPr>
              <w:pStyle w:val="2"/>
              <w:jc w:val="center"/>
              <w:rPr>
                <w:rFonts w:ascii="Calibri" w:hAnsi="Calibri"/>
                <w:color w:val="000000" w:themeColor="text1"/>
              </w:rPr>
            </w:pPr>
            <w:r>
              <w:rPr>
                <w:rFonts w:hint="eastAsia" w:ascii="Calibri" w:hAnsi="Calibri"/>
                <w:color w:val="000000" w:themeColor="text1"/>
              </w:rPr>
              <w:t>1</w:t>
            </w:r>
          </w:p>
        </w:tc>
        <w:tc>
          <w:tcPr>
            <w:tcW w:w="2109" w:type="dxa"/>
            <w:shd w:val="clear" w:color="auto" w:fill="auto"/>
          </w:tcPr>
          <w:p w14:paraId="1D239FEF">
            <w:pPr>
              <w:pStyle w:val="2"/>
              <w:jc w:val="center"/>
              <w:rPr>
                <w:rFonts w:ascii="Calibri" w:hAnsi="Calibri"/>
                <w:color w:val="000000" w:themeColor="text1"/>
              </w:rPr>
            </w:pPr>
            <w:r>
              <w:rPr>
                <w:rFonts w:hint="eastAsia" w:ascii="Calibri" w:hAnsi="Calibri"/>
                <w:color w:val="000000" w:themeColor="text1"/>
              </w:rPr>
              <w:t>51m</w:t>
            </w:r>
          </w:p>
        </w:tc>
      </w:tr>
      <w:tr w14:paraId="6D4B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shd w:val="clear" w:color="auto" w:fill="auto"/>
          </w:tcPr>
          <w:p w14:paraId="29503A20">
            <w:pPr>
              <w:pStyle w:val="2"/>
              <w:jc w:val="center"/>
              <w:rPr>
                <w:rFonts w:ascii="Calibri" w:hAnsi="Calibri"/>
                <w:color w:val="000000" w:themeColor="text1"/>
              </w:rPr>
            </w:pPr>
            <w:r>
              <w:rPr>
                <w:rFonts w:hint="eastAsia" w:ascii="Calibri" w:hAnsi="Calibri"/>
                <w:color w:val="000000" w:themeColor="text1"/>
              </w:rPr>
              <w:t>8栋1号梯</w:t>
            </w:r>
          </w:p>
        </w:tc>
        <w:tc>
          <w:tcPr>
            <w:tcW w:w="2229" w:type="dxa"/>
            <w:shd w:val="clear" w:color="auto" w:fill="auto"/>
          </w:tcPr>
          <w:p w14:paraId="73242472">
            <w:pPr>
              <w:pStyle w:val="2"/>
              <w:jc w:val="center"/>
              <w:rPr>
                <w:rFonts w:ascii="Calibri" w:hAnsi="Calibri"/>
                <w:color w:val="000000" w:themeColor="text1"/>
              </w:rPr>
            </w:pPr>
            <w:r>
              <w:rPr>
                <w:rFonts w:hint="eastAsia" w:ascii="Calibri" w:hAnsi="Calibri"/>
                <w:color w:val="000000" w:themeColor="text1"/>
              </w:rPr>
              <w:t>1000kg 1.75 m/s</w:t>
            </w:r>
          </w:p>
        </w:tc>
        <w:tc>
          <w:tcPr>
            <w:tcW w:w="1354" w:type="dxa"/>
            <w:shd w:val="clear" w:color="auto" w:fill="auto"/>
          </w:tcPr>
          <w:p w14:paraId="0B89C4C6">
            <w:pPr>
              <w:pStyle w:val="2"/>
              <w:jc w:val="center"/>
              <w:rPr>
                <w:rFonts w:ascii="Calibri" w:hAnsi="Calibri"/>
                <w:color w:val="000000" w:themeColor="text1"/>
              </w:rPr>
            </w:pPr>
            <w:r>
              <w:rPr>
                <w:rFonts w:ascii="Calibri" w:hAnsi="Calibri"/>
                <w:color w:val="000000" w:themeColor="text1"/>
              </w:rPr>
              <w:t xml:space="preserve"> 17</w:t>
            </w:r>
            <w:r>
              <w:rPr>
                <w:rFonts w:hint="eastAsia" w:ascii="Calibri" w:hAnsi="Calibri"/>
                <w:color w:val="000000" w:themeColor="text1"/>
              </w:rPr>
              <w:t>/</w:t>
            </w:r>
            <w:r>
              <w:rPr>
                <w:rFonts w:ascii="Calibri" w:hAnsi="Calibri"/>
                <w:color w:val="000000" w:themeColor="text1"/>
              </w:rPr>
              <w:t>17</w:t>
            </w:r>
            <w:r>
              <w:rPr>
                <w:rFonts w:hint="eastAsia" w:ascii="Calibri" w:hAnsi="Calibri"/>
                <w:color w:val="000000" w:themeColor="text1"/>
              </w:rPr>
              <w:t>/</w:t>
            </w:r>
            <w:r>
              <w:rPr>
                <w:rFonts w:ascii="Calibri" w:hAnsi="Calibri"/>
                <w:color w:val="000000" w:themeColor="text1"/>
              </w:rPr>
              <w:t xml:space="preserve">17 </w:t>
            </w:r>
          </w:p>
        </w:tc>
        <w:tc>
          <w:tcPr>
            <w:tcW w:w="827" w:type="dxa"/>
            <w:shd w:val="clear" w:color="auto" w:fill="auto"/>
          </w:tcPr>
          <w:p w14:paraId="459B2C68">
            <w:pPr>
              <w:pStyle w:val="2"/>
              <w:jc w:val="center"/>
              <w:rPr>
                <w:rFonts w:ascii="Calibri" w:hAnsi="Calibri"/>
                <w:color w:val="000000" w:themeColor="text1"/>
              </w:rPr>
            </w:pPr>
            <w:r>
              <w:rPr>
                <w:rFonts w:hint="eastAsia" w:ascii="Calibri" w:hAnsi="Calibri"/>
                <w:color w:val="000000" w:themeColor="text1"/>
              </w:rPr>
              <w:t>1</w:t>
            </w:r>
          </w:p>
        </w:tc>
        <w:tc>
          <w:tcPr>
            <w:tcW w:w="2109" w:type="dxa"/>
            <w:shd w:val="clear" w:color="auto" w:fill="auto"/>
          </w:tcPr>
          <w:p w14:paraId="7AD5BED9">
            <w:pPr>
              <w:pStyle w:val="2"/>
              <w:jc w:val="center"/>
              <w:rPr>
                <w:rFonts w:ascii="Calibri" w:hAnsi="Calibri"/>
                <w:color w:val="000000" w:themeColor="text1"/>
              </w:rPr>
            </w:pPr>
            <w:r>
              <w:rPr>
                <w:rFonts w:hint="eastAsia" w:ascii="Calibri" w:hAnsi="Calibri"/>
                <w:color w:val="000000" w:themeColor="text1"/>
              </w:rPr>
              <w:t>51m</w:t>
            </w:r>
          </w:p>
        </w:tc>
      </w:tr>
    </w:tbl>
    <w:p w14:paraId="6383DF8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rPr>
      </w:pPr>
      <w:r>
        <w:rPr>
          <w:rFonts w:hint="eastAsia" w:ascii="宋体" w:hAnsi="宋体"/>
          <w:snapToGrid w:val="0"/>
          <w:color w:val="000000" w:themeColor="text1"/>
          <w:kern w:val="0"/>
          <w:szCs w:val="21"/>
        </w:rPr>
        <w:t>2.3 本次招标项目合同估算金额：约84万元。</w:t>
      </w:r>
    </w:p>
    <w:p w14:paraId="2B07CC00">
      <w:pPr>
        <w:tabs>
          <w:tab w:val="left" w:pos="3840"/>
          <w:tab w:val="left" w:pos="5300"/>
        </w:tabs>
        <w:autoSpaceDE w:val="0"/>
        <w:autoSpaceDN w:val="0"/>
        <w:adjustRightInd w:val="0"/>
        <w:snapToGrid w:val="0"/>
        <w:spacing w:line="460" w:lineRule="exact"/>
        <w:ind w:firstLine="420" w:firstLineChars="200"/>
        <w:jc w:val="left"/>
        <w:rPr>
          <w:color w:val="000000" w:themeColor="text1"/>
          <w:lang w:val="zh-CN"/>
        </w:rPr>
      </w:pPr>
      <w:r>
        <w:rPr>
          <w:rFonts w:hint="eastAsia" w:ascii="宋体" w:hAnsi="宋体"/>
          <w:snapToGrid w:val="0"/>
          <w:color w:val="000000" w:themeColor="text1"/>
          <w:kern w:val="0"/>
          <w:szCs w:val="21"/>
        </w:rPr>
        <w:t>2.4 招标范围：</w:t>
      </w:r>
      <w:r>
        <w:rPr>
          <w:rFonts w:hint="eastAsia" w:ascii="宋体" w:hAnsi="宋体"/>
          <w:snapToGrid w:val="0"/>
          <w:color w:val="000000" w:themeColor="text1"/>
          <w:kern w:val="0"/>
          <w:szCs w:val="21"/>
          <w:lang w:val="zh-CN"/>
        </w:rPr>
        <w:t>电梯设备采购、安裝工程以及</w:t>
      </w:r>
      <w:r>
        <w:rPr>
          <w:rFonts w:hint="eastAsia" w:ascii="宋体" w:hAnsi="宋体"/>
          <w:snapToGrid w:val="0"/>
          <w:color w:val="000000" w:themeColor="text1"/>
          <w:kern w:val="0"/>
          <w:szCs w:val="21"/>
        </w:rPr>
        <w:t>其中</w:t>
      </w:r>
      <w:r>
        <w:rPr>
          <w:rFonts w:hint="eastAsia" w:ascii="宋体" w:hAnsi="宋体"/>
          <w:snapToGrid w:val="0"/>
          <w:color w:val="000000" w:themeColor="text1"/>
          <w:kern w:val="0"/>
          <w:szCs w:val="21"/>
          <w:lang w:val="zh-CN"/>
        </w:rPr>
        <w:t>涉及的所有工程内容及旧电梯拆除及土建恢复相关工作。包括但不限于设备供货（含备品、备件、装配、出厂前测试和检测、检验、包装、运输、保险费）；设备安装（安装开工申报、设备起吊、调试、试运行、技监</w:t>
      </w:r>
      <w:r>
        <w:rPr>
          <w:rFonts w:hint="eastAsia" w:ascii="宋体" w:hAnsi="宋体"/>
          <w:snapToGrid w:val="0"/>
          <w:color w:val="000000" w:themeColor="text1"/>
          <w:kern w:val="0"/>
          <w:szCs w:val="21"/>
        </w:rPr>
        <w:t>新梯安装验收</w:t>
      </w:r>
      <w:r>
        <w:rPr>
          <w:rFonts w:hint="eastAsia" w:ascii="宋体" w:hAnsi="宋体"/>
          <w:snapToGrid w:val="0"/>
          <w:color w:val="000000" w:themeColor="text1"/>
          <w:kern w:val="0"/>
          <w:szCs w:val="21"/>
          <w:lang w:val="zh-CN"/>
        </w:rPr>
        <w:t>检验费、安装完毕检测申报、特检院检测验收、人员操作培训、技术资料提交）、安全文明施工专项费用、</w:t>
      </w:r>
      <w:r>
        <w:rPr>
          <w:rFonts w:hint="eastAsia"/>
          <w:color w:val="000000" w:themeColor="text1"/>
          <w:szCs w:val="28"/>
        </w:rPr>
        <w:t>购买专项施工保险、</w:t>
      </w:r>
      <w:r>
        <w:rPr>
          <w:rFonts w:hint="eastAsia" w:ascii="宋体" w:hAnsi="宋体"/>
          <w:snapToGrid w:val="0"/>
          <w:color w:val="000000" w:themeColor="text1"/>
          <w:kern w:val="0"/>
          <w:szCs w:val="21"/>
          <w:lang w:val="zh-CN"/>
        </w:rPr>
        <w:t>税</w:t>
      </w:r>
      <w:r>
        <w:rPr>
          <w:rFonts w:hint="eastAsia" w:ascii="宋体" w:hAnsi="宋体"/>
          <w:snapToGrid w:val="0"/>
          <w:color w:val="000000" w:themeColor="text1"/>
          <w:kern w:val="0"/>
          <w:szCs w:val="21"/>
        </w:rPr>
        <w:t>费</w:t>
      </w:r>
      <w:r>
        <w:rPr>
          <w:rFonts w:hint="eastAsia" w:ascii="宋体" w:hAnsi="宋体"/>
          <w:snapToGrid w:val="0"/>
          <w:color w:val="000000" w:themeColor="text1"/>
          <w:kern w:val="0"/>
          <w:szCs w:val="21"/>
          <w:lang w:val="zh-CN"/>
        </w:rPr>
        <w:t>、无线5方通话；电梯外附属项目包括但不限于：井道土建局部整改、底坑防水处理、电梯厅门口土建的恢复（每层每站）、控制箱到电梯主机和电梯控制柜的电缆等。</w:t>
      </w:r>
      <w:r>
        <w:rPr>
          <w:rFonts w:hint="eastAsia" w:ascii="宋体" w:hAnsi="宋体"/>
          <w:snapToGrid w:val="0"/>
          <w:color w:val="000000" w:themeColor="text1"/>
          <w:kern w:val="0"/>
          <w:szCs w:val="21"/>
        </w:rPr>
        <w:t>更换</w:t>
      </w:r>
      <w:r>
        <w:rPr>
          <w:rFonts w:hint="eastAsia" w:ascii="宋体" w:hAnsi="宋体"/>
          <w:snapToGrid w:val="0"/>
          <w:color w:val="000000" w:themeColor="text1"/>
          <w:kern w:val="0"/>
          <w:szCs w:val="21"/>
          <w:lang w:val="zh-CN"/>
        </w:rPr>
        <w:t>机房空调，机房地面需刷漆划线；轿厢地板采用大理石材质；轿厢后壁需配置扶手。</w:t>
      </w:r>
    </w:p>
    <w:p w14:paraId="13EDB02A">
      <w:pPr>
        <w:tabs>
          <w:tab w:val="left" w:pos="3840"/>
          <w:tab w:val="left" w:pos="5300"/>
        </w:tabs>
        <w:autoSpaceDE w:val="0"/>
        <w:autoSpaceDN w:val="0"/>
        <w:adjustRightInd w:val="0"/>
        <w:snapToGrid w:val="0"/>
        <w:spacing w:line="460" w:lineRule="exact"/>
        <w:ind w:firstLine="420" w:firstLineChars="200"/>
        <w:jc w:val="left"/>
        <w:rPr>
          <w:rFonts w:hAnsi="宋体" w:cs="宋体"/>
          <w:snapToGrid w:val="0"/>
          <w:color w:val="000000" w:themeColor="text1"/>
        </w:rPr>
      </w:pPr>
      <w:r>
        <w:rPr>
          <w:rFonts w:hint="eastAsia" w:ascii="宋体" w:hAnsi="宋体"/>
          <w:snapToGrid w:val="0"/>
          <w:color w:val="000000" w:themeColor="text1"/>
          <w:kern w:val="0"/>
          <w:szCs w:val="21"/>
        </w:rPr>
        <w:t>2.5 工期要求：每批次</w:t>
      </w:r>
      <w:r>
        <w:rPr>
          <w:rFonts w:hint="eastAsia" w:hAnsi="宋体" w:cs="宋体"/>
          <w:snapToGrid w:val="0"/>
          <w:color w:val="000000" w:themeColor="text1"/>
        </w:rPr>
        <w:t>总工期</w:t>
      </w:r>
      <w:r>
        <w:rPr>
          <w:rFonts w:hint="eastAsia" w:hAnsi="宋体" w:cs="宋体"/>
          <w:snapToGrid w:val="0"/>
          <w:color w:val="000000" w:themeColor="text1"/>
          <w:u w:val="single"/>
        </w:rPr>
        <w:t>90</w:t>
      </w:r>
      <w:r>
        <w:rPr>
          <w:rFonts w:hint="eastAsia" w:hAnsi="宋体" w:cs="宋体"/>
          <w:snapToGrid w:val="0"/>
          <w:color w:val="000000" w:themeColor="text1"/>
        </w:rPr>
        <w:t>日历天，该工期为生产供货、完成安装、调试直至验收合格所需的所有时间。其中，计划生产供货时间为：接业主通知后</w:t>
      </w:r>
      <w:r>
        <w:rPr>
          <w:rFonts w:hint="eastAsia" w:hAnsi="宋体" w:cs="宋体"/>
          <w:snapToGrid w:val="0"/>
          <w:color w:val="000000" w:themeColor="text1"/>
          <w:u w:val="single"/>
        </w:rPr>
        <w:t>30</w:t>
      </w:r>
      <w:r>
        <w:rPr>
          <w:rFonts w:hint="eastAsia" w:hAnsi="宋体" w:cs="宋体"/>
          <w:snapToGrid w:val="0"/>
          <w:color w:val="000000" w:themeColor="text1"/>
        </w:rPr>
        <w:t>日历天内完成生产并货到现场（根据物流实际情况而定）；计划完成安装、调试直至验收合格工期为：</w:t>
      </w:r>
      <w:r>
        <w:rPr>
          <w:rFonts w:hint="eastAsia" w:hAnsi="宋体" w:cs="宋体"/>
          <w:snapToGrid w:val="0"/>
          <w:color w:val="000000" w:themeColor="text1"/>
          <w:u w:val="single"/>
        </w:rPr>
        <w:t>60</w:t>
      </w:r>
      <w:r>
        <w:rPr>
          <w:rFonts w:hint="eastAsia" w:hAnsi="宋体" w:cs="宋体"/>
          <w:snapToGrid w:val="0"/>
          <w:color w:val="000000" w:themeColor="text1"/>
        </w:rPr>
        <w:t>日历天内。具体排产、安装时间以招标人发出的书面通知为准。</w:t>
      </w:r>
    </w:p>
    <w:p w14:paraId="7AD10784">
      <w:pPr>
        <w:tabs>
          <w:tab w:val="left" w:pos="3840"/>
          <w:tab w:val="left" w:pos="5300"/>
        </w:tabs>
        <w:autoSpaceDE w:val="0"/>
        <w:autoSpaceDN w:val="0"/>
        <w:adjustRightInd w:val="0"/>
        <w:snapToGrid w:val="0"/>
        <w:spacing w:line="460" w:lineRule="exact"/>
        <w:ind w:firstLine="422" w:firstLineChars="200"/>
        <w:jc w:val="left"/>
        <w:rPr>
          <w:rFonts w:ascii="宋体" w:hAnsi="宋体"/>
          <w:b/>
          <w:bCs/>
          <w:snapToGrid w:val="0"/>
          <w:color w:val="000000" w:themeColor="text1"/>
          <w:kern w:val="0"/>
          <w:szCs w:val="21"/>
        </w:rPr>
      </w:pPr>
      <w:r>
        <w:rPr>
          <w:rFonts w:hint="eastAsia" w:ascii="宋体" w:hAnsi="宋体"/>
          <w:b/>
          <w:bCs/>
          <w:snapToGrid w:val="0"/>
          <w:color w:val="000000" w:themeColor="text1"/>
          <w:kern w:val="0"/>
          <w:szCs w:val="21"/>
        </w:rPr>
        <w:t>2.6 改造具体要求如下：</w:t>
      </w:r>
    </w:p>
    <w:p w14:paraId="3AA09003">
      <w:pPr>
        <w:tabs>
          <w:tab w:val="left" w:pos="3840"/>
          <w:tab w:val="left" w:pos="5300"/>
        </w:tabs>
        <w:autoSpaceDE w:val="0"/>
        <w:autoSpaceDN w:val="0"/>
        <w:adjustRightInd w:val="0"/>
        <w:snapToGrid w:val="0"/>
        <w:spacing w:line="460" w:lineRule="exact"/>
        <w:ind w:firstLine="420" w:firstLineChars="200"/>
        <w:jc w:val="left"/>
        <w:rPr>
          <w:rFonts w:hAnsi="宋体" w:cs="宋体"/>
          <w:snapToGrid w:val="0"/>
          <w:color w:val="000000" w:themeColor="text1"/>
        </w:rPr>
      </w:pPr>
      <w:r>
        <w:rPr>
          <w:rFonts w:hint="eastAsia" w:hAnsi="宋体" w:cs="宋体"/>
          <w:snapToGrid w:val="0"/>
          <w:color w:val="000000" w:themeColor="text1"/>
        </w:rPr>
        <w:t>2.6.1  3台电梯整梯全部换新。</w:t>
      </w:r>
    </w:p>
    <w:p w14:paraId="3D33218C">
      <w:pPr>
        <w:tabs>
          <w:tab w:val="left" w:pos="3840"/>
          <w:tab w:val="left" w:pos="5300"/>
        </w:tabs>
        <w:autoSpaceDE w:val="0"/>
        <w:autoSpaceDN w:val="0"/>
        <w:adjustRightInd w:val="0"/>
        <w:snapToGrid w:val="0"/>
        <w:spacing w:line="460" w:lineRule="exact"/>
        <w:ind w:firstLine="420" w:firstLineChars="200"/>
        <w:jc w:val="left"/>
        <w:rPr>
          <w:rFonts w:hAnsi="宋体" w:cs="宋体"/>
          <w:snapToGrid w:val="0"/>
          <w:color w:val="000000" w:themeColor="text1"/>
        </w:rPr>
      </w:pPr>
      <w:r>
        <w:rPr>
          <w:rFonts w:hint="eastAsia" w:hAnsi="宋体" w:cs="宋体"/>
          <w:snapToGrid w:val="0"/>
          <w:color w:val="000000" w:themeColor="text1"/>
        </w:rPr>
        <w:t>2.6.2 电梯轿厢壁使用发纹不锈钢其厚度1.2mm, 轿厢空高净空尺寸不低于 240 ㎝ ，轿厢照明采用多组LED 节能照明。轿厢安装1P单冷空调，地板装饰材料采用大理石，轿厢后壁安装扶手方便老人小孩使用。</w:t>
      </w:r>
    </w:p>
    <w:p w14:paraId="486F9F9D">
      <w:pPr>
        <w:tabs>
          <w:tab w:val="left" w:pos="3840"/>
          <w:tab w:val="left" w:pos="5300"/>
        </w:tabs>
        <w:autoSpaceDE w:val="0"/>
        <w:autoSpaceDN w:val="0"/>
        <w:adjustRightInd w:val="0"/>
        <w:snapToGrid w:val="0"/>
        <w:spacing w:line="460" w:lineRule="exact"/>
        <w:ind w:firstLine="420" w:firstLineChars="200"/>
        <w:jc w:val="left"/>
        <w:rPr>
          <w:rFonts w:hAnsi="宋体" w:cs="宋体"/>
          <w:snapToGrid w:val="0"/>
          <w:color w:val="000000" w:themeColor="text1"/>
        </w:rPr>
      </w:pPr>
      <w:r>
        <w:rPr>
          <w:rFonts w:hint="eastAsia" w:hAnsi="宋体" w:cs="宋体"/>
          <w:snapToGrid w:val="0"/>
          <w:color w:val="000000" w:themeColor="text1"/>
        </w:rPr>
        <w:t>2.6.3 层门材质：1楼厅门采用发纹不锈钢，其厚度1.2mm，其他层采用喷涂钢板；</w:t>
      </w:r>
    </w:p>
    <w:p w14:paraId="449A39F0">
      <w:pPr>
        <w:tabs>
          <w:tab w:val="left" w:pos="3840"/>
          <w:tab w:val="left" w:pos="5300"/>
        </w:tabs>
        <w:autoSpaceDE w:val="0"/>
        <w:autoSpaceDN w:val="0"/>
        <w:adjustRightInd w:val="0"/>
        <w:snapToGrid w:val="0"/>
        <w:spacing w:line="460" w:lineRule="exact"/>
        <w:ind w:firstLine="420" w:firstLineChars="200"/>
        <w:jc w:val="left"/>
        <w:rPr>
          <w:rFonts w:hAnsi="宋体" w:cs="宋体"/>
          <w:snapToGrid w:val="0"/>
          <w:color w:val="000000" w:themeColor="text1"/>
        </w:rPr>
      </w:pPr>
      <w:r>
        <w:rPr>
          <w:rFonts w:hint="eastAsia" w:hAnsi="宋体" w:cs="宋体"/>
          <w:snapToGrid w:val="0"/>
          <w:color w:val="000000" w:themeColor="text1"/>
        </w:rPr>
        <w:t>2.6.4 吊顶装潢：按厂家提供。</w:t>
      </w:r>
    </w:p>
    <w:p w14:paraId="5CB41617">
      <w:pPr>
        <w:tabs>
          <w:tab w:val="left" w:pos="3840"/>
          <w:tab w:val="left" w:pos="5300"/>
        </w:tabs>
        <w:autoSpaceDE w:val="0"/>
        <w:autoSpaceDN w:val="0"/>
        <w:adjustRightInd w:val="0"/>
        <w:snapToGrid w:val="0"/>
        <w:spacing w:line="460" w:lineRule="exact"/>
        <w:ind w:firstLine="420" w:firstLineChars="200"/>
        <w:jc w:val="left"/>
        <w:rPr>
          <w:rFonts w:hAnsi="宋体" w:cs="宋体"/>
          <w:snapToGrid w:val="0"/>
          <w:color w:val="000000" w:themeColor="text1"/>
        </w:rPr>
      </w:pPr>
      <w:r>
        <w:rPr>
          <w:rFonts w:hint="eastAsia" w:hAnsi="宋体" w:cs="宋体"/>
          <w:snapToGrid w:val="0"/>
          <w:color w:val="000000" w:themeColor="text1"/>
        </w:rPr>
        <w:t>2.6.5 轿厢地板：仿大理石；轿厢后壁：两边发纹不锈钢＋中央块镜面不锈钢。</w:t>
      </w:r>
    </w:p>
    <w:p w14:paraId="2464D798">
      <w:pPr>
        <w:tabs>
          <w:tab w:val="left" w:pos="3840"/>
          <w:tab w:val="left" w:pos="5300"/>
        </w:tabs>
        <w:autoSpaceDE w:val="0"/>
        <w:autoSpaceDN w:val="0"/>
        <w:adjustRightInd w:val="0"/>
        <w:snapToGrid w:val="0"/>
        <w:spacing w:line="460" w:lineRule="exact"/>
        <w:ind w:firstLine="420" w:firstLineChars="200"/>
        <w:jc w:val="left"/>
        <w:rPr>
          <w:rFonts w:hAnsi="宋体" w:cs="宋体"/>
          <w:snapToGrid w:val="0"/>
          <w:color w:val="000000" w:themeColor="text1"/>
        </w:rPr>
      </w:pPr>
      <w:r>
        <w:rPr>
          <w:rFonts w:hint="eastAsia" w:hAnsi="宋体" w:cs="宋体"/>
          <w:snapToGrid w:val="0"/>
          <w:color w:val="000000" w:themeColor="text1"/>
        </w:rPr>
        <w:t>2.6.6 轿厢内安装阻止电瓶及电瓶车入内阻拦器。</w:t>
      </w:r>
    </w:p>
    <w:p w14:paraId="2E7E3212">
      <w:pPr>
        <w:tabs>
          <w:tab w:val="left" w:pos="3840"/>
          <w:tab w:val="left" w:pos="5300"/>
        </w:tabs>
        <w:autoSpaceDE w:val="0"/>
        <w:autoSpaceDN w:val="0"/>
        <w:adjustRightInd w:val="0"/>
        <w:snapToGrid w:val="0"/>
        <w:spacing w:line="460" w:lineRule="exact"/>
        <w:ind w:firstLine="420" w:firstLineChars="200"/>
        <w:jc w:val="left"/>
        <w:rPr>
          <w:rFonts w:hAnsi="宋体" w:cs="宋体"/>
          <w:snapToGrid w:val="0"/>
          <w:color w:val="000000" w:themeColor="text1"/>
        </w:rPr>
      </w:pPr>
      <w:r>
        <w:rPr>
          <w:rFonts w:hint="eastAsia" w:hAnsi="宋体" w:cs="宋体"/>
          <w:snapToGrid w:val="0"/>
          <w:color w:val="000000" w:themeColor="text1"/>
        </w:rPr>
        <w:t>2.6.7 电梯的轿厢导轨配置：不低于T82-3/B。</w:t>
      </w:r>
    </w:p>
    <w:p w14:paraId="028862DE">
      <w:pPr>
        <w:tabs>
          <w:tab w:val="left" w:pos="3840"/>
          <w:tab w:val="left" w:pos="5300"/>
        </w:tabs>
        <w:autoSpaceDE w:val="0"/>
        <w:autoSpaceDN w:val="0"/>
        <w:adjustRightInd w:val="0"/>
        <w:snapToGrid w:val="0"/>
        <w:spacing w:line="460" w:lineRule="exact"/>
        <w:ind w:firstLine="420" w:firstLineChars="200"/>
        <w:jc w:val="left"/>
        <w:rPr>
          <w:rFonts w:hAnsi="宋体" w:cs="宋体"/>
          <w:snapToGrid w:val="0"/>
          <w:color w:val="000000" w:themeColor="text1"/>
        </w:rPr>
      </w:pPr>
      <w:r>
        <w:rPr>
          <w:rFonts w:hint="eastAsia" w:hAnsi="宋体" w:cs="宋体"/>
          <w:snapToGrid w:val="0"/>
          <w:color w:val="000000" w:themeColor="text1"/>
        </w:rPr>
        <w:t>2.6.8 电梯载重不得低于载重：1000kg(13 人) ;</w:t>
      </w:r>
    </w:p>
    <w:p w14:paraId="20740D50">
      <w:pPr>
        <w:tabs>
          <w:tab w:val="left" w:pos="3840"/>
          <w:tab w:val="left" w:pos="5300"/>
        </w:tabs>
        <w:autoSpaceDE w:val="0"/>
        <w:autoSpaceDN w:val="0"/>
        <w:adjustRightInd w:val="0"/>
        <w:snapToGrid w:val="0"/>
        <w:spacing w:line="460" w:lineRule="exact"/>
        <w:ind w:firstLine="420" w:firstLineChars="200"/>
        <w:jc w:val="left"/>
        <w:rPr>
          <w:rFonts w:hAnsi="宋体" w:cs="宋体"/>
          <w:snapToGrid w:val="0"/>
          <w:color w:val="000000" w:themeColor="text1"/>
        </w:rPr>
      </w:pPr>
      <w:r>
        <w:rPr>
          <w:rFonts w:hint="eastAsia" w:hAnsi="宋体" w:cs="宋体"/>
          <w:snapToGrid w:val="0"/>
          <w:color w:val="000000" w:themeColor="text1"/>
        </w:rPr>
        <w:t>2.6.9 电梯速度不得低于速度：1.75m/s;</w:t>
      </w:r>
    </w:p>
    <w:p w14:paraId="3D37F821">
      <w:pPr>
        <w:tabs>
          <w:tab w:val="left" w:pos="3840"/>
          <w:tab w:val="left" w:pos="5300"/>
        </w:tabs>
        <w:autoSpaceDE w:val="0"/>
        <w:autoSpaceDN w:val="0"/>
        <w:adjustRightInd w:val="0"/>
        <w:snapToGrid w:val="0"/>
        <w:spacing w:line="460" w:lineRule="exact"/>
        <w:ind w:firstLine="420" w:firstLineChars="200"/>
        <w:jc w:val="left"/>
        <w:rPr>
          <w:rFonts w:hAnsi="宋体" w:cs="宋体"/>
          <w:snapToGrid w:val="0"/>
          <w:color w:val="000000" w:themeColor="text1"/>
        </w:rPr>
      </w:pPr>
      <w:r>
        <w:rPr>
          <w:rFonts w:hint="eastAsia" w:hAnsi="宋体" w:cs="宋体"/>
          <w:snapToGrid w:val="0"/>
          <w:color w:val="000000" w:themeColor="text1"/>
        </w:rPr>
        <w:t>2.6.10 层门套形式及装饰：入户大厅(一层)采用发纹不锈钢小门套装饰（厚1.2mm）,其他层采用钢板喷涂小门套装饰；</w:t>
      </w:r>
    </w:p>
    <w:p w14:paraId="6F90D661">
      <w:pPr>
        <w:tabs>
          <w:tab w:val="left" w:pos="3840"/>
          <w:tab w:val="left" w:pos="5300"/>
        </w:tabs>
        <w:autoSpaceDE w:val="0"/>
        <w:autoSpaceDN w:val="0"/>
        <w:adjustRightInd w:val="0"/>
        <w:snapToGrid w:val="0"/>
        <w:spacing w:line="460" w:lineRule="exact"/>
        <w:ind w:firstLine="420" w:firstLineChars="200"/>
        <w:jc w:val="left"/>
        <w:rPr>
          <w:rFonts w:hAnsi="宋体" w:cs="宋体"/>
          <w:snapToGrid w:val="0"/>
          <w:color w:val="000000" w:themeColor="text1"/>
        </w:rPr>
      </w:pPr>
      <w:r>
        <w:rPr>
          <w:rFonts w:hint="eastAsia" w:hAnsi="宋体" w:cs="宋体"/>
          <w:snapToGrid w:val="0"/>
          <w:color w:val="000000" w:themeColor="text1"/>
        </w:rPr>
        <w:t>2.6.11 配置无线通话装置，符合国家标准的电梯安全救援功能。</w:t>
      </w:r>
    </w:p>
    <w:p w14:paraId="0E02917E">
      <w:pPr>
        <w:tabs>
          <w:tab w:val="left" w:pos="3840"/>
          <w:tab w:val="left" w:pos="5300"/>
        </w:tabs>
        <w:autoSpaceDE w:val="0"/>
        <w:autoSpaceDN w:val="0"/>
        <w:adjustRightInd w:val="0"/>
        <w:snapToGrid w:val="0"/>
        <w:spacing w:line="460" w:lineRule="exact"/>
        <w:ind w:firstLine="420" w:firstLineChars="200"/>
        <w:jc w:val="left"/>
        <w:rPr>
          <w:rFonts w:hAnsi="宋体" w:cs="宋体"/>
          <w:snapToGrid w:val="0"/>
          <w:color w:val="000000" w:themeColor="text1"/>
        </w:rPr>
      </w:pPr>
      <w:r>
        <w:rPr>
          <w:rFonts w:hint="eastAsia" w:hAnsi="宋体" w:cs="宋体"/>
          <w:snapToGrid w:val="0"/>
          <w:color w:val="000000" w:themeColor="text1"/>
        </w:rPr>
        <w:t>2.6.12 电梯轿厢安装专用单冷空调和安装监控。</w:t>
      </w:r>
    </w:p>
    <w:p w14:paraId="4CFDD986">
      <w:pPr>
        <w:tabs>
          <w:tab w:val="left" w:pos="3840"/>
          <w:tab w:val="left" w:pos="5300"/>
        </w:tabs>
        <w:autoSpaceDE w:val="0"/>
        <w:autoSpaceDN w:val="0"/>
        <w:adjustRightInd w:val="0"/>
        <w:snapToGrid w:val="0"/>
        <w:spacing w:line="460" w:lineRule="exact"/>
        <w:ind w:firstLine="420" w:firstLineChars="200"/>
        <w:jc w:val="left"/>
        <w:rPr>
          <w:rFonts w:hAnsi="宋体" w:cs="宋体"/>
          <w:snapToGrid w:val="0"/>
          <w:color w:val="000000" w:themeColor="text1"/>
        </w:rPr>
      </w:pPr>
      <w:r>
        <w:rPr>
          <w:rFonts w:hint="eastAsia" w:hAnsi="宋体" w:cs="宋体"/>
          <w:snapToGrid w:val="0"/>
          <w:color w:val="000000" w:themeColor="text1"/>
        </w:rPr>
        <w:t>2.6.13 电梯机房设备：</w:t>
      </w:r>
      <w:r>
        <w:rPr>
          <w:rFonts w:hint="eastAsia" w:hAnsi="宋体" w:cs="宋体"/>
          <w:snapToGrid w:val="0"/>
          <w:color w:val="000000" w:themeColor="text1"/>
          <w:lang w:val="en-US" w:eastAsia="zh-CN"/>
        </w:rPr>
        <w:t>更换空调</w:t>
      </w:r>
      <w:r>
        <w:rPr>
          <w:rFonts w:hint="eastAsia" w:hAnsi="宋体" w:cs="宋体"/>
          <w:snapToGrid w:val="0"/>
          <w:color w:val="000000" w:themeColor="text1"/>
        </w:rPr>
        <w:t>，机房墙面：刷白墙漆；地面做防尘处理：刷地面漆；完善标识、标线、标牌。</w:t>
      </w:r>
    </w:p>
    <w:p w14:paraId="6B9F3085">
      <w:pPr>
        <w:tabs>
          <w:tab w:val="left" w:pos="3840"/>
          <w:tab w:val="left" w:pos="5300"/>
        </w:tabs>
        <w:autoSpaceDE w:val="0"/>
        <w:autoSpaceDN w:val="0"/>
        <w:adjustRightInd w:val="0"/>
        <w:snapToGrid w:val="0"/>
        <w:spacing w:line="460" w:lineRule="exact"/>
        <w:ind w:firstLine="420" w:firstLineChars="200"/>
        <w:jc w:val="left"/>
        <w:rPr>
          <w:rFonts w:hAnsi="宋体" w:cs="宋体"/>
          <w:snapToGrid w:val="0"/>
          <w:color w:val="000000" w:themeColor="text1"/>
        </w:rPr>
      </w:pPr>
      <w:r>
        <w:rPr>
          <w:rFonts w:hint="eastAsia" w:hAnsi="宋体" w:cs="宋体"/>
          <w:snapToGrid w:val="0"/>
          <w:color w:val="000000" w:themeColor="text1"/>
        </w:rPr>
        <w:t>2.6.14 电梯拆除过程中的厅门损坏后重新修复。</w:t>
      </w:r>
    </w:p>
    <w:p w14:paraId="606630D4">
      <w:pPr>
        <w:tabs>
          <w:tab w:val="left" w:pos="3840"/>
          <w:tab w:val="left" w:pos="5300"/>
        </w:tabs>
        <w:autoSpaceDE w:val="0"/>
        <w:autoSpaceDN w:val="0"/>
        <w:adjustRightInd w:val="0"/>
        <w:snapToGrid w:val="0"/>
        <w:spacing w:line="460" w:lineRule="exact"/>
        <w:ind w:firstLine="420" w:firstLineChars="200"/>
        <w:jc w:val="left"/>
        <w:rPr>
          <w:rFonts w:hAnsi="宋体" w:cs="宋体"/>
          <w:snapToGrid w:val="0"/>
          <w:color w:val="000000" w:themeColor="text1"/>
        </w:rPr>
      </w:pPr>
      <w:r>
        <w:rPr>
          <w:rFonts w:hint="eastAsia" w:hAnsi="宋体" w:cs="宋体"/>
          <w:snapToGrid w:val="0"/>
          <w:color w:val="000000" w:themeColor="text1"/>
        </w:rPr>
        <w:t>2.6.15 电梯机房门：更换为免漆防火门。</w:t>
      </w:r>
    </w:p>
    <w:p w14:paraId="6E6D00C2">
      <w:pPr>
        <w:tabs>
          <w:tab w:val="left" w:pos="3840"/>
          <w:tab w:val="left" w:pos="5300"/>
        </w:tabs>
        <w:autoSpaceDE w:val="0"/>
        <w:autoSpaceDN w:val="0"/>
        <w:adjustRightInd w:val="0"/>
        <w:snapToGrid w:val="0"/>
        <w:spacing w:line="460" w:lineRule="exact"/>
        <w:ind w:firstLine="420" w:firstLineChars="200"/>
        <w:jc w:val="left"/>
        <w:rPr>
          <w:rFonts w:ascii="宋体" w:hAnsi="宋体" w:cs="宋体"/>
          <w:bCs/>
          <w:color w:val="000000" w:themeColor="text1"/>
          <w:kern w:val="0"/>
          <w:szCs w:val="21"/>
        </w:rPr>
      </w:pPr>
      <w:r>
        <w:rPr>
          <w:rFonts w:hint="eastAsia" w:hAnsi="宋体" w:cs="宋体"/>
          <w:snapToGrid w:val="0"/>
          <w:color w:val="000000" w:themeColor="text1"/>
        </w:rPr>
        <w:t>2.6.16 旧电梯的残值处理：旧电梯残值作为抵扣本次工程款。</w:t>
      </w:r>
    </w:p>
    <w:p w14:paraId="50111EFF">
      <w:pPr>
        <w:tabs>
          <w:tab w:val="left" w:pos="3840"/>
          <w:tab w:val="left" w:pos="5300"/>
        </w:tabs>
        <w:autoSpaceDE w:val="0"/>
        <w:autoSpaceDN w:val="0"/>
        <w:adjustRightInd w:val="0"/>
        <w:snapToGrid w:val="0"/>
        <w:spacing w:line="460" w:lineRule="exact"/>
        <w:ind w:firstLine="420" w:firstLineChars="200"/>
        <w:jc w:val="left"/>
        <w:rPr>
          <w:rFonts w:hAnsi="宋体" w:cs="宋体"/>
          <w:snapToGrid w:val="0"/>
          <w:color w:val="000000" w:themeColor="text1"/>
        </w:rPr>
      </w:pPr>
      <w:r>
        <w:rPr>
          <w:rFonts w:hint="eastAsia" w:hAnsi="宋体" w:cs="宋体"/>
          <w:snapToGrid w:val="0"/>
          <w:color w:val="000000" w:themeColor="text1"/>
        </w:rPr>
        <w:t>2.7质保期、质保金</w:t>
      </w:r>
    </w:p>
    <w:p w14:paraId="0632F248">
      <w:pPr>
        <w:tabs>
          <w:tab w:val="left" w:pos="3840"/>
          <w:tab w:val="left" w:pos="5300"/>
        </w:tabs>
        <w:autoSpaceDE w:val="0"/>
        <w:autoSpaceDN w:val="0"/>
        <w:adjustRightInd w:val="0"/>
        <w:snapToGrid w:val="0"/>
        <w:spacing w:line="460" w:lineRule="exact"/>
        <w:ind w:firstLine="420" w:firstLineChars="200"/>
        <w:jc w:val="left"/>
        <w:rPr>
          <w:rFonts w:hAnsi="宋体" w:cs="宋体"/>
          <w:snapToGrid w:val="0"/>
          <w:color w:val="000000" w:themeColor="text1"/>
        </w:rPr>
      </w:pPr>
      <w:r>
        <w:rPr>
          <w:rFonts w:hint="eastAsia" w:hAnsi="宋体" w:cs="宋体"/>
          <w:snapToGrid w:val="0"/>
          <w:color w:val="000000" w:themeColor="text1"/>
        </w:rPr>
        <w:t>2.7.1 电梯安装完成后，通过重庆市特种设备检察院验收合格，并出据检测报告。整机质保期限为 5年。 6大件（曳引机、控制柜、缓冲器、限速器、安全钳、门机）质保10年，免费维保期限为：3年。质保期起算时间为整改完毕取得特种设备检测院出具合格的监督检验报告上的时间，在整机质保期间电梯部件的损坏均由中标单位负责免费更换（人为因素、自然灾害造成的电梯部件损坏除外）。</w:t>
      </w:r>
    </w:p>
    <w:p w14:paraId="0FC24D05">
      <w:pPr>
        <w:tabs>
          <w:tab w:val="left" w:pos="3840"/>
          <w:tab w:val="left" w:pos="5300"/>
        </w:tabs>
        <w:autoSpaceDE w:val="0"/>
        <w:autoSpaceDN w:val="0"/>
        <w:adjustRightInd w:val="0"/>
        <w:snapToGrid w:val="0"/>
        <w:spacing w:line="460" w:lineRule="exact"/>
        <w:ind w:firstLine="420" w:firstLineChars="200"/>
        <w:jc w:val="left"/>
        <w:rPr>
          <w:rFonts w:hint="default" w:hAnsi="宋体" w:cs="宋体"/>
          <w:snapToGrid w:val="0"/>
          <w:color w:val="000000" w:themeColor="text1"/>
          <w:lang w:val="en-US" w:eastAsia="zh-CN"/>
        </w:rPr>
      </w:pPr>
      <w:r>
        <w:rPr>
          <w:rFonts w:hint="eastAsia" w:hAnsi="宋体" w:cs="宋体"/>
          <w:snapToGrid w:val="0"/>
          <w:color w:val="000000" w:themeColor="text1"/>
          <w:lang w:val="en-US" w:eastAsia="zh-CN"/>
        </w:rPr>
        <w:t>2.7.2 质保金：留本项目总工程款的5%，待2年质保期满后由重庆市九龙坡区物业专项维修资金管理中心支付给中标单位。</w:t>
      </w:r>
    </w:p>
    <w:p w14:paraId="34610382">
      <w:pPr>
        <w:pStyle w:val="4"/>
        <w:spacing w:before="100" w:after="100" w:line="460" w:lineRule="exact"/>
        <w:rPr>
          <w:rFonts w:ascii="宋体" w:hAnsi="宋体"/>
          <w:snapToGrid w:val="0"/>
          <w:color w:val="000000" w:themeColor="text1"/>
          <w:sz w:val="28"/>
          <w:szCs w:val="28"/>
        </w:rPr>
      </w:pPr>
      <w:bookmarkStart w:id="37" w:name="_Toc200359240"/>
      <w:bookmarkStart w:id="38" w:name="_Toc277082538"/>
      <w:bookmarkStart w:id="39" w:name="_Toc287607730"/>
      <w:bookmarkStart w:id="40" w:name="_Toc287620669"/>
      <w:bookmarkStart w:id="41" w:name="_Toc200359429"/>
      <w:bookmarkStart w:id="42" w:name="_Toc430530418"/>
      <w:bookmarkStart w:id="43" w:name="_Toc224103301"/>
      <w:bookmarkStart w:id="44" w:name="_Toc19513"/>
      <w:bookmarkStart w:id="45" w:name="_Toc509218694"/>
      <w:bookmarkStart w:id="46" w:name="_Toc30528"/>
      <w:r>
        <w:rPr>
          <w:rFonts w:ascii="宋体" w:hAnsi="宋体"/>
          <w:snapToGrid w:val="0"/>
          <w:color w:val="000000" w:themeColor="text1"/>
          <w:sz w:val="28"/>
          <w:szCs w:val="28"/>
        </w:rPr>
        <w:t>3. 投标人资格要求</w:t>
      </w:r>
      <w:bookmarkEnd w:id="37"/>
      <w:bookmarkEnd w:id="38"/>
      <w:bookmarkEnd w:id="39"/>
      <w:bookmarkEnd w:id="40"/>
      <w:bookmarkEnd w:id="41"/>
      <w:bookmarkEnd w:id="42"/>
      <w:bookmarkEnd w:id="43"/>
      <w:bookmarkEnd w:id="44"/>
      <w:bookmarkEnd w:id="45"/>
      <w:bookmarkEnd w:id="46"/>
    </w:p>
    <w:p w14:paraId="635C564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rPr>
      </w:pPr>
      <w:r>
        <w:rPr>
          <w:rFonts w:ascii="宋体" w:hAnsi="宋体"/>
          <w:snapToGrid w:val="0"/>
          <w:color w:val="000000" w:themeColor="text1"/>
          <w:kern w:val="0"/>
          <w:szCs w:val="21"/>
        </w:rPr>
        <w:t>3.1  本次招标要求投标人须具备</w:t>
      </w:r>
      <w:r>
        <w:rPr>
          <w:rFonts w:hint="eastAsia" w:ascii="宋体" w:hAnsi="宋体"/>
          <w:snapToGrid w:val="0"/>
          <w:color w:val="000000" w:themeColor="text1"/>
          <w:kern w:val="0"/>
          <w:szCs w:val="21"/>
        </w:rPr>
        <w:t>以下条件：</w:t>
      </w:r>
    </w:p>
    <w:p w14:paraId="368D58E1">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snapToGrid w:val="0"/>
          <w:color w:val="000000" w:themeColor="text1"/>
          <w:kern w:val="0"/>
          <w:szCs w:val="21"/>
        </w:rPr>
        <w:t xml:space="preserve">3.1.1 </w:t>
      </w:r>
      <w:r>
        <w:rPr>
          <w:rFonts w:hint="eastAsia" w:ascii="宋体" w:hAnsi="宋体" w:cs="宋体"/>
          <w:snapToGrid w:val="0"/>
          <w:color w:val="000000" w:themeColor="text1"/>
          <w:szCs w:val="21"/>
        </w:rPr>
        <w:t>投标人为制造商的，应满足以下条件：</w:t>
      </w:r>
    </w:p>
    <w:p w14:paraId="20A76494">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（1）具有独立法人资格和有效的营业执照。</w:t>
      </w:r>
    </w:p>
    <w:p w14:paraId="1B0494F7">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（2）满足①、②两项要求中任意一项：</w:t>
      </w:r>
    </w:p>
    <w:p w14:paraId="02954513">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①具备有效的《中华人民共和国特种设备制造许可证（曳引驱动乘客电梯A级）》及以上资质和《中华人民共和国特种设备安装改造维修许可证（乘客电梯A级）》（或《中华人民共和国特种设备安装改造修理许可证（乘客电梯A级）》）及以上资质。</w:t>
      </w:r>
    </w:p>
    <w:p w14:paraId="7BF6731C">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②具备有效的《中华人民共和国特种设备生产许可证》，具体许可项目如下：</w:t>
      </w:r>
    </w:p>
    <w:tbl>
      <w:tblPr>
        <w:tblStyle w:val="46"/>
        <w:tblW w:w="9208" w:type="dxa"/>
        <w:tblInd w:w="39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400"/>
        <w:gridCol w:w="3540"/>
        <w:gridCol w:w="2268"/>
      </w:tblGrid>
      <w:tr w14:paraId="0B9B65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340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02174EA">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许可项目</w:t>
            </w:r>
          </w:p>
        </w:tc>
        <w:tc>
          <w:tcPr>
            <w:tcW w:w="354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39BA940D">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许可子项目</w:t>
            </w:r>
          </w:p>
        </w:tc>
        <w:tc>
          <w:tcPr>
            <w:tcW w:w="226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7C11EBA1">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许可参数</w:t>
            </w:r>
          </w:p>
        </w:tc>
      </w:tr>
      <w:tr w14:paraId="5596CA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2" w:hRule="atLeast"/>
        </w:trPr>
        <w:tc>
          <w:tcPr>
            <w:tcW w:w="34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9085FEA">
            <w:pPr>
              <w:tabs>
                <w:tab w:val="left" w:pos="420"/>
              </w:tabs>
              <w:spacing w:line="360" w:lineRule="auto"/>
              <w:rPr>
                <w:rFonts w:ascii="宋体" w:hAnsi="宋体" w:cs="宋体"/>
                <w:snapToGrid w:val="0"/>
                <w:color w:val="000000" w:themeColor="text1"/>
                <w:szCs w:val="21"/>
              </w:rPr>
            </w:pPr>
            <w:r>
              <w:rPr>
                <w:rFonts w:hint="eastAsia" w:ascii="宋体" w:hAnsi="宋体" w:cs="宋体"/>
                <w:snapToGrid w:val="0"/>
                <w:color w:val="000000" w:themeColor="text1"/>
                <w:szCs w:val="21"/>
              </w:rPr>
              <w:t>电梯制造（含安装、修理、改造）</w:t>
            </w:r>
          </w:p>
        </w:tc>
        <w:tc>
          <w:tcPr>
            <w:tcW w:w="3540" w:type="dxa"/>
            <w:tcBorders>
              <w:top w:val="nil"/>
              <w:left w:val="nil"/>
              <w:bottom w:val="single" w:color="auto" w:sz="8" w:space="0"/>
              <w:right w:val="single" w:color="auto" w:sz="8" w:space="0"/>
            </w:tcBorders>
            <w:shd w:val="clear" w:color="auto" w:fill="FFFFFF"/>
            <w:tcMar>
              <w:left w:w="108" w:type="dxa"/>
              <w:right w:w="108" w:type="dxa"/>
            </w:tcMar>
            <w:vAlign w:val="center"/>
          </w:tcPr>
          <w:p w14:paraId="4474082F">
            <w:pPr>
              <w:tabs>
                <w:tab w:val="left" w:pos="420"/>
              </w:tabs>
              <w:spacing w:line="360" w:lineRule="auto"/>
              <w:rPr>
                <w:rFonts w:ascii="宋体" w:hAnsi="宋体" w:cs="宋体"/>
                <w:snapToGrid w:val="0"/>
                <w:color w:val="000000" w:themeColor="text1"/>
                <w:szCs w:val="21"/>
              </w:rPr>
            </w:pPr>
            <w:r>
              <w:rPr>
                <w:rFonts w:hint="eastAsia" w:ascii="宋体" w:hAnsi="宋体" w:cs="宋体"/>
                <w:snapToGrid w:val="0"/>
                <w:color w:val="000000" w:themeColor="text1"/>
                <w:szCs w:val="21"/>
              </w:rPr>
              <w:t>曳引驱动乘客电梯(含消防员电梯）、自动扶梯</w:t>
            </w:r>
          </w:p>
        </w:tc>
        <w:tc>
          <w:tcPr>
            <w:tcW w:w="2268" w:type="dxa"/>
            <w:tcBorders>
              <w:top w:val="nil"/>
              <w:left w:val="nil"/>
              <w:bottom w:val="single" w:color="auto" w:sz="8" w:space="0"/>
              <w:right w:val="single" w:color="auto" w:sz="8" w:space="0"/>
            </w:tcBorders>
            <w:shd w:val="clear" w:color="auto" w:fill="FFFFFF"/>
            <w:tcMar>
              <w:left w:w="108" w:type="dxa"/>
              <w:right w:w="108" w:type="dxa"/>
            </w:tcMar>
            <w:vAlign w:val="center"/>
          </w:tcPr>
          <w:p w14:paraId="0515B605">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w:t>
            </w:r>
          </w:p>
        </w:tc>
      </w:tr>
    </w:tbl>
    <w:p w14:paraId="2EE26C20">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3.1.2投标人为代理商的应满足以下条件：</w:t>
      </w:r>
    </w:p>
    <w:p w14:paraId="09F5E3DA">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（1）具有独立法人资格和有效的营业执照。</w:t>
      </w:r>
    </w:p>
    <w:p w14:paraId="70D3E362">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（2）取得投标产品制造商出具的授权委托书，且授权制造商应满足3.1.1（1）-（2）条的要求。</w:t>
      </w:r>
    </w:p>
    <w:p w14:paraId="5C8E511A">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（3）满足①、②两项要求中任意一项：</w:t>
      </w:r>
    </w:p>
    <w:p w14:paraId="7A6D3026">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①具备有效的《中华人民共和国特种设备安装改造维修许可证（乘客电梯A级）》或《中华人民共和国特种设备安装改造修理许可证（乘客电梯A级）》及以上资质；</w:t>
      </w:r>
    </w:p>
    <w:p w14:paraId="0420734F">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②具备有效的《中华人民共和国特种设备生产许可证》，具体许可项目、许可参数如下：</w:t>
      </w:r>
    </w:p>
    <w:tbl>
      <w:tblPr>
        <w:tblStyle w:val="46"/>
        <w:tblW w:w="9209" w:type="dxa"/>
        <w:tblInd w:w="39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407"/>
        <w:gridCol w:w="4534"/>
        <w:gridCol w:w="2268"/>
      </w:tblGrid>
      <w:tr w14:paraId="78DB54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4" w:hRule="atLeast"/>
        </w:trPr>
        <w:tc>
          <w:tcPr>
            <w:tcW w:w="2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2872C7F">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许可项目</w:t>
            </w:r>
          </w:p>
        </w:tc>
        <w:tc>
          <w:tcPr>
            <w:tcW w:w="453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2D83621F">
            <w:pPr>
              <w:tabs>
                <w:tab w:val="left" w:pos="420"/>
              </w:tabs>
              <w:spacing w:line="360" w:lineRule="auto"/>
              <w:ind w:firstLine="1470" w:firstLineChars="700"/>
              <w:rPr>
                <w:rFonts w:ascii="宋体" w:hAnsi="宋体" w:cs="宋体"/>
                <w:snapToGrid w:val="0"/>
                <w:color w:val="000000" w:themeColor="text1"/>
                <w:szCs w:val="21"/>
              </w:rPr>
            </w:pPr>
            <w:r>
              <w:rPr>
                <w:rFonts w:hint="eastAsia" w:ascii="宋体" w:hAnsi="宋体" w:cs="宋体"/>
                <w:snapToGrid w:val="0"/>
                <w:color w:val="000000" w:themeColor="text1"/>
                <w:szCs w:val="21"/>
              </w:rPr>
              <w:t>许可子项目</w:t>
            </w:r>
          </w:p>
        </w:tc>
        <w:tc>
          <w:tcPr>
            <w:tcW w:w="226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02A2C012">
            <w:pPr>
              <w:tabs>
                <w:tab w:val="left" w:pos="420"/>
              </w:tabs>
              <w:spacing w:line="360" w:lineRule="auto"/>
              <w:ind w:firstLine="630" w:firstLineChars="300"/>
              <w:rPr>
                <w:rFonts w:ascii="宋体" w:hAnsi="宋体" w:cs="宋体"/>
                <w:snapToGrid w:val="0"/>
                <w:color w:val="000000" w:themeColor="text1"/>
                <w:szCs w:val="21"/>
              </w:rPr>
            </w:pPr>
            <w:r>
              <w:rPr>
                <w:rFonts w:hint="eastAsia" w:ascii="宋体" w:hAnsi="宋体" w:cs="宋体"/>
                <w:snapToGrid w:val="0"/>
                <w:color w:val="000000" w:themeColor="text1"/>
                <w:szCs w:val="21"/>
              </w:rPr>
              <w:t>许可参数</w:t>
            </w:r>
          </w:p>
        </w:tc>
      </w:tr>
      <w:tr w14:paraId="037F58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2" w:hRule="atLeast"/>
        </w:trPr>
        <w:tc>
          <w:tcPr>
            <w:tcW w:w="240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6C45F04">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电梯安装（含修理）</w:t>
            </w:r>
          </w:p>
        </w:tc>
        <w:tc>
          <w:tcPr>
            <w:tcW w:w="4534" w:type="dxa"/>
            <w:tcBorders>
              <w:top w:val="nil"/>
              <w:left w:val="nil"/>
              <w:bottom w:val="single" w:color="auto" w:sz="8" w:space="0"/>
              <w:right w:val="single" w:color="auto" w:sz="8" w:space="0"/>
            </w:tcBorders>
            <w:shd w:val="clear" w:color="auto" w:fill="FFFFFF"/>
            <w:tcMar>
              <w:left w:w="108" w:type="dxa"/>
              <w:right w:w="108" w:type="dxa"/>
            </w:tcMar>
            <w:vAlign w:val="center"/>
          </w:tcPr>
          <w:p w14:paraId="33DF9E7F">
            <w:pPr>
              <w:tabs>
                <w:tab w:val="left" w:pos="420"/>
              </w:tabs>
              <w:spacing w:line="360" w:lineRule="auto"/>
              <w:rPr>
                <w:rFonts w:ascii="宋体" w:hAnsi="宋体" w:cs="宋体"/>
                <w:snapToGrid w:val="0"/>
                <w:color w:val="000000" w:themeColor="text1"/>
                <w:szCs w:val="21"/>
              </w:rPr>
            </w:pPr>
            <w:r>
              <w:rPr>
                <w:rFonts w:hint="eastAsia" w:ascii="宋体" w:hAnsi="宋体" w:cs="宋体"/>
                <w:snapToGrid w:val="0"/>
                <w:color w:val="000000" w:themeColor="text1"/>
                <w:szCs w:val="21"/>
              </w:rPr>
              <w:t>曳引驱动乘客电梯(含消防员电梯）、自动扶梯</w:t>
            </w:r>
          </w:p>
        </w:tc>
        <w:tc>
          <w:tcPr>
            <w:tcW w:w="2268" w:type="dxa"/>
            <w:tcBorders>
              <w:top w:val="nil"/>
              <w:left w:val="nil"/>
              <w:bottom w:val="single" w:color="auto" w:sz="8" w:space="0"/>
              <w:right w:val="single" w:color="auto" w:sz="8" w:space="0"/>
            </w:tcBorders>
            <w:shd w:val="clear" w:color="auto" w:fill="FFFFFF"/>
            <w:tcMar>
              <w:left w:w="108" w:type="dxa"/>
              <w:right w:w="108" w:type="dxa"/>
            </w:tcMar>
            <w:vAlign w:val="center"/>
          </w:tcPr>
          <w:p w14:paraId="55206C64">
            <w:pPr>
              <w:tabs>
                <w:tab w:val="left" w:pos="420"/>
              </w:tabs>
              <w:spacing w:line="360" w:lineRule="auto"/>
              <w:ind w:firstLine="210" w:firstLineChars="100"/>
              <w:rPr>
                <w:rFonts w:ascii="宋体" w:hAnsi="宋体" w:cs="宋体"/>
                <w:snapToGrid w:val="0"/>
                <w:color w:val="000000" w:themeColor="text1"/>
                <w:szCs w:val="21"/>
              </w:rPr>
            </w:pPr>
            <w:r>
              <w:rPr>
                <w:rFonts w:hint="eastAsia" w:ascii="宋体" w:hAnsi="宋体" w:cs="宋体"/>
                <w:snapToGrid w:val="0"/>
                <w:color w:val="000000" w:themeColor="text1"/>
                <w:szCs w:val="21"/>
              </w:rPr>
              <w:t>额定速度≤6.0m/s</w:t>
            </w:r>
          </w:p>
        </w:tc>
      </w:tr>
    </w:tbl>
    <w:p w14:paraId="71988949">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color w:val="000000" w:themeColor="text1"/>
          <w:szCs w:val="21"/>
          <w:shd w:val="clear" w:color="auto" w:fill="FFFFFF"/>
        </w:rPr>
        <w:t>3.2 本次招标的电梯须为同一商标，同一品牌；不接受电梯制造商以办事处的名义参加投标，不接受制造商和委托代理商（即经销商）同时参与投标，不接受同一品牌的产品有两家代理商及以上参加投标。</w:t>
      </w:r>
    </w:p>
    <w:p w14:paraId="7C02352B">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3.</w:t>
      </w:r>
      <w:r>
        <w:rPr>
          <w:rFonts w:hint="eastAsia" w:ascii="宋体" w:hAnsi="宋体"/>
          <w:snapToGrid w:val="0"/>
          <w:color w:val="000000" w:themeColor="text1"/>
          <w:kern w:val="0"/>
          <w:szCs w:val="21"/>
        </w:rPr>
        <w:t>3</w:t>
      </w:r>
      <w:r>
        <w:rPr>
          <w:rFonts w:ascii="宋体" w:hAnsi="宋体"/>
          <w:snapToGrid w:val="0"/>
          <w:color w:val="000000" w:themeColor="text1"/>
          <w:kern w:val="0"/>
          <w:szCs w:val="21"/>
        </w:rPr>
        <w:t xml:space="preserve">  本次招标</w:t>
      </w:r>
      <w:r>
        <w:rPr>
          <w:rFonts w:hint="eastAsia" w:ascii="宋体" w:hAnsi="宋体"/>
          <w:snapToGrid w:val="0"/>
          <w:color w:val="000000" w:themeColor="text1"/>
          <w:kern w:val="0"/>
          <w:szCs w:val="21"/>
        </w:rPr>
        <w:t>不接受</w:t>
      </w:r>
      <w:r>
        <w:rPr>
          <w:rFonts w:ascii="宋体" w:hAnsi="宋体"/>
          <w:snapToGrid w:val="0"/>
          <w:color w:val="000000" w:themeColor="text1"/>
          <w:kern w:val="0"/>
          <w:szCs w:val="21"/>
        </w:rPr>
        <w:t>联合体投标。</w:t>
      </w:r>
    </w:p>
    <w:p w14:paraId="1869FC7B">
      <w:pPr>
        <w:pStyle w:val="4"/>
        <w:spacing w:before="100" w:after="100" w:line="460" w:lineRule="exact"/>
        <w:rPr>
          <w:rFonts w:ascii="宋体" w:hAnsi="宋体"/>
          <w:snapToGrid w:val="0"/>
          <w:color w:val="000000" w:themeColor="text1"/>
          <w:sz w:val="28"/>
          <w:szCs w:val="28"/>
        </w:rPr>
      </w:pPr>
      <w:bookmarkStart w:id="47" w:name="_Toc509218695"/>
      <w:bookmarkStart w:id="48" w:name="_Toc430530419"/>
      <w:bookmarkStart w:id="49" w:name="_Toc200359241"/>
      <w:bookmarkStart w:id="50" w:name="_Toc10508"/>
      <w:bookmarkStart w:id="51" w:name="_Toc287620670"/>
      <w:bookmarkStart w:id="52" w:name="_Toc287607731"/>
      <w:bookmarkStart w:id="53" w:name="_Toc200359430"/>
      <w:bookmarkStart w:id="54" w:name="_Toc224103302"/>
      <w:bookmarkStart w:id="55" w:name="_Toc277082539"/>
      <w:bookmarkStart w:id="56" w:name="_Toc27245"/>
      <w:r>
        <w:rPr>
          <w:rFonts w:ascii="宋体" w:hAnsi="宋体"/>
          <w:snapToGrid w:val="0"/>
          <w:color w:val="000000" w:themeColor="text1"/>
          <w:sz w:val="28"/>
          <w:szCs w:val="28"/>
        </w:rPr>
        <w:t>4. 招标文件的获取</w:t>
      </w:r>
      <w:bookmarkEnd w:id="47"/>
      <w:bookmarkEnd w:id="48"/>
      <w:bookmarkEnd w:id="49"/>
      <w:bookmarkEnd w:id="50"/>
      <w:bookmarkEnd w:id="51"/>
      <w:bookmarkEnd w:id="52"/>
      <w:bookmarkEnd w:id="53"/>
      <w:bookmarkEnd w:id="54"/>
      <w:bookmarkEnd w:id="55"/>
      <w:bookmarkEnd w:id="56"/>
    </w:p>
    <w:p w14:paraId="7EB7F2A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rPr>
      </w:pPr>
      <w:r>
        <w:rPr>
          <w:rFonts w:hint="eastAsia" w:ascii="宋体" w:hAnsi="宋体"/>
          <w:snapToGrid w:val="0"/>
          <w:color w:val="000000" w:themeColor="text1"/>
          <w:kern w:val="0"/>
          <w:szCs w:val="21"/>
        </w:rPr>
        <w:t>4.1 凡有意参加投标者，请于2025年</w:t>
      </w:r>
      <w:r>
        <w:rPr>
          <w:rFonts w:hint="eastAsia" w:ascii="宋体" w:hAnsi="宋体"/>
          <w:snapToGrid w:val="0"/>
          <w:color w:val="000000" w:themeColor="text1"/>
          <w:kern w:val="0"/>
          <w:szCs w:val="21"/>
          <w:lang w:val="en-US" w:eastAsia="zh-CN"/>
        </w:rPr>
        <w:t>5</w:t>
      </w:r>
      <w:r>
        <w:rPr>
          <w:rFonts w:hint="eastAsia" w:ascii="宋体" w:hAnsi="宋体"/>
          <w:snapToGrid w:val="0"/>
          <w:color w:val="000000" w:themeColor="text1"/>
          <w:kern w:val="0"/>
          <w:szCs w:val="21"/>
        </w:rPr>
        <w:t>月</w:t>
      </w:r>
      <w:r>
        <w:rPr>
          <w:rFonts w:hint="eastAsia" w:ascii="宋体" w:hAnsi="宋体"/>
          <w:snapToGrid w:val="0"/>
          <w:color w:val="000000" w:themeColor="text1"/>
          <w:kern w:val="0"/>
          <w:szCs w:val="21"/>
          <w:lang w:val="en-US" w:eastAsia="zh-CN"/>
        </w:rPr>
        <w:t>30</w:t>
      </w:r>
      <w:r>
        <w:rPr>
          <w:rFonts w:hint="eastAsia" w:ascii="宋体" w:hAnsi="宋体"/>
          <w:snapToGrid w:val="0"/>
          <w:color w:val="000000" w:themeColor="text1"/>
          <w:kern w:val="0"/>
          <w:szCs w:val="21"/>
        </w:rPr>
        <w:t>日至2025年</w:t>
      </w:r>
      <w:r>
        <w:rPr>
          <w:rFonts w:hint="eastAsia" w:ascii="宋体" w:hAnsi="宋体"/>
          <w:snapToGrid w:val="0"/>
          <w:color w:val="000000" w:themeColor="text1"/>
          <w:kern w:val="0"/>
          <w:szCs w:val="21"/>
          <w:lang w:val="en-US" w:eastAsia="zh-CN"/>
        </w:rPr>
        <w:t>6</w:t>
      </w:r>
      <w:r>
        <w:rPr>
          <w:rFonts w:hint="eastAsia" w:ascii="宋体" w:hAnsi="宋体"/>
          <w:snapToGrid w:val="0"/>
          <w:color w:val="000000" w:themeColor="text1"/>
          <w:kern w:val="0"/>
          <w:szCs w:val="21"/>
        </w:rPr>
        <w:t>月</w:t>
      </w:r>
      <w:r>
        <w:rPr>
          <w:rFonts w:hint="eastAsia" w:ascii="宋体" w:hAnsi="宋体"/>
          <w:snapToGrid w:val="0"/>
          <w:color w:val="000000" w:themeColor="text1"/>
          <w:kern w:val="0"/>
          <w:szCs w:val="21"/>
          <w:lang w:val="en-US" w:eastAsia="zh-CN"/>
        </w:rPr>
        <w:t>5</w:t>
      </w:r>
      <w:r>
        <w:rPr>
          <w:rFonts w:hint="eastAsia" w:ascii="宋体" w:hAnsi="宋体"/>
          <w:snapToGrid w:val="0"/>
          <w:color w:val="000000" w:themeColor="text1"/>
          <w:kern w:val="0"/>
          <w:szCs w:val="21"/>
        </w:rPr>
        <w:t>日期间，工作日上午9：00-11：50、下午14：00-17：00，到</w:t>
      </w:r>
      <w:r>
        <w:rPr>
          <w:rFonts w:hint="eastAsia" w:ascii="宋体" w:hAnsi="宋体"/>
          <w:snapToGrid w:val="0"/>
          <w:color w:val="000000" w:themeColor="text1"/>
          <w:kern w:val="0"/>
          <w:szCs w:val="21"/>
          <w:u w:val="single"/>
        </w:rPr>
        <w:t>重庆璟浩工程咨询有限公司（地址：重庆市九龙坡区科园一路渝高广场C座13-3）</w:t>
      </w:r>
      <w:r>
        <w:rPr>
          <w:rFonts w:hint="eastAsia" w:ascii="宋体" w:hAnsi="宋体"/>
          <w:snapToGrid w:val="0"/>
          <w:color w:val="000000" w:themeColor="text1"/>
          <w:kern w:val="0"/>
          <w:szCs w:val="21"/>
        </w:rPr>
        <w:t>购取招标文件等全部招标资料。</w:t>
      </w:r>
    </w:p>
    <w:p w14:paraId="75F1B0D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rPr>
      </w:pPr>
      <w:r>
        <w:rPr>
          <w:rFonts w:hint="eastAsia" w:ascii="宋体" w:hAnsi="宋体"/>
          <w:snapToGrid w:val="0"/>
          <w:color w:val="000000" w:themeColor="text1"/>
          <w:kern w:val="0"/>
          <w:szCs w:val="21"/>
        </w:rPr>
        <w:t>4.2  购取招标文件时，请投标人携带单位营业执照副本复印件、经办人委托书或介绍信原件、《报名登记表》（加盖投标人单位公章），以及经办人身份证原件。</w:t>
      </w:r>
    </w:p>
    <w:p w14:paraId="4CF9D16E">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rPr>
      </w:pPr>
      <w:r>
        <w:rPr>
          <w:rFonts w:hint="eastAsia" w:ascii="宋体" w:hAnsi="宋体"/>
          <w:snapToGrid w:val="0"/>
          <w:color w:val="000000" w:themeColor="text1"/>
          <w:kern w:val="0"/>
          <w:szCs w:val="21"/>
        </w:rPr>
        <w:t>4.3  招标资料工本费500元/套。</w:t>
      </w:r>
    </w:p>
    <w:p w14:paraId="5690D5F3">
      <w:pPr>
        <w:pStyle w:val="4"/>
        <w:spacing w:before="100" w:after="100" w:line="460" w:lineRule="exact"/>
        <w:rPr>
          <w:rFonts w:ascii="宋体" w:hAnsi="宋体"/>
          <w:snapToGrid w:val="0"/>
          <w:color w:val="000000" w:themeColor="text1"/>
          <w:sz w:val="28"/>
          <w:szCs w:val="28"/>
        </w:rPr>
      </w:pPr>
      <w:bookmarkStart w:id="57" w:name="_Toc29306"/>
      <w:bookmarkStart w:id="58" w:name="_Toc200359242"/>
      <w:bookmarkStart w:id="59" w:name="_Toc509218696"/>
      <w:bookmarkStart w:id="60" w:name="_Toc28449"/>
      <w:bookmarkStart w:id="61" w:name="_Toc200359431"/>
      <w:bookmarkStart w:id="62" w:name="_Toc224103303"/>
      <w:bookmarkStart w:id="63" w:name="_Toc277082540"/>
      <w:bookmarkStart w:id="64" w:name="_Toc287607732"/>
      <w:bookmarkStart w:id="65" w:name="_Toc430530420"/>
      <w:bookmarkStart w:id="66" w:name="_Toc287620671"/>
      <w:r>
        <w:rPr>
          <w:rFonts w:ascii="宋体" w:hAnsi="宋体"/>
          <w:snapToGrid w:val="0"/>
          <w:color w:val="000000" w:themeColor="text1"/>
          <w:sz w:val="28"/>
          <w:szCs w:val="28"/>
        </w:rPr>
        <w:t>5. 投标文件的递交</w:t>
      </w:r>
      <w:bookmarkEnd w:id="57"/>
      <w:bookmarkEnd w:id="58"/>
      <w:bookmarkEnd w:id="59"/>
      <w:bookmarkEnd w:id="60"/>
      <w:bookmarkEnd w:id="61"/>
      <w:bookmarkEnd w:id="62"/>
      <w:bookmarkEnd w:id="63"/>
      <w:bookmarkEnd w:id="64"/>
      <w:bookmarkEnd w:id="65"/>
      <w:bookmarkEnd w:id="66"/>
    </w:p>
    <w:p w14:paraId="49AC6C21">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5.1  投标文件递交的截止时间（投标截止时间，下同）为</w:t>
      </w:r>
      <w:r>
        <w:rPr>
          <w:rFonts w:hint="eastAsia" w:ascii="宋体" w:hAnsi="宋体"/>
          <w:snapToGrid w:val="0"/>
          <w:color w:val="000000" w:themeColor="text1"/>
          <w:kern w:val="0"/>
          <w:szCs w:val="21"/>
          <w:highlight w:val="none"/>
          <w:u w:val="single"/>
        </w:rPr>
        <w:t>2025</w:t>
      </w:r>
      <w:r>
        <w:rPr>
          <w:rFonts w:ascii="宋体" w:hAnsi="宋体"/>
          <w:snapToGrid w:val="0"/>
          <w:color w:val="000000" w:themeColor="text1"/>
          <w:kern w:val="0"/>
          <w:szCs w:val="21"/>
          <w:highlight w:val="none"/>
        </w:rPr>
        <w:t>年</w:t>
      </w:r>
      <w:r>
        <w:rPr>
          <w:rFonts w:hint="eastAsia" w:ascii="宋体" w:hAnsi="宋体"/>
          <w:snapToGrid w:val="0"/>
          <w:color w:val="000000" w:themeColor="text1"/>
          <w:kern w:val="0"/>
          <w:szCs w:val="21"/>
          <w:highlight w:val="none"/>
          <w:u w:val="single"/>
          <w:lang w:val="en-US" w:eastAsia="zh-CN"/>
        </w:rPr>
        <w:t xml:space="preserve"> 6 </w:t>
      </w:r>
      <w:r>
        <w:rPr>
          <w:rFonts w:ascii="宋体" w:hAnsi="宋体"/>
          <w:snapToGrid w:val="0"/>
          <w:color w:val="000000" w:themeColor="text1"/>
          <w:kern w:val="0"/>
          <w:szCs w:val="21"/>
          <w:highlight w:val="none"/>
        </w:rPr>
        <w:t>月</w:t>
      </w:r>
      <w:r>
        <w:rPr>
          <w:rFonts w:hint="eastAsia" w:ascii="宋体" w:hAnsi="宋体"/>
          <w:snapToGrid w:val="0"/>
          <w:color w:val="000000" w:themeColor="text1"/>
          <w:kern w:val="0"/>
          <w:szCs w:val="21"/>
          <w:highlight w:val="none"/>
          <w:u w:val="single"/>
          <w:lang w:val="en-US" w:eastAsia="zh-CN"/>
        </w:rPr>
        <w:t xml:space="preserve"> 25 </w:t>
      </w:r>
      <w:r>
        <w:rPr>
          <w:rFonts w:ascii="宋体" w:hAnsi="宋体"/>
          <w:snapToGrid w:val="0"/>
          <w:color w:val="000000" w:themeColor="text1"/>
          <w:kern w:val="0"/>
          <w:szCs w:val="21"/>
          <w:highlight w:val="none"/>
        </w:rPr>
        <w:t>日</w:t>
      </w:r>
      <w:r>
        <w:rPr>
          <w:rFonts w:hint="eastAsia" w:ascii="宋体" w:hAnsi="宋体"/>
          <w:snapToGrid w:val="0"/>
          <w:color w:val="000000" w:themeColor="text1"/>
          <w:kern w:val="0"/>
          <w:szCs w:val="21"/>
          <w:highlight w:val="none"/>
          <w:u w:val="single"/>
          <w:lang w:val="en-US" w:eastAsia="zh-CN"/>
        </w:rPr>
        <w:t xml:space="preserve"> 15</w:t>
      </w:r>
      <w:r>
        <w:rPr>
          <w:rFonts w:hint="eastAsia" w:ascii="宋体" w:hAnsi="宋体"/>
          <w:snapToGrid w:val="0"/>
          <w:color w:val="000000" w:themeColor="text1"/>
          <w:kern w:val="0"/>
          <w:szCs w:val="21"/>
          <w:highlight w:val="none"/>
          <w:u w:val="single"/>
        </w:rPr>
        <w:t xml:space="preserve"> </w:t>
      </w:r>
      <w:r>
        <w:rPr>
          <w:rFonts w:ascii="宋体" w:hAnsi="宋体"/>
          <w:snapToGrid w:val="0"/>
          <w:color w:val="000000" w:themeColor="text1"/>
          <w:kern w:val="0"/>
          <w:szCs w:val="21"/>
          <w:highlight w:val="none"/>
        </w:rPr>
        <w:t>时</w:t>
      </w:r>
      <w:r>
        <w:rPr>
          <w:rFonts w:hint="eastAsia" w:ascii="宋体" w:hAnsi="宋体"/>
          <w:snapToGrid w:val="0"/>
          <w:color w:val="000000" w:themeColor="text1"/>
          <w:kern w:val="0"/>
          <w:szCs w:val="21"/>
          <w:highlight w:val="none"/>
          <w:u w:val="single"/>
          <w:lang w:val="en-US" w:eastAsia="zh-CN"/>
        </w:rPr>
        <w:t xml:space="preserve"> 00 </w:t>
      </w:r>
      <w:r>
        <w:rPr>
          <w:rFonts w:ascii="宋体" w:hAnsi="宋体"/>
          <w:snapToGrid w:val="0"/>
          <w:color w:val="000000" w:themeColor="text1"/>
          <w:kern w:val="0"/>
          <w:szCs w:val="21"/>
        </w:rPr>
        <w:t>分，地点为</w:t>
      </w:r>
      <w:r>
        <w:rPr>
          <w:rFonts w:hint="eastAsia" w:ascii="宋体" w:hAnsi="宋体"/>
          <w:snapToGrid w:val="0"/>
          <w:color w:val="000000" w:themeColor="text1"/>
          <w:kern w:val="0"/>
          <w:szCs w:val="21"/>
          <w:u w:val="single"/>
        </w:rPr>
        <w:t>重庆霖和物业管理有限公司九龙坡区分公司会议室（重庆市九龙坡区石新路156号国窖明城</w:t>
      </w:r>
      <w:r>
        <w:rPr>
          <w:rFonts w:hint="eastAsia" w:ascii="宋体" w:hAnsi="宋体"/>
          <w:snapToGrid w:val="0"/>
          <w:color w:val="000000" w:themeColor="text1"/>
          <w:kern w:val="0"/>
          <w:szCs w:val="21"/>
          <w:u w:val="single"/>
          <w:lang w:val="en-US" w:eastAsia="zh-CN"/>
        </w:rPr>
        <w:t>5</w:t>
      </w:r>
      <w:r>
        <w:rPr>
          <w:rFonts w:hint="eastAsia" w:ascii="宋体" w:hAnsi="宋体"/>
          <w:snapToGrid w:val="0"/>
          <w:color w:val="000000" w:themeColor="text1"/>
          <w:kern w:val="0"/>
          <w:szCs w:val="21"/>
          <w:u w:val="single"/>
        </w:rPr>
        <w:t>、</w:t>
      </w:r>
      <w:r>
        <w:rPr>
          <w:rFonts w:hint="eastAsia" w:ascii="宋体" w:hAnsi="宋体"/>
          <w:snapToGrid w:val="0"/>
          <w:color w:val="000000" w:themeColor="text1"/>
          <w:kern w:val="0"/>
          <w:szCs w:val="21"/>
          <w:u w:val="single"/>
          <w:lang w:val="en-US" w:eastAsia="zh-CN"/>
        </w:rPr>
        <w:t>6</w:t>
      </w:r>
      <w:r>
        <w:rPr>
          <w:rFonts w:hint="eastAsia" w:ascii="宋体" w:hAnsi="宋体"/>
          <w:snapToGrid w:val="0"/>
          <w:color w:val="000000" w:themeColor="text1"/>
          <w:kern w:val="0"/>
          <w:szCs w:val="21"/>
          <w:u w:val="single"/>
        </w:rPr>
        <w:t>单元3楼</w:t>
      </w:r>
      <w:r>
        <w:rPr>
          <w:rFonts w:hint="eastAsia" w:ascii="宋体" w:hAnsi="宋体"/>
          <w:snapToGrid w:val="0"/>
          <w:color w:val="000000" w:themeColor="text1"/>
          <w:kern w:val="0"/>
          <w:szCs w:val="21"/>
          <w:u w:val="single"/>
          <w:lang w:eastAsia="zh-CN"/>
        </w:rPr>
        <w:t>会议室</w:t>
      </w:r>
      <w:r>
        <w:rPr>
          <w:rFonts w:hint="eastAsia" w:ascii="宋体" w:hAnsi="宋体"/>
          <w:snapToGrid w:val="0"/>
          <w:color w:val="000000" w:themeColor="text1"/>
          <w:kern w:val="0"/>
          <w:szCs w:val="21"/>
          <w:u w:val="single"/>
        </w:rPr>
        <w:t>）</w:t>
      </w:r>
      <w:r>
        <w:rPr>
          <w:rFonts w:ascii="宋体" w:hAnsi="宋体"/>
          <w:snapToGrid w:val="0"/>
          <w:color w:val="000000" w:themeColor="text1"/>
          <w:kern w:val="0"/>
          <w:szCs w:val="21"/>
        </w:rPr>
        <w:t>。</w:t>
      </w:r>
    </w:p>
    <w:p w14:paraId="50493A2B">
      <w:pPr>
        <w:autoSpaceDE w:val="0"/>
        <w:autoSpaceDN w:val="0"/>
        <w:adjustRightInd w:val="0"/>
        <w:snapToGrid w:val="0"/>
        <w:spacing w:line="450" w:lineRule="exact"/>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5.2  逾期送达的或者未送达指定地点的投标文件，招标人不予受理。</w:t>
      </w:r>
    </w:p>
    <w:p w14:paraId="3834F867">
      <w:pPr>
        <w:pStyle w:val="4"/>
        <w:spacing w:before="100" w:after="100" w:line="460" w:lineRule="exact"/>
        <w:rPr>
          <w:rFonts w:ascii="宋体" w:hAnsi="宋体"/>
          <w:snapToGrid w:val="0"/>
          <w:color w:val="000000" w:themeColor="text1"/>
          <w:sz w:val="28"/>
          <w:szCs w:val="28"/>
        </w:rPr>
      </w:pPr>
      <w:bookmarkStart w:id="67" w:name="_Toc4802"/>
      <w:bookmarkStart w:id="68" w:name="_Toc200359243"/>
      <w:bookmarkStart w:id="69" w:name="_Toc509218697"/>
      <w:bookmarkStart w:id="70" w:name="_Toc430530421"/>
      <w:bookmarkStart w:id="71" w:name="_Toc277082541"/>
      <w:bookmarkStart w:id="72" w:name="_Toc224103304"/>
      <w:bookmarkStart w:id="73" w:name="_Toc8166"/>
      <w:bookmarkStart w:id="74" w:name="_Toc287620672"/>
      <w:bookmarkStart w:id="75" w:name="_Toc200359432"/>
      <w:bookmarkStart w:id="76" w:name="_Toc287607733"/>
      <w:r>
        <w:rPr>
          <w:rFonts w:ascii="宋体" w:hAnsi="宋体"/>
          <w:snapToGrid w:val="0"/>
          <w:color w:val="000000" w:themeColor="text1"/>
          <w:sz w:val="28"/>
          <w:szCs w:val="28"/>
        </w:rPr>
        <w:t>6. 发布公告的媒介</w:t>
      </w:r>
      <w:bookmarkEnd w:id="67"/>
      <w:bookmarkEnd w:id="68"/>
      <w:bookmarkEnd w:id="69"/>
      <w:bookmarkEnd w:id="70"/>
      <w:bookmarkEnd w:id="71"/>
      <w:bookmarkEnd w:id="72"/>
      <w:bookmarkEnd w:id="73"/>
      <w:bookmarkEnd w:id="74"/>
      <w:bookmarkEnd w:id="75"/>
      <w:bookmarkEnd w:id="76"/>
    </w:p>
    <w:p w14:paraId="586098A5">
      <w:pPr>
        <w:tabs>
          <w:tab w:val="left" w:pos="4950"/>
        </w:tabs>
        <w:autoSpaceDE w:val="0"/>
        <w:autoSpaceDN w:val="0"/>
        <w:adjustRightInd w:val="0"/>
        <w:snapToGrid w:val="0"/>
        <w:spacing w:line="450" w:lineRule="exact"/>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本次招标公告在</w:t>
      </w:r>
      <w:r>
        <w:rPr>
          <w:rFonts w:hint="eastAsia" w:ascii="宋体" w:hAnsi="宋体"/>
          <w:snapToGrid w:val="0"/>
          <w:color w:val="000000" w:themeColor="text1"/>
          <w:kern w:val="0"/>
          <w:szCs w:val="21"/>
          <w:u w:val="single"/>
        </w:rPr>
        <w:t xml:space="preserve"> “行采家”（www.gec123.com）</w:t>
      </w:r>
      <w:r>
        <w:rPr>
          <w:rFonts w:ascii="宋体" w:hAnsi="宋体"/>
          <w:snapToGrid w:val="0"/>
          <w:color w:val="000000" w:themeColor="text1"/>
          <w:kern w:val="0"/>
          <w:szCs w:val="21"/>
        </w:rPr>
        <w:t>上发布。</w:t>
      </w:r>
    </w:p>
    <w:p w14:paraId="29B29BB2">
      <w:pPr>
        <w:pStyle w:val="4"/>
        <w:spacing w:before="100" w:after="100" w:line="460" w:lineRule="exact"/>
        <w:rPr>
          <w:rFonts w:ascii="宋体" w:hAnsi="宋体"/>
          <w:snapToGrid w:val="0"/>
          <w:color w:val="000000" w:themeColor="text1"/>
          <w:sz w:val="28"/>
          <w:szCs w:val="28"/>
        </w:rPr>
      </w:pPr>
      <w:bookmarkStart w:id="77" w:name="_Toc14240"/>
      <w:bookmarkStart w:id="78" w:name="_Toc31352"/>
      <w:bookmarkStart w:id="79" w:name="_Toc509218698"/>
      <w:bookmarkStart w:id="80" w:name="_Toc287607734"/>
      <w:bookmarkStart w:id="81" w:name="_Toc430530422"/>
      <w:bookmarkStart w:id="82" w:name="_Toc12557"/>
      <w:bookmarkStart w:id="83" w:name="_Toc287620673"/>
      <w:bookmarkStart w:id="84" w:name="_Toc224103305"/>
      <w:bookmarkStart w:id="85" w:name="_Toc277082542"/>
      <w:r>
        <w:rPr>
          <w:rFonts w:hint="eastAsia" w:ascii="宋体" w:hAnsi="宋体"/>
          <w:snapToGrid w:val="0"/>
          <w:color w:val="000000" w:themeColor="text1"/>
          <w:sz w:val="28"/>
          <w:szCs w:val="28"/>
        </w:rPr>
        <w:t>7</w:t>
      </w:r>
      <w:r>
        <w:rPr>
          <w:rFonts w:ascii="宋体" w:hAnsi="宋体"/>
          <w:snapToGrid w:val="0"/>
          <w:color w:val="000000" w:themeColor="text1"/>
          <w:sz w:val="28"/>
          <w:szCs w:val="28"/>
        </w:rPr>
        <w:t xml:space="preserve">. </w:t>
      </w:r>
      <w:bookmarkEnd w:id="77"/>
      <w:bookmarkEnd w:id="78"/>
      <w:bookmarkStart w:id="86" w:name="_Toc589"/>
      <w:r>
        <w:rPr>
          <w:rFonts w:ascii="宋体" w:hAnsi="宋体"/>
          <w:snapToGrid w:val="0"/>
          <w:color w:val="000000" w:themeColor="text1"/>
          <w:sz w:val="28"/>
          <w:szCs w:val="28"/>
        </w:rPr>
        <w:t>联系方式</w:t>
      </w:r>
      <w:bookmarkEnd w:id="79"/>
      <w:bookmarkEnd w:id="80"/>
      <w:bookmarkEnd w:id="81"/>
      <w:bookmarkEnd w:id="82"/>
      <w:bookmarkEnd w:id="83"/>
      <w:bookmarkEnd w:id="84"/>
      <w:bookmarkEnd w:id="85"/>
      <w:bookmarkEnd w:id="86"/>
    </w:p>
    <w:p w14:paraId="18CE3B0F">
      <w:pPr>
        <w:tabs>
          <w:tab w:val="left" w:pos="8647"/>
          <w:tab w:val="left" w:pos="8931"/>
        </w:tabs>
        <w:spacing w:line="460" w:lineRule="exact"/>
        <w:ind w:right="-29" w:rightChars="-14" w:firstLine="420" w:firstLineChars="200"/>
        <w:rPr>
          <w:rFonts w:hAnsi="宋体" w:cs="宋体"/>
          <w:color w:val="000000" w:themeColor="text1"/>
          <w:szCs w:val="21"/>
        </w:rPr>
      </w:pPr>
      <w:bookmarkStart w:id="87" w:name="_Toc224103315"/>
      <w:bookmarkStart w:id="88" w:name="_Toc32148"/>
      <w:bookmarkStart w:id="89" w:name="_Toc430530432"/>
      <w:bookmarkStart w:id="90" w:name="_Toc287620683"/>
      <w:bookmarkStart w:id="91" w:name="_Toc287607744"/>
      <w:r>
        <w:rPr>
          <w:rFonts w:hint="eastAsia" w:hAnsi="宋体" w:cs="宋体"/>
          <w:color w:val="000000" w:themeColor="text1"/>
          <w:szCs w:val="21"/>
        </w:rPr>
        <w:t>招标人：重庆霖和物业管理有限公司</w:t>
      </w:r>
    </w:p>
    <w:p w14:paraId="06033009">
      <w:pPr>
        <w:tabs>
          <w:tab w:val="left" w:pos="8647"/>
          <w:tab w:val="left" w:pos="8931"/>
        </w:tabs>
        <w:spacing w:line="460" w:lineRule="exact"/>
        <w:ind w:right="-29" w:rightChars="-14" w:firstLine="420" w:firstLineChars="200"/>
        <w:rPr>
          <w:rFonts w:hint="default" w:hAnsi="宋体" w:eastAsia="宋体" w:cs="宋体"/>
          <w:color w:val="000000" w:themeColor="text1"/>
          <w:szCs w:val="21"/>
          <w:lang w:val="en-US" w:eastAsia="zh-CN"/>
        </w:rPr>
      </w:pPr>
      <w:r>
        <w:rPr>
          <w:rFonts w:hint="eastAsia" w:hAnsi="宋体" w:cs="宋体"/>
          <w:color w:val="000000" w:themeColor="text1"/>
          <w:szCs w:val="21"/>
        </w:rPr>
        <w:t xml:space="preserve">地  址: </w:t>
      </w:r>
      <w:r>
        <w:rPr>
          <w:rFonts w:hint="eastAsia" w:ascii="宋体" w:hAnsi="宋体"/>
          <w:snapToGrid w:val="0"/>
          <w:color w:val="000000" w:themeColor="text1"/>
          <w:kern w:val="0"/>
          <w:szCs w:val="21"/>
        </w:rPr>
        <w:t>重庆市</w:t>
      </w:r>
      <w:r>
        <w:rPr>
          <w:rFonts w:hint="eastAsia" w:ascii="宋体" w:hAnsi="宋体"/>
          <w:snapToGrid w:val="0"/>
          <w:color w:val="000000" w:themeColor="text1"/>
          <w:kern w:val="0"/>
          <w:szCs w:val="21"/>
          <w:lang w:val="en-US" w:eastAsia="zh-CN"/>
        </w:rPr>
        <w:t>南岸区峡口镇柏林路4号9幢吊1-居委会102</w:t>
      </w:r>
    </w:p>
    <w:p w14:paraId="481D5750">
      <w:pPr>
        <w:tabs>
          <w:tab w:val="left" w:pos="8647"/>
          <w:tab w:val="left" w:pos="8931"/>
        </w:tabs>
        <w:spacing w:line="460" w:lineRule="exact"/>
        <w:ind w:right="-29" w:rightChars="-14" w:firstLine="420" w:firstLineChars="200"/>
        <w:rPr>
          <w:rFonts w:hAnsi="宋体" w:cs="宋体"/>
          <w:color w:val="000000" w:themeColor="text1"/>
          <w:szCs w:val="21"/>
        </w:rPr>
      </w:pPr>
      <w:r>
        <w:rPr>
          <w:rFonts w:hint="eastAsia" w:hAnsi="宋体" w:cs="宋体"/>
          <w:color w:val="000000" w:themeColor="text1"/>
          <w:szCs w:val="21"/>
        </w:rPr>
        <w:t>联系人：张洪彬</w:t>
      </w:r>
    </w:p>
    <w:p w14:paraId="13D53E7F">
      <w:pPr>
        <w:tabs>
          <w:tab w:val="left" w:pos="8647"/>
          <w:tab w:val="left" w:pos="8931"/>
        </w:tabs>
        <w:spacing w:line="460" w:lineRule="exact"/>
        <w:ind w:right="-29" w:rightChars="-14" w:firstLine="420" w:firstLineChars="200"/>
        <w:rPr>
          <w:rFonts w:hAnsi="宋体" w:cs="宋体"/>
          <w:color w:val="000000" w:themeColor="text1"/>
          <w:szCs w:val="21"/>
        </w:rPr>
      </w:pPr>
      <w:r>
        <w:rPr>
          <w:rFonts w:hint="eastAsia" w:hAnsi="宋体" w:cs="宋体"/>
          <w:color w:val="000000" w:themeColor="text1"/>
          <w:szCs w:val="21"/>
        </w:rPr>
        <w:t>电  话：18523318528</w:t>
      </w:r>
    </w:p>
    <w:p w14:paraId="62F9A327">
      <w:pPr>
        <w:tabs>
          <w:tab w:val="left" w:pos="8647"/>
          <w:tab w:val="left" w:pos="8931"/>
        </w:tabs>
        <w:snapToGrid w:val="0"/>
        <w:spacing w:line="360" w:lineRule="auto"/>
        <w:ind w:right="-29" w:rightChars="-14" w:firstLine="420" w:firstLineChars="200"/>
        <w:rPr>
          <w:rFonts w:hAnsi="宋体" w:cs="宋体"/>
          <w:color w:val="000000" w:themeColor="text1"/>
          <w:szCs w:val="21"/>
        </w:rPr>
      </w:pPr>
    </w:p>
    <w:p w14:paraId="7B7E961F">
      <w:pPr>
        <w:tabs>
          <w:tab w:val="left" w:pos="8647"/>
          <w:tab w:val="left" w:pos="8931"/>
        </w:tabs>
        <w:snapToGrid w:val="0"/>
        <w:spacing w:line="360" w:lineRule="auto"/>
        <w:ind w:right="-29" w:rightChars="-14" w:firstLine="420" w:firstLineChars="200"/>
        <w:rPr>
          <w:rFonts w:hAnsi="宋体" w:cs="宋体"/>
          <w:color w:val="000000" w:themeColor="text1"/>
          <w:szCs w:val="21"/>
        </w:rPr>
      </w:pPr>
      <w:r>
        <w:rPr>
          <w:rFonts w:hint="eastAsia" w:hAnsi="宋体" w:cs="宋体"/>
          <w:color w:val="000000" w:themeColor="text1"/>
          <w:szCs w:val="21"/>
        </w:rPr>
        <w:t>招标代理机构：重庆璟浩工程咨询有限公司</w:t>
      </w:r>
    </w:p>
    <w:p w14:paraId="0F163A3C">
      <w:pPr>
        <w:tabs>
          <w:tab w:val="left" w:pos="8647"/>
          <w:tab w:val="left" w:pos="8931"/>
        </w:tabs>
        <w:snapToGrid w:val="0"/>
        <w:spacing w:line="360" w:lineRule="auto"/>
        <w:ind w:right="-29" w:rightChars="-14" w:firstLine="420" w:firstLineChars="200"/>
        <w:rPr>
          <w:rFonts w:hAnsi="宋体" w:cs="宋体"/>
          <w:color w:val="000000" w:themeColor="text1"/>
          <w:szCs w:val="21"/>
        </w:rPr>
      </w:pPr>
      <w:r>
        <w:rPr>
          <w:rFonts w:hint="eastAsia" w:hAnsi="宋体" w:cs="宋体"/>
          <w:color w:val="000000" w:themeColor="text1"/>
          <w:szCs w:val="21"/>
        </w:rPr>
        <w:t>地  址: 重庆市九龙坡区科园一路渝高广场C座13-3</w:t>
      </w:r>
    </w:p>
    <w:p w14:paraId="25CFB1CA">
      <w:pPr>
        <w:tabs>
          <w:tab w:val="left" w:pos="8647"/>
          <w:tab w:val="left" w:pos="8931"/>
        </w:tabs>
        <w:snapToGrid w:val="0"/>
        <w:spacing w:line="360" w:lineRule="auto"/>
        <w:ind w:right="-29" w:rightChars="-14" w:firstLine="420" w:firstLineChars="200"/>
        <w:rPr>
          <w:rFonts w:hAnsi="宋体" w:cs="宋体"/>
          <w:color w:val="000000" w:themeColor="text1"/>
          <w:szCs w:val="21"/>
        </w:rPr>
      </w:pPr>
      <w:r>
        <w:rPr>
          <w:rFonts w:hint="eastAsia" w:hAnsi="宋体" w:cs="宋体"/>
          <w:color w:val="000000" w:themeColor="text1"/>
          <w:szCs w:val="21"/>
        </w:rPr>
        <w:t>联系人：杨老师</w:t>
      </w:r>
    </w:p>
    <w:p w14:paraId="0D279A2F">
      <w:pPr>
        <w:ind w:firstLine="420" w:firstLineChars="200"/>
        <w:rPr>
          <w:rFonts w:ascii="宋体" w:hAnsi="宋体"/>
          <w:snapToGrid w:val="0"/>
          <w:color w:val="000000" w:themeColor="text1"/>
          <w:kern w:val="0"/>
        </w:rPr>
      </w:pPr>
      <w:r>
        <w:rPr>
          <w:rFonts w:hint="eastAsia" w:hAnsi="宋体" w:cs="宋体"/>
          <w:color w:val="000000" w:themeColor="text1"/>
          <w:szCs w:val="21"/>
        </w:rPr>
        <w:t>电  话：023-89311888</w:t>
      </w:r>
      <w:r>
        <w:rPr>
          <w:rFonts w:ascii="宋体" w:hAnsi="宋体"/>
          <w:snapToGrid w:val="0"/>
          <w:color w:val="000000" w:themeColor="text1"/>
          <w:kern w:val="0"/>
        </w:rPr>
        <w:br w:type="page"/>
      </w:r>
    </w:p>
    <w:p w14:paraId="1E47B48B">
      <w:pPr>
        <w:pStyle w:val="3"/>
        <w:spacing w:line="360" w:lineRule="auto"/>
        <w:jc w:val="center"/>
        <w:rPr>
          <w:rFonts w:ascii="宋体" w:hAnsi="宋体"/>
          <w:bCs w:val="0"/>
          <w:snapToGrid w:val="0"/>
          <w:color w:val="000000" w:themeColor="text1"/>
          <w:kern w:val="0"/>
        </w:rPr>
      </w:pPr>
      <w:bookmarkStart w:id="92" w:name="_Toc8054"/>
      <w:r>
        <w:rPr>
          <w:rFonts w:ascii="宋体" w:hAnsi="宋体"/>
          <w:snapToGrid w:val="0"/>
          <w:color w:val="000000" w:themeColor="text1"/>
          <w:kern w:val="0"/>
        </w:rPr>
        <w:t>第二章  投标人须知</w:t>
      </w:r>
      <w:bookmarkEnd w:id="87"/>
      <w:bookmarkEnd w:id="88"/>
      <w:bookmarkEnd w:id="89"/>
      <w:bookmarkEnd w:id="90"/>
      <w:bookmarkEnd w:id="91"/>
      <w:bookmarkEnd w:id="92"/>
      <w:bookmarkStart w:id="93" w:name="_Toc287620684"/>
      <w:bookmarkStart w:id="94" w:name="_Toc287607745"/>
      <w:bookmarkStart w:id="95" w:name="_Toc430530433"/>
      <w:bookmarkStart w:id="96" w:name="_Toc224103316"/>
      <w:bookmarkStart w:id="97" w:name="_Toc277082551"/>
    </w:p>
    <w:p w14:paraId="1154767C">
      <w:pPr>
        <w:pStyle w:val="4"/>
        <w:spacing w:before="100" w:after="100" w:line="360" w:lineRule="auto"/>
        <w:rPr>
          <w:rFonts w:ascii="宋体" w:hAnsi="宋体"/>
          <w:color w:val="000000" w:themeColor="text1"/>
        </w:rPr>
      </w:pPr>
      <w:bookmarkStart w:id="98" w:name="_Toc25676"/>
      <w:bookmarkStart w:id="99" w:name="_Toc8005"/>
      <w:bookmarkStart w:id="100" w:name="_Toc509218708"/>
      <w:r>
        <w:rPr>
          <w:rFonts w:hint="eastAsia" w:ascii="宋体" w:hAnsi="宋体"/>
          <w:color w:val="000000" w:themeColor="text1"/>
        </w:rPr>
        <w:t>投标人须知前附表</w:t>
      </w:r>
      <w:bookmarkEnd w:id="93"/>
      <w:bookmarkEnd w:id="94"/>
      <w:bookmarkEnd w:id="95"/>
      <w:bookmarkEnd w:id="96"/>
      <w:bookmarkEnd w:id="97"/>
      <w:bookmarkEnd w:id="98"/>
      <w:bookmarkEnd w:id="99"/>
      <w:bookmarkEnd w:id="100"/>
    </w:p>
    <w:p w14:paraId="410EBE7F">
      <w:pPr>
        <w:spacing w:line="360" w:lineRule="auto"/>
        <w:ind w:firstLine="420" w:firstLineChars="200"/>
        <w:rPr>
          <w:rFonts w:ascii="宋体" w:hAnsi="宋体"/>
          <w:color w:val="000000" w:themeColor="text1"/>
          <w:szCs w:val="21"/>
        </w:rPr>
      </w:pPr>
      <w:r>
        <w:rPr>
          <w:rFonts w:ascii="宋体" w:hAnsi="宋体"/>
          <w:color w:val="000000" w:themeColor="text1"/>
          <w:szCs w:val="21"/>
        </w:rPr>
        <w:t>正文内容不允许修改。若投标人须知前附表与正文不一致的地方，以投标人须知前附表为准。</w:t>
      </w:r>
    </w:p>
    <w:tbl>
      <w:tblPr>
        <w:tblStyle w:val="46"/>
        <w:tblW w:w="95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571"/>
      </w:tblGrid>
      <w:tr w14:paraId="290132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750D6F0D">
            <w:pPr>
              <w:snapToGrid w:val="0"/>
              <w:spacing w:line="400" w:lineRule="exact"/>
              <w:jc w:val="center"/>
              <w:rPr>
                <w:rFonts w:ascii="宋体" w:hAnsi="宋体"/>
                <w:b/>
                <w:color w:val="000000" w:themeColor="text1"/>
                <w:kern w:val="0"/>
                <w:szCs w:val="21"/>
              </w:rPr>
            </w:pPr>
            <w:r>
              <w:rPr>
                <w:rFonts w:ascii="宋体" w:hAnsi="宋体"/>
                <w:b/>
                <w:color w:val="000000" w:themeColor="text1"/>
                <w:kern w:val="0"/>
                <w:szCs w:val="21"/>
              </w:rPr>
              <w:t>条 款 号</w:t>
            </w:r>
          </w:p>
        </w:tc>
        <w:tc>
          <w:tcPr>
            <w:tcW w:w="1644" w:type="dxa"/>
            <w:vAlign w:val="center"/>
          </w:tcPr>
          <w:p w14:paraId="41306177">
            <w:pPr>
              <w:snapToGrid w:val="0"/>
              <w:spacing w:line="400" w:lineRule="exact"/>
              <w:jc w:val="center"/>
              <w:rPr>
                <w:rFonts w:ascii="宋体" w:hAnsi="宋体"/>
                <w:b/>
                <w:color w:val="000000" w:themeColor="text1"/>
                <w:kern w:val="0"/>
                <w:szCs w:val="21"/>
              </w:rPr>
            </w:pPr>
            <w:r>
              <w:rPr>
                <w:rFonts w:ascii="宋体" w:hAnsi="宋体"/>
                <w:b/>
                <w:color w:val="000000" w:themeColor="text1"/>
                <w:kern w:val="0"/>
                <w:szCs w:val="21"/>
              </w:rPr>
              <w:t>条款名称</w:t>
            </w:r>
          </w:p>
        </w:tc>
        <w:tc>
          <w:tcPr>
            <w:tcW w:w="6571" w:type="dxa"/>
            <w:vAlign w:val="center"/>
          </w:tcPr>
          <w:p w14:paraId="5F455045">
            <w:pPr>
              <w:snapToGrid w:val="0"/>
              <w:spacing w:line="400" w:lineRule="exact"/>
              <w:jc w:val="center"/>
              <w:rPr>
                <w:rFonts w:ascii="宋体" w:hAnsi="宋体"/>
                <w:b/>
                <w:color w:val="000000" w:themeColor="text1"/>
                <w:kern w:val="0"/>
                <w:szCs w:val="21"/>
              </w:rPr>
            </w:pPr>
            <w:r>
              <w:rPr>
                <w:rFonts w:ascii="宋体" w:hAnsi="宋体"/>
                <w:b/>
                <w:color w:val="000000" w:themeColor="text1"/>
                <w:kern w:val="0"/>
                <w:szCs w:val="21"/>
              </w:rPr>
              <w:t>编  列  内  容</w:t>
            </w:r>
          </w:p>
        </w:tc>
      </w:tr>
      <w:tr w14:paraId="7977BC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C20C7F">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1.1.2</w:t>
            </w:r>
          </w:p>
        </w:tc>
        <w:tc>
          <w:tcPr>
            <w:tcW w:w="1644" w:type="dxa"/>
            <w:vAlign w:val="center"/>
          </w:tcPr>
          <w:p w14:paraId="30A79D25">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招标人</w:t>
            </w:r>
          </w:p>
        </w:tc>
        <w:tc>
          <w:tcPr>
            <w:tcW w:w="6571" w:type="dxa"/>
            <w:vAlign w:val="center"/>
          </w:tcPr>
          <w:p w14:paraId="3A524A64">
            <w:pPr>
              <w:snapToGrid w:val="0"/>
              <w:spacing w:line="400" w:lineRule="exact"/>
              <w:rPr>
                <w:rFonts w:ascii="宋体" w:hAnsi="宋体"/>
                <w:color w:val="000000" w:themeColor="text1"/>
                <w:kern w:val="0"/>
                <w:szCs w:val="21"/>
              </w:rPr>
            </w:pPr>
            <w:r>
              <w:rPr>
                <w:rFonts w:hint="eastAsia" w:ascii="宋体" w:hAnsi="宋体"/>
                <w:color w:val="000000" w:themeColor="text1"/>
                <w:kern w:val="0"/>
                <w:szCs w:val="21"/>
              </w:rPr>
              <w:t>名称：重庆霖和物业管理有限公司</w:t>
            </w:r>
          </w:p>
          <w:p w14:paraId="4B4EE8DA">
            <w:pPr>
              <w:snapToGrid w:val="0"/>
              <w:spacing w:line="400" w:lineRule="exact"/>
              <w:rPr>
                <w:rFonts w:ascii="宋体" w:hAnsi="宋体"/>
                <w:snapToGrid w:val="0"/>
                <w:color w:val="000000" w:themeColor="text1"/>
                <w:kern w:val="0"/>
                <w:szCs w:val="21"/>
              </w:rPr>
            </w:pPr>
            <w:r>
              <w:rPr>
                <w:rFonts w:hint="eastAsia" w:ascii="宋体" w:hAnsi="宋体"/>
                <w:color w:val="000000" w:themeColor="text1"/>
                <w:kern w:val="0"/>
                <w:szCs w:val="21"/>
              </w:rPr>
              <w:t>地址:重庆市</w:t>
            </w:r>
            <w:r>
              <w:rPr>
                <w:rFonts w:hint="eastAsia" w:ascii="宋体" w:hAnsi="宋体"/>
                <w:color w:val="000000" w:themeColor="text1"/>
                <w:kern w:val="0"/>
                <w:szCs w:val="21"/>
                <w:lang w:val="en-US" w:eastAsia="zh-CN"/>
              </w:rPr>
              <w:t>南岸区峡口镇柏林路4号9幢吊1-居委会102</w:t>
            </w:r>
          </w:p>
          <w:p w14:paraId="70468E20">
            <w:pPr>
              <w:snapToGrid w:val="0"/>
              <w:spacing w:line="400" w:lineRule="exact"/>
              <w:rPr>
                <w:rFonts w:ascii="宋体" w:hAnsi="宋体"/>
                <w:color w:val="000000" w:themeColor="text1"/>
                <w:kern w:val="0"/>
                <w:szCs w:val="21"/>
              </w:rPr>
            </w:pPr>
            <w:r>
              <w:rPr>
                <w:rFonts w:hint="eastAsia" w:ascii="宋体" w:hAnsi="宋体"/>
                <w:color w:val="000000" w:themeColor="text1"/>
                <w:kern w:val="0"/>
                <w:szCs w:val="21"/>
              </w:rPr>
              <w:t>联系人：张洪彬</w:t>
            </w:r>
          </w:p>
          <w:p w14:paraId="6BB2938E">
            <w:pPr>
              <w:snapToGrid w:val="0"/>
              <w:spacing w:line="400" w:lineRule="exact"/>
              <w:rPr>
                <w:rFonts w:ascii="宋体" w:hAnsi="宋体"/>
                <w:color w:val="000000" w:themeColor="text1"/>
                <w:kern w:val="0"/>
                <w:szCs w:val="21"/>
              </w:rPr>
            </w:pPr>
            <w:r>
              <w:rPr>
                <w:rFonts w:hint="eastAsia" w:ascii="宋体" w:hAnsi="宋体"/>
                <w:color w:val="000000" w:themeColor="text1"/>
                <w:kern w:val="0"/>
                <w:szCs w:val="21"/>
              </w:rPr>
              <w:t>电话：18523318528</w:t>
            </w:r>
          </w:p>
        </w:tc>
      </w:tr>
      <w:tr w14:paraId="03F75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967164">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1.1.3</w:t>
            </w:r>
          </w:p>
        </w:tc>
        <w:tc>
          <w:tcPr>
            <w:tcW w:w="1644" w:type="dxa"/>
            <w:vAlign w:val="center"/>
          </w:tcPr>
          <w:p w14:paraId="70D05AED">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招标代理机构</w:t>
            </w:r>
          </w:p>
        </w:tc>
        <w:tc>
          <w:tcPr>
            <w:tcW w:w="6571" w:type="dxa"/>
            <w:vAlign w:val="center"/>
          </w:tcPr>
          <w:p w14:paraId="51468384">
            <w:pPr>
              <w:snapToGrid w:val="0"/>
              <w:spacing w:line="400" w:lineRule="exact"/>
              <w:rPr>
                <w:rFonts w:ascii="宋体" w:hAnsi="宋体"/>
                <w:color w:val="000000" w:themeColor="text1"/>
                <w:kern w:val="0"/>
                <w:szCs w:val="21"/>
              </w:rPr>
            </w:pPr>
            <w:r>
              <w:rPr>
                <w:rFonts w:hint="eastAsia" w:ascii="宋体" w:hAnsi="宋体"/>
                <w:color w:val="000000" w:themeColor="text1"/>
                <w:kern w:val="0"/>
                <w:szCs w:val="21"/>
              </w:rPr>
              <w:t>名称：重庆璟浩工程咨询有限公司</w:t>
            </w:r>
          </w:p>
          <w:p w14:paraId="03AB4745">
            <w:pPr>
              <w:snapToGrid w:val="0"/>
              <w:spacing w:line="400" w:lineRule="exact"/>
              <w:rPr>
                <w:rFonts w:ascii="宋体" w:hAnsi="宋体"/>
                <w:color w:val="000000" w:themeColor="text1"/>
                <w:kern w:val="0"/>
                <w:szCs w:val="21"/>
              </w:rPr>
            </w:pPr>
            <w:r>
              <w:rPr>
                <w:rFonts w:hint="eastAsia" w:ascii="宋体" w:hAnsi="宋体"/>
                <w:color w:val="000000" w:themeColor="text1"/>
                <w:kern w:val="0"/>
                <w:szCs w:val="21"/>
              </w:rPr>
              <w:t>地址: 重庆市九龙坡区科园一路渝高广场C座13-3</w:t>
            </w:r>
          </w:p>
          <w:p w14:paraId="79D55DDA">
            <w:pPr>
              <w:snapToGrid w:val="0"/>
              <w:spacing w:line="400" w:lineRule="exact"/>
              <w:rPr>
                <w:rFonts w:ascii="宋体" w:hAnsi="宋体"/>
                <w:color w:val="000000" w:themeColor="text1"/>
                <w:kern w:val="0"/>
                <w:szCs w:val="21"/>
              </w:rPr>
            </w:pPr>
            <w:r>
              <w:rPr>
                <w:rFonts w:hint="eastAsia" w:ascii="宋体" w:hAnsi="宋体"/>
                <w:color w:val="000000" w:themeColor="text1"/>
                <w:kern w:val="0"/>
                <w:szCs w:val="21"/>
              </w:rPr>
              <w:t>联系人：杨老师</w:t>
            </w:r>
          </w:p>
          <w:p w14:paraId="7B10306B">
            <w:pPr>
              <w:snapToGrid w:val="0"/>
              <w:spacing w:line="400" w:lineRule="exact"/>
              <w:rPr>
                <w:rFonts w:ascii="宋体" w:hAnsi="宋体"/>
                <w:color w:val="000000" w:themeColor="text1"/>
                <w:kern w:val="0"/>
                <w:szCs w:val="21"/>
              </w:rPr>
            </w:pPr>
            <w:r>
              <w:rPr>
                <w:rFonts w:hint="eastAsia" w:ascii="宋体" w:hAnsi="宋体"/>
                <w:color w:val="000000" w:themeColor="text1"/>
                <w:kern w:val="0"/>
                <w:szCs w:val="21"/>
              </w:rPr>
              <w:t>电话：023-89311888</w:t>
            </w:r>
          </w:p>
        </w:tc>
      </w:tr>
      <w:tr w14:paraId="53B5F4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740392">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1.1.4</w:t>
            </w:r>
          </w:p>
        </w:tc>
        <w:tc>
          <w:tcPr>
            <w:tcW w:w="1644" w:type="dxa"/>
            <w:vAlign w:val="center"/>
          </w:tcPr>
          <w:p w14:paraId="760BEEC4">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项目名称</w:t>
            </w:r>
          </w:p>
        </w:tc>
        <w:tc>
          <w:tcPr>
            <w:tcW w:w="6571" w:type="dxa"/>
            <w:vAlign w:val="center"/>
          </w:tcPr>
          <w:p w14:paraId="60C60C9D">
            <w:pPr>
              <w:snapToGrid w:val="0"/>
              <w:spacing w:line="400" w:lineRule="exact"/>
              <w:jc w:val="left"/>
              <w:rPr>
                <w:rFonts w:ascii="宋体" w:hAnsi="宋体"/>
                <w:color w:val="000000" w:themeColor="text1"/>
                <w:szCs w:val="21"/>
              </w:rPr>
            </w:pPr>
            <w:r>
              <w:rPr>
                <w:rFonts w:hint="eastAsia" w:ascii="宋体" w:hAnsi="宋体"/>
                <w:color w:val="000000" w:themeColor="text1"/>
                <w:szCs w:val="21"/>
              </w:rPr>
              <w:t>国窖明城小区4栋1号梯、6栋1号梯、8栋1号电梯更新项目</w:t>
            </w:r>
          </w:p>
        </w:tc>
      </w:tr>
      <w:tr w14:paraId="5ACAA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7B554B">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1.1.5</w:t>
            </w:r>
          </w:p>
        </w:tc>
        <w:tc>
          <w:tcPr>
            <w:tcW w:w="1644" w:type="dxa"/>
            <w:vAlign w:val="center"/>
          </w:tcPr>
          <w:p w14:paraId="6A7A8908">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建设地点</w:t>
            </w:r>
          </w:p>
        </w:tc>
        <w:tc>
          <w:tcPr>
            <w:tcW w:w="6571" w:type="dxa"/>
            <w:vAlign w:val="center"/>
          </w:tcPr>
          <w:p w14:paraId="5DF93D5C">
            <w:pPr>
              <w:snapToGrid w:val="0"/>
              <w:spacing w:line="400" w:lineRule="exact"/>
              <w:jc w:val="left"/>
              <w:rPr>
                <w:rFonts w:ascii="宋体" w:hAnsi="宋体"/>
                <w:color w:val="000000" w:themeColor="text1"/>
                <w:szCs w:val="21"/>
              </w:rPr>
            </w:pPr>
            <w:r>
              <w:rPr>
                <w:rFonts w:hint="eastAsia" w:ascii="宋体" w:hAnsi="宋体"/>
                <w:snapToGrid w:val="0"/>
                <w:color w:val="000000" w:themeColor="text1"/>
                <w:kern w:val="0"/>
                <w:szCs w:val="21"/>
              </w:rPr>
              <w:t>重庆市九龙坡区石新路156号国窖明城小区</w:t>
            </w:r>
          </w:p>
        </w:tc>
      </w:tr>
      <w:tr w14:paraId="3F08AA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FE9F27">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1.1.6</w:t>
            </w:r>
          </w:p>
        </w:tc>
        <w:tc>
          <w:tcPr>
            <w:tcW w:w="1644" w:type="dxa"/>
            <w:vAlign w:val="center"/>
          </w:tcPr>
          <w:p w14:paraId="5F7ADC91">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建设规模</w:t>
            </w:r>
          </w:p>
        </w:tc>
        <w:tc>
          <w:tcPr>
            <w:tcW w:w="6571" w:type="dxa"/>
            <w:vAlign w:val="center"/>
          </w:tcPr>
          <w:p w14:paraId="77E14251">
            <w:pPr>
              <w:tabs>
                <w:tab w:val="left" w:pos="3840"/>
                <w:tab w:val="left" w:pos="5300"/>
              </w:tabs>
              <w:autoSpaceDE w:val="0"/>
              <w:autoSpaceDN w:val="0"/>
              <w:adjustRightInd w:val="0"/>
              <w:snapToGrid w:val="0"/>
              <w:spacing w:line="460" w:lineRule="exact"/>
              <w:rPr>
                <w:rFonts w:ascii="宋体" w:hAnsi="宋体"/>
                <w:i/>
                <w:snapToGrid w:val="0"/>
                <w:color w:val="000000" w:themeColor="text1"/>
                <w:kern w:val="0"/>
                <w:szCs w:val="21"/>
              </w:rPr>
            </w:pPr>
            <w:r>
              <w:rPr>
                <w:rFonts w:hint="eastAsia" w:ascii="宋体" w:hAnsi="宋体"/>
                <w:color w:val="000000" w:themeColor="text1"/>
                <w:szCs w:val="21"/>
              </w:rPr>
              <w:t>详见招标公告。</w:t>
            </w:r>
          </w:p>
        </w:tc>
      </w:tr>
      <w:tr w14:paraId="45C958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FECD66">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1.2.1</w:t>
            </w:r>
          </w:p>
        </w:tc>
        <w:tc>
          <w:tcPr>
            <w:tcW w:w="1644" w:type="dxa"/>
            <w:vAlign w:val="center"/>
          </w:tcPr>
          <w:p w14:paraId="6FD2296C">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资金来源</w:t>
            </w:r>
          </w:p>
        </w:tc>
        <w:tc>
          <w:tcPr>
            <w:tcW w:w="6571" w:type="dxa"/>
            <w:vAlign w:val="center"/>
          </w:tcPr>
          <w:p w14:paraId="5DA831DF">
            <w:pPr>
              <w:snapToGrid w:val="0"/>
              <w:spacing w:line="400" w:lineRule="exact"/>
              <w:ind w:firstLine="420" w:firstLineChars="200"/>
              <w:rPr>
                <w:rFonts w:ascii="宋体" w:hAnsi="宋体"/>
                <w:color w:val="000000" w:themeColor="text1"/>
                <w:szCs w:val="21"/>
              </w:rPr>
            </w:pPr>
            <w:r>
              <w:rPr>
                <w:rFonts w:hint="eastAsia" w:ascii="宋体" w:hAnsi="宋体"/>
                <w:snapToGrid w:val="0"/>
                <w:color w:val="000000" w:themeColor="text1"/>
                <w:kern w:val="0"/>
                <w:szCs w:val="21"/>
              </w:rPr>
              <w:t xml:space="preserve"> </w:t>
            </w:r>
            <w:r>
              <w:rPr>
                <w:rFonts w:hint="eastAsia" w:ascii="宋体" w:hAnsi="宋体"/>
                <w:color w:val="000000" w:themeColor="text1"/>
                <w:szCs w:val="21"/>
              </w:rPr>
              <w:t>大修基金（大修基金不够部分业主自筹）、国债补贴</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如大修基金不足或国债补贴未申请下来则由业主自筹</w:t>
            </w:r>
            <w:r>
              <w:rPr>
                <w:rFonts w:hint="eastAsia" w:ascii="宋体" w:hAnsi="宋体"/>
                <w:color w:val="000000" w:themeColor="text1"/>
                <w:szCs w:val="21"/>
                <w:lang w:eastAsia="zh-CN"/>
              </w:rPr>
              <w:t>）</w:t>
            </w:r>
          </w:p>
        </w:tc>
      </w:tr>
      <w:tr w14:paraId="19C93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FA7490">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1.2.2</w:t>
            </w:r>
          </w:p>
        </w:tc>
        <w:tc>
          <w:tcPr>
            <w:tcW w:w="1644" w:type="dxa"/>
            <w:vAlign w:val="center"/>
          </w:tcPr>
          <w:p w14:paraId="4D2B2604">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出资比例</w:t>
            </w:r>
          </w:p>
        </w:tc>
        <w:tc>
          <w:tcPr>
            <w:tcW w:w="6571" w:type="dxa"/>
            <w:vAlign w:val="center"/>
          </w:tcPr>
          <w:p w14:paraId="30DFD028">
            <w:pPr>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u w:val="single"/>
              </w:rPr>
              <w:t>100%</w:t>
            </w:r>
          </w:p>
        </w:tc>
      </w:tr>
      <w:tr w14:paraId="318EA5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90F7D3">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1.2.3</w:t>
            </w:r>
          </w:p>
        </w:tc>
        <w:tc>
          <w:tcPr>
            <w:tcW w:w="1644" w:type="dxa"/>
            <w:vAlign w:val="center"/>
          </w:tcPr>
          <w:p w14:paraId="568E27A9">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资金落实情况</w:t>
            </w:r>
          </w:p>
        </w:tc>
        <w:tc>
          <w:tcPr>
            <w:tcW w:w="6571" w:type="dxa"/>
            <w:vAlign w:val="center"/>
          </w:tcPr>
          <w:p w14:paraId="43DA5FA4">
            <w:pPr>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u w:val="single"/>
              </w:rPr>
              <w:t>已落实</w:t>
            </w:r>
          </w:p>
        </w:tc>
      </w:tr>
      <w:tr w14:paraId="718FA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51E4AF">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1.3.1</w:t>
            </w:r>
          </w:p>
        </w:tc>
        <w:tc>
          <w:tcPr>
            <w:tcW w:w="1644" w:type="dxa"/>
            <w:vAlign w:val="center"/>
          </w:tcPr>
          <w:p w14:paraId="4349EE9B">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招标范围</w:t>
            </w:r>
          </w:p>
        </w:tc>
        <w:tc>
          <w:tcPr>
            <w:tcW w:w="6571" w:type="dxa"/>
            <w:vAlign w:val="center"/>
          </w:tcPr>
          <w:p w14:paraId="7820B027">
            <w:pPr>
              <w:tabs>
                <w:tab w:val="left" w:pos="3840"/>
                <w:tab w:val="left" w:pos="5300"/>
              </w:tabs>
              <w:autoSpaceDE w:val="0"/>
              <w:autoSpaceDN w:val="0"/>
              <w:adjustRightInd w:val="0"/>
              <w:snapToGrid w:val="0"/>
              <w:spacing w:line="460" w:lineRule="exact"/>
              <w:ind w:firstLine="420" w:firstLineChars="200"/>
              <w:jc w:val="left"/>
              <w:rPr>
                <w:rFonts w:ascii="宋体" w:hAnsi="宋体"/>
                <w:i/>
                <w:color w:val="000000" w:themeColor="text1"/>
                <w:szCs w:val="21"/>
              </w:rPr>
            </w:pPr>
            <w:r>
              <w:rPr>
                <w:rFonts w:hint="eastAsia" w:ascii="宋体" w:hAnsi="宋体"/>
                <w:snapToGrid w:val="0"/>
                <w:color w:val="000000" w:themeColor="text1"/>
                <w:kern w:val="0"/>
                <w:szCs w:val="21"/>
                <w:lang w:val="zh-CN"/>
              </w:rPr>
              <w:t>电梯设备采购、安裝工程以及</w:t>
            </w:r>
            <w:r>
              <w:rPr>
                <w:rFonts w:hint="eastAsia" w:ascii="宋体" w:hAnsi="宋体"/>
                <w:snapToGrid w:val="0"/>
                <w:color w:val="000000" w:themeColor="text1"/>
                <w:kern w:val="0"/>
                <w:szCs w:val="21"/>
              </w:rPr>
              <w:t>其中</w:t>
            </w:r>
            <w:r>
              <w:rPr>
                <w:rFonts w:hint="eastAsia" w:ascii="宋体" w:hAnsi="宋体"/>
                <w:snapToGrid w:val="0"/>
                <w:color w:val="000000" w:themeColor="text1"/>
                <w:kern w:val="0"/>
                <w:szCs w:val="21"/>
                <w:lang w:val="zh-CN"/>
              </w:rPr>
              <w:t>涉及的所有工程内容及旧电梯拆除及土建恢复相关工作。包括但不限于设备供货（含备品、备件、装配、出厂前测试和检测、检验、包装、运输、保险费）；设备安装（安装开工申报、设备起吊、调试、试运行、技监</w:t>
            </w:r>
            <w:r>
              <w:rPr>
                <w:rFonts w:hint="eastAsia" w:ascii="宋体" w:hAnsi="宋体"/>
                <w:snapToGrid w:val="0"/>
                <w:color w:val="000000" w:themeColor="text1"/>
                <w:kern w:val="0"/>
                <w:szCs w:val="21"/>
              </w:rPr>
              <w:t>新梯安装验收</w:t>
            </w:r>
            <w:r>
              <w:rPr>
                <w:rFonts w:hint="eastAsia" w:ascii="宋体" w:hAnsi="宋体"/>
                <w:snapToGrid w:val="0"/>
                <w:color w:val="000000" w:themeColor="text1"/>
                <w:kern w:val="0"/>
                <w:szCs w:val="21"/>
                <w:lang w:val="zh-CN"/>
              </w:rPr>
              <w:t>检验费、安装完毕检测申报、特检院检测验收、人员操作培训、技术资料提交）、安全文明施工专项费用、</w:t>
            </w:r>
            <w:r>
              <w:rPr>
                <w:rFonts w:hint="eastAsia"/>
                <w:color w:val="000000" w:themeColor="text1"/>
                <w:szCs w:val="28"/>
              </w:rPr>
              <w:t>购买专项施工保险、</w:t>
            </w:r>
            <w:r>
              <w:rPr>
                <w:rFonts w:hint="eastAsia" w:ascii="宋体" w:hAnsi="宋体"/>
                <w:snapToGrid w:val="0"/>
                <w:color w:val="000000" w:themeColor="text1"/>
                <w:kern w:val="0"/>
                <w:szCs w:val="21"/>
                <w:lang w:val="zh-CN"/>
              </w:rPr>
              <w:t>税</w:t>
            </w:r>
            <w:r>
              <w:rPr>
                <w:rFonts w:hint="eastAsia" w:ascii="宋体" w:hAnsi="宋体"/>
                <w:snapToGrid w:val="0"/>
                <w:color w:val="000000" w:themeColor="text1"/>
                <w:kern w:val="0"/>
                <w:szCs w:val="21"/>
              </w:rPr>
              <w:t>费</w:t>
            </w:r>
            <w:r>
              <w:rPr>
                <w:rFonts w:hint="eastAsia" w:ascii="宋体" w:hAnsi="宋体"/>
                <w:snapToGrid w:val="0"/>
                <w:color w:val="000000" w:themeColor="text1"/>
                <w:kern w:val="0"/>
                <w:szCs w:val="21"/>
                <w:lang w:val="zh-CN"/>
              </w:rPr>
              <w:t>、无线5方通话；电梯外附属项目包括但不限于：井道土建局部整改、底坑防水处理、电梯厅门口土建的恢复（每层每站）、控制箱到电梯主机和电梯控制柜的电缆等。</w:t>
            </w:r>
            <w:r>
              <w:rPr>
                <w:rFonts w:hint="eastAsia" w:ascii="宋体" w:hAnsi="宋体"/>
                <w:snapToGrid w:val="0"/>
                <w:color w:val="000000" w:themeColor="text1"/>
                <w:kern w:val="0"/>
                <w:szCs w:val="21"/>
              </w:rPr>
              <w:t>更换</w:t>
            </w:r>
            <w:r>
              <w:rPr>
                <w:rFonts w:hint="eastAsia" w:ascii="宋体" w:hAnsi="宋体"/>
                <w:snapToGrid w:val="0"/>
                <w:color w:val="000000" w:themeColor="text1"/>
                <w:kern w:val="0"/>
                <w:szCs w:val="21"/>
                <w:lang w:val="zh-CN"/>
              </w:rPr>
              <w:t>机房空调，机房地面需刷漆划线；轿厢地板采用大理石材质；轿厢后壁需配置扶手。</w:t>
            </w:r>
          </w:p>
        </w:tc>
      </w:tr>
      <w:tr w14:paraId="2F724B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849146E">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1.3.2</w:t>
            </w:r>
          </w:p>
        </w:tc>
        <w:tc>
          <w:tcPr>
            <w:tcW w:w="1644" w:type="dxa"/>
            <w:vAlign w:val="center"/>
          </w:tcPr>
          <w:p w14:paraId="774C3933">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计划工期</w:t>
            </w:r>
          </w:p>
        </w:tc>
        <w:tc>
          <w:tcPr>
            <w:tcW w:w="6571" w:type="dxa"/>
            <w:vAlign w:val="center"/>
          </w:tcPr>
          <w:p w14:paraId="049F8459">
            <w:pPr>
              <w:tabs>
                <w:tab w:val="left" w:pos="3840"/>
                <w:tab w:val="left" w:pos="5300"/>
              </w:tabs>
              <w:autoSpaceDE w:val="0"/>
              <w:autoSpaceDN w:val="0"/>
              <w:adjustRightInd w:val="0"/>
              <w:snapToGrid w:val="0"/>
              <w:spacing w:line="460" w:lineRule="exact"/>
              <w:ind w:firstLine="420" w:firstLineChars="200"/>
              <w:jc w:val="left"/>
              <w:rPr>
                <w:rFonts w:ascii="宋体" w:hAnsi="宋体"/>
                <w:color w:val="000000" w:themeColor="text1"/>
                <w:kern w:val="0"/>
                <w:szCs w:val="21"/>
              </w:rPr>
            </w:pPr>
            <w:r>
              <w:rPr>
                <w:rFonts w:hint="eastAsia" w:ascii="宋体" w:hAnsi="宋体"/>
                <w:snapToGrid w:val="0"/>
                <w:color w:val="000000" w:themeColor="text1"/>
                <w:kern w:val="0"/>
                <w:szCs w:val="21"/>
              </w:rPr>
              <w:t>每批次</w:t>
            </w:r>
            <w:r>
              <w:rPr>
                <w:rFonts w:hint="eastAsia" w:hAnsi="宋体" w:cs="宋体"/>
                <w:snapToGrid w:val="0"/>
                <w:color w:val="000000" w:themeColor="text1"/>
              </w:rPr>
              <w:t>总工期</w:t>
            </w:r>
            <w:r>
              <w:rPr>
                <w:rFonts w:hint="eastAsia" w:hAnsi="宋体" w:cs="宋体"/>
                <w:snapToGrid w:val="0"/>
                <w:color w:val="000000" w:themeColor="text1"/>
                <w:u w:val="single"/>
              </w:rPr>
              <w:t xml:space="preserve"> 90</w:t>
            </w:r>
            <w:r>
              <w:rPr>
                <w:rFonts w:hint="eastAsia" w:hAnsi="宋体" w:cs="宋体"/>
                <w:snapToGrid w:val="0"/>
                <w:color w:val="000000" w:themeColor="text1"/>
              </w:rPr>
              <w:t>日历天，该工期为生产供货、完成安装、调试直至验收合格所需的所有时间。其中，计划生产供货时间为：接业主通知后</w:t>
            </w:r>
            <w:r>
              <w:rPr>
                <w:rFonts w:hint="eastAsia" w:hAnsi="宋体" w:cs="宋体"/>
                <w:snapToGrid w:val="0"/>
                <w:color w:val="000000" w:themeColor="text1"/>
                <w:u w:val="single"/>
              </w:rPr>
              <w:t>30</w:t>
            </w:r>
            <w:r>
              <w:rPr>
                <w:rFonts w:hint="eastAsia" w:hAnsi="宋体" w:cs="宋体"/>
                <w:snapToGrid w:val="0"/>
                <w:color w:val="000000" w:themeColor="text1"/>
              </w:rPr>
              <w:t>日历天内完成生产并货到现场（根据物流实际情况而定）；计划完成安装、调试直至验收合格工期为：</w:t>
            </w:r>
            <w:r>
              <w:rPr>
                <w:rFonts w:hint="eastAsia" w:hAnsi="宋体" w:cs="宋体"/>
                <w:snapToGrid w:val="0"/>
                <w:color w:val="000000" w:themeColor="text1"/>
                <w:u w:val="single"/>
              </w:rPr>
              <w:t>60</w:t>
            </w:r>
            <w:r>
              <w:rPr>
                <w:rFonts w:hint="eastAsia" w:hAnsi="宋体" w:cs="宋体"/>
                <w:snapToGrid w:val="0"/>
                <w:color w:val="000000" w:themeColor="text1"/>
              </w:rPr>
              <w:t>日历天内。具体排产、安装时间以招标人发出的书面通知为准。</w:t>
            </w:r>
          </w:p>
        </w:tc>
      </w:tr>
      <w:tr w14:paraId="5F038E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7A7AEF">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1.3.3</w:t>
            </w:r>
          </w:p>
        </w:tc>
        <w:tc>
          <w:tcPr>
            <w:tcW w:w="1644" w:type="dxa"/>
            <w:vAlign w:val="center"/>
          </w:tcPr>
          <w:p w14:paraId="3E06C10A">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质量要求</w:t>
            </w:r>
          </w:p>
        </w:tc>
        <w:tc>
          <w:tcPr>
            <w:tcW w:w="6571" w:type="dxa"/>
            <w:vAlign w:val="center"/>
          </w:tcPr>
          <w:p w14:paraId="4E5CB121">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符合强制性质量标准，</w:t>
            </w:r>
            <w:r>
              <w:rPr>
                <w:rFonts w:hint="eastAsia" w:ascii="宋体" w:hAnsi="宋体"/>
                <w:color w:val="000000" w:themeColor="text1"/>
                <w:szCs w:val="21"/>
                <w:u w:val="single"/>
              </w:rPr>
              <w:t>符合</w:t>
            </w:r>
            <w:r>
              <w:rPr>
                <w:rFonts w:ascii="宋体" w:hAnsi="宋体"/>
                <w:color w:val="000000" w:themeColor="text1"/>
                <w:szCs w:val="21"/>
                <w:u w:val="single"/>
              </w:rPr>
              <w:t>国家和重庆市现行有关施工质量验收规范要求，并达到合格标准</w:t>
            </w:r>
            <w:r>
              <w:rPr>
                <w:rFonts w:ascii="宋体" w:hAnsi="宋体"/>
                <w:color w:val="000000" w:themeColor="text1"/>
                <w:szCs w:val="21"/>
              </w:rPr>
              <w:t>。</w:t>
            </w:r>
          </w:p>
        </w:tc>
      </w:tr>
      <w:tr w14:paraId="1EDD2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18D8782">
            <w:pPr>
              <w:autoSpaceDN w:val="0"/>
              <w:snapToGrid w:val="0"/>
              <w:spacing w:line="440" w:lineRule="exact"/>
              <w:rPr>
                <w:rFonts w:ascii="宋体" w:hAnsi="宋体"/>
                <w:color w:val="000000" w:themeColor="text1"/>
                <w:kern w:val="0"/>
                <w:szCs w:val="21"/>
              </w:rPr>
            </w:pPr>
            <w:r>
              <w:rPr>
                <w:rFonts w:hint="eastAsia" w:ascii="宋体" w:hAnsi="宋体" w:cs="宋体"/>
                <w:color w:val="000000" w:themeColor="text1"/>
                <w:kern w:val="0"/>
                <w:szCs w:val="21"/>
              </w:rPr>
              <w:t>1.3.4</w:t>
            </w:r>
          </w:p>
        </w:tc>
        <w:tc>
          <w:tcPr>
            <w:tcW w:w="1644" w:type="dxa"/>
            <w:vAlign w:val="center"/>
          </w:tcPr>
          <w:p w14:paraId="7708CD1D">
            <w:pPr>
              <w:autoSpaceDN w:val="0"/>
              <w:snapToGrid w:val="0"/>
              <w:spacing w:line="440" w:lineRule="exact"/>
              <w:ind w:firstLine="420" w:firstLineChars="200"/>
              <w:rPr>
                <w:rFonts w:ascii="宋体" w:hAnsi="宋体"/>
                <w:color w:val="000000" w:themeColor="text1"/>
                <w:kern w:val="0"/>
                <w:szCs w:val="21"/>
              </w:rPr>
            </w:pPr>
            <w:r>
              <w:rPr>
                <w:rFonts w:hint="eastAsia" w:ascii="宋体" w:hAnsi="宋体" w:cs="宋体"/>
                <w:color w:val="000000" w:themeColor="text1"/>
                <w:kern w:val="0"/>
                <w:szCs w:val="21"/>
              </w:rPr>
              <w:t>质保期</w:t>
            </w:r>
          </w:p>
        </w:tc>
        <w:tc>
          <w:tcPr>
            <w:tcW w:w="6571" w:type="dxa"/>
            <w:vAlign w:val="center"/>
          </w:tcPr>
          <w:p w14:paraId="02BEA237">
            <w:pPr>
              <w:snapToGrid w:val="0"/>
              <w:spacing w:line="440" w:lineRule="exact"/>
              <w:ind w:firstLine="420" w:firstLineChars="200"/>
              <w:rPr>
                <w:rFonts w:ascii="宋体" w:hAnsi="宋体"/>
                <w:color w:val="000000" w:themeColor="text1"/>
                <w:szCs w:val="21"/>
              </w:rPr>
            </w:pPr>
            <w:r>
              <w:rPr>
                <w:rFonts w:hint="eastAsia" w:ascii="宋体" w:hAnsi="宋体"/>
                <w:color w:val="000000" w:themeColor="text1"/>
                <w:szCs w:val="21"/>
              </w:rPr>
              <w:t>重庆市特种设备检测研究院检测验收合格，取得特种设备监督检验报告之日起，整机质保5年，6大件质保10年、免费维保3年。</w:t>
            </w:r>
          </w:p>
        </w:tc>
      </w:tr>
      <w:tr w14:paraId="74089C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F7FECC">
            <w:pPr>
              <w:snapToGrid w:val="0"/>
              <w:spacing w:line="400" w:lineRule="exact"/>
              <w:jc w:val="center"/>
              <w:rPr>
                <w:rFonts w:ascii="宋体" w:hAnsi="宋体"/>
                <w:color w:val="000000" w:themeColor="text1"/>
                <w:kern w:val="0"/>
                <w:szCs w:val="21"/>
              </w:rPr>
            </w:pPr>
          </w:p>
          <w:p w14:paraId="63F9C089">
            <w:pPr>
              <w:snapToGrid w:val="0"/>
              <w:spacing w:line="400" w:lineRule="exact"/>
              <w:jc w:val="center"/>
              <w:rPr>
                <w:rFonts w:ascii="宋体" w:hAnsi="宋体"/>
                <w:color w:val="000000" w:themeColor="text1"/>
                <w:kern w:val="0"/>
                <w:szCs w:val="21"/>
              </w:rPr>
            </w:pPr>
          </w:p>
          <w:p w14:paraId="30AA4211">
            <w:pPr>
              <w:snapToGrid w:val="0"/>
              <w:spacing w:line="400" w:lineRule="exact"/>
              <w:jc w:val="center"/>
              <w:rPr>
                <w:rFonts w:ascii="宋体" w:hAnsi="宋体"/>
                <w:color w:val="000000" w:themeColor="text1"/>
                <w:kern w:val="0"/>
                <w:szCs w:val="21"/>
              </w:rPr>
            </w:pPr>
          </w:p>
          <w:p w14:paraId="77B2BBCB">
            <w:pPr>
              <w:snapToGrid w:val="0"/>
              <w:spacing w:line="400" w:lineRule="exact"/>
              <w:jc w:val="center"/>
              <w:rPr>
                <w:rFonts w:ascii="宋体" w:hAnsi="宋体"/>
                <w:color w:val="000000" w:themeColor="text1"/>
                <w:kern w:val="0"/>
                <w:szCs w:val="21"/>
              </w:rPr>
            </w:pPr>
          </w:p>
          <w:p w14:paraId="6D7A923B">
            <w:pPr>
              <w:snapToGrid w:val="0"/>
              <w:spacing w:line="400" w:lineRule="exact"/>
              <w:jc w:val="center"/>
              <w:rPr>
                <w:rFonts w:ascii="宋体" w:hAnsi="宋体"/>
                <w:color w:val="000000" w:themeColor="text1"/>
                <w:kern w:val="0"/>
                <w:szCs w:val="21"/>
              </w:rPr>
            </w:pPr>
          </w:p>
          <w:p w14:paraId="47E8F451">
            <w:pPr>
              <w:snapToGrid w:val="0"/>
              <w:spacing w:line="400" w:lineRule="exact"/>
              <w:jc w:val="center"/>
              <w:rPr>
                <w:rFonts w:ascii="宋体" w:hAnsi="宋体"/>
                <w:color w:val="000000" w:themeColor="text1"/>
                <w:kern w:val="0"/>
                <w:szCs w:val="21"/>
              </w:rPr>
            </w:pPr>
          </w:p>
          <w:p w14:paraId="1E19892F">
            <w:pPr>
              <w:snapToGrid w:val="0"/>
              <w:spacing w:line="400" w:lineRule="exact"/>
              <w:jc w:val="center"/>
              <w:rPr>
                <w:rFonts w:ascii="宋体" w:hAnsi="宋体"/>
                <w:color w:val="000000" w:themeColor="text1"/>
                <w:kern w:val="0"/>
                <w:szCs w:val="21"/>
              </w:rPr>
            </w:pPr>
          </w:p>
          <w:p w14:paraId="0037525B">
            <w:pPr>
              <w:snapToGrid w:val="0"/>
              <w:spacing w:line="400" w:lineRule="exact"/>
              <w:jc w:val="center"/>
              <w:rPr>
                <w:rFonts w:ascii="宋体" w:hAnsi="宋体"/>
                <w:color w:val="000000" w:themeColor="text1"/>
                <w:kern w:val="0"/>
                <w:szCs w:val="21"/>
              </w:rPr>
            </w:pPr>
          </w:p>
          <w:p w14:paraId="34934341">
            <w:pPr>
              <w:snapToGrid w:val="0"/>
              <w:spacing w:line="400" w:lineRule="exact"/>
              <w:jc w:val="center"/>
              <w:rPr>
                <w:rFonts w:ascii="宋体" w:hAnsi="宋体"/>
                <w:color w:val="000000" w:themeColor="text1"/>
                <w:kern w:val="0"/>
                <w:szCs w:val="21"/>
              </w:rPr>
            </w:pPr>
          </w:p>
          <w:p w14:paraId="76F2B377">
            <w:pPr>
              <w:snapToGrid w:val="0"/>
              <w:spacing w:line="400" w:lineRule="exact"/>
              <w:jc w:val="center"/>
              <w:rPr>
                <w:rFonts w:ascii="宋体" w:hAnsi="宋体"/>
                <w:color w:val="000000" w:themeColor="text1"/>
                <w:kern w:val="0"/>
                <w:szCs w:val="21"/>
              </w:rPr>
            </w:pPr>
          </w:p>
          <w:p w14:paraId="2F489896">
            <w:pPr>
              <w:snapToGrid w:val="0"/>
              <w:spacing w:line="400" w:lineRule="exact"/>
              <w:jc w:val="center"/>
              <w:rPr>
                <w:rFonts w:ascii="宋体" w:hAnsi="宋体"/>
                <w:color w:val="000000" w:themeColor="text1"/>
                <w:kern w:val="0"/>
                <w:szCs w:val="21"/>
              </w:rPr>
            </w:pPr>
          </w:p>
          <w:p w14:paraId="04404F99">
            <w:pPr>
              <w:snapToGrid w:val="0"/>
              <w:spacing w:line="400" w:lineRule="exact"/>
              <w:jc w:val="center"/>
              <w:rPr>
                <w:rFonts w:ascii="宋体" w:hAnsi="宋体"/>
                <w:color w:val="000000" w:themeColor="text1"/>
                <w:kern w:val="0"/>
                <w:szCs w:val="21"/>
              </w:rPr>
            </w:pPr>
          </w:p>
          <w:p w14:paraId="4CBB9DE8">
            <w:pPr>
              <w:snapToGrid w:val="0"/>
              <w:spacing w:line="400" w:lineRule="exact"/>
              <w:jc w:val="center"/>
              <w:rPr>
                <w:rFonts w:ascii="宋体" w:hAnsi="宋体"/>
                <w:color w:val="000000" w:themeColor="text1"/>
                <w:kern w:val="0"/>
                <w:szCs w:val="21"/>
              </w:rPr>
            </w:pPr>
          </w:p>
          <w:p w14:paraId="5ACAD026">
            <w:pPr>
              <w:snapToGrid w:val="0"/>
              <w:spacing w:line="400" w:lineRule="exact"/>
              <w:jc w:val="center"/>
              <w:rPr>
                <w:rFonts w:ascii="宋体" w:hAnsi="宋体"/>
                <w:color w:val="000000" w:themeColor="text1"/>
                <w:kern w:val="0"/>
                <w:szCs w:val="21"/>
              </w:rPr>
            </w:pPr>
          </w:p>
          <w:p w14:paraId="34C9C710">
            <w:pPr>
              <w:snapToGrid w:val="0"/>
              <w:spacing w:line="400" w:lineRule="exact"/>
              <w:jc w:val="center"/>
              <w:rPr>
                <w:rFonts w:ascii="宋体" w:hAnsi="宋体"/>
                <w:color w:val="000000" w:themeColor="text1"/>
                <w:kern w:val="0"/>
                <w:szCs w:val="21"/>
              </w:rPr>
            </w:pPr>
          </w:p>
          <w:p w14:paraId="634EAA10">
            <w:pPr>
              <w:snapToGrid w:val="0"/>
              <w:spacing w:line="400" w:lineRule="exact"/>
              <w:jc w:val="center"/>
              <w:rPr>
                <w:rFonts w:ascii="宋体" w:hAnsi="宋体"/>
                <w:color w:val="000000" w:themeColor="text1"/>
                <w:kern w:val="0"/>
                <w:szCs w:val="21"/>
              </w:rPr>
            </w:pPr>
          </w:p>
          <w:p w14:paraId="316159F5">
            <w:pPr>
              <w:snapToGrid w:val="0"/>
              <w:spacing w:line="400" w:lineRule="exact"/>
              <w:jc w:val="center"/>
              <w:rPr>
                <w:rFonts w:ascii="宋体" w:hAnsi="宋体"/>
                <w:color w:val="000000" w:themeColor="text1"/>
                <w:kern w:val="0"/>
                <w:szCs w:val="21"/>
              </w:rPr>
            </w:pPr>
          </w:p>
          <w:p w14:paraId="2AC04C4B">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1.4.1</w:t>
            </w:r>
          </w:p>
          <w:p w14:paraId="1BD8AE40">
            <w:pPr>
              <w:snapToGrid w:val="0"/>
              <w:spacing w:line="400" w:lineRule="exact"/>
              <w:jc w:val="center"/>
              <w:rPr>
                <w:rFonts w:ascii="宋体" w:hAnsi="宋体"/>
                <w:color w:val="000000" w:themeColor="text1"/>
                <w:kern w:val="0"/>
                <w:szCs w:val="21"/>
              </w:rPr>
            </w:pPr>
          </w:p>
          <w:p w14:paraId="56A306DA">
            <w:pPr>
              <w:snapToGrid w:val="0"/>
              <w:spacing w:line="400" w:lineRule="exact"/>
              <w:jc w:val="center"/>
              <w:rPr>
                <w:rFonts w:ascii="宋体" w:hAnsi="宋体"/>
                <w:color w:val="000000" w:themeColor="text1"/>
                <w:kern w:val="0"/>
                <w:szCs w:val="21"/>
              </w:rPr>
            </w:pPr>
          </w:p>
          <w:p w14:paraId="4391211F">
            <w:pPr>
              <w:snapToGrid w:val="0"/>
              <w:spacing w:line="400" w:lineRule="exact"/>
              <w:jc w:val="center"/>
              <w:rPr>
                <w:rFonts w:ascii="宋体" w:hAnsi="宋体"/>
                <w:color w:val="000000" w:themeColor="text1"/>
                <w:kern w:val="0"/>
                <w:szCs w:val="21"/>
              </w:rPr>
            </w:pPr>
          </w:p>
          <w:p w14:paraId="4A1C02AA">
            <w:pPr>
              <w:snapToGrid w:val="0"/>
              <w:spacing w:line="400" w:lineRule="exact"/>
              <w:jc w:val="center"/>
              <w:rPr>
                <w:rFonts w:ascii="宋体" w:hAnsi="宋体"/>
                <w:color w:val="000000" w:themeColor="text1"/>
                <w:kern w:val="0"/>
                <w:szCs w:val="21"/>
              </w:rPr>
            </w:pPr>
          </w:p>
          <w:p w14:paraId="6B651F11">
            <w:pPr>
              <w:snapToGrid w:val="0"/>
              <w:spacing w:line="400" w:lineRule="exact"/>
              <w:jc w:val="center"/>
              <w:rPr>
                <w:rFonts w:ascii="宋体" w:hAnsi="宋体"/>
                <w:color w:val="000000" w:themeColor="text1"/>
                <w:kern w:val="0"/>
                <w:szCs w:val="21"/>
              </w:rPr>
            </w:pPr>
          </w:p>
          <w:p w14:paraId="7E8961DD">
            <w:pPr>
              <w:snapToGrid w:val="0"/>
              <w:spacing w:line="400" w:lineRule="exact"/>
              <w:jc w:val="center"/>
              <w:rPr>
                <w:rFonts w:ascii="宋体" w:hAnsi="宋体"/>
                <w:color w:val="000000" w:themeColor="text1"/>
                <w:kern w:val="0"/>
                <w:szCs w:val="21"/>
              </w:rPr>
            </w:pPr>
          </w:p>
          <w:p w14:paraId="0A4B3B74">
            <w:pPr>
              <w:snapToGrid w:val="0"/>
              <w:spacing w:line="400" w:lineRule="exact"/>
              <w:jc w:val="center"/>
              <w:rPr>
                <w:rFonts w:ascii="宋体" w:hAnsi="宋体"/>
                <w:color w:val="000000" w:themeColor="text1"/>
                <w:kern w:val="0"/>
                <w:szCs w:val="21"/>
              </w:rPr>
            </w:pPr>
          </w:p>
          <w:p w14:paraId="3C552C6A">
            <w:pPr>
              <w:snapToGrid w:val="0"/>
              <w:spacing w:line="400" w:lineRule="exact"/>
              <w:jc w:val="center"/>
              <w:rPr>
                <w:rFonts w:ascii="宋体" w:hAnsi="宋体"/>
                <w:color w:val="000000" w:themeColor="text1"/>
                <w:kern w:val="0"/>
                <w:szCs w:val="21"/>
              </w:rPr>
            </w:pPr>
          </w:p>
          <w:p w14:paraId="7C1B2F81">
            <w:pPr>
              <w:snapToGrid w:val="0"/>
              <w:spacing w:line="400" w:lineRule="exact"/>
              <w:jc w:val="center"/>
              <w:rPr>
                <w:rFonts w:ascii="宋体" w:hAnsi="宋体"/>
                <w:color w:val="000000" w:themeColor="text1"/>
                <w:kern w:val="0"/>
                <w:szCs w:val="21"/>
              </w:rPr>
            </w:pPr>
          </w:p>
          <w:p w14:paraId="46B58A52">
            <w:pPr>
              <w:snapToGrid w:val="0"/>
              <w:spacing w:line="400" w:lineRule="exact"/>
              <w:jc w:val="center"/>
              <w:rPr>
                <w:rFonts w:ascii="宋体" w:hAnsi="宋体"/>
                <w:color w:val="000000" w:themeColor="text1"/>
                <w:kern w:val="0"/>
                <w:szCs w:val="21"/>
              </w:rPr>
            </w:pPr>
          </w:p>
          <w:p w14:paraId="486E1B84">
            <w:pPr>
              <w:snapToGrid w:val="0"/>
              <w:spacing w:line="400" w:lineRule="exact"/>
              <w:jc w:val="center"/>
              <w:rPr>
                <w:rFonts w:ascii="宋体" w:hAnsi="宋体"/>
                <w:color w:val="000000" w:themeColor="text1"/>
                <w:kern w:val="0"/>
                <w:szCs w:val="21"/>
              </w:rPr>
            </w:pPr>
          </w:p>
          <w:p w14:paraId="17E941FB">
            <w:pPr>
              <w:snapToGrid w:val="0"/>
              <w:spacing w:line="400" w:lineRule="exact"/>
              <w:jc w:val="center"/>
              <w:rPr>
                <w:rFonts w:ascii="宋体" w:hAnsi="宋体"/>
                <w:color w:val="000000" w:themeColor="text1"/>
                <w:kern w:val="0"/>
                <w:szCs w:val="21"/>
              </w:rPr>
            </w:pPr>
          </w:p>
          <w:p w14:paraId="702E6084">
            <w:pPr>
              <w:snapToGrid w:val="0"/>
              <w:spacing w:line="400" w:lineRule="exact"/>
              <w:jc w:val="center"/>
              <w:rPr>
                <w:rFonts w:ascii="宋体" w:hAnsi="宋体"/>
                <w:color w:val="000000" w:themeColor="text1"/>
                <w:kern w:val="0"/>
                <w:szCs w:val="21"/>
              </w:rPr>
            </w:pPr>
          </w:p>
          <w:p w14:paraId="6292A96E">
            <w:pPr>
              <w:snapToGrid w:val="0"/>
              <w:spacing w:line="400" w:lineRule="exact"/>
              <w:jc w:val="center"/>
              <w:rPr>
                <w:rFonts w:ascii="宋体" w:hAnsi="宋体"/>
                <w:color w:val="000000" w:themeColor="text1"/>
                <w:kern w:val="0"/>
                <w:szCs w:val="21"/>
              </w:rPr>
            </w:pPr>
          </w:p>
          <w:p w14:paraId="11CBE249">
            <w:pPr>
              <w:snapToGrid w:val="0"/>
              <w:spacing w:line="400" w:lineRule="exact"/>
              <w:jc w:val="center"/>
              <w:rPr>
                <w:rFonts w:ascii="宋体" w:hAnsi="宋体"/>
                <w:color w:val="000000" w:themeColor="text1"/>
                <w:kern w:val="0"/>
                <w:szCs w:val="21"/>
              </w:rPr>
            </w:pPr>
          </w:p>
          <w:p w14:paraId="2CCFCEA4">
            <w:pPr>
              <w:snapToGrid w:val="0"/>
              <w:spacing w:line="400" w:lineRule="exact"/>
              <w:jc w:val="center"/>
              <w:rPr>
                <w:rFonts w:ascii="宋体" w:hAnsi="宋体"/>
                <w:color w:val="000000" w:themeColor="text1"/>
                <w:kern w:val="0"/>
                <w:szCs w:val="21"/>
              </w:rPr>
            </w:pPr>
          </w:p>
          <w:p w14:paraId="4208206C">
            <w:pPr>
              <w:snapToGrid w:val="0"/>
              <w:spacing w:line="400" w:lineRule="exact"/>
              <w:jc w:val="center"/>
              <w:rPr>
                <w:rFonts w:ascii="宋体" w:hAnsi="宋体"/>
                <w:color w:val="000000" w:themeColor="text1"/>
                <w:kern w:val="0"/>
                <w:szCs w:val="21"/>
              </w:rPr>
            </w:pPr>
          </w:p>
          <w:p w14:paraId="2FA29B52">
            <w:pPr>
              <w:snapToGrid w:val="0"/>
              <w:spacing w:line="400" w:lineRule="exact"/>
              <w:jc w:val="center"/>
              <w:rPr>
                <w:rFonts w:ascii="宋体" w:hAnsi="宋体"/>
                <w:color w:val="000000" w:themeColor="text1"/>
                <w:kern w:val="0"/>
                <w:szCs w:val="21"/>
              </w:rPr>
            </w:pPr>
          </w:p>
          <w:p w14:paraId="3F006EB8">
            <w:pPr>
              <w:snapToGrid w:val="0"/>
              <w:spacing w:line="400" w:lineRule="exact"/>
              <w:jc w:val="center"/>
              <w:rPr>
                <w:rFonts w:ascii="宋体" w:hAnsi="宋体"/>
                <w:color w:val="000000" w:themeColor="text1"/>
                <w:kern w:val="0"/>
                <w:szCs w:val="21"/>
              </w:rPr>
            </w:pPr>
          </w:p>
          <w:p w14:paraId="1FA36386">
            <w:pPr>
              <w:snapToGrid w:val="0"/>
              <w:spacing w:line="400" w:lineRule="exact"/>
              <w:jc w:val="center"/>
              <w:rPr>
                <w:rFonts w:ascii="宋体" w:hAnsi="宋体"/>
                <w:color w:val="000000" w:themeColor="text1"/>
                <w:kern w:val="0"/>
                <w:szCs w:val="21"/>
              </w:rPr>
            </w:pPr>
          </w:p>
          <w:p w14:paraId="19413F37">
            <w:pPr>
              <w:snapToGrid w:val="0"/>
              <w:spacing w:line="400" w:lineRule="exact"/>
              <w:jc w:val="center"/>
              <w:rPr>
                <w:rFonts w:ascii="宋体" w:hAnsi="宋体"/>
                <w:color w:val="000000" w:themeColor="text1"/>
                <w:kern w:val="0"/>
                <w:szCs w:val="21"/>
              </w:rPr>
            </w:pPr>
          </w:p>
          <w:p w14:paraId="0AD4D2BC">
            <w:pPr>
              <w:snapToGrid w:val="0"/>
              <w:spacing w:line="400" w:lineRule="exact"/>
              <w:jc w:val="center"/>
              <w:rPr>
                <w:rFonts w:ascii="宋体" w:hAnsi="宋体"/>
                <w:color w:val="000000" w:themeColor="text1"/>
                <w:kern w:val="0"/>
                <w:szCs w:val="21"/>
              </w:rPr>
            </w:pPr>
          </w:p>
          <w:p w14:paraId="422A859C">
            <w:pPr>
              <w:snapToGrid w:val="0"/>
              <w:spacing w:line="400" w:lineRule="exact"/>
              <w:jc w:val="center"/>
              <w:rPr>
                <w:rFonts w:ascii="宋体" w:hAnsi="宋体"/>
                <w:color w:val="000000" w:themeColor="text1"/>
                <w:kern w:val="0"/>
                <w:szCs w:val="21"/>
              </w:rPr>
            </w:pPr>
          </w:p>
          <w:p w14:paraId="0938103C">
            <w:pPr>
              <w:snapToGrid w:val="0"/>
              <w:spacing w:line="400" w:lineRule="exact"/>
              <w:jc w:val="center"/>
              <w:rPr>
                <w:rFonts w:ascii="宋体" w:hAnsi="宋体"/>
                <w:color w:val="000000" w:themeColor="text1"/>
                <w:kern w:val="0"/>
                <w:szCs w:val="21"/>
              </w:rPr>
            </w:pPr>
          </w:p>
          <w:p w14:paraId="19BF375D">
            <w:pPr>
              <w:snapToGrid w:val="0"/>
              <w:spacing w:line="400" w:lineRule="exact"/>
              <w:jc w:val="center"/>
              <w:rPr>
                <w:rFonts w:ascii="宋体" w:hAnsi="宋体"/>
                <w:color w:val="000000" w:themeColor="text1"/>
                <w:kern w:val="0"/>
                <w:szCs w:val="21"/>
              </w:rPr>
            </w:pPr>
          </w:p>
          <w:p w14:paraId="1713AD45">
            <w:pPr>
              <w:snapToGrid w:val="0"/>
              <w:spacing w:line="400" w:lineRule="exact"/>
              <w:jc w:val="center"/>
              <w:rPr>
                <w:rFonts w:ascii="宋体" w:hAnsi="宋体"/>
                <w:color w:val="000000" w:themeColor="text1"/>
                <w:kern w:val="0"/>
                <w:szCs w:val="21"/>
              </w:rPr>
            </w:pPr>
          </w:p>
          <w:p w14:paraId="0D2BC4F3">
            <w:pPr>
              <w:snapToGrid w:val="0"/>
              <w:spacing w:line="400" w:lineRule="exact"/>
              <w:jc w:val="center"/>
              <w:rPr>
                <w:rFonts w:ascii="宋体" w:hAnsi="宋体"/>
                <w:color w:val="000000" w:themeColor="text1"/>
                <w:kern w:val="0"/>
                <w:szCs w:val="21"/>
              </w:rPr>
            </w:pPr>
          </w:p>
          <w:p w14:paraId="365BB74E">
            <w:pPr>
              <w:snapToGrid w:val="0"/>
              <w:spacing w:line="400" w:lineRule="exact"/>
              <w:rPr>
                <w:rFonts w:ascii="宋体" w:hAnsi="宋体"/>
                <w:color w:val="000000" w:themeColor="text1"/>
                <w:kern w:val="0"/>
                <w:szCs w:val="21"/>
              </w:rPr>
            </w:pPr>
            <w:r>
              <w:rPr>
                <w:rFonts w:ascii="宋体" w:hAnsi="宋体"/>
                <w:color w:val="000000" w:themeColor="text1"/>
                <w:kern w:val="0"/>
                <w:szCs w:val="21"/>
              </w:rPr>
              <w:t>1.4.1</w:t>
            </w:r>
          </w:p>
          <w:p w14:paraId="7168F36F">
            <w:pPr>
              <w:snapToGrid w:val="0"/>
              <w:spacing w:line="400" w:lineRule="exact"/>
              <w:jc w:val="center"/>
              <w:rPr>
                <w:rFonts w:ascii="宋体" w:hAnsi="宋体"/>
                <w:color w:val="000000" w:themeColor="text1"/>
                <w:kern w:val="0"/>
                <w:szCs w:val="21"/>
              </w:rPr>
            </w:pPr>
          </w:p>
          <w:p w14:paraId="6EFB9387">
            <w:pPr>
              <w:snapToGrid w:val="0"/>
              <w:spacing w:line="400" w:lineRule="exact"/>
              <w:jc w:val="center"/>
              <w:rPr>
                <w:rFonts w:ascii="宋体" w:hAnsi="宋体"/>
                <w:color w:val="000000" w:themeColor="text1"/>
                <w:kern w:val="0"/>
                <w:szCs w:val="21"/>
              </w:rPr>
            </w:pPr>
          </w:p>
          <w:p w14:paraId="1E545292">
            <w:pPr>
              <w:snapToGrid w:val="0"/>
              <w:spacing w:line="400" w:lineRule="exact"/>
              <w:jc w:val="center"/>
              <w:rPr>
                <w:rFonts w:ascii="宋体" w:hAnsi="宋体"/>
                <w:color w:val="000000" w:themeColor="text1"/>
                <w:kern w:val="0"/>
                <w:szCs w:val="21"/>
              </w:rPr>
            </w:pPr>
          </w:p>
          <w:p w14:paraId="64BC69A5">
            <w:pPr>
              <w:snapToGrid w:val="0"/>
              <w:spacing w:line="400" w:lineRule="exact"/>
              <w:jc w:val="center"/>
              <w:rPr>
                <w:rFonts w:ascii="宋体" w:hAnsi="宋体"/>
                <w:color w:val="000000" w:themeColor="text1"/>
                <w:kern w:val="0"/>
                <w:szCs w:val="21"/>
              </w:rPr>
            </w:pPr>
          </w:p>
          <w:p w14:paraId="0D1C5AC5">
            <w:pPr>
              <w:snapToGrid w:val="0"/>
              <w:spacing w:line="400" w:lineRule="exact"/>
              <w:jc w:val="center"/>
              <w:rPr>
                <w:rFonts w:ascii="宋体" w:hAnsi="宋体"/>
                <w:color w:val="000000" w:themeColor="text1"/>
                <w:kern w:val="0"/>
                <w:szCs w:val="21"/>
              </w:rPr>
            </w:pPr>
          </w:p>
          <w:p w14:paraId="56A119F4">
            <w:pPr>
              <w:snapToGrid w:val="0"/>
              <w:spacing w:line="400" w:lineRule="exact"/>
              <w:jc w:val="center"/>
              <w:rPr>
                <w:rFonts w:ascii="宋体" w:hAnsi="宋体"/>
                <w:color w:val="000000" w:themeColor="text1"/>
                <w:kern w:val="0"/>
                <w:szCs w:val="21"/>
              </w:rPr>
            </w:pPr>
          </w:p>
          <w:p w14:paraId="4B46A398">
            <w:pPr>
              <w:snapToGrid w:val="0"/>
              <w:spacing w:line="400" w:lineRule="exact"/>
              <w:jc w:val="center"/>
              <w:rPr>
                <w:rFonts w:ascii="宋体" w:hAnsi="宋体"/>
                <w:color w:val="000000" w:themeColor="text1"/>
                <w:kern w:val="0"/>
                <w:szCs w:val="21"/>
              </w:rPr>
            </w:pPr>
          </w:p>
          <w:p w14:paraId="7AEF93C2">
            <w:pPr>
              <w:snapToGrid w:val="0"/>
              <w:spacing w:line="400" w:lineRule="exact"/>
              <w:jc w:val="center"/>
              <w:rPr>
                <w:rFonts w:ascii="宋体" w:hAnsi="宋体"/>
                <w:color w:val="000000" w:themeColor="text1"/>
                <w:kern w:val="0"/>
                <w:szCs w:val="21"/>
              </w:rPr>
            </w:pPr>
          </w:p>
          <w:p w14:paraId="096F4F76">
            <w:pPr>
              <w:snapToGrid w:val="0"/>
              <w:spacing w:line="400" w:lineRule="exact"/>
              <w:jc w:val="center"/>
              <w:rPr>
                <w:rFonts w:ascii="宋体" w:hAnsi="宋体"/>
                <w:color w:val="000000" w:themeColor="text1"/>
                <w:kern w:val="0"/>
                <w:szCs w:val="21"/>
              </w:rPr>
            </w:pPr>
          </w:p>
          <w:p w14:paraId="2E5757C6">
            <w:pPr>
              <w:snapToGrid w:val="0"/>
              <w:spacing w:line="400" w:lineRule="exact"/>
              <w:jc w:val="center"/>
              <w:rPr>
                <w:rFonts w:ascii="宋体" w:hAnsi="宋体"/>
                <w:color w:val="000000" w:themeColor="text1"/>
                <w:kern w:val="0"/>
                <w:szCs w:val="21"/>
              </w:rPr>
            </w:pPr>
          </w:p>
          <w:p w14:paraId="1454A931">
            <w:pPr>
              <w:snapToGrid w:val="0"/>
              <w:spacing w:line="400" w:lineRule="exact"/>
              <w:jc w:val="center"/>
              <w:rPr>
                <w:rFonts w:ascii="宋体" w:hAnsi="宋体"/>
                <w:color w:val="000000" w:themeColor="text1"/>
                <w:kern w:val="0"/>
                <w:szCs w:val="21"/>
              </w:rPr>
            </w:pPr>
          </w:p>
          <w:p w14:paraId="0B4B96EC">
            <w:pPr>
              <w:snapToGrid w:val="0"/>
              <w:spacing w:line="400" w:lineRule="exact"/>
              <w:jc w:val="center"/>
              <w:rPr>
                <w:rFonts w:ascii="宋体" w:hAnsi="宋体"/>
                <w:color w:val="000000" w:themeColor="text1"/>
                <w:kern w:val="0"/>
                <w:szCs w:val="21"/>
              </w:rPr>
            </w:pPr>
          </w:p>
          <w:p w14:paraId="31AEBF3F">
            <w:pPr>
              <w:snapToGrid w:val="0"/>
              <w:spacing w:line="400" w:lineRule="exact"/>
              <w:jc w:val="center"/>
              <w:rPr>
                <w:rFonts w:ascii="宋体" w:hAnsi="宋体"/>
                <w:color w:val="000000" w:themeColor="text1"/>
                <w:kern w:val="0"/>
                <w:szCs w:val="21"/>
              </w:rPr>
            </w:pPr>
          </w:p>
          <w:p w14:paraId="2F027E69">
            <w:pPr>
              <w:snapToGrid w:val="0"/>
              <w:spacing w:line="400" w:lineRule="exact"/>
              <w:rPr>
                <w:rFonts w:ascii="宋体" w:hAnsi="宋体"/>
                <w:color w:val="000000" w:themeColor="text1"/>
                <w:kern w:val="0"/>
                <w:szCs w:val="21"/>
              </w:rPr>
            </w:pPr>
          </w:p>
        </w:tc>
        <w:tc>
          <w:tcPr>
            <w:tcW w:w="1644" w:type="dxa"/>
            <w:vAlign w:val="center"/>
          </w:tcPr>
          <w:p w14:paraId="4520B7EB">
            <w:pPr>
              <w:snapToGrid w:val="0"/>
              <w:spacing w:line="400" w:lineRule="exact"/>
              <w:jc w:val="center"/>
              <w:rPr>
                <w:rFonts w:ascii="宋体" w:hAnsi="宋体"/>
                <w:color w:val="000000" w:themeColor="text1"/>
                <w:kern w:val="0"/>
                <w:szCs w:val="21"/>
              </w:rPr>
            </w:pPr>
          </w:p>
          <w:p w14:paraId="7F688ED0">
            <w:pPr>
              <w:snapToGrid w:val="0"/>
              <w:spacing w:line="400" w:lineRule="exact"/>
              <w:jc w:val="center"/>
              <w:rPr>
                <w:rFonts w:ascii="宋体" w:hAnsi="宋体"/>
                <w:color w:val="000000" w:themeColor="text1"/>
                <w:kern w:val="0"/>
                <w:szCs w:val="21"/>
              </w:rPr>
            </w:pPr>
          </w:p>
          <w:p w14:paraId="0E65BBC0">
            <w:pPr>
              <w:snapToGrid w:val="0"/>
              <w:spacing w:line="400" w:lineRule="exact"/>
              <w:jc w:val="center"/>
              <w:rPr>
                <w:rFonts w:ascii="宋体" w:hAnsi="宋体"/>
                <w:color w:val="000000" w:themeColor="text1"/>
                <w:kern w:val="0"/>
                <w:szCs w:val="21"/>
              </w:rPr>
            </w:pPr>
          </w:p>
          <w:p w14:paraId="26DD39AC">
            <w:pPr>
              <w:snapToGrid w:val="0"/>
              <w:spacing w:line="400" w:lineRule="exact"/>
              <w:jc w:val="center"/>
              <w:rPr>
                <w:rFonts w:ascii="宋体" w:hAnsi="宋体"/>
                <w:color w:val="000000" w:themeColor="text1"/>
                <w:kern w:val="0"/>
                <w:szCs w:val="21"/>
              </w:rPr>
            </w:pPr>
          </w:p>
          <w:p w14:paraId="3D371964">
            <w:pPr>
              <w:snapToGrid w:val="0"/>
              <w:spacing w:line="400" w:lineRule="exact"/>
              <w:jc w:val="center"/>
              <w:rPr>
                <w:rFonts w:ascii="宋体" w:hAnsi="宋体"/>
                <w:color w:val="000000" w:themeColor="text1"/>
                <w:kern w:val="0"/>
                <w:szCs w:val="21"/>
              </w:rPr>
            </w:pPr>
          </w:p>
          <w:p w14:paraId="0346BC3A">
            <w:pPr>
              <w:snapToGrid w:val="0"/>
              <w:spacing w:line="400" w:lineRule="exact"/>
              <w:jc w:val="center"/>
              <w:rPr>
                <w:rFonts w:ascii="宋体" w:hAnsi="宋体"/>
                <w:color w:val="000000" w:themeColor="text1"/>
                <w:kern w:val="0"/>
                <w:szCs w:val="21"/>
              </w:rPr>
            </w:pPr>
          </w:p>
          <w:p w14:paraId="789244DB">
            <w:pPr>
              <w:snapToGrid w:val="0"/>
              <w:spacing w:line="400" w:lineRule="exact"/>
              <w:jc w:val="center"/>
              <w:rPr>
                <w:rFonts w:ascii="宋体" w:hAnsi="宋体"/>
                <w:color w:val="000000" w:themeColor="text1"/>
                <w:kern w:val="0"/>
                <w:szCs w:val="21"/>
              </w:rPr>
            </w:pPr>
          </w:p>
          <w:p w14:paraId="2D60A859">
            <w:pPr>
              <w:snapToGrid w:val="0"/>
              <w:spacing w:line="400" w:lineRule="exact"/>
              <w:jc w:val="center"/>
              <w:rPr>
                <w:rFonts w:ascii="宋体" w:hAnsi="宋体"/>
                <w:color w:val="000000" w:themeColor="text1"/>
                <w:kern w:val="0"/>
                <w:szCs w:val="21"/>
              </w:rPr>
            </w:pPr>
          </w:p>
          <w:p w14:paraId="61548D8C">
            <w:pPr>
              <w:snapToGrid w:val="0"/>
              <w:spacing w:line="400" w:lineRule="exact"/>
              <w:jc w:val="center"/>
              <w:rPr>
                <w:rFonts w:ascii="宋体" w:hAnsi="宋体"/>
                <w:color w:val="000000" w:themeColor="text1"/>
                <w:kern w:val="0"/>
                <w:szCs w:val="21"/>
              </w:rPr>
            </w:pPr>
          </w:p>
          <w:p w14:paraId="2E4A21C9">
            <w:pPr>
              <w:snapToGrid w:val="0"/>
              <w:spacing w:line="400" w:lineRule="exact"/>
              <w:jc w:val="center"/>
              <w:rPr>
                <w:rFonts w:ascii="宋体" w:hAnsi="宋体"/>
                <w:color w:val="000000" w:themeColor="text1"/>
                <w:kern w:val="0"/>
                <w:szCs w:val="21"/>
              </w:rPr>
            </w:pPr>
          </w:p>
          <w:p w14:paraId="2CF0745E">
            <w:pPr>
              <w:snapToGrid w:val="0"/>
              <w:spacing w:line="400" w:lineRule="exact"/>
              <w:jc w:val="center"/>
              <w:rPr>
                <w:rFonts w:ascii="宋体" w:hAnsi="宋体"/>
                <w:color w:val="000000" w:themeColor="text1"/>
                <w:kern w:val="0"/>
                <w:szCs w:val="21"/>
              </w:rPr>
            </w:pPr>
          </w:p>
          <w:p w14:paraId="2CAE69E8">
            <w:pPr>
              <w:snapToGrid w:val="0"/>
              <w:spacing w:line="400" w:lineRule="exact"/>
              <w:jc w:val="center"/>
              <w:rPr>
                <w:rFonts w:ascii="宋体" w:hAnsi="宋体"/>
                <w:color w:val="000000" w:themeColor="text1"/>
                <w:kern w:val="0"/>
                <w:szCs w:val="21"/>
              </w:rPr>
            </w:pPr>
          </w:p>
          <w:p w14:paraId="693A619B">
            <w:pPr>
              <w:snapToGrid w:val="0"/>
              <w:spacing w:line="400" w:lineRule="exact"/>
              <w:jc w:val="center"/>
              <w:rPr>
                <w:rFonts w:ascii="宋体" w:hAnsi="宋体"/>
                <w:color w:val="000000" w:themeColor="text1"/>
                <w:kern w:val="0"/>
                <w:szCs w:val="21"/>
              </w:rPr>
            </w:pPr>
          </w:p>
          <w:p w14:paraId="572F0A00">
            <w:pPr>
              <w:snapToGrid w:val="0"/>
              <w:spacing w:line="400" w:lineRule="exact"/>
              <w:jc w:val="center"/>
              <w:rPr>
                <w:rFonts w:ascii="宋体" w:hAnsi="宋体"/>
                <w:color w:val="000000" w:themeColor="text1"/>
                <w:kern w:val="0"/>
                <w:szCs w:val="21"/>
              </w:rPr>
            </w:pPr>
          </w:p>
          <w:p w14:paraId="39B6BC83">
            <w:pPr>
              <w:snapToGrid w:val="0"/>
              <w:spacing w:line="400" w:lineRule="exact"/>
              <w:jc w:val="center"/>
              <w:rPr>
                <w:rFonts w:ascii="宋体" w:hAnsi="宋体"/>
                <w:color w:val="000000" w:themeColor="text1"/>
                <w:kern w:val="0"/>
                <w:szCs w:val="21"/>
              </w:rPr>
            </w:pPr>
          </w:p>
          <w:p w14:paraId="383F7540">
            <w:pPr>
              <w:snapToGrid w:val="0"/>
              <w:spacing w:line="400" w:lineRule="exact"/>
              <w:jc w:val="center"/>
              <w:rPr>
                <w:rFonts w:ascii="宋体" w:hAnsi="宋体"/>
                <w:color w:val="000000" w:themeColor="text1"/>
                <w:kern w:val="0"/>
                <w:szCs w:val="21"/>
              </w:rPr>
            </w:pPr>
          </w:p>
          <w:p w14:paraId="439EDE26">
            <w:pPr>
              <w:snapToGrid w:val="0"/>
              <w:spacing w:line="400" w:lineRule="exact"/>
              <w:jc w:val="center"/>
              <w:rPr>
                <w:rFonts w:ascii="宋体" w:hAnsi="宋体"/>
                <w:color w:val="000000" w:themeColor="text1"/>
                <w:kern w:val="0"/>
                <w:szCs w:val="21"/>
              </w:rPr>
            </w:pPr>
          </w:p>
          <w:p w14:paraId="2EED54D5">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投标人资质条件、能力和信誉</w:t>
            </w:r>
          </w:p>
          <w:p w14:paraId="12586E7C">
            <w:pPr>
              <w:snapToGrid w:val="0"/>
              <w:spacing w:line="400" w:lineRule="exact"/>
              <w:jc w:val="center"/>
              <w:rPr>
                <w:rFonts w:ascii="宋体" w:hAnsi="宋体"/>
                <w:color w:val="000000" w:themeColor="text1"/>
                <w:kern w:val="0"/>
                <w:szCs w:val="21"/>
              </w:rPr>
            </w:pPr>
          </w:p>
          <w:p w14:paraId="15DE413E">
            <w:pPr>
              <w:snapToGrid w:val="0"/>
              <w:spacing w:line="400" w:lineRule="exact"/>
              <w:jc w:val="center"/>
              <w:rPr>
                <w:rFonts w:ascii="宋体" w:hAnsi="宋体"/>
                <w:color w:val="000000" w:themeColor="text1"/>
                <w:kern w:val="0"/>
                <w:szCs w:val="21"/>
              </w:rPr>
            </w:pPr>
          </w:p>
          <w:p w14:paraId="048ADE3C">
            <w:pPr>
              <w:snapToGrid w:val="0"/>
              <w:spacing w:line="400" w:lineRule="exact"/>
              <w:jc w:val="center"/>
              <w:rPr>
                <w:rFonts w:ascii="宋体" w:hAnsi="宋体"/>
                <w:color w:val="000000" w:themeColor="text1"/>
                <w:kern w:val="0"/>
                <w:szCs w:val="21"/>
              </w:rPr>
            </w:pPr>
          </w:p>
          <w:p w14:paraId="398C0157">
            <w:pPr>
              <w:snapToGrid w:val="0"/>
              <w:spacing w:line="400" w:lineRule="exact"/>
              <w:jc w:val="center"/>
              <w:rPr>
                <w:rFonts w:ascii="宋体" w:hAnsi="宋体"/>
                <w:color w:val="000000" w:themeColor="text1"/>
                <w:kern w:val="0"/>
                <w:szCs w:val="21"/>
              </w:rPr>
            </w:pPr>
          </w:p>
          <w:p w14:paraId="72691E11">
            <w:pPr>
              <w:snapToGrid w:val="0"/>
              <w:spacing w:line="400" w:lineRule="exact"/>
              <w:jc w:val="center"/>
              <w:rPr>
                <w:rFonts w:ascii="宋体" w:hAnsi="宋体"/>
                <w:color w:val="000000" w:themeColor="text1"/>
                <w:kern w:val="0"/>
                <w:szCs w:val="21"/>
              </w:rPr>
            </w:pPr>
          </w:p>
          <w:p w14:paraId="09EF1201">
            <w:pPr>
              <w:snapToGrid w:val="0"/>
              <w:spacing w:line="400" w:lineRule="exact"/>
              <w:jc w:val="center"/>
              <w:rPr>
                <w:rFonts w:ascii="宋体" w:hAnsi="宋体"/>
                <w:color w:val="000000" w:themeColor="text1"/>
                <w:kern w:val="0"/>
                <w:szCs w:val="21"/>
              </w:rPr>
            </w:pPr>
          </w:p>
          <w:p w14:paraId="706B9C1C">
            <w:pPr>
              <w:snapToGrid w:val="0"/>
              <w:spacing w:line="400" w:lineRule="exact"/>
              <w:jc w:val="center"/>
              <w:rPr>
                <w:rFonts w:ascii="宋体" w:hAnsi="宋体"/>
                <w:color w:val="000000" w:themeColor="text1"/>
                <w:kern w:val="0"/>
                <w:szCs w:val="21"/>
              </w:rPr>
            </w:pPr>
          </w:p>
          <w:p w14:paraId="1C737D11">
            <w:pPr>
              <w:snapToGrid w:val="0"/>
              <w:spacing w:line="400" w:lineRule="exact"/>
              <w:jc w:val="center"/>
              <w:rPr>
                <w:rFonts w:ascii="宋体" w:hAnsi="宋体"/>
                <w:color w:val="000000" w:themeColor="text1"/>
                <w:kern w:val="0"/>
                <w:szCs w:val="21"/>
              </w:rPr>
            </w:pPr>
          </w:p>
          <w:p w14:paraId="50C85E49">
            <w:pPr>
              <w:snapToGrid w:val="0"/>
              <w:spacing w:line="400" w:lineRule="exact"/>
              <w:jc w:val="center"/>
              <w:rPr>
                <w:rFonts w:ascii="宋体" w:hAnsi="宋体"/>
                <w:color w:val="000000" w:themeColor="text1"/>
                <w:kern w:val="0"/>
                <w:szCs w:val="21"/>
              </w:rPr>
            </w:pPr>
          </w:p>
          <w:p w14:paraId="71401D72">
            <w:pPr>
              <w:snapToGrid w:val="0"/>
              <w:spacing w:line="400" w:lineRule="exact"/>
              <w:jc w:val="center"/>
              <w:rPr>
                <w:rFonts w:ascii="宋体" w:hAnsi="宋体"/>
                <w:color w:val="000000" w:themeColor="text1"/>
                <w:kern w:val="0"/>
                <w:szCs w:val="21"/>
              </w:rPr>
            </w:pPr>
          </w:p>
          <w:p w14:paraId="419457E8">
            <w:pPr>
              <w:snapToGrid w:val="0"/>
              <w:spacing w:line="400" w:lineRule="exact"/>
              <w:jc w:val="center"/>
              <w:rPr>
                <w:rFonts w:ascii="宋体" w:hAnsi="宋体"/>
                <w:color w:val="000000" w:themeColor="text1"/>
                <w:kern w:val="0"/>
                <w:szCs w:val="21"/>
              </w:rPr>
            </w:pPr>
          </w:p>
          <w:p w14:paraId="463D5131">
            <w:pPr>
              <w:snapToGrid w:val="0"/>
              <w:spacing w:line="400" w:lineRule="exact"/>
              <w:jc w:val="center"/>
              <w:rPr>
                <w:rFonts w:ascii="宋体" w:hAnsi="宋体"/>
                <w:color w:val="000000" w:themeColor="text1"/>
                <w:kern w:val="0"/>
                <w:szCs w:val="21"/>
              </w:rPr>
            </w:pPr>
          </w:p>
          <w:p w14:paraId="764F3C77">
            <w:pPr>
              <w:snapToGrid w:val="0"/>
              <w:spacing w:line="400" w:lineRule="exact"/>
              <w:jc w:val="center"/>
              <w:rPr>
                <w:rFonts w:ascii="宋体" w:hAnsi="宋体"/>
                <w:color w:val="000000" w:themeColor="text1"/>
                <w:kern w:val="0"/>
                <w:szCs w:val="21"/>
              </w:rPr>
            </w:pPr>
          </w:p>
          <w:p w14:paraId="76EE3FCE">
            <w:pPr>
              <w:snapToGrid w:val="0"/>
              <w:spacing w:line="400" w:lineRule="exact"/>
              <w:jc w:val="center"/>
              <w:rPr>
                <w:rFonts w:ascii="宋体" w:hAnsi="宋体"/>
                <w:color w:val="000000" w:themeColor="text1"/>
                <w:kern w:val="0"/>
                <w:szCs w:val="21"/>
              </w:rPr>
            </w:pPr>
          </w:p>
          <w:p w14:paraId="6D3A7E2A">
            <w:pPr>
              <w:snapToGrid w:val="0"/>
              <w:spacing w:line="400" w:lineRule="exact"/>
              <w:jc w:val="center"/>
              <w:rPr>
                <w:rFonts w:ascii="宋体" w:hAnsi="宋体"/>
                <w:color w:val="000000" w:themeColor="text1"/>
                <w:kern w:val="0"/>
                <w:szCs w:val="21"/>
              </w:rPr>
            </w:pPr>
          </w:p>
          <w:p w14:paraId="7E573C16">
            <w:pPr>
              <w:snapToGrid w:val="0"/>
              <w:spacing w:line="400" w:lineRule="exact"/>
              <w:jc w:val="center"/>
              <w:rPr>
                <w:rFonts w:ascii="宋体" w:hAnsi="宋体"/>
                <w:color w:val="000000" w:themeColor="text1"/>
                <w:kern w:val="0"/>
                <w:szCs w:val="21"/>
              </w:rPr>
            </w:pPr>
          </w:p>
          <w:p w14:paraId="10271ABA">
            <w:pPr>
              <w:snapToGrid w:val="0"/>
              <w:spacing w:line="400" w:lineRule="exact"/>
              <w:jc w:val="center"/>
              <w:rPr>
                <w:rFonts w:ascii="宋体" w:hAnsi="宋体"/>
                <w:color w:val="000000" w:themeColor="text1"/>
                <w:kern w:val="0"/>
                <w:szCs w:val="21"/>
              </w:rPr>
            </w:pPr>
          </w:p>
          <w:p w14:paraId="50DD10A9">
            <w:pPr>
              <w:snapToGrid w:val="0"/>
              <w:spacing w:line="400" w:lineRule="exact"/>
              <w:jc w:val="center"/>
              <w:rPr>
                <w:rFonts w:ascii="宋体" w:hAnsi="宋体"/>
                <w:color w:val="000000" w:themeColor="text1"/>
                <w:kern w:val="0"/>
                <w:szCs w:val="21"/>
              </w:rPr>
            </w:pPr>
          </w:p>
          <w:p w14:paraId="28DAEB9F">
            <w:pPr>
              <w:snapToGrid w:val="0"/>
              <w:spacing w:line="400" w:lineRule="exact"/>
              <w:jc w:val="center"/>
              <w:rPr>
                <w:rFonts w:ascii="宋体" w:hAnsi="宋体"/>
                <w:color w:val="000000" w:themeColor="text1"/>
                <w:kern w:val="0"/>
                <w:szCs w:val="21"/>
              </w:rPr>
            </w:pPr>
          </w:p>
          <w:p w14:paraId="5DBFA63A">
            <w:pPr>
              <w:snapToGrid w:val="0"/>
              <w:spacing w:line="400" w:lineRule="exact"/>
              <w:jc w:val="center"/>
              <w:rPr>
                <w:rFonts w:ascii="宋体" w:hAnsi="宋体"/>
                <w:color w:val="000000" w:themeColor="text1"/>
                <w:kern w:val="0"/>
                <w:szCs w:val="21"/>
              </w:rPr>
            </w:pPr>
          </w:p>
          <w:p w14:paraId="09CF1762">
            <w:pPr>
              <w:snapToGrid w:val="0"/>
              <w:spacing w:line="400" w:lineRule="exact"/>
              <w:jc w:val="center"/>
              <w:rPr>
                <w:rFonts w:ascii="宋体" w:hAnsi="宋体"/>
                <w:color w:val="000000" w:themeColor="text1"/>
                <w:kern w:val="0"/>
                <w:szCs w:val="21"/>
              </w:rPr>
            </w:pPr>
          </w:p>
          <w:p w14:paraId="47228030">
            <w:pPr>
              <w:snapToGrid w:val="0"/>
              <w:spacing w:line="400" w:lineRule="exact"/>
              <w:jc w:val="center"/>
              <w:rPr>
                <w:rFonts w:ascii="宋体" w:hAnsi="宋体"/>
                <w:color w:val="000000" w:themeColor="text1"/>
                <w:kern w:val="0"/>
                <w:szCs w:val="21"/>
              </w:rPr>
            </w:pPr>
          </w:p>
          <w:p w14:paraId="729A09BE">
            <w:pPr>
              <w:snapToGrid w:val="0"/>
              <w:spacing w:line="400" w:lineRule="exact"/>
              <w:jc w:val="center"/>
              <w:rPr>
                <w:rFonts w:ascii="宋体" w:hAnsi="宋体"/>
                <w:color w:val="000000" w:themeColor="text1"/>
                <w:kern w:val="0"/>
                <w:szCs w:val="21"/>
              </w:rPr>
            </w:pPr>
          </w:p>
          <w:p w14:paraId="127E3249">
            <w:pPr>
              <w:snapToGrid w:val="0"/>
              <w:spacing w:line="400" w:lineRule="exact"/>
              <w:jc w:val="center"/>
              <w:rPr>
                <w:rFonts w:ascii="宋体" w:hAnsi="宋体"/>
                <w:color w:val="000000" w:themeColor="text1"/>
                <w:kern w:val="0"/>
                <w:szCs w:val="21"/>
              </w:rPr>
            </w:pPr>
          </w:p>
          <w:p w14:paraId="6544B0D2">
            <w:pPr>
              <w:snapToGrid w:val="0"/>
              <w:spacing w:line="400" w:lineRule="exact"/>
              <w:jc w:val="center"/>
              <w:rPr>
                <w:rFonts w:ascii="宋体" w:hAnsi="宋体"/>
                <w:color w:val="000000" w:themeColor="text1"/>
                <w:kern w:val="0"/>
                <w:szCs w:val="21"/>
              </w:rPr>
            </w:pPr>
          </w:p>
          <w:p w14:paraId="0ABA8310">
            <w:pPr>
              <w:snapToGrid w:val="0"/>
              <w:spacing w:line="400" w:lineRule="exact"/>
              <w:jc w:val="center"/>
              <w:rPr>
                <w:rFonts w:ascii="宋体" w:hAnsi="宋体"/>
                <w:color w:val="000000" w:themeColor="text1"/>
                <w:kern w:val="0"/>
                <w:szCs w:val="21"/>
              </w:rPr>
            </w:pPr>
          </w:p>
          <w:p w14:paraId="2B41ACDC">
            <w:pPr>
              <w:snapToGrid w:val="0"/>
              <w:spacing w:line="400" w:lineRule="exact"/>
              <w:rPr>
                <w:rFonts w:ascii="宋体" w:hAnsi="宋体"/>
                <w:color w:val="000000" w:themeColor="text1"/>
                <w:kern w:val="0"/>
                <w:szCs w:val="21"/>
              </w:rPr>
            </w:pPr>
            <w:r>
              <w:rPr>
                <w:rFonts w:ascii="宋体" w:hAnsi="宋体"/>
                <w:color w:val="000000" w:themeColor="text1"/>
                <w:kern w:val="0"/>
                <w:szCs w:val="21"/>
              </w:rPr>
              <w:t>投标人资质条件、能力和信誉</w:t>
            </w:r>
          </w:p>
          <w:p w14:paraId="18D37C1A">
            <w:pPr>
              <w:snapToGrid w:val="0"/>
              <w:spacing w:line="400" w:lineRule="exact"/>
              <w:jc w:val="center"/>
              <w:rPr>
                <w:rFonts w:ascii="宋体" w:hAnsi="宋体"/>
                <w:color w:val="000000" w:themeColor="text1"/>
                <w:kern w:val="0"/>
                <w:szCs w:val="21"/>
              </w:rPr>
            </w:pPr>
          </w:p>
          <w:p w14:paraId="65481DF9">
            <w:pPr>
              <w:snapToGrid w:val="0"/>
              <w:spacing w:line="400" w:lineRule="exact"/>
              <w:jc w:val="center"/>
              <w:rPr>
                <w:rFonts w:ascii="宋体" w:hAnsi="宋体"/>
                <w:color w:val="000000" w:themeColor="text1"/>
                <w:kern w:val="0"/>
                <w:szCs w:val="21"/>
              </w:rPr>
            </w:pPr>
          </w:p>
          <w:p w14:paraId="617AA8CC">
            <w:pPr>
              <w:snapToGrid w:val="0"/>
              <w:spacing w:line="400" w:lineRule="exact"/>
              <w:jc w:val="center"/>
              <w:rPr>
                <w:rFonts w:ascii="宋体" w:hAnsi="宋体"/>
                <w:color w:val="000000" w:themeColor="text1"/>
                <w:kern w:val="0"/>
                <w:szCs w:val="21"/>
              </w:rPr>
            </w:pPr>
          </w:p>
          <w:p w14:paraId="7C513051">
            <w:pPr>
              <w:snapToGrid w:val="0"/>
              <w:spacing w:line="400" w:lineRule="exact"/>
              <w:jc w:val="center"/>
              <w:rPr>
                <w:rFonts w:ascii="宋体" w:hAnsi="宋体"/>
                <w:color w:val="000000" w:themeColor="text1"/>
                <w:kern w:val="0"/>
                <w:szCs w:val="21"/>
              </w:rPr>
            </w:pPr>
          </w:p>
          <w:p w14:paraId="4BF03179">
            <w:pPr>
              <w:snapToGrid w:val="0"/>
              <w:spacing w:line="400" w:lineRule="exact"/>
              <w:jc w:val="center"/>
              <w:rPr>
                <w:rFonts w:ascii="宋体" w:hAnsi="宋体"/>
                <w:color w:val="000000" w:themeColor="text1"/>
                <w:kern w:val="0"/>
                <w:szCs w:val="21"/>
              </w:rPr>
            </w:pPr>
          </w:p>
          <w:p w14:paraId="5FD7F65F">
            <w:pPr>
              <w:snapToGrid w:val="0"/>
              <w:spacing w:line="400" w:lineRule="exact"/>
              <w:jc w:val="center"/>
              <w:rPr>
                <w:rFonts w:ascii="宋体" w:hAnsi="宋体"/>
                <w:color w:val="000000" w:themeColor="text1"/>
                <w:kern w:val="0"/>
                <w:szCs w:val="21"/>
              </w:rPr>
            </w:pPr>
          </w:p>
          <w:p w14:paraId="539D3A87">
            <w:pPr>
              <w:snapToGrid w:val="0"/>
              <w:spacing w:line="400" w:lineRule="exact"/>
              <w:jc w:val="center"/>
              <w:rPr>
                <w:rFonts w:ascii="宋体" w:hAnsi="宋体"/>
                <w:color w:val="000000" w:themeColor="text1"/>
                <w:kern w:val="0"/>
                <w:szCs w:val="21"/>
              </w:rPr>
            </w:pPr>
          </w:p>
          <w:p w14:paraId="376D66A8">
            <w:pPr>
              <w:snapToGrid w:val="0"/>
              <w:spacing w:line="400" w:lineRule="exact"/>
              <w:jc w:val="center"/>
              <w:rPr>
                <w:rFonts w:ascii="宋体" w:hAnsi="宋体"/>
                <w:color w:val="000000" w:themeColor="text1"/>
                <w:kern w:val="0"/>
                <w:szCs w:val="21"/>
              </w:rPr>
            </w:pPr>
          </w:p>
          <w:p w14:paraId="0B357C68">
            <w:pPr>
              <w:snapToGrid w:val="0"/>
              <w:spacing w:line="400" w:lineRule="exact"/>
              <w:jc w:val="center"/>
              <w:rPr>
                <w:rFonts w:ascii="宋体" w:hAnsi="宋体"/>
                <w:color w:val="000000" w:themeColor="text1"/>
                <w:kern w:val="0"/>
                <w:szCs w:val="21"/>
              </w:rPr>
            </w:pPr>
          </w:p>
          <w:p w14:paraId="05CAF8FE">
            <w:pPr>
              <w:snapToGrid w:val="0"/>
              <w:spacing w:line="400" w:lineRule="exact"/>
              <w:jc w:val="center"/>
              <w:rPr>
                <w:rFonts w:ascii="宋体" w:hAnsi="宋体"/>
                <w:color w:val="000000" w:themeColor="text1"/>
                <w:kern w:val="0"/>
                <w:szCs w:val="21"/>
              </w:rPr>
            </w:pPr>
          </w:p>
          <w:p w14:paraId="2497E350">
            <w:pPr>
              <w:snapToGrid w:val="0"/>
              <w:spacing w:line="400" w:lineRule="exact"/>
              <w:jc w:val="center"/>
              <w:rPr>
                <w:rFonts w:ascii="宋体" w:hAnsi="宋体"/>
                <w:color w:val="000000" w:themeColor="text1"/>
                <w:kern w:val="0"/>
                <w:szCs w:val="21"/>
              </w:rPr>
            </w:pPr>
          </w:p>
          <w:p w14:paraId="15446207">
            <w:pPr>
              <w:snapToGrid w:val="0"/>
              <w:spacing w:line="400" w:lineRule="exact"/>
              <w:rPr>
                <w:rFonts w:ascii="宋体" w:hAnsi="宋体"/>
                <w:color w:val="000000" w:themeColor="text1"/>
                <w:kern w:val="0"/>
                <w:szCs w:val="21"/>
              </w:rPr>
            </w:pPr>
          </w:p>
          <w:p w14:paraId="544B19A6">
            <w:pPr>
              <w:snapToGrid w:val="0"/>
              <w:spacing w:line="400" w:lineRule="exact"/>
              <w:rPr>
                <w:rFonts w:ascii="宋体" w:hAnsi="宋体"/>
                <w:color w:val="000000" w:themeColor="text1"/>
                <w:kern w:val="0"/>
                <w:szCs w:val="21"/>
              </w:rPr>
            </w:pPr>
          </w:p>
        </w:tc>
        <w:tc>
          <w:tcPr>
            <w:tcW w:w="6571" w:type="dxa"/>
            <w:vAlign w:val="center"/>
          </w:tcPr>
          <w:p w14:paraId="3D8E2ED0">
            <w:pPr>
              <w:autoSpaceDE w:val="0"/>
              <w:autoSpaceDN w:val="0"/>
              <w:adjustRightInd w:val="0"/>
              <w:snapToGrid w:val="0"/>
              <w:spacing w:line="400" w:lineRule="exact"/>
              <w:ind w:firstLine="210" w:firstLineChars="100"/>
              <w:rPr>
                <w:rFonts w:ascii="宋体" w:hAnsi="宋体"/>
                <w:color w:val="000000" w:themeColor="text1"/>
                <w:szCs w:val="21"/>
              </w:rPr>
            </w:pPr>
            <w:bookmarkStart w:id="101" w:name="OLE_LINK1"/>
            <w:r>
              <w:rPr>
                <w:rFonts w:ascii="宋体" w:hAnsi="宋体"/>
                <w:color w:val="000000" w:themeColor="text1"/>
                <w:szCs w:val="21"/>
              </w:rPr>
              <w:t>本工程施工招标实行资格后审，投标人应</w:t>
            </w:r>
            <w:bookmarkStart w:id="102" w:name="一是"/>
            <w:bookmarkEnd w:id="102"/>
            <w:r>
              <w:rPr>
                <w:rFonts w:ascii="宋体" w:hAnsi="宋体"/>
                <w:color w:val="000000" w:themeColor="text1"/>
                <w:szCs w:val="21"/>
              </w:rPr>
              <w:t>具备以下资格条件：</w:t>
            </w:r>
          </w:p>
          <w:bookmarkEnd w:id="101"/>
          <w:p w14:paraId="231860F7">
            <w:pPr>
              <w:autoSpaceDE w:val="0"/>
              <w:autoSpaceDN w:val="0"/>
              <w:adjustRightInd w:val="0"/>
              <w:snapToGrid w:val="0"/>
              <w:spacing w:line="400" w:lineRule="exact"/>
              <w:ind w:firstLine="422" w:firstLineChars="200"/>
              <w:rPr>
                <w:rFonts w:ascii="宋体" w:hAnsi="宋体"/>
                <w:b/>
                <w:color w:val="000000" w:themeColor="text1"/>
                <w:szCs w:val="21"/>
              </w:rPr>
            </w:pPr>
            <w:r>
              <w:rPr>
                <w:rFonts w:ascii="宋体" w:hAnsi="宋体"/>
                <w:b/>
                <w:color w:val="000000" w:themeColor="text1"/>
                <w:szCs w:val="21"/>
              </w:rPr>
              <w:t>1.</w:t>
            </w:r>
            <w:r>
              <w:rPr>
                <w:rFonts w:hint="eastAsia" w:ascii="宋体" w:hAnsi="宋体"/>
                <w:b/>
                <w:color w:val="000000" w:themeColor="text1"/>
                <w:szCs w:val="21"/>
              </w:rPr>
              <w:t>投标人为制造商的，应满足以下条件：</w:t>
            </w:r>
          </w:p>
          <w:p w14:paraId="2850F64A">
            <w:pPr>
              <w:numPr>
                <w:ilvl w:val="0"/>
                <w:numId w:val="1"/>
              </w:num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具有独立法人资格和有效的营业执照。</w:t>
            </w:r>
          </w:p>
          <w:p w14:paraId="276A9FFB">
            <w:pPr>
              <w:pStyle w:val="2"/>
              <w:rPr>
                <w:color w:val="000000" w:themeColor="text1"/>
              </w:rPr>
            </w:pPr>
            <w:r>
              <w:rPr>
                <w:rFonts w:hint="eastAsia" w:ascii="宋体" w:hAnsi="宋体" w:cs="黑体"/>
                <w:b/>
                <w:bCs/>
                <w:snapToGrid w:val="0"/>
                <w:color w:val="000000" w:themeColor="text1"/>
                <w:kern w:val="0"/>
                <w:szCs w:val="21"/>
              </w:rPr>
              <w:t>（提供有效的营业执照）</w:t>
            </w:r>
          </w:p>
          <w:p w14:paraId="39C8AFA4">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（2）满足①、②两项要求中任意一项：</w:t>
            </w:r>
          </w:p>
          <w:p w14:paraId="23DBE0C1">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①具备有效的《中华人民共和国特种设备制造许可证（曳引驱动乘客电梯A级）》及以上资质和《中华人民共和国特种设备安装改造维修许可证（乘客电梯A级）》（或《中华人民共和国特种设备安装改造修理许可证（乘客电梯A级）》）及以上资质。</w:t>
            </w:r>
          </w:p>
          <w:p w14:paraId="5FD58F9A">
            <w:pPr>
              <w:autoSpaceDE w:val="0"/>
              <w:autoSpaceDN w:val="0"/>
              <w:adjustRightInd w:val="0"/>
              <w:snapToGrid w:val="0"/>
              <w:spacing w:line="400" w:lineRule="exact"/>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②具备有效的《中华人民共和国特种设备生产许可证》，具体许可项目如下：</w:t>
            </w:r>
          </w:p>
          <w:tbl>
            <w:tblPr>
              <w:tblStyle w:val="46"/>
              <w:tblW w:w="576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071"/>
              <w:gridCol w:w="2355"/>
              <w:gridCol w:w="1341"/>
            </w:tblGrid>
            <w:tr w14:paraId="508E6D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4" w:hRule="atLeast"/>
              </w:trPr>
              <w:tc>
                <w:tcPr>
                  <w:tcW w:w="2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8639B6A">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许可项目</w:t>
                  </w:r>
                </w:p>
              </w:tc>
              <w:tc>
                <w:tcPr>
                  <w:tcW w:w="235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2FD87AD4">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许可子项目</w:t>
                  </w:r>
                </w:p>
              </w:tc>
              <w:tc>
                <w:tcPr>
                  <w:tcW w:w="134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20CA4727">
                  <w:pPr>
                    <w:tabs>
                      <w:tab w:val="left" w:pos="420"/>
                    </w:tabs>
                    <w:spacing w:line="360" w:lineRule="auto"/>
                    <w:ind w:firstLine="210" w:firstLineChars="100"/>
                    <w:rPr>
                      <w:rFonts w:ascii="宋体" w:hAnsi="宋体" w:cs="宋体"/>
                      <w:snapToGrid w:val="0"/>
                      <w:color w:val="000000" w:themeColor="text1"/>
                      <w:szCs w:val="21"/>
                    </w:rPr>
                  </w:pPr>
                  <w:r>
                    <w:rPr>
                      <w:rFonts w:hint="eastAsia" w:ascii="宋体" w:hAnsi="宋体" w:cs="宋体"/>
                      <w:snapToGrid w:val="0"/>
                      <w:color w:val="000000" w:themeColor="text1"/>
                      <w:szCs w:val="21"/>
                    </w:rPr>
                    <w:t>许可参数</w:t>
                  </w:r>
                </w:p>
              </w:tc>
            </w:tr>
            <w:tr w14:paraId="50ECAF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2" w:hRule="atLeast"/>
              </w:trPr>
              <w:tc>
                <w:tcPr>
                  <w:tcW w:w="20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03C3D95">
                  <w:pPr>
                    <w:tabs>
                      <w:tab w:val="left" w:pos="420"/>
                    </w:tabs>
                    <w:rPr>
                      <w:rFonts w:ascii="宋体" w:hAnsi="宋体" w:cs="宋体"/>
                      <w:snapToGrid w:val="0"/>
                      <w:color w:val="000000" w:themeColor="text1"/>
                      <w:szCs w:val="21"/>
                    </w:rPr>
                  </w:pPr>
                  <w:r>
                    <w:rPr>
                      <w:rFonts w:hint="eastAsia" w:ascii="宋体" w:hAnsi="宋体" w:cs="宋体"/>
                      <w:snapToGrid w:val="0"/>
                      <w:color w:val="000000" w:themeColor="text1"/>
                      <w:szCs w:val="21"/>
                    </w:rPr>
                    <w:t>电梯制造（含安装、修理、改造）</w:t>
                  </w:r>
                </w:p>
              </w:tc>
              <w:tc>
                <w:tcPr>
                  <w:tcW w:w="2355" w:type="dxa"/>
                  <w:tcBorders>
                    <w:top w:val="nil"/>
                    <w:left w:val="nil"/>
                    <w:bottom w:val="single" w:color="auto" w:sz="8" w:space="0"/>
                    <w:right w:val="single" w:color="auto" w:sz="8" w:space="0"/>
                  </w:tcBorders>
                  <w:shd w:val="clear" w:color="auto" w:fill="FFFFFF"/>
                  <w:tcMar>
                    <w:left w:w="108" w:type="dxa"/>
                    <w:right w:w="108" w:type="dxa"/>
                  </w:tcMar>
                  <w:vAlign w:val="center"/>
                </w:tcPr>
                <w:p w14:paraId="386850C3">
                  <w:pPr>
                    <w:tabs>
                      <w:tab w:val="left" w:pos="420"/>
                    </w:tabs>
                    <w:rPr>
                      <w:rFonts w:ascii="宋体" w:hAnsi="宋体" w:cs="宋体"/>
                      <w:snapToGrid w:val="0"/>
                      <w:color w:val="000000" w:themeColor="text1"/>
                      <w:szCs w:val="21"/>
                    </w:rPr>
                  </w:pPr>
                  <w:r>
                    <w:rPr>
                      <w:rFonts w:hint="eastAsia" w:ascii="宋体" w:hAnsi="宋体" w:cs="宋体"/>
                      <w:snapToGrid w:val="0"/>
                      <w:color w:val="000000" w:themeColor="text1"/>
                      <w:szCs w:val="21"/>
                    </w:rPr>
                    <w:t>曳引驱动乘客电梯(含消防员电梯）、自动扶梯</w:t>
                  </w:r>
                </w:p>
              </w:tc>
              <w:tc>
                <w:tcPr>
                  <w:tcW w:w="1341" w:type="dxa"/>
                  <w:tcBorders>
                    <w:top w:val="nil"/>
                    <w:left w:val="nil"/>
                    <w:bottom w:val="single" w:color="auto" w:sz="8" w:space="0"/>
                    <w:right w:val="single" w:color="auto" w:sz="8" w:space="0"/>
                  </w:tcBorders>
                  <w:shd w:val="clear" w:color="auto" w:fill="FFFFFF"/>
                  <w:tcMar>
                    <w:left w:w="108" w:type="dxa"/>
                    <w:right w:w="108" w:type="dxa"/>
                  </w:tcMar>
                  <w:vAlign w:val="center"/>
                </w:tcPr>
                <w:p w14:paraId="2D284823">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w:t>
                  </w:r>
                </w:p>
              </w:tc>
            </w:tr>
          </w:tbl>
          <w:p w14:paraId="43EB4932">
            <w:pPr>
              <w:autoSpaceDE w:val="0"/>
              <w:autoSpaceDN w:val="0"/>
              <w:adjustRightInd w:val="0"/>
              <w:snapToGrid w:val="0"/>
              <w:spacing w:line="400" w:lineRule="exact"/>
              <w:ind w:firstLine="422" w:firstLineChars="200"/>
              <w:rPr>
                <w:rFonts w:ascii="宋体" w:hAnsi="宋体"/>
                <w:b/>
                <w:color w:val="000000" w:themeColor="text1"/>
                <w:szCs w:val="21"/>
              </w:rPr>
            </w:pPr>
            <w:r>
              <w:rPr>
                <w:rFonts w:hint="eastAsia" w:ascii="宋体" w:hAnsi="宋体" w:cs="黑体"/>
                <w:b/>
                <w:bCs/>
                <w:snapToGrid w:val="0"/>
                <w:color w:val="000000" w:themeColor="text1"/>
                <w:kern w:val="0"/>
                <w:szCs w:val="21"/>
              </w:rPr>
              <w:t>（提供有效的证书）</w:t>
            </w:r>
          </w:p>
          <w:p w14:paraId="2001D638">
            <w:pPr>
              <w:autoSpaceDE w:val="0"/>
              <w:autoSpaceDN w:val="0"/>
              <w:adjustRightInd w:val="0"/>
              <w:snapToGrid w:val="0"/>
              <w:spacing w:line="400" w:lineRule="exact"/>
              <w:ind w:firstLine="422" w:firstLineChars="200"/>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投标人为代理商的应满足以下条件：</w:t>
            </w:r>
          </w:p>
          <w:p w14:paraId="493708F8">
            <w:pPr>
              <w:numPr>
                <w:ilvl w:val="0"/>
                <w:numId w:val="2"/>
              </w:num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具有独立法人资格和有效的营业执照。</w:t>
            </w:r>
          </w:p>
          <w:p w14:paraId="34432278">
            <w:pPr>
              <w:pStyle w:val="2"/>
              <w:rPr>
                <w:color w:val="000000" w:themeColor="text1"/>
              </w:rPr>
            </w:pPr>
            <w:r>
              <w:rPr>
                <w:rFonts w:hint="eastAsia" w:ascii="宋体" w:hAnsi="宋体" w:cs="黑体"/>
                <w:b/>
                <w:bCs/>
                <w:snapToGrid w:val="0"/>
                <w:color w:val="000000" w:themeColor="text1"/>
                <w:kern w:val="0"/>
                <w:sz w:val="21"/>
                <w:szCs w:val="21"/>
              </w:rPr>
              <w:t>（提供有效的营业执照）</w:t>
            </w:r>
          </w:p>
          <w:p w14:paraId="1B5C10F7">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（2）取得投标产品制造商出具的授权委托书，且授权制造商应满足上述1.（1）-（2）条的要求。</w:t>
            </w:r>
          </w:p>
          <w:p w14:paraId="4812224D">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（3）满足①、②两项要求中任意一项：</w:t>
            </w:r>
          </w:p>
          <w:p w14:paraId="6632CEAE">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①具备有效的《中华人民共和国特种设备安装改造维修许可证（乘客电梯A级）》或《中华人民共和国特种设备安装改造修理许可证（乘客电梯A级）》及以上资质；</w:t>
            </w:r>
          </w:p>
          <w:p w14:paraId="6CF5AA7F">
            <w:pPr>
              <w:tabs>
                <w:tab w:val="left" w:pos="420"/>
              </w:tabs>
              <w:spacing w:line="360" w:lineRule="auto"/>
              <w:ind w:firstLine="420" w:firstLineChars="200"/>
              <w:rPr>
                <w:color w:val="000000" w:themeColor="text1"/>
              </w:rPr>
            </w:pPr>
            <w:r>
              <w:rPr>
                <w:rFonts w:hint="eastAsia" w:ascii="宋体" w:hAnsi="宋体" w:cs="宋体"/>
                <w:snapToGrid w:val="0"/>
                <w:color w:val="000000" w:themeColor="text1"/>
                <w:szCs w:val="21"/>
              </w:rPr>
              <w:t>②具备有效的《中华人民共和国特种设备生产许可证》，具体许可项目、许可参数如下：</w:t>
            </w:r>
          </w:p>
          <w:tbl>
            <w:tblPr>
              <w:tblStyle w:val="46"/>
              <w:tblW w:w="605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83"/>
              <w:gridCol w:w="2713"/>
              <w:gridCol w:w="1955"/>
            </w:tblGrid>
            <w:tr w14:paraId="1428D8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394" w:hRule="atLeast"/>
                <w:jc w:val="center"/>
              </w:trPr>
              <w:tc>
                <w:tcPr>
                  <w:tcW w:w="138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3EDB100">
                  <w:pPr>
                    <w:tabs>
                      <w:tab w:val="left" w:pos="420"/>
                    </w:tabs>
                    <w:spacing w:line="360" w:lineRule="auto"/>
                    <w:rPr>
                      <w:rFonts w:ascii="宋体" w:hAnsi="宋体" w:cs="宋体"/>
                      <w:snapToGrid w:val="0"/>
                      <w:color w:val="000000" w:themeColor="text1"/>
                      <w:szCs w:val="21"/>
                    </w:rPr>
                  </w:pPr>
                  <w:r>
                    <w:rPr>
                      <w:rFonts w:hint="eastAsia" w:ascii="宋体" w:hAnsi="宋体" w:cs="宋体"/>
                      <w:snapToGrid w:val="0"/>
                      <w:color w:val="000000" w:themeColor="text1"/>
                      <w:szCs w:val="21"/>
                    </w:rPr>
                    <w:t>许可项目</w:t>
                  </w:r>
                </w:p>
              </w:tc>
              <w:tc>
                <w:tcPr>
                  <w:tcW w:w="271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0DF8DF73">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许可子项目</w:t>
                  </w:r>
                </w:p>
              </w:tc>
              <w:tc>
                <w:tcPr>
                  <w:tcW w:w="195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74BFFD9D">
                  <w:pPr>
                    <w:tabs>
                      <w:tab w:val="left" w:pos="420"/>
                    </w:tabs>
                    <w:spacing w:line="360" w:lineRule="auto"/>
                    <w:ind w:firstLine="630" w:firstLineChars="300"/>
                    <w:rPr>
                      <w:rFonts w:ascii="宋体" w:hAnsi="宋体" w:cs="宋体"/>
                      <w:snapToGrid w:val="0"/>
                      <w:color w:val="000000" w:themeColor="text1"/>
                      <w:szCs w:val="21"/>
                    </w:rPr>
                  </w:pPr>
                  <w:r>
                    <w:rPr>
                      <w:rFonts w:hint="eastAsia" w:ascii="宋体" w:hAnsi="宋体" w:cs="宋体"/>
                      <w:snapToGrid w:val="0"/>
                      <w:color w:val="000000" w:themeColor="text1"/>
                      <w:szCs w:val="21"/>
                    </w:rPr>
                    <w:t>许可参数</w:t>
                  </w:r>
                </w:p>
              </w:tc>
            </w:tr>
            <w:tr w14:paraId="46AE0A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2" w:hRule="atLeast"/>
                <w:jc w:val="center"/>
              </w:trPr>
              <w:tc>
                <w:tcPr>
                  <w:tcW w:w="138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30C2D41">
                  <w:pPr>
                    <w:tabs>
                      <w:tab w:val="left" w:pos="420"/>
                    </w:tabs>
                    <w:jc w:val="left"/>
                    <w:rPr>
                      <w:rFonts w:ascii="宋体" w:hAnsi="宋体" w:cs="宋体"/>
                      <w:snapToGrid w:val="0"/>
                      <w:color w:val="000000" w:themeColor="text1"/>
                      <w:szCs w:val="21"/>
                    </w:rPr>
                  </w:pPr>
                  <w:r>
                    <w:rPr>
                      <w:rFonts w:hint="eastAsia" w:ascii="宋体" w:hAnsi="宋体" w:cs="宋体"/>
                      <w:snapToGrid w:val="0"/>
                      <w:color w:val="000000" w:themeColor="text1"/>
                      <w:szCs w:val="21"/>
                    </w:rPr>
                    <w:t>电梯安装（含修理）</w:t>
                  </w:r>
                </w:p>
              </w:tc>
              <w:tc>
                <w:tcPr>
                  <w:tcW w:w="2713" w:type="dxa"/>
                  <w:tcBorders>
                    <w:top w:val="nil"/>
                    <w:left w:val="nil"/>
                    <w:bottom w:val="single" w:color="auto" w:sz="8" w:space="0"/>
                    <w:right w:val="single" w:color="auto" w:sz="8" w:space="0"/>
                  </w:tcBorders>
                  <w:shd w:val="clear" w:color="auto" w:fill="FFFFFF"/>
                  <w:tcMar>
                    <w:left w:w="108" w:type="dxa"/>
                    <w:right w:w="108" w:type="dxa"/>
                  </w:tcMar>
                  <w:vAlign w:val="center"/>
                </w:tcPr>
                <w:p w14:paraId="2FB7513E">
                  <w:pPr>
                    <w:tabs>
                      <w:tab w:val="left" w:pos="420"/>
                    </w:tabs>
                    <w:rPr>
                      <w:rFonts w:ascii="宋体" w:hAnsi="宋体" w:cs="宋体"/>
                      <w:snapToGrid w:val="0"/>
                      <w:color w:val="000000" w:themeColor="text1"/>
                      <w:szCs w:val="21"/>
                    </w:rPr>
                  </w:pPr>
                  <w:r>
                    <w:rPr>
                      <w:rFonts w:hint="eastAsia" w:ascii="宋体" w:hAnsi="宋体" w:cs="宋体"/>
                      <w:snapToGrid w:val="0"/>
                      <w:color w:val="000000" w:themeColor="text1"/>
                      <w:szCs w:val="21"/>
                    </w:rPr>
                    <w:t>曳引驱动乘客电梯(含消防员电梯）、自动扶梯</w:t>
                  </w:r>
                </w:p>
              </w:tc>
              <w:tc>
                <w:tcPr>
                  <w:tcW w:w="1955" w:type="dxa"/>
                  <w:tcBorders>
                    <w:top w:val="nil"/>
                    <w:left w:val="nil"/>
                    <w:bottom w:val="single" w:color="auto" w:sz="8" w:space="0"/>
                    <w:right w:val="single" w:color="auto" w:sz="8" w:space="0"/>
                  </w:tcBorders>
                  <w:shd w:val="clear" w:color="auto" w:fill="FFFFFF"/>
                  <w:tcMar>
                    <w:left w:w="108" w:type="dxa"/>
                    <w:right w:w="108" w:type="dxa"/>
                  </w:tcMar>
                  <w:vAlign w:val="center"/>
                </w:tcPr>
                <w:p w14:paraId="5B8EF865">
                  <w:pPr>
                    <w:tabs>
                      <w:tab w:val="left" w:pos="420"/>
                    </w:tabs>
                    <w:spacing w:line="360" w:lineRule="auto"/>
                    <w:ind w:firstLine="210" w:firstLineChars="100"/>
                    <w:rPr>
                      <w:rFonts w:ascii="宋体" w:hAnsi="宋体" w:cs="宋体"/>
                      <w:snapToGrid w:val="0"/>
                      <w:color w:val="000000" w:themeColor="text1"/>
                      <w:szCs w:val="21"/>
                    </w:rPr>
                  </w:pPr>
                  <w:r>
                    <w:rPr>
                      <w:rFonts w:hint="eastAsia" w:ascii="宋体" w:hAnsi="宋体" w:cs="宋体"/>
                      <w:snapToGrid w:val="0"/>
                      <w:color w:val="000000" w:themeColor="text1"/>
                      <w:szCs w:val="21"/>
                    </w:rPr>
                    <w:t>额定速度≤6.0m/s</w:t>
                  </w:r>
                </w:p>
              </w:tc>
            </w:tr>
          </w:tbl>
          <w:p w14:paraId="0ABC1210">
            <w:pPr>
              <w:tabs>
                <w:tab w:val="left" w:pos="420"/>
              </w:tabs>
              <w:spacing w:line="360" w:lineRule="auto"/>
              <w:ind w:firstLine="422" w:firstLineChars="200"/>
              <w:rPr>
                <w:rFonts w:ascii="宋体" w:hAnsi="宋体" w:cs="黑体"/>
                <w:b/>
                <w:bCs/>
                <w:snapToGrid w:val="0"/>
                <w:color w:val="000000" w:themeColor="text1"/>
                <w:kern w:val="0"/>
                <w:szCs w:val="21"/>
              </w:rPr>
            </w:pPr>
            <w:r>
              <w:rPr>
                <w:rFonts w:hint="eastAsia" w:ascii="宋体" w:hAnsi="宋体" w:cs="黑体"/>
                <w:b/>
                <w:bCs/>
                <w:snapToGrid w:val="0"/>
                <w:color w:val="000000" w:themeColor="text1"/>
                <w:kern w:val="0"/>
                <w:szCs w:val="21"/>
              </w:rPr>
              <w:t>（提供有效的证书）</w:t>
            </w:r>
          </w:p>
          <w:p w14:paraId="6D860EF4">
            <w:pPr>
              <w:autoSpaceDE w:val="0"/>
              <w:autoSpaceDN w:val="0"/>
              <w:adjustRightInd w:val="0"/>
              <w:snapToGrid w:val="0"/>
              <w:spacing w:line="400" w:lineRule="exact"/>
              <w:ind w:firstLine="422" w:firstLineChars="200"/>
              <w:rPr>
                <w:rFonts w:ascii="宋体" w:hAnsi="宋体"/>
                <w:b/>
                <w:color w:val="000000" w:themeColor="text1"/>
                <w:szCs w:val="21"/>
              </w:rPr>
            </w:pPr>
            <w:r>
              <w:rPr>
                <w:rFonts w:hint="eastAsia" w:ascii="宋体" w:hAnsi="宋体"/>
                <w:b/>
                <w:color w:val="000000" w:themeColor="text1"/>
                <w:szCs w:val="21"/>
              </w:rPr>
              <w:t>3.投标截止日投标资格情况</w:t>
            </w:r>
          </w:p>
          <w:p w14:paraId="5EDDB015">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投标人自行承诺不得存在被人民法院列入失信被执行人名单且在被执行期内。</w:t>
            </w:r>
          </w:p>
          <w:p w14:paraId="4D0A9EAD">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投标人需在投标文件资格审查部分提供承诺书（格式自拟）及“信用中国”网站(www.creditchina.gov.cn) 截图的复印件。</w:t>
            </w:r>
          </w:p>
          <w:p w14:paraId="53947B65">
            <w:pPr>
              <w:autoSpaceDE w:val="0"/>
              <w:autoSpaceDN w:val="0"/>
              <w:adjustRightInd w:val="0"/>
              <w:snapToGrid w:val="0"/>
              <w:spacing w:line="400" w:lineRule="exact"/>
              <w:ind w:firstLine="422" w:firstLineChars="200"/>
              <w:rPr>
                <w:rFonts w:ascii="宋体" w:hAnsi="宋体"/>
                <w:b/>
                <w:color w:val="000000" w:themeColor="text1"/>
                <w:szCs w:val="21"/>
              </w:rPr>
            </w:pPr>
            <w:r>
              <w:rPr>
                <w:rFonts w:hint="eastAsia" w:ascii="宋体" w:hAnsi="宋体"/>
                <w:b/>
                <w:color w:val="000000" w:themeColor="text1"/>
                <w:szCs w:val="21"/>
              </w:rPr>
              <w:t>4</w:t>
            </w:r>
            <w:r>
              <w:rPr>
                <w:rFonts w:ascii="宋体" w:hAnsi="宋体"/>
                <w:b/>
                <w:color w:val="000000" w:themeColor="text1"/>
                <w:szCs w:val="21"/>
              </w:rPr>
              <w:t>.</w:t>
            </w:r>
            <w:r>
              <w:rPr>
                <w:rFonts w:hint="eastAsia" w:ascii="宋体" w:hAnsi="宋体"/>
                <w:b/>
                <w:color w:val="000000" w:themeColor="text1"/>
                <w:szCs w:val="21"/>
              </w:rPr>
              <w:t>其他</w:t>
            </w:r>
            <w:r>
              <w:rPr>
                <w:rFonts w:ascii="宋体" w:hAnsi="宋体"/>
                <w:b/>
                <w:color w:val="000000" w:themeColor="text1"/>
                <w:szCs w:val="21"/>
              </w:rPr>
              <w:t>要求</w:t>
            </w:r>
          </w:p>
          <w:p w14:paraId="479155EB">
            <w:pPr>
              <w:tabs>
                <w:tab w:val="left" w:pos="420"/>
              </w:tabs>
              <w:spacing w:line="360" w:lineRule="auto"/>
              <w:ind w:firstLine="420" w:firstLineChars="200"/>
              <w:rPr>
                <w:rFonts w:ascii="宋体" w:hAnsi="宋体" w:cs="宋体"/>
                <w:snapToGrid w:val="0"/>
                <w:color w:val="000000" w:themeColor="text1"/>
                <w:szCs w:val="21"/>
              </w:rPr>
            </w:pPr>
            <w:r>
              <w:rPr>
                <w:rFonts w:hint="eastAsia" w:ascii="宋体" w:hAnsi="宋体" w:cs="宋体"/>
                <w:snapToGrid w:val="0"/>
                <w:color w:val="000000" w:themeColor="text1"/>
                <w:szCs w:val="21"/>
              </w:rPr>
              <w:t>（1）本次投标的电梯须为同一商标，同一品牌；不接受电梯制造商以办事处的名义参加投标，不接受制造商和委托代理商（即经销商）同时参与投标，不接受同一品牌的产品有两家代理商及以上参加投标。</w:t>
            </w:r>
          </w:p>
          <w:p w14:paraId="3AB1D294">
            <w:pPr>
              <w:tabs>
                <w:tab w:val="left" w:pos="420"/>
              </w:tabs>
              <w:spacing w:line="360" w:lineRule="auto"/>
              <w:ind w:firstLine="420" w:firstLineChars="200"/>
              <w:rPr>
                <w:color w:val="000000" w:themeColor="text1"/>
              </w:rPr>
            </w:pPr>
            <w:r>
              <w:rPr>
                <w:rFonts w:hint="eastAsia" w:ascii="宋体" w:hAnsi="宋体" w:cs="宋体"/>
                <w:snapToGrid w:val="0"/>
                <w:color w:val="000000" w:themeColor="text1"/>
                <w:szCs w:val="21"/>
              </w:rPr>
              <w:t>（2）投标人为代理商的，电梯的安装方式只能为投标人自己安装。</w:t>
            </w:r>
          </w:p>
          <w:p w14:paraId="7EAB3C00">
            <w:pPr>
              <w:autoSpaceDE w:val="0"/>
              <w:autoSpaceDN w:val="0"/>
              <w:adjustRightInd w:val="0"/>
              <w:snapToGrid w:val="0"/>
              <w:spacing w:line="400" w:lineRule="exact"/>
              <w:ind w:firstLine="422" w:firstLineChars="200"/>
              <w:rPr>
                <w:rFonts w:ascii="宋体" w:hAnsi="宋体"/>
                <w:b/>
                <w:bCs/>
                <w:color w:val="000000" w:themeColor="text1"/>
                <w:kern w:val="0"/>
                <w:szCs w:val="21"/>
              </w:rPr>
            </w:pPr>
            <w:r>
              <w:rPr>
                <w:rFonts w:hint="eastAsia" w:ascii="宋体" w:hAnsi="宋体"/>
                <w:b/>
                <w:bCs/>
                <w:color w:val="000000" w:themeColor="text1"/>
                <w:kern w:val="0"/>
                <w:szCs w:val="21"/>
              </w:rPr>
              <w:t>（投标人自行承诺，格式自拟。）</w:t>
            </w:r>
          </w:p>
          <w:p w14:paraId="749B89A4">
            <w:pPr>
              <w:autoSpaceDE w:val="0"/>
              <w:autoSpaceDN w:val="0"/>
              <w:adjustRightInd w:val="0"/>
              <w:snapToGrid w:val="0"/>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w:t>
            </w:r>
            <w:r>
              <w:rPr>
                <w:rFonts w:hint="eastAsia" w:ascii="宋体" w:hAnsi="宋体"/>
                <w:color w:val="000000" w:themeColor="text1"/>
                <w:kern w:val="0"/>
                <w:szCs w:val="21"/>
              </w:rPr>
              <w:t>3</w:t>
            </w:r>
            <w:r>
              <w:rPr>
                <w:rFonts w:ascii="宋体" w:hAnsi="宋体"/>
                <w:color w:val="000000" w:themeColor="text1"/>
                <w:kern w:val="0"/>
                <w:szCs w:val="21"/>
              </w:rPr>
              <w:t>）委托代理人</w:t>
            </w:r>
            <w:r>
              <w:rPr>
                <w:rFonts w:hint="eastAsia" w:ascii="宋体" w:hAnsi="宋体"/>
                <w:color w:val="000000" w:themeColor="text1"/>
                <w:kern w:val="0"/>
                <w:szCs w:val="21"/>
              </w:rPr>
              <w:t>：</w:t>
            </w:r>
          </w:p>
          <w:p w14:paraId="763729B4">
            <w:pPr>
              <w:autoSpaceDE w:val="0"/>
              <w:autoSpaceDN w:val="0"/>
              <w:adjustRightInd w:val="0"/>
              <w:snapToGrid w:val="0"/>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委托代理人必须为投标人本单位</w:t>
            </w:r>
            <w:r>
              <w:rPr>
                <w:rFonts w:hint="eastAsia" w:ascii="宋体" w:hAnsi="宋体"/>
                <w:color w:val="000000" w:themeColor="text1"/>
                <w:kern w:val="0"/>
                <w:szCs w:val="21"/>
              </w:rPr>
              <w:t>人员。</w:t>
            </w:r>
          </w:p>
          <w:p w14:paraId="56C8CEFE">
            <w:pPr>
              <w:autoSpaceDE w:val="0"/>
              <w:autoSpaceDN w:val="0"/>
              <w:adjustRightInd w:val="0"/>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投标人</w:t>
            </w:r>
            <w:r>
              <w:rPr>
                <w:rFonts w:ascii="宋体" w:hAnsi="宋体"/>
                <w:color w:val="000000" w:themeColor="text1"/>
                <w:kern w:val="0"/>
                <w:szCs w:val="21"/>
              </w:rPr>
              <w:t>须</w:t>
            </w:r>
            <w:r>
              <w:rPr>
                <w:rFonts w:hint="eastAsia" w:ascii="宋体" w:hAnsi="宋体"/>
                <w:color w:val="000000" w:themeColor="text1"/>
                <w:kern w:val="0"/>
                <w:szCs w:val="21"/>
              </w:rPr>
              <w:t>在投标文件资格审查部分</w:t>
            </w:r>
            <w:r>
              <w:rPr>
                <w:rFonts w:ascii="宋体" w:hAnsi="宋体"/>
                <w:color w:val="000000" w:themeColor="text1"/>
                <w:kern w:val="0"/>
                <w:szCs w:val="21"/>
              </w:rPr>
              <w:t>提供</w:t>
            </w:r>
            <w:r>
              <w:rPr>
                <w:rFonts w:hint="eastAsia" w:ascii="宋体" w:hAnsi="宋体"/>
                <w:color w:val="000000" w:themeColor="text1"/>
                <w:kern w:val="0"/>
                <w:szCs w:val="21"/>
              </w:rPr>
              <w:t>投标人为该</w:t>
            </w:r>
            <w:r>
              <w:rPr>
                <w:rFonts w:ascii="宋体" w:hAnsi="宋体"/>
                <w:color w:val="000000" w:themeColor="text1"/>
                <w:kern w:val="0"/>
                <w:szCs w:val="21"/>
              </w:rPr>
              <w:t>委托代理人</w:t>
            </w:r>
            <w:r>
              <w:rPr>
                <w:rFonts w:hint="eastAsia" w:ascii="宋体" w:hAnsi="宋体"/>
                <w:color w:val="000000" w:themeColor="text1"/>
                <w:kern w:val="0"/>
                <w:szCs w:val="21"/>
              </w:rPr>
              <w:t>缴纳的养老保险证明复印件。否则，将由评标委员会作否决投标处理。</w:t>
            </w:r>
          </w:p>
          <w:p w14:paraId="57EB116E">
            <w:pPr>
              <w:autoSpaceDE w:val="0"/>
              <w:autoSpaceDN w:val="0"/>
              <w:adjustRightInd w:val="0"/>
              <w:snapToGrid w:val="0"/>
              <w:spacing w:line="400" w:lineRule="exact"/>
              <w:ind w:firstLine="417" w:firstLineChars="198"/>
              <w:rPr>
                <w:rFonts w:ascii="宋体" w:hAnsi="宋体" w:cs="宋体"/>
                <w:b/>
                <w:color w:val="000000" w:themeColor="text1"/>
                <w:szCs w:val="21"/>
              </w:rPr>
            </w:pPr>
            <w:r>
              <w:rPr>
                <w:rFonts w:hint="eastAsia" w:ascii="宋体" w:hAnsi="宋体" w:cs="宋体"/>
                <w:b/>
                <w:color w:val="000000" w:themeColor="text1"/>
                <w:szCs w:val="21"/>
              </w:rPr>
              <w:t>特别说明：</w:t>
            </w:r>
          </w:p>
          <w:p w14:paraId="1F23378D">
            <w:pPr>
              <w:autoSpaceDE w:val="0"/>
              <w:autoSpaceDN w:val="0"/>
              <w:adjustRightInd w:val="0"/>
              <w:snapToGrid w:val="0"/>
              <w:spacing w:line="400" w:lineRule="exact"/>
              <w:ind w:firstLine="422" w:firstLineChars="200"/>
              <w:rPr>
                <w:rFonts w:ascii="宋体" w:hAnsi="宋体"/>
                <w:b/>
                <w:bCs/>
                <w:color w:val="000000" w:themeColor="text1"/>
                <w:kern w:val="0"/>
                <w:szCs w:val="21"/>
              </w:rPr>
            </w:pPr>
            <w:r>
              <w:rPr>
                <w:rFonts w:hint="eastAsia" w:ascii="宋体" w:hAnsi="宋体"/>
                <w:b/>
                <w:bCs/>
                <w:color w:val="000000" w:themeColor="text1"/>
                <w:kern w:val="0"/>
                <w:szCs w:val="21"/>
              </w:rPr>
              <w:t>1.以上所有要求提交的复印件资料均须加盖单位法人章。上述要求中，有一条不满足则投标文件由评标委员会作否决投标处理。</w:t>
            </w:r>
          </w:p>
          <w:p w14:paraId="146C0188">
            <w:pPr>
              <w:autoSpaceDE w:val="0"/>
              <w:autoSpaceDN w:val="0"/>
              <w:adjustRightInd w:val="0"/>
              <w:snapToGrid w:val="0"/>
              <w:spacing w:line="400" w:lineRule="exact"/>
              <w:ind w:firstLine="422" w:firstLineChars="200"/>
              <w:rPr>
                <w:rFonts w:ascii="宋体" w:hAnsi="宋体"/>
                <w:b/>
                <w:bCs/>
                <w:color w:val="000000" w:themeColor="text1"/>
                <w:kern w:val="0"/>
                <w:szCs w:val="21"/>
              </w:rPr>
            </w:pPr>
            <w:r>
              <w:rPr>
                <w:rFonts w:hint="eastAsia" w:ascii="宋体" w:hAnsi="宋体"/>
                <w:b/>
                <w:bCs/>
                <w:color w:val="000000" w:themeColor="text1"/>
                <w:kern w:val="0"/>
                <w:szCs w:val="21"/>
              </w:rPr>
              <w:t>2.评标委员会如在评标过程中对投标人提交的资料存疑，应立即报告招标人，由评标委员会处理；若在合同签订前有投标人投诉或经招标人核查并经查实发现作为中标候选人的投标人提供了虚假资料，招标人将取消其中标资格并没收其投标保证金。</w:t>
            </w:r>
          </w:p>
          <w:p w14:paraId="2632DDAA">
            <w:pPr>
              <w:spacing w:line="400" w:lineRule="exact"/>
              <w:ind w:firstLine="420" w:firstLineChars="200"/>
              <w:rPr>
                <w:color w:val="000000" w:themeColor="text1"/>
              </w:rPr>
            </w:pPr>
            <w:r>
              <w:rPr>
                <w:rFonts w:hint="eastAsia" w:ascii="宋体" w:hAnsi="宋体" w:cs="宋体"/>
                <w:bCs/>
                <w:color w:val="000000" w:themeColor="text1"/>
                <w:kern w:val="0"/>
                <w:szCs w:val="21"/>
              </w:rPr>
              <w:t>3.</w:t>
            </w:r>
            <w:r>
              <w:rPr>
                <w:rFonts w:ascii="宋体" w:hAnsi="宋体"/>
                <w:bCs/>
                <w:snapToGrid w:val="0"/>
                <w:color w:val="000000" w:themeColor="text1"/>
                <w:kern w:val="0"/>
                <w:szCs w:val="21"/>
              </w:rPr>
              <w:t>委托代理人的</w:t>
            </w:r>
            <w:r>
              <w:rPr>
                <w:rFonts w:hint="eastAsia" w:ascii="宋体" w:hAnsi="宋体"/>
                <w:bCs/>
                <w:snapToGrid w:val="0"/>
                <w:color w:val="000000" w:themeColor="text1"/>
                <w:kern w:val="0"/>
                <w:szCs w:val="21"/>
              </w:rPr>
              <w:t>连续养老保险</w:t>
            </w:r>
            <w:r>
              <w:rPr>
                <w:rFonts w:ascii="宋体" w:hAnsi="宋体"/>
                <w:bCs/>
                <w:snapToGrid w:val="0"/>
                <w:color w:val="000000" w:themeColor="text1"/>
                <w:kern w:val="0"/>
                <w:szCs w:val="21"/>
              </w:rPr>
              <w:t>证明期限</w:t>
            </w:r>
            <w:r>
              <w:rPr>
                <w:rFonts w:hint="eastAsia" w:ascii="宋体" w:hAnsi="宋体"/>
                <w:bCs/>
                <w:snapToGrid w:val="0"/>
                <w:color w:val="000000" w:themeColor="text1"/>
                <w:kern w:val="0"/>
                <w:szCs w:val="21"/>
              </w:rPr>
              <w:t>须包含</w:t>
            </w:r>
            <w:r>
              <w:rPr>
                <w:rFonts w:hint="eastAsia" w:ascii="宋体" w:hAnsi="宋体"/>
                <w:bCs/>
                <w:snapToGrid w:val="0"/>
                <w:color w:val="000000" w:themeColor="text1"/>
                <w:kern w:val="0"/>
                <w:szCs w:val="21"/>
                <w:u w:val="single"/>
              </w:rPr>
              <w:t>2025</w:t>
            </w:r>
            <w:r>
              <w:rPr>
                <w:rFonts w:ascii="宋体" w:hAnsi="宋体"/>
                <w:bCs/>
                <w:snapToGrid w:val="0"/>
                <w:color w:val="000000" w:themeColor="text1"/>
                <w:kern w:val="0"/>
                <w:szCs w:val="21"/>
              </w:rPr>
              <w:t>年</w:t>
            </w:r>
            <w:r>
              <w:rPr>
                <w:rFonts w:hint="eastAsia" w:ascii="宋体" w:hAnsi="宋体"/>
                <w:bCs/>
                <w:snapToGrid w:val="0"/>
                <w:color w:val="000000" w:themeColor="text1"/>
                <w:kern w:val="0"/>
                <w:szCs w:val="21"/>
                <w:u w:val="single"/>
              </w:rPr>
              <w:t>2</w:t>
            </w:r>
            <w:r>
              <w:rPr>
                <w:rFonts w:ascii="宋体" w:hAnsi="宋体"/>
                <w:bCs/>
                <w:snapToGrid w:val="0"/>
                <w:color w:val="000000" w:themeColor="text1"/>
                <w:kern w:val="0"/>
                <w:szCs w:val="21"/>
              </w:rPr>
              <w:t>月至</w:t>
            </w:r>
            <w:r>
              <w:rPr>
                <w:rFonts w:hint="eastAsia" w:ascii="宋体" w:hAnsi="宋体"/>
                <w:bCs/>
                <w:snapToGrid w:val="0"/>
                <w:color w:val="000000" w:themeColor="text1"/>
                <w:kern w:val="0"/>
                <w:szCs w:val="21"/>
                <w:u w:val="single"/>
              </w:rPr>
              <w:t>2025</w:t>
            </w:r>
            <w:r>
              <w:rPr>
                <w:rFonts w:ascii="宋体" w:hAnsi="宋体"/>
                <w:bCs/>
                <w:snapToGrid w:val="0"/>
                <w:color w:val="000000" w:themeColor="text1"/>
                <w:kern w:val="0"/>
                <w:szCs w:val="21"/>
              </w:rPr>
              <w:t>年</w:t>
            </w:r>
            <w:r>
              <w:rPr>
                <w:rFonts w:hint="eastAsia" w:ascii="宋体" w:hAnsi="宋体"/>
                <w:bCs/>
                <w:snapToGrid w:val="0"/>
                <w:color w:val="000000" w:themeColor="text1"/>
                <w:kern w:val="0"/>
                <w:szCs w:val="21"/>
                <w:u w:val="single"/>
              </w:rPr>
              <w:t>4</w:t>
            </w:r>
            <w:r>
              <w:rPr>
                <w:rFonts w:ascii="宋体" w:hAnsi="宋体"/>
                <w:bCs/>
                <w:snapToGrid w:val="0"/>
                <w:color w:val="000000" w:themeColor="text1"/>
                <w:kern w:val="0"/>
                <w:szCs w:val="21"/>
              </w:rPr>
              <w:t>月</w:t>
            </w:r>
            <w:r>
              <w:rPr>
                <w:rFonts w:hint="eastAsia" w:ascii="宋体" w:hAnsi="宋体"/>
                <w:bCs/>
                <w:color w:val="000000" w:themeColor="text1"/>
                <w:szCs w:val="21"/>
              </w:rPr>
              <w:t>。提供的养老保险参保证明须体现上述人员的姓名、身份证号（或社保号）、单位名称、本单位参保时间（或起始参保时间），并带有社保部门公章或社保部门的有效电子印章。</w:t>
            </w:r>
          </w:p>
        </w:tc>
      </w:tr>
      <w:tr w14:paraId="446120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027249">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1.4.2</w:t>
            </w:r>
          </w:p>
        </w:tc>
        <w:tc>
          <w:tcPr>
            <w:tcW w:w="1644" w:type="dxa"/>
            <w:vAlign w:val="center"/>
          </w:tcPr>
          <w:p w14:paraId="095517D5">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是否接受联合体投标</w:t>
            </w:r>
          </w:p>
        </w:tc>
        <w:tc>
          <w:tcPr>
            <w:tcW w:w="6571" w:type="dxa"/>
            <w:vAlign w:val="center"/>
          </w:tcPr>
          <w:p w14:paraId="0E27EAD9">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不接受</w:t>
            </w:r>
          </w:p>
        </w:tc>
      </w:tr>
      <w:tr w14:paraId="3E1552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1CF45A1">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1.9.1</w:t>
            </w:r>
          </w:p>
        </w:tc>
        <w:tc>
          <w:tcPr>
            <w:tcW w:w="1644" w:type="dxa"/>
            <w:vAlign w:val="center"/>
          </w:tcPr>
          <w:p w14:paraId="5E5C03EA">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踏勘现场</w:t>
            </w:r>
          </w:p>
        </w:tc>
        <w:tc>
          <w:tcPr>
            <w:tcW w:w="6571" w:type="dxa"/>
            <w:vAlign w:val="center"/>
          </w:tcPr>
          <w:p w14:paraId="1DB37207">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不组织</w:t>
            </w:r>
          </w:p>
        </w:tc>
      </w:tr>
      <w:tr w14:paraId="5EB5A4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E8A344E">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1.10.1</w:t>
            </w:r>
          </w:p>
        </w:tc>
        <w:tc>
          <w:tcPr>
            <w:tcW w:w="1644" w:type="dxa"/>
            <w:vAlign w:val="center"/>
          </w:tcPr>
          <w:p w14:paraId="450304AA">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投标预备会</w:t>
            </w:r>
          </w:p>
        </w:tc>
        <w:tc>
          <w:tcPr>
            <w:tcW w:w="6571" w:type="dxa"/>
            <w:vAlign w:val="center"/>
          </w:tcPr>
          <w:p w14:paraId="0347FBAC">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不召开</w:t>
            </w:r>
          </w:p>
        </w:tc>
      </w:tr>
      <w:tr w14:paraId="25A29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D4D9E5">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1.11</w:t>
            </w:r>
          </w:p>
        </w:tc>
        <w:tc>
          <w:tcPr>
            <w:tcW w:w="1644" w:type="dxa"/>
            <w:vAlign w:val="center"/>
          </w:tcPr>
          <w:p w14:paraId="4B3B6C06">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分包</w:t>
            </w:r>
          </w:p>
        </w:tc>
        <w:tc>
          <w:tcPr>
            <w:tcW w:w="6571" w:type="dxa"/>
            <w:vAlign w:val="center"/>
          </w:tcPr>
          <w:p w14:paraId="038E4FBD">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不允许</w:t>
            </w:r>
          </w:p>
        </w:tc>
      </w:tr>
      <w:tr w14:paraId="3FC96E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E4A9090">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2.1</w:t>
            </w:r>
          </w:p>
        </w:tc>
        <w:tc>
          <w:tcPr>
            <w:tcW w:w="1644" w:type="dxa"/>
            <w:vAlign w:val="center"/>
          </w:tcPr>
          <w:p w14:paraId="2CDC2F8A">
            <w:pPr>
              <w:snapToGrid w:val="0"/>
              <w:spacing w:afterLines="5" w:line="400" w:lineRule="exact"/>
              <w:jc w:val="center"/>
              <w:rPr>
                <w:rFonts w:ascii="宋体" w:hAnsi="宋体"/>
                <w:color w:val="000000" w:themeColor="text1"/>
                <w:kern w:val="0"/>
                <w:szCs w:val="21"/>
              </w:rPr>
            </w:pPr>
            <w:r>
              <w:rPr>
                <w:rFonts w:ascii="宋体" w:hAnsi="宋体"/>
                <w:color w:val="000000" w:themeColor="text1"/>
                <w:kern w:val="0"/>
                <w:szCs w:val="21"/>
              </w:rPr>
              <w:t>构成招标文件的其他材料</w:t>
            </w:r>
          </w:p>
        </w:tc>
        <w:tc>
          <w:tcPr>
            <w:tcW w:w="6571" w:type="dxa"/>
            <w:vAlign w:val="center"/>
          </w:tcPr>
          <w:p w14:paraId="380763F8">
            <w:pPr>
              <w:snapToGrid w:val="0"/>
              <w:spacing w:line="400" w:lineRule="exact"/>
              <w:ind w:firstLine="420" w:firstLineChars="200"/>
              <w:rPr>
                <w:rFonts w:ascii="宋体" w:hAnsi="宋体"/>
                <w:color w:val="000000" w:themeColor="text1"/>
                <w:szCs w:val="21"/>
              </w:rPr>
            </w:pPr>
            <w:r>
              <w:rPr>
                <w:rFonts w:ascii="宋体" w:hAnsi="宋体"/>
                <w:color w:val="000000" w:themeColor="text1"/>
                <w:szCs w:val="21"/>
              </w:rPr>
              <w:t>招标人发出的</w:t>
            </w:r>
            <w:r>
              <w:rPr>
                <w:rFonts w:hint="eastAsia" w:ascii="宋体" w:hAnsi="宋体"/>
                <w:color w:val="000000" w:themeColor="text1"/>
                <w:szCs w:val="21"/>
              </w:rPr>
              <w:t>澄清</w:t>
            </w:r>
            <w:r>
              <w:rPr>
                <w:rFonts w:ascii="宋体" w:hAnsi="宋体"/>
                <w:color w:val="000000" w:themeColor="text1"/>
                <w:szCs w:val="21"/>
              </w:rPr>
              <w:t>及</w:t>
            </w:r>
            <w:r>
              <w:rPr>
                <w:rFonts w:hint="eastAsia" w:ascii="宋体" w:hAnsi="宋体"/>
                <w:color w:val="000000" w:themeColor="text1"/>
                <w:szCs w:val="21"/>
              </w:rPr>
              <w:t>修改</w:t>
            </w:r>
          </w:p>
        </w:tc>
      </w:tr>
      <w:tr w14:paraId="2BD41B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68AE13">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2</w:t>
            </w:r>
            <w:r>
              <w:rPr>
                <w:rFonts w:ascii="宋体" w:hAnsi="宋体"/>
                <w:color w:val="000000" w:themeColor="text1"/>
                <w:kern w:val="0"/>
                <w:szCs w:val="21"/>
              </w:rPr>
              <w:t>.</w:t>
            </w:r>
            <w:r>
              <w:rPr>
                <w:rFonts w:hint="eastAsia" w:ascii="宋体" w:hAnsi="宋体"/>
                <w:color w:val="000000" w:themeColor="text1"/>
                <w:kern w:val="0"/>
                <w:szCs w:val="21"/>
              </w:rPr>
              <w:t>2</w:t>
            </w:r>
            <w:r>
              <w:rPr>
                <w:rFonts w:ascii="宋体" w:hAnsi="宋体"/>
                <w:color w:val="000000" w:themeColor="text1"/>
                <w:kern w:val="0"/>
                <w:szCs w:val="21"/>
              </w:rPr>
              <w:t>.</w:t>
            </w:r>
            <w:r>
              <w:rPr>
                <w:rFonts w:hint="eastAsia" w:ascii="宋体" w:hAnsi="宋体"/>
                <w:color w:val="000000" w:themeColor="text1"/>
                <w:kern w:val="0"/>
                <w:szCs w:val="21"/>
              </w:rPr>
              <w:t>1</w:t>
            </w:r>
          </w:p>
        </w:tc>
        <w:tc>
          <w:tcPr>
            <w:tcW w:w="1644" w:type="dxa"/>
            <w:tcBorders>
              <w:bottom w:val="single" w:color="auto" w:sz="4" w:space="0"/>
            </w:tcBorders>
            <w:vAlign w:val="center"/>
          </w:tcPr>
          <w:p w14:paraId="331EF980">
            <w:pPr>
              <w:snapToGrid w:val="0"/>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投标人对招标文件提出</w:t>
            </w:r>
            <w:r>
              <w:rPr>
                <w:rFonts w:hint="eastAsia" w:ascii="宋体" w:hAnsi="宋体"/>
                <w:color w:val="000000" w:themeColor="text1"/>
                <w:kern w:val="0"/>
                <w:szCs w:val="21"/>
              </w:rPr>
              <w:t>疑问</w:t>
            </w:r>
            <w:r>
              <w:rPr>
                <w:rFonts w:ascii="宋体" w:hAnsi="宋体"/>
                <w:color w:val="000000" w:themeColor="text1"/>
                <w:kern w:val="0"/>
                <w:szCs w:val="21"/>
              </w:rPr>
              <w:t>的截止时间</w:t>
            </w:r>
          </w:p>
        </w:tc>
        <w:tc>
          <w:tcPr>
            <w:tcW w:w="6571" w:type="dxa"/>
            <w:vAlign w:val="center"/>
          </w:tcPr>
          <w:p w14:paraId="557CB0EB">
            <w:pPr>
              <w:snapToGrid w:val="0"/>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投标人应仔细</w:t>
            </w:r>
            <w:r>
              <w:rPr>
                <w:rFonts w:hint="eastAsia" w:ascii="宋体" w:hAnsi="宋体"/>
                <w:color w:val="000000" w:themeColor="text1"/>
                <w:kern w:val="0"/>
                <w:szCs w:val="21"/>
              </w:rPr>
              <w:t>阅读</w:t>
            </w:r>
            <w:r>
              <w:rPr>
                <w:rFonts w:ascii="宋体" w:hAnsi="宋体"/>
                <w:color w:val="000000" w:themeColor="text1"/>
                <w:kern w:val="0"/>
                <w:szCs w:val="21"/>
              </w:rPr>
              <w:t>招标文件</w:t>
            </w:r>
            <w:r>
              <w:rPr>
                <w:rFonts w:hint="eastAsia" w:ascii="宋体" w:hAnsi="宋体"/>
                <w:color w:val="000000" w:themeColor="text1"/>
                <w:kern w:val="0"/>
                <w:szCs w:val="21"/>
              </w:rPr>
              <w:t>及附件</w:t>
            </w:r>
            <w:r>
              <w:rPr>
                <w:rFonts w:ascii="宋体" w:hAnsi="宋体"/>
                <w:color w:val="000000" w:themeColor="text1"/>
                <w:kern w:val="0"/>
                <w:szCs w:val="21"/>
              </w:rPr>
              <w:t>的所有内容，如有文字表述不清，图纸尺寸标注不明以及存在错、漏、缺、概念模糊和有可能出现歧义或理解上的偏差的内容等应</w:t>
            </w:r>
            <w:r>
              <w:rPr>
                <w:rFonts w:hint="eastAsia" w:ascii="宋体" w:hAnsi="宋体"/>
                <w:color w:val="000000" w:themeColor="text1"/>
                <w:kern w:val="0"/>
                <w:szCs w:val="21"/>
              </w:rPr>
              <w:t>在2025年</w:t>
            </w:r>
            <w:r>
              <w:rPr>
                <w:rFonts w:hint="eastAsia" w:ascii="宋体" w:hAnsi="宋体"/>
                <w:color w:val="000000" w:themeColor="text1"/>
                <w:kern w:val="0"/>
                <w:szCs w:val="21"/>
                <w:lang w:val="en-US" w:eastAsia="zh-CN"/>
              </w:rPr>
              <w:t>6</w:t>
            </w:r>
            <w:r>
              <w:rPr>
                <w:rFonts w:hint="eastAsia" w:ascii="宋体" w:hAnsi="宋体"/>
                <w:color w:val="000000" w:themeColor="text1"/>
                <w:kern w:val="0"/>
                <w:szCs w:val="21"/>
              </w:rPr>
              <w:t>月</w:t>
            </w:r>
            <w:r>
              <w:rPr>
                <w:rFonts w:hint="eastAsia" w:ascii="宋体" w:hAnsi="宋体"/>
                <w:color w:val="000000" w:themeColor="text1"/>
                <w:kern w:val="0"/>
                <w:szCs w:val="21"/>
                <w:lang w:val="en-US" w:eastAsia="zh-CN"/>
              </w:rPr>
              <w:t>5</w:t>
            </w:r>
            <w:r>
              <w:rPr>
                <w:rFonts w:hint="eastAsia" w:ascii="宋体" w:hAnsi="宋体"/>
                <w:color w:val="000000" w:themeColor="text1"/>
                <w:kern w:val="0"/>
                <w:szCs w:val="21"/>
              </w:rPr>
              <w:t>日18:00</w:t>
            </w:r>
            <w:r>
              <w:rPr>
                <w:rFonts w:ascii="宋体" w:hAnsi="宋体"/>
                <w:color w:val="000000" w:themeColor="text1"/>
                <w:kern w:val="0"/>
                <w:szCs w:val="21"/>
              </w:rPr>
              <w:t>前提交</w:t>
            </w:r>
            <w:r>
              <w:rPr>
                <w:rFonts w:hint="eastAsia" w:ascii="宋体" w:hAnsi="宋体"/>
                <w:color w:val="000000" w:themeColor="text1"/>
                <w:kern w:val="0"/>
                <w:szCs w:val="21"/>
              </w:rPr>
              <w:t>质疑内容</w:t>
            </w:r>
            <w:r>
              <w:rPr>
                <w:rFonts w:ascii="宋体" w:hAnsi="宋体"/>
                <w:color w:val="000000" w:themeColor="text1"/>
                <w:kern w:val="0"/>
                <w:szCs w:val="21"/>
              </w:rPr>
              <w:t>。</w:t>
            </w:r>
          </w:p>
          <w:p w14:paraId="1881723C">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联系人：杨老师  邮箱：930311561@qq.com</w:t>
            </w:r>
          </w:p>
        </w:tc>
      </w:tr>
      <w:tr w14:paraId="6CB6A4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10E6639F">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2.2.2</w:t>
            </w:r>
          </w:p>
        </w:tc>
        <w:tc>
          <w:tcPr>
            <w:tcW w:w="1644" w:type="dxa"/>
            <w:tcBorders>
              <w:top w:val="single" w:color="auto" w:sz="4" w:space="0"/>
            </w:tcBorders>
            <w:vAlign w:val="center"/>
          </w:tcPr>
          <w:p w14:paraId="4CE829B6">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招标人对招标文件</w:t>
            </w:r>
            <w:r>
              <w:rPr>
                <w:rFonts w:hint="eastAsia" w:ascii="宋体" w:hAnsi="宋体"/>
                <w:color w:val="000000" w:themeColor="text1"/>
                <w:kern w:val="0"/>
                <w:szCs w:val="21"/>
              </w:rPr>
              <w:t>澄清</w:t>
            </w:r>
            <w:r>
              <w:rPr>
                <w:rFonts w:ascii="宋体" w:hAnsi="宋体"/>
                <w:color w:val="000000" w:themeColor="text1"/>
                <w:kern w:val="0"/>
                <w:szCs w:val="21"/>
              </w:rPr>
              <w:t>的截止时间</w:t>
            </w:r>
          </w:p>
        </w:tc>
        <w:tc>
          <w:tcPr>
            <w:tcW w:w="6571" w:type="dxa"/>
            <w:vAlign w:val="center"/>
          </w:tcPr>
          <w:p w14:paraId="60C4FEFA">
            <w:pPr>
              <w:snapToGrid w:val="0"/>
              <w:spacing w:line="400" w:lineRule="exact"/>
              <w:ind w:firstLine="420" w:firstLineChars="200"/>
              <w:rPr>
                <w:rFonts w:ascii="宋体" w:hAnsi="宋体"/>
                <w:snapToGrid w:val="0"/>
                <w:color w:val="000000" w:themeColor="text1"/>
                <w:kern w:val="0"/>
                <w:szCs w:val="21"/>
              </w:rPr>
            </w:pPr>
            <w:r>
              <w:rPr>
                <w:rFonts w:hint="eastAsia" w:ascii="宋体" w:hAnsi="宋体"/>
                <w:color w:val="000000" w:themeColor="text1"/>
                <w:szCs w:val="21"/>
              </w:rPr>
              <w:t>招标人应在</w:t>
            </w:r>
            <w:r>
              <w:rPr>
                <w:rFonts w:hint="eastAsia" w:ascii="宋体" w:hAnsi="宋体"/>
                <w:color w:val="000000" w:themeColor="text1"/>
                <w:szCs w:val="21"/>
                <w:highlight w:val="none"/>
              </w:rPr>
              <w:t xml:space="preserve">2025年 </w:t>
            </w:r>
            <w:r>
              <w:rPr>
                <w:rFonts w:hint="eastAsia" w:ascii="宋体" w:hAnsi="宋体"/>
                <w:color w:val="000000" w:themeColor="text1"/>
                <w:szCs w:val="21"/>
                <w:highlight w:val="none"/>
                <w:lang w:val="en-US" w:eastAsia="zh-CN"/>
              </w:rPr>
              <w:t>6</w:t>
            </w:r>
            <w:r>
              <w:rPr>
                <w:rFonts w:hint="eastAsia" w:ascii="宋体" w:hAnsi="宋体"/>
                <w:color w:val="000000" w:themeColor="text1"/>
                <w:szCs w:val="21"/>
                <w:highlight w:val="none"/>
              </w:rPr>
              <w:t>月</w:t>
            </w:r>
            <w:r>
              <w:rPr>
                <w:rFonts w:hint="eastAsia" w:ascii="宋体" w:hAnsi="宋体"/>
                <w:color w:val="000000" w:themeColor="text1"/>
                <w:szCs w:val="21"/>
                <w:highlight w:val="none"/>
                <w:lang w:val="en-US" w:eastAsia="zh-CN"/>
              </w:rPr>
              <w:t>6</w:t>
            </w:r>
            <w:r>
              <w:rPr>
                <w:rFonts w:hint="eastAsia" w:ascii="宋体" w:hAnsi="宋体"/>
                <w:color w:val="000000" w:themeColor="text1"/>
                <w:szCs w:val="21"/>
                <w:highlight w:val="none"/>
              </w:rPr>
              <w:t xml:space="preserve"> 日18</w:t>
            </w:r>
            <w:r>
              <w:rPr>
                <w:rFonts w:hint="eastAsia" w:ascii="宋体" w:hAnsi="宋体"/>
                <w:color w:val="000000" w:themeColor="text1"/>
                <w:szCs w:val="21"/>
              </w:rPr>
              <w:t>:00前“行采家”（www.gec123.com）</w:t>
            </w:r>
            <w:r>
              <w:rPr>
                <w:rFonts w:hint="eastAsia" w:ascii="宋体" w:hAnsi="宋体"/>
                <w:color w:val="000000" w:themeColor="text1"/>
                <w:szCs w:val="21"/>
                <w:lang w:val="en-US" w:eastAsia="zh-CN"/>
              </w:rPr>
              <w:t>发布澄清</w:t>
            </w:r>
            <w:r>
              <w:rPr>
                <w:rFonts w:hint="eastAsia" w:ascii="宋体" w:hAnsi="宋体"/>
                <w:color w:val="000000" w:themeColor="text1"/>
                <w:szCs w:val="21"/>
              </w:rPr>
              <w:t>。</w:t>
            </w:r>
          </w:p>
        </w:tc>
      </w:tr>
      <w:tr w14:paraId="02FAF9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03CB4572">
            <w:pPr>
              <w:snapToGrid w:val="0"/>
              <w:spacing w:line="400" w:lineRule="exact"/>
              <w:jc w:val="center"/>
              <w:rPr>
                <w:rFonts w:ascii="宋体" w:hAnsi="宋体"/>
                <w:color w:val="000000" w:themeColor="text1"/>
                <w:kern w:val="0"/>
                <w:szCs w:val="21"/>
              </w:rPr>
            </w:pPr>
          </w:p>
        </w:tc>
        <w:tc>
          <w:tcPr>
            <w:tcW w:w="1644" w:type="dxa"/>
            <w:vAlign w:val="center"/>
          </w:tcPr>
          <w:p w14:paraId="377BAE16">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投标截止时间</w:t>
            </w:r>
          </w:p>
        </w:tc>
        <w:tc>
          <w:tcPr>
            <w:tcW w:w="6571" w:type="dxa"/>
            <w:vAlign w:val="center"/>
          </w:tcPr>
          <w:p w14:paraId="1E7FECD6">
            <w:pPr>
              <w:snapToGrid w:val="0"/>
              <w:spacing w:line="400" w:lineRule="exact"/>
              <w:ind w:firstLine="420" w:firstLineChars="200"/>
              <w:rPr>
                <w:rFonts w:ascii="宋体" w:hAnsi="宋体"/>
                <w:color w:val="000000" w:themeColor="text1"/>
                <w:szCs w:val="21"/>
                <w:u w:val="single"/>
              </w:rPr>
            </w:pPr>
            <w:r>
              <w:rPr>
                <w:rFonts w:hint="eastAsia" w:ascii="宋体" w:hAnsi="宋体"/>
                <w:color w:val="000000" w:themeColor="text1"/>
                <w:szCs w:val="21"/>
              </w:rPr>
              <w:t>详见招标公告规定的投标截止时间。</w:t>
            </w:r>
          </w:p>
        </w:tc>
      </w:tr>
      <w:tr w14:paraId="1C0C43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EAEFA7">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2.2.3</w:t>
            </w:r>
          </w:p>
        </w:tc>
        <w:tc>
          <w:tcPr>
            <w:tcW w:w="1644" w:type="dxa"/>
            <w:vAlign w:val="center"/>
          </w:tcPr>
          <w:p w14:paraId="48364FFF">
            <w:pPr>
              <w:snapToGrid w:val="0"/>
              <w:spacing w:afterLines="5" w:line="400" w:lineRule="exact"/>
              <w:jc w:val="center"/>
              <w:rPr>
                <w:rFonts w:ascii="宋体" w:hAnsi="宋体"/>
                <w:color w:val="000000" w:themeColor="text1"/>
                <w:kern w:val="0"/>
                <w:szCs w:val="21"/>
              </w:rPr>
            </w:pPr>
            <w:r>
              <w:rPr>
                <w:rFonts w:ascii="宋体" w:hAnsi="宋体"/>
                <w:color w:val="000000" w:themeColor="text1"/>
                <w:kern w:val="0"/>
                <w:szCs w:val="21"/>
              </w:rPr>
              <w:t>招标人对招标文件进行</w:t>
            </w:r>
            <w:r>
              <w:rPr>
                <w:rFonts w:hint="eastAsia" w:ascii="宋体" w:hAnsi="宋体"/>
                <w:color w:val="000000" w:themeColor="text1"/>
                <w:kern w:val="0"/>
                <w:szCs w:val="21"/>
              </w:rPr>
              <w:t>修改</w:t>
            </w:r>
            <w:r>
              <w:rPr>
                <w:rFonts w:ascii="宋体" w:hAnsi="宋体"/>
                <w:color w:val="000000" w:themeColor="text1"/>
                <w:kern w:val="0"/>
                <w:szCs w:val="21"/>
              </w:rPr>
              <w:t>的时间</w:t>
            </w:r>
          </w:p>
        </w:tc>
        <w:tc>
          <w:tcPr>
            <w:tcW w:w="6571" w:type="dxa"/>
            <w:vAlign w:val="center"/>
          </w:tcPr>
          <w:p w14:paraId="3342AC3C">
            <w:pPr>
              <w:snapToGrid w:val="0"/>
              <w:spacing w:line="400" w:lineRule="exact"/>
              <w:ind w:firstLine="420" w:firstLineChars="200"/>
              <w:rPr>
                <w:rFonts w:ascii="宋体" w:hAnsi="宋体"/>
                <w:color w:val="000000" w:themeColor="text1"/>
                <w:szCs w:val="21"/>
              </w:rPr>
            </w:pPr>
            <w:r>
              <w:rPr>
                <w:rFonts w:hint="eastAsia" w:ascii="宋体" w:hAnsi="宋体"/>
                <w:snapToGrid w:val="0"/>
                <w:color w:val="000000" w:themeColor="text1"/>
                <w:kern w:val="0"/>
                <w:szCs w:val="21"/>
              </w:rPr>
              <w:t>修改</w:t>
            </w:r>
            <w:r>
              <w:rPr>
                <w:rFonts w:ascii="宋体" w:hAnsi="宋体"/>
                <w:snapToGrid w:val="0"/>
                <w:color w:val="000000" w:themeColor="text1"/>
                <w:kern w:val="0"/>
                <w:szCs w:val="21"/>
              </w:rPr>
              <w:t>内容可能影响投标文件编制的，须在投标截止时间15日前发布，发布时间至投标截止时间不足15日的，须相应延后投标截止时间。</w:t>
            </w:r>
          </w:p>
        </w:tc>
      </w:tr>
      <w:tr w14:paraId="71FD0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B46639">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2.2.4</w:t>
            </w:r>
          </w:p>
        </w:tc>
        <w:tc>
          <w:tcPr>
            <w:tcW w:w="1644" w:type="dxa"/>
            <w:vAlign w:val="center"/>
          </w:tcPr>
          <w:p w14:paraId="6832F302">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投标人对招标文件及澄清修改提出异议的截止时间</w:t>
            </w:r>
          </w:p>
        </w:tc>
        <w:tc>
          <w:tcPr>
            <w:tcW w:w="6571" w:type="dxa"/>
            <w:vAlign w:val="center"/>
          </w:tcPr>
          <w:p w14:paraId="0559D1C2">
            <w:pPr>
              <w:snapToGrid w:val="0"/>
              <w:spacing w:line="400" w:lineRule="exact"/>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投标人对招标文件和</w:t>
            </w:r>
            <w:r>
              <w:rPr>
                <w:rFonts w:hint="eastAsia" w:ascii="宋体" w:hAnsi="宋体"/>
                <w:snapToGrid w:val="0"/>
                <w:color w:val="000000" w:themeColor="text1"/>
                <w:kern w:val="0"/>
                <w:szCs w:val="21"/>
              </w:rPr>
              <w:t>澄清修改</w:t>
            </w:r>
            <w:r>
              <w:rPr>
                <w:rFonts w:ascii="宋体" w:hAnsi="宋体"/>
                <w:snapToGrid w:val="0"/>
                <w:color w:val="000000" w:themeColor="text1"/>
                <w:kern w:val="0"/>
                <w:szCs w:val="21"/>
              </w:rPr>
              <w:t>有异议的，应当在投标截止时间10日前，</w:t>
            </w:r>
            <w:r>
              <w:rPr>
                <w:rFonts w:hint="eastAsia" w:ascii="宋体" w:hAnsi="宋体"/>
                <w:snapToGrid w:val="0"/>
                <w:color w:val="000000" w:themeColor="text1"/>
                <w:kern w:val="0"/>
                <w:szCs w:val="21"/>
              </w:rPr>
              <w:t>以书面形式通知招标人或招标代理机构</w:t>
            </w:r>
            <w:r>
              <w:rPr>
                <w:rFonts w:ascii="宋体" w:hAnsi="宋体"/>
                <w:snapToGrid w:val="0"/>
                <w:color w:val="000000" w:themeColor="text1"/>
                <w:kern w:val="0"/>
                <w:szCs w:val="21"/>
              </w:rPr>
              <w:t>。招标人应当自收到异议之日起3日内做出答复，</w:t>
            </w:r>
            <w:r>
              <w:rPr>
                <w:rFonts w:hint="eastAsia" w:ascii="宋体" w:hAnsi="宋体"/>
                <w:snapToGrid w:val="0"/>
                <w:color w:val="000000" w:themeColor="text1"/>
                <w:kern w:val="0"/>
                <w:szCs w:val="21"/>
              </w:rPr>
              <w:t>答复内容可能影响投标</w:t>
            </w:r>
            <w:bookmarkStart w:id="764" w:name="_GoBack"/>
            <w:bookmarkEnd w:id="764"/>
            <w:r>
              <w:rPr>
                <w:rFonts w:hint="eastAsia" w:ascii="宋体" w:hAnsi="宋体"/>
                <w:snapToGrid w:val="0"/>
                <w:color w:val="000000" w:themeColor="text1"/>
                <w:kern w:val="0"/>
                <w:szCs w:val="21"/>
              </w:rPr>
              <w:t>文件编制的，将以修改的形式于投标截止时间15日前</w:t>
            </w:r>
            <w:r>
              <w:rPr>
                <w:rFonts w:hint="eastAsia" w:ascii="宋体" w:hAnsi="宋体"/>
                <w:snapToGrid w:val="0"/>
                <w:color w:val="000000" w:themeColor="text1"/>
                <w:kern w:val="0"/>
                <w:szCs w:val="21"/>
                <w:lang w:val="en-US" w:eastAsia="zh-CN"/>
              </w:rPr>
              <w:t>在</w:t>
            </w:r>
            <w:r>
              <w:rPr>
                <w:rFonts w:hint="eastAsia" w:ascii="宋体" w:hAnsi="宋体"/>
                <w:snapToGrid w:val="0"/>
                <w:color w:val="000000" w:themeColor="text1"/>
                <w:kern w:val="0"/>
                <w:szCs w:val="21"/>
              </w:rPr>
              <w:t>“行采家”（www.gec123.com）</w:t>
            </w:r>
            <w:r>
              <w:rPr>
                <w:rFonts w:hint="eastAsia" w:ascii="宋体" w:hAnsi="宋体"/>
                <w:snapToGrid w:val="0"/>
                <w:color w:val="000000" w:themeColor="text1"/>
                <w:kern w:val="0"/>
                <w:szCs w:val="21"/>
                <w:lang w:val="en-US" w:eastAsia="zh-CN"/>
              </w:rPr>
              <w:t>发布</w:t>
            </w:r>
            <w:r>
              <w:rPr>
                <w:rFonts w:hint="eastAsia" w:ascii="宋体" w:hAnsi="宋体"/>
                <w:color w:val="000000" w:themeColor="text1"/>
                <w:szCs w:val="21"/>
              </w:rPr>
              <w:t>澄清的内容</w:t>
            </w:r>
            <w:r>
              <w:rPr>
                <w:rFonts w:hint="eastAsia" w:ascii="宋体" w:hAnsi="宋体"/>
                <w:snapToGrid w:val="0"/>
                <w:color w:val="000000" w:themeColor="text1"/>
                <w:kern w:val="0"/>
                <w:szCs w:val="21"/>
              </w:rPr>
              <w:t>。发布时间至投标截止时间不足15日的，须相应延后投标截止时间</w:t>
            </w:r>
            <w:r>
              <w:rPr>
                <w:rFonts w:ascii="宋体" w:hAnsi="宋体"/>
                <w:snapToGrid w:val="0"/>
                <w:color w:val="000000" w:themeColor="text1"/>
                <w:kern w:val="0"/>
                <w:szCs w:val="21"/>
              </w:rPr>
              <w:t>。</w:t>
            </w:r>
          </w:p>
        </w:tc>
      </w:tr>
      <w:tr w14:paraId="43ABC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9BAFBA">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3.1.1</w:t>
            </w:r>
          </w:p>
        </w:tc>
        <w:tc>
          <w:tcPr>
            <w:tcW w:w="1644" w:type="dxa"/>
            <w:vAlign w:val="center"/>
          </w:tcPr>
          <w:p w14:paraId="0BB53334">
            <w:pPr>
              <w:snapToGrid w:val="0"/>
              <w:spacing w:afterLines="10" w:line="400" w:lineRule="exact"/>
              <w:jc w:val="center"/>
              <w:rPr>
                <w:rFonts w:ascii="宋体" w:hAnsi="宋体"/>
                <w:color w:val="000000" w:themeColor="text1"/>
                <w:kern w:val="0"/>
                <w:szCs w:val="21"/>
              </w:rPr>
            </w:pPr>
            <w:r>
              <w:rPr>
                <w:rFonts w:ascii="宋体" w:hAnsi="宋体"/>
                <w:color w:val="000000" w:themeColor="text1"/>
                <w:kern w:val="0"/>
                <w:szCs w:val="21"/>
              </w:rPr>
              <w:t>构成投标文件的其他材料</w:t>
            </w:r>
          </w:p>
        </w:tc>
        <w:tc>
          <w:tcPr>
            <w:tcW w:w="6571" w:type="dxa"/>
            <w:vAlign w:val="center"/>
          </w:tcPr>
          <w:p w14:paraId="0C391C19">
            <w:pPr>
              <w:snapToGrid w:val="0"/>
              <w:spacing w:line="400" w:lineRule="exact"/>
              <w:ind w:firstLine="420" w:firstLineChars="200"/>
              <w:rPr>
                <w:rFonts w:ascii="宋体" w:hAnsi="宋体"/>
                <w:color w:val="000000" w:themeColor="text1"/>
                <w:szCs w:val="21"/>
              </w:rPr>
            </w:pPr>
            <w:r>
              <w:rPr>
                <w:rFonts w:ascii="宋体" w:hAnsi="宋体"/>
                <w:color w:val="000000" w:themeColor="text1"/>
                <w:szCs w:val="21"/>
              </w:rPr>
              <w:t>投标人的书面澄清、说明和补正（但不得改变投标文件的实质性内容）</w:t>
            </w:r>
          </w:p>
        </w:tc>
      </w:tr>
      <w:tr w14:paraId="620902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ACF2ED7">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3.2</w:t>
            </w:r>
          </w:p>
        </w:tc>
        <w:tc>
          <w:tcPr>
            <w:tcW w:w="1644" w:type="dxa"/>
            <w:vAlign w:val="center"/>
          </w:tcPr>
          <w:p w14:paraId="455ED4E3">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投标报价</w:t>
            </w:r>
          </w:p>
        </w:tc>
        <w:tc>
          <w:tcPr>
            <w:tcW w:w="6571" w:type="dxa"/>
            <w:vAlign w:val="center"/>
          </w:tcPr>
          <w:p w14:paraId="550590C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rPr>
            </w:pPr>
            <w:r>
              <w:rPr>
                <w:rFonts w:hint="eastAsia" w:ascii="宋体" w:hAnsi="宋体" w:cs="宋体"/>
                <w:color w:val="000000" w:themeColor="text1"/>
                <w:szCs w:val="21"/>
              </w:rPr>
              <w:t>本项目投标总报价最高限价为：</w:t>
            </w:r>
            <w:r>
              <w:rPr>
                <w:rFonts w:hint="eastAsia" w:ascii="宋体" w:hAnsi="宋体" w:cs="宋体"/>
                <w:color w:val="000000" w:themeColor="text1"/>
                <w:szCs w:val="21"/>
                <w:u w:val="single"/>
              </w:rPr>
              <w:t xml:space="preserve">84万元（大写：捌拾肆万元整） </w:t>
            </w:r>
            <w:r>
              <w:rPr>
                <w:rFonts w:hint="eastAsia" w:ascii="宋体" w:hAnsi="宋体"/>
                <w:snapToGrid w:val="0"/>
                <w:color w:val="000000" w:themeColor="text1"/>
                <w:kern w:val="0"/>
                <w:szCs w:val="21"/>
              </w:rPr>
              <w:t>。</w:t>
            </w:r>
          </w:p>
          <w:p w14:paraId="6157AE88">
            <w:pPr>
              <w:numPr>
                <w:ilvl w:val="0"/>
                <w:numId w:val="3"/>
              </w:numPr>
              <w:tabs>
                <w:tab w:val="left" w:pos="546"/>
                <w:tab w:val="left" w:pos="711"/>
                <w:tab w:val="clear" w:pos="312"/>
              </w:tabs>
              <w:snapToGrid w:val="0"/>
              <w:spacing w:line="400" w:lineRule="exact"/>
              <w:ind w:firstLine="420" w:firstLineChars="200"/>
              <w:rPr>
                <w:rFonts w:ascii="宋体" w:hAnsi="宋体"/>
                <w:color w:val="000000" w:themeColor="text1"/>
                <w:szCs w:val="21"/>
              </w:rPr>
            </w:pPr>
            <w:r>
              <w:rPr>
                <w:rFonts w:hint="eastAsia" w:ascii="宋体" w:hAnsi="宋体" w:cs="宋体"/>
                <w:color w:val="000000" w:themeColor="text1"/>
                <w:szCs w:val="21"/>
              </w:rPr>
              <w:t>投标人的投标总报价不得超过投标总报价最高限价，否则由评标委员会作</w:t>
            </w:r>
            <w:r>
              <w:rPr>
                <w:rFonts w:hint="eastAsia" w:ascii="宋体" w:hAnsi="宋体"/>
                <w:color w:val="000000" w:themeColor="text1"/>
                <w:szCs w:val="21"/>
              </w:rPr>
              <w:t>否决投标处理。（投标总报价以“元”为单位，保留小数点后两位。）</w:t>
            </w:r>
          </w:p>
          <w:p w14:paraId="36687328">
            <w:pPr>
              <w:snapToGrid w:val="0"/>
              <w:spacing w:line="360" w:lineRule="auto"/>
              <w:ind w:firstLine="420" w:firstLineChars="200"/>
              <w:rPr>
                <w:color w:val="000000" w:themeColor="text1"/>
              </w:rPr>
            </w:pPr>
            <w:r>
              <w:rPr>
                <w:rFonts w:hint="eastAsia" w:ascii="宋体" w:hAnsi="宋体"/>
                <w:color w:val="000000" w:themeColor="text1"/>
                <w:szCs w:val="21"/>
              </w:rPr>
              <w:t>2.投</w:t>
            </w:r>
            <w:r>
              <w:rPr>
                <w:rFonts w:hint="eastAsia"/>
                <w:color w:val="000000" w:themeColor="text1"/>
              </w:rPr>
              <w:t>标人的投标总报价应包括但不限于电梯井道二次设计（经现场测量后）、电梯及配件的深化设计、制造、运输（含包装、运输和货到现场的二次装卸）、保险（交货验收前）、现场保管、仓储、井道测量、预埋件、五方通话、安装（含吊装、施工机具及施工期间的安全及防护、安装人员现场住宿）、调试（含调试材料）、试运行、新梯安装检验费、税费、备品备件、专用工具、技术资料、技术服务、安全文明施工费、措施费、安装和调试期间与建筑施工单位配合协调、直至取得《特种设备使用标志》；同时还应承担设备质量、安全、进度、施工设备、劳务、以及设备安装完毕取证后至项目竣工验收前未交付期间维护等所有涉及电梯设备的相关的工作并承担相应责任。因中标人自身原因造成漏报、少报皆由其自行承担责任，招标人不再补偿。</w:t>
            </w:r>
          </w:p>
          <w:p w14:paraId="50D2545B">
            <w:pPr>
              <w:snapToGrid w:val="0"/>
              <w:spacing w:line="360" w:lineRule="auto"/>
              <w:ind w:firstLine="420" w:firstLineChars="200"/>
              <w:rPr>
                <w:color w:val="000000" w:themeColor="text1"/>
              </w:rPr>
            </w:pPr>
            <w:r>
              <w:rPr>
                <w:rFonts w:hint="eastAsia"/>
                <w:color w:val="000000" w:themeColor="text1"/>
              </w:rPr>
              <w:t>3.投标人的投标报价应包含但不限于以下工作内容：</w:t>
            </w:r>
          </w:p>
          <w:p w14:paraId="7D6FF9A9">
            <w:pPr>
              <w:snapToGrid w:val="0"/>
              <w:spacing w:line="360" w:lineRule="auto"/>
              <w:ind w:firstLine="420" w:firstLineChars="200"/>
              <w:rPr>
                <w:color w:val="000000" w:themeColor="text1"/>
              </w:rPr>
            </w:pPr>
            <w:r>
              <w:rPr>
                <w:rFonts w:hint="eastAsia"/>
                <w:color w:val="000000" w:themeColor="text1"/>
              </w:rPr>
              <w:t>依据现场查勘电梯底坑、井道、厅门、冲顶高度、机房等的现场实际情况进行电梯深化设计。</w:t>
            </w:r>
          </w:p>
          <w:p w14:paraId="12EABBD4">
            <w:pPr>
              <w:snapToGrid w:val="0"/>
              <w:spacing w:line="360" w:lineRule="auto"/>
              <w:ind w:firstLine="420" w:firstLineChars="200"/>
              <w:rPr>
                <w:color w:val="000000" w:themeColor="text1"/>
              </w:rPr>
            </w:pPr>
            <w:r>
              <w:rPr>
                <w:rFonts w:hint="eastAsia"/>
                <w:color w:val="000000" w:themeColor="text1"/>
              </w:rPr>
              <w:t>电梯设备正常运行所需的材料设备价格、随设备提供的备品备件及专用工具的价格、包装费、资料费，以及合同明示或暗示的涉及本供货项目的所有费用。</w:t>
            </w:r>
          </w:p>
          <w:p w14:paraId="72DB8F34">
            <w:pPr>
              <w:snapToGrid w:val="0"/>
              <w:spacing w:line="360" w:lineRule="auto"/>
              <w:ind w:firstLine="420" w:firstLineChars="200"/>
              <w:rPr>
                <w:rFonts w:hint="eastAsia"/>
                <w:color w:val="000000" w:themeColor="text1"/>
              </w:rPr>
            </w:pPr>
            <w:r>
              <w:rPr>
                <w:rFonts w:hint="eastAsia"/>
                <w:color w:val="000000" w:themeColor="text1"/>
              </w:rPr>
              <w:t>电梯设备的设计、制造、运输（含现场包装、运输、吊装、装卸和二次转运）、货物生产完成至现场安装完成前的现场贮存保管费、保险费等。</w:t>
            </w:r>
          </w:p>
          <w:p w14:paraId="2F7A4A67">
            <w:pPr>
              <w:pStyle w:val="2"/>
              <w:rPr>
                <w:rFonts w:hint="default" w:eastAsia="宋体"/>
                <w:color w:val="000000" w:themeColor="text1"/>
                <w:highlight w:val="yellow"/>
                <w:lang w:val="en-US" w:eastAsia="zh-CN"/>
              </w:rPr>
            </w:pPr>
            <w:r>
              <w:rPr>
                <w:rFonts w:hint="eastAsia"/>
                <w:color w:val="000000" w:themeColor="text1"/>
                <w:lang w:val="en-US" w:eastAsia="zh-CN"/>
              </w:rPr>
              <w:t xml:space="preserve"> </w:t>
            </w:r>
            <w:r>
              <w:rPr>
                <w:rFonts w:hint="eastAsia" w:ascii="Times New Roman" w:hAnsi="Times New Roman" w:eastAsia="宋体" w:cs="Times New Roman"/>
                <w:caps w:val="0"/>
                <w:color w:val="000000" w:themeColor="text1"/>
                <w:kern w:val="2"/>
                <w:sz w:val="21"/>
                <w:szCs w:val="24"/>
                <w:lang w:val="en-US" w:eastAsia="zh-CN" w:bidi="ar-SA"/>
              </w:rPr>
              <w:t xml:space="preserve">   电梯</w:t>
            </w:r>
            <w:r>
              <w:rPr>
                <w:rFonts w:hint="eastAsia" w:ascii="宋体" w:hAnsi="宋体" w:eastAsia="宋体" w:cs="Times New Roman"/>
                <w:caps w:val="0"/>
                <w:color w:val="000000" w:themeColor="text1"/>
                <w:kern w:val="2"/>
                <w:sz w:val="21"/>
                <w:szCs w:val="21"/>
                <w:lang w:val="en-US" w:eastAsia="zh-CN" w:bidi="ar-SA"/>
              </w:rPr>
              <w:t>轿厢及机房空调的设备及安装费；</w:t>
            </w:r>
          </w:p>
          <w:p w14:paraId="50C76DE8">
            <w:pPr>
              <w:snapToGrid w:val="0"/>
              <w:spacing w:line="360" w:lineRule="auto"/>
              <w:ind w:firstLine="420" w:firstLineChars="200"/>
              <w:rPr>
                <w:color w:val="000000" w:themeColor="text1"/>
              </w:rPr>
            </w:pPr>
            <w:r>
              <w:rPr>
                <w:rFonts w:hint="eastAsia"/>
                <w:color w:val="000000" w:themeColor="text1"/>
              </w:rPr>
              <w:t>电梯设备投标文件和招标文件要求的技术偏差所引起的费用，需非标准制作设备和配件的费用；</w:t>
            </w:r>
          </w:p>
          <w:p w14:paraId="14A2852F">
            <w:pPr>
              <w:snapToGrid w:val="0"/>
              <w:spacing w:line="360" w:lineRule="auto"/>
              <w:ind w:firstLine="420" w:firstLineChars="200"/>
              <w:rPr>
                <w:color w:val="000000" w:themeColor="text1"/>
              </w:rPr>
            </w:pPr>
            <w:r>
              <w:rPr>
                <w:rFonts w:hint="eastAsia"/>
                <w:color w:val="000000" w:themeColor="text1"/>
              </w:rPr>
              <w:t>提供操作人员培训所产生的一切费用。</w:t>
            </w:r>
          </w:p>
          <w:p w14:paraId="5C4BED8C">
            <w:pPr>
              <w:snapToGrid w:val="0"/>
              <w:spacing w:line="360" w:lineRule="auto"/>
              <w:ind w:firstLine="420" w:firstLineChars="200"/>
              <w:rPr>
                <w:color w:val="000000" w:themeColor="text1"/>
              </w:rPr>
            </w:pPr>
            <w:r>
              <w:rPr>
                <w:rFonts w:hint="eastAsia"/>
                <w:color w:val="000000" w:themeColor="text1"/>
              </w:rPr>
              <w:t>其它根据现场实际情况需要与土建结构、内外装、安装、供配电、强弱电、消防等相关专业配合协调所产生的一切费用；</w:t>
            </w:r>
          </w:p>
          <w:p w14:paraId="4B625E5B">
            <w:pPr>
              <w:snapToGrid w:val="0"/>
              <w:spacing w:line="360" w:lineRule="auto"/>
              <w:ind w:firstLine="420" w:firstLineChars="200"/>
              <w:rPr>
                <w:color w:val="000000" w:themeColor="text1"/>
              </w:rPr>
            </w:pPr>
            <w:r>
              <w:rPr>
                <w:rFonts w:hint="eastAsia"/>
                <w:color w:val="000000" w:themeColor="text1"/>
              </w:rPr>
              <w:t>施工安装之前及施工期间预埋件安装及材料提供（如电梯基坑内缓冲器墩子、电梯预埋件或预埋底盒等）；</w:t>
            </w:r>
          </w:p>
          <w:p w14:paraId="3E708BEB">
            <w:pPr>
              <w:snapToGrid w:val="0"/>
              <w:spacing w:line="360" w:lineRule="auto"/>
              <w:ind w:firstLine="420" w:firstLineChars="200"/>
              <w:rPr>
                <w:color w:val="000000" w:themeColor="text1"/>
              </w:rPr>
            </w:pPr>
            <w:r>
              <w:rPr>
                <w:rFonts w:hint="eastAsia"/>
                <w:color w:val="000000" w:themeColor="text1"/>
              </w:rPr>
              <w:t>安装现场土建勘察、井道测量及复核。</w:t>
            </w:r>
          </w:p>
          <w:p w14:paraId="6240BC87">
            <w:pPr>
              <w:snapToGrid w:val="0"/>
              <w:spacing w:line="360" w:lineRule="auto"/>
              <w:ind w:firstLine="420" w:firstLineChars="200"/>
              <w:rPr>
                <w:color w:val="000000" w:themeColor="text1"/>
              </w:rPr>
            </w:pPr>
            <w:r>
              <w:rPr>
                <w:rFonts w:hint="eastAsia"/>
                <w:color w:val="000000" w:themeColor="text1"/>
              </w:rPr>
              <w:t>电梯底坑、机房（若有）的爬梯安装及材料费；</w:t>
            </w:r>
          </w:p>
          <w:p w14:paraId="187F02B0">
            <w:pPr>
              <w:snapToGrid w:val="0"/>
              <w:spacing w:line="360" w:lineRule="auto"/>
              <w:ind w:firstLine="420" w:firstLineChars="200"/>
              <w:rPr>
                <w:color w:val="000000" w:themeColor="text1"/>
              </w:rPr>
            </w:pPr>
            <w:r>
              <w:rPr>
                <w:rFonts w:hint="eastAsia"/>
                <w:color w:val="000000" w:themeColor="text1"/>
              </w:rPr>
              <w:t>机械钻电梯外呼梯面板穿线孔；</w:t>
            </w:r>
          </w:p>
          <w:p w14:paraId="481CD95F">
            <w:pPr>
              <w:snapToGrid w:val="0"/>
              <w:spacing w:line="360" w:lineRule="auto"/>
              <w:ind w:firstLine="420" w:firstLineChars="200"/>
              <w:rPr>
                <w:color w:val="000000" w:themeColor="text1"/>
              </w:rPr>
            </w:pPr>
            <w:r>
              <w:rPr>
                <w:rFonts w:hint="eastAsia"/>
                <w:color w:val="000000" w:themeColor="text1"/>
              </w:rPr>
              <w:t>电梯机房曳引机顶部吊环制作安装费；</w:t>
            </w:r>
          </w:p>
          <w:p w14:paraId="7491F6B5">
            <w:pPr>
              <w:snapToGrid w:val="0"/>
              <w:spacing w:line="360" w:lineRule="auto"/>
              <w:ind w:firstLine="420" w:firstLineChars="200"/>
              <w:rPr>
                <w:color w:val="000000" w:themeColor="text1"/>
              </w:rPr>
            </w:pPr>
            <w:r>
              <w:rPr>
                <w:rFonts w:hint="eastAsia"/>
                <w:color w:val="000000" w:themeColor="text1"/>
              </w:rPr>
              <w:t>综合布线：工作界面为甲方电梯电源配电箱出线端以后所有布线的相关设备、管材、线缆、桥架及其辅材（含材料、安装）；</w:t>
            </w:r>
          </w:p>
          <w:p w14:paraId="50D74527">
            <w:pPr>
              <w:snapToGrid w:val="0"/>
              <w:spacing w:line="360" w:lineRule="auto"/>
              <w:ind w:firstLine="420" w:firstLineChars="200"/>
              <w:rPr>
                <w:color w:val="000000" w:themeColor="text1"/>
              </w:rPr>
            </w:pPr>
            <w:r>
              <w:rPr>
                <w:rFonts w:hint="eastAsia"/>
                <w:color w:val="000000" w:themeColor="text1"/>
              </w:rPr>
              <w:t>提供五方通话及轿厢监控的安装及材料费、接驳端子排的安装、轿厢内摄像头开孔等，报价中需综合考虑为实现电梯五方通话所需发生的所有工程费用（工作界面为电梯专用控制柜/箱至电梯轿厢）。</w:t>
            </w:r>
          </w:p>
          <w:p w14:paraId="207FF000">
            <w:pPr>
              <w:snapToGrid w:val="0"/>
              <w:spacing w:line="360" w:lineRule="auto"/>
              <w:ind w:firstLine="420" w:firstLineChars="200"/>
              <w:rPr>
                <w:color w:val="000000" w:themeColor="text1"/>
              </w:rPr>
            </w:pPr>
            <w:r>
              <w:rPr>
                <w:rFonts w:hint="eastAsia"/>
                <w:color w:val="000000" w:themeColor="text1"/>
              </w:rPr>
              <w:t>安装调试所用水、电费（包括临时电缆的接入及材料的提供）；</w:t>
            </w:r>
          </w:p>
          <w:p w14:paraId="3A69D7A8">
            <w:pPr>
              <w:snapToGrid w:val="0"/>
              <w:spacing w:line="360" w:lineRule="auto"/>
              <w:ind w:firstLine="420" w:firstLineChars="200"/>
              <w:rPr>
                <w:color w:val="000000" w:themeColor="text1"/>
              </w:rPr>
            </w:pPr>
            <w:r>
              <w:rPr>
                <w:rFonts w:hint="eastAsia"/>
                <w:color w:val="000000" w:themeColor="text1"/>
              </w:rPr>
              <w:t>安装所需脚手架的费用；</w:t>
            </w:r>
          </w:p>
          <w:p w14:paraId="04799F6C">
            <w:pPr>
              <w:snapToGrid w:val="0"/>
              <w:spacing w:line="360" w:lineRule="auto"/>
              <w:ind w:firstLine="420" w:firstLineChars="200"/>
              <w:rPr>
                <w:color w:val="000000" w:themeColor="text1"/>
              </w:rPr>
            </w:pPr>
            <w:r>
              <w:rPr>
                <w:rFonts w:hint="eastAsia"/>
                <w:color w:val="000000" w:themeColor="text1"/>
              </w:rPr>
              <w:t>安全文明措施费用；</w:t>
            </w:r>
          </w:p>
          <w:p w14:paraId="6D6B26AB">
            <w:pPr>
              <w:snapToGrid w:val="0"/>
              <w:spacing w:line="360" w:lineRule="auto"/>
              <w:ind w:firstLine="420" w:firstLineChars="200"/>
              <w:rPr>
                <w:color w:val="000000" w:themeColor="text1"/>
              </w:rPr>
            </w:pPr>
            <w:r>
              <w:rPr>
                <w:rFonts w:hint="eastAsia"/>
                <w:color w:val="000000" w:themeColor="text1"/>
              </w:rPr>
              <w:t>新梯安装检验费；</w:t>
            </w:r>
          </w:p>
          <w:p w14:paraId="3BD55D03">
            <w:pPr>
              <w:snapToGrid w:val="0"/>
              <w:spacing w:line="360" w:lineRule="auto"/>
              <w:ind w:firstLine="420" w:firstLineChars="200"/>
              <w:rPr>
                <w:color w:val="000000" w:themeColor="text1"/>
              </w:rPr>
            </w:pPr>
            <w:r>
              <w:rPr>
                <w:rFonts w:hint="eastAsia"/>
                <w:color w:val="000000" w:themeColor="text1"/>
              </w:rPr>
              <w:t>电梯设备安装完成至项目综合竣工验收合格并移交甲方期间配合提供给现场使用以及可能发生的运行维护（修）、维修部件材料费等相关费用及风险。投标人应充分考虑，计入投标报价中。</w:t>
            </w:r>
          </w:p>
          <w:p w14:paraId="2879867B">
            <w:pPr>
              <w:snapToGrid w:val="0"/>
              <w:spacing w:line="360" w:lineRule="auto"/>
              <w:ind w:firstLine="420" w:firstLineChars="200"/>
              <w:rPr>
                <w:color w:val="000000" w:themeColor="text1"/>
              </w:rPr>
            </w:pPr>
            <w:r>
              <w:rPr>
                <w:rFonts w:hint="eastAsia"/>
                <w:color w:val="000000" w:themeColor="text1"/>
              </w:rPr>
              <w:t>免费维护维修费（电梯质保期起算时间为所在项目综合竣工验收合格、取得竣工备案证明并办理完移交手续后起计不少于3年）、电梯年检申报（年检费用由甲方或甲方委托的物业公司承担）以及保修部件的更换费、材料费。整机质保5年，6大件质保10年。</w:t>
            </w:r>
          </w:p>
          <w:p w14:paraId="303A0A1B">
            <w:pPr>
              <w:snapToGrid w:val="0"/>
              <w:spacing w:line="360" w:lineRule="auto"/>
              <w:ind w:firstLine="420" w:firstLineChars="200"/>
              <w:rPr>
                <w:color w:val="000000" w:themeColor="text1"/>
              </w:rPr>
            </w:pPr>
            <w:r>
              <w:rPr>
                <w:rFonts w:hint="eastAsia"/>
                <w:color w:val="000000" w:themeColor="text1"/>
              </w:rPr>
              <w:t>投标人执行本合同应向国家及地方交纳的所有税费。</w:t>
            </w:r>
          </w:p>
          <w:p w14:paraId="37B937E4">
            <w:pPr>
              <w:snapToGrid w:val="0"/>
              <w:spacing w:line="360" w:lineRule="auto"/>
              <w:ind w:firstLine="420" w:firstLineChars="200"/>
              <w:rPr>
                <w:color w:val="000000" w:themeColor="text1"/>
              </w:rPr>
            </w:pPr>
            <w:r>
              <w:rPr>
                <w:rFonts w:hint="eastAsia"/>
                <w:color w:val="000000" w:themeColor="text1"/>
              </w:rPr>
              <w:t>直至验收合格交付招标人使用期间的贮存与保管、档案验收和竣工资料等相关费用。</w:t>
            </w:r>
          </w:p>
          <w:p w14:paraId="2C437F79">
            <w:pPr>
              <w:snapToGrid w:val="0"/>
              <w:spacing w:line="360" w:lineRule="auto"/>
              <w:ind w:firstLine="420" w:firstLineChars="200"/>
              <w:rPr>
                <w:color w:val="000000" w:themeColor="text1"/>
              </w:rPr>
            </w:pPr>
            <w:r>
              <w:rPr>
                <w:rFonts w:hint="eastAsia"/>
                <w:color w:val="000000" w:themeColor="text1"/>
              </w:rPr>
              <w:t>中标人负责安装期间电梯井道、电梯机房、电梯底坑的清洁卫生等工作，其费用包含在投标报价内。</w:t>
            </w:r>
          </w:p>
          <w:p w14:paraId="6C8DD8B6">
            <w:pPr>
              <w:snapToGrid w:val="0"/>
              <w:spacing w:line="360" w:lineRule="auto"/>
              <w:ind w:firstLine="420" w:firstLineChars="200"/>
              <w:rPr>
                <w:color w:val="000000" w:themeColor="text1"/>
              </w:rPr>
            </w:pPr>
            <w:r>
              <w:rPr>
                <w:rFonts w:hint="eastAsia"/>
                <w:color w:val="000000" w:themeColor="text1"/>
              </w:rPr>
              <w:t>中标人负责电梯的机械系统(包括钢牛腿的制作安装、机坑爬梯的制作安装、工字钢机架制作安装，含混凝土浇筑)、控制电缆、电气系统、5方对讲通话、轿内监控及传输设备、井道永久照明系统的全过程安装调试工作，其费用包含在投标报价内。</w:t>
            </w:r>
          </w:p>
          <w:p w14:paraId="198C96A8">
            <w:pPr>
              <w:snapToGrid w:val="0"/>
              <w:spacing w:line="360" w:lineRule="auto"/>
              <w:ind w:firstLine="420" w:firstLineChars="200"/>
              <w:rPr>
                <w:color w:val="000000" w:themeColor="text1"/>
              </w:rPr>
            </w:pPr>
            <w:r>
              <w:rPr>
                <w:rFonts w:hint="eastAsia"/>
                <w:color w:val="000000" w:themeColor="text1"/>
              </w:rPr>
              <w:t>电梯机房安装所需孔洞打/钻及出渣费用。（包括但不限于所有层门套及层门地坎在施工过程中损坏土建的回填工作）电梯安装验收合格后交甲方，按验收报告日期开始计算免费质保期。</w:t>
            </w:r>
          </w:p>
          <w:p w14:paraId="65A9F9DE">
            <w:pPr>
              <w:snapToGrid w:val="0"/>
              <w:spacing w:line="360" w:lineRule="auto"/>
              <w:ind w:firstLine="420" w:firstLineChars="200"/>
              <w:rPr>
                <w:color w:val="000000" w:themeColor="text1"/>
              </w:rPr>
            </w:pPr>
            <w:r>
              <w:rPr>
                <w:rFonts w:hint="eastAsia" w:ascii="宋体" w:hAnsi="宋体"/>
                <w:color w:val="000000" w:themeColor="text1"/>
                <w:szCs w:val="21"/>
                <w:lang w:val="en-US" w:eastAsia="zh-CN"/>
              </w:rPr>
              <w:t>4</w:t>
            </w:r>
            <w:r>
              <w:rPr>
                <w:rFonts w:hint="eastAsia" w:ascii="宋体" w:hAnsi="宋体"/>
                <w:color w:val="000000" w:themeColor="text1"/>
                <w:szCs w:val="21"/>
              </w:rPr>
              <w:t>.投</w:t>
            </w:r>
            <w:r>
              <w:rPr>
                <w:rFonts w:hint="eastAsia"/>
                <w:color w:val="000000" w:themeColor="text1"/>
              </w:rPr>
              <w:t>标单位在投标时应充分全面了解本项目结构现状的相关尺寸参数对安装的影响，如：井道尺寸、门洞尺寸、呼叫盒、底坑深度、顶层高度、机房高度等，如因井道尺寸影响，造成增加部分（如：支架的增加或其他辅材的增加）其费用应一次性包含在投标报价中；合同签订后费用不作任何调整。</w:t>
            </w:r>
          </w:p>
          <w:p w14:paraId="1DC0868A">
            <w:pPr>
              <w:snapToGrid w:val="0"/>
              <w:spacing w:line="360" w:lineRule="auto"/>
              <w:ind w:firstLine="420" w:firstLineChars="200"/>
              <w:rPr>
                <w:rFonts w:ascii="宋体"/>
                <w:color w:val="000000" w:themeColor="text1"/>
              </w:rPr>
            </w:pPr>
            <w:r>
              <w:rPr>
                <w:rFonts w:hint="eastAsia" w:ascii="宋体"/>
                <w:color w:val="000000" w:themeColor="text1"/>
              </w:rPr>
              <w:t>5.投标人应根据本附表10.6条自行测算招标代理费，计入投标报价中，此部分费用不单独列项报价。</w:t>
            </w:r>
          </w:p>
          <w:p w14:paraId="113B10D4">
            <w:pPr>
              <w:snapToGrid w:val="0"/>
              <w:spacing w:line="360" w:lineRule="auto"/>
              <w:ind w:firstLine="420" w:firstLineChars="200"/>
              <w:rPr>
                <w:rFonts w:ascii="宋体"/>
                <w:color w:val="000000" w:themeColor="text1"/>
              </w:rPr>
            </w:pPr>
            <w:r>
              <w:rPr>
                <w:rFonts w:hint="eastAsia" w:ascii="宋体"/>
                <w:color w:val="000000" w:themeColor="text1"/>
              </w:rPr>
              <w:t>6.投标人提交的投标价格已经全面、充分地体现和覆盖了招标项目约定的全部合同工作内容而必须发生的任何费用，招标人视为投标人已充分理解招标文件要求，投标人若在投标报价时有漏报、缺项的情况，中标后价格均不予调整。</w:t>
            </w:r>
          </w:p>
          <w:p w14:paraId="269B736B">
            <w:pPr>
              <w:snapToGrid w:val="0"/>
              <w:spacing w:line="360" w:lineRule="auto"/>
              <w:ind w:firstLine="420" w:firstLineChars="200"/>
              <w:rPr>
                <w:rFonts w:ascii="宋体"/>
                <w:color w:val="000000" w:themeColor="text1"/>
              </w:rPr>
            </w:pPr>
            <w:r>
              <w:rPr>
                <w:rFonts w:hint="eastAsia" w:ascii="宋体"/>
                <w:color w:val="000000" w:themeColor="text1"/>
              </w:rPr>
              <w:t>7.投标人应根据“投标文件格式”中招标人提供的报价表格式填写相应表格。</w:t>
            </w:r>
          </w:p>
          <w:p w14:paraId="1266321E">
            <w:pPr>
              <w:snapToGrid w:val="0"/>
              <w:spacing w:line="360" w:lineRule="auto"/>
              <w:ind w:firstLine="420" w:firstLineChars="200"/>
              <w:rPr>
                <w:rFonts w:ascii="宋体"/>
                <w:color w:val="000000" w:themeColor="text1"/>
              </w:rPr>
            </w:pPr>
            <w:r>
              <w:rPr>
                <w:rFonts w:hint="eastAsia" w:ascii="宋体"/>
                <w:color w:val="000000" w:themeColor="text1"/>
              </w:rPr>
              <w:t>8.本次招标不接受有选择性报价，投标人投标报价即为一次性报价。中标后除因供货范围或数量作出调整外，其他情况报价一律不作任何调整。</w:t>
            </w:r>
          </w:p>
          <w:p w14:paraId="13224EA0">
            <w:pPr>
              <w:snapToGrid w:val="0"/>
              <w:spacing w:line="360" w:lineRule="auto"/>
              <w:ind w:firstLine="420" w:firstLineChars="200"/>
              <w:rPr>
                <w:rFonts w:ascii="宋体"/>
                <w:color w:val="000000" w:themeColor="text1"/>
              </w:rPr>
            </w:pPr>
            <w:r>
              <w:rPr>
                <w:rFonts w:hint="eastAsia" w:ascii="宋体"/>
                <w:color w:val="000000" w:themeColor="text1"/>
              </w:rPr>
              <w:t>9.投标函的投标总报价必须与《分项报价表》所报金额一致。</w:t>
            </w:r>
          </w:p>
          <w:p w14:paraId="34B0C762">
            <w:pPr>
              <w:snapToGrid w:val="0"/>
              <w:spacing w:line="360" w:lineRule="auto"/>
              <w:ind w:firstLine="420" w:firstLineChars="200"/>
              <w:rPr>
                <w:rFonts w:ascii="宋体"/>
                <w:color w:val="000000" w:themeColor="text1"/>
              </w:rPr>
            </w:pPr>
            <w:r>
              <w:rPr>
                <w:rFonts w:hint="eastAsia" w:ascii="宋体"/>
                <w:color w:val="000000" w:themeColor="text1"/>
              </w:rPr>
              <w:t>10.投标人需自行到工地踏勘以充分了解工地位置、工程情况、进出场道路、储存空间、装卸限制、行车干扰及任何其他足以影响承包价格的情况，任何因忽视或误解工地情况而导致的索赔或工期延长申请将不获批准。</w:t>
            </w:r>
          </w:p>
          <w:p w14:paraId="2F180F5E">
            <w:pPr>
              <w:tabs>
                <w:tab w:val="left" w:pos="546"/>
                <w:tab w:val="left" w:pos="711"/>
              </w:tabs>
              <w:snapToGrid w:val="0"/>
              <w:spacing w:line="400" w:lineRule="exact"/>
              <w:ind w:firstLine="420" w:firstLineChars="200"/>
              <w:rPr>
                <w:rFonts w:ascii="宋体" w:hAnsi="宋体"/>
                <w:color w:val="000000" w:themeColor="text1"/>
                <w:szCs w:val="21"/>
              </w:rPr>
            </w:pPr>
            <w:r>
              <w:rPr>
                <w:rFonts w:hint="eastAsia" w:ascii="宋体"/>
                <w:color w:val="000000" w:themeColor="text1"/>
              </w:rPr>
              <w:t>11.投标人需自行到工地踏勘以充分了解原电梯情况，并在投标函部分报价（须填写总价及分项报价）。中标人负责旧电梯的拆除、运输、废弃（回收）等，投标人在报价时应充分考虑该部分费用及电梯前室恢复。</w:t>
            </w:r>
          </w:p>
        </w:tc>
      </w:tr>
      <w:tr w14:paraId="230E68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89508B">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3.3.1</w:t>
            </w:r>
          </w:p>
        </w:tc>
        <w:tc>
          <w:tcPr>
            <w:tcW w:w="1644" w:type="dxa"/>
            <w:vAlign w:val="center"/>
          </w:tcPr>
          <w:p w14:paraId="0AAC5823">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投标有效期</w:t>
            </w:r>
          </w:p>
        </w:tc>
        <w:tc>
          <w:tcPr>
            <w:tcW w:w="6571" w:type="dxa"/>
            <w:vAlign w:val="center"/>
          </w:tcPr>
          <w:p w14:paraId="385EB1CB">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u w:val="single"/>
              </w:rPr>
              <w:t>90</w:t>
            </w:r>
            <w:r>
              <w:rPr>
                <w:rFonts w:ascii="宋体" w:hAnsi="宋体"/>
                <w:color w:val="000000" w:themeColor="text1"/>
                <w:szCs w:val="21"/>
              </w:rPr>
              <w:t>日历天（从提交投标文件截止日起计算）</w:t>
            </w:r>
          </w:p>
        </w:tc>
      </w:tr>
      <w:tr w14:paraId="3D0765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D76B74">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3.4</w:t>
            </w:r>
          </w:p>
        </w:tc>
        <w:tc>
          <w:tcPr>
            <w:tcW w:w="1644" w:type="dxa"/>
            <w:vAlign w:val="center"/>
          </w:tcPr>
          <w:p w14:paraId="04BB6FF1">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投标保证金</w:t>
            </w:r>
          </w:p>
        </w:tc>
        <w:tc>
          <w:tcPr>
            <w:tcW w:w="6571" w:type="dxa"/>
            <w:vAlign w:val="center"/>
          </w:tcPr>
          <w:p w14:paraId="20BD2B1F">
            <w:pPr>
              <w:snapToGrid w:val="0"/>
              <w:spacing w:line="400" w:lineRule="exact"/>
              <w:ind w:firstLine="420" w:firstLineChars="200"/>
              <w:rPr>
                <w:color w:val="000000" w:themeColor="text1"/>
              </w:rPr>
            </w:pPr>
            <w:r>
              <w:rPr>
                <w:rFonts w:hint="eastAsia"/>
                <w:color w:val="000000" w:themeColor="text1"/>
              </w:rPr>
              <w:t>一、以转账支票或电汇形式交纳投标保证金</w:t>
            </w:r>
          </w:p>
          <w:p w14:paraId="2B4739BA">
            <w:pPr>
              <w:snapToGrid w:val="0"/>
              <w:spacing w:line="400" w:lineRule="exact"/>
              <w:ind w:firstLine="420" w:firstLineChars="200"/>
              <w:rPr>
                <w:color w:val="000000" w:themeColor="text1"/>
              </w:rPr>
            </w:pPr>
            <w:r>
              <w:rPr>
                <w:rFonts w:hint="eastAsia"/>
                <w:color w:val="000000" w:themeColor="text1"/>
              </w:rPr>
              <w:t>1. 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olor w:val="000000" w:themeColor="text1"/>
                <w:kern w:val="0"/>
                <w:szCs w:val="21"/>
              </w:rPr>
              <w:t>不满足上述要求的投标保证金</w:t>
            </w:r>
            <w:r>
              <w:rPr>
                <w:rFonts w:ascii="宋体" w:hAnsi="宋体"/>
                <w:color w:val="000000" w:themeColor="text1"/>
                <w:kern w:val="0"/>
                <w:szCs w:val="21"/>
              </w:rPr>
              <w:t>无效。</w:t>
            </w:r>
          </w:p>
          <w:p w14:paraId="0F351196">
            <w:pPr>
              <w:snapToGrid w:val="0"/>
              <w:spacing w:line="400" w:lineRule="exact"/>
              <w:ind w:firstLine="420" w:firstLineChars="200"/>
              <w:rPr>
                <w:color w:val="000000" w:themeColor="text1"/>
              </w:rPr>
            </w:pPr>
            <w:r>
              <w:rPr>
                <w:rFonts w:hint="eastAsia"/>
                <w:color w:val="000000" w:themeColor="text1"/>
              </w:rPr>
              <w:t>投标人自行考虑汇入时间风险，如同城汇入、异地汇入、跨行汇入的时间要求。</w:t>
            </w:r>
          </w:p>
          <w:p w14:paraId="5FD4B98C">
            <w:pPr>
              <w:snapToGrid w:val="0"/>
              <w:spacing w:line="400" w:lineRule="exact"/>
              <w:ind w:firstLine="420" w:firstLineChars="200"/>
              <w:rPr>
                <w:color w:val="000000" w:themeColor="text1"/>
              </w:rPr>
            </w:pPr>
            <w:r>
              <w:rPr>
                <w:rFonts w:hint="eastAsia"/>
                <w:color w:val="000000" w:themeColor="text1"/>
              </w:rPr>
              <w:t>2. 以转账支票或电汇形式提交投标保证金的金额：</w:t>
            </w:r>
            <w:r>
              <w:rPr>
                <w:rFonts w:hint="eastAsia"/>
                <w:color w:val="000000" w:themeColor="text1"/>
                <w:u w:val="single"/>
              </w:rPr>
              <w:t>5000.00</w:t>
            </w:r>
            <w:r>
              <w:rPr>
                <w:rFonts w:hint="eastAsia"/>
                <w:color w:val="000000" w:themeColor="text1"/>
              </w:rPr>
              <w:t>元整（人民币）。</w:t>
            </w:r>
          </w:p>
          <w:p w14:paraId="3D8DE3D1">
            <w:pPr>
              <w:snapToGrid w:val="0"/>
              <w:spacing w:line="400" w:lineRule="exact"/>
              <w:ind w:firstLine="420" w:firstLineChars="200"/>
              <w:rPr>
                <w:color w:val="000000" w:themeColor="text1"/>
              </w:rPr>
            </w:pPr>
            <w:r>
              <w:rPr>
                <w:rFonts w:hint="eastAsia"/>
                <w:color w:val="000000" w:themeColor="text1"/>
              </w:rPr>
              <w:t>3. 投标保证金账户及账号：</w:t>
            </w:r>
          </w:p>
          <w:p w14:paraId="343EC8E2">
            <w:pPr>
              <w:snapToGrid w:val="0"/>
              <w:spacing w:line="400" w:lineRule="exact"/>
              <w:ind w:firstLine="420" w:firstLineChars="200"/>
              <w:rPr>
                <w:color w:val="000000" w:themeColor="text1"/>
              </w:rPr>
            </w:pPr>
            <w:r>
              <w:rPr>
                <w:rFonts w:hint="eastAsia"/>
                <w:color w:val="000000" w:themeColor="text1"/>
              </w:rPr>
              <w:t>户  名： 重庆璟浩工程咨询有限公司</w:t>
            </w:r>
          </w:p>
          <w:p w14:paraId="28C30D01">
            <w:pPr>
              <w:snapToGrid w:val="0"/>
              <w:spacing w:line="400" w:lineRule="exact"/>
              <w:ind w:firstLine="420" w:firstLineChars="200"/>
              <w:rPr>
                <w:color w:val="000000" w:themeColor="text1"/>
              </w:rPr>
            </w:pPr>
            <w:r>
              <w:rPr>
                <w:rFonts w:hint="eastAsia"/>
                <w:color w:val="000000" w:themeColor="text1"/>
              </w:rPr>
              <w:t>开户行： 中国民生银行股份有限公司重庆沙坪坝支行</w:t>
            </w:r>
          </w:p>
          <w:p w14:paraId="689F7496">
            <w:pPr>
              <w:snapToGrid w:val="0"/>
              <w:spacing w:line="400" w:lineRule="exact"/>
              <w:ind w:firstLine="420" w:firstLineChars="200"/>
              <w:rPr>
                <w:color w:val="000000" w:themeColor="text1"/>
              </w:rPr>
            </w:pPr>
            <w:r>
              <w:rPr>
                <w:rFonts w:hint="eastAsia"/>
                <w:color w:val="000000" w:themeColor="text1"/>
              </w:rPr>
              <w:t>账  号： 640050446</w:t>
            </w:r>
          </w:p>
          <w:p w14:paraId="0AC7124F">
            <w:pPr>
              <w:snapToGrid w:val="0"/>
              <w:spacing w:line="400" w:lineRule="exact"/>
              <w:ind w:firstLine="420" w:firstLineChars="200"/>
              <w:rPr>
                <w:color w:val="000000" w:themeColor="text1"/>
                <w:u w:val="single"/>
              </w:rPr>
            </w:pPr>
            <w:r>
              <w:rPr>
                <w:rFonts w:hint="eastAsia"/>
                <w:color w:val="000000" w:themeColor="text1"/>
              </w:rPr>
              <w:t>4. 投标人必须在付款凭证备注栏中注明是“</w:t>
            </w:r>
            <w:r>
              <w:rPr>
                <w:rFonts w:hint="eastAsia"/>
                <w:color w:val="000000" w:themeColor="text1"/>
                <w:u w:val="single"/>
              </w:rPr>
              <w:t>国窖明城小区4栋1号梯、6栋1号梯、8栋1号电梯更新项目</w:t>
            </w:r>
            <w:r>
              <w:rPr>
                <w:rFonts w:hint="eastAsia"/>
                <w:color w:val="000000" w:themeColor="text1"/>
              </w:rPr>
              <w:t>投标保证金”。项目名称可简写成：</w:t>
            </w:r>
            <w:r>
              <w:rPr>
                <w:rFonts w:hint="eastAsia"/>
                <w:color w:val="000000" w:themeColor="text1"/>
                <w:u w:val="single"/>
              </w:rPr>
              <w:t>小区电梯更新</w:t>
            </w:r>
            <w:r>
              <w:rPr>
                <w:rFonts w:hint="eastAsia"/>
                <w:color w:val="000000" w:themeColor="text1"/>
              </w:rPr>
              <w:t>。</w:t>
            </w:r>
          </w:p>
          <w:p w14:paraId="2F49EAAB">
            <w:pPr>
              <w:snapToGrid w:val="0"/>
              <w:spacing w:line="400" w:lineRule="exact"/>
              <w:ind w:firstLine="420" w:firstLineChars="200"/>
              <w:rPr>
                <w:color w:val="000000" w:themeColor="text1"/>
              </w:rPr>
            </w:pPr>
            <w:r>
              <w:rPr>
                <w:rFonts w:hint="eastAsia"/>
                <w:color w:val="000000" w:themeColor="text1"/>
              </w:rPr>
              <w:t>二、投标保证金的退还</w:t>
            </w:r>
          </w:p>
          <w:p w14:paraId="2DC12497">
            <w:pPr>
              <w:snapToGrid w:val="0"/>
              <w:spacing w:line="400" w:lineRule="exact"/>
              <w:ind w:firstLine="420" w:firstLineChars="200"/>
              <w:rPr>
                <w:color w:val="000000" w:themeColor="text1"/>
              </w:rPr>
            </w:pPr>
            <w:r>
              <w:rPr>
                <w:rFonts w:hint="eastAsia"/>
                <w:color w:val="000000" w:themeColor="text1"/>
              </w:rPr>
              <w:t>招标人应当在法定时间内确定中标人。招标人应当在中标通知书发出后2个工作日内将中标通知书和保证金退还通知抄告重庆璟浩工程咨询有限公司，重庆璟浩工程咨询有限公司在收到保证金退还通知后2个工作日内，向除中标人和中标候选人以外的投标人，退还投标保证金。</w:t>
            </w:r>
          </w:p>
          <w:p w14:paraId="2F48460C">
            <w:pPr>
              <w:snapToGrid w:val="0"/>
              <w:spacing w:line="400" w:lineRule="exact"/>
              <w:ind w:firstLine="420" w:firstLineChars="200"/>
              <w:rPr>
                <w:color w:val="000000" w:themeColor="text1"/>
              </w:rPr>
            </w:pPr>
            <w:r>
              <w:rPr>
                <w:rFonts w:hint="eastAsia"/>
                <w:color w:val="000000" w:themeColor="text1"/>
              </w:rPr>
              <w:t>招标人应当在法定时间内和中标人签订合同。招标人应当在合同生效后2个工作日内将签订的合同和保证金退还通知抄告重庆璟浩工程咨询有限公司，重庆璟浩工程咨询有限公司在收到保证金退还通知后2个工作日内，向中标人和中标候选人退还投标保证金。</w:t>
            </w:r>
          </w:p>
          <w:p w14:paraId="49FCAE35">
            <w:pPr>
              <w:snapToGrid w:val="0"/>
              <w:spacing w:line="400" w:lineRule="exact"/>
              <w:ind w:firstLine="420" w:firstLineChars="200"/>
              <w:jc w:val="left"/>
              <w:rPr>
                <w:rFonts w:ascii="宋体" w:hAnsi="宋体"/>
                <w:color w:val="000000" w:themeColor="text1"/>
                <w:kern w:val="0"/>
                <w:szCs w:val="21"/>
              </w:rPr>
            </w:pPr>
            <w:r>
              <w:rPr>
                <w:rFonts w:hint="eastAsia"/>
                <w:color w:val="000000" w:themeColor="text1"/>
              </w:rPr>
              <w:t>关于保证金相关情况的问题请咨询</w:t>
            </w:r>
            <w:r>
              <w:rPr>
                <w:rFonts w:hint="eastAsia"/>
                <w:color w:val="000000" w:themeColor="text1"/>
                <w:u w:val="single"/>
              </w:rPr>
              <w:t>重庆璟浩工程咨询有限公司</w:t>
            </w:r>
            <w:r>
              <w:rPr>
                <w:rFonts w:hint="eastAsia"/>
                <w:color w:val="000000" w:themeColor="text1"/>
              </w:rPr>
              <w:t>，联系电话023-89311888。</w:t>
            </w:r>
          </w:p>
        </w:tc>
      </w:tr>
      <w:tr w14:paraId="2035C6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D04AC8">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3.6</w:t>
            </w:r>
          </w:p>
        </w:tc>
        <w:tc>
          <w:tcPr>
            <w:tcW w:w="1644" w:type="dxa"/>
            <w:vAlign w:val="center"/>
          </w:tcPr>
          <w:p w14:paraId="591ABE54">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是否允许递交</w:t>
            </w:r>
          </w:p>
          <w:p w14:paraId="6DECAEC0">
            <w:pPr>
              <w:snapToGrid w:val="0"/>
              <w:spacing w:afterLines="30" w:line="400" w:lineRule="exact"/>
              <w:jc w:val="center"/>
              <w:rPr>
                <w:rFonts w:ascii="宋体" w:hAnsi="宋体"/>
                <w:color w:val="000000" w:themeColor="text1"/>
                <w:kern w:val="0"/>
                <w:szCs w:val="21"/>
              </w:rPr>
            </w:pPr>
            <w:r>
              <w:rPr>
                <w:rFonts w:ascii="宋体" w:hAnsi="宋体"/>
                <w:color w:val="000000" w:themeColor="text1"/>
                <w:kern w:val="0"/>
                <w:szCs w:val="21"/>
              </w:rPr>
              <w:t>备选投标方案</w:t>
            </w:r>
          </w:p>
        </w:tc>
        <w:tc>
          <w:tcPr>
            <w:tcW w:w="6571" w:type="dxa"/>
            <w:vAlign w:val="center"/>
          </w:tcPr>
          <w:p w14:paraId="6600042B">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不允许</w:t>
            </w:r>
          </w:p>
        </w:tc>
      </w:tr>
      <w:tr w14:paraId="22473E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A50DCF">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3.7.1</w:t>
            </w:r>
          </w:p>
        </w:tc>
        <w:tc>
          <w:tcPr>
            <w:tcW w:w="1644" w:type="dxa"/>
            <w:vAlign w:val="center"/>
          </w:tcPr>
          <w:p w14:paraId="0217B640">
            <w:pPr>
              <w:snapToGrid w:val="0"/>
              <w:spacing w:afterLines="30" w:line="400" w:lineRule="exact"/>
              <w:jc w:val="center"/>
              <w:rPr>
                <w:rFonts w:ascii="宋体" w:hAnsi="宋体"/>
                <w:color w:val="000000" w:themeColor="text1"/>
                <w:kern w:val="0"/>
                <w:szCs w:val="21"/>
              </w:rPr>
            </w:pPr>
            <w:r>
              <w:rPr>
                <w:rFonts w:hint="eastAsia" w:ascii="宋体" w:hAnsi="宋体"/>
                <w:color w:val="000000" w:themeColor="text1"/>
                <w:kern w:val="0"/>
                <w:szCs w:val="21"/>
              </w:rPr>
              <w:t>投标文件格式要求</w:t>
            </w:r>
          </w:p>
        </w:tc>
        <w:tc>
          <w:tcPr>
            <w:tcW w:w="6571" w:type="dxa"/>
            <w:vAlign w:val="center"/>
          </w:tcPr>
          <w:p w14:paraId="6148D666">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编制投标文件时不得对第七章“投标文件格式”的相应要素作实质性修改，否则由评标委员会作否决投标处理。</w:t>
            </w:r>
          </w:p>
        </w:tc>
      </w:tr>
      <w:tr w14:paraId="047F2E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70637C">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3.7.3</w:t>
            </w:r>
          </w:p>
        </w:tc>
        <w:tc>
          <w:tcPr>
            <w:tcW w:w="1644" w:type="dxa"/>
            <w:vAlign w:val="center"/>
          </w:tcPr>
          <w:p w14:paraId="001882E8">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签名</w:t>
            </w:r>
            <w:r>
              <w:rPr>
                <w:rFonts w:ascii="宋体" w:hAnsi="宋体"/>
                <w:color w:val="000000" w:themeColor="text1"/>
                <w:kern w:val="0"/>
                <w:szCs w:val="21"/>
              </w:rPr>
              <w:t>盖章要求</w:t>
            </w:r>
          </w:p>
        </w:tc>
        <w:tc>
          <w:tcPr>
            <w:tcW w:w="6571" w:type="dxa"/>
            <w:vAlign w:val="center"/>
          </w:tcPr>
          <w:p w14:paraId="4C677401">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38991FBD">
            <w:pPr>
              <w:snapToGrid w:val="0"/>
              <w:spacing w:line="400" w:lineRule="exact"/>
              <w:ind w:firstLine="420" w:firstLineChars="200"/>
              <w:rPr>
                <w:rFonts w:ascii="宋体" w:hAnsi="宋体"/>
                <w:i/>
                <w:color w:val="000000" w:themeColor="text1"/>
                <w:szCs w:val="21"/>
              </w:rPr>
            </w:pPr>
            <w:r>
              <w:rPr>
                <w:rFonts w:hint="eastAsia" w:ascii="宋体" w:hAnsi="宋体"/>
                <w:color w:val="000000" w:themeColor="text1"/>
                <w:szCs w:val="21"/>
              </w:rPr>
              <w:t>未按上述规定执行的，交由评标委员会作否决投标处理。</w:t>
            </w:r>
          </w:p>
        </w:tc>
      </w:tr>
      <w:tr w14:paraId="19DAA2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46DD95">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3.7.4</w:t>
            </w:r>
          </w:p>
        </w:tc>
        <w:tc>
          <w:tcPr>
            <w:tcW w:w="1644" w:type="dxa"/>
            <w:vAlign w:val="center"/>
          </w:tcPr>
          <w:p w14:paraId="194317EC">
            <w:pPr>
              <w:snapToGrid w:val="0"/>
              <w:spacing w:line="400" w:lineRule="exact"/>
              <w:rPr>
                <w:rFonts w:ascii="宋体" w:hAnsi="宋体"/>
                <w:color w:val="000000" w:themeColor="text1"/>
                <w:spacing w:val="-6"/>
                <w:kern w:val="0"/>
                <w:szCs w:val="21"/>
              </w:rPr>
            </w:pPr>
            <w:r>
              <w:rPr>
                <w:rFonts w:ascii="宋体" w:hAnsi="宋体"/>
                <w:color w:val="000000" w:themeColor="text1"/>
                <w:spacing w:val="-6"/>
                <w:kern w:val="0"/>
                <w:szCs w:val="21"/>
              </w:rPr>
              <w:t>投标文件的份数</w:t>
            </w:r>
          </w:p>
        </w:tc>
        <w:tc>
          <w:tcPr>
            <w:tcW w:w="6571" w:type="dxa"/>
            <w:vAlign w:val="center"/>
          </w:tcPr>
          <w:p w14:paraId="017555E3">
            <w:pPr>
              <w:autoSpaceDE w:val="0"/>
              <w:autoSpaceDN w:val="0"/>
              <w:adjustRightInd w:val="0"/>
              <w:snapToGrid w:val="0"/>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投标文件正本</w:t>
            </w:r>
            <w:r>
              <w:rPr>
                <w:rFonts w:hint="eastAsia" w:ascii="宋体" w:hAnsi="宋体"/>
                <w:color w:val="000000" w:themeColor="text1"/>
                <w:kern w:val="0"/>
                <w:szCs w:val="21"/>
              </w:rPr>
              <w:t>1份、副本2份，电子版形式（U盘）1份。当副本和正本不一致时，以正本为准。否则由评标委员会作否决投标处理。</w:t>
            </w:r>
          </w:p>
        </w:tc>
      </w:tr>
      <w:tr w14:paraId="5F0F11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AEEA2C">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3.7.5</w:t>
            </w:r>
          </w:p>
        </w:tc>
        <w:tc>
          <w:tcPr>
            <w:tcW w:w="1644" w:type="dxa"/>
            <w:vAlign w:val="center"/>
          </w:tcPr>
          <w:p w14:paraId="4548FA1F">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装订要求</w:t>
            </w:r>
          </w:p>
        </w:tc>
        <w:tc>
          <w:tcPr>
            <w:tcW w:w="6571" w:type="dxa"/>
            <w:vAlign w:val="center"/>
          </w:tcPr>
          <w:p w14:paraId="5F95D059">
            <w:pPr>
              <w:adjustRightInd w:val="0"/>
              <w:snapToGrid w:val="0"/>
              <w:spacing w:line="400" w:lineRule="exact"/>
              <w:ind w:firstLine="420" w:firstLineChars="200"/>
              <w:rPr>
                <w:rFonts w:ascii="宋体" w:hAnsi="宋体"/>
                <w:color w:val="000000" w:themeColor="text1"/>
                <w:szCs w:val="21"/>
              </w:rPr>
            </w:pPr>
            <w:r>
              <w:rPr>
                <w:rFonts w:ascii="宋体" w:hAnsi="宋体"/>
                <w:color w:val="000000" w:themeColor="text1"/>
                <w:szCs w:val="21"/>
              </w:rPr>
              <w:t>应将投标函部分、</w:t>
            </w:r>
            <w:r>
              <w:rPr>
                <w:rFonts w:hint="eastAsia" w:ascii="宋体" w:hAnsi="宋体"/>
                <w:color w:val="000000" w:themeColor="text1"/>
                <w:szCs w:val="21"/>
              </w:rPr>
              <w:t>技术</w:t>
            </w:r>
            <w:r>
              <w:rPr>
                <w:rFonts w:ascii="宋体" w:hAnsi="宋体"/>
                <w:color w:val="000000" w:themeColor="text1"/>
                <w:szCs w:val="21"/>
              </w:rPr>
              <w:t>部分、</w:t>
            </w:r>
            <w:r>
              <w:rPr>
                <w:rFonts w:hint="eastAsia" w:ascii="宋体" w:hAnsi="宋体"/>
                <w:color w:val="000000" w:themeColor="text1"/>
                <w:szCs w:val="21"/>
              </w:rPr>
              <w:t>商务</w:t>
            </w:r>
            <w:r>
              <w:rPr>
                <w:rFonts w:ascii="宋体" w:hAnsi="宋体"/>
                <w:color w:val="000000" w:themeColor="text1"/>
                <w:szCs w:val="21"/>
              </w:rPr>
              <w:t>部分、</w:t>
            </w:r>
            <w:r>
              <w:rPr>
                <w:rFonts w:hint="eastAsia" w:ascii="宋体" w:hAnsi="宋体"/>
                <w:color w:val="000000" w:themeColor="text1"/>
                <w:kern w:val="0"/>
                <w:szCs w:val="21"/>
              </w:rPr>
              <w:t>资格审查四部分</w:t>
            </w:r>
            <w:r>
              <w:rPr>
                <w:rFonts w:ascii="宋体" w:hAnsi="宋体"/>
                <w:color w:val="000000" w:themeColor="text1"/>
                <w:szCs w:val="21"/>
              </w:rPr>
              <w:t>装订成</w:t>
            </w:r>
            <w:r>
              <w:rPr>
                <w:rFonts w:hint="eastAsia" w:ascii="宋体" w:hAnsi="宋体"/>
                <w:color w:val="000000" w:themeColor="text1"/>
                <w:szCs w:val="21"/>
              </w:rPr>
              <w:t>一</w:t>
            </w:r>
            <w:r>
              <w:rPr>
                <w:rFonts w:ascii="宋体" w:hAnsi="宋体"/>
                <w:color w:val="000000" w:themeColor="text1"/>
                <w:szCs w:val="21"/>
              </w:rPr>
              <w:t>册</w:t>
            </w:r>
            <w:r>
              <w:rPr>
                <w:rFonts w:hint="eastAsia" w:ascii="宋体" w:hAnsi="宋体"/>
                <w:color w:val="000000" w:themeColor="text1"/>
                <w:szCs w:val="21"/>
              </w:rPr>
              <w:t>（若投标文件页数过多，则可分册装订），原则上应编制目录（但不得将目录编制作为评审因素），标注页码</w:t>
            </w:r>
            <w:r>
              <w:rPr>
                <w:rFonts w:ascii="宋体" w:hAnsi="宋体"/>
                <w:color w:val="000000" w:themeColor="text1"/>
                <w:szCs w:val="21"/>
              </w:rPr>
              <w:t>。</w:t>
            </w:r>
          </w:p>
        </w:tc>
      </w:tr>
      <w:tr w14:paraId="0E1D08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DAF674">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4.1.1</w:t>
            </w:r>
          </w:p>
        </w:tc>
        <w:tc>
          <w:tcPr>
            <w:tcW w:w="1644" w:type="dxa"/>
            <w:vAlign w:val="center"/>
          </w:tcPr>
          <w:p w14:paraId="38822036">
            <w:pPr>
              <w:snapToGrid w:val="0"/>
              <w:spacing w:line="400" w:lineRule="exact"/>
              <w:jc w:val="center"/>
              <w:rPr>
                <w:rFonts w:ascii="宋体" w:hAnsi="宋体"/>
                <w:color w:val="000000" w:themeColor="text1"/>
                <w:spacing w:val="-6"/>
                <w:kern w:val="0"/>
                <w:szCs w:val="21"/>
              </w:rPr>
            </w:pPr>
            <w:r>
              <w:rPr>
                <w:rFonts w:ascii="宋体" w:hAnsi="宋体"/>
                <w:color w:val="000000" w:themeColor="text1"/>
                <w:spacing w:val="-6"/>
                <w:kern w:val="0"/>
                <w:szCs w:val="21"/>
              </w:rPr>
              <w:t>投标文件的密封</w:t>
            </w:r>
          </w:p>
        </w:tc>
        <w:tc>
          <w:tcPr>
            <w:tcW w:w="6571" w:type="dxa"/>
            <w:vAlign w:val="center"/>
          </w:tcPr>
          <w:p w14:paraId="7ECF3B8C">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1、投标文件袋使用购买的“投标文件”大袋或其自制的“投标文件”袋均可。</w:t>
            </w:r>
          </w:p>
          <w:p w14:paraId="0B25F9D0">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2.纸质投标文件及电子U盘均装入“投标文件”袋中，密封并在袋上加盖投标人单位法人章，并应按本表第4.1.2项的规定写明相应内容。</w:t>
            </w:r>
          </w:p>
          <w:p w14:paraId="0A782B02">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 xml:space="preserve">   注：投标文件袋应密封牢固，投标文件袋应完好无破损；若 “投标文件”袋无法全部装下投标文件，可以增加相同的“投标文件”袋。</w:t>
            </w:r>
          </w:p>
        </w:tc>
      </w:tr>
      <w:tr w14:paraId="13BBA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3C5298">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4.1.2</w:t>
            </w:r>
          </w:p>
        </w:tc>
        <w:tc>
          <w:tcPr>
            <w:tcW w:w="1644" w:type="dxa"/>
            <w:vAlign w:val="center"/>
          </w:tcPr>
          <w:p w14:paraId="4A788390">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封套上写明</w:t>
            </w:r>
          </w:p>
        </w:tc>
        <w:tc>
          <w:tcPr>
            <w:tcW w:w="6571" w:type="dxa"/>
            <w:vAlign w:val="center"/>
          </w:tcPr>
          <w:p w14:paraId="5EAD8672">
            <w:pPr>
              <w:snapToGrid w:val="0"/>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应在“投标文件”大袋封套上写明如下内容：</w:t>
            </w:r>
          </w:p>
          <w:p w14:paraId="4FDF0251">
            <w:pPr>
              <w:snapToGrid w:val="0"/>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招标人名称：</w:t>
            </w:r>
          </w:p>
          <w:p w14:paraId="39E66278">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投标人名称：</w:t>
            </w:r>
          </w:p>
          <w:p w14:paraId="66AA5C60">
            <w:pPr>
              <w:snapToGrid w:val="0"/>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u w:val="single"/>
              </w:rPr>
              <w:t xml:space="preserve">                （项目名称）</w:t>
            </w:r>
            <w:r>
              <w:rPr>
                <w:rFonts w:ascii="宋体" w:hAnsi="宋体"/>
                <w:color w:val="000000" w:themeColor="text1"/>
                <w:kern w:val="0"/>
                <w:szCs w:val="21"/>
              </w:rPr>
              <w:t>投标文件</w:t>
            </w:r>
          </w:p>
          <w:p w14:paraId="463ECB6E">
            <w:pPr>
              <w:snapToGrid w:val="0"/>
              <w:spacing w:line="400" w:lineRule="exact"/>
              <w:ind w:firstLine="420" w:firstLineChars="200"/>
              <w:rPr>
                <w:rFonts w:ascii="宋体" w:hAnsi="宋体"/>
                <w:color w:val="000000" w:themeColor="text1"/>
                <w:szCs w:val="21"/>
              </w:rPr>
            </w:pPr>
            <w:r>
              <w:rPr>
                <w:rFonts w:ascii="宋体" w:hAnsi="宋体"/>
                <w:color w:val="000000" w:themeColor="text1"/>
                <w:kern w:val="0"/>
                <w:szCs w:val="21"/>
              </w:rPr>
              <w:t>在年月日时分前不得开启</w:t>
            </w:r>
          </w:p>
        </w:tc>
      </w:tr>
      <w:tr w14:paraId="63D8D2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92C40A">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4.2.2</w:t>
            </w:r>
          </w:p>
        </w:tc>
        <w:tc>
          <w:tcPr>
            <w:tcW w:w="1644" w:type="dxa"/>
            <w:vAlign w:val="center"/>
          </w:tcPr>
          <w:p w14:paraId="76029F1F">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递交投标文件地点</w:t>
            </w:r>
          </w:p>
        </w:tc>
        <w:tc>
          <w:tcPr>
            <w:tcW w:w="6571" w:type="dxa"/>
            <w:vAlign w:val="center"/>
          </w:tcPr>
          <w:p w14:paraId="2BC47E49">
            <w:pPr>
              <w:snapToGrid w:val="0"/>
              <w:spacing w:line="400" w:lineRule="exact"/>
              <w:ind w:firstLine="420" w:firstLineChars="200"/>
              <w:rPr>
                <w:rFonts w:ascii="宋体" w:hAnsi="宋体"/>
                <w:bCs/>
                <w:i/>
                <w:color w:val="000000" w:themeColor="text1"/>
                <w:szCs w:val="21"/>
              </w:rPr>
            </w:pPr>
            <w:r>
              <w:rPr>
                <w:rFonts w:hint="eastAsia" w:ascii="宋体" w:hAnsi="宋体"/>
                <w:snapToGrid w:val="0"/>
                <w:color w:val="000000" w:themeColor="text1"/>
                <w:kern w:val="0"/>
                <w:szCs w:val="21"/>
              </w:rPr>
              <w:t>重庆霖和物业管理有限公司九龙坡区分公司会议室（重庆市九龙坡区石新路156号国窖明城</w:t>
            </w:r>
            <w:r>
              <w:rPr>
                <w:rFonts w:hint="eastAsia" w:ascii="宋体" w:hAnsi="宋体"/>
                <w:snapToGrid w:val="0"/>
                <w:color w:val="000000" w:themeColor="text1"/>
                <w:kern w:val="0"/>
                <w:szCs w:val="21"/>
                <w:lang w:val="en-US" w:eastAsia="zh-CN"/>
              </w:rPr>
              <w:t>5</w:t>
            </w:r>
            <w:r>
              <w:rPr>
                <w:rFonts w:hint="eastAsia" w:ascii="宋体" w:hAnsi="宋体"/>
                <w:snapToGrid w:val="0"/>
                <w:color w:val="000000" w:themeColor="text1"/>
                <w:kern w:val="0"/>
                <w:szCs w:val="21"/>
              </w:rPr>
              <w:t>、</w:t>
            </w:r>
            <w:r>
              <w:rPr>
                <w:rFonts w:hint="eastAsia" w:ascii="宋体" w:hAnsi="宋体"/>
                <w:snapToGrid w:val="0"/>
                <w:color w:val="000000" w:themeColor="text1"/>
                <w:kern w:val="0"/>
                <w:szCs w:val="21"/>
                <w:lang w:val="en-US" w:eastAsia="zh-CN"/>
              </w:rPr>
              <w:t>6</w:t>
            </w:r>
            <w:r>
              <w:rPr>
                <w:rFonts w:hint="eastAsia" w:ascii="宋体" w:hAnsi="宋体"/>
                <w:snapToGrid w:val="0"/>
                <w:color w:val="000000" w:themeColor="text1"/>
                <w:kern w:val="0"/>
                <w:szCs w:val="21"/>
              </w:rPr>
              <w:t>单元3楼</w:t>
            </w:r>
            <w:r>
              <w:rPr>
                <w:rFonts w:hint="eastAsia" w:ascii="宋体" w:hAnsi="宋体"/>
                <w:snapToGrid w:val="0"/>
                <w:color w:val="000000" w:themeColor="text1"/>
                <w:kern w:val="0"/>
                <w:szCs w:val="21"/>
                <w:lang w:eastAsia="zh-CN"/>
              </w:rPr>
              <w:t>会议室</w:t>
            </w:r>
            <w:r>
              <w:rPr>
                <w:rFonts w:hint="eastAsia" w:ascii="宋体" w:hAnsi="宋体"/>
                <w:snapToGrid w:val="0"/>
                <w:color w:val="000000" w:themeColor="text1"/>
                <w:kern w:val="0"/>
                <w:szCs w:val="21"/>
              </w:rPr>
              <w:t>）</w:t>
            </w:r>
          </w:p>
        </w:tc>
      </w:tr>
      <w:tr w14:paraId="7F2CB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06D0CC">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4.2.3</w:t>
            </w:r>
          </w:p>
        </w:tc>
        <w:tc>
          <w:tcPr>
            <w:tcW w:w="1644" w:type="dxa"/>
            <w:vAlign w:val="center"/>
          </w:tcPr>
          <w:p w14:paraId="722DF2EE">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是否退还投标文件</w:t>
            </w:r>
          </w:p>
        </w:tc>
        <w:tc>
          <w:tcPr>
            <w:tcW w:w="6571" w:type="dxa"/>
            <w:vAlign w:val="center"/>
          </w:tcPr>
          <w:p w14:paraId="1E2A985A">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否</w:t>
            </w:r>
          </w:p>
          <w:p w14:paraId="4969005F">
            <w:pPr>
              <w:snapToGrid w:val="0"/>
              <w:spacing w:afterLines="10"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是</w:t>
            </w:r>
          </w:p>
        </w:tc>
      </w:tr>
      <w:tr w14:paraId="7C2D8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87DADF">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5.1</w:t>
            </w:r>
            <w:r>
              <w:rPr>
                <w:rFonts w:hint="eastAsia" w:ascii="宋体" w:hAnsi="宋体"/>
                <w:color w:val="000000" w:themeColor="text1"/>
                <w:kern w:val="0"/>
                <w:szCs w:val="21"/>
              </w:rPr>
              <w:t>.1</w:t>
            </w:r>
          </w:p>
        </w:tc>
        <w:tc>
          <w:tcPr>
            <w:tcW w:w="1644" w:type="dxa"/>
            <w:vAlign w:val="center"/>
          </w:tcPr>
          <w:p w14:paraId="6E928A68">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开标时间和</w:t>
            </w:r>
          </w:p>
          <w:p w14:paraId="2E4F8A23">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地点</w:t>
            </w:r>
          </w:p>
        </w:tc>
        <w:tc>
          <w:tcPr>
            <w:tcW w:w="6571" w:type="dxa"/>
            <w:vAlign w:val="center"/>
          </w:tcPr>
          <w:p w14:paraId="6D925746">
            <w:pPr>
              <w:snapToGrid w:val="0"/>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开标时间：同投标截止时间</w:t>
            </w:r>
          </w:p>
          <w:p w14:paraId="6A8941EC">
            <w:pPr>
              <w:snapToGrid w:val="0"/>
              <w:spacing w:line="400" w:lineRule="exact"/>
              <w:ind w:firstLine="420" w:firstLineChars="200"/>
              <w:rPr>
                <w:rFonts w:ascii="宋体" w:hAnsi="宋体"/>
                <w:bCs/>
                <w:i/>
                <w:color w:val="000000" w:themeColor="text1"/>
                <w:szCs w:val="21"/>
              </w:rPr>
            </w:pPr>
            <w:r>
              <w:rPr>
                <w:rFonts w:ascii="宋体" w:hAnsi="宋体"/>
                <w:color w:val="000000" w:themeColor="text1"/>
                <w:kern w:val="0"/>
                <w:szCs w:val="21"/>
              </w:rPr>
              <w:t>开标地点：</w:t>
            </w:r>
            <w:r>
              <w:rPr>
                <w:rFonts w:hint="eastAsia" w:ascii="宋体" w:hAnsi="宋体"/>
                <w:snapToGrid w:val="0"/>
                <w:color w:val="000000" w:themeColor="text1"/>
                <w:kern w:val="0"/>
                <w:szCs w:val="21"/>
              </w:rPr>
              <w:t>重庆霖和物业管理有限公司九龙坡区分公司会议室（重庆市九龙坡区石新路156号国窖明城</w:t>
            </w:r>
            <w:r>
              <w:rPr>
                <w:rFonts w:hint="eastAsia" w:ascii="宋体" w:hAnsi="宋体"/>
                <w:snapToGrid w:val="0"/>
                <w:color w:val="000000" w:themeColor="text1"/>
                <w:kern w:val="0"/>
                <w:szCs w:val="21"/>
                <w:lang w:val="en-US" w:eastAsia="zh-CN"/>
              </w:rPr>
              <w:t>5</w:t>
            </w:r>
            <w:r>
              <w:rPr>
                <w:rFonts w:hint="eastAsia" w:ascii="宋体" w:hAnsi="宋体"/>
                <w:snapToGrid w:val="0"/>
                <w:color w:val="000000" w:themeColor="text1"/>
                <w:kern w:val="0"/>
                <w:szCs w:val="21"/>
              </w:rPr>
              <w:t>、</w:t>
            </w:r>
            <w:r>
              <w:rPr>
                <w:rFonts w:hint="eastAsia" w:ascii="宋体" w:hAnsi="宋体"/>
                <w:snapToGrid w:val="0"/>
                <w:color w:val="000000" w:themeColor="text1"/>
                <w:kern w:val="0"/>
                <w:szCs w:val="21"/>
                <w:lang w:val="en-US" w:eastAsia="zh-CN"/>
              </w:rPr>
              <w:t>6</w:t>
            </w:r>
            <w:r>
              <w:rPr>
                <w:rFonts w:hint="eastAsia" w:ascii="宋体" w:hAnsi="宋体"/>
                <w:snapToGrid w:val="0"/>
                <w:color w:val="000000" w:themeColor="text1"/>
                <w:kern w:val="0"/>
                <w:szCs w:val="21"/>
              </w:rPr>
              <w:t>单元3楼</w:t>
            </w:r>
            <w:r>
              <w:rPr>
                <w:rFonts w:hint="eastAsia" w:ascii="宋体" w:hAnsi="宋体"/>
                <w:snapToGrid w:val="0"/>
                <w:color w:val="000000" w:themeColor="text1"/>
                <w:kern w:val="0"/>
                <w:szCs w:val="21"/>
                <w:lang w:eastAsia="zh-CN"/>
              </w:rPr>
              <w:t>会议室</w:t>
            </w:r>
            <w:r>
              <w:rPr>
                <w:rFonts w:hint="eastAsia" w:ascii="宋体" w:hAnsi="宋体"/>
                <w:snapToGrid w:val="0"/>
                <w:color w:val="000000" w:themeColor="text1"/>
                <w:kern w:val="0"/>
                <w:szCs w:val="21"/>
              </w:rPr>
              <w:t>）</w:t>
            </w:r>
            <w:r>
              <w:rPr>
                <w:rFonts w:ascii="宋体" w:hAnsi="宋体"/>
                <w:bCs/>
                <w:color w:val="000000" w:themeColor="text1"/>
                <w:szCs w:val="21"/>
              </w:rPr>
              <w:t>。</w:t>
            </w:r>
          </w:p>
        </w:tc>
      </w:tr>
      <w:tr w14:paraId="76F0C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B8CDF7">
            <w:pPr>
              <w:snapToGrid w:val="0"/>
              <w:spacing w:line="400" w:lineRule="exact"/>
              <w:jc w:val="center"/>
              <w:rPr>
                <w:rFonts w:ascii="宋体" w:hAnsi="宋体"/>
                <w:color w:val="000000" w:themeColor="text1"/>
                <w:szCs w:val="21"/>
              </w:rPr>
            </w:pPr>
            <w:r>
              <w:rPr>
                <w:rFonts w:ascii="宋体" w:hAnsi="宋体"/>
                <w:color w:val="000000" w:themeColor="text1"/>
                <w:szCs w:val="21"/>
              </w:rPr>
              <w:t>5.2</w:t>
            </w:r>
          </w:p>
        </w:tc>
        <w:tc>
          <w:tcPr>
            <w:tcW w:w="1644" w:type="dxa"/>
            <w:vAlign w:val="center"/>
          </w:tcPr>
          <w:p w14:paraId="196FB41B">
            <w:pPr>
              <w:snapToGrid w:val="0"/>
              <w:spacing w:line="400" w:lineRule="exact"/>
              <w:jc w:val="center"/>
              <w:rPr>
                <w:rFonts w:ascii="宋体" w:hAnsi="宋体"/>
                <w:color w:val="000000" w:themeColor="text1"/>
                <w:szCs w:val="21"/>
              </w:rPr>
            </w:pPr>
            <w:r>
              <w:rPr>
                <w:rFonts w:ascii="宋体" w:hAnsi="宋体"/>
                <w:color w:val="000000" w:themeColor="text1"/>
                <w:szCs w:val="21"/>
              </w:rPr>
              <w:t>开标程序</w:t>
            </w:r>
          </w:p>
        </w:tc>
        <w:tc>
          <w:tcPr>
            <w:tcW w:w="6571" w:type="dxa"/>
            <w:vAlign w:val="center"/>
          </w:tcPr>
          <w:p w14:paraId="3DFAF93C">
            <w:pPr>
              <w:autoSpaceDE w:val="0"/>
              <w:autoSpaceDN w:val="0"/>
              <w:adjustRightInd w:val="0"/>
              <w:snapToGrid w:val="0"/>
              <w:spacing w:line="400" w:lineRule="exact"/>
              <w:ind w:firstLine="420" w:firstLineChars="200"/>
              <w:rPr>
                <w:rFonts w:ascii="宋体" w:hAnsi="宋体"/>
                <w:color w:val="000000" w:themeColor="text1"/>
                <w:szCs w:val="21"/>
              </w:rPr>
            </w:pPr>
            <w:r>
              <w:rPr>
                <w:rFonts w:ascii="宋体" w:hAnsi="宋体"/>
                <w:color w:val="000000" w:themeColor="text1"/>
                <w:szCs w:val="21"/>
              </w:rPr>
              <w:t>主持人按下列程序进行开标：</w:t>
            </w:r>
          </w:p>
          <w:p w14:paraId="79081011">
            <w:pPr>
              <w:autoSpaceDE w:val="0"/>
              <w:autoSpaceDN w:val="0"/>
              <w:adjustRightInd w:val="0"/>
              <w:snapToGrid w:val="0"/>
              <w:spacing w:line="400" w:lineRule="exact"/>
              <w:ind w:firstLine="420" w:firstLineChars="200"/>
              <w:rPr>
                <w:rFonts w:ascii="宋体" w:hAnsi="宋体"/>
                <w:color w:val="000000" w:themeColor="text1"/>
                <w:szCs w:val="21"/>
              </w:rPr>
            </w:pPr>
            <w:r>
              <w:rPr>
                <w:rFonts w:ascii="宋体" w:hAnsi="宋体"/>
                <w:color w:val="000000" w:themeColor="text1"/>
                <w:szCs w:val="21"/>
              </w:rPr>
              <w:t>1. 核验参加开标会议的投标人的法定代表人或</w:t>
            </w:r>
            <w:r>
              <w:rPr>
                <w:rFonts w:hint="eastAsia" w:ascii="宋体" w:hAnsi="宋体"/>
                <w:color w:val="000000" w:themeColor="text1"/>
                <w:szCs w:val="21"/>
              </w:rPr>
              <w:t>委托代理人</w:t>
            </w:r>
            <w:r>
              <w:rPr>
                <w:rFonts w:ascii="宋体" w:hAnsi="宋体"/>
                <w:color w:val="000000" w:themeColor="text1"/>
                <w:szCs w:val="21"/>
              </w:rPr>
              <w:t>本人身份证（原件），核验委托代理人的授权委托书</w:t>
            </w:r>
            <w:r>
              <w:rPr>
                <w:rFonts w:hint="eastAsia" w:ascii="宋体" w:hAnsi="宋体"/>
                <w:color w:val="000000" w:themeColor="text1"/>
                <w:szCs w:val="21"/>
              </w:rPr>
              <w:t>、养老保险证明材料复印件</w:t>
            </w:r>
            <w:r>
              <w:rPr>
                <w:rFonts w:ascii="宋体" w:hAnsi="宋体"/>
                <w:color w:val="000000" w:themeColor="text1"/>
                <w:szCs w:val="21"/>
              </w:rPr>
              <w:t>，以确认其身份合法有效；</w:t>
            </w:r>
            <w:r>
              <w:rPr>
                <w:rFonts w:hint="eastAsia" w:ascii="宋体" w:hAnsi="宋体"/>
                <w:color w:val="000000" w:themeColor="text1"/>
                <w:szCs w:val="21"/>
              </w:rPr>
              <w:t>若经核实委托代理人提供资料与实际不符的，不得参加开标会。核验合格的法定代表人或委托代理人可自行选择是否参加开标会，不参加开标会的视为默认开标结果。</w:t>
            </w:r>
          </w:p>
          <w:p w14:paraId="1485D26A">
            <w:pPr>
              <w:autoSpaceDE w:val="0"/>
              <w:autoSpaceDN w:val="0"/>
              <w:adjustRightInd w:val="0"/>
              <w:snapToGrid w:val="0"/>
              <w:spacing w:line="400" w:lineRule="exact"/>
              <w:ind w:firstLine="420" w:firstLineChars="200"/>
              <w:rPr>
                <w:rFonts w:ascii="宋体" w:hAnsi="宋体"/>
                <w:color w:val="000000" w:themeColor="text1"/>
                <w:szCs w:val="21"/>
              </w:rPr>
            </w:pPr>
            <w:r>
              <w:rPr>
                <w:rFonts w:ascii="宋体" w:hAnsi="宋体"/>
                <w:color w:val="000000" w:themeColor="text1"/>
                <w:szCs w:val="21"/>
              </w:rPr>
              <w:t>2.宣布开标纪律</w:t>
            </w:r>
            <w:r>
              <w:rPr>
                <w:rFonts w:hint="eastAsia" w:ascii="宋体" w:hAnsi="宋体"/>
                <w:color w:val="000000" w:themeColor="text1"/>
                <w:szCs w:val="21"/>
              </w:rPr>
              <w:t>。</w:t>
            </w:r>
          </w:p>
          <w:p w14:paraId="42AE2EE9">
            <w:pPr>
              <w:autoSpaceDE w:val="0"/>
              <w:autoSpaceDN w:val="0"/>
              <w:adjustRightInd w:val="0"/>
              <w:snapToGrid w:val="0"/>
              <w:spacing w:line="400" w:lineRule="exact"/>
              <w:ind w:firstLine="420" w:firstLineChars="200"/>
              <w:rPr>
                <w:rFonts w:ascii="宋体" w:hAnsi="宋体"/>
                <w:color w:val="000000" w:themeColor="text1"/>
                <w:szCs w:val="21"/>
              </w:rPr>
            </w:pPr>
            <w:r>
              <w:rPr>
                <w:rFonts w:ascii="宋体" w:hAnsi="宋体"/>
                <w:color w:val="000000" w:themeColor="text1"/>
                <w:szCs w:val="21"/>
              </w:rPr>
              <w:t>3. 宣布开标人、唱标人、记录人、监标人等有关人员姓名</w:t>
            </w:r>
            <w:r>
              <w:rPr>
                <w:rFonts w:hint="eastAsia" w:ascii="宋体" w:hAnsi="宋体"/>
                <w:color w:val="000000" w:themeColor="text1"/>
                <w:szCs w:val="21"/>
              </w:rPr>
              <w:t>。</w:t>
            </w:r>
          </w:p>
          <w:p w14:paraId="30A2C58E">
            <w:pPr>
              <w:autoSpaceDE w:val="0"/>
              <w:autoSpaceDN w:val="0"/>
              <w:adjustRightInd w:val="0"/>
              <w:snapToGrid w:val="0"/>
              <w:spacing w:line="400" w:lineRule="exact"/>
              <w:ind w:firstLine="420" w:firstLineChars="200"/>
              <w:rPr>
                <w:rFonts w:ascii="宋体" w:hAnsi="宋体"/>
                <w:color w:val="000000" w:themeColor="text1"/>
                <w:szCs w:val="21"/>
              </w:rPr>
            </w:pPr>
            <w:r>
              <w:rPr>
                <w:rFonts w:ascii="宋体" w:hAnsi="宋体"/>
                <w:color w:val="000000" w:themeColor="text1"/>
                <w:szCs w:val="21"/>
              </w:rPr>
              <w:t>4. 公布在投标截止时间前递交投标文件的投标人名称</w:t>
            </w:r>
            <w:r>
              <w:rPr>
                <w:rFonts w:hint="eastAsia" w:ascii="宋体" w:hAnsi="宋体"/>
                <w:color w:val="000000" w:themeColor="text1"/>
                <w:szCs w:val="21"/>
              </w:rPr>
              <w:t>。</w:t>
            </w:r>
          </w:p>
          <w:p w14:paraId="00CCD921">
            <w:pPr>
              <w:snapToGrid w:val="0"/>
              <w:spacing w:line="400" w:lineRule="exact"/>
              <w:ind w:firstLine="420" w:firstLineChars="200"/>
              <w:rPr>
                <w:rFonts w:ascii="宋体" w:hAnsi="宋体"/>
                <w:color w:val="000000" w:themeColor="text1"/>
                <w:szCs w:val="21"/>
              </w:rPr>
            </w:pPr>
            <w:r>
              <w:rPr>
                <w:rFonts w:ascii="宋体" w:hAnsi="宋体"/>
                <w:color w:val="000000" w:themeColor="text1"/>
                <w:szCs w:val="21"/>
              </w:rPr>
              <w:t xml:space="preserve">5. </w:t>
            </w:r>
            <w:r>
              <w:rPr>
                <w:rFonts w:hint="eastAsia" w:ascii="宋体" w:hAnsi="宋体"/>
                <w:color w:val="000000" w:themeColor="text1"/>
                <w:szCs w:val="21"/>
              </w:rPr>
              <w:t>投标文件的密封检查：投标人可对自己的投标文件封装情况进行检查，以确认其投标文件密封完好。</w:t>
            </w:r>
          </w:p>
          <w:p w14:paraId="3998F480">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6. 展示以电子转账方式递交投标保证金的保证金交纳情况，应至少包含投标人名称、金额、投标保证金打入指定账户的时间等，异常情况在开标记录表“备注”栏中记录并交由评标委员会评审。保证金来款账户非基本账户的，交由评标委员会作否决投标处理。</w:t>
            </w:r>
          </w:p>
          <w:p w14:paraId="371A3F36">
            <w:pPr>
              <w:snapToGrid w:val="0"/>
              <w:spacing w:line="400" w:lineRule="exact"/>
              <w:ind w:firstLine="420" w:firstLineChars="200"/>
              <w:rPr>
                <w:rFonts w:ascii="宋体" w:hAnsi="宋体"/>
                <w:color w:val="000000" w:themeColor="text1"/>
                <w:szCs w:val="21"/>
              </w:rPr>
            </w:pPr>
            <w:r>
              <w:rPr>
                <w:rFonts w:ascii="宋体" w:hAnsi="宋体"/>
                <w:color w:val="000000" w:themeColor="text1"/>
                <w:szCs w:val="21"/>
              </w:rPr>
              <w:t>7. 公布最高限价</w:t>
            </w:r>
            <w:r>
              <w:rPr>
                <w:rFonts w:hint="eastAsia" w:ascii="宋体" w:hAnsi="宋体"/>
                <w:color w:val="000000" w:themeColor="text1"/>
                <w:szCs w:val="21"/>
              </w:rPr>
              <w:t>。</w:t>
            </w:r>
          </w:p>
          <w:p w14:paraId="74351100">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8</w:t>
            </w:r>
            <w:r>
              <w:rPr>
                <w:rFonts w:ascii="宋体" w:hAnsi="宋体"/>
                <w:color w:val="000000" w:themeColor="text1"/>
                <w:szCs w:val="21"/>
              </w:rPr>
              <w:t>.逐单位随机开启投标文件。公布投标人名称、投标报价、质量要求、工期及其他内容并记录在案</w:t>
            </w:r>
            <w:r>
              <w:rPr>
                <w:rFonts w:hint="eastAsia" w:ascii="宋体" w:hAnsi="宋体"/>
                <w:color w:val="000000" w:themeColor="text1"/>
                <w:szCs w:val="21"/>
              </w:rPr>
              <w:t>。</w:t>
            </w:r>
          </w:p>
          <w:p w14:paraId="380710A3">
            <w:pPr>
              <w:autoSpaceDE w:val="0"/>
              <w:autoSpaceDN w:val="0"/>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9. 投标人对开标有异议的，应当场提出，由招标人或代理机构当场答复，并记录到开标记录表中。异议处理完毕后，汇总开标情况，打印开标记录表。</w:t>
            </w:r>
          </w:p>
          <w:p w14:paraId="2757EED0">
            <w:pPr>
              <w:autoSpaceDE w:val="0"/>
              <w:autoSpaceDN w:val="0"/>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10</w:t>
            </w:r>
            <w:r>
              <w:rPr>
                <w:rFonts w:ascii="宋体" w:hAnsi="宋体"/>
                <w:color w:val="000000" w:themeColor="text1"/>
                <w:szCs w:val="21"/>
              </w:rPr>
              <w:t>. 投标人代表、招标人代表、监标人、</w:t>
            </w:r>
            <w:r>
              <w:rPr>
                <w:rFonts w:hint="eastAsia" w:ascii="宋体" w:hAnsi="宋体"/>
                <w:color w:val="000000" w:themeColor="text1"/>
                <w:szCs w:val="21"/>
              </w:rPr>
              <w:t>主持人、</w:t>
            </w:r>
            <w:r>
              <w:rPr>
                <w:rFonts w:ascii="宋体" w:hAnsi="宋体"/>
                <w:color w:val="000000" w:themeColor="text1"/>
                <w:szCs w:val="21"/>
              </w:rPr>
              <w:t>记录人等有关人员在开标记录上</w:t>
            </w:r>
            <w:r>
              <w:rPr>
                <w:rFonts w:hint="eastAsia" w:ascii="宋体" w:hAnsi="宋体"/>
                <w:color w:val="000000" w:themeColor="text1"/>
                <w:szCs w:val="21"/>
              </w:rPr>
              <w:t>签名</w:t>
            </w:r>
            <w:r>
              <w:rPr>
                <w:rFonts w:ascii="宋体" w:hAnsi="宋体"/>
                <w:color w:val="000000" w:themeColor="text1"/>
                <w:szCs w:val="21"/>
              </w:rPr>
              <w:t>确认</w:t>
            </w:r>
            <w:r>
              <w:rPr>
                <w:rFonts w:hint="eastAsia" w:ascii="宋体" w:hAnsi="宋体"/>
                <w:color w:val="000000" w:themeColor="text1"/>
                <w:szCs w:val="21"/>
              </w:rPr>
              <w:t>。因其他原因未能签名的，视为默认开标结果。</w:t>
            </w:r>
          </w:p>
          <w:p w14:paraId="737359CC">
            <w:pPr>
              <w:autoSpaceDE w:val="0"/>
              <w:autoSpaceDN w:val="0"/>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11</w:t>
            </w:r>
            <w:r>
              <w:rPr>
                <w:rFonts w:ascii="宋体" w:hAnsi="宋体"/>
                <w:color w:val="000000" w:themeColor="text1"/>
                <w:szCs w:val="21"/>
              </w:rPr>
              <w:t>. 开标结束。</w:t>
            </w:r>
          </w:p>
        </w:tc>
      </w:tr>
      <w:tr w14:paraId="3FD08E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2187EF">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6.1.1</w:t>
            </w:r>
          </w:p>
        </w:tc>
        <w:tc>
          <w:tcPr>
            <w:tcW w:w="1644" w:type="dxa"/>
            <w:vAlign w:val="center"/>
          </w:tcPr>
          <w:p w14:paraId="79AD28F0">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评标委员会的组建</w:t>
            </w:r>
          </w:p>
        </w:tc>
        <w:tc>
          <w:tcPr>
            <w:tcW w:w="6571" w:type="dxa"/>
            <w:vAlign w:val="center"/>
          </w:tcPr>
          <w:p w14:paraId="7BC2946E">
            <w:pPr>
              <w:autoSpaceDE w:val="0"/>
              <w:autoSpaceDN w:val="0"/>
              <w:adjustRightInd w:val="0"/>
              <w:snapToGrid w:val="0"/>
              <w:spacing w:line="400" w:lineRule="exact"/>
              <w:ind w:firstLine="436" w:firstLineChars="200"/>
              <w:rPr>
                <w:rFonts w:ascii="宋体" w:hAnsi="宋体"/>
                <w:color w:val="000000" w:themeColor="text1"/>
                <w:kern w:val="0"/>
                <w:szCs w:val="21"/>
              </w:rPr>
            </w:pPr>
            <w:r>
              <w:rPr>
                <w:rFonts w:hint="eastAsia" w:ascii="宋体" w:hAnsi="宋体"/>
                <w:color w:val="000000" w:themeColor="text1"/>
                <w:spacing w:val="4"/>
                <w:kern w:val="0"/>
                <w:szCs w:val="21"/>
              </w:rPr>
              <w:t>由招标人按法律法规及相关规定依法组建评标委员会</w:t>
            </w:r>
            <w:r>
              <w:rPr>
                <w:rFonts w:hint="eastAsia" w:ascii="宋体" w:hAnsi="宋体"/>
                <w:color w:val="000000" w:themeColor="text1"/>
                <w:kern w:val="0"/>
                <w:szCs w:val="21"/>
              </w:rPr>
              <w:t>。</w:t>
            </w:r>
          </w:p>
        </w:tc>
      </w:tr>
      <w:tr w14:paraId="5153C9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0EAA1E">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7.1</w:t>
            </w:r>
          </w:p>
        </w:tc>
        <w:tc>
          <w:tcPr>
            <w:tcW w:w="1644" w:type="dxa"/>
            <w:vAlign w:val="center"/>
          </w:tcPr>
          <w:p w14:paraId="3DC5D7FA">
            <w:pPr>
              <w:spacing w:line="360" w:lineRule="auto"/>
              <w:jc w:val="center"/>
              <w:rPr>
                <w:rFonts w:ascii="宋体" w:hAnsi="宋体"/>
                <w:color w:val="000000" w:themeColor="text1"/>
                <w:kern w:val="0"/>
                <w:szCs w:val="21"/>
              </w:rPr>
            </w:pPr>
            <w:r>
              <w:rPr>
                <w:rFonts w:ascii="宋体" w:hAnsi="宋体"/>
                <w:color w:val="000000" w:themeColor="text1"/>
                <w:kern w:val="0"/>
                <w:szCs w:val="21"/>
              </w:rPr>
              <w:t>是否授权评标委员会确定中标人</w:t>
            </w:r>
          </w:p>
        </w:tc>
        <w:tc>
          <w:tcPr>
            <w:tcW w:w="6571" w:type="dxa"/>
            <w:vAlign w:val="center"/>
          </w:tcPr>
          <w:p w14:paraId="0E20B942">
            <w:pPr>
              <w:snapToGrid w:val="0"/>
              <w:spacing w:line="360" w:lineRule="auto"/>
              <w:ind w:firstLine="420" w:firstLineChars="200"/>
              <w:rPr>
                <w:rFonts w:ascii="宋体" w:hAnsi="宋体"/>
                <w:i/>
                <w:color w:val="000000" w:themeColor="text1"/>
                <w:kern w:val="0"/>
                <w:szCs w:val="21"/>
              </w:rPr>
            </w:pPr>
            <w:r>
              <w:rPr>
                <w:rFonts w:hint="eastAsia" w:ascii="宋体" w:hAnsi="宋体"/>
                <w:color w:val="000000" w:themeColor="text1"/>
                <w:kern w:val="0"/>
                <w:szCs w:val="21"/>
              </w:rPr>
              <w:t>是</w:t>
            </w:r>
            <w:r>
              <w:rPr>
                <w:rFonts w:ascii="宋体" w:hAnsi="宋体"/>
                <w:color w:val="000000" w:themeColor="text1"/>
                <w:kern w:val="0"/>
                <w:szCs w:val="21"/>
              </w:rPr>
              <w:t>，推荐经评审综合得分由高到低排名前三名为中标候选人。</w:t>
            </w:r>
            <w:r>
              <w:rPr>
                <w:rFonts w:hint="eastAsia" w:ascii="宋体" w:hAnsi="宋体"/>
                <w:color w:val="000000" w:themeColor="text1"/>
                <w:kern w:val="0"/>
                <w:szCs w:val="21"/>
              </w:rPr>
              <w:t>确定第一中标候选人为中标人</w:t>
            </w:r>
            <w:r>
              <w:rPr>
                <w:rFonts w:ascii="宋体" w:hAnsi="宋体"/>
                <w:color w:val="000000" w:themeColor="text1"/>
                <w:kern w:val="0"/>
                <w:szCs w:val="21"/>
              </w:rPr>
              <w:t>。</w:t>
            </w:r>
          </w:p>
        </w:tc>
      </w:tr>
      <w:tr w14:paraId="4FFED1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18B571">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7.2</w:t>
            </w:r>
          </w:p>
        </w:tc>
        <w:tc>
          <w:tcPr>
            <w:tcW w:w="1644" w:type="dxa"/>
            <w:vAlign w:val="center"/>
          </w:tcPr>
          <w:p w14:paraId="1ADF59B7">
            <w:pPr>
              <w:snapToGrid w:val="0"/>
              <w:spacing w:afterLines="20" w:line="400" w:lineRule="exact"/>
              <w:jc w:val="center"/>
              <w:rPr>
                <w:rFonts w:ascii="宋体" w:hAnsi="宋体"/>
                <w:color w:val="000000" w:themeColor="text1"/>
                <w:kern w:val="0"/>
                <w:szCs w:val="21"/>
              </w:rPr>
            </w:pPr>
            <w:r>
              <w:rPr>
                <w:rFonts w:ascii="宋体" w:hAnsi="宋体"/>
                <w:color w:val="000000" w:themeColor="text1"/>
                <w:kern w:val="0"/>
                <w:szCs w:val="21"/>
              </w:rPr>
              <w:t>中标公示</w:t>
            </w:r>
          </w:p>
        </w:tc>
        <w:tc>
          <w:tcPr>
            <w:tcW w:w="6571" w:type="dxa"/>
            <w:vAlign w:val="center"/>
          </w:tcPr>
          <w:p w14:paraId="45BE6B24">
            <w:pPr>
              <w:snapToGrid w:val="0"/>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招标人在收到评标报告后7日内将评标结果在</w:t>
            </w:r>
            <w:r>
              <w:rPr>
                <w:rFonts w:hint="eastAsia" w:ascii="宋体" w:hAnsi="宋体" w:cs="宋体"/>
                <w:color w:val="000000" w:themeColor="text1"/>
                <w:szCs w:val="21"/>
                <w:u w:val="single"/>
              </w:rPr>
              <w:t xml:space="preserve"> “行采家”（www.gec123.com）</w:t>
            </w:r>
            <w:r>
              <w:rPr>
                <w:rFonts w:hint="eastAsia" w:ascii="宋体" w:hAnsi="宋体" w:cs="宋体"/>
                <w:color w:val="000000" w:themeColor="text1"/>
                <w:szCs w:val="21"/>
              </w:rPr>
              <w:t>上进行公示，公示期为1个工作日。</w:t>
            </w:r>
          </w:p>
        </w:tc>
      </w:tr>
      <w:tr w14:paraId="7F9A57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7344B1">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8.1</w:t>
            </w:r>
          </w:p>
        </w:tc>
        <w:tc>
          <w:tcPr>
            <w:tcW w:w="1644" w:type="dxa"/>
            <w:vAlign w:val="center"/>
          </w:tcPr>
          <w:p w14:paraId="6FE400DC">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重新招标</w:t>
            </w:r>
            <w:r>
              <w:rPr>
                <w:rFonts w:hint="eastAsia" w:ascii="宋体" w:hAnsi="宋体"/>
                <w:color w:val="000000" w:themeColor="text1"/>
                <w:kern w:val="0"/>
                <w:szCs w:val="21"/>
              </w:rPr>
              <w:t>的情形</w:t>
            </w:r>
          </w:p>
        </w:tc>
        <w:tc>
          <w:tcPr>
            <w:tcW w:w="6571" w:type="dxa"/>
            <w:vAlign w:val="center"/>
          </w:tcPr>
          <w:p w14:paraId="0D85B893">
            <w:pPr>
              <w:snapToGrid w:val="0"/>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1.按投标人须知第8.1（1）执行；</w:t>
            </w:r>
          </w:p>
          <w:p w14:paraId="24C4B648">
            <w:pPr>
              <w:snapToGrid w:val="0"/>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2.按投标人须知第8.1（2）执行；</w:t>
            </w:r>
          </w:p>
          <w:p w14:paraId="6942B29D">
            <w:pPr>
              <w:widowControl/>
              <w:spacing w:line="400" w:lineRule="exact"/>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3.</w:t>
            </w:r>
            <w:r>
              <w:rPr>
                <w:rFonts w:ascii="宋体" w:hAnsi="宋体"/>
                <w:color w:val="000000" w:themeColor="text1"/>
                <w:kern w:val="0"/>
                <w:szCs w:val="21"/>
              </w:rPr>
              <w:t>按投标人须知第8.1（3）执行；</w:t>
            </w:r>
          </w:p>
          <w:p w14:paraId="39A21E5E">
            <w:pPr>
              <w:widowControl/>
              <w:spacing w:afterLines="20" w:line="400" w:lineRule="exact"/>
              <w:ind w:firstLine="420" w:firstLineChars="200"/>
              <w:rPr>
                <w:rFonts w:ascii="宋体" w:hAnsi="宋体"/>
                <w:color w:val="000000" w:themeColor="text1"/>
                <w:kern w:val="0"/>
                <w:szCs w:val="21"/>
              </w:rPr>
            </w:pPr>
            <w:r>
              <w:rPr>
                <w:rFonts w:ascii="宋体" w:hAnsi="宋体"/>
                <w:snapToGrid w:val="0"/>
                <w:color w:val="000000" w:themeColor="text1"/>
                <w:kern w:val="0"/>
                <w:szCs w:val="21"/>
              </w:rPr>
              <w:t>4.</w:t>
            </w:r>
            <w:r>
              <w:rPr>
                <w:rFonts w:ascii="宋体" w:hAnsi="宋体"/>
                <w:color w:val="000000" w:themeColor="text1"/>
                <w:kern w:val="0"/>
                <w:szCs w:val="21"/>
              </w:rPr>
              <w:t>按投标人须知第8.1（4）执行</w:t>
            </w:r>
            <w:r>
              <w:rPr>
                <w:rFonts w:hint="eastAsia" w:ascii="宋体" w:hAnsi="宋体"/>
                <w:color w:val="000000" w:themeColor="text1"/>
                <w:kern w:val="0"/>
                <w:szCs w:val="21"/>
              </w:rPr>
              <w:t>。</w:t>
            </w:r>
          </w:p>
          <w:p w14:paraId="32C99FA6">
            <w:pPr>
              <w:widowControl/>
              <w:spacing w:afterLines="20"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注：本款只适用于首次招标。</w:t>
            </w:r>
          </w:p>
        </w:tc>
      </w:tr>
      <w:tr w14:paraId="41A80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082D6C">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8.2</w:t>
            </w:r>
          </w:p>
        </w:tc>
        <w:tc>
          <w:tcPr>
            <w:tcW w:w="1644" w:type="dxa"/>
            <w:vAlign w:val="center"/>
          </w:tcPr>
          <w:p w14:paraId="4B6C1043">
            <w:pPr>
              <w:snapToGrid w:val="0"/>
              <w:spacing w:line="400" w:lineRule="exact"/>
              <w:jc w:val="center"/>
              <w:rPr>
                <w:color w:val="000000" w:themeColor="text1"/>
              </w:rPr>
            </w:pPr>
            <w:bookmarkStart w:id="103" w:name="_Toc509218709"/>
            <w:bookmarkStart w:id="104" w:name="_Toc13210670"/>
            <w:bookmarkStart w:id="105" w:name="_Toc430530434"/>
            <w:bookmarkStart w:id="106" w:name="_Toc536628250"/>
            <w:bookmarkStart w:id="107" w:name="_Toc16930431"/>
            <w:r>
              <w:rPr>
                <w:rFonts w:hint="eastAsia" w:ascii="宋体" w:hAnsi="宋体"/>
                <w:color w:val="000000" w:themeColor="text1"/>
                <w:kern w:val="0"/>
                <w:szCs w:val="21"/>
              </w:rPr>
              <w:t>重新</w:t>
            </w:r>
            <w:r>
              <w:rPr>
                <w:rFonts w:ascii="宋体" w:hAnsi="宋体"/>
                <w:color w:val="000000" w:themeColor="text1"/>
                <w:kern w:val="0"/>
                <w:szCs w:val="21"/>
              </w:rPr>
              <w:t>招标和不再招标</w:t>
            </w:r>
            <w:bookmarkEnd w:id="103"/>
            <w:bookmarkEnd w:id="104"/>
            <w:bookmarkEnd w:id="105"/>
            <w:bookmarkEnd w:id="106"/>
            <w:bookmarkEnd w:id="107"/>
          </w:p>
        </w:tc>
        <w:tc>
          <w:tcPr>
            <w:tcW w:w="6571" w:type="dxa"/>
            <w:vAlign w:val="center"/>
          </w:tcPr>
          <w:p w14:paraId="0721A5A4">
            <w:pPr>
              <w:autoSpaceDE w:val="0"/>
              <w:autoSpaceDN w:val="0"/>
              <w:adjustRightInd w:val="0"/>
              <w:snapToGrid w:val="0"/>
              <w:spacing w:afterLines="20" w:line="400" w:lineRule="exact"/>
              <w:ind w:firstLine="420"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000000" w:themeColor="text1"/>
                <w:kern w:val="0"/>
                <w:szCs w:val="21"/>
              </w:rPr>
              <w:t>。</w:t>
            </w:r>
          </w:p>
        </w:tc>
      </w:tr>
      <w:tr w14:paraId="17147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4D8297">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10</w:t>
            </w:r>
          </w:p>
        </w:tc>
        <w:tc>
          <w:tcPr>
            <w:tcW w:w="8215" w:type="dxa"/>
            <w:gridSpan w:val="2"/>
            <w:vAlign w:val="center"/>
          </w:tcPr>
          <w:p w14:paraId="57EE2C19">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需要补充的其他内容</w:t>
            </w:r>
          </w:p>
        </w:tc>
      </w:tr>
      <w:tr w14:paraId="1F8D4E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AD5C57">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10.</w:t>
            </w:r>
            <w:r>
              <w:rPr>
                <w:rFonts w:hint="eastAsia" w:ascii="宋体" w:hAnsi="宋体"/>
                <w:color w:val="000000" w:themeColor="text1"/>
                <w:kern w:val="0"/>
                <w:szCs w:val="21"/>
              </w:rPr>
              <w:t>1</w:t>
            </w:r>
          </w:p>
        </w:tc>
        <w:tc>
          <w:tcPr>
            <w:tcW w:w="1644" w:type="dxa"/>
            <w:vAlign w:val="center"/>
          </w:tcPr>
          <w:p w14:paraId="0B0BDDE5">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付款方式</w:t>
            </w:r>
          </w:p>
        </w:tc>
        <w:tc>
          <w:tcPr>
            <w:tcW w:w="6571" w:type="dxa"/>
            <w:vAlign w:val="center"/>
          </w:tcPr>
          <w:p w14:paraId="1BC677A6">
            <w:pPr>
              <w:snapToGrid w:val="0"/>
              <w:spacing w:afterLines="40" w:line="400" w:lineRule="exact"/>
              <w:ind w:firstLine="420" w:firstLineChars="200"/>
              <w:rPr>
                <w:rFonts w:ascii="宋体" w:hAnsi="宋体"/>
                <w:color w:val="000000" w:themeColor="text1"/>
                <w:kern w:val="0"/>
                <w:szCs w:val="21"/>
              </w:rPr>
            </w:pPr>
            <w:r>
              <w:rPr>
                <w:rFonts w:hint="eastAsia" w:hAnsi="宋体" w:cs="宋体"/>
                <w:color w:val="000000" w:themeColor="text1"/>
                <w:szCs w:val="21"/>
              </w:rPr>
              <w:t>签订合同后，在电梯排产前30日资金中心支付合同总金额的30%，作为排产款。电梯安装完毕，乙方取得电梯《特种设备使用标志》并竣工验收合格后10</w:t>
            </w:r>
            <w:r>
              <w:rPr>
                <w:rFonts w:hint="eastAsia" w:ascii="Times New Roman" w:hAnsi="Times New Roman" w:eastAsia="宋体" w:cs="Times New Roman"/>
                <w:caps w:val="0"/>
                <w:color w:val="000000" w:themeColor="text1"/>
                <w:kern w:val="2"/>
                <w:sz w:val="21"/>
                <w:szCs w:val="24"/>
                <w:lang w:val="en-US" w:eastAsia="zh-CN" w:bidi="ar-SA"/>
              </w:rPr>
              <w:t>日内甲方向重庆市九龙坡区物业专项维修资金管理中心申请结算合同总额的65%（经第三方审核机构评审总额尾款）支付给乙方。剩余结算合同总额的5%待2年质保期满后由重庆市九龙坡区物业专项维修资金管理中心支付给乙方。具体</w:t>
            </w:r>
            <w:r>
              <w:rPr>
                <w:rFonts w:hint="eastAsia" w:hAnsi="宋体" w:cs="宋体"/>
                <w:color w:val="000000" w:themeColor="text1"/>
                <w:szCs w:val="21"/>
              </w:rPr>
              <w:t>以重庆市九龙坡区物业专项维修资金管理中心支付为准。</w:t>
            </w:r>
          </w:p>
        </w:tc>
      </w:tr>
      <w:tr w14:paraId="6AB2C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D16755">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10.2</w:t>
            </w:r>
          </w:p>
        </w:tc>
        <w:tc>
          <w:tcPr>
            <w:tcW w:w="1644" w:type="dxa"/>
            <w:vAlign w:val="center"/>
          </w:tcPr>
          <w:p w14:paraId="2E76DAFB">
            <w:pPr>
              <w:spacing w:line="360" w:lineRule="auto"/>
              <w:jc w:val="center"/>
              <w:rPr>
                <w:rFonts w:ascii="宋体" w:hAnsi="宋体"/>
                <w:color w:val="000000" w:themeColor="text1"/>
                <w:kern w:val="0"/>
                <w:szCs w:val="21"/>
              </w:rPr>
            </w:pPr>
            <w:r>
              <w:rPr>
                <w:rFonts w:hint="eastAsia" w:ascii="宋体" w:hAnsi="宋体"/>
                <w:color w:val="000000" w:themeColor="text1"/>
                <w:kern w:val="0"/>
                <w:szCs w:val="21"/>
                <w:lang w:val="zh-CN"/>
              </w:rPr>
              <w:t>质量保证及售后服务</w:t>
            </w:r>
          </w:p>
        </w:tc>
        <w:tc>
          <w:tcPr>
            <w:tcW w:w="6571" w:type="dxa"/>
            <w:vAlign w:val="center"/>
          </w:tcPr>
          <w:p w14:paraId="1A1FEDE3">
            <w:pPr>
              <w:snapToGrid w:val="0"/>
              <w:spacing w:afterLines="40" w:line="400" w:lineRule="exact"/>
              <w:ind w:firstLine="420" w:firstLineChars="200"/>
              <w:rPr>
                <w:rFonts w:hAnsi="宋体" w:cs="宋体"/>
                <w:color w:val="000000" w:themeColor="text1"/>
                <w:szCs w:val="21"/>
              </w:rPr>
            </w:pPr>
            <w:r>
              <w:rPr>
                <w:rFonts w:hint="eastAsia" w:hAnsi="宋体" w:cs="宋体"/>
                <w:color w:val="000000" w:themeColor="text1"/>
                <w:szCs w:val="21"/>
              </w:rPr>
              <w:t>必须提供能保证在现场条件下可持续正常运行的电梯设备，其各主要零部件设计及使用寿命承诺。</w:t>
            </w:r>
          </w:p>
          <w:p w14:paraId="64456DAB">
            <w:pPr>
              <w:snapToGrid w:val="0"/>
              <w:spacing w:afterLines="40" w:line="400" w:lineRule="exact"/>
              <w:ind w:firstLine="420" w:firstLineChars="200"/>
              <w:rPr>
                <w:rFonts w:hAnsi="宋体" w:cs="宋体"/>
                <w:color w:val="000000" w:themeColor="text1"/>
                <w:szCs w:val="21"/>
              </w:rPr>
            </w:pPr>
            <w:r>
              <w:rPr>
                <w:rFonts w:hint="eastAsia" w:hAnsi="宋体" w:cs="宋体"/>
                <w:color w:val="000000" w:themeColor="text1"/>
                <w:szCs w:val="21"/>
              </w:rPr>
              <w:t>（一）产品质量保证期</w:t>
            </w:r>
          </w:p>
          <w:p w14:paraId="37305420">
            <w:pPr>
              <w:snapToGrid w:val="0"/>
              <w:spacing w:afterLines="40" w:line="400" w:lineRule="exact"/>
              <w:ind w:firstLine="420" w:firstLineChars="200"/>
              <w:rPr>
                <w:rFonts w:hAnsi="宋体" w:cs="宋体"/>
                <w:color w:val="000000" w:themeColor="text1"/>
                <w:szCs w:val="21"/>
              </w:rPr>
            </w:pPr>
            <w:r>
              <w:rPr>
                <w:rFonts w:hint="eastAsia" w:hAnsi="宋体" w:cs="宋体"/>
                <w:color w:val="000000" w:themeColor="text1"/>
                <w:szCs w:val="21"/>
              </w:rPr>
              <w:t>1、投标产品属于国家规定“三包”范围的，其产品质量保证期不得低于“三包”规定。</w:t>
            </w:r>
          </w:p>
          <w:p w14:paraId="35159D88">
            <w:pPr>
              <w:snapToGrid w:val="0"/>
              <w:spacing w:afterLines="40" w:line="400" w:lineRule="exact"/>
              <w:ind w:firstLine="420" w:firstLineChars="200"/>
              <w:rPr>
                <w:rFonts w:hAnsi="宋体" w:cs="宋体"/>
                <w:color w:val="000000" w:themeColor="text1"/>
                <w:szCs w:val="21"/>
              </w:rPr>
            </w:pPr>
            <w:r>
              <w:rPr>
                <w:rFonts w:hint="eastAsia" w:hAnsi="宋体" w:cs="宋体"/>
                <w:color w:val="000000" w:themeColor="text1"/>
                <w:szCs w:val="21"/>
              </w:rPr>
              <w:t>2、投标人的质量保证期承诺优于国家“三包”规定的，按投标人实际承诺执行。</w:t>
            </w:r>
          </w:p>
          <w:p w14:paraId="20B82103">
            <w:pPr>
              <w:snapToGrid w:val="0"/>
              <w:spacing w:afterLines="40" w:line="400" w:lineRule="exact"/>
              <w:ind w:firstLine="420" w:firstLineChars="200"/>
              <w:rPr>
                <w:rFonts w:hAnsi="宋体" w:cs="宋体"/>
                <w:color w:val="000000" w:themeColor="text1"/>
                <w:szCs w:val="21"/>
              </w:rPr>
            </w:pPr>
            <w:r>
              <w:rPr>
                <w:rFonts w:hint="eastAsia" w:hAnsi="宋体" w:cs="宋体"/>
                <w:color w:val="000000" w:themeColor="text1"/>
                <w:szCs w:val="21"/>
              </w:rPr>
              <w:t>3、质保要求：7×24小时电话支持，设备发生故障接到报修电话后2小时内维护人员到现场并处理。</w:t>
            </w:r>
          </w:p>
          <w:p w14:paraId="02DD1EB6">
            <w:pPr>
              <w:snapToGrid w:val="0"/>
              <w:spacing w:afterLines="40" w:line="400" w:lineRule="exact"/>
              <w:ind w:firstLine="420" w:firstLineChars="200"/>
              <w:rPr>
                <w:rFonts w:hAnsi="宋体" w:cs="宋体"/>
                <w:color w:val="000000" w:themeColor="text1"/>
                <w:szCs w:val="21"/>
              </w:rPr>
            </w:pPr>
            <w:r>
              <w:rPr>
                <w:rFonts w:hint="eastAsia" w:hAnsi="宋体" w:cs="宋体"/>
                <w:color w:val="000000" w:themeColor="text1"/>
                <w:szCs w:val="21"/>
              </w:rPr>
              <w:t>（二）售后服务内容</w:t>
            </w:r>
          </w:p>
          <w:p w14:paraId="4F3226A1">
            <w:pPr>
              <w:snapToGrid w:val="0"/>
              <w:spacing w:afterLines="40" w:line="400" w:lineRule="exact"/>
              <w:ind w:firstLine="420" w:firstLineChars="200"/>
              <w:rPr>
                <w:rFonts w:hAnsi="宋体" w:cs="宋体"/>
                <w:color w:val="000000" w:themeColor="text1"/>
                <w:szCs w:val="21"/>
              </w:rPr>
            </w:pPr>
            <w:r>
              <w:rPr>
                <w:rFonts w:hint="eastAsia" w:hAnsi="宋体" w:cs="宋体"/>
                <w:color w:val="000000" w:themeColor="text1"/>
                <w:szCs w:val="21"/>
              </w:rPr>
              <w:t>1、制造商在质量保证期内应当为招标人提供以下技术支持和服务：</w:t>
            </w:r>
          </w:p>
          <w:p w14:paraId="360BC988">
            <w:pPr>
              <w:snapToGrid w:val="0"/>
              <w:spacing w:afterLines="40" w:line="400" w:lineRule="exact"/>
              <w:ind w:firstLine="420" w:firstLineChars="200"/>
              <w:rPr>
                <w:rFonts w:hAnsi="宋体" w:cs="宋体"/>
                <w:color w:val="000000" w:themeColor="text1"/>
                <w:szCs w:val="21"/>
              </w:rPr>
            </w:pPr>
            <w:r>
              <w:rPr>
                <w:rFonts w:hint="eastAsia" w:hAnsi="宋体" w:cs="宋体"/>
                <w:color w:val="000000" w:themeColor="text1"/>
                <w:szCs w:val="21"/>
              </w:rPr>
              <w:t>（1）电话咨询</w:t>
            </w:r>
          </w:p>
          <w:p w14:paraId="444CAC98">
            <w:pPr>
              <w:snapToGrid w:val="0"/>
              <w:spacing w:afterLines="40" w:line="400" w:lineRule="exact"/>
              <w:ind w:firstLine="420" w:firstLineChars="200"/>
              <w:rPr>
                <w:rFonts w:hAnsi="宋体" w:cs="宋体"/>
                <w:color w:val="000000" w:themeColor="text1"/>
                <w:szCs w:val="21"/>
              </w:rPr>
            </w:pPr>
            <w:r>
              <w:rPr>
                <w:rFonts w:hint="eastAsia" w:hAnsi="宋体" w:cs="宋体"/>
                <w:color w:val="000000" w:themeColor="text1"/>
                <w:szCs w:val="21"/>
              </w:rPr>
              <w:t>制造商应当为招标人提供7×24小时技术援助电话，解答招标人在使用中遇到的问题，及时为招标人提出解决问题的建议。</w:t>
            </w:r>
          </w:p>
          <w:p w14:paraId="70C16C5A">
            <w:pPr>
              <w:snapToGrid w:val="0"/>
              <w:spacing w:afterLines="40" w:line="400" w:lineRule="exact"/>
              <w:ind w:firstLine="420" w:firstLineChars="200"/>
              <w:rPr>
                <w:rFonts w:hAnsi="宋体" w:cs="宋体"/>
                <w:color w:val="000000" w:themeColor="text1"/>
                <w:szCs w:val="21"/>
              </w:rPr>
            </w:pPr>
            <w:r>
              <w:rPr>
                <w:rFonts w:hint="eastAsia" w:hAnsi="宋体" w:cs="宋体"/>
                <w:color w:val="000000" w:themeColor="text1"/>
                <w:szCs w:val="21"/>
              </w:rPr>
              <w:t>（2）现场响应</w:t>
            </w:r>
          </w:p>
          <w:p w14:paraId="7E02D0FF">
            <w:pPr>
              <w:snapToGrid w:val="0"/>
              <w:spacing w:afterLines="40" w:line="400" w:lineRule="exact"/>
              <w:ind w:firstLine="420" w:firstLineChars="200"/>
              <w:rPr>
                <w:rFonts w:hAnsi="宋体" w:cs="宋体"/>
                <w:color w:val="000000" w:themeColor="text1"/>
                <w:szCs w:val="21"/>
              </w:rPr>
            </w:pPr>
            <w:r>
              <w:rPr>
                <w:rFonts w:hint="eastAsia" w:hAnsi="宋体" w:cs="宋体"/>
                <w:color w:val="000000" w:themeColor="text1"/>
                <w:szCs w:val="21"/>
              </w:rPr>
              <w:t>招标人遇到使用及技术问题，电话咨询不能解决的，中标人应在2小时内到达现场进行处理，确保产品正常工作。</w:t>
            </w:r>
          </w:p>
          <w:p w14:paraId="5E8A9458">
            <w:pPr>
              <w:snapToGrid w:val="0"/>
              <w:spacing w:afterLines="40" w:line="400" w:lineRule="exact"/>
              <w:ind w:firstLine="420" w:firstLineChars="200"/>
              <w:rPr>
                <w:rFonts w:hAnsi="宋体" w:cs="宋体"/>
                <w:color w:val="000000" w:themeColor="text1"/>
                <w:szCs w:val="21"/>
              </w:rPr>
            </w:pPr>
            <w:r>
              <w:rPr>
                <w:rFonts w:hint="eastAsia" w:hAnsi="宋体" w:cs="宋体"/>
                <w:color w:val="000000" w:themeColor="text1"/>
                <w:szCs w:val="21"/>
              </w:rPr>
              <w:t>2、质保期外服务要求</w:t>
            </w:r>
          </w:p>
          <w:p w14:paraId="394DFE76">
            <w:pPr>
              <w:snapToGrid w:val="0"/>
              <w:spacing w:afterLines="40" w:line="400" w:lineRule="exact"/>
              <w:ind w:firstLine="420" w:firstLineChars="200"/>
              <w:rPr>
                <w:rFonts w:hAnsi="宋体" w:cs="宋体"/>
                <w:color w:val="000000" w:themeColor="text1"/>
                <w:szCs w:val="21"/>
              </w:rPr>
            </w:pPr>
            <w:r>
              <w:rPr>
                <w:rFonts w:hint="eastAsia" w:hAnsi="宋体" w:cs="宋体"/>
                <w:color w:val="000000" w:themeColor="text1"/>
                <w:szCs w:val="21"/>
              </w:rPr>
              <w:t>（1）质量保证期过后，制造商应同样提供免费电话咨询服务，并应承诺提供产品上门维修服务。</w:t>
            </w:r>
          </w:p>
          <w:p w14:paraId="079EEE87">
            <w:pPr>
              <w:snapToGrid w:val="0"/>
              <w:spacing w:afterLines="40" w:line="400" w:lineRule="exact"/>
              <w:ind w:firstLine="420" w:firstLineChars="200"/>
              <w:rPr>
                <w:rFonts w:hAnsi="宋体" w:cs="宋体"/>
                <w:color w:val="000000" w:themeColor="text1"/>
                <w:szCs w:val="21"/>
              </w:rPr>
            </w:pPr>
            <w:r>
              <w:rPr>
                <w:rFonts w:hint="eastAsia" w:hAnsi="宋体" w:cs="宋体"/>
                <w:color w:val="000000" w:themeColor="text1"/>
                <w:szCs w:val="21"/>
              </w:rPr>
              <w:t>（2）质量保证期过后，招标人需要继续由原制造商提供售后服务的，应该以优惠价格提供售后服务。</w:t>
            </w:r>
          </w:p>
          <w:p w14:paraId="1529B4B4">
            <w:pPr>
              <w:snapToGrid w:val="0"/>
              <w:spacing w:afterLines="40" w:line="400" w:lineRule="exact"/>
              <w:ind w:firstLine="420" w:firstLineChars="200"/>
              <w:rPr>
                <w:rFonts w:hAnsi="宋体" w:cs="宋体"/>
                <w:color w:val="000000" w:themeColor="text1"/>
                <w:szCs w:val="21"/>
              </w:rPr>
            </w:pPr>
            <w:r>
              <w:rPr>
                <w:rFonts w:hint="eastAsia" w:hAnsi="宋体" w:cs="宋体"/>
                <w:color w:val="000000" w:themeColor="text1"/>
                <w:szCs w:val="21"/>
              </w:rPr>
              <w:t>（三）配件及易损件</w:t>
            </w:r>
          </w:p>
          <w:p w14:paraId="4FD6ED14">
            <w:pPr>
              <w:snapToGrid w:val="0"/>
              <w:spacing w:afterLines="40" w:line="400" w:lineRule="exact"/>
              <w:ind w:firstLine="420" w:firstLineChars="200"/>
              <w:rPr>
                <w:rFonts w:ascii="宋体" w:hAnsi="宋体"/>
                <w:color w:val="000000" w:themeColor="text1"/>
                <w:kern w:val="0"/>
                <w:szCs w:val="21"/>
              </w:rPr>
            </w:pPr>
            <w:r>
              <w:rPr>
                <w:rFonts w:hint="eastAsia" w:hAnsi="宋体" w:cs="宋体"/>
                <w:color w:val="000000" w:themeColor="text1"/>
                <w:szCs w:val="21"/>
              </w:rPr>
              <w:t>质保期售后服务中，维修使用的常用配件及易损件应库存充分，保证更换的时效性。</w:t>
            </w:r>
          </w:p>
        </w:tc>
      </w:tr>
      <w:tr w14:paraId="776DC6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B88A0E">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10.3</w:t>
            </w:r>
          </w:p>
        </w:tc>
        <w:tc>
          <w:tcPr>
            <w:tcW w:w="1644" w:type="dxa"/>
            <w:vAlign w:val="center"/>
          </w:tcPr>
          <w:p w14:paraId="5B8B6F1C">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异议、</w:t>
            </w:r>
            <w:r>
              <w:rPr>
                <w:rFonts w:ascii="宋体" w:hAnsi="宋体"/>
                <w:color w:val="000000" w:themeColor="text1"/>
                <w:kern w:val="0"/>
                <w:szCs w:val="21"/>
              </w:rPr>
              <w:t>投诉处理</w:t>
            </w:r>
          </w:p>
        </w:tc>
        <w:tc>
          <w:tcPr>
            <w:tcW w:w="6571" w:type="dxa"/>
            <w:vAlign w:val="center"/>
          </w:tcPr>
          <w:p w14:paraId="2931209D">
            <w:pPr>
              <w:widowControl/>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1.投标人或者其他利害关系人就本项目的招标文件</w:t>
            </w:r>
            <w:r>
              <w:rPr>
                <w:rFonts w:hint="eastAsia" w:ascii="宋体" w:hAnsi="宋体"/>
                <w:color w:val="000000" w:themeColor="text1"/>
                <w:kern w:val="0"/>
                <w:szCs w:val="21"/>
              </w:rPr>
              <w:t>（含澄清修改）、开标情况、</w:t>
            </w:r>
            <w:r>
              <w:rPr>
                <w:rFonts w:ascii="宋体" w:hAnsi="宋体"/>
                <w:color w:val="000000" w:themeColor="text1"/>
                <w:kern w:val="0"/>
                <w:szCs w:val="21"/>
              </w:rPr>
              <w:t>评标结果等事项提出异议或投诉</w:t>
            </w:r>
            <w:r>
              <w:rPr>
                <w:rFonts w:hint="eastAsia" w:ascii="宋体" w:hAnsi="宋体"/>
                <w:color w:val="000000" w:themeColor="text1"/>
                <w:kern w:val="0"/>
                <w:szCs w:val="21"/>
              </w:rPr>
              <w:t>的</w:t>
            </w:r>
            <w:r>
              <w:rPr>
                <w:rFonts w:ascii="宋体" w:hAnsi="宋体"/>
                <w:color w:val="000000" w:themeColor="text1"/>
                <w:kern w:val="0"/>
                <w:szCs w:val="21"/>
              </w:rPr>
              <w:t>，应当先向招标人提出异议；招标人应当在规定时间内答复；对招标人的答复不满意，可向行政监督部门投诉。</w:t>
            </w:r>
          </w:p>
          <w:p w14:paraId="22DF9EDE">
            <w:pPr>
              <w:widowControl/>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提出异议或投诉时应当包括下列内容：</w:t>
            </w:r>
          </w:p>
          <w:p w14:paraId="5F4CC800">
            <w:pPr>
              <w:widowControl/>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（1）异议人或投诉人的名称、地址及有效联系方式；</w:t>
            </w:r>
          </w:p>
          <w:p w14:paraId="43500B4B">
            <w:pPr>
              <w:widowControl/>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（2）被异议人或被投诉人的名称、地址及有效联系方式；</w:t>
            </w:r>
          </w:p>
          <w:p w14:paraId="4EB586DF">
            <w:pPr>
              <w:widowControl/>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（3）异议或投诉事项的基本事实；</w:t>
            </w:r>
          </w:p>
          <w:p w14:paraId="0A5A6980">
            <w:pPr>
              <w:widowControl/>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（4）请求及主张；</w:t>
            </w:r>
          </w:p>
          <w:p w14:paraId="71F59062">
            <w:pPr>
              <w:widowControl/>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（5）涉及事项的证据、证明材料。</w:t>
            </w:r>
          </w:p>
          <w:p w14:paraId="62CCEAED">
            <w:pPr>
              <w:widowControl/>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62D1F022">
            <w:pPr>
              <w:widowControl/>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2.行政监督部门依照《</w:t>
            </w:r>
            <w:r>
              <w:rPr>
                <w:rFonts w:hint="eastAsia" w:ascii="宋体" w:hAnsi="宋体"/>
                <w:color w:val="000000" w:themeColor="text1"/>
                <w:kern w:val="0"/>
                <w:szCs w:val="21"/>
              </w:rPr>
              <w:t>中华人民共和国</w:t>
            </w:r>
            <w:r>
              <w:rPr>
                <w:rFonts w:ascii="宋体" w:hAnsi="宋体"/>
                <w:color w:val="000000" w:themeColor="text1"/>
                <w:kern w:val="0"/>
                <w:szCs w:val="21"/>
              </w:rPr>
              <w:t>招标投标法》、《</w:t>
            </w:r>
            <w:r>
              <w:rPr>
                <w:rFonts w:hint="eastAsia" w:ascii="宋体" w:hAnsi="宋体"/>
                <w:color w:val="000000" w:themeColor="text1"/>
                <w:kern w:val="0"/>
                <w:szCs w:val="21"/>
              </w:rPr>
              <w:t>中华人民共和国</w:t>
            </w:r>
            <w:r>
              <w:rPr>
                <w:rFonts w:ascii="宋体" w:hAnsi="宋体"/>
                <w:color w:val="000000" w:themeColor="text1"/>
                <w:kern w:val="0"/>
                <w:szCs w:val="21"/>
              </w:rPr>
              <w:t>招标投标法实施条例》、《重庆市招标投标条例》、《工程建设项目招标投标活动投诉处理办法》（七部委令第11号（根据九部门2013年第23号令修正））、</w:t>
            </w:r>
            <w:r>
              <w:rPr>
                <w:rFonts w:hint="eastAsia" w:asciiTheme="minorEastAsia" w:hAnsiTheme="minorEastAsia" w:eastAsiaTheme="minorEastAsia" w:cstheme="minorEastAsia"/>
                <w:color w:val="000000" w:themeColor="text1"/>
                <w:kern w:val="0"/>
                <w:szCs w:val="21"/>
              </w:rPr>
              <w:t>《关于印发&lt;重庆市招标投标活动投诉处理实施细则（修订）&gt;的通知》（渝公管发〔2021〕54号）</w:t>
            </w:r>
            <w:r>
              <w:rPr>
                <w:rFonts w:ascii="宋体" w:hAnsi="宋体"/>
                <w:color w:val="000000" w:themeColor="text1"/>
                <w:kern w:val="0"/>
                <w:szCs w:val="21"/>
              </w:rPr>
              <w:t>等法律法规文件处理投诉。</w:t>
            </w:r>
          </w:p>
          <w:p w14:paraId="44E1A83A">
            <w:pPr>
              <w:snapToGrid w:val="0"/>
              <w:spacing w:afterLines="40"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3. 根据《重庆市工程建设领域招标投标信用管理暂行办法》的规定，投标人捏造事实、伪造材料，或者以非法手段获取证明材料进行质疑或者投诉的，将被列入黑名单管理；</w:t>
            </w:r>
            <w:r>
              <w:rPr>
                <w:rFonts w:ascii="宋体" w:hAnsi="宋体"/>
                <w:color w:val="000000" w:themeColor="text1"/>
                <w:kern w:val="0"/>
                <w:szCs w:val="21"/>
              </w:rPr>
              <w:t>给他人造成损失的，依法承担赔偿责任。</w:t>
            </w:r>
          </w:p>
          <w:p w14:paraId="58CF1C3A">
            <w:pPr>
              <w:snapToGrid w:val="0"/>
              <w:spacing w:line="400" w:lineRule="exact"/>
              <w:ind w:firstLine="420" w:firstLineChars="200"/>
              <w:rPr>
                <w:rFonts w:hint="eastAsia" w:ascii="宋体" w:hAnsi="宋体"/>
                <w:color w:val="000000" w:themeColor="text1"/>
                <w:kern w:val="0"/>
                <w:szCs w:val="21"/>
              </w:rPr>
            </w:pPr>
            <w:r>
              <w:rPr>
                <w:rFonts w:hint="eastAsia" w:ascii="宋体" w:hAnsi="宋体"/>
                <w:color w:val="000000" w:themeColor="text1"/>
                <w:kern w:val="0"/>
                <w:szCs w:val="21"/>
              </w:rPr>
              <w:t>4.异议受理单位：重庆霖和物业管理有限公司</w:t>
            </w:r>
          </w:p>
          <w:p w14:paraId="11F8A7C9">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联系电话：18523318528</w:t>
            </w:r>
          </w:p>
          <w:p w14:paraId="0CECEE52">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投诉受理部门：重庆霖和物业管理有限公司</w:t>
            </w:r>
          </w:p>
          <w:p w14:paraId="2F4212D2">
            <w:pPr>
              <w:snapToGrid w:val="0"/>
              <w:spacing w:afterLines="40"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联系电话：张经理 023-68793738</w:t>
            </w:r>
          </w:p>
        </w:tc>
      </w:tr>
      <w:tr w14:paraId="623CC0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FB5BAB">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10.4</w:t>
            </w:r>
          </w:p>
        </w:tc>
        <w:tc>
          <w:tcPr>
            <w:tcW w:w="1644" w:type="dxa"/>
            <w:vAlign w:val="center"/>
          </w:tcPr>
          <w:p w14:paraId="3939DC57">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关于对招标文件及投标争议的解释</w:t>
            </w:r>
          </w:p>
        </w:tc>
        <w:tc>
          <w:tcPr>
            <w:tcW w:w="6571" w:type="dxa"/>
            <w:vAlign w:val="center"/>
          </w:tcPr>
          <w:p w14:paraId="265CEEB7">
            <w:pPr>
              <w:autoSpaceDE w:val="0"/>
              <w:autoSpaceDN w:val="0"/>
              <w:adjustRightInd w:val="0"/>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对资格预审文件或者招标文件的评标标准和方法，以及资格审查和否决投标条款理解有争议的，应当作出不利于招标人的解释，但违背国家利益、社会公共利益的除外。</w:t>
            </w:r>
          </w:p>
          <w:p w14:paraId="5A6CC714">
            <w:pPr>
              <w:autoSpaceDE w:val="0"/>
              <w:autoSpaceDN w:val="0"/>
              <w:adjustRightInd w:val="0"/>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对投标文件理解有争议的，应当作出不利于提交该投标文件的投标人的解释。</w:t>
            </w:r>
          </w:p>
        </w:tc>
      </w:tr>
      <w:tr w14:paraId="383D0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DC185C">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☑10.5</w:t>
            </w:r>
          </w:p>
        </w:tc>
        <w:tc>
          <w:tcPr>
            <w:tcW w:w="1644" w:type="dxa"/>
            <w:vAlign w:val="center"/>
          </w:tcPr>
          <w:p w14:paraId="2E05858C">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不允许负数报价</w:t>
            </w:r>
          </w:p>
        </w:tc>
        <w:tc>
          <w:tcPr>
            <w:tcW w:w="6571" w:type="dxa"/>
            <w:vAlign w:val="center"/>
          </w:tcPr>
          <w:p w14:paraId="0A936072">
            <w:pPr>
              <w:autoSpaceDE w:val="0"/>
              <w:autoSpaceDN w:val="0"/>
              <w:adjustRightInd w:val="0"/>
              <w:snapToGrid w:val="0"/>
              <w:spacing w:line="400" w:lineRule="exact"/>
              <w:ind w:firstLine="420" w:firstLineChars="200"/>
              <w:rPr>
                <w:rFonts w:ascii="宋体" w:hAnsi="宋体"/>
                <w:color w:val="000000" w:themeColor="text1"/>
                <w:kern w:val="0"/>
                <w:szCs w:val="21"/>
                <w:u w:val="single"/>
              </w:rPr>
            </w:pPr>
            <w:r>
              <w:rPr>
                <w:rFonts w:ascii="宋体" w:hAnsi="宋体"/>
                <w:color w:val="000000" w:themeColor="text1"/>
                <w:kern w:val="0"/>
                <w:szCs w:val="21"/>
                <w:u w:val="single"/>
              </w:rPr>
              <w:t>投标人的</w:t>
            </w:r>
            <w:r>
              <w:rPr>
                <w:rFonts w:hint="eastAsia" w:ascii="宋体" w:hAnsi="宋体"/>
                <w:color w:val="000000" w:themeColor="text1"/>
                <w:kern w:val="0"/>
                <w:szCs w:val="21"/>
                <w:u w:val="single"/>
              </w:rPr>
              <w:t>各项</w:t>
            </w:r>
            <w:r>
              <w:rPr>
                <w:rFonts w:ascii="宋体" w:hAnsi="宋体"/>
                <w:color w:val="000000" w:themeColor="text1"/>
                <w:kern w:val="0"/>
                <w:szCs w:val="21"/>
                <w:u w:val="single"/>
              </w:rPr>
              <w:t>报价不得</w:t>
            </w:r>
            <w:r>
              <w:rPr>
                <w:rFonts w:hint="eastAsia" w:ascii="宋体" w:hAnsi="宋体"/>
                <w:color w:val="000000" w:themeColor="text1"/>
                <w:kern w:val="0"/>
                <w:szCs w:val="21"/>
                <w:u w:val="single"/>
              </w:rPr>
              <w:t>为负数</w:t>
            </w:r>
            <w:r>
              <w:rPr>
                <w:rFonts w:ascii="宋体" w:hAnsi="宋体"/>
                <w:color w:val="000000" w:themeColor="text1"/>
                <w:kern w:val="0"/>
                <w:szCs w:val="21"/>
                <w:u w:val="single"/>
              </w:rPr>
              <w:t>。招标人在发出中标通知书前将对中标人</w:t>
            </w:r>
            <w:r>
              <w:rPr>
                <w:rFonts w:hint="eastAsia" w:ascii="宋体" w:hAnsi="宋体"/>
                <w:color w:val="000000" w:themeColor="text1"/>
                <w:kern w:val="0"/>
                <w:szCs w:val="21"/>
                <w:u w:val="single"/>
              </w:rPr>
              <w:t>的各项报价</w:t>
            </w:r>
            <w:r>
              <w:rPr>
                <w:rFonts w:ascii="宋体" w:hAnsi="宋体"/>
                <w:color w:val="000000" w:themeColor="text1"/>
                <w:kern w:val="0"/>
                <w:szCs w:val="21"/>
                <w:u w:val="single"/>
              </w:rPr>
              <w:t>进行复核，若发现中标人</w:t>
            </w:r>
            <w:r>
              <w:rPr>
                <w:rFonts w:hint="eastAsia" w:ascii="宋体" w:hAnsi="宋体"/>
                <w:color w:val="000000" w:themeColor="text1"/>
                <w:kern w:val="0"/>
                <w:szCs w:val="21"/>
                <w:u w:val="single"/>
              </w:rPr>
              <w:t>各项报价</w:t>
            </w:r>
            <w:r>
              <w:rPr>
                <w:rFonts w:ascii="宋体" w:hAnsi="宋体"/>
                <w:color w:val="000000" w:themeColor="text1"/>
                <w:kern w:val="0"/>
                <w:szCs w:val="21"/>
                <w:u w:val="single"/>
              </w:rPr>
              <w:t>中存在</w:t>
            </w:r>
            <w:r>
              <w:rPr>
                <w:rFonts w:hint="eastAsia" w:ascii="宋体" w:hAnsi="宋体"/>
                <w:color w:val="000000" w:themeColor="text1"/>
                <w:kern w:val="0"/>
                <w:szCs w:val="21"/>
                <w:u w:val="single"/>
              </w:rPr>
              <w:t>负数报价</w:t>
            </w:r>
            <w:r>
              <w:rPr>
                <w:rFonts w:ascii="宋体" w:hAnsi="宋体"/>
                <w:color w:val="000000" w:themeColor="text1"/>
                <w:kern w:val="0"/>
                <w:szCs w:val="21"/>
                <w:u w:val="single"/>
              </w:rPr>
              <w:t>的情形，招标人按相关规定取消其中标资格，其投标保证金不予退还，中标人承担因此造成的相关责任并赔偿相应损失。</w:t>
            </w:r>
          </w:p>
        </w:tc>
      </w:tr>
      <w:tr w14:paraId="594A8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D62048">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10.6</w:t>
            </w:r>
          </w:p>
        </w:tc>
        <w:tc>
          <w:tcPr>
            <w:tcW w:w="1644" w:type="dxa"/>
            <w:vAlign w:val="center"/>
          </w:tcPr>
          <w:p w14:paraId="3B4DF115">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招标代理服务费</w:t>
            </w:r>
          </w:p>
        </w:tc>
        <w:tc>
          <w:tcPr>
            <w:tcW w:w="6571" w:type="dxa"/>
            <w:vAlign w:val="center"/>
          </w:tcPr>
          <w:p w14:paraId="0DB27C0C">
            <w:pPr>
              <w:autoSpaceDE w:val="0"/>
              <w:autoSpaceDN w:val="0"/>
              <w:adjustRightInd w:val="0"/>
              <w:snapToGrid w:val="0"/>
              <w:spacing w:line="400" w:lineRule="exact"/>
              <w:ind w:firstLine="420"/>
              <w:rPr>
                <w:rFonts w:ascii="宋体" w:hAnsi="宋体"/>
                <w:i/>
                <w:color w:val="000000" w:themeColor="text1"/>
                <w:kern w:val="0"/>
                <w:szCs w:val="21"/>
              </w:rPr>
            </w:pPr>
            <w:r>
              <w:rPr>
                <w:rFonts w:hint="eastAsia" w:hAnsi="宋体" w:cs="宋体"/>
                <w:color w:val="000000" w:themeColor="text1"/>
                <w:szCs w:val="21"/>
              </w:rPr>
              <w:t>本项目招标代理费以中标金额作为计费基数，按计价格〔2002〕1980号文规定收取，由中标人在领取中标通知书前一次性向招标代理机构支付。</w:t>
            </w:r>
          </w:p>
        </w:tc>
      </w:tr>
      <w:tr w14:paraId="0D31CC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7F034E0">
            <w:pPr>
              <w:snapToGrid w:val="0"/>
              <w:spacing w:line="400" w:lineRule="exact"/>
              <w:jc w:val="center"/>
              <w:rPr>
                <w:rFonts w:ascii="宋体" w:hAnsi="宋体"/>
                <w:color w:val="000000" w:themeColor="text1"/>
                <w:kern w:val="0"/>
                <w:szCs w:val="21"/>
              </w:rPr>
            </w:pPr>
            <w:bookmarkStart w:id="108" w:name="_Toc430530435"/>
            <w:bookmarkStart w:id="109" w:name="_Toc224103317"/>
            <w:bookmarkStart w:id="110" w:name="_Toc287620685"/>
            <w:bookmarkStart w:id="111" w:name="_Toc200513126"/>
            <w:bookmarkStart w:id="112" w:name="_Toc277082552"/>
            <w:bookmarkStart w:id="113" w:name="_Toc287607746"/>
            <w:r>
              <w:rPr>
                <w:rFonts w:hint="eastAsia" w:ascii="宋体" w:hAnsi="宋体"/>
                <w:color w:val="000000" w:themeColor="text1"/>
                <w:kern w:val="0"/>
                <w:szCs w:val="21"/>
              </w:rPr>
              <w:t>10.7</w:t>
            </w:r>
          </w:p>
        </w:tc>
        <w:tc>
          <w:tcPr>
            <w:tcW w:w="1644" w:type="dxa"/>
            <w:vAlign w:val="center"/>
          </w:tcPr>
          <w:p w14:paraId="7F67880A">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其他要求</w:t>
            </w:r>
          </w:p>
        </w:tc>
        <w:tc>
          <w:tcPr>
            <w:tcW w:w="6571" w:type="dxa"/>
            <w:vAlign w:val="center"/>
          </w:tcPr>
          <w:p w14:paraId="704D0E41">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1.旧电梯的残值处理：旧电梯残值作为抵扣本次工程款。</w:t>
            </w:r>
          </w:p>
          <w:p w14:paraId="691BC341">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2.中标人需保证质保期内电梯维护保养费不得随意上涨(遇政策调整或物价引起市场整体波动，按市场同比价格计算外)。</w:t>
            </w:r>
          </w:p>
          <w:p w14:paraId="010D659D">
            <w:pPr>
              <w:pStyle w:val="18"/>
              <w:ind w:firstLine="420" w:firstLineChars="200"/>
              <w:rPr>
                <w:color w:val="000000" w:themeColor="text1"/>
              </w:rPr>
            </w:pPr>
            <w:r>
              <w:rPr>
                <w:rFonts w:hint="eastAsia" w:ascii="宋体" w:hAnsi="宋体"/>
                <w:color w:val="000000" w:themeColor="text1"/>
                <w:szCs w:val="21"/>
              </w:rPr>
              <w:t>3.中标人从进场施工起，必须确保同栋楼的其他电梯正常运行。保持机房干净整洁。</w:t>
            </w:r>
          </w:p>
        </w:tc>
      </w:tr>
    </w:tbl>
    <w:p w14:paraId="6F05B907">
      <w:pPr>
        <w:pStyle w:val="4"/>
        <w:spacing w:before="0" w:after="0" w:line="20" w:lineRule="exact"/>
        <w:rPr>
          <w:rFonts w:ascii="宋体" w:hAnsi="宋体"/>
          <w:b w:val="0"/>
          <w:snapToGrid w:val="0"/>
          <w:color w:val="000000" w:themeColor="text1"/>
        </w:rPr>
      </w:pPr>
    </w:p>
    <w:p w14:paraId="08DBC416">
      <w:pPr>
        <w:pStyle w:val="4"/>
        <w:spacing w:before="0" w:after="0" w:line="200" w:lineRule="exact"/>
        <w:rPr>
          <w:rFonts w:ascii="宋体" w:hAnsi="宋体"/>
          <w:b w:val="0"/>
          <w:snapToGrid w:val="0"/>
          <w:color w:val="000000" w:themeColor="text1"/>
        </w:rPr>
      </w:pPr>
      <w:r>
        <w:rPr>
          <w:rFonts w:ascii="宋体" w:hAnsi="宋体"/>
          <w:b w:val="0"/>
          <w:snapToGrid w:val="0"/>
          <w:color w:val="000000" w:themeColor="text1"/>
        </w:rPr>
        <w:br w:type="page"/>
      </w:r>
    </w:p>
    <w:p w14:paraId="197F32A8">
      <w:pPr>
        <w:pStyle w:val="4"/>
        <w:spacing w:before="0" w:after="0" w:line="360" w:lineRule="auto"/>
        <w:rPr>
          <w:rFonts w:ascii="宋体" w:hAnsi="宋体"/>
          <w:b w:val="0"/>
          <w:snapToGrid w:val="0"/>
          <w:color w:val="000000" w:themeColor="text1"/>
        </w:rPr>
      </w:pPr>
      <w:bookmarkStart w:id="114" w:name="_Toc25032"/>
      <w:bookmarkStart w:id="115" w:name="_Toc509218710"/>
      <w:bookmarkStart w:id="116" w:name="_Toc840"/>
      <w:r>
        <w:rPr>
          <w:rFonts w:ascii="宋体" w:hAnsi="宋体"/>
          <w:b w:val="0"/>
          <w:snapToGrid w:val="0"/>
          <w:color w:val="000000" w:themeColor="text1"/>
        </w:rPr>
        <w:t>1.  总则</w:t>
      </w:r>
      <w:bookmarkEnd w:id="108"/>
      <w:bookmarkEnd w:id="109"/>
      <w:bookmarkEnd w:id="110"/>
      <w:bookmarkEnd w:id="111"/>
      <w:bookmarkEnd w:id="112"/>
      <w:bookmarkEnd w:id="113"/>
      <w:bookmarkEnd w:id="114"/>
      <w:bookmarkEnd w:id="115"/>
      <w:bookmarkEnd w:id="116"/>
    </w:p>
    <w:p w14:paraId="3302B97F">
      <w:pPr>
        <w:pStyle w:val="5"/>
        <w:snapToGrid w:val="0"/>
        <w:spacing w:before="0" w:after="0" w:line="360" w:lineRule="auto"/>
        <w:rPr>
          <w:rFonts w:ascii="宋体" w:hAnsi="宋体"/>
          <w:b w:val="0"/>
          <w:snapToGrid w:val="0"/>
          <w:color w:val="000000" w:themeColor="text1"/>
          <w:sz w:val="24"/>
          <w:szCs w:val="24"/>
        </w:rPr>
      </w:pPr>
      <w:bookmarkStart w:id="117" w:name="_Toc224103318"/>
      <w:bookmarkStart w:id="118" w:name="_Toc277082553"/>
      <w:bookmarkStart w:id="119" w:name="_Toc509218711"/>
      <w:bookmarkStart w:id="120" w:name="_Toc287620686"/>
      <w:bookmarkStart w:id="121" w:name="_Toc200513127"/>
      <w:bookmarkStart w:id="122" w:name="_Toc32232"/>
      <w:bookmarkStart w:id="123" w:name="_Toc20686"/>
      <w:bookmarkStart w:id="124" w:name="_Toc287607747"/>
      <w:bookmarkStart w:id="125" w:name="_Toc430530436"/>
      <w:r>
        <w:rPr>
          <w:rFonts w:ascii="宋体" w:hAnsi="宋体"/>
          <w:b w:val="0"/>
          <w:snapToGrid w:val="0"/>
          <w:color w:val="000000" w:themeColor="text1"/>
          <w:sz w:val="24"/>
          <w:szCs w:val="24"/>
        </w:rPr>
        <w:t>1.1  项目概况</w:t>
      </w:r>
      <w:bookmarkEnd w:id="117"/>
      <w:bookmarkEnd w:id="118"/>
      <w:bookmarkEnd w:id="119"/>
      <w:bookmarkEnd w:id="120"/>
      <w:bookmarkEnd w:id="121"/>
      <w:bookmarkEnd w:id="122"/>
      <w:bookmarkEnd w:id="123"/>
      <w:bookmarkEnd w:id="124"/>
      <w:bookmarkEnd w:id="125"/>
    </w:p>
    <w:p w14:paraId="59C4182D">
      <w:pPr>
        <w:autoSpaceDE w:val="0"/>
        <w:autoSpaceDN w:val="0"/>
        <w:adjustRightInd w:val="0"/>
        <w:snapToGrid w:val="0"/>
        <w:spacing w:line="360" w:lineRule="auto"/>
        <w:ind w:firstLine="357" w:firstLineChars="170"/>
        <w:rPr>
          <w:rFonts w:ascii="宋体" w:hAnsi="宋体"/>
          <w:snapToGrid w:val="0"/>
          <w:color w:val="000000" w:themeColor="text1"/>
          <w:kern w:val="0"/>
          <w:szCs w:val="21"/>
        </w:rPr>
      </w:pPr>
      <w:r>
        <w:rPr>
          <w:rFonts w:ascii="宋体" w:hAnsi="宋体"/>
          <w:snapToGrid w:val="0"/>
          <w:color w:val="000000" w:themeColor="text1"/>
          <w:kern w:val="0"/>
          <w:szCs w:val="21"/>
        </w:rPr>
        <w:t>1.1.1  根据《中华人民共和国招标投标法》等有关法律、法规和规章的规定，本招标项目已具备招标条件，现对本</w:t>
      </w:r>
      <w:r>
        <w:rPr>
          <w:rFonts w:hint="eastAsia" w:ascii="宋体" w:hAnsi="宋体"/>
          <w:snapToGrid w:val="0"/>
          <w:color w:val="000000" w:themeColor="text1"/>
          <w:kern w:val="0"/>
          <w:szCs w:val="21"/>
        </w:rPr>
        <w:t>项目</w:t>
      </w:r>
      <w:r>
        <w:rPr>
          <w:rFonts w:ascii="宋体" w:hAnsi="宋体"/>
          <w:snapToGrid w:val="0"/>
          <w:color w:val="000000" w:themeColor="text1"/>
          <w:kern w:val="0"/>
          <w:szCs w:val="21"/>
        </w:rPr>
        <w:t>施工进行招标。</w:t>
      </w:r>
    </w:p>
    <w:p w14:paraId="17218188">
      <w:pPr>
        <w:autoSpaceDE w:val="0"/>
        <w:autoSpaceDN w:val="0"/>
        <w:adjustRightInd w:val="0"/>
        <w:snapToGrid w:val="0"/>
        <w:spacing w:line="360" w:lineRule="auto"/>
        <w:ind w:firstLine="357" w:firstLineChars="170"/>
        <w:rPr>
          <w:rFonts w:ascii="宋体" w:hAnsi="宋体"/>
          <w:snapToGrid w:val="0"/>
          <w:color w:val="000000" w:themeColor="text1"/>
          <w:kern w:val="0"/>
          <w:szCs w:val="21"/>
        </w:rPr>
      </w:pPr>
      <w:r>
        <w:rPr>
          <w:rFonts w:ascii="宋体" w:hAnsi="宋体"/>
          <w:snapToGrid w:val="0"/>
          <w:color w:val="000000" w:themeColor="text1"/>
          <w:kern w:val="0"/>
          <w:szCs w:val="21"/>
        </w:rPr>
        <w:t>1.1.2  本招标项目招标人：见投标人须知前附表。</w:t>
      </w:r>
    </w:p>
    <w:p w14:paraId="1D577D5F">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1.1.3  本招标项目招标代理机构：见投标人须知前附表。</w:t>
      </w:r>
    </w:p>
    <w:p w14:paraId="131CDC2A">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1.1.</w:t>
      </w:r>
      <w:r>
        <w:rPr>
          <w:rFonts w:hint="eastAsia" w:ascii="宋体" w:hAnsi="宋体"/>
          <w:snapToGrid w:val="0"/>
          <w:color w:val="000000" w:themeColor="text1"/>
          <w:kern w:val="0"/>
          <w:szCs w:val="21"/>
        </w:rPr>
        <w:t>4</w:t>
      </w:r>
      <w:r>
        <w:rPr>
          <w:rFonts w:ascii="宋体" w:hAnsi="宋体"/>
          <w:snapToGrid w:val="0"/>
          <w:color w:val="000000" w:themeColor="text1"/>
          <w:kern w:val="0"/>
          <w:szCs w:val="21"/>
        </w:rPr>
        <w:t xml:space="preserve">  本招标项目名称：见投标人须知前附表。</w:t>
      </w:r>
    </w:p>
    <w:p w14:paraId="7469275A">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1.1.5  本招标项目建设地点：见投标人须知前附表。</w:t>
      </w:r>
    </w:p>
    <w:p w14:paraId="338B9BCA">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1.1.6  本招标项目建设规模：见投标人须知前附表。</w:t>
      </w:r>
    </w:p>
    <w:p w14:paraId="017F1C8D">
      <w:pPr>
        <w:pStyle w:val="5"/>
        <w:snapToGrid w:val="0"/>
        <w:spacing w:before="0" w:after="0" w:line="360" w:lineRule="auto"/>
        <w:rPr>
          <w:rFonts w:ascii="宋体" w:hAnsi="宋体"/>
          <w:b w:val="0"/>
          <w:snapToGrid w:val="0"/>
          <w:color w:val="000000" w:themeColor="text1"/>
          <w:sz w:val="24"/>
          <w:szCs w:val="24"/>
        </w:rPr>
      </w:pPr>
      <w:bookmarkStart w:id="126" w:name="_Toc277082554"/>
      <w:bookmarkStart w:id="127" w:name="_Toc200513128"/>
      <w:bookmarkStart w:id="128" w:name="_Toc287620687"/>
      <w:bookmarkStart w:id="129" w:name="_Toc430530437"/>
      <w:bookmarkStart w:id="130" w:name="_Toc224103319"/>
      <w:bookmarkStart w:id="131" w:name="_Toc11000"/>
      <w:bookmarkStart w:id="132" w:name="_Toc287607748"/>
      <w:bookmarkStart w:id="133" w:name="_Toc21567"/>
      <w:bookmarkStart w:id="134" w:name="_Toc509218712"/>
      <w:r>
        <w:rPr>
          <w:rFonts w:ascii="宋体" w:hAnsi="宋体"/>
          <w:b w:val="0"/>
          <w:snapToGrid w:val="0"/>
          <w:color w:val="000000" w:themeColor="text1"/>
          <w:sz w:val="24"/>
          <w:szCs w:val="24"/>
        </w:rPr>
        <w:t>1.2  资金来源和落实情况</w:t>
      </w:r>
      <w:bookmarkEnd w:id="126"/>
      <w:bookmarkEnd w:id="127"/>
      <w:bookmarkEnd w:id="128"/>
      <w:bookmarkEnd w:id="129"/>
      <w:bookmarkEnd w:id="130"/>
      <w:bookmarkEnd w:id="131"/>
      <w:bookmarkEnd w:id="132"/>
      <w:bookmarkEnd w:id="133"/>
      <w:bookmarkEnd w:id="134"/>
    </w:p>
    <w:p w14:paraId="3A9DC5AA">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1.2.1  本招标项目的资金来源：见投标人须知前附表。</w:t>
      </w:r>
    </w:p>
    <w:p w14:paraId="7DD2B140">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1.2.2  本招标项目的出资比例：见投标人须知前附表。</w:t>
      </w:r>
    </w:p>
    <w:p w14:paraId="3D765C05">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1.2.3  本招标项目的资金落实情况：见投标人须知前附表。</w:t>
      </w:r>
    </w:p>
    <w:p w14:paraId="75A02BD0">
      <w:pPr>
        <w:pStyle w:val="5"/>
        <w:snapToGrid w:val="0"/>
        <w:spacing w:before="0" w:after="0" w:line="360" w:lineRule="auto"/>
        <w:rPr>
          <w:rFonts w:ascii="宋体" w:hAnsi="宋体"/>
          <w:b w:val="0"/>
          <w:snapToGrid w:val="0"/>
          <w:color w:val="000000" w:themeColor="text1"/>
          <w:sz w:val="24"/>
          <w:szCs w:val="24"/>
        </w:rPr>
      </w:pPr>
      <w:bookmarkStart w:id="135" w:name="_Toc224103320"/>
      <w:bookmarkStart w:id="136" w:name="_Toc4104"/>
      <w:bookmarkStart w:id="137" w:name="_Toc287607749"/>
      <w:bookmarkStart w:id="138" w:name="_Toc287620688"/>
      <w:bookmarkStart w:id="139" w:name="_Toc200513129"/>
      <w:bookmarkStart w:id="140" w:name="_Toc430530438"/>
      <w:bookmarkStart w:id="141" w:name="_Toc509218713"/>
      <w:bookmarkStart w:id="142" w:name="_Toc19891"/>
      <w:bookmarkStart w:id="143" w:name="_Toc277082555"/>
      <w:r>
        <w:rPr>
          <w:rFonts w:ascii="宋体" w:hAnsi="宋体"/>
          <w:b w:val="0"/>
          <w:snapToGrid w:val="0"/>
          <w:color w:val="000000" w:themeColor="text1"/>
          <w:sz w:val="24"/>
          <w:szCs w:val="24"/>
        </w:rPr>
        <w:t>1.3  招标范围、计划工期和质量要求</w:t>
      </w:r>
      <w:bookmarkEnd w:id="135"/>
      <w:bookmarkEnd w:id="136"/>
      <w:bookmarkEnd w:id="137"/>
      <w:bookmarkEnd w:id="138"/>
      <w:bookmarkEnd w:id="139"/>
      <w:bookmarkEnd w:id="140"/>
      <w:bookmarkEnd w:id="141"/>
      <w:bookmarkEnd w:id="142"/>
      <w:bookmarkEnd w:id="143"/>
    </w:p>
    <w:p w14:paraId="26E265C5">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1.3.1  招标范围：见投标人须知前附表。</w:t>
      </w:r>
    </w:p>
    <w:p w14:paraId="6F57B8DA">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1.3.2  计划工期：见投标人须知前附表。</w:t>
      </w:r>
    </w:p>
    <w:p w14:paraId="5325B792">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1.3.3  质量要求：见投标人须知前附表。</w:t>
      </w:r>
    </w:p>
    <w:p w14:paraId="2D54AE16">
      <w:pPr>
        <w:pStyle w:val="5"/>
        <w:snapToGrid w:val="0"/>
        <w:spacing w:before="0" w:after="0" w:line="360" w:lineRule="auto"/>
        <w:rPr>
          <w:rFonts w:ascii="宋体" w:hAnsi="宋体"/>
          <w:b w:val="0"/>
          <w:snapToGrid w:val="0"/>
          <w:color w:val="000000" w:themeColor="text1"/>
          <w:sz w:val="24"/>
          <w:szCs w:val="24"/>
        </w:rPr>
      </w:pPr>
      <w:bookmarkStart w:id="144" w:name="_Toc430530440"/>
      <w:bookmarkStart w:id="145" w:name="_Toc509218715"/>
      <w:bookmarkStart w:id="146" w:name="_Toc287607751"/>
      <w:bookmarkStart w:id="147" w:name="_Toc287620690"/>
      <w:bookmarkStart w:id="148" w:name="_Toc7431"/>
      <w:bookmarkStart w:id="149" w:name="_Toc200513131"/>
      <w:bookmarkStart w:id="150" w:name="_Toc224103322"/>
      <w:bookmarkStart w:id="151" w:name="_Toc1894"/>
      <w:bookmarkStart w:id="152" w:name="_Toc277082557"/>
      <w:r>
        <w:rPr>
          <w:rFonts w:ascii="宋体" w:hAnsi="宋体"/>
          <w:b w:val="0"/>
          <w:snapToGrid w:val="0"/>
          <w:color w:val="000000" w:themeColor="text1"/>
          <w:sz w:val="24"/>
          <w:szCs w:val="24"/>
        </w:rPr>
        <w:t>1.4  投标人资格要求</w:t>
      </w:r>
      <w:bookmarkEnd w:id="144"/>
      <w:bookmarkEnd w:id="145"/>
      <w:bookmarkEnd w:id="146"/>
      <w:bookmarkEnd w:id="147"/>
      <w:bookmarkEnd w:id="148"/>
      <w:bookmarkEnd w:id="149"/>
      <w:bookmarkEnd w:id="150"/>
      <w:bookmarkEnd w:id="151"/>
      <w:bookmarkEnd w:id="152"/>
    </w:p>
    <w:p w14:paraId="7373F7DB">
      <w:pPr>
        <w:autoSpaceDE w:val="0"/>
        <w:autoSpaceDN w:val="0"/>
        <w:adjustRightInd w:val="0"/>
        <w:snapToGrid w:val="0"/>
        <w:spacing w:line="360" w:lineRule="auto"/>
        <w:ind w:firstLine="359" w:firstLineChars="171"/>
        <w:rPr>
          <w:rFonts w:ascii="宋体" w:hAnsi="宋体"/>
          <w:snapToGrid w:val="0"/>
          <w:color w:val="000000" w:themeColor="text1"/>
          <w:kern w:val="0"/>
          <w:szCs w:val="21"/>
        </w:rPr>
      </w:pPr>
      <w:r>
        <w:rPr>
          <w:rFonts w:ascii="宋体" w:hAnsi="宋体"/>
          <w:snapToGrid w:val="0"/>
          <w:color w:val="000000" w:themeColor="text1"/>
          <w:kern w:val="0"/>
          <w:szCs w:val="21"/>
        </w:rPr>
        <w:t>1.4.1 投标人应具备承担本标段施工的资质条件、能力和信誉。</w:t>
      </w:r>
    </w:p>
    <w:p w14:paraId="56F54728">
      <w:pPr>
        <w:autoSpaceDE w:val="0"/>
        <w:autoSpaceDN w:val="0"/>
        <w:adjustRightInd w:val="0"/>
        <w:snapToGrid w:val="0"/>
        <w:spacing w:line="360" w:lineRule="auto"/>
        <w:ind w:firstLine="359" w:firstLineChars="171"/>
        <w:rPr>
          <w:rFonts w:ascii="宋体" w:hAnsi="宋体"/>
          <w:snapToGrid w:val="0"/>
          <w:color w:val="000000" w:themeColor="text1"/>
          <w:kern w:val="0"/>
          <w:position w:val="-2"/>
          <w:szCs w:val="21"/>
        </w:rPr>
      </w:pPr>
      <w:r>
        <w:rPr>
          <w:rFonts w:ascii="宋体" w:hAnsi="宋体"/>
          <w:snapToGrid w:val="0"/>
          <w:color w:val="000000" w:themeColor="text1"/>
          <w:kern w:val="0"/>
          <w:szCs w:val="21"/>
        </w:rPr>
        <w:t>见投标人须知前附表</w:t>
      </w:r>
      <w:r>
        <w:rPr>
          <w:rFonts w:ascii="宋体" w:hAnsi="宋体"/>
          <w:snapToGrid w:val="0"/>
          <w:color w:val="000000" w:themeColor="text1"/>
          <w:kern w:val="0"/>
          <w:position w:val="-2"/>
          <w:szCs w:val="21"/>
        </w:rPr>
        <w:t>。</w:t>
      </w:r>
    </w:p>
    <w:p w14:paraId="2ED7AE81">
      <w:pPr>
        <w:autoSpaceDE w:val="0"/>
        <w:autoSpaceDN w:val="0"/>
        <w:adjustRightInd w:val="0"/>
        <w:snapToGrid w:val="0"/>
        <w:spacing w:line="360" w:lineRule="auto"/>
        <w:ind w:firstLine="359" w:firstLineChars="171"/>
        <w:rPr>
          <w:rFonts w:ascii="宋体" w:hAnsi="宋体"/>
          <w:snapToGrid w:val="0"/>
          <w:color w:val="000000" w:themeColor="text1"/>
          <w:kern w:val="0"/>
          <w:szCs w:val="21"/>
        </w:rPr>
      </w:pPr>
      <w:r>
        <w:rPr>
          <w:rFonts w:ascii="宋体" w:hAnsi="宋体"/>
          <w:snapToGrid w:val="0"/>
          <w:color w:val="000000" w:themeColor="text1"/>
          <w:kern w:val="0"/>
          <w:szCs w:val="21"/>
        </w:rPr>
        <w:t>1.4.2  投标人须知前附表规定接受联合体投标的，除应符合本章第1.4.1项和投标人须知前附表的要求外，还应遵守以下规定：</w:t>
      </w:r>
    </w:p>
    <w:p w14:paraId="6026A398">
      <w:pPr>
        <w:autoSpaceDE w:val="0"/>
        <w:autoSpaceDN w:val="0"/>
        <w:adjustRightInd w:val="0"/>
        <w:snapToGrid w:val="0"/>
        <w:spacing w:line="360" w:lineRule="auto"/>
        <w:ind w:firstLine="359" w:firstLineChars="171"/>
        <w:rPr>
          <w:rFonts w:ascii="宋体" w:hAnsi="宋体"/>
          <w:snapToGrid w:val="0"/>
          <w:color w:val="000000" w:themeColor="text1"/>
          <w:kern w:val="0"/>
          <w:szCs w:val="21"/>
        </w:rPr>
      </w:pPr>
      <w:r>
        <w:rPr>
          <w:rFonts w:ascii="宋体" w:hAnsi="宋体"/>
          <w:snapToGrid w:val="0"/>
          <w:color w:val="000000" w:themeColor="text1"/>
          <w:kern w:val="0"/>
          <w:szCs w:val="21"/>
        </w:rPr>
        <w:t>（1）联合体各方应按招标文件提供的格式签订联合体协议书，明确联合体牵头人和各方权利义务；</w:t>
      </w:r>
    </w:p>
    <w:p w14:paraId="2EAA0D4A">
      <w:pPr>
        <w:autoSpaceDE w:val="0"/>
        <w:autoSpaceDN w:val="0"/>
        <w:adjustRightInd w:val="0"/>
        <w:snapToGrid w:val="0"/>
        <w:spacing w:line="360" w:lineRule="auto"/>
        <w:ind w:firstLine="359" w:firstLineChars="171"/>
        <w:rPr>
          <w:rFonts w:ascii="宋体" w:hAnsi="宋体"/>
          <w:snapToGrid w:val="0"/>
          <w:color w:val="000000" w:themeColor="text1"/>
          <w:kern w:val="0"/>
          <w:szCs w:val="21"/>
        </w:rPr>
      </w:pPr>
      <w:r>
        <w:rPr>
          <w:rFonts w:ascii="宋体" w:hAnsi="宋体"/>
          <w:snapToGrid w:val="0"/>
          <w:color w:val="000000" w:themeColor="text1"/>
          <w:kern w:val="0"/>
          <w:szCs w:val="21"/>
        </w:rPr>
        <w:t>（2）联合体各方均应当具备承担招标项目的相应能力；联合体协议约定同一专业分工由两个及以上单位共同承担的，</w:t>
      </w:r>
      <w:r>
        <w:rPr>
          <w:rFonts w:hint="eastAsia" w:ascii="宋体" w:hAnsi="宋体"/>
          <w:snapToGrid w:val="0"/>
          <w:color w:val="000000" w:themeColor="text1"/>
          <w:kern w:val="0"/>
          <w:szCs w:val="21"/>
        </w:rPr>
        <w:t>按照资质等级较低的单位确定资质等级</w:t>
      </w:r>
      <w:r>
        <w:rPr>
          <w:rFonts w:ascii="宋体" w:hAnsi="宋体"/>
          <w:snapToGrid w:val="0"/>
          <w:color w:val="000000" w:themeColor="text1"/>
          <w:kern w:val="0"/>
          <w:szCs w:val="21"/>
        </w:rPr>
        <w:t>；</w:t>
      </w:r>
    </w:p>
    <w:p w14:paraId="17372BA5">
      <w:pPr>
        <w:autoSpaceDE w:val="0"/>
        <w:autoSpaceDN w:val="0"/>
        <w:adjustRightInd w:val="0"/>
        <w:snapToGrid w:val="0"/>
        <w:spacing w:line="360" w:lineRule="auto"/>
        <w:ind w:firstLine="359" w:firstLineChars="171"/>
        <w:rPr>
          <w:rFonts w:ascii="宋体" w:hAnsi="宋体"/>
          <w:snapToGrid w:val="0"/>
          <w:color w:val="000000" w:themeColor="text1"/>
          <w:kern w:val="0"/>
          <w:szCs w:val="21"/>
        </w:rPr>
      </w:pPr>
      <w:r>
        <w:rPr>
          <w:rFonts w:ascii="宋体" w:hAnsi="宋体"/>
          <w:snapToGrid w:val="0"/>
          <w:color w:val="000000" w:themeColor="text1"/>
          <w:kern w:val="0"/>
          <w:szCs w:val="21"/>
        </w:rPr>
        <w:t>（3）联合体各方不得再以自己名义单独或参加其他联合体在同一标段中投标。</w:t>
      </w:r>
    </w:p>
    <w:p w14:paraId="64AB4AE2">
      <w:pPr>
        <w:autoSpaceDE w:val="0"/>
        <w:autoSpaceDN w:val="0"/>
        <w:adjustRightInd w:val="0"/>
        <w:snapToGrid w:val="0"/>
        <w:spacing w:line="360" w:lineRule="auto"/>
        <w:ind w:firstLine="359" w:firstLineChars="171"/>
        <w:rPr>
          <w:rFonts w:ascii="宋体" w:hAnsi="宋体"/>
          <w:snapToGrid w:val="0"/>
          <w:color w:val="000000" w:themeColor="text1"/>
          <w:kern w:val="0"/>
          <w:szCs w:val="21"/>
        </w:rPr>
      </w:pPr>
      <w:r>
        <w:rPr>
          <w:rFonts w:ascii="宋体" w:hAnsi="宋体"/>
          <w:snapToGrid w:val="0"/>
          <w:color w:val="000000" w:themeColor="text1"/>
          <w:kern w:val="0"/>
          <w:szCs w:val="21"/>
        </w:rPr>
        <w:t>1.4.3  投标人不得存在下列情形之一：</w:t>
      </w:r>
    </w:p>
    <w:p w14:paraId="7AEF8635">
      <w:pPr>
        <w:autoSpaceDE w:val="0"/>
        <w:autoSpaceDN w:val="0"/>
        <w:adjustRightInd w:val="0"/>
        <w:snapToGrid w:val="0"/>
        <w:spacing w:line="360" w:lineRule="auto"/>
        <w:ind w:firstLine="359" w:firstLineChars="171"/>
        <w:rPr>
          <w:rFonts w:ascii="宋体" w:hAnsi="宋体"/>
          <w:snapToGrid w:val="0"/>
          <w:color w:val="000000" w:themeColor="text1"/>
          <w:kern w:val="0"/>
          <w:szCs w:val="21"/>
        </w:rPr>
      </w:pPr>
      <w:r>
        <w:rPr>
          <w:rFonts w:ascii="宋体" w:hAnsi="宋体"/>
          <w:snapToGrid w:val="0"/>
          <w:color w:val="000000" w:themeColor="text1"/>
          <w:kern w:val="0"/>
          <w:position w:val="-2"/>
          <w:szCs w:val="21"/>
        </w:rPr>
        <w:t>（1）与招标人存在利害关系可能影响招标公正性的法人、其他组织或者个人；</w:t>
      </w:r>
    </w:p>
    <w:p w14:paraId="217F5E25">
      <w:pPr>
        <w:autoSpaceDE w:val="0"/>
        <w:autoSpaceDN w:val="0"/>
        <w:adjustRightInd w:val="0"/>
        <w:snapToGrid w:val="0"/>
        <w:spacing w:line="360" w:lineRule="auto"/>
        <w:ind w:firstLine="359" w:firstLineChars="171"/>
        <w:rPr>
          <w:rFonts w:ascii="宋体" w:hAnsi="宋体"/>
          <w:snapToGrid w:val="0"/>
          <w:color w:val="000000" w:themeColor="text1"/>
          <w:kern w:val="0"/>
          <w:szCs w:val="21"/>
        </w:rPr>
      </w:pPr>
      <w:r>
        <w:rPr>
          <w:rFonts w:ascii="宋体" w:hAnsi="宋体"/>
          <w:snapToGrid w:val="0"/>
          <w:color w:val="000000" w:themeColor="text1"/>
          <w:kern w:val="0"/>
          <w:szCs w:val="21"/>
        </w:rPr>
        <w:t>（2）为本标段前期准备提供设计或咨询服务的，但设计施工总承包的除外；</w:t>
      </w:r>
    </w:p>
    <w:p w14:paraId="0AA10C51">
      <w:pPr>
        <w:autoSpaceDE w:val="0"/>
        <w:autoSpaceDN w:val="0"/>
        <w:adjustRightInd w:val="0"/>
        <w:snapToGrid w:val="0"/>
        <w:spacing w:line="360" w:lineRule="auto"/>
        <w:ind w:firstLine="359" w:firstLineChars="171"/>
        <w:rPr>
          <w:rFonts w:ascii="宋体" w:hAnsi="宋体"/>
          <w:snapToGrid w:val="0"/>
          <w:color w:val="000000" w:themeColor="text1"/>
          <w:kern w:val="0"/>
          <w:szCs w:val="21"/>
        </w:rPr>
      </w:pPr>
      <w:r>
        <w:rPr>
          <w:rFonts w:ascii="宋体" w:hAnsi="宋体"/>
          <w:snapToGrid w:val="0"/>
          <w:color w:val="000000" w:themeColor="text1"/>
          <w:kern w:val="0"/>
          <w:szCs w:val="21"/>
        </w:rPr>
        <w:t>（3）为本标段的监理人；</w:t>
      </w:r>
    </w:p>
    <w:p w14:paraId="1C053827">
      <w:pPr>
        <w:autoSpaceDE w:val="0"/>
        <w:autoSpaceDN w:val="0"/>
        <w:adjustRightInd w:val="0"/>
        <w:snapToGrid w:val="0"/>
        <w:spacing w:line="360" w:lineRule="auto"/>
        <w:ind w:firstLine="359" w:firstLineChars="171"/>
        <w:rPr>
          <w:rFonts w:ascii="宋体" w:hAnsi="宋体"/>
          <w:snapToGrid w:val="0"/>
          <w:color w:val="000000" w:themeColor="text1"/>
          <w:kern w:val="0"/>
          <w:szCs w:val="21"/>
        </w:rPr>
      </w:pPr>
      <w:r>
        <w:rPr>
          <w:rFonts w:ascii="宋体" w:hAnsi="宋体"/>
          <w:snapToGrid w:val="0"/>
          <w:color w:val="000000" w:themeColor="text1"/>
          <w:kern w:val="0"/>
          <w:szCs w:val="21"/>
        </w:rPr>
        <w:t>（4）为本标段的代建人；</w:t>
      </w:r>
    </w:p>
    <w:p w14:paraId="442DC409">
      <w:pPr>
        <w:autoSpaceDE w:val="0"/>
        <w:autoSpaceDN w:val="0"/>
        <w:adjustRightInd w:val="0"/>
        <w:snapToGrid w:val="0"/>
        <w:spacing w:line="360" w:lineRule="auto"/>
        <w:ind w:firstLine="359" w:firstLineChars="171"/>
        <w:rPr>
          <w:rFonts w:ascii="宋体" w:hAnsi="宋体"/>
          <w:snapToGrid w:val="0"/>
          <w:color w:val="000000" w:themeColor="text1"/>
          <w:kern w:val="0"/>
          <w:szCs w:val="21"/>
        </w:rPr>
      </w:pPr>
      <w:r>
        <w:rPr>
          <w:rFonts w:ascii="宋体" w:hAnsi="宋体"/>
          <w:snapToGrid w:val="0"/>
          <w:color w:val="000000" w:themeColor="text1"/>
          <w:kern w:val="0"/>
          <w:szCs w:val="21"/>
        </w:rPr>
        <w:t>（5）为本标段提供招标代理服务的；</w:t>
      </w:r>
    </w:p>
    <w:p w14:paraId="0E4A7826">
      <w:pPr>
        <w:autoSpaceDE w:val="0"/>
        <w:autoSpaceDN w:val="0"/>
        <w:adjustRightInd w:val="0"/>
        <w:snapToGrid w:val="0"/>
        <w:spacing w:line="360" w:lineRule="auto"/>
        <w:ind w:firstLine="359" w:firstLineChars="171"/>
        <w:rPr>
          <w:rFonts w:ascii="宋体" w:hAnsi="宋体"/>
          <w:snapToGrid w:val="0"/>
          <w:color w:val="000000" w:themeColor="text1"/>
          <w:kern w:val="0"/>
          <w:szCs w:val="21"/>
        </w:rPr>
      </w:pPr>
      <w:r>
        <w:rPr>
          <w:rFonts w:ascii="宋体" w:hAnsi="宋体"/>
          <w:snapToGrid w:val="0"/>
          <w:color w:val="000000" w:themeColor="text1"/>
          <w:kern w:val="0"/>
          <w:szCs w:val="21"/>
        </w:rPr>
        <w:t>（6）与本标段的监理人或代建人或招标代理机构同为一个法定代表人的；</w:t>
      </w:r>
    </w:p>
    <w:p w14:paraId="105AE1BA">
      <w:pPr>
        <w:autoSpaceDE w:val="0"/>
        <w:autoSpaceDN w:val="0"/>
        <w:adjustRightInd w:val="0"/>
        <w:snapToGrid w:val="0"/>
        <w:spacing w:line="360" w:lineRule="auto"/>
        <w:ind w:firstLine="359" w:firstLineChars="171"/>
        <w:rPr>
          <w:rFonts w:ascii="宋体" w:hAnsi="宋体"/>
          <w:snapToGrid w:val="0"/>
          <w:color w:val="000000" w:themeColor="text1"/>
          <w:kern w:val="0"/>
          <w:szCs w:val="21"/>
        </w:rPr>
      </w:pPr>
      <w:r>
        <w:rPr>
          <w:rFonts w:ascii="宋体" w:hAnsi="宋体"/>
          <w:snapToGrid w:val="0"/>
          <w:color w:val="000000" w:themeColor="text1"/>
          <w:kern w:val="0"/>
          <w:szCs w:val="21"/>
        </w:rPr>
        <w:t>（7）与本标段的监理人或代建人或招标代理机构</w:t>
      </w:r>
      <w:r>
        <w:rPr>
          <w:rFonts w:hint="eastAsia" w:ascii="宋体" w:hAnsi="宋体"/>
          <w:snapToGrid w:val="0"/>
          <w:color w:val="000000" w:themeColor="text1"/>
          <w:kern w:val="0"/>
          <w:szCs w:val="21"/>
        </w:rPr>
        <w:t>存在</w:t>
      </w:r>
      <w:r>
        <w:rPr>
          <w:rFonts w:ascii="宋体" w:hAnsi="宋体"/>
          <w:snapToGrid w:val="0"/>
          <w:color w:val="000000" w:themeColor="text1"/>
          <w:kern w:val="0"/>
          <w:szCs w:val="21"/>
        </w:rPr>
        <w:t>控股或参股的；</w:t>
      </w:r>
    </w:p>
    <w:p w14:paraId="4D0C59B8">
      <w:pPr>
        <w:autoSpaceDE w:val="0"/>
        <w:autoSpaceDN w:val="0"/>
        <w:adjustRightInd w:val="0"/>
        <w:snapToGrid w:val="0"/>
        <w:spacing w:line="360" w:lineRule="auto"/>
        <w:ind w:firstLine="359" w:firstLineChars="171"/>
        <w:rPr>
          <w:rFonts w:ascii="宋体" w:hAnsi="宋体"/>
          <w:snapToGrid w:val="0"/>
          <w:color w:val="000000" w:themeColor="text1"/>
          <w:kern w:val="0"/>
          <w:szCs w:val="21"/>
        </w:rPr>
      </w:pPr>
      <w:r>
        <w:rPr>
          <w:rFonts w:ascii="宋体" w:hAnsi="宋体"/>
          <w:snapToGrid w:val="0"/>
          <w:color w:val="000000" w:themeColor="text1"/>
          <w:kern w:val="0"/>
          <w:szCs w:val="21"/>
        </w:rPr>
        <w:t>（8）与本标段的监理人或代建人或招标代理机构相互任职或工作的；</w:t>
      </w:r>
    </w:p>
    <w:p w14:paraId="248DDC62">
      <w:pPr>
        <w:autoSpaceDE w:val="0"/>
        <w:autoSpaceDN w:val="0"/>
        <w:adjustRightInd w:val="0"/>
        <w:snapToGrid w:val="0"/>
        <w:spacing w:line="360" w:lineRule="auto"/>
        <w:ind w:firstLine="359" w:firstLineChars="171"/>
        <w:rPr>
          <w:rFonts w:ascii="宋体" w:hAnsi="宋体"/>
          <w:snapToGrid w:val="0"/>
          <w:color w:val="000000" w:themeColor="text1"/>
          <w:kern w:val="0"/>
          <w:szCs w:val="21"/>
        </w:rPr>
      </w:pPr>
      <w:r>
        <w:rPr>
          <w:rFonts w:ascii="宋体" w:hAnsi="宋体"/>
          <w:snapToGrid w:val="0"/>
          <w:color w:val="000000" w:themeColor="text1"/>
          <w:kern w:val="0"/>
          <w:szCs w:val="21"/>
        </w:rPr>
        <w:t>（9）</w:t>
      </w:r>
      <w:r>
        <w:rPr>
          <w:rFonts w:asciiTheme="minorEastAsia" w:hAnsiTheme="minorEastAsia" w:eastAsiaTheme="minorEastAsia"/>
          <w:color w:val="000000" w:themeColor="text1"/>
          <w:szCs w:val="21"/>
        </w:rPr>
        <w:t>被责令停产停业、暂扣或者吊销许可证、暂扣或者吊销执照</w:t>
      </w:r>
      <w:r>
        <w:rPr>
          <w:rFonts w:ascii="宋体" w:hAnsi="宋体"/>
          <w:snapToGrid w:val="0"/>
          <w:color w:val="000000" w:themeColor="text1"/>
          <w:kern w:val="0"/>
          <w:szCs w:val="21"/>
        </w:rPr>
        <w:t>；</w:t>
      </w:r>
    </w:p>
    <w:p w14:paraId="7060596D">
      <w:pPr>
        <w:autoSpaceDE w:val="0"/>
        <w:autoSpaceDN w:val="0"/>
        <w:adjustRightInd w:val="0"/>
        <w:snapToGrid w:val="0"/>
        <w:spacing w:line="360" w:lineRule="auto"/>
        <w:ind w:firstLine="359" w:firstLineChars="171"/>
        <w:rPr>
          <w:rFonts w:ascii="宋体" w:hAnsi="宋体"/>
          <w:snapToGrid w:val="0"/>
          <w:color w:val="000000" w:themeColor="text1"/>
          <w:kern w:val="0"/>
          <w:szCs w:val="21"/>
        </w:rPr>
      </w:pPr>
      <w:r>
        <w:rPr>
          <w:rFonts w:ascii="宋体" w:hAnsi="宋体"/>
          <w:snapToGrid w:val="0"/>
          <w:color w:val="000000" w:themeColor="text1"/>
          <w:kern w:val="0"/>
          <w:szCs w:val="21"/>
        </w:rPr>
        <w:t>（10）</w:t>
      </w:r>
      <w:r>
        <w:rPr>
          <w:rFonts w:hint="eastAsia" w:ascii="宋体" w:hAnsi="宋体"/>
          <w:snapToGrid w:val="0"/>
          <w:color w:val="000000" w:themeColor="text1"/>
          <w:kern w:val="0"/>
          <w:szCs w:val="21"/>
        </w:rPr>
        <w:t>被国家、重庆市（含市或任意区县）有关行政部门处以暂停投标资格行政处罚，且在处罚期限内的</w:t>
      </w:r>
      <w:r>
        <w:rPr>
          <w:rFonts w:ascii="宋体" w:hAnsi="宋体"/>
          <w:snapToGrid w:val="0"/>
          <w:color w:val="000000" w:themeColor="text1"/>
          <w:kern w:val="0"/>
          <w:szCs w:val="21"/>
        </w:rPr>
        <w:t>；</w:t>
      </w:r>
    </w:p>
    <w:p w14:paraId="43A50091">
      <w:pPr>
        <w:autoSpaceDE w:val="0"/>
        <w:autoSpaceDN w:val="0"/>
        <w:adjustRightInd w:val="0"/>
        <w:snapToGrid w:val="0"/>
        <w:spacing w:line="360" w:lineRule="auto"/>
        <w:ind w:firstLine="359" w:firstLineChars="171"/>
        <w:rPr>
          <w:rFonts w:ascii="宋体" w:hAnsi="宋体"/>
          <w:snapToGrid w:val="0"/>
          <w:color w:val="000000" w:themeColor="text1"/>
          <w:kern w:val="0"/>
          <w:szCs w:val="21"/>
        </w:rPr>
      </w:pPr>
      <w:r>
        <w:rPr>
          <w:rFonts w:ascii="宋体" w:hAnsi="宋体"/>
          <w:snapToGrid w:val="0"/>
          <w:color w:val="000000" w:themeColor="text1"/>
          <w:kern w:val="0"/>
          <w:szCs w:val="21"/>
        </w:rPr>
        <w:t>（11）</w:t>
      </w:r>
      <w:r>
        <w:rPr>
          <w:rFonts w:asciiTheme="minorEastAsia" w:hAnsiTheme="minorEastAsia" w:eastAsiaTheme="minorEastAsia"/>
          <w:color w:val="000000" w:themeColor="text1"/>
          <w:szCs w:val="21"/>
        </w:rPr>
        <w:t>进入清算程序，或被宣告破产，或其他丧失履约能力的情形</w:t>
      </w:r>
      <w:r>
        <w:rPr>
          <w:rFonts w:ascii="宋体" w:hAnsi="宋体"/>
          <w:snapToGrid w:val="0"/>
          <w:color w:val="000000" w:themeColor="text1"/>
          <w:kern w:val="0"/>
          <w:szCs w:val="21"/>
        </w:rPr>
        <w:t>；</w:t>
      </w:r>
    </w:p>
    <w:p w14:paraId="1F1E46CC">
      <w:pPr>
        <w:autoSpaceDE w:val="0"/>
        <w:autoSpaceDN w:val="0"/>
        <w:adjustRightInd w:val="0"/>
        <w:snapToGrid w:val="0"/>
        <w:spacing w:line="360" w:lineRule="auto"/>
        <w:ind w:left="459" w:leftChars="190" w:hanging="60" w:hangingChars="29"/>
        <w:rPr>
          <w:rFonts w:ascii="宋体" w:hAnsi="宋体"/>
          <w:snapToGrid w:val="0"/>
          <w:color w:val="000000" w:themeColor="text1"/>
          <w:kern w:val="0"/>
          <w:szCs w:val="21"/>
        </w:rPr>
      </w:pPr>
      <w:r>
        <w:rPr>
          <w:rFonts w:ascii="宋体" w:hAnsi="宋体"/>
          <w:snapToGrid w:val="0"/>
          <w:color w:val="000000" w:themeColor="text1"/>
          <w:kern w:val="0"/>
          <w:szCs w:val="21"/>
        </w:rPr>
        <w:t>（12）</w:t>
      </w:r>
      <w:r>
        <w:rPr>
          <w:rFonts w:ascii="宋体" w:hAnsi="宋体"/>
          <w:color w:val="000000" w:themeColor="text1"/>
          <w:sz w:val="22"/>
          <w:szCs w:val="22"/>
        </w:rPr>
        <w:t>单位负责人为同一人或者存在控股、管理关系的不同单位，不得在同一标段中同时投</w:t>
      </w:r>
      <w:r>
        <w:rPr>
          <w:rFonts w:hint="eastAsia" w:ascii="宋体" w:hAnsi="宋体"/>
          <w:color w:val="000000" w:themeColor="text1"/>
          <w:sz w:val="22"/>
          <w:szCs w:val="22"/>
        </w:rPr>
        <w:t>标。</w:t>
      </w:r>
    </w:p>
    <w:p w14:paraId="136DF00B">
      <w:pPr>
        <w:pStyle w:val="5"/>
        <w:snapToGrid w:val="0"/>
        <w:spacing w:before="0" w:after="0" w:line="360" w:lineRule="auto"/>
        <w:rPr>
          <w:rFonts w:ascii="宋体" w:hAnsi="宋体"/>
          <w:b w:val="0"/>
          <w:snapToGrid w:val="0"/>
          <w:color w:val="000000" w:themeColor="text1"/>
          <w:sz w:val="24"/>
          <w:szCs w:val="24"/>
        </w:rPr>
      </w:pPr>
      <w:bookmarkStart w:id="153" w:name="_Toc20662"/>
      <w:bookmarkStart w:id="154" w:name="_Toc26349"/>
      <w:bookmarkStart w:id="155" w:name="_Toc200513132"/>
      <w:bookmarkStart w:id="156" w:name="_Toc277082558"/>
      <w:bookmarkStart w:id="157" w:name="_Toc287607752"/>
      <w:bookmarkStart w:id="158" w:name="_Toc224103323"/>
      <w:bookmarkStart w:id="159" w:name="_Toc287620691"/>
      <w:bookmarkStart w:id="160" w:name="_Toc430530441"/>
      <w:bookmarkStart w:id="161" w:name="_Toc509218716"/>
      <w:r>
        <w:rPr>
          <w:rFonts w:ascii="宋体" w:hAnsi="宋体"/>
          <w:b w:val="0"/>
          <w:snapToGrid w:val="0"/>
          <w:color w:val="000000" w:themeColor="text1"/>
          <w:sz w:val="24"/>
          <w:szCs w:val="24"/>
        </w:rPr>
        <w:t>1.5  费用承担</w:t>
      </w:r>
      <w:bookmarkEnd w:id="153"/>
      <w:bookmarkEnd w:id="154"/>
      <w:bookmarkEnd w:id="155"/>
      <w:bookmarkEnd w:id="156"/>
      <w:bookmarkEnd w:id="157"/>
      <w:bookmarkEnd w:id="158"/>
      <w:bookmarkEnd w:id="159"/>
      <w:bookmarkEnd w:id="160"/>
      <w:bookmarkEnd w:id="161"/>
    </w:p>
    <w:p w14:paraId="05857E2D">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投标人准备和参加投标活动发生的费用自理。</w:t>
      </w:r>
    </w:p>
    <w:p w14:paraId="3FF8CE12">
      <w:pPr>
        <w:pStyle w:val="5"/>
        <w:snapToGrid w:val="0"/>
        <w:spacing w:before="0" w:after="0" w:line="360" w:lineRule="auto"/>
        <w:rPr>
          <w:rFonts w:ascii="宋体" w:hAnsi="宋体"/>
          <w:b w:val="0"/>
          <w:snapToGrid w:val="0"/>
          <w:color w:val="000000" w:themeColor="text1"/>
          <w:sz w:val="24"/>
          <w:szCs w:val="24"/>
        </w:rPr>
      </w:pPr>
      <w:bookmarkStart w:id="162" w:name="_Toc509218717"/>
      <w:bookmarkStart w:id="163" w:name="_Toc200513133"/>
      <w:bookmarkStart w:id="164" w:name="_Toc277082559"/>
      <w:bookmarkStart w:id="165" w:name="_Toc26130"/>
      <w:bookmarkStart w:id="166" w:name="_Toc430530442"/>
      <w:bookmarkStart w:id="167" w:name="_Toc1607"/>
      <w:bookmarkStart w:id="168" w:name="_Toc224103324"/>
      <w:bookmarkStart w:id="169" w:name="_Toc287607753"/>
      <w:bookmarkStart w:id="170" w:name="_Toc287620692"/>
      <w:r>
        <w:rPr>
          <w:rFonts w:ascii="宋体" w:hAnsi="宋体"/>
          <w:b w:val="0"/>
          <w:snapToGrid w:val="0"/>
          <w:color w:val="000000" w:themeColor="text1"/>
          <w:sz w:val="24"/>
          <w:szCs w:val="24"/>
        </w:rPr>
        <w:t>1.6  保密</w:t>
      </w:r>
      <w:bookmarkEnd w:id="162"/>
      <w:bookmarkEnd w:id="163"/>
      <w:bookmarkEnd w:id="164"/>
      <w:bookmarkEnd w:id="165"/>
      <w:bookmarkEnd w:id="166"/>
      <w:bookmarkEnd w:id="167"/>
      <w:bookmarkEnd w:id="168"/>
      <w:bookmarkEnd w:id="169"/>
      <w:bookmarkEnd w:id="170"/>
    </w:p>
    <w:p w14:paraId="52D7F04E">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参与招标投标活动的各方应对招标文件和投标文件中的商业和技术等秘密保密，违者应对由此造成的后果承担法律责任。</w:t>
      </w:r>
    </w:p>
    <w:p w14:paraId="5FBD2B44">
      <w:pPr>
        <w:pStyle w:val="5"/>
        <w:snapToGrid w:val="0"/>
        <w:spacing w:before="0" w:after="0" w:line="360" w:lineRule="auto"/>
        <w:rPr>
          <w:rFonts w:ascii="宋体" w:hAnsi="宋体"/>
          <w:b w:val="0"/>
          <w:snapToGrid w:val="0"/>
          <w:color w:val="000000" w:themeColor="text1"/>
          <w:sz w:val="24"/>
          <w:szCs w:val="24"/>
        </w:rPr>
      </w:pPr>
      <w:bookmarkStart w:id="171" w:name="_Toc509218718"/>
      <w:bookmarkStart w:id="172" w:name="_Toc287607754"/>
      <w:bookmarkStart w:id="173" w:name="_Toc224103325"/>
      <w:bookmarkStart w:id="174" w:name="_Toc430530443"/>
      <w:bookmarkStart w:id="175" w:name="_Toc1222"/>
      <w:bookmarkStart w:id="176" w:name="_Toc774"/>
      <w:bookmarkStart w:id="177" w:name="_Toc200513134"/>
      <w:bookmarkStart w:id="178" w:name="_Toc277082560"/>
      <w:bookmarkStart w:id="179" w:name="_Toc287620693"/>
      <w:r>
        <w:rPr>
          <w:rFonts w:ascii="宋体" w:hAnsi="宋体"/>
          <w:b w:val="0"/>
          <w:snapToGrid w:val="0"/>
          <w:color w:val="000000" w:themeColor="text1"/>
          <w:sz w:val="24"/>
          <w:szCs w:val="24"/>
        </w:rPr>
        <w:t>1.7  语言文字</w:t>
      </w:r>
      <w:bookmarkEnd w:id="171"/>
      <w:bookmarkEnd w:id="172"/>
      <w:bookmarkEnd w:id="173"/>
      <w:bookmarkEnd w:id="174"/>
      <w:bookmarkEnd w:id="175"/>
      <w:bookmarkEnd w:id="176"/>
      <w:bookmarkEnd w:id="177"/>
      <w:bookmarkEnd w:id="178"/>
      <w:bookmarkEnd w:id="179"/>
    </w:p>
    <w:p w14:paraId="618C68C2">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除专用术语外，与招标投标有关的语言均使用中文。必要时专用术语应附有中文注释。</w:t>
      </w:r>
    </w:p>
    <w:p w14:paraId="63DAA51F">
      <w:pPr>
        <w:pStyle w:val="5"/>
        <w:snapToGrid w:val="0"/>
        <w:spacing w:before="0" w:after="0" w:line="360" w:lineRule="auto"/>
        <w:rPr>
          <w:rFonts w:ascii="宋体" w:hAnsi="宋体"/>
          <w:b w:val="0"/>
          <w:snapToGrid w:val="0"/>
          <w:color w:val="000000" w:themeColor="text1"/>
          <w:sz w:val="24"/>
          <w:szCs w:val="24"/>
        </w:rPr>
      </w:pPr>
      <w:bookmarkStart w:id="180" w:name="_Toc18066"/>
      <w:bookmarkStart w:id="181" w:name="_Toc200513135"/>
      <w:bookmarkStart w:id="182" w:name="_Toc13374"/>
      <w:bookmarkStart w:id="183" w:name="_Toc509218719"/>
      <w:bookmarkStart w:id="184" w:name="_Toc430530444"/>
      <w:bookmarkStart w:id="185" w:name="_Toc224103326"/>
      <w:bookmarkStart w:id="186" w:name="_Toc287607755"/>
      <w:bookmarkStart w:id="187" w:name="_Toc287620694"/>
      <w:bookmarkStart w:id="188" w:name="_Toc277082561"/>
      <w:r>
        <w:rPr>
          <w:rFonts w:ascii="宋体" w:hAnsi="宋体"/>
          <w:b w:val="0"/>
          <w:snapToGrid w:val="0"/>
          <w:color w:val="000000" w:themeColor="text1"/>
          <w:sz w:val="24"/>
          <w:szCs w:val="24"/>
        </w:rPr>
        <w:t>1.8  计量单位</w:t>
      </w:r>
      <w:bookmarkEnd w:id="180"/>
      <w:bookmarkEnd w:id="181"/>
      <w:bookmarkEnd w:id="182"/>
      <w:bookmarkEnd w:id="183"/>
      <w:bookmarkEnd w:id="184"/>
      <w:bookmarkEnd w:id="185"/>
      <w:bookmarkEnd w:id="186"/>
      <w:bookmarkEnd w:id="187"/>
      <w:bookmarkEnd w:id="188"/>
    </w:p>
    <w:p w14:paraId="09AAED84">
      <w:pPr>
        <w:autoSpaceDE w:val="0"/>
        <w:autoSpaceDN w:val="0"/>
        <w:adjustRightInd w:val="0"/>
        <w:snapToGrid w:val="0"/>
        <w:spacing w:line="360" w:lineRule="auto"/>
        <w:ind w:firstLine="424" w:firstLineChars="202"/>
        <w:rPr>
          <w:rFonts w:ascii="宋体" w:hAnsi="宋体"/>
          <w:snapToGrid w:val="0"/>
          <w:color w:val="000000" w:themeColor="text1"/>
          <w:kern w:val="0"/>
          <w:szCs w:val="21"/>
        </w:rPr>
      </w:pPr>
      <w:r>
        <w:rPr>
          <w:rFonts w:ascii="宋体" w:hAnsi="宋体"/>
          <w:snapToGrid w:val="0"/>
          <w:color w:val="000000" w:themeColor="text1"/>
          <w:kern w:val="0"/>
          <w:szCs w:val="21"/>
        </w:rPr>
        <w:t>所有计量均采用中华人民共和国法定计量单位。</w:t>
      </w:r>
    </w:p>
    <w:p w14:paraId="5D9FD4EF">
      <w:pPr>
        <w:pStyle w:val="5"/>
        <w:snapToGrid w:val="0"/>
        <w:spacing w:before="0" w:after="0" w:line="360" w:lineRule="auto"/>
        <w:rPr>
          <w:rFonts w:ascii="宋体" w:hAnsi="宋体"/>
          <w:b w:val="0"/>
          <w:snapToGrid w:val="0"/>
          <w:color w:val="000000" w:themeColor="text1"/>
          <w:sz w:val="24"/>
          <w:szCs w:val="24"/>
        </w:rPr>
      </w:pPr>
      <w:bookmarkStart w:id="189" w:name="_Toc200513136"/>
      <w:bookmarkStart w:id="190" w:name="_Toc277082562"/>
      <w:bookmarkStart w:id="191" w:name="_Toc430530445"/>
      <w:bookmarkStart w:id="192" w:name="_Toc19275"/>
      <w:bookmarkStart w:id="193" w:name="_Toc509218720"/>
      <w:bookmarkStart w:id="194" w:name="_Toc12290"/>
      <w:bookmarkStart w:id="195" w:name="_Toc287620695"/>
      <w:bookmarkStart w:id="196" w:name="_Toc287607756"/>
      <w:bookmarkStart w:id="197" w:name="_Toc224103327"/>
      <w:r>
        <w:rPr>
          <w:rFonts w:ascii="宋体" w:hAnsi="宋体"/>
          <w:b w:val="0"/>
          <w:snapToGrid w:val="0"/>
          <w:color w:val="000000" w:themeColor="text1"/>
          <w:sz w:val="24"/>
          <w:szCs w:val="24"/>
        </w:rPr>
        <w:t>1.9  踏勘现场</w:t>
      </w:r>
      <w:bookmarkEnd w:id="189"/>
      <w:bookmarkEnd w:id="190"/>
      <w:bookmarkEnd w:id="191"/>
      <w:bookmarkEnd w:id="192"/>
      <w:bookmarkEnd w:id="193"/>
      <w:bookmarkEnd w:id="194"/>
      <w:bookmarkEnd w:id="195"/>
      <w:bookmarkEnd w:id="196"/>
      <w:bookmarkEnd w:id="197"/>
    </w:p>
    <w:p w14:paraId="0849DEF5">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1.9.1  投标人须知前附表规定组织踏勘现场的，招标人按投标人须知前附表规定的时间、 地点组织投标人踏勘项目现场。</w:t>
      </w:r>
    </w:p>
    <w:p w14:paraId="26D52EC1">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1.9.2  投标人踏勘现场发生的费用自理。</w:t>
      </w:r>
    </w:p>
    <w:p w14:paraId="7CEAC2BE">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1.9.3  除招标人的原因外，投标人自行负责在踏勘现场中所发生的人员伤亡和财产损失。</w:t>
      </w:r>
    </w:p>
    <w:p w14:paraId="1A5ABC2C">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1.9.4  招标人在踏勘现场中介绍的工程场地和相关的周边环境情况，供投标人在编制投标文件时参考，招标人不对投标人据此做出的判断和决策负责。</w:t>
      </w:r>
    </w:p>
    <w:p w14:paraId="07A51DB7">
      <w:pPr>
        <w:pStyle w:val="5"/>
        <w:snapToGrid w:val="0"/>
        <w:spacing w:before="0" w:after="0" w:line="360" w:lineRule="auto"/>
        <w:rPr>
          <w:rFonts w:ascii="宋体" w:hAnsi="宋体"/>
          <w:b w:val="0"/>
          <w:snapToGrid w:val="0"/>
          <w:color w:val="000000" w:themeColor="text1"/>
          <w:sz w:val="24"/>
          <w:szCs w:val="24"/>
        </w:rPr>
      </w:pPr>
      <w:bookmarkStart w:id="198" w:name="_Toc430530446"/>
      <w:bookmarkStart w:id="199" w:name="_Toc224103328"/>
      <w:bookmarkStart w:id="200" w:name="_Toc509218721"/>
      <w:bookmarkStart w:id="201" w:name="_Toc287620696"/>
      <w:bookmarkStart w:id="202" w:name="_Toc32057"/>
      <w:bookmarkStart w:id="203" w:name="_Toc287607757"/>
      <w:bookmarkStart w:id="204" w:name="_Toc200513137"/>
      <w:bookmarkStart w:id="205" w:name="_Toc29480"/>
      <w:bookmarkStart w:id="206" w:name="_Toc277082563"/>
      <w:r>
        <w:rPr>
          <w:rFonts w:ascii="宋体" w:hAnsi="宋体"/>
          <w:b w:val="0"/>
          <w:snapToGrid w:val="0"/>
          <w:color w:val="000000" w:themeColor="text1"/>
          <w:sz w:val="24"/>
          <w:szCs w:val="24"/>
        </w:rPr>
        <w:t>1.10  投标预备会</w:t>
      </w:r>
      <w:bookmarkEnd w:id="198"/>
      <w:bookmarkEnd w:id="199"/>
      <w:bookmarkEnd w:id="200"/>
      <w:bookmarkEnd w:id="201"/>
      <w:bookmarkEnd w:id="202"/>
      <w:bookmarkEnd w:id="203"/>
      <w:bookmarkEnd w:id="204"/>
      <w:bookmarkEnd w:id="205"/>
      <w:bookmarkEnd w:id="206"/>
    </w:p>
    <w:p w14:paraId="3053A81B">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1.10.1  投标人须知前附表规定召开投标预备会的，招标人按投标人须知前附表规定的时间和地点召开投标预备会，澄清投标人提出的问题。</w:t>
      </w:r>
    </w:p>
    <w:p w14:paraId="2263D6F6">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1.10.2  投标人应在投标人须知前附表</w:t>
      </w:r>
      <w:r>
        <w:rPr>
          <w:rFonts w:hint="eastAsia" w:ascii="宋体" w:hAnsi="宋体"/>
          <w:snapToGrid w:val="0"/>
          <w:color w:val="000000" w:themeColor="text1"/>
          <w:kern w:val="0"/>
          <w:szCs w:val="21"/>
        </w:rPr>
        <w:t>第</w:t>
      </w:r>
      <w:r>
        <w:rPr>
          <w:rFonts w:ascii="宋体" w:hAnsi="宋体"/>
          <w:color w:val="000000" w:themeColor="text1"/>
          <w:kern w:val="0"/>
          <w:szCs w:val="21"/>
        </w:rPr>
        <w:t>2.2.4</w:t>
      </w:r>
      <w:r>
        <w:rPr>
          <w:rFonts w:hint="eastAsia" w:ascii="宋体" w:hAnsi="宋体"/>
          <w:color w:val="000000" w:themeColor="text1"/>
          <w:kern w:val="0"/>
          <w:szCs w:val="21"/>
        </w:rPr>
        <w:t>项</w:t>
      </w:r>
      <w:r>
        <w:rPr>
          <w:rFonts w:ascii="宋体" w:hAnsi="宋体"/>
          <w:snapToGrid w:val="0"/>
          <w:color w:val="000000" w:themeColor="text1"/>
          <w:kern w:val="0"/>
          <w:szCs w:val="21"/>
        </w:rPr>
        <w:t>规定的时间前，以书面形式将提出的问题送达招标人，以便招标人澄清。</w:t>
      </w:r>
    </w:p>
    <w:p w14:paraId="152E1812">
      <w:pPr>
        <w:autoSpaceDE w:val="0"/>
        <w:autoSpaceDN w:val="0"/>
        <w:adjustRightInd w:val="0"/>
        <w:snapToGrid w:val="0"/>
        <w:spacing w:line="360" w:lineRule="auto"/>
        <w:ind w:firstLine="424" w:firstLineChars="202"/>
        <w:rPr>
          <w:rFonts w:ascii="宋体" w:hAnsi="宋体"/>
          <w:snapToGrid w:val="0"/>
          <w:color w:val="000000" w:themeColor="text1"/>
          <w:kern w:val="0"/>
          <w:szCs w:val="21"/>
        </w:rPr>
      </w:pPr>
      <w:r>
        <w:rPr>
          <w:rFonts w:ascii="宋体" w:hAnsi="宋体"/>
          <w:snapToGrid w:val="0"/>
          <w:color w:val="000000" w:themeColor="text1"/>
          <w:kern w:val="0"/>
          <w:szCs w:val="21"/>
        </w:rPr>
        <w:t>1.10.3  招标人在投标人须知前附表规定的时间内，将对投标人所提</w:t>
      </w:r>
      <w:r>
        <w:rPr>
          <w:rFonts w:ascii="宋体" w:hAnsi="宋体"/>
          <w:snapToGrid w:val="0"/>
          <w:color w:val="000000" w:themeColor="text1"/>
          <w:kern w:val="0"/>
          <w:position w:val="-2"/>
          <w:szCs w:val="21"/>
        </w:rPr>
        <w:t>的</w:t>
      </w:r>
      <w:r>
        <w:rPr>
          <w:rFonts w:ascii="宋体" w:hAnsi="宋体"/>
          <w:snapToGrid w:val="0"/>
          <w:color w:val="000000" w:themeColor="text1"/>
          <w:kern w:val="0"/>
          <w:szCs w:val="21"/>
        </w:rPr>
        <w:t>问题</w:t>
      </w:r>
      <w:r>
        <w:rPr>
          <w:rFonts w:ascii="宋体" w:hAnsi="宋体"/>
          <w:snapToGrid w:val="0"/>
          <w:color w:val="000000" w:themeColor="text1"/>
          <w:kern w:val="0"/>
          <w:position w:val="-2"/>
          <w:szCs w:val="21"/>
        </w:rPr>
        <w:t>进行澄清。该澄清内容为招标文件的组成部分。</w:t>
      </w:r>
    </w:p>
    <w:p w14:paraId="46756081">
      <w:pPr>
        <w:pStyle w:val="5"/>
        <w:snapToGrid w:val="0"/>
        <w:spacing w:before="0" w:after="0" w:line="360" w:lineRule="auto"/>
        <w:rPr>
          <w:rFonts w:ascii="宋体" w:hAnsi="宋体"/>
          <w:b w:val="0"/>
          <w:snapToGrid w:val="0"/>
          <w:color w:val="000000" w:themeColor="text1"/>
          <w:sz w:val="24"/>
          <w:szCs w:val="24"/>
        </w:rPr>
      </w:pPr>
      <w:bookmarkStart w:id="207" w:name="_Toc287620697"/>
      <w:bookmarkStart w:id="208" w:name="_Toc224103329"/>
      <w:bookmarkStart w:id="209" w:name="_Toc509218722"/>
      <w:bookmarkStart w:id="210" w:name="_Toc6210"/>
      <w:bookmarkStart w:id="211" w:name="_Toc287607758"/>
      <w:bookmarkStart w:id="212" w:name="_Toc200513138"/>
      <w:bookmarkStart w:id="213" w:name="_Toc277082564"/>
      <w:bookmarkStart w:id="214" w:name="_Toc430530447"/>
      <w:bookmarkStart w:id="215" w:name="_Toc3036"/>
      <w:r>
        <w:rPr>
          <w:rFonts w:ascii="宋体" w:hAnsi="宋体"/>
          <w:b w:val="0"/>
          <w:snapToGrid w:val="0"/>
          <w:color w:val="000000" w:themeColor="text1"/>
          <w:sz w:val="24"/>
          <w:szCs w:val="24"/>
        </w:rPr>
        <w:t>1.11  分包</w:t>
      </w:r>
      <w:bookmarkEnd w:id="207"/>
      <w:bookmarkEnd w:id="208"/>
      <w:bookmarkEnd w:id="209"/>
      <w:bookmarkEnd w:id="210"/>
      <w:bookmarkEnd w:id="211"/>
      <w:bookmarkEnd w:id="212"/>
      <w:bookmarkEnd w:id="213"/>
      <w:bookmarkEnd w:id="214"/>
      <w:bookmarkEnd w:id="215"/>
    </w:p>
    <w:p w14:paraId="64589B53">
      <w:pPr>
        <w:autoSpaceDE w:val="0"/>
        <w:autoSpaceDN w:val="0"/>
        <w:adjustRightInd w:val="0"/>
        <w:snapToGrid w:val="0"/>
        <w:spacing w:line="360" w:lineRule="auto"/>
        <w:ind w:firstLine="426"/>
        <w:rPr>
          <w:rFonts w:ascii="宋体" w:hAnsi="宋体"/>
          <w:snapToGrid w:val="0"/>
          <w:color w:val="000000" w:themeColor="text1"/>
          <w:kern w:val="0"/>
          <w:szCs w:val="21"/>
        </w:rPr>
      </w:pPr>
      <w:r>
        <w:rPr>
          <w:rFonts w:ascii="宋体" w:hAnsi="宋体"/>
          <w:snapToGrid w:val="0"/>
          <w:color w:val="000000" w:themeColor="text1"/>
          <w:kern w:val="0"/>
          <w:szCs w:val="21"/>
        </w:rPr>
        <w:t>投标人拟在中标后将中标项目的部分非主体、非关键性工作进行分包的，应符合投标人须知前附表规定的分包内容、分包金额和接受分包的第三人资质要求等限制性条件。</w:t>
      </w:r>
    </w:p>
    <w:p w14:paraId="0FD90B53">
      <w:pPr>
        <w:pStyle w:val="5"/>
        <w:snapToGrid w:val="0"/>
        <w:spacing w:before="0" w:after="0" w:line="360" w:lineRule="auto"/>
        <w:rPr>
          <w:rFonts w:ascii="宋体" w:hAnsi="宋体"/>
          <w:b w:val="0"/>
          <w:snapToGrid w:val="0"/>
          <w:color w:val="000000" w:themeColor="text1"/>
          <w:sz w:val="24"/>
          <w:szCs w:val="24"/>
        </w:rPr>
      </w:pPr>
      <w:bookmarkStart w:id="216" w:name="_Toc430530448"/>
      <w:bookmarkStart w:id="217" w:name="_Toc5536"/>
      <w:bookmarkStart w:id="218" w:name="_Toc509218723"/>
      <w:bookmarkStart w:id="219" w:name="_Toc22143"/>
      <w:bookmarkStart w:id="220" w:name="_Toc200513139"/>
      <w:bookmarkStart w:id="221" w:name="_Toc224103330"/>
      <w:bookmarkStart w:id="222" w:name="_Toc287607759"/>
      <w:bookmarkStart w:id="223" w:name="_Toc287620698"/>
      <w:bookmarkStart w:id="224" w:name="_Toc277082565"/>
      <w:r>
        <w:rPr>
          <w:rFonts w:ascii="宋体" w:hAnsi="宋体"/>
          <w:b w:val="0"/>
          <w:snapToGrid w:val="0"/>
          <w:color w:val="000000" w:themeColor="text1"/>
          <w:sz w:val="24"/>
          <w:szCs w:val="24"/>
        </w:rPr>
        <w:t>1.12  偏离</w:t>
      </w:r>
      <w:bookmarkEnd w:id="216"/>
      <w:bookmarkEnd w:id="217"/>
      <w:bookmarkEnd w:id="218"/>
      <w:bookmarkEnd w:id="219"/>
      <w:bookmarkEnd w:id="220"/>
      <w:bookmarkEnd w:id="221"/>
      <w:bookmarkEnd w:id="222"/>
      <w:bookmarkEnd w:id="223"/>
      <w:bookmarkEnd w:id="224"/>
    </w:p>
    <w:p w14:paraId="6AEE2ADD">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投标人须知前附表允许投标文件偏离招标文件某些要求的，偏离应当符合招标文件规定 的偏离范围和幅度。</w:t>
      </w:r>
    </w:p>
    <w:p w14:paraId="3FF1192D">
      <w:pPr>
        <w:pStyle w:val="4"/>
        <w:spacing w:before="0" w:after="0" w:line="360" w:lineRule="auto"/>
        <w:rPr>
          <w:rFonts w:ascii="宋体" w:hAnsi="宋体"/>
          <w:b w:val="0"/>
          <w:snapToGrid w:val="0"/>
          <w:color w:val="000000" w:themeColor="text1"/>
        </w:rPr>
      </w:pPr>
      <w:bookmarkStart w:id="225" w:name="_Toc287620699"/>
      <w:bookmarkStart w:id="226" w:name="_Toc200513140"/>
      <w:bookmarkStart w:id="227" w:name="_Toc509218724"/>
      <w:bookmarkStart w:id="228" w:name="_Toc224103331"/>
      <w:bookmarkStart w:id="229" w:name="_Toc11902"/>
      <w:bookmarkStart w:id="230" w:name="_Toc287607760"/>
      <w:bookmarkStart w:id="231" w:name="_Toc430530449"/>
      <w:bookmarkStart w:id="232" w:name="_Toc277082566"/>
      <w:bookmarkStart w:id="233" w:name="_Toc26521"/>
      <w:r>
        <w:rPr>
          <w:rFonts w:ascii="宋体" w:hAnsi="宋体"/>
          <w:b w:val="0"/>
          <w:snapToGrid w:val="0"/>
          <w:color w:val="000000" w:themeColor="text1"/>
        </w:rPr>
        <w:t>2.  招标文件</w:t>
      </w:r>
      <w:bookmarkEnd w:id="225"/>
      <w:bookmarkEnd w:id="226"/>
      <w:bookmarkEnd w:id="227"/>
      <w:bookmarkEnd w:id="228"/>
      <w:bookmarkEnd w:id="229"/>
      <w:bookmarkEnd w:id="230"/>
      <w:bookmarkEnd w:id="231"/>
      <w:bookmarkEnd w:id="232"/>
      <w:bookmarkEnd w:id="233"/>
    </w:p>
    <w:p w14:paraId="576AE44B">
      <w:pPr>
        <w:pStyle w:val="5"/>
        <w:snapToGrid w:val="0"/>
        <w:spacing w:before="0" w:after="0" w:line="360" w:lineRule="auto"/>
        <w:rPr>
          <w:rFonts w:ascii="宋体" w:hAnsi="宋体"/>
          <w:b w:val="0"/>
          <w:snapToGrid w:val="0"/>
          <w:color w:val="000000" w:themeColor="text1"/>
          <w:sz w:val="24"/>
          <w:szCs w:val="24"/>
        </w:rPr>
      </w:pPr>
      <w:bookmarkStart w:id="234" w:name="_Toc287607761"/>
      <w:bookmarkStart w:id="235" w:name="_Toc277082567"/>
      <w:bookmarkStart w:id="236" w:name="_Toc509218725"/>
      <w:bookmarkStart w:id="237" w:name="_Toc200513141"/>
      <w:bookmarkStart w:id="238" w:name="_Toc287620700"/>
      <w:bookmarkStart w:id="239" w:name="_Toc430530450"/>
      <w:bookmarkStart w:id="240" w:name="_Toc5001"/>
      <w:bookmarkStart w:id="241" w:name="_Toc31696"/>
      <w:bookmarkStart w:id="242" w:name="_Toc224103332"/>
      <w:r>
        <w:rPr>
          <w:rFonts w:ascii="宋体" w:hAnsi="宋体"/>
          <w:b w:val="0"/>
          <w:snapToGrid w:val="0"/>
          <w:color w:val="000000" w:themeColor="text1"/>
          <w:sz w:val="24"/>
          <w:szCs w:val="24"/>
        </w:rPr>
        <w:t>2.1  招标文件的组成</w:t>
      </w:r>
      <w:bookmarkEnd w:id="234"/>
      <w:bookmarkEnd w:id="235"/>
      <w:bookmarkEnd w:id="236"/>
      <w:bookmarkEnd w:id="237"/>
      <w:bookmarkEnd w:id="238"/>
      <w:bookmarkEnd w:id="239"/>
      <w:bookmarkEnd w:id="240"/>
      <w:bookmarkEnd w:id="241"/>
      <w:bookmarkEnd w:id="242"/>
    </w:p>
    <w:p w14:paraId="0987C431">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本招标文件包括：</w:t>
      </w:r>
    </w:p>
    <w:p w14:paraId="4ADD4E2E">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（1）招标公告；</w:t>
      </w:r>
    </w:p>
    <w:p w14:paraId="6D1B40D7">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（2）投标人须知；</w:t>
      </w:r>
    </w:p>
    <w:p w14:paraId="26EA5943">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（3）评标办法；</w:t>
      </w:r>
    </w:p>
    <w:p w14:paraId="57BAF661">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（4）合同条款及格式；</w:t>
      </w:r>
    </w:p>
    <w:p w14:paraId="63B62BF8">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w:t>
      </w:r>
      <w:r>
        <w:rPr>
          <w:rFonts w:hint="eastAsia" w:ascii="宋体" w:hAnsi="宋体"/>
          <w:snapToGrid w:val="0"/>
          <w:color w:val="000000" w:themeColor="text1"/>
          <w:kern w:val="0"/>
          <w:szCs w:val="21"/>
        </w:rPr>
        <w:t>5</w:t>
      </w:r>
      <w:r>
        <w:rPr>
          <w:rFonts w:ascii="宋体" w:hAnsi="宋体"/>
          <w:snapToGrid w:val="0"/>
          <w:color w:val="000000" w:themeColor="text1"/>
          <w:kern w:val="0"/>
          <w:szCs w:val="21"/>
        </w:rPr>
        <w:t>）图纸；</w:t>
      </w:r>
    </w:p>
    <w:p w14:paraId="319C2816">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w:t>
      </w:r>
      <w:r>
        <w:rPr>
          <w:rFonts w:hint="eastAsia" w:ascii="宋体" w:hAnsi="宋体"/>
          <w:snapToGrid w:val="0"/>
          <w:color w:val="000000" w:themeColor="text1"/>
          <w:kern w:val="0"/>
          <w:szCs w:val="21"/>
        </w:rPr>
        <w:t>6</w:t>
      </w:r>
      <w:r>
        <w:rPr>
          <w:rFonts w:ascii="宋体" w:hAnsi="宋体"/>
          <w:snapToGrid w:val="0"/>
          <w:color w:val="000000" w:themeColor="text1"/>
          <w:kern w:val="0"/>
          <w:szCs w:val="21"/>
        </w:rPr>
        <w:t>）技术标准和要求；</w:t>
      </w:r>
    </w:p>
    <w:p w14:paraId="21CD66DC">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w:t>
      </w:r>
      <w:r>
        <w:rPr>
          <w:rFonts w:hint="eastAsia" w:ascii="宋体" w:hAnsi="宋体"/>
          <w:snapToGrid w:val="0"/>
          <w:color w:val="000000" w:themeColor="text1"/>
          <w:kern w:val="0"/>
          <w:szCs w:val="21"/>
        </w:rPr>
        <w:t>7</w:t>
      </w:r>
      <w:r>
        <w:rPr>
          <w:rFonts w:ascii="宋体" w:hAnsi="宋体"/>
          <w:snapToGrid w:val="0"/>
          <w:color w:val="000000" w:themeColor="text1"/>
          <w:kern w:val="0"/>
          <w:szCs w:val="21"/>
        </w:rPr>
        <w:t>）投标文件格式；</w:t>
      </w:r>
    </w:p>
    <w:p w14:paraId="2587112C">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w:t>
      </w:r>
      <w:r>
        <w:rPr>
          <w:rFonts w:hint="eastAsia" w:ascii="宋体" w:hAnsi="宋体"/>
          <w:snapToGrid w:val="0"/>
          <w:color w:val="000000" w:themeColor="text1"/>
          <w:kern w:val="0"/>
          <w:szCs w:val="21"/>
        </w:rPr>
        <w:t>8</w:t>
      </w:r>
      <w:r>
        <w:rPr>
          <w:rFonts w:ascii="宋体" w:hAnsi="宋体"/>
          <w:snapToGrid w:val="0"/>
          <w:color w:val="000000" w:themeColor="text1"/>
          <w:kern w:val="0"/>
          <w:szCs w:val="21"/>
        </w:rPr>
        <w:t>）投标人须知前附表规定的其他材料。</w:t>
      </w:r>
    </w:p>
    <w:p w14:paraId="7430CD96">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根据本章第1.10款、第2.2款和第2.3款对招标文件所作的澄清、修改，构成招标文件的组成部分。</w:t>
      </w:r>
    </w:p>
    <w:p w14:paraId="0C2A99E0">
      <w:pPr>
        <w:pStyle w:val="5"/>
        <w:snapToGrid w:val="0"/>
        <w:spacing w:before="0" w:after="0" w:line="360" w:lineRule="auto"/>
        <w:rPr>
          <w:rFonts w:ascii="宋体" w:hAnsi="宋体"/>
          <w:b w:val="0"/>
          <w:snapToGrid w:val="0"/>
          <w:color w:val="000000" w:themeColor="text1"/>
          <w:sz w:val="24"/>
          <w:szCs w:val="24"/>
        </w:rPr>
      </w:pPr>
      <w:bookmarkStart w:id="243" w:name="_Toc509218726"/>
      <w:bookmarkStart w:id="244" w:name="_Toc23750"/>
      <w:bookmarkStart w:id="245" w:name="_Toc27122"/>
      <w:bookmarkStart w:id="246" w:name="_Toc430530451"/>
      <w:r>
        <w:rPr>
          <w:rFonts w:ascii="宋体" w:hAnsi="宋体"/>
          <w:b w:val="0"/>
          <w:snapToGrid w:val="0"/>
          <w:color w:val="000000" w:themeColor="text1"/>
          <w:sz w:val="24"/>
          <w:szCs w:val="24"/>
        </w:rPr>
        <w:t>2.2  招标文件的澄清</w:t>
      </w:r>
      <w:bookmarkEnd w:id="243"/>
      <w:bookmarkEnd w:id="244"/>
      <w:bookmarkEnd w:id="245"/>
      <w:bookmarkEnd w:id="246"/>
    </w:p>
    <w:p w14:paraId="4A590EAB">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2.2.1  投标人应仔细阅读和检查招标文件的全部内容。如发现缺页或附件不全，应及时向招标人提出，以便补齐。如有疑问，应在投标人须知前附表规定的时间前</w:t>
      </w:r>
      <w:r>
        <w:rPr>
          <w:rFonts w:hint="eastAsia" w:ascii="宋体" w:hAnsi="宋体"/>
          <w:snapToGrid w:val="0"/>
          <w:color w:val="000000" w:themeColor="text1"/>
          <w:kern w:val="0"/>
          <w:szCs w:val="21"/>
          <w:lang w:val="en-US" w:eastAsia="zh-CN"/>
        </w:rPr>
        <w:t>按投标人须知前附表</w:t>
      </w:r>
      <w:r>
        <w:rPr>
          <w:rFonts w:hint="eastAsia" w:ascii="宋体" w:hAnsi="宋体"/>
          <w:color w:val="000000" w:themeColor="text1"/>
          <w:kern w:val="0"/>
          <w:szCs w:val="21"/>
          <w:lang w:val="en-US" w:eastAsia="zh-CN"/>
        </w:rPr>
        <w:t>要求</w:t>
      </w:r>
      <w:r>
        <w:rPr>
          <w:rFonts w:hint="eastAsia" w:ascii="宋体" w:hAnsi="宋体"/>
          <w:color w:val="000000" w:themeColor="text1"/>
          <w:kern w:val="0"/>
          <w:szCs w:val="21"/>
        </w:rPr>
        <w:t>提问</w:t>
      </w:r>
      <w:r>
        <w:rPr>
          <w:rFonts w:ascii="宋体" w:hAnsi="宋体"/>
          <w:snapToGrid w:val="0"/>
          <w:color w:val="000000" w:themeColor="text1"/>
          <w:kern w:val="0"/>
          <w:szCs w:val="21"/>
        </w:rPr>
        <w:t>，要求招标人对招标文件予以澄清。</w:t>
      </w:r>
    </w:p>
    <w:p w14:paraId="3FBA3269">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2.2.2  招标文件的澄清将在投标人须知前附表规定的投标截止时间15天前</w:t>
      </w:r>
      <w:r>
        <w:rPr>
          <w:rFonts w:ascii="宋体" w:hAnsi="宋体"/>
          <w:color w:val="000000" w:themeColor="text1"/>
          <w:kern w:val="0"/>
          <w:szCs w:val="21"/>
        </w:rPr>
        <w:t>在</w:t>
      </w:r>
      <w:r>
        <w:rPr>
          <w:rFonts w:hint="eastAsia" w:ascii="宋体" w:hAnsi="宋体"/>
          <w:color w:val="000000" w:themeColor="text1"/>
          <w:kern w:val="0"/>
          <w:szCs w:val="21"/>
        </w:rPr>
        <w:t>相应法定网站</w:t>
      </w:r>
      <w:r>
        <w:rPr>
          <w:rFonts w:ascii="宋体" w:hAnsi="宋体"/>
          <w:color w:val="000000" w:themeColor="text1"/>
          <w:kern w:val="0"/>
          <w:szCs w:val="21"/>
        </w:rPr>
        <w:t>发布，</w:t>
      </w:r>
      <w:r>
        <w:rPr>
          <w:rFonts w:ascii="宋体" w:hAnsi="宋体"/>
          <w:snapToGrid w:val="0"/>
          <w:color w:val="000000" w:themeColor="text1"/>
          <w:kern w:val="0"/>
          <w:szCs w:val="21"/>
        </w:rPr>
        <w:t>但不指明澄清问题的来源。如果澄清发出的时间距投标截止时间不足15天，相应延长投标截止时间。</w:t>
      </w:r>
    </w:p>
    <w:p w14:paraId="4CA4C844">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 xml:space="preserve">2.2.3  </w:t>
      </w:r>
      <w:r>
        <w:rPr>
          <w:rFonts w:ascii="宋体" w:hAnsi="宋体"/>
          <w:color w:val="000000" w:themeColor="text1"/>
          <w:kern w:val="0"/>
          <w:szCs w:val="21"/>
        </w:rPr>
        <w:t>招标人对招标文件的</w:t>
      </w:r>
      <w:r>
        <w:rPr>
          <w:rFonts w:hint="eastAsia" w:ascii="宋体" w:hAnsi="宋体"/>
          <w:snapToGrid w:val="0"/>
          <w:color w:val="000000" w:themeColor="text1"/>
          <w:kern w:val="0"/>
          <w:szCs w:val="21"/>
        </w:rPr>
        <w:t>修改</w:t>
      </w:r>
      <w:r>
        <w:rPr>
          <w:rFonts w:ascii="宋体" w:hAnsi="宋体"/>
          <w:snapToGrid w:val="0"/>
          <w:color w:val="000000" w:themeColor="text1"/>
          <w:kern w:val="0"/>
          <w:szCs w:val="21"/>
        </w:rPr>
        <w:t>内容可能影响投标文件编制的，须在投标截止时间15日前发布，发布时间至投标截止时间不足15日的，须相应延后投标截止时间。</w:t>
      </w:r>
    </w:p>
    <w:p w14:paraId="124FA2DD">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position w:val="-2"/>
          <w:szCs w:val="21"/>
        </w:rPr>
        <w:t>2.2.4  投标人对招标文件和澄清修改仍有</w:t>
      </w:r>
      <w:r>
        <w:rPr>
          <w:rFonts w:hint="eastAsia" w:ascii="宋体" w:hAnsi="宋体"/>
          <w:snapToGrid w:val="0"/>
          <w:color w:val="000000" w:themeColor="text1"/>
          <w:kern w:val="0"/>
          <w:position w:val="-2"/>
          <w:szCs w:val="21"/>
        </w:rPr>
        <w:t>异议</w:t>
      </w:r>
      <w:r>
        <w:rPr>
          <w:rFonts w:ascii="宋体" w:hAnsi="宋体"/>
          <w:snapToGrid w:val="0"/>
          <w:color w:val="000000" w:themeColor="text1"/>
          <w:kern w:val="0"/>
          <w:position w:val="-2"/>
          <w:szCs w:val="21"/>
        </w:rPr>
        <w:t>的，可于投标截止时间10日前，以书面形式通知招标</w:t>
      </w:r>
      <w:r>
        <w:rPr>
          <w:rFonts w:ascii="宋体" w:hAnsi="宋体"/>
          <w:snapToGrid w:val="0"/>
          <w:color w:val="000000" w:themeColor="text1"/>
          <w:kern w:val="0"/>
          <w:szCs w:val="21"/>
        </w:rPr>
        <w:t>人或招标代理机构。招标人应将答复以</w:t>
      </w:r>
      <w:r>
        <w:rPr>
          <w:rFonts w:hint="eastAsia" w:ascii="宋体" w:hAnsi="宋体"/>
          <w:snapToGrid w:val="0"/>
          <w:color w:val="000000" w:themeColor="text1"/>
          <w:kern w:val="0"/>
          <w:szCs w:val="21"/>
        </w:rPr>
        <w:t>修改</w:t>
      </w:r>
      <w:r>
        <w:rPr>
          <w:rFonts w:ascii="宋体" w:hAnsi="宋体"/>
          <w:snapToGrid w:val="0"/>
          <w:color w:val="000000" w:themeColor="text1"/>
          <w:kern w:val="0"/>
          <w:szCs w:val="21"/>
        </w:rPr>
        <w:t>的形式</w:t>
      </w:r>
      <w:r>
        <w:rPr>
          <w:rFonts w:ascii="宋体" w:hAnsi="宋体"/>
          <w:color w:val="000000" w:themeColor="text1"/>
          <w:kern w:val="0"/>
          <w:szCs w:val="21"/>
        </w:rPr>
        <w:t>在</w:t>
      </w:r>
      <w:r>
        <w:rPr>
          <w:rFonts w:hint="eastAsia" w:ascii="宋体" w:hAnsi="宋体"/>
          <w:color w:val="000000" w:themeColor="text1"/>
          <w:kern w:val="0"/>
          <w:szCs w:val="21"/>
        </w:rPr>
        <w:t>相应法定网站</w:t>
      </w:r>
      <w:r>
        <w:rPr>
          <w:rFonts w:ascii="宋体" w:hAnsi="宋体"/>
          <w:color w:val="000000" w:themeColor="text1"/>
          <w:kern w:val="0"/>
          <w:szCs w:val="21"/>
        </w:rPr>
        <w:t>发布</w:t>
      </w:r>
      <w:r>
        <w:rPr>
          <w:rFonts w:ascii="宋体" w:hAnsi="宋体"/>
          <w:snapToGrid w:val="0"/>
          <w:color w:val="000000" w:themeColor="text1"/>
          <w:kern w:val="0"/>
          <w:szCs w:val="21"/>
        </w:rPr>
        <w:t>。</w:t>
      </w:r>
      <w:r>
        <w:rPr>
          <w:rFonts w:hint="eastAsia" w:ascii="宋体" w:hAnsi="宋体"/>
          <w:snapToGrid w:val="0"/>
          <w:color w:val="000000" w:themeColor="text1"/>
          <w:kern w:val="0"/>
          <w:szCs w:val="21"/>
        </w:rPr>
        <w:t>修改</w:t>
      </w:r>
      <w:r>
        <w:rPr>
          <w:rFonts w:ascii="宋体" w:hAnsi="宋体"/>
          <w:snapToGrid w:val="0"/>
          <w:color w:val="000000" w:themeColor="text1"/>
          <w:kern w:val="0"/>
          <w:szCs w:val="21"/>
        </w:rPr>
        <w:t>内容可能影响投标文件编制的，须在投标截止时间15日前发布，发布时间至投标截止时间不足15日的，须相应延后投标截止时间。</w:t>
      </w:r>
    </w:p>
    <w:p w14:paraId="19B8D624">
      <w:pPr>
        <w:pStyle w:val="5"/>
        <w:snapToGrid w:val="0"/>
        <w:spacing w:before="0" w:after="0" w:line="360" w:lineRule="auto"/>
        <w:rPr>
          <w:rFonts w:ascii="宋体" w:hAnsi="宋体"/>
          <w:b w:val="0"/>
          <w:snapToGrid w:val="0"/>
          <w:color w:val="000000" w:themeColor="text1"/>
          <w:sz w:val="24"/>
          <w:szCs w:val="24"/>
        </w:rPr>
      </w:pPr>
      <w:bookmarkStart w:id="247" w:name="_Toc430530452"/>
      <w:bookmarkStart w:id="248" w:name="_Toc287607763"/>
      <w:bookmarkStart w:id="249" w:name="_Toc277082569"/>
      <w:bookmarkStart w:id="250" w:name="_Toc509218727"/>
      <w:bookmarkStart w:id="251" w:name="_Toc287620702"/>
      <w:bookmarkStart w:id="252" w:name="_Toc27922"/>
      <w:bookmarkStart w:id="253" w:name="_Toc200513143"/>
      <w:bookmarkStart w:id="254" w:name="_Toc224103334"/>
      <w:bookmarkStart w:id="255" w:name="_Toc12350"/>
      <w:r>
        <w:rPr>
          <w:rFonts w:ascii="宋体" w:hAnsi="宋体"/>
          <w:b w:val="0"/>
          <w:snapToGrid w:val="0"/>
          <w:color w:val="000000" w:themeColor="text1"/>
          <w:sz w:val="24"/>
          <w:szCs w:val="24"/>
        </w:rPr>
        <w:t>2.3  招标文件的修改</w:t>
      </w:r>
      <w:bookmarkEnd w:id="247"/>
      <w:bookmarkEnd w:id="248"/>
      <w:bookmarkEnd w:id="249"/>
      <w:bookmarkEnd w:id="250"/>
      <w:bookmarkEnd w:id="251"/>
      <w:bookmarkEnd w:id="252"/>
      <w:bookmarkEnd w:id="253"/>
      <w:bookmarkEnd w:id="254"/>
      <w:bookmarkEnd w:id="255"/>
    </w:p>
    <w:p w14:paraId="1FF6EF1D">
      <w:pPr>
        <w:autoSpaceDE w:val="0"/>
        <w:autoSpaceDN w:val="0"/>
        <w:adjustRightInd w:val="0"/>
        <w:snapToGrid w:val="0"/>
        <w:spacing w:line="360" w:lineRule="auto"/>
        <w:ind w:firstLine="420"/>
        <w:rPr>
          <w:rFonts w:ascii="宋体" w:hAnsi="宋体"/>
          <w:snapToGrid w:val="0"/>
          <w:color w:val="000000" w:themeColor="text1"/>
        </w:rPr>
      </w:pPr>
      <w:bookmarkStart w:id="256" w:name="_Toc287607764"/>
      <w:bookmarkStart w:id="257" w:name="_Toc277082570"/>
      <w:bookmarkStart w:id="258" w:name="_Toc287620703"/>
      <w:bookmarkStart w:id="259" w:name="_Toc200513144"/>
      <w:bookmarkStart w:id="260" w:name="_Toc224103335"/>
      <w:r>
        <w:rPr>
          <w:rFonts w:ascii="宋体" w:hAnsi="宋体"/>
          <w:snapToGrid w:val="0"/>
          <w:color w:val="000000" w:themeColor="text1"/>
        </w:rPr>
        <w:t>按照本章</w:t>
      </w:r>
      <w:r>
        <w:rPr>
          <w:rFonts w:hint="eastAsia" w:ascii="宋体" w:hAnsi="宋体"/>
          <w:snapToGrid w:val="0"/>
          <w:color w:val="000000" w:themeColor="text1"/>
        </w:rPr>
        <w:t>第</w:t>
      </w:r>
      <w:r>
        <w:rPr>
          <w:rFonts w:ascii="宋体" w:hAnsi="宋体"/>
          <w:snapToGrid w:val="0"/>
          <w:color w:val="000000" w:themeColor="text1"/>
        </w:rPr>
        <w:t>2.2</w:t>
      </w:r>
      <w:r>
        <w:rPr>
          <w:rFonts w:hint="eastAsia" w:ascii="宋体" w:hAnsi="宋体"/>
          <w:snapToGrid w:val="0"/>
          <w:color w:val="000000" w:themeColor="text1"/>
        </w:rPr>
        <w:t>款</w:t>
      </w:r>
      <w:r>
        <w:rPr>
          <w:rFonts w:ascii="宋体" w:hAnsi="宋体"/>
          <w:snapToGrid w:val="0"/>
          <w:color w:val="000000" w:themeColor="text1"/>
        </w:rPr>
        <w:t>招标文件的澄清相关内容及方式执行。</w:t>
      </w:r>
    </w:p>
    <w:p w14:paraId="44D4BD8F">
      <w:pPr>
        <w:pStyle w:val="4"/>
        <w:spacing w:before="0" w:after="0" w:line="360" w:lineRule="auto"/>
        <w:rPr>
          <w:rFonts w:ascii="宋体" w:hAnsi="宋体"/>
          <w:b w:val="0"/>
          <w:snapToGrid w:val="0"/>
          <w:color w:val="000000" w:themeColor="text1"/>
        </w:rPr>
      </w:pPr>
      <w:bookmarkStart w:id="261" w:name="_Toc509218728"/>
      <w:bookmarkStart w:id="262" w:name="_Toc14389"/>
      <w:bookmarkStart w:id="263" w:name="_Toc14543"/>
      <w:bookmarkStart w:id="264" w:name="_Toc430530453"/>
      <w:r>
        <w:rPr>
          <w:rFonts w:ascii="宋体" w:hAnsi="宋体"/>
          <w:b w:val="0"/>
          <w:snapToGrid w:val="0"/>
          <w:color w:val="000000" w:themeColor="text1"/>
        </w:rPr>
        <w:t>3.  投标文件</w:t>
      </w:r>
      <w:bookmarkEnd w:id="256"/>
      <w:bookmarkEnd w:id="257"/>
      <w:bookmarkEnd w:id="258"/>
      <w:bookmarkEnd w:id="259"/>
      <w:bookmarkEnd w:id="260"/>
      <w:bookmarkEnd w:id="261"/>
      <w:bookmarkEnd w:id="262"/>
      <w:bookmarkEnd w:id="263"/>
      <w:bookmarkEnd w:id="264"/>
    </w:p>
    <w:p w14:paraId="08785D9F">
      <w:pPr>
        <w:pStyle w:val="5"/>
        <w:snapToGrid w:val="0"/>
        <w:spacing w:before="0" w:after="0" w:line="360" w:lineRule="auto"/>
        <w:rPr>
          <w:rFonts w:ascii="宋体" w:hAnsi="宋体"/>
          <w:b w:val="0"/>
          <w:snapToGrid w:val="0"/>
          <w:color w:val="000000" w:themeColor="text1"/>
          <w:sz w:val="24"/>
          <w:szCs w:val="24"/>
        </w:rPr>
      </w:pPr>
      <w:bookmarkStart w:id="265" w:name="_Toc8482"/>
      <w:bookmarkStart w:id="266" w:name="_Toc10607"/>
      <w:bookmarkStart w:id="267" w:name="_Toc509218729"/>
      <w:bookmarkStart w:id="268" w:name="_Toc287620704"/>
      <w:bookmarkStart w:id="269" w:name="_Toc277082571"/>
      <w:bookmarkStart w:id="270" w:name="_Toc287607765"/>
      <w:bookmarkStart w:id="271" w:name="_Toc430530454"/>
      <w:bookmarkStart w:id="272" w:name="_Toc224103336"/>
      <w:bookmarkStart w:id="273" w:name="_Toc200513145"/>
      <w:r>
        <w:rPr>
          <w:rFonts w:ascii="宋体" w:hAnsi="宋体"/>
          <w:b w:val="0"/>
          <w:snapToGrid w:val="0"/>
          <w:color w:val="000000" w:themeColor="text1"/>
          <w:sz w:val="24"/>
          <w:szCs w:val="24"/>
        </w:rPr>
        <w:t>3.1  投标文件的组成</w:t>
      </w:r>
      <w:bookmarkEnd w:id="265"/>
      <w:bookmarkEnd w:id="266"/>
      <w:bookmarkEnd w:id="267"/>
      <w:bookmarkEnd w:id="268"/>
      <w:bookmarkEnd w:id="269"/>
      <w:bookmarkEnd w:id="270"/>
      <w:bookmarkEnd w:id="271"/>
      <w:bookmarkEnd w:id="272"/>
      <w:bookmarkEnd w:id="273"/>
    </w:p>
    <w:p w14:paraId="1D3492FE">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3.1.1 投标文件应包括下列内容：</w:t>
      </w:r>
    </w:p>
    <w:p w14:paraId="17BA9551">
      <w:pPr>
        <w:spacing w:line="360" w:lineRule="auto"/>
        <w:ind w:firstLine="420" w:firstLineChars="200"/>
        <w:rPr>
          <w:rFonts w:ascii="宋体" w:hAnsi="宋体"/>
          <w:color w:val="000000" w:themeColor="text1"/>
        </w:rPr>
      </w:pPr>
      <w:r>
        <w:rPr>
          <w:rFonts w:hint="eastAsia" w:ascii="宋体" w:hAnsi="宋体"/>
          <w:color w:val="000000" w:themeColor="text1"/>
        </w:rPr>
        <w:t>3.1.1.1投标函部分</w:t>
      </w:r>
    </w:p>
    <w:p w14:paraId="7CA3246E">
      <w:pPr>
        <w:spacing w:line="360" w:lineRule="auto"/>
        <w:ind w:firstLine="420" w:firstLineChars="200"/>
        <w:rPr>
          <w:rFonts w:ascii="宋体" w:hAnsi="宋体"/>
          <w:color w:val="000000" w:themeColor="text1"/>
        </w:rPr>
      </w:pPr>
      <w:r>
        <w:rPr>
          <w:rFonts w:hint="eastAsia" w:ascii="宋体" w:hAnsi="宋体"/>
          <w:color w:val="000000" w:themeColor="text1"/>
        </w:rPr>
        <w:t>（1）投标函</w:t>
      </w:r>
    </w:p>
    <w:p w14:paraId="739D3127">
      <w:pPr>
        <w:spacing w:line="360" w:lineRule="auto"/>
        <w:ind w:firstLine="420" w:firstLineChars="200"/>
        <w:rPr>
          <w:rFonts w:ascii="宋体" w:hAnsi="宋体"/>
          <w:color w:val="000000" w:themeColor="text1"/>
        </w:rPr>
      </w:pPr>
      <w:r>
        <w:rPr>
          <w:rFonts w:hint="eastAsia" w:ascii="宋体" w:hAnsi="宋体"/>
          <w:color w:val="000000" w:themeColor="text1"/>
        </w:rPr>
        <w:t>（2）分项报价表</w:t>
      </w:r>
    </w:p>
    <w:p w14:paraId="577CB455">
      <w:pPr>
        <w:spacing w:line="360" w:lineRule="auto"/>
        <w:ind w:firstLine="420" w:firstLineChars="200"/>
        <w:rPr>
          <w:rFonts w:ascii="宋体" w:hAnsi="宋体"/>
          <w:color w:val="000000" w:themeColor="text1"/>
        </w:rPr>
      </w:pPr>
      <w:r>
        <w:rPr>
          <w:rFonts w:hint="eastAsia" w:ascii="宋体" w:hAnsi="宋体"/>
          <w:color w:val="000000" w:themeColor="text1"/>
        </w:rPr>
        <w:t>（3）法定代表人身份证明或附有法定代表人身份证明的授权委托书</w:t>
      </w:r>
    </w:p>
    <w:p w14:paraId="68DD2418">
      <w:pPr>
        <w:spacing w:line="360" w:lineRule="auto"/>
        <w:ind w:firstLine="420" w:firstLineChars="200"/>
        <w:rPr>
          <w:rFonts w:ascii="宋体" w:hAnsi="宋体"/>
          <w:color w:val="000000" w:themeColor="text1"/>
        </w:rPr>
      </w:pPr>
      <w:r>
        <w:rPr>
          <w:rFonts w:hint="eastAsia" w:ascii="宋体" w:hAnsi="宋体"/>
          <w:color w:val="000000" w:themeColor="text1"/>
        </w:rPr>
        <w:t>3.1.1.2技术部分</w:t>
      </w:r>
    </w:p>
    <w:p w14:paraId="0092A53C">
      <w:pPr>
        <w:spacing w:line="360" w:lineRule="auto"/>
        <w:ind w:firstLine="420" w:firstLineChars="200"/>
        <w:rPr>
          <w:rFonts w:ascii="宋体" w:hAnsi="宋体"/>
          <w:color w:val="000000" w:themeColor="text1"/>
        </w:rPr>
      </w:pPr>
      <w:r>
        <w:rPr>
          <w:rFonts w:hint="eastAsia" w:ascii="宋体" w:hAnsi="宋体"/>
          <w:color w:val="000000" w:themeColor="text1"/>
        </w:rPr>
        <w:t>3.1.1.3商务部分</w:t>
      </w:r>
    </w:p>
    <w:p w14:paraId="7D599FBD">
      <w:pPr>
        <w:spacing w:line="360" w:lineRule="auto"/>
        <w:ind w:firstLine="420" w:firstLineChars="200"/>
        <w:rPr>
          <w:rFonts w:ascii="宋体" w:hAnsi="宋体"/>
          <w:color w:val="000000" w:themeColor="text1"/>
        </w:rPr>
      </w:pPr>
      <w:r>
        <w:rPr>
          <w:rFonts w:hint="eastAsia" w:ascii="宋体" w:hAnsi="宋体"/>
          <w:color w:val="000000" w:themeColor="text1"/>
        </w:rPr>
        <w:t>3.1.1.4资格审查部分</w:t>
      </w:r>
    </w:p>
    <w:p w14:paraId="4A4FC0B4">
      <w:pPr>
        <w:spacing w:line="360" w:lineRule="auto"/>
        <w:ind w:firstLine="420" w:firstLineChars="200"/>
        <w:rPr>
          <w:rFonts w:ascii="宋体" w:hAnsi="宋体"/>
          <w:color w:val="000000" w:themeColor="text1"/>
        </w:rPr>
      </w:pPr>
      <w:r>
        <w:rPr>
          <w:rFonts w:hint="eastAsia" w:ascii="宋体" w:hAnsi="宋体"/>
          <w:color w:val="000000" w:themeColor="text1"/>
        </w:rPr>
        <w:t>（1）法定代表人身份证明或附有法定代表人身份证明的授权委托书</w:t>
      </w:r>
    </w:p>
    <w:p w14:paraId="6B2A0235">
      <w:pPr>
        <w:spacing w:line="360" w:lineRule="auto"/>
        <w:ind w:firstLine="420" w:firstLineChars="200"/>
        <w:rPr>
          <w:rFonts w:ascii="宋体" w:hAnsi="宋体"/>
          <w:color w:val="000000" w:themeColor="text1"/>
        </w:rPr>
      </w:pPr>
      <w:r>
        <w:rPr>
          <w:rFonts w:hint="eastAsia" w:ascii="宋体" w:hAnsi="宋体"/>
          <w:color w:val="000000" w:themeColor="text1"/>
        </w:rPr>
        <w:t>（2）投标人基本情况表</w:t>
      </w:r>
    </w:p>
    <w:p w14:paraId="3C6FF6E1">
      <w:pPr>
        <w:spacing w:line="360" w:lineRule="auto"/>
        <w:ind w:firstLine="420" w:firstLineChars="200"/>
        <w:rPr>
          <w:rFonts w:ascii="宋体" w:hAnsi="宋体"/>
          <w:color w:val="000000" w:themeColor="text1"/>
        </w:rPr>
      </w:pPr>
      <w:r>
        <w:rPr>
          <w:rFonts w:hint="eastAsia" w:ascii="宋体" w:hAnsi="宋体"/>
          <w:color w:val="000000" w:themeColor="text1"/>
        </w:rPr>
        <w:t>（3）承诺</w:t>
      </w:r>
    </w:p>
    <w:p w14:paraId="60AB8CE6">
      <w:pPr>
        <w:spacing w:line="360" w:lineRule="auto"/>
        <w:ind w:firstLine="420" w:firstLineChars="200"/>
        <w:rPr>
          <w:rFonts w:ascii="宋体" w:hAnsi="宋体"/>
          <w:color w:val="000000" w:themeColor="text1"/>
        </w:rPr>
      </w:pPr>
      <w:r>
        <w:rPr>
          <w:rFonts w:hint="eastAsia" w:ascii="宋体" w:hAnsi="宋体"/>
          <w:color w:val="000000" w:themeColor="text1"/>
        </w:rPr>
        <w:t>（4）其他资料</w:t>
      </w:r>
    </w:p>
    <w:p w14:paraId="5D5C0060">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3.1.2  投标人须知前附表规定不接受联合体投标的，或投标人没有组成联合体的，投标文件不包括联合体协议书。</w:t>
      </w:r>
    </w:p>
    <w:p w14:paraId="1DAF526B">
      <w:pPr>
        <w:pStyle w:val="5"/>
        <w:snapToGrid w:val="0"/>
        <w:spacing w:before="0" w:after="0" w:line="360" w:lineRule="auto"/>
        <w:rPr>
          <w:rFonts w:ascii="宋体" w:hAnsi="宋体"/>
          <w:b w:val="0"/>
          <w:snapToGrid w:val="0"/>
          <w:color w:val="000000" w:themeColor="text1"/>
          <w:sz w:val="24"/>
          <w:szCs w:val="24"/>
        </w:rPr>
      </w:pPr>
      <w:bookmarkStart w:id="274" w:name="_Toc509218730"/>
      <w:bookmarkStart w:id="275" w:name="_Toc287607766"/>
      <w:bookmarkStart w:id="276" w:name="_Toc11028"/>
      <w:bookmarkStart w:id="277" w:name="_Toc277082572"/>
      <w:bookmarkStart w:id="278" w:name="_Toc430530455"/>
      <w:bookmarkStart w:id="279" w:name="_Toc200513146"/>
      <w:bookmarkStart w:id="280" w:name="_Toc224103337"/>
      <w:bookmarkStart w:id="281" w:name="_Toc11602"/>
      <w:bookmarkStart w:id="282" w:name="_Toc287620705"/>
      <w:r>
        <w:rPr>
          <w:rFonts w:ascii="宋体" w:hAnsi="宋体"/>
          <w:b w:val="0"/>
          <w:snapToGrid w:val="0"/>
          <w:color w:val="000000" w:themeColor="text1"/>
          <w:sz w:val="24"/>
          <w:szCs w:val="24"/>
        </w:rPr>
        <w:t>3.2  投标报价</w:t>
      </w:r>
      <w:bookmarkEnd w:id="274"/>
      <w:bookmarkEnd w:id="275"/>
      <w:bookmarkEnd w:id="276"/>
      <w:bookmarkEnd w:id="277"/>
      <w:bookmarkEnd w:id="278"/>
      <w:bookmarkEnd w:id="279"/>
      <w:bookmarkEnd w:id="280"/>
      <w:bookmarkEnd w:id="281"/>
      <w:bookmarkEnd w:id="282"/>
    </w:p>
    <w:p w14:paraId="25697320">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color w:val="000000" w:themeColor="text1"/>
          <w:szCs w:val="21"/>
        </w:rPr>
        <w:t>详见投标人须知前附表</w:t>
      </w:r>
      <w:r>
        <w:rPr>
          <w:rFonts w:ascii="宋体" w:hAnsi="宋体"/>
          <w:snapToGrid w:val="0"/>
          <w:color w:val="000000" w:themeColor="text1"/>
          <w:kern w:val="0"/>
          <w:szCs w:val="21"/>
        </w:rPr>
        <w:t>。</w:t>
      </w:r>
    </w:p>
    <w:p w14:paraId="6C00E660">
      <w:pPr>
        <w:pStyle w:val="5"/>
        <w:snapToGrid w:val="0"/>
        <w:spacing w:before="0" w:after="0" w:line="360" w:lineRule="auto"/>
        <w:rPr>
          <w:rFonts w:ascii="宋体" w:hAnsi="宋体"/>
          <w:b w:val="0"/>
          <w:snapToGrid w:val="0"/>
          <w:color w:val="000000" w:themeColor="text1"/>
          <w:sz w:val="24"/>
          <w:szCs w:val="24"/>
        </w:rPr>
      </w:pPr>
      <w:bookmarkStart w:id="283" w:name="_Toc224103338"/>
      <w:bookmarkStart w:id="284" w:name="_Toc553"/>
      <w:bookmarkStart w:id="285" w:name="_Toc287620706"/>
      <w:bookmarkStart w:id="286" w:name="_Toc430530456"/>
      <w:bookmarkStart w:id="287" w:name="_Toc4304"/>
      <w:bookmarkStart w:id="288" w:name="_Toc287607767"/>
      <w:bookmarkStart w:id="289" w:name="_Toc277082573"/>
      <w:bookmarkStart w:id="290" w:name="_Toc509218731"/>
      <w:bookmarkStart w:id="291" w:name="_Toc200513147"/>
      <w:r>
        <w:rPr>
          <w:rFonts w:ascii="宋体" w:hAnsi="宋体"/>
          <w:b w:val="0"/>
          <w:snapToGrid w:val="0"/>
          <w:color w:val="000000" w:themeColor="text1"/>
          <w:sz w:val="24"/>
          <w:szCs w:val="24"/>
        </w:rPr>
        <w:t>3.3  投标有效期</w:t>
      </w:r>
      <w:bookmarkEnd w:id="283"/>
      <w:bookmarkEnd w:id="284"/>
      <w:bookmarkEnd w:id="285"/>
      <w:bookmarkEnd w:id="286"/>
      <w:bookmarkEnd w:id="287"/>
      <w:bookmarkEnd w:id="288"/>
      <w:bookmarkEnd w:id="289"/>
      <w:bookmarkEnd w:id="290"/>
      <w:bookmarkEnd w:id="291"/>
    </w:p>
    <w:p w14:paraId="2E97D3FF">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3.3.1  在投标人须知前附表规定的投标有效期内，投标人不得要求撤销或修改其投标文件。</w:t>
      </w:r>
    </w:p>
    <w:p w14:paraId="1224D122">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000000" w:themeColor="text1"/>
          <w:kern w:val="0"/>
          <w:szCs w:val="21"/>
        </w:rPr>
        <w:t>（适用于投标保证金采用投标保函形式的）</w:t>
      </w:r>
    </w:p>
    <w:p w14:paraId="4B0F4E8C">
      <w:pPr>
        <w:autoSpaceDE w:val="0"/>
        <w:autoSpaceDN w:val="0"/>
        <w:adjustRightInd w:val="0"/>
        <w:snapToGrid w:val="0"/>
        <w:spacing w:line="360" w:lineRule="auto"/>
        <w:ind w:firstLine="420"/>
        <w:rPr>
          <w:rFonts w:ascii="宋体" w:hAnsi="宋体" w:cs="MingLiU"/>
          <w:snapToGrid w:val="0"/>
          <w:color w:val="000000" w:themeColor="text1"/>
          <w:kern w:val="0"/>
          <w:szCs w:val="21"/>
        </w:rPr>
      </w:pPr>
      <w:r>
        <w:rPr>
          <w:rFonts w:hint="eastAsia" w:ascii="宋体" w:hAnsi="宋体" w:cs="MingLiU"/>
          <w:snapToGrid w:val="0"/>
          <w:color w:val="000000" w:themeColor="text1"/>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1279116D">
      <w:pPr>
        <w:pStyle w:val="5"/>
        <w:keepNext w:val="0"/>
        <w:keepLines w:val="0"/>
        <w:snapToGrid w:val="0"/>
        <w:spacing w:before="0" w:after="0" w:line="360" w:lineRule="auto"/>
        <w:rPr>
          <w:rFonts w:ascii="宋体" w:hAnsi="宋体"/>
          <w:b w:val="0"/>
          <w:snapToGrid w:val="0"/>
          <w:color w:val="000000" w:themeColor="text1"/>
          <w:sz w:val="24"/>
          <w:szCs w:val="24"/>
        </w:rPr>
      </w:pPr>
      <w:bookmarkStart w:id="292" w:name="_Toc430530457"/>
      <w:bookmarkStart w:id="293" w:name="_Toc277082574"/>
      <w:bookmarkStart w:id="294" w:name="_Toc509218732"/>
      <w:bookmarkStart w:id="295" w:name="_Toc287607768"/>
      <w:bookmarkStart w:id="296" w:name="_Toc200513148"/>
      <w:bookmarkStart w:id="297" w:name="_Toc287620707"/>
      <w:bookmarkStart w:id="298" w:name="_Toc224103339"/>
      <w:bookmarkStart w:id="299" w:name="_Toc1366"/>
      <w:bookmarkStart w:id="300" w:name="_Toc27797"/>
      <w:r>
        <w:rPr>
          <w:rFonts w:ascii="宋体" w:hAnsi="宋体"/>
          <w:b w:val="0"/>
          <w:snapToGrid w:val="0"/>
          <w:color w:val="000000" w:themeColor="text1"/>
          <w:sz w:val="24"/>
          <w:szCs w:val="24"/>
        </w:rPr>
        <w:t xml:space="preserve">3.4  </w:t>
      </w:r>
      <w:bookmarkEnd w:id="292"/>
      <w:bookmarkEnd w:id="293"/>
      <w:bookmarkEnd w:id="294"/>
      <w:bookmarkEnd w:id="295"/>
      <w:bookmarkEnd w:id="296"/>
      <w:bookmarkEnd w:id="297"/>
      <w:bookmarkEnd w:id="298"/>
      <w:r>
        <w:rPr>
          <w:rFonts w:ascii="宋体" w:hAnsi="宋体"/>
          <w:b w:val="0"/>
          <w:snapToGrid w:val="0"/>
          <w:color w:val="000000" w:themeColor="text1"/>
          <w:sz w:val="24"/>
          <w:szCs w:val="24"/>
        </w:rPr>
        <w:t>投标</w:t>
      </w:r>
      <w:bookmarkEnd w:id="299"/>
      <w:r>
        <w:rPr>
          <w:rFonts w:hint="eastAsia" w:ascii="宋体" w:hAnsi="宋体"/>
          <w:b w:val="0"/>
          <w:snapToGrid w:val="0"/>
          <w:color w:val="000000" w:themeColor="text1"/>
          <w:sz w:val="24"/>
          <w:szCs w:val="24"/>
        </w:rPr>
        <w:t>保证金</w:t>
      </w:r>
      <w:bookmarkEnd w:id="300"/>
    </w:p>
    <w:p w14:paraId="5BB97CC5">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3.4.1  投标人在递交投标文件的同时，应按投标人须知前附表的规定递交投标保证金，并作为其投标文件的组成部分。联合体投标的，其投标保证金由牵头人递交，并应符合投标人须知前附表的规定。</w:t>
      </w:r>
    </w:p>
    <w:p w14:paraId="3951E60D">
      <w:pP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rPr>
      </w:pPr>
      <w:r>
        <w:rPr>
          <w:rFonts w:ascii="宋体" w:hAnsi="宋体"/>
          <w:snapToGrid w:val="0"/>
          <w:color w:val="000000" w:themeColor="text1"/>
          <w:kern w:val="0"/>
          <w:szCs w:val="21"/>
        </w:rPr>
        <w:t>3.4.2  投标人不按本章第 3.4.1 项要求提交投标保证金的，其投标文件作否决投标处理。</w:t>
      </w:r>
    </w:p>
    <w:p w14:paraId="736289B6">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3.4.</w:t>
      </w:r>
      <w:r>
        <w:rPr>
          <w:rFonts w:hint="eastAsia" w:ascii="宋体" w:hAnsi="宋体"/>
          <w:snapToGrid w:val="0"/>
          <w:color w:val="000000" w:themeColor="text1"/>
          <w:kern w:val="0"/>
          <w:szCs w:val="21"/>
        </w:rPr>
        <w:t>3</w:t>
      </w:r>
      <w:r>
        <w:rPr>
          <w:rFonts w:ascii="宋体" w:hAnsi="宋体"/>
          <w:snapToGrid w:val="0"/>
          <w:color w:val="000000" w:themeColor="text1"/>
          <w:kern w:val="0"/>
          <w:szCs w:val="21"/>
        </w:rPr>
        <w:t xml:space="preserve">  有下列情形之一的，投标保证金将不予退还：</w:t>
      </w:r>
    </w:p>
    <w:p w14:paraId="75408FDD">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（1）投标人在规定的投标有效期内撤销或修改其投标文件；</w:t>
      </w:r>
    </w:p>
    <w:p w14:paraId="43261E16">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（2）</w:t>
      </w:r>
      <w:r>
        <w:rPr>
          <w:rFonts w:hint="eastAsia" w:ascii="宋体" w:hAnsi="宋体"/>
          <w:color w:val="000000" w:themeColor="text1"/>
          <w:kern w:val="0"/>
          <w:szCs w:val="21"/>
        </w:rPr>
        <w:t>中标人在收到中标通知书后，无正当理由不与招标人订立合同，在签订合同时向招标人提出附加条件，或者不按照招标文件要求提交履约保证金</w:t>
      </w:r>
      <w:r>
        <w:rPr>
          <w:rFonts w:ascii="宋体" w:hAnsi="宋体"/>
          <w:snapToGrid w:val="0"/>
          <w:color w:val="000000" w:themeColor="text1"/>
          <w:kern w:val="0"/>
          <w:szCs w:val="21"/>
        </w:rPr>
        <w:t>；</w:t>
      </w:r>
    </w:p>
    <w:p w14:paraId="68BDE0EA">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（3）</w:t>
      </w:r>
      <w:r>
        <w:rPr>
          <w:rFonts w:hint="eastAsia" w:ascii="宋体" w:hAnsi="宋体"/>
          <w:color w:val="000000" w:themeColor="text1"/>
          <w:kern w:val="0"/>
          <w:szCs w:val="21"/>
        </w:rPr>
        <w:t>中标人（或拟中标人）拒不提供或者不按时提供低价风险担保（适用于经评审的最低投标价法）；</w:t>
      </w:r>
    </w:p>
    <w:p w14:paraId="577F1C6B">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w:t>
      </w:r>
      <w:r>
        <w:rPr>
          <w:rFonts w:hint="eastAsia" w:ascii="宋体" w:hAnsi="宋体"/>
          <w:snapToGrid w:val="0"/>
          <w:color w:val="000000" w:themeColor="text1"/>
          <w:kern w:val="0"/>
          <w:szCs w:val="21"/>
        </w:rPr>
        <w:t>4</w:t>
      </w:r>
      <w:r>
        <w:rPr>
          <w:rFonts w:ascii="宋体" w:hAnsi="宋体"/>
          <w:snapToGrid w:val="0"/>
          <w:color w:val="000000" w:themeColor="text1"/>
          <w:kern w:val="0"/>
          <w:szCs w:val="21"/>
        </w:rPr>
        <w:t>）违反本章</w:t>
      </w:r>
      <w:r>
        <w:rPr>
          <w:rFonts w:hint="eastAsia" w:ascii="宋体" w:hAnsi="宋体"/>
          <w:snapToGrid w:val="0"/>
          <w:color w:val="000000" w:themeColor="text1"/>
          <w:kern w:val="0"/>
          <w:szCs w:val="21"/>
        </w:rPr>
        <w:t>第</w:t>
      </w:r>
      <w:r>
        <w:rPr>
          <w:rFonts w:ascii="宋体" w:hAnsi="宋体"/>
          <w:snapToGrid w:val="0"/>
          <w:color w:val="000000" w:themeColor="text1"/>
          <w:kern w:val="0"/>
          <w:szCs w:val="21"/>
        </w:rPr>
        <w:t>9.2</w:t>
      </w:r>
      <w:r>
        <w:rPr>
          <w:rFonts w:hint="eastAsia" w:ascii="宋体" w:hAnsi="宋体"/>
          <w:snapToGrid w:val="0"/>
          <w:color w:val="000000" w:themeColor="text1"/>
          <w:kern w:val="0"/>
          <w:szCs w:val="21"/>
        </w:rPr>
        <w:t>款</w:t>
      </w:r>
      <w:r>
        <w:rPr>
          <w:rFonts w:ascii="宋体" w:hAnsi="宋体"/>
          <w:snapToGrid w:val="0"/>
          <w:color w:val="000000" w:themeColor="text1"/>
          <w:kern w:val="0"/>
          <w:szCs w:val="21"/>
        </w:rPr>
        <w:t>对投标人的纪律要求的；</w:t>
      </w:r>
    </w:p>
    <w:p w14:paraId="38DAA48C">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w:t>
      </w:r>
      <w:r>
        <w:rPr>
          <w:rFonts w:hint="eastAsia" w:ascii="宋体" w:hAnsi="宋体"/>
          <w:snapToGrid w:val="0"/>
          <w:color w:val="000000" w:themeColor="text1"/>
          <w:kern w:val="0"/>
          <w:szCs w:val="21"/>
        </w:rPr>
        <w:t>5</w:t>
      </w:r>
      <w:r>
        <w:rPr>
          <w:rFonts w:ascii="宋体" w:hAnsi="宋体"/>
          <w:snapToGrid w:val="0"/>
          <w:color w:val="000000" w:themeColor="text1"/>
          <w:kern w:val="0"/>
          <w:szCs w:val="21"/>
        </w:rPr>
        <w:t>）法律法规规定的其他情形。</w:t>
      </w:r>
    </w:p>
    <w:p w14:paraId="68105800">
      <w:pPr>
        <w:tabs>
          <w:tab w:val="left" w:pos="611"/>
          <w:tab w:val="left" w:pos="669"/>
        </w:tabs>
        <w:snapToGrid w:val="0"/>
        <w:spacing w:line="360" w:lineRule="auto"/>
        <w:ind w:firstLine="420" w:firstLineChars="200"/>
        <w:rPr>
          <w:rFonts w:ascii="宋体" w:hAnsi="宋体"/>
          <w:color w:val="000000" w:themeColor="text1"/>
          <w:kern w:val="0"/>
        </w:rPr>
      </w:pPr>
      <w:r>
        <w:rPr>
          <w:rFonts w:ascii="宋体" w:hAnsi="宋体"/>
          <w:snapToGrid w:val="0"/>
          <w:color w:val="000000" w:themeColor="text1"/>
          <w:kern w:val="0"/>
          <w:szCs w:val="21"/>
        </w:rPr>
        <w:t>3.4.5</w:t>
      </w:r>
      <w:r>
        <w:rPr>
          <w:rFonts w:ascii="宋体" w:hAnsi="宋体"/>
          <w:color w:val="000000" w:themeColor="text1"/>
          <w:kern w:val="0"/>
        </w:rPr>
        <w:t>（1）投标保证金为无条件担保；</w:t>
      </w:r>
    </w:p>
    <w:p w14:paraId="51BD9CE3">
      <w:pPr>
        <w:tabs>
          <w:tab w:val="left" w:pos="611"/>
          <w:tab w:val="left" w:pos="669"/>
        </w:tabs>
        <w:snapToGrid w:val="0"/>
        <w:spacing w:line="360" w:lineRule="auto"/>
        <w:ind w:firstLine="945" w:firstLineChars="450"/>
        <w:rPr>
          <w:rFonts w:ascii="宋体" w:hAnsi="宋体"/>
          <w:color w:val="000000" w:themeColor="text1"/>
          <w:kern w:val="0"/>
        </w:rPr>
      </w:pPr>
      <w:r>
        <w:rPr>
          <w:rFonts w:ascii="宋体" w:hAnsi="宋体"/>
          <w:color w:val="000000" w:themeColor="text1"/>
          <w:kern w:val="0"/>
        </w:rPr>
        <w:t>（2）投标保证金的受益人为招标人</w:t>
      </w:r>
      <w:r>
        <w:rPr>
          <w:rFonts w:hint="eastAsia" w:ascii="宋体" w:hAnsi="宋体"/>
          <w:color w:val="000000" w:themeColor="text1"/>
          <w:kern w:val="0"/>
        </w:rPr>
        <w:t>。</w:t>
      </w:r>
    </w:p>
    <w:p w14:paraId="72B1A9A2">
      <w:pPr>
        <w:pStyle w:val="5"/>
        <w:keepNext w:val="0"/>
        <w:keepLines w:val="0"/>
        <w:snapToGrid w:val="0"/>
        <w:spacing w:before="0" w:after="0" w:line="360" w:lineRule="auto"/>
        <w:rPr>
          <w:rFonts w:ascii="宋体" w:hAnsi="宋体"/>
          <w:b w:val="0"/>
          <w:snapToGrid w:val="0"/>
          <w:color w:val="000000" w:themeColor="text1"/>
          <w:sz w:val="24"/>
          <w:szCs w:val="24"/>
        </w:rPr>
      </w:pPr>
      <w:bookmarkStart w:id="301" w:name="_Toc16639"/>
      <w:bookmarkStart w:id="302" w:name="_Toc277082576"/>
      <w:bookmarkStart w:id="303" w:name="_Toc287607770"/>
      <w:bookmarkStart w:id="304" w:name="_Toc287620709"/>
      <w:bookmarkStart w:id="305" w:name="_Toc4911"/>
      <w:bookmarkStart w:id="306" w:name="_Toc224103341"/>
      <w:bookmarkStart w:id="307" w:name="_Toc509218734"/>
      <w:bookmarkStart w:id="308" w:name="_Toc200513150"/>
      <w:bookmarkStart w:id="309" w:name="_Toc430530459"/>
      <w:r>
        <w:rPr>
          <w:rFonts w:ascii="宋体" w:hAnsi="宋体"/>
          <w:b w:val="0"/>
          <w:snapToGrid w:val="0"/>
          <w:color w:val="000000" w:themeColor="text1"/>
          <w:sz w:val="24"/>
          <w:szCs w:val="24"/>
        </w:rPr>
        <w:t>3.5  资格审查资料</w:t>
      </w:r>
      <w:bookmarkEnd w:id="301"/>
      <w:bookmarkEnd w:id="302"/>
      <w:bookmarkEnd w:id="303"/>
      <w:bookmarkEnd w:id="304"/>
      <w:bookmarkEnd w:id="305"/>
      <w:bookmarkEnd w:id="306"/>
      <w:bookmarkEnd w:id="307"/>
      <w:bookmarkEnd w:id="308"/>
      <w:bookmarkEnd w:id="309"/>
    </w:p>
    <w:p w14:paraId="24B90DFE">
      <w:pPr>
        <w:autoSpaceDE w:val="0"/>
        <w:autoSpaceDN w:val="0"/>
        <w:adjustRightInd w:val="0"/>
        <w:snapToGrid w:val="0"/>
        <w:spacing w:line="360" w:lineRule="auto"/>
        <w:ind w:left="103" w:leftChars="49" w:right="37" w:firstLine="420" w:firstLineChars="200"/>
        <w:rPr>
          <w:rFonts w:ascii="宋体" w:hAnsi="宋体"/>
          <w:color w:val="000000" w:themeColor="text1"/>
          <w:szCs w:val="21"/>
        </w:rPr>
      </w:pPr>
      <w:r>
        <w:rPr>
          <w:rFonts w:ascii="宋体" w:hAnsi="宋体"/>
          <w:color w:val="000000" w:themeColor="text1"/>
          <w:szCs w:val="21"/>
        </w:rPr>
        <w:t>投标人</w:t>
      </w:r>
      <w:r>
        <w:rPr>
          <w:rFonts w:hint="eastAsia" w:ascii="宋体" w:hAnsi="宋体"/>
          <w:color w:val="000000" w:themeColor="text1"/>
          <w:szCs w:val="21"/>
        </w:rPr>
        <w:t>应附</w:t>
      </w:r>
      <w:r>
        <w:rPr>
          <w:rFonts w:hint="eastAsia" w:ascii="宋体" w:hAnsi="宋体"/>
          <w:color w:val="000000" w:themeColor="text1"/>
          <w:kern w:val="0"/>
          <w:szCs w:val="21"/>
        </w:rPr>
        <w:t>投标人须知前附表第1</w:t>
      </w:r>
      <w:r>
        <w:rPr>
          <w:rFonts w:ascii="宋体" w:hAnsi="宋体"/>
          <w:color w:val="000000" w:themeColor="text1"/>
          <w:kern w:val="0"/>
          <w:szCs w:val="21"/>
        </w:rPr>
        <w:t>.4.1</w:t>
      </w:r>
      <w:r>
        <w:rPr>
          <w:rFonts w:hint="eastAsia" w:ascii="宋体" w:hAnsi="宋体"/>
          <w:color w:val="000000" w:themeColor="text1"/>
          <w:kern w:val="0"/>
          <w:szCs w:val="21"/>
        </w:rPr>
        <w:t>项中要求的相关证明材料</w:t>
      </w:r>
      <w:r>
        <w:rPr>
          <w:rFonts w:ascii="宋体" w:hAnsi="宋体"/>
          <w:color w:val="000000" w:themeColor="text1"/>
          <w:szCs w:val="21"/>
        </w:rPr>
        <w:t>。</w:t>
      </w:r>
    </w:p>
    <w:p w14:paraId="182FB027">
      <w:pPr>
        <w:pStyle w:val="5"/>
        <w:snapToGrid w:val="0"/>
        <w:spacing w:before="0" w:after="0" w:line="360" w:lineRule="auto"/>
        <w:rPr>
          <w:rFonts w:ascii="宋体" w:hAnsi="宋体"/>
          <w:b w:val="0"/>
          <w:snapToGrid w:val="0"/>
          <w:color w:val="000000" w:themeColor="text1"/>
          <w:sz w:val="24"/>
          <w:szCs w:val="24"/>
        </w:rPr>
      </w:pPr>
      <w:bookmarkStart w:id="310" w:name="_Toc200513151"/>
      <w:bookmarkStart w:id="311" w:name="_Toc277082577"/>
      <w:bookmarkStart w:id="312" w:name="_Toc19379"/>
      <w:bookmarkStart w:id="313" w:name="_Toc24446"/>
      <w:bookmarkStart w:id="314" w:name="_Toc430530460"/>
      <w:bookmarkStart w:id="315" w:name="_Toc287620710"/>
      <w:bookmarkStart w:id="316" w:name="_Toc509218735"/>
      <w:bookmarkStart w:id="317" w:name="_Toc224103342"/>
      <w:bookmarkStart w:id="318" w:name="_Toc287607771"/>
      <w:r>
        <w:rPr>
          <w:rFonts w:ascii="宋体" w:hAnsi="宋体"/>
          <w:b w:val="0"/>
          <w:snapToGrid w:val="0"/>
          <w:color w:val="000000" w:themeColor="text1"/>
          <w:sz w:val="24"/>
          <w:szCs w:val="24"/>
        </w:rPr>
        <w:t>3.6  备选投标方案</w:t>
      </w:r>
      <w:bookmarkEnd w:id="310"/>
      <w:bookmarkEnd w:id="311"/>
      <w:bookmarkEnd w:id="312"/>
      <w:bookmarkEnd w:id="313"/>
      <w:bookmarkEnd w:id="314"/>
      <w:bookmarkEnd w:id="315"/>
      <w:bookmarkEnd w:id="316"/>
      <w:bookmarkEnd w:id="317"/>
      <w:bookmarkEnd w:id="318"/>
    </w:p>
    <w:p w14:paraId="71723B2C">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14:paraId="6583F712">
      <w:pPr>
        <w:pStyle w:val="5"/>
        <w:snapToGrid w:val="0"/>
        <w:spacing w:before="0" w:after="0" w:line="360" w:lineRule="auto"/>
        <w:rPr>
          <w:rFonts w:ascii="宋体" w:hAnsi="宋体"/>
          <w:b w:val="0"/>
          <w:snapToGrid w:val="0"/>
          <w:color w:val="000000" w:themeColor="text1"/>
          <w:sz w:val="24"/>
          <w:szCs w:val="24"/>
        </w:rPr>
      </w:pPr>
      <w:bookmarkStart w:id="319" w:name="_Toc277082578"/>
      <w:bookmarkStart w:id="320" w:name="_Toc287620711"/>
      <w:bookmarkStart w:id="321" w:name="_Toc16951"/>
      <w:bookmarkStart w:id="322" w:name="_Toc200513152"/>
      <w:bookmarkStart w:id="323" w:name="_Toc224103343"/>
      <w:bookmarkStart w:id="324" w:name="_Toc17243"/>
      <w:bookmarkStart w:id="325" w:name="_Toc430530461"/>
      <w:bookmarkStart w:id="326" w:name="_Toc287607772"/>
      <w:bookmarkStart w:id="327" w:name="_Toc509218736"/>
      <w:r>
        <w:rPr>
          <w:rFonts w:ascii="宋体" w:hAnsi="宋体"/>
          <w:b w:val="0"/>
          <w:snapToGrid w:val="0"/>
          <w:color w:val="000000" w:themeColor="text1"/>
          <w:sz w:val="24"/>
          <w:szCs w:val="24"/>
        </w:rPr>
        <w:t>3.7  投标文件的编制</w:t>
      </w:r>
      <w:bookmarkEnd w:id="319"/>
      <w:bookmarkEnd w:id="320"/>
      <w:bookmarkEnd w:id="321"/>
      <w:bookmarkEnd w:id="322"/>
      <w:bookmarkEnd w:id="323"/>
      <w:bookmarkEnd w:id="324"/>
      <w:bookmarkEnd w:id="325"/>
      <w:bookmarkEnd w:id="326"/>
      <w:bookmarkEnd w:id="327"/>
    </w:p>
    <w:p w14:paraId="5B4F8B03">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3.7.1  投标文件应按第</w:t>
      </w:r>
      <w:r>
        <w:rPr>
          <w:rFonts w:hint="eastAsia" w:ascii="宋体" w:hAnsi="宋体"/>
          <w:snapToGrid w:val="0"/>
          <w:color w:val="000000" w:themeColor="text1"/>
          <w:kern w:val="0"/>
          <w:szCs w:val="21"/>
        </w:rPr>
        <w:t>七</w:t>
      </w:r>
      <w:r>
        <w:rPr>
          <w:rFonts w:ascii="宋体" w:hAnsi="宋体"/>
          <w:snapToGrid w:val="0"/>
          <w:color w:val="000000" w:themeColor="text1"/>
          <w:kern w:val="0"/>
          <w:szCs w:val="21"/>
        </w:rPr>
        <w:t>章“投标文件格式”进行编写，如有必要，可以增加附页，作为投标文件的组成部分。其中，投标函附录在满足招标文件实质性要求的基础上，可以提出比招标文件要求更有利于招标人的承诺。</w:t>
      </w:r>
    </w:p>
    <w:p w14:paraId="67A9169C">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3.7.2  投标文件应当对招标文件有关工期、投标有效期、质量要求、技术标准和要求、招标范围等实质性内容做出响应。</w:t>
      </w:r>
    </w:p>
    <w:p w14:paraId="6037FF4D">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position w:val="-2"/>
          <w:szCs w:val="21"/>
        </w:rPr>
        <w:t xml:space="preserve">3.7.3  </w:t>
      </w:r>
      <w:r>
        <w:rPr>
          <w:rFonts w:hint="eastAsia" w:ascii="宋体" w:hAnsi="宋体"/>
          <w:snapToGrid w:val="0"/>
          <w:color w:val="000000" w:themeColor="text1"/>
          <w:kern w:val="0"/>
          <w:position w:val="-2"/>
          <w:szCs w:val="21"/>
        </w:rPr>
        <w:t>投标文件的签名盖章要求：按本章投标人须知前附表第3.7.3项执行。</w:t>
      </w:r>
    </w:p>
    <w:p w14:paraId="611FB76D">
      <w:pPr>
        <w:autoSpaceDE w:val="0"/>
        <w:autoSpaceDN w:val="0"/>
        <w:adjustRightInd w:val="0"/>
        <w:snapToGrid w:val="0"/>
        <w:spacing w:line="360" w:lineRule="auto"/>
        <w:ind w:right="-164" w:firstLine="420" w:firstLineChars="200"/>
        <w:rPr>
          <w:rFonts w:ascii="宋体" w:hAnsi="宋体"/>
          <w:i/>
          <w:snapToGrid w:val="0"/>
          <w:color w:val="000000" w:themeColor="text1"/>
          <w:kern w:val="0"/>
          <w:szCs w:val="21"/>
        </w:rPr>
      </w:pPr>
      <w:r>
        <w:rPr>
          <w:rFonts w:ascii="宋体" w:hAnsi="宋体"/>
          <w:snapToGrid w:val="0"/>
          <w:color w:val="000000" w:themeColor="text1"/>
          <w:kern w:val="0"/>
          <w:szCs w:val="21"/>
        </w:rPr>
        <w:t>3.7.4  投标文件的份数</w:t>
      </w:r>
      <w:r>
        <w:rPr>
          <w:rFonts w:hint="eastAsia" w:ascii="宋体" w:hAnsi="宋体"/>
          <w:snapToGrid w:val="0"/>
          <w:color w:val="000000" w:themeColor="text1"/>
          <w:kern w:val="0"/>
          <w:szCs w:val="21"/>
        </w:rPr>
        <w:t>：</w:t>
      </w:r>
      <w:r>
        <w:rPr>
          <w:rFonts w:ascii="宋体" w:hAnsi="宋体"/>
          <w:snapToGrid w:val="0"/>
          <w:color w:val="000000" w:themeColor="text1"/>
          <w:kern w:val="0"/>
          <w:szCs w:val="21"/>
        </w:rPr>
        <w:t>见投标人须知前附表。正本和副本的封面上应清楚地标记“正本”或“副本”的字样，正本和副本封面均须加盖单位法人章。当副本和正本不一致时，以正本为准。</w:t>
      </w:r>
    </w:p>
    <w:p w14:paraId="516CB9E1">
      <w:pPr>
        <w:autoSpaceDE w:val="0"/>
        <w:autoSpaceDN w:val="0"/>
        <w:adjustRightInd w:val="0"/>
        <w:snapToGrid w:val="0"/>
        <w:spacing w:line="360" w:lineRule="auto"/>
        <w:ind w:right="-109"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3.7.5  投标文件的正本与副本应分别装订成册，并编制目录，具体装订要求见投标人须知前附表规定。</w:t>
      </w:r>
    </w:p>
    <w:p w14:paraId="2D8FBDD8">
      <w:pPr>
        <w:pStyle w:val="4"/>
        <w:keepNext w:val="0"/>
        <w:keepLines w:val="0"/>
        <w:spacing w:before="0" w:after="0" w:line="360" w:lineRule="auto"/>
        <w:rPr>
          <w:rFonts w:ascii="宋体" w:hAnsi="宋体"/>
          <w:b w:val="0"/>
          <w:snapToGrid w:val="0"/>
          <w:color w:val="000000" w:themeColor="text1"/>
        </w:rPr>
      </w:pPr>
      <w:bookmarkStart w:id="328" w:name="_Toc509218737"/>
      <w:bookmarkStart w:id="329" w:name="_Toc287607773"/>
      <w:bookmarkStart w:id="330" w:name="_Toc17973"/>
      <w:bookmarkStart w:id="331" w:name="_Toc277082579"/>
      <w:bookmarkStart w:id="332" w:name="_Toc287620712"/>
      <w:bookmarkStart w:id="333" w:name="_Toc200513153"/>
      <w:bookmarkStart w:id="334" w:name="_Toc9499"/>
      <w:bookmarkStart w:id="335" w:name="_Toc224103344"/>
      <w:bookmarkStart w:id="336" w:name="_Toc430530462"/>
      <w:r>
        <w:rPr>
          <w:rFonts w:ascii="宋体" w:hAnsi="宋体"/>
          <w:b w:val="0"/>
          <w:snapToGrid w:val="0"/>
          <w:color w:val="000000" w:themeColor="text1"/>
        </w:rPr>
        <w:t>4.  投标</w:t>
      </w:r>
      <w:bookmarkEnd w:id="328"/>
      <w:bookmarkEnd w:id="329"/>
      <w:bookmarkEnd w:id="330"/>
      <w:bookmarkEnd w:id="331"/>
      <w:bookmarkEnd w:id="332"/>
      <w:bookmarkEnd w:id="333"/>
      <w:bookmarkEnd w:id="334"/>
      <w:bookmarkEnd w:id="335"/>
      <w:bookmarkEnd w:id="336"/>
    </w:p>
    <w:p w14:paraId="38EF15AE">
      <w:pPr>
        <w:pStyle w:val="5"/>
        <w:keepNext w:val="0"/>
        <w:keepLines w:val="0"/>
        <w:snapToGrid w:val="0"/>
        <w:spacing w:before="0" w:after="0" w:line="360" w:lineRule="auto"/>
        <w:rPr>
          <w:rFonts w:ascii="宋体" w:hAnsi="宋体"/>
          <w:b w:val="0"/>
          <w:snapToGrid w:val="0"/>
          <w:color w:val="000000" w:themeColor="text1"/>
          <w:sz w:val="24"/>
          <w:szCs w:val="24"/>
        </w:rPr>
      </w:pPr>
      <w:bookmarkStart w:id="337" w:name="_Toc18995"/>
      <w:bookmarkStart w:id="338" w:name="_Toc277082580"/>
      <w:bookmarkStart w:id="339" w:name="_Toc509218738"/>
      <w:bookmarkStart w:id="340" w:name="_Toc287607774"/>
      <w:bookmarkStart w:id="341" w:name="_Toc224103345"/>
      <w:bookmarkStart w:id="342" w:name="_Toc22497"/>
      <w:bookmarkStart w:id="343" w:name="_Toc200513154"/>
      <w:bookmarkStart w:id="344" w:name="_Toc287620713"/>
      <w:bookmarkStart w:id="345" w:name="_Toc430530463"/>
      <w:r>
        <w:rPr>
          <w:rFonts w:ascii="宋体" w:hAnsi="宋体"/>
          <w:b w:val="0"/>
          <w:snapToGrid w:val="0"/>
          <w:color w:val="000000" w:themeColor="text1"/>
          <w:sz w:val="24"/>
          <w:szCs w:val="24"/>
        </w:rPr>
        <w:t>4.1  投标文件的密封和标记</w:t>
      </w:r>
      <w:bookmarkEnd w:id="337"/>
      <w:bookmarkEnd w:id="338"/>
      <w:bookmarkEnd w:id="339"/>
      <w:bookmarkEnd w:id="340"/>
      <w:bookmarkEnd w:id="341"/>
      <w:bookmarkEnd w:id="342"/>
      <w:bookmarkEnd w:id="343"/>
      <w:bookmarkEnd w:id="344"/>
      <w:bookmarkEnd w:id="345"/>
    </w:p>
    <w:p w14:paraId="3EF9249A">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bookmarkStart w:id="346" w:name="_Toc200513155"/>
      <w:r>
        <w:rPr>
          <w:rFonts w:ascii="宋体" w:hAnsi="宋体"/>
          <w:snapToGrid w:val="0"/>
          <w:color w:val="000000" w:themeColor="text1"/>
          <w:kern w:val="0"/>
          <w:szCs w:val="21"/>
        </w:rPr>
        <w:t>4.1.1  投标文件的正本与副本密封</w:t>
      </w:r>
      <w:r>
        <w:rPr>
          <w:rFonts w:hint="eastAsia" w:ascii="宋体" w:hAnsi="宋体"/>
          <w:snapToGrid w:val="0"/>
          <w:color w:val="000000" w:themeColor="text1"/>
          <w:kern w:val="0"/>
          <w:szCs w:val="21"/>
        </w:rPr>
        <w:t>：</w:t>
      </w:r>
      <w:r>
        <w:rPr>
          <w:rFonts w:ascii="宋体" w:hAnsi="宋体"/>
          <w:snapToGrid w:val="0"/>
          <w:color w:val="000000" w:themeColor="text1"/>
          <w:kern w:val="0"/>
          <w:szCs w:val="21"/>
        </w:rPr>
        <w:t>见投标人须知前附表。</w:t>
      </w:r>
    </w:p>
    <w:p w14:paraId="018112AE">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4.1.2  投标文件的封套上应写明的内容</w:t>
      </w:r>
      <w:r>
        <w:rPr>
          <w:rFonts w:hint="eastAsia" w:ascii="宋体" w:hAnsi="宋体"/>
          <w:snapToGrid w:val="0"/>
          <w:color w:val="000000" w:themeColor="text1"/>
          <w:kern w:val="0"/>
          <w:szCs w:val="21"/>
        </w:rPr>
        <w:t>：</w:t>
      </w:r>
      <w:r>
        <w:rPr>
          <w:rFonts w:ascii="宋体" w:hAnsi="宋体"/>
          <w:snapToGrid w:val="0"/>
          <w:color w:val="000000" w:themeColor="text1"/>
          <w:kern w:val="0"/>
          <w:szCs w:val="21"/>
        </w:rPr>
        <w:t>见投标人须知前附表。</w:t>
      </w:r>
    </w:p>
    <w:p w14:paraId="19C9E1A2">
      <w:pPr>
        <w:pStyle w:val="5"/>
        <w:keepNext w:val="0"/>
        <w:keepLines w:val="0"/>
        <w:snapToGrid w:val="0"/>
        <w:spacing w:before="0" w:after="0" w:line="360" w:lineRule="auto"/>
        <w:rPr>
          <w:rFonts w:ascii="宋体" w:hAnsi="宋体"/>
          <w:b w:val="0"/>
          <w:snapToGrid w:val="0"/>
          <w:color w:val="000000" w:themeColor="text1"/>
          <w:sz w:val="24"/>
          <w:szCs w:val="24"/>
        </w:rPr>
      </w:pPr>
      <w:bookmarkStart w:id="347" w:name="_Toc3361"/>
      <w:bookmarkStart w:id="348" w:name="_Toc25809"/>
      <w:bookmarkStart w:id="349" w:name="_Toc224103346"/>
      <w:bookmarkStart w:id="350" w:name="_Toc287620714"/>
      <w:bookmarkStart w:id="351" w:name="_Toc277082581"/>
      <w:bookmarkStart w:id="352" w:name="_Toc509218739"/>
      <w:bookmarkStart w:id="353" w:name="_Toc430530464"/>
      <w:bookmarkStart w:id="354" w:name="_Toc287607775"/>
      <w:r>
        <w:rPr>
          <w:rFonts w:ascii="宋体" w:hAnsi="宋体"/>
          <w:b w:val="0"/>
          <w:snapToGrid w:val="0"/>
          <w:color w:val="000000" w:themeColor="text1"/>
          <w:sz w:val="24"/>
          <w:szCs w:val="24"/>
        </w:rPr>
        <w:t>4.2  投标文件的递交</w:t>
      </w:r>
      <w:bookmarkEnd w:id="346"/>
      <w:bookmarkEnd w:id="347"/>
      <w:bookmarkEnd w:id="348"/>
      <w:bookmarkEnd w:id="349"/>
      <w:bookmarkEnd w:id="350"/>
      <w:bookmarkEnd w:id="351"/>
      <w:bookmarkEnd w:id="352"/>
      <w:bookmarkEnd w:id="353"/>
      <w:bookmarkEnd w:id="354"/>
    </w:p>
    <w:p w14:paraId="02874A59">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4.2.1  投标人应在投标人须知前附表第 2.2.2 项规定的投标截止时间前递交投标文件。</w:t>
      </w:r>
    </w:p>
    <w:p w14:paraId="37CE7703">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4.2.2  投标人递交投标文件的地点：见投标人须知前附表。</w:t>
      </w:r>
    </w:p>
    <w:p w14:paraId="5D5E8774">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4.2.3  除投标人须知前附表另有规定外，投标人所递交的投标文件不予退还。</w:t>
      </w:r>
    </w:p>
    <w:p w14:paraId="7EC92901">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4.2.4  招标人收到投标文件后，向投标人出具签收凭证。</w:t>
      </w:r>
    </w:p>
    <w:p w14:paraId="0435DF20">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4.2.5  逾期送达的或者未送达指定地点的投标文件，招标人不予受理。</w:t>
      </w:r>
    </w:p>
    <w:p w14:paraId="4E93ED0B">
      <w:pPr>
        <w:pStyle w:val="5"/>
        <w:keepNext w:val="0"/>
        <w:keepLines w:val="0"/>
        <w:snapToGrid w:val="0"/>
        <w:spacing w:before="0" w:after="0" w:line="360" w:lineRule="auto"/>
        <w:rPr>
          <w:rFonts w:ascii="宋体" w:hAnsi="宋体"/>
          <w:b w:val="0"/>
          <w:snapToGrid w:val="0"/>
          <w:color w:val="000000" w:themeColor="text1"/>
          <w:sz w:val="24"/>
          <w:szCs w:val="24"/>
        </w:rPr>
      </w:pPr>
      <w:bookmarkStart w:id="355" w:name="_Toc430530465"/>
      <w:bookmarkStart w:id="356" w:name="_Toc200513156"/>
      <w:bookmarkStart w:id="357" w:name="_Toc287620715"/>
      <w:bookmarkStart w:id="358" w:name="_Toc277082582"/>
      <w:bookmarkStart w:id="359" w:name="_Toc287607776"/>
      <w:bookmarkStart w:id="360" w:name="_Toc224103347"/>
      <w:bookmarkStart w:id="361" w:name="_Toc509218740"/>
      <w:bookmarkStart w:id="362" w:name="_Toc23986"/>
      <w:bookmarkStart w:id="363" w:name="_Toc17350"/>
      <w:r>
        <w:rPr>
          <w:rFonts w:ascii="宋体" w:hAnsi="宋体"/>
          <w:b w:val="0"/>
          <w:snapToGrid w:val="0"/>
          <w:color w:val="000000" w:themeColor="text1"/>
          <w:sz w:val="24"/>
          <w:szCs w:val="24"/>
        </w:rPr>
        <w:t>4.3  投标文件的修改与撤回</w:t>
      </w:r>
      <w:bookmarkEnd w:id="355"/>
      <w:bookmarkEnd w:id="356"/>
      <w:bookmarkEnd w:id="357"/>
      <w:bookmarkEnd w:id="358"/>
      <w:bookmarkEnd w:id="359"/>
      <w:bookmarkEnd w:id="360"/>
      <w:bookmarkEnd w:id="361"/>
      <w:bookmarkEnd w:id="362"/>
      <w:bookmarkEnd w:id="363"/>
    </w:p>
    <w:p w14:paraId="39E5E708">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4.3.1  在投标人须知前附表第2.2.2项规定的投标截止时间前，投标人可以修改或撤回已递交的投标文件，但应以书面形式通知招标人。</w:t>
      </w:r>
    </w:p>
    <w:p w14:paraId="03876D2A">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4.3.2  投标人修改或撤回已递交投标文件的书面通知应按照本章第3.7.3项的要求</w:t>
      </w:r>
      <w:r>
        <w:rPr>
          <w:rFonts w:hint="eastAsia" w:ascii="宋体" w:hAnsi="宋体"/>
          <w:snapToGrid w:val="0"/>
          <w:color w:val="000000" w:themeColor="text1"/>
          <w:kern w:val="0"/>
          <w:szCs w:val="21"/>
        </w:rPr>
        <w:t>签名</w:t>
      </w:r>
      <w:r>
        <w:rPr>
          <w:rFonts w:ascii="宋体" w:hAnsi="宋体"/>
          <w:snapToGrid w:val="0"/>
          <w:color w:val="000000" w:themeColor="text1"/>
          <w:kern w:val="0"/>
          <w:szCs w:val="21"/>
        </w:rPr>
        <w:t>或盖章。招标人收到书面通知后，向投标人出具签收凭证。</w:t>
      </w:r>
    </w:p>
    <w:p w14:paraId="7574921F">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4.3.3  修改的内容为投标文件的组成部分。修改的投标文件应按照本章第3条、第4条规定进行编制、密封、标记和递交，并标明“修改”字样。</w:t>
      </w:r>
    </w:p>
    <w:p w14:paraId="5E1D8EF8">
      <w:pPr>
        <w:pStyle w:val="4"/>
        <w:keepNext w:val="0"/>
        <w:keepLines w:val="0"/>
        <w:spacing w:before="0" w:after="0" w:line="360" w:lineRule="auto"/>
        <w:rPr>
          <w:rFonts w:ascii="宋体" w:hAnsi="宋体"/>
          <w:b w:val="0"/>
          <w:snapToGrid w:val="0"/>
          <w:color w:val="000000" w:themeColor="text1"/>
        </w:rPr>
      </w:pPr>
      <w:bookmarkStart w:id="364" w:name="_Toc287607777"/>
      <w:bookmarkStart w:id="365" w:name="_Toc9614"/>
      <w:bookmarkStart w:id="366" w:name="_Toc224103348"/>
      <w:bookmarkStart w:id="367" w:name="_Toc430530466"/>
      <w:bookmarkStart w:id="368" w:name="_Toc7448"/>
      <w:bookmarkStart w:id="369" w:name="_Toc287620716"/>
      <w:bookmarkStart w:id="370" w:name="_Toc277082583"/>
      <w:bookmarkStart w:id="371" w:name="_Toc200513157"/>
      <w:bookmarkStart w:id="372" w:name="_Toc509218741"/>
      <w:r>
        <w:rPr>
          <w:rFonts w:ascii="宋体" w:hAnsi="宋体"/>
          <w:b w:val="0"/>
          <w:snapToGrid w:val="0"/>
          <w:color w:val="000000" w:themeColor="text1"/>
        </w:rPr>
        <w:t>5.  开标</w:t>
      </w:r>
      <w:bookmarkEnd w:id="364"/>
      <w:bookmarkEnd w:id="365"/>
      <w:bookmarkEnd w:id="366"/>
      <w:bookmarkEnd w:id="367"/>
      <w:bookmarkEnd w:id="368"/>
      <w:bookmarkEnd w:id="369"/>
      <w:bookmarkEnd w:id="370"/>
      <w:bookmarkEnd w:id="371"/>
      <w:bookmarkEnd w:id="372"/>
    </w:p>
    <w:p w14:paraId="296C615D">
      <w:pPr>
        <w:pStyle w:val="5"/>
        <w:keepNext w:val="0"/>
        <w:keepLines w:val="0"/>
        <w:snapToGrid w:val="0"/>
        <w:spacing w:before="0" w:after="0" w:line="360" w:lineRule="auto"/>
        <w:rPr>
          <w:rFonts w:ascii="宋体" w:hAnsi="宋体"/>
          <w:b w:val="0"/>
          <w:snapToGrid w:val="0"/>
          <w:color w:val="000000" w:themeColor="text1"/>
          <w:sz w:val="24"/>
          <w:szCs w:val="24"/>
        </w:rPr>
      </w:pPr>
      <w:bookmarkStart w:id="373" w:name="_Toc277082584"/>
      <w:bookmarkStart w:id="374" w:name="_Toc287620717"/>
      <w:bookmarkStart w:id="375" w:name="_Toc20593"/>
      <w:bookmarkStart w:id="376" w:name="_Toc287607778"/>
      <w:bookmarkStart w:id="377" w:name="_Toc22546"/>
      <w:bookmarkStart w:id="378" w:name="_Toc200513158"/>
      <w:bookmarkStart w:id="379" w:name="_Toc509218742"/>
      <w:bookmarkStart w:id="380" w:name="_Toc430530467"/>
      <w:bookmarkStart w:id="381" w:name="_Toc224103349"/>
      <w:r>
        <w:rPr>
          <w:rFonts w:ascii="宋体" w:hAnsi="宋体"/>
          <w:b w:val="0"/>
          <w:snapToGrid w:val="0"/>
          <w:color w:val="000000" w:themeColor="text1"/>
          <w:sz w:val="24"/>
          <w:szCs w:val="24"/>
        </w:rPr>
        <w:t>5.1  开标时间和地点</w:t>
      </w:r>
      <w:bookmarkEnd w:id="373"/>
      <w:bookmarkEnd w:id="374"/>
      <w:bookmarkEnd w:id="375"/>
      <w:bookmarkEnd w:id="376"/>
      <w:bookmarkEnd w:id="377"/>
      <w:bookmarkEnd w:id="378"/>
      <w:bookmarkEnd w:id="379"/>
      <w:bookmarkEnd w:id="380"/>
      <w:bookmarkEnd w:id="381"/>
    </w:p>
    <w:p w14:paraId="720CBADC">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招标人在投标人须知前附表第 2.2.2 项规定的投标截止时间（开标时间）和投标人须知前附表规定的地点公开开标，并邀请所有投标人的法定代表人或其委托代理人准时参加。</w:t>
      </w:r>
    </w:p>
    <w:p w14:paraId="425937D7">
      <w:pPr>
        <w:pStyle w:val="5"/>
        <w:keepNext w:val="0"/>
        <w:keepLines w:val="0"/>
        <w:snapToGrid w:val="0"/>
        <w:spacing w:before="0" w:after="0" w:line="360" w:lineRule="auto"/>
        <w:rPr>
          <w:rFonts w:ascii="宋体" w:hAnsi="宋体"/>
          <w:b w:val="0"/>
          <w:snapToGrid w:val="0"/>
          <w:color w:val="000000" w:themeColor="text1"/>
          <w:sz w:val="24"/>
          <w:szCs w:val="24"/>
        </w:rPr>
      </w:pPr>
      <w:bookmarkStart w:id="382" w:name="_Toc509218743"/>
      <w:bookmarkStart w:id="383" w:name="_Toc287620718"/>
      <w:bookmarkStart w:id="384" w:name="_Toc430530468"/>
      <w:bookmarkStart w:id="385" w:name="_Toc287607779"/>
      <w:bookmarkStart w:id="386" w:name="_Toc200513159"/>
      <w:bookmarkStart w:id="387" w:name="_Toc14994"/>
      <w:bookmarkStart w:id="388" w:name="_Toc224103350"/>
      <w:bookmarkStart w:id="389" w:name="_Toc22084"/>
      <w:bookmarkStart w:id="390" w:name="_Toc277082585"/>
      <w:r>
        <w:rPr>
          <w:rFonts w:ascii="宋体" w:hAnsi="宋体"/>
          <w:b w:val="0"/>
          <w:snapToGrid w:val="0"/>
          <w:color w:val="000000" w:themeColor="text1"/>
          <w:sz w:val="24"/>
          <w:szCs w:val="24"/>
        </w:rPr>
        <w:t>5.2  开标程序</w:t>
      </w:r>
      <w:bookmarkEnd w:id="382"/>
      <w:bookmarkEnd w:id="383"/>
      <w:bookmarkEnd w:id="384"/>
      <w:bookmarkEnd w:id="385"/>
      <w:bookmarkEnd w:id="386"/>
      <w:bookmarkEnd w:id="387"/>
      <w:bookmarkEnd w:id="388"/>
      <w:bookmarkEnd w:id="389"/>
      <w:bookmarkEnd w:id="390"/>
    </w:p>
    <w:p w14:paraId="3A5EC4E6">
      <w:pPr>
        <w:autoSpaceDE w:val="0"/>
        <w:autoSpaceDN w:val="0"/>
        <w:adjustRightInd w:val="0"/>
        <w:snapToGrid w:val="0"/>
        <w:spacing w:line="360" w:lineRule="auto"/>
        <w:ind w:firstLine="420" w:firstLineChars="200"/>
        <w:rPr>
          <w:rFonts w:ascii="宋体" w:hAnsi="宋体"/>
          <w:color w:val="000000" w:themeColor="text1"/>
          <w:szCs w:val="21"/>
        </w:rPr>
      </w:pPr>
      <w:bookmarkStart w:id="391" w:name="_Toc277082586"/>
      <w:bookmarkStart w:id="392" w:name="_Toc287607780"/>
      <w:bookmarkStart w:id="393" w:name="_Toc287620719"/>
      <w:bookmarkStart w:id="394" w:name="_Toc224103351"/>
      <w:bookmarkStart w:id="395" w:name="_Toc200513160"/>
      <w:r>
        <w:rPr>
          <w:rFonts w:ascii="宋体" w:hAnsi="宋体"/>
          <w:color w:val="000000" w:themeColor="text1"/>
          <w:szCs w:val="21"/>
        </w:rPr>
        <w:t>详见投标人须知前附表</w:t>
      </w:r>
      <w:r>
        <w:rPr>
          <w:rFonts w:hint="eastAsia" w:ascii="宋体" w:hAnsi="宋体"/>
          <w:color w:val="000000" w:themeColor="text1"/>
          <w:szCs w:val="21"/>
        </w:rPr>
        <w:t>第</w:t>
      </w:r>
      <w:r>
        <w:rPr>
          <w:rFonts w:ascii="宋体" w:hAnsi="宋体"/>
          <w:color w:val="000000" w:themeColor="text1"/>
          <w:szCs w:val="21"/>
        </w:rPr>
        <w:t>5.2</w:t>
      </w:r>
      <w:r>
        <w:rPr>
          <w:rFonts w:hint="eastAsia" w:ascii="宋体" w:hAnsi="宋体"/>
          <w:color w:val="000000" w:themeColor="text1"/>
          <w:szCs w:val="21"/>
        </w:rPr>
        <w:t>款</w:t>
      </w:r>
      <w:r>
        <w:rPr>
          <w:rFonts w:ascii="宋体" w:hAnsi="宋体"/>
          <w:color w:val="000000" w:themeColor="text1"/>
          <w:szCs w:val="21"/>
        </w:rPr>
        <w:t>开标程序。</w:t>
      </w:r>
    </w:p>
    <w:p w14:paraId="624E23DC">
      <w:pPr>
        <w:pStyle w:val="5"/>
        <w:keepNext w:val="0"/>
        <w:keepLines w:val="0"/>
        <w:snapToGrid w:val="0"/>
        <w:spacing w:before="0" w:after="0" w:line="360" w:lineRule="auto"/>
        <w:rPr>
          <w:rFonts w:ascii="宋体" w:hAnsi="宋体"/>
          <w:b w:val="0"/>
          <w:snapToGrid w:val="0"/>
          <w:color w:val="000000" w:themeColor="text1"/>
          <w:sz w:val="24"/>
          <w:szCs w:val="24"/>
        </w:rPr>
      </w:pPr>
      <w:bookmarkStart w:id="396" w:name="_Toc57820594"/>
      <w:bookmarkStart w:id="397" w:name="_Toc640"/>
      <w:r>
        <w:rPr>
          <w:rFonts w:ascii="宋体" w:hAnsi="宋体"/>
          <w:b w:val="0"/>
          <w:snapToGrid w:val="0"/>
          <w:color w:val="000000" w:themeColor="text1"/>
          <w:sz w:val="24"/>
          <w:szCs w:val="24"/>
        </w:rPr>
        <w:t>5.</w:t>
      </w:r>
      <w:r>
        <w:rPr>
          <w:rFonts w:hint="eastAsia" w:ascii="宋体" w:hAnsi="宋体"/>
          <w:b w:val="0"/>
          <w:snapToGrid w:val="0"/>
          <w:color w:val="000000" w:themeColor="text1"/>
          <w:sz w:val="24"/>
          <w:szCs w:val="24"/>
        </w:rPr>
        <w:t>3开标异议</w:t>
      </w:r>
      <w:bookmarkEnd w:id="396"/>
      <w:bookmarkEnd w:id="397"/>
    </w:p>
    <w:p w14:paraId="59F5E3C5">
      <w:pPr>
        <w:autoSpaceDE w:val="0"/>
        <w:autoSpaceDN w:val="0"/>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color w:val="000000" w:themeColor="text1"/>
          <w:szCs w:val="21"/>
        </w:rPr>
        <w:t>。</w:t>
      </w:r>
    </w:p>
    <w:p w14:paraId="62BAAC4E">
      <w:pPr>
        <w:pStyle w:val="4"/>
        <w:keepNext w:val="0"/>
        <w:keepLines w:val="0"/>
        <w:spacing w:before="0" w:after="0" w:line="360" w:lineRule="auto"/>
        <w:rPr>
          <w:rFonts w:ascii="宋体" w:hAnsi="宋体"/>
          <w:b w:val="0"/>
          <w:snapToGrid w:val="0"/>
          <w:color w:val="000000" w:themeColor="text1"/>
        </w:rPr>
      </w:pPr>
      <w:bookmarkStart w:id="398" w:name="_Toc430530469"/>
      <w:bookmarkStart w:id="399" w:name="_Toc9533"/>
      <w:bookmarkStart w:id="400" w:name="_Toc509218744"/>
      <w:bookmarkStart w:id="401" w:name="_Toc11461"/>
      <w:r>
        <w:rPr>
          <w:rFonts w:ascii="宋体" w:hAnsi="宋体"/>
          <w:b w:val="0"/>
          <w:snapToGrid w:val="0"/>
          <w:color w:val="000000" w:themeColor="text1"/>
        </w:rPr>
        <w:t>6.  评标</w:t>
      </w:r>
      <w:bookmarkEnd w:id="391"/>
      <w:bookmarkEnd w:id="392"/>
      <w:bookmarkEnd w:id="393"/>
      <w:bookmarkEnd w:id="394"/>
      <w:bookmarkEnd w:id="395"/>
      <w:bookmarkEnd w:id="398"/>
      <w:bookmarkEnd w:id="399"/>
      <w:bookmarkEnd w:id="400"/>
      <w:bookmarkEnd w:id="401"/>
    </w:p>
    <w:p w14:paraId="7B84F1AD">
      <w:pPr>
        <w:pStyle w:val="5"/>
        <w:keepNext w:val="0"/>
        <w:keepLines w:val="0"/>
        <w:snapToGrid w:val="0"/>
        <w:spacing w:before="0" w:after="0" w:line="360" w:lineRule="auto"/>
        <w:rPr>
          <w:rFonts w:ascii="宋体" w:hAnsi="宋体"/>
          <w:b w:val="0"/>
          <w:snapToGrid w:val="0"/>
          <w:color w:val="000000" w:themeColor="text1"/>
          <w:sz w:val="24"/>
          <w:szCs w:val="24"/>
        </w:rPr>
      </w:pPr>
      <w:bookmarkStart w:id="402" w:name="_Toc430530470"/>
      <w:bookmarkStart w:id="403" w:name="_Toc287607781"/>
      <w:bookmarkStart w:id="404" w:name="_Toc509218745"/>
      <w:bookmarkStart w:id="405" w:name="_Toc30393"/>
      <w:bookmarkStart w:id="406" w:name="_Toc28100"/>
      <w:bookmarkStart w:id="407" w:name="_Toc277082587"/>
      <w:bookmarkStart w:id="408" w:name="_Toc287620720"/>
      <w:bookmarkStart w:id="409" w:name="_Toc200513161"/>
      <w:bookmarkStart w:id="410" w:name="_Toc224103352"/>
      <w:r>
        <w:rPr>
          <w:rFonts w:ascii="宋体" w:hAnsi="宋体"/>
          <w:b w:val="0"/>
          <w:snapToGrid w:val="0"/>
          <w:color w:val="000000" w:themeColor="text1"/>
          <w:sz w:val="24"/>
          <w:szCs w:val="24"/>
        </w:rPr>
        <w:t>6.1  评标委员会</w:t>
      </w:r>
      <w:bookmarkEnd w:id="402"/>
      <w:bookmarkEnd w:id="403"/>
      <w:bookmarkEnd w:id="404"/>
      <w:bookmarkEnd w:id="405"/>
      <w:bookmarkEnd w:id="406"/>
      <w:bookmarkEnd w:id="407"/>
      <w:bookmarkEnd w:id="408"/>
      <w:bookmarkEnd w:id="409"/>
      <w:bookmarkEnd w:id="410"/>
    </w:p>
    <w:p w14:paraId="1E8617D2">
      <w:pPr>
        <w:autoSpaceDE w:val="0"/>
        <w:autoSpaceDN w:val="0"/>
        <w:adjustRightInd w:val="0"/>
        <w:snapToGrid w:val="0"/>
        <w:spacing w:line="360" w:lineRule="auto"/>
        <w:ind w:firstLine="420" w:firstLineChars="200"/>
        <w:rPr>
          <w:rFonts w:ascii="宋体" w:hAnsi="宋体"/>
          <w:b/>
          <w:snapToGrid w:val="0"/>
          <w:color w:val="000000" w:themeColor="text1"/>
          <w:kern w:val="0"/>
          <w:szCs w:val="21"/>
        </w:rPr>
      </w:pPr>
      <w:r>
        <w:rPr>
          <w:rFonts w:ascii="宋体" w:hAnsi="宋体"/>
          <w:snapToGrid w:val="0"/>
          <w:color w:val="000000" w:themeColor="text1"/>
          <w:kern w:val="0"/>
          <w:szCs w:val="21"/>
        </w:rPr>
        <w:t>6.1.1  评标由招标人依据法律法规和相关规范性文件组建的评标委员会负责。</w:t>
      </w:r>
    </w:p>
    <w:p w14:paraId="3D682F1C">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6.1.2  评标委员会成员有下列情形之一的，应当回避：</w:t>
      </w:r>
    </w:p>
    <w:p w14:paraId="2D2C821C">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（1）投标人或投标人的主要负责人的近亲属；</w:t>
      </w:r>
    </w:p>
    <w:p w14:paraId="6331F3FB">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（2）项目主管部门或者项目行政监督部门的人员；</w:t>
      </w:r>
    </w:p>
    <w:p w14:paraId="21743B5B">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（3）与投标人有利害关系，可能影响对投标公正评审的；</w:t>
      </w:r>
    </w:p>
    <w:p w14:paraId="09B4D4B8">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（4）曾因在招标、评标以及其他与招标投标有关活动中从事违法行为而受过行政处罚或刑事处罚的</w:t>
      </w:r>
      <w:r>
        <w:rPr>
          <w:rFonts w:hint="eastAsia" w:ascii="宋体" w:hAnsi="宋体"/>
          <w:snapToGrid w:val="0"/>
          <w:color w:val="000000" w:themeColor="text1"/>
          <w:kern w:val="0"/>
          <w:szCs w:val="21"/>
        </w:rPr>
        <w:t>；</w:t>
      </w:r>
    </w:p>
    <w:p w14:paraId="61ECA2DB">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（5）法律法规规定的其他情形。</w:t>
      </w:r>
    </w:p>
    <w:p w14:paraId="7960D70E">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hint="eastAsia" w:ascii="宋体" w:hAnsi="宋体" w:cs="宋体"/>
          <w:color w:val="000000" w:themeColor="text1"/>
          <w:szCs w:val="21"/>
        </w:rPr>
        <w:t>6.1.3  评标过程中，评标委员会成员有回避事由、擅离职守或者因健康等原因不能继续评标的，应当及时更换。被更换的评标委员会成员作出的评审结论无效，由更换后的评标委员会成员重新进行评审。</w:t>
      </w:r>
    </w:p>
    <w:p w14:paraId="69AA30BC">
      <w:pPr>
        <w:pStyle w:val="5"/>
        <w:snapToGrid w:val="0"/>
        <w:spacing w:before="0" w:after="0" w:line="360" w:lineRule="auto"/>
        <w:rPr>
          <w:rFonts w:ascii="宋体" w:hAnsi="宋体"/>
          <w:b w:val="0"/>
          <w:snapToGrid w:val="0"/>
          <w:color w:val="000000" w:themeColor="text1"/>
          <w:sz w:val="24"/>
          <w:szCs w:val="24"/>
        </w:rPr>
      </w:pPr>
      <w:bookmarkStart w:id="411" w:name="_Toc277082588"/>
      <w:bookmarkStart w:id="412" w:name="_Toc287620721"/>
      <w:bookmarkStart w:id="413" w:name="_Toc200513162"/>
      <w:bookmarkStart w:id="414" w:name="_Toc430530471"/>
      <w:bookmarkStart w:id="415" w:name="_Toc287607782"/>
      <w:bookmarkStart w:id="416" w:name="_Toc12166"/>
      <w:bookmarkStart w:id="417" w:name="_Toc224103353"/>
      <w:bookmarkStart w:id="418" w:name="_Toc32132"/>
      <w:bookmarkStart w:id="419" w:name="_Toc509218746"/>
      <w:r>
        <w:rPr>
          <w:rFonts w:ascii="宋体" w:hAnsi="宋体"/>
          <w:b w:val="0"/>
          <w:snapToGrid w:val="0"/>
          <w:color w:val="000000" w:themeColor="text1"/>
          <w:sz w:val="24"/>
          <w:szCs w:val="24"/>
        </w:rPr>
        <w:t>6.2  评标原则</w:t>
      </w:r>
      <w:bookmarkEnd w:id="411"/>
      <w:bookmarkEnd w:id="412"/>
      <w:bookmarkEnd w:id="413"/>
      <w:bookmarkEnd w:id="414"/>
      <w:bookmarkEnd w:id="415"/>
      <w:bookmarkEnd w:id="416"/>
      <w:bookmarkEnd w:id="417"/>
      <w:bookmarkEnd w:id="418"/>
      <w:bookmarkEnd w:id="419"/>
    </w:p>
    <w:p w14:paraId="6D0DAA1D">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评标活动遵循公平、公正、科学和择优的原则。</w:t>
      </w:r>
    </w:p>
    <w:p w14:paraId="6784E282">
      <w:pPr>
        <w:pStyle w:val="5"/>
        <w:snapToGrid w:val="0"/>
        <w:spacing w:before="0" w:after="0" w:line="360" w:lineRule="auto"/>
        <w:rPr>
          <w:rFonts w:ascii="宋体" w:hAnsi="宋体"/>
          <w:b w:val="0"/>
          <w:snapToGrid w:val="0"/>
          <w:color w:val="000000" w:themeColor="text1"/>
          <w:sz w:val="24"/>
          <w:szCs w:val="24"/>
        </w:rPr>
      </w:pPr>
      <w:bookmarkStart w:id="420" w:name="_Toc430530472"/>
      <w:bookmarkStart w:id="421" w:name="_Toc287620722"/>
      <w:bookmarkStart w:id="422" w:name="_Toc277082589"/>
      <w:bookmarkStart w:id="423" w:name="_Toc224103354"/>
      <w:bookmarkStart w:id="424" w:name="_Toc200513163"/>
      <w:bookmarkStart w:id="425" w:name="_Toc287607783"/>
      <w:bookmarkStart w:id="426" w:name="_Toc15966"/>
      <w:bookmarkStart w:id="427" w:name="_Toc14701"/>
      <w:bookmarkStart w:id="428" w:name="_Toc509218747"/>
      <w:r>
        <w:rPr>
          <w:rFonts w:ascii="宋体" w:hAnsi="宋体"/>
          <w:b w:val="0"/>
          <w:snapToGrid w:val="0"/>
          <w:color w:val="000000" w:themeColor="text1"/>
          <w:sz w:val="24"/>
          <w:szCs w:val="24"/>
        </w:rPr>
        <w:t>6.3  评标</w:t>
      </w:r>
      <w:bookmarkEnd w:id="420"/>
      <w:bookmarkEnd w:id="421"/>
      <w:bookmarkEnd w:id="422"/>
      <w:bookmarkEnd w:id="423"/>
      <w:bookmarkEnd w:id="424"/>
      <w:bookmarkEnd w:id="425"/>
      <w:bookmarkEnd w:id="426"/>
      <w:bookmarkEnd w:id="427"/>
      <w:bookmarkEnd w:id="428"/>
    </w:p>
    <w:p w14:paraId="2A11DEA5">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评标委员会按照第三章“评标办法”规定的方法、评审因素、标准和程序对投标文件进行评审。第三章“评标办法”没有规定的方法、评审因素和标准，不得作为评标依据。</w:t>
      </w:r>
    </w:p>
    <w:p w14:paraId="742E239F">
      <w:pPr>
        <w:pStyle w:val="4"/>
        <w:spacing w:before="0" w:after="0" w:line="360" w:lineRule="auto"/>
        <w:rPr>
          <w:rFonts w:ascii="宋体" w:hAnsi="宋体"/>
          <w:b w:val="0"/>
          <w:snapToGrid w:val="0"/>
          <w:color w:val="000000" w:themeColor="text1"/>
        </w:rPr>
      </w:pPr>
      <w:bookmarkStart w:id="429" w:name="_Toc287607784"/>
      <w:bookmarkStart w:id="430" w:name="_Toc430530473"/>
      <w:bookmarkStart w:id="431" w:name="_Toc2723"/>
      <w:bookmarkStart w:id="432" w:name="_Toc287620723"/>
      <w:bookmarkStart w:id="433" w:name="_Toc200513164"/>
      <w:bookmarkStart w:id="434" w:name="_Toc277082590"/>
      <w:bookmarkStart w:id="435" w:name="_Toc509218748"/>
      <w:bookmarkStart w:id="436" w:name="_Toc12944"/>
      <w:bookmarkStart w:id="437" w:name="_Toc224103355"/>
      <w:r>
        <w:rPr>
          <w:rFonts w:ascii="宋体" w:hAnsi="宋体"/>
          <w:b w:val="0"/>
          <w:snapToGrid w:val="0"/>
          <w:color w:val="000000" w:themeColor="text1"/>
        </w:rPr>
        <w:t>7.  合同授予</w:t>
      </w:r>
      <w:bookmarkEnd w:id="429"/>
      <w:bookmarkEnd w:id="430"/>
      <w:bookmarkEnd w:id="431"/>
      <w:bookmarkEnd w:id="432"/>
      <w:bookmarkEnd w:id="433"/>
      <w:bookmarkEnd w:id="434"/>
      <w:bookmarkEnd w:id="435"/>
      <w:bookmarkEnd w:id="436"/>
      <w:bookmarkEnd w:id="437"/>
    </w:p>
    <w:p w14:paraId="65E0E39C">
      <w:pPr>
        <w:pStyle w:val="5"/>
        <w:snapToGrid w:val="0"/>
        <w:spacing w:before="0" w:after="0" w:line="360" w:lineRule="auto"/>
        <w:rPr>
          <w:rFonts w:ascii="宋体" w:hAnsi="宋体"/>
          <w:b w:val="0"/>
          <w:snapToGrid w:val="0"/>
          <w:color w:val="000000" w:themeColor="text1"/>
          <w:sz w:val="24"/>
          <w:szCs w:val="24"/>
        </w:rPr>
      </w:pPr>
      <w:bookmarkStart w:id="438" w:name="_Toc277082591"/>
      <w:bookmarkStart w:id="439" w:name="_Toc430530474"/>
      <w:bookmarkStart w:id="440" w:name="_Toc200513165"/>
      <w:bookmarkStart w:id="441" w:name="_Toc20076"/>
      <w:bookmarkStart w:id="442" w:name="_Toc287620724"/>
      <w:bookmarkStart w:id="443" w:name="_Toc509218749"/>
      <w:bookmarkStart w:id="444" w:name="_Toc29937"/>
      <w:bookmarkStart w:id="445" w:name="_Toc224103356"/>
      <w:bookmarkStart w:id="446" w:name="_Toc287607785"/>
      <w:r>
        <w:rPr>
          <w:rFonts w:ascii="宋体" w:hAnsi="宋体"/>
          <w:b w:val="0"/>
          <w:snapToGrid w:val="0"/>
          <w:color w:val="000000" w:themeColor="text1"/>
          <w:sz w:val="24"/>
          <w:szCs w:val="24"/>
        </w:rPr>
        <w:t>7.1  定标方式</w:t>
      </w:r>
      <w:bookmarkEnd w:id="438"/>
      <w:bookmarkEnd w:id="439"/>
      <w:bookmarkEnd w:id="440"/>
      <w:bookmarkEnd w:id="441"/>
      <w:bookmarkEnd w:id="442"/>
      <w:bookmarkEnd w:id="443"/>
      <w:bookmarkEnd w:id="444"/>
      <w:bookmarkEnd w:id="445"/>
      <w:bookmarkEnd w:id="446"/>
    </w:p>
    <w:p w14:paraId="41C6D0A8">
      <w:pPr>
        <w:spacing w:line="360" w:lineRule="auto"/>
        <w:ind w:firstLine="420" w:firstLineChars="200"/>
        <w:rPr>
          <w:rFonts w:ascii="宋体" w:hAnsi="宋体"/>
          <w:color w:val="000000" w:themeColor="text1"/>
          <w:szCs w:val="21"/>
        </w:rPr>
      </w:pPr>
      <w:r>
        <w:rPr>
          <w:rFonts w:ascii="宋体" w:hAnsi="宋体"/>
          <w:color w:val="000000" w:themeColor="text1"/>
          <w:szCs w:val="21"/>
        </w:rPr>
        <w:t>见投标人须知前附表。</w:t>
      </w:r>
    </w:p>
    <w:p w14:paraId="2823B3EA">
      <w:pPr>
        <w:spacing w:line="360" w:lineRule="auto"/>
        <w:ind w:firstLine="420" w:firstLineChars="200"/>
        <w:rPr>
          <w:rFonts w:ascii="宋体" w:hAnsi="宋体"/>
          <w:color w:val="000000" w:themeColor="text1"/>
          <w:szCs w:val="21"/>
        </w:rPr>
      </w:pPr>
      <w:r>
        <w:rPr>
          <w:rFonts w:ascii="宋体" w:hAnsi="宋体"/>
          <w:snapToGrid w:val="0"/>
          <w:color w:val="000000" w:themeColor="text1"/>
          <w:kern w:val="0"/>
          <w:szCs w:val="21"/>
        </w:rPr>
        <w:t>评标委员会推荐中标候选人的人数</w:t>
      </w:r>
      <w:r>
        <w:rPr>
          <w:rFonts w:hint="eastAsia" w:ascii="宋体" w:hAnsi="宋体"/>
          <w:snapToGrid w:val="0"/>
          <w:color w:val="000000" w:themeColor="text1"/>
          <w:kern w:val="0"/>
          <w:szCs w:val="21"/>
        </w:rPr>
        <w:t>：</w:t>
      </w:r>
      <w:r>
        <w:rPr>
          <w:rFonts w:ascii="宋体" w:hAnsi="宋体"/>
          <w:snapToGrid w:val="0"/>
          <w:color w:val="000000" w:themeColor="text1"/>
          <w:kern w:val="0"/>
          <w:szCs w:val="21"/>
        </w:rPr>
        <w:t>见投标人须知前附表</w:t>
      </w:r>
      <w:r>
        <w:rPr>
          <w:rFonts w:ascii="宋体" w:hAnsi="宋体"/>
          <w:color w:val="000000" w:themeColor="text1"/>
          <w:szCs w:val="21"/>
        </w:rPr>
        <w:t>。</w:t>
      </w:r>
    </w:p>
    <w:p w14:paraId="1693AE19">
      <w:pPr>
        <w:pStyle w:val="5"/>
        <w:snapToGrid w:val="0"/>
        <w:spacing w:before="0" w:after="0" w:line="360" w:lineRule="auto"/>
        <w:rPr>
          <w:rFonts w:ascii="宋体" w:hAnsi="宋体"/>
          <w:b w:val="0"/>
          <w:snapToGrid w:val="0"/>
          <w:color w:val="000000" w:themeColor="text1"/>
          <w:sz w:val="24"/>
          <w:szCs w:val="24"/>
        </w:rPr>
      </w:pPr>
      <w:bookmarkStart w:id="447" w:name="_Toc23594"/>
      <w:bookmarkStart w:id="448" w:name="_Toc430530475"/>
      <w:bookmarkStart w:id="449" w:name="_Toc31600"/>
      <w:bookmarkStart w:id="450" w:name="_Toc509218750"/>
      <w:r>
        <w:rPr>
          <w:rFonts w:ascii="宋体" w:hAnsi="宋体"/>
          <w:b w:val="0"/>
          <w:snapToGrid w:val="0"/>
          <w:color w:val="000000" w:themeColor="text1"/>
          <w:sz w:val="24"/>
          <w:szCs w:val="24"/>
        </w:rPr>
        <w:t>7.2  中标公示及中标通知</w:t>
      </w:r>
      <w:bookmarkEnd w:id="447"/>
      <w:bookmarkEnd w:id="448"/>
      <w:bookmarkEnd w:id="449"/>
      <w:bookmarkEnd w:id="450"/>
    </w:p>
    <w:p w14:paraId="11A8FF0C">
      <w:pPr>
        <w:autoSpaceDE w:val="0"/>
        <w:autoSpaceDN w:val="0"/>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招标人在收到评标报告后7日内将评标结果在 “行采家”（www.gec123.com）上进行公示，公示期为1个工作日。</w:t>
      </w:r>
    </w:p>
    <w:p w14:paraId="756B7F36">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在本章第 3.3 款规定的投标有效期内，且未有投标人的异议与投诉，招标人以书面形式向中标人发出中标通知书。</w:t>
      </w:r>
    </w:p>
    <w:p w14:paraId="7AB63478">
      <w:pPr>
        <w:pStyle w:val="5"/>
        <w:snapToGrid w:val="0"/>
        <w:spacing w:before="0" w:after="0" w:line="360" w:lineRule="auto"/>
        <w:rPr>
          <w:rFonts w:ascii="宋体" w:hAnsi="宋体"/>
          <w:b w:val="0"/>
          <w:snapToGrid w:val="0"/>
          <w:color w:val="000000" w:themeColor="text1"/>
          <w:sz w:val="24"/>
          <w:szCs w:val="24"/>
        </w:rPr>
      </w:pPr>
      <w:bookmarkStart w:id="451" w:name="_Toc277082594"/>
      <w:bookmarkStart w:id="452" w:name="_Toc16666"/>
      <w:bookmarkStart w:id="453" w:name="_Toc430530477"/>
      <w:bookmarkStart w:id="454" w:name="_Toc224103359"/>
      <w:bookmarkStart w:id="455" w:name="_Toc509218752"/>
      <w:bookmarkStart w:id="456" w:name="_Toc287620727"/>
      <w:bookmarkStart w:id="457" w:name="_Toc16900"/>
      <w:bookmarkStart w:id="458" w:name="_Toc200513168"/>
      <w:bookmarkStart w:id="459" w:name="_Toc287607788"/>
      <w:r>
        <w:rPr>
          <w:rFonts w:ascii="宋体" w:hAnsi="宋体"/>
          <w:b w:val="0"/>
          <w:snapToGrid w:val="0"/>
          <w:color w:val="000000" w:themeColor="text1"/>
          <w:sz w:val="24"/>
          <w:szCs w:val="24"/>
        </w:rPr>
        <w:t>7.</w:t>
      </w:r>
      <w:r>
        <w:rPr>
          <w:rFonts w:hint="eastAsia" w:ascii="宋体" w:hAnsi="宋体"/>
          <w:b w:val="0"/>
          <w:snapToGrid w:val="0"/>
          <w:color w:val="000000" w:themeColor="text1"/>
          <w:sz w:val="24"/>
          <w:szCs w:val="24"/>
        </w:rPr>
        <w:t>3</w:t>
      </w:r>
      <w:r>
        <w:rPr>
          <w:rFonts w:ascii="宋体" w:hAnsi="宋体"/>
          <w:b w:val="0"/>
          <w:snapToGrid w:val="0"/>
          <w:color w:val="000000" w:themeColor="text1"/>
          <w:sz w:val="24"/>
          <w:szCs w:val="24"/>
        </w:rPr>
        <w:t xml:space="preserve">  签订合同</w:t>
      </w:r>
      <w:bookmarkEnd w:id="451"/>
      <w:bookmarkEnd w:id="452"/>
      <w:bookmarkEnd w:id="453"/>
      <w:bookmarkEnd w:id="454"/>
      <w:bookmarkEnd w:id="455"/>
      <w:bookmarkEnd w:id="456"/>
      <w:bookmarkEnd w:id="457"/>
      <w:bookmarkEnd w:id="458"/>
      <w:bookmarkEnd w:id="459"/>
    </w:p>
    <w:p w14:paraId="12CA5EC4">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7.</w:t>
      </w:r>
      <w:r>
        <w:rPr>
          <w:rFonts w:hint="eastAsia" w:ascii="宋体" w:hAnsi="宋体"/>
          <w:snapToGrid w:val="0"/>
          <w:color w:val="000000" w:themeColor="text1"/>
          <w:kern w:val="0"/>
          <w:szCs w:val="21"/>
        </w:rPr>
        <w:t>3</w:t>
      </w:r>
      <w:r>
        <w:rPr>
          <w:rFonts w:ascii="宋体" w:hAnsi="宋体"/>
          <w:snapToGrid w:val="0"/>
          <w:color w:val="000000" w:themeColor="text1"/>
          <w:kern w:val="0"/>
          <w:szCs w:val="21"/>
        </w:rPr>
        <w:t>.1 招标人和中标人应当自中标通知书发出之日起 30 天内，根据招标文件和中标人的投标文件订立书面合同。中标人</w:t>
      </w:r>
      <w:r>
        <w:rPr>
          <w:rFonts w:hint="eastAsia" w:ascii="宋体" w:hAnsi="宋体"/>
          <w:snapToGrid w:val="0"/>
          <w:color w:val="000000" w:themeColor="text1"/>
          <w:kern w:val="0"/>
          <w:szCs w:val="21"/>
        </w:rPr>
        <w:t>放弃中标项目，</w:t>
      </w:r>
      <w:r>
        <w:rPr>
          <w:rFonts w:ascii="宋体" w:hAnsi="宋体"/>
          <w:snapToGrid w:val="0"/>
          <w:color w:val="000000" w:themeColor="text1"/>
          <w:kern w:val="0"/>
          <w:szCs w:val="21"/>
        </w:rPr>
        <w:t>无正当理由</w:t>
      </w:r>
      <w:r>
        <w:rPr>
          <w:rFonts w:hint="eastAsia" w:ascii="宋体" w:hAnsi="宋体"/>
          <w:snapToGrid w:val="0"/>
          <w:color w:val="000000" w:themeColor="text1"/>
          <w:kern w:val="0"/>
          <w:szCs w:val="21"/>
        </w:rPr>
        <w:t>不与招标人</w:t>
      </w:r>
      <w:r>
        <w:rPr>
          <w:rFonts w:ascii="宋体" w:hAnsi="宋体"/>
          <w:snapToGrid w:val="0"/>
          <w:color w:val="000000" w:themeColor="text1"/>
          <w:kern w:val="0"/>
          <w:szCs w:val="21"/>
        </w:rPr>
        <w:t>签</w:t>
      </w:r>
      <w:r>
        <w:rPr>
          <w:rFonts w:hint="eastAsia" w:ascii="宋体" w:hAnsi="宋体"/>
          <w:snapToGrid w:val="0"/>
          <w:color w:val="000000" w:themeColor="text1"/>
          <w:kern w:val="0"/>
          <w:szCs w:val="21"/>
        </w:rPr>
        <w:t>订</w:t>
      </w:r>
      <w:r>
        <w:rPr>
          <w:rFonts w:ascii="宋体" w:hAnsi="宋体"/>
          <w:snapToGrid w:val="0"/>
          <w:color w:val="000000" w:themeColor="text1"/>
          <w:kern w:val="0"/>
          <w:szCs w:val="21"/>
        </w:rPr>
        <w:t>合同，</w:t>
      </w:r>
      <w:r>
        <w:rPr>
          <w:rFonts w:hint="eastAsia" w:ascii="宋体" w:hAnsi="宋体"/>
          <w:snapToGrid w:val="0"/>
          <w:color w:val="000000" w:themeColor="text1"/>
          <w:kern w:val="0"/>
          <w:szCs w:val="21"/>
        </w:rPr>
        <w:t>在签订合同时向招标人提出附加条件或者更改合同实质性内容的</w:t>
      </w:r>
      <w:r>
        <w:rPr>
          <w:rFonts w:ascii="宋体" w:hAnsi="宋体"/>
          <w:snapToGrid w:val="0"/>
          <w:color w:val="000000" w:themeColor="text1"/>
          <w:kern w:val="0"/>
          <w:szCs w:val="21"/>
        </w:rPr>
        <w:t>，</w:t>
      </w:r>
      <w:r>
        <w:rPr>
          <w:rFonts w:hint="eastAsia" w:ascii="宋体" w:hAnsi="宋体" w:cs="宋体"/>
          <w:color w:val="000000" w:themeColor="text1"/>
          <w:szCs w:val="21"/>
        </w:rPr>
        <w:t>或不按照招标文件要求提交履约保证金的，</w:t>
      </w:r>
      <w:r>
        <w:rPr>
          <w:rFonts w:ascii="宋体" w:hAnsi="宋体"/>
          <w:snapToGrid w:val="0"/>
          <w:color w:val="000000" w:themeColor="text1"/>
          <w:kern w:val="0"/>
          <w:szCs w:val="21"/>
        </w:rPr>
        <w:t>招标人取消其中标资格，其投标保证金不予退还；给招标人造成的损失超过投标保证金数额的，中标人还应当对超过部分予以赔偿。</w:t>
      </w:r>
    </w:p>
    <w:p w14:paraId="36C17208">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7.</w:t>
      </w:r>
      <w:r>
        <w:rPr>
          <w:rFonts w:hint="eastAsia" w:ascii="宋体" w:hAnsi="宋体"/>
          <w:snapToGrid w:val="0"/>
          <w:color w:val="000000" w:themeColor="text1"/>
          <w:kern w:val="0"/>
          <w:szCs w:val="21"/>
        </w:rPr>
        <w:t>3</w:t>
      </w:r>
      <w:r>
        <w:rPr>
          <w:rFonts w:ascii="宋体" w:hAnsi="宋体"/>
          <w:snapToGrid w:val="0"/>
          <w:color w:val="000000" w:themeColor="text1"/>
          <w:kern w:val="0"/>
          <w:szCs w:val="21"/>
        </w:rPr>
        <w:t>.2  发出中标通知书后，招标人无正当理由拒签合同的，招标人向中标人退还投标保证金；给中标人造成损失的，还应当赔偿损失。</w:t>
      </w:r>
    </w:p>
    <w:p w14:paraId="7E059666">
      <w:pPr>
        <w:pStyle w:val="4"/>
        <w:spacing w:before="0" w:after="0" w:line="360" w:lineRule="auto"/>
        <w:rPr>
          <w:rFonts w:ascii="宋体" w:hAnsi="宋体"/>
          <w:b w:val="0"/>
          <w:snapToGrid w:val="0"/>
          <w:color w:val="000000" w:themeColor="text1"/>
        </w:rPr>
      </w:pPr>
      <w:bookmarkStart w:id="460" w:name="_Toc509218753"/>
      <w:bookmarkStart w:id="461" w:name="_Toc22591"/>
      <w:bookmarkStart w:id="462" w:name="_Toc287620728"/>
      <w:bookmarkStart w:id="463" w:name="_Toc200513169"/>
      <w:bookmarkStart w:id="464" w:name="_Toc224103360"/>
      <w:bookmarkStart w:id="465" w:name="_Toc287607789"/>
      <w:bookmarkStart w:id="466" w:name="_Toc277082595"/>
      <w:bookmarkStart w:id="467" w:name="_Toc18132"/>
      <w:bookmarkStart w:id="468" w:name="_Toc430530478"/>
      <w:r>
        <w:rPr>
          <w:rFonts w:ascii="宋体" w:hAnsi="宋体"/>
          <w:b w:val="0"/>
          <w:snapToGrid w:val="0"/>
          <w:color w:val="000000" w:themeColor="text1"/>
        </w:rPr>
        <w:t>8.  重新招标和不再招标</w:t>
      </w:r>
      <w:bookmarkEnd w:id="460"/>
      <w:bookmarkEnd w:id="461"/>
      <w:bookmarkEnd w:id="462"/>
      <w:bookmarkEnd w:id="463"/>
      <w:bookmarkEnd w:id="464"/>
      <w:bookmarkEnd w:id="465"/>
      <w:bookmarkEnd w:id="466"/>
      <w:bookmarkEnd w:id="467"/>
      <w:bookmarkEnd w:id="468"/>
    </w:p>
    <w:p w14:paraId="18563A39">
      <w:pPr>
        <w:pStyle w:val="5"/>
        <w:snapToGrid w:val="0"/>
        <w:spacing w:before="0" w:after="0" w:line="360" w:lineRule="auto"/>
        <w:rPr>
          <w:rFonts w:ascii="宋体" w:hAnsi="宋体"/>
          <w:b w:val="0"/>
          <w:snapToGrid w:val="0"/>
          <w:color w:val="000000" w:themeColor="text1"/>
          <w:sz w:val="24"/>
          <w:szCs w:val="24"/>
        </w:rPr>
      </w:pPr>
      <w:bookmarkStart w:id="469" w:name="_Toc287607790"/>
      <w:bookmarkStart w:id="470" w:name="_Toc4647"/>
      <w:bookmarkStart w:id="471" w:name="_Toc277082596"/>
      <w:bookmarkStart w:id="472" w:name="_Toc287620729"/>
      <w:bookmarkStart w:id="473" w:name="_Toc224103361"/>
      <w:bookmarkStart w:id="474" w:name="_Toc430530479"/>
      <w:bookmarkStart w:id="475" w:name="_Toc509218754"/>
      <w:bookmarkStart w:id="476" w:name="_Toc200513170"/>
      <w:bookmarkStart w:id="477" w:name="_Toc31329"/>
      <w:r>
        <w:rPr>
          <w:rFonts w:ascii="宋体" w:hAnsi="宋体"/>
          <w:b w:val="0"/>
          <w:snapToGrid w:val="0"/>
          <w:color w:val="000000" w:themeColor="text1"/>
          <w:sz w:val="24"/>
          <w:szCs w:val="24"/>
        </w:rPr>
        <w:t>8.1  重新招标</w:t>
      </w:r>
      <w:bookmarkEnd w:id="469"/>
      <w:bookmarkEnd w:id="470"/>
      <w:bookmarkEnd w:id="471"/>
      <w:bookmarkEnd w:id="472"/>
      <w:bookmarkEnd w:id="473"/>
      <w:bookmarkEnd w:id="474"/>
      <w:bookmarkEnd w:id="475"/>
      <w:bookmarkEnd w:id="476"/>
      <w:r>
        <w:rPr>
          <w:rFonts w:hint="eastAsia" w:ascii="宋体" w:hAnsi="宋体"/>
          <w:b w:val="0"/>
          <w:snapToGrid w:val="0"/>
          <w:color w:val="000000" w:themeColor="text1"/>
          <w:sz w:val="24"/>
          <w:szCs w:val="24"/>
        </w:rPr>
        <w:t>的情形</w:t>
      </w:r>
      <w:bookmarkEnd w:id="477"/>
    </w:p>
    <w:p w14:paraId="0EC101F4">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有下列情形之一的，招标人将重新招标：</w:t>
      </w:r>
    </w:p>
    <w:p w14:paraId="2783409C">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（1）投标截止时间止，投标人少于 3 个的；</w:t>
      </w:r>
    </w:p>
    <w:p w14:paraId="5C69E5A2">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（2）经评标委员会评审后否决所有投标的；</w:t>
      </w:r>
    </w:p>
    <w:p w14:paraId="05A38EAE">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（3）</w:t>
      </w:r>
      <w:r>
        <w:rPr>
          <w:rFonts w:hint="eastAsia" w:ascii="宋体" w:hAnsi="宋体"/>
          <w:snapToGrid w:val="0"/>
          <w:color w:val="000000" w:themeColor="text1"/>
          <w:kern w:val="0"/>
          <w:szCs w:val="21"/>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14:paraId="12A321DB">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（4）法律法规规定的其他情形。</w:t>
      </w:r>
    </w:p>
    <w:p w14:paraId="6C6A4CDB">
      <w:pPr>
        <w:pStyle w:val="5"/>
        <w:snapToGrid w:val="0"/>
        <w:spacing w:before="0" w:after="0" w:line="360" w:lineRule="auto"/>
        <w:rPr>
          <w:rFonts w:ascii="宋体" w:hAnsi="宋体"/>
          <w:b w:val="0"/>
          <w:snapToGrid w:val="0"/>
          <w:color w:val="000000" w:themeColor="text1"/>
          <w:sz w:val="24"/>
          <w:szCs w:val="24"/>
        </w:rPr>
      </w:pPr>
      <w:bookmarkStart w:id="478" w:name="_Toc224103362"/>
      <w:bookmarkStart w:id="479" w:name="_Toc430530480"/>
      <w:bookmarkStart w:id="480" w:name="_Toc17083"/>
      <w:bookmarkStart w:id="481" w:name="_Toc277082597"/>
      <w:bookmarkStart w:id="482" w:name="_Toc32210"/>
      <w:bookmarkStart w:id="483" w:name="_Toc200513171"/>
      <w:bookmarkStart w:id="484" w:name="_Toc509218755"/>
      <w:bookmarkStart w:id="485" w:name="_Toc287607791"/>
      <w:bookmarkStart w:id="486" w:name="_Toc287620730"/>
      <w:r>
        <w:rPr>
          <w:rFonts w:ascii="宋体" w:hAnsi="宋体"/>
          <w:b w:val="0"/>
          <w:snapToGrid w:val="0"/>
          <w:color w:val="000000" w:themeColor="text1"/>
          <w:sz w:val="24"/>
          <w:szCs w:val="24"/>
        </w:rPr>
        <w:t xml:space="preserve">8.2  </w:t>
      </w:r>
      <w:r>
        <w:rPr>
          <w:rFonts w:hint="eastAsia" w:ascii="宋体" w:hAnsi="宋体"/>
          <w:b w:val="0"/>
          <w:snapToGrid w:val="0"/>
          <w:color w:val="000000" w:themeColor="text1"/>
          <w:sz w:val="24"/>
          <w:szCs w:val="24"/>
        </w:rPr>
        <w:t>重新</w:t>
      </w:r>
      <w:r>
        <w:rPr>
          <w:rFonts w:ascii="宋体" w:hAnsi="宋体"/>
          <w:b w:val="0"/>
          <w:snapToGrid w:val="0"/>
          <w:color w:val="000000" w:themeColor="text1"/>
          <w:sz w:val="24"/>
          <w:szCs w:val="24"/>
        </w:rPr>
        <w:t>招标和不再招标</w:t>
      </w:r>
      <w:bookmarkEnd w:id="478"/>
      <w:bookmarkEnd w:id="479"/>
      <w:bookmarkEnd w:id="480"/>
      <w:bookmarkEnd w:id="481"/>
      <w:bookmarkEnd w:id="482"/>
      <w:bookmarkEnd w:id="483"/>
      <w:bookmarkEnd w:id="484"/>
      <w:bookmarkEnd w:id="485"/>
      <w:bookmarkEnd w:id="486"/>
    </w:p>
    <w:p w14:paraId="188951EA">
      <w:pPr>
        <w:autoSpaceDE w:val="0"/>
        <w:autoSpaceDN w:val="0"/>
        <w:adjustRightInd w:val="0"/>
        <w:snapToGrid w:val="0"/>
        <w:spacing w:line="360" w:lineRule="auto"/>
        <w:ind w:firstLine="420"/>
        <w:rPr>
          <w:rFonts w:ascii="宋体" w:hAnsi="宋体"/>
          <w:snapToGrid w:val="0"/>
          <w:color w:val="000000" w:themeColor="text1"/>
          <w:kern w:val="0"/>
          <w:szCs w:val="21"/>
        </w:rPr>
      </w:pPr>
      <w:r>
        <w:rPr>
          <w:rFonts w:hint="eastAsia" w:ascii="宋体" w:hAnsi="宋体"/>
          <w:snapToGrid w:val="0"/>
          <w:color w:val="000000" w:themeColor="text1"/>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000000" w:themeColor="text1"/>
          <w:kern w:val="0"/>
          <w:szCs w:val="21"/>
        </w:rPr>
        <w:t>。</w:t>
      </w:r>
    </w:p>
    <w:p w14:paraId="1F96DEF9">
      <w:pPr>
        <w:pStyle w:val="4"/>
        <w:spacing w:before="0" w:after="0" w:line="360" w:lineRule="auto"/>
        <w:rPr>
          <w:rFonts w:ascii="宋体" w:hAnsi="宋体"/>
          <w:b w:val="0"/>
          <w:snapToGrid w:val="0"/>
          <w:color w:val="000000" w:themeColor="text1"/>
        </w:rPr>
      </w:pPr>
      <w:bookmarkStart w:id="487" w:name="_Toc200513172"/>
      <w:bookmarkStart w:id="488" w:name="_Toc430530481"/>
      <w:bookmarkStart w:id="489" w:name="_Toc285"/>
      <w:bookmarkStart w:id="490" w:name="_Toc287620731"/>
      <w:bookmarkStart w:id="491" w:name="_Toc287607792"/>
      <w:bookmarkStart w:id="492" w:name="_Toc509218756"/>
      <w:bookmarkStart w:id="493" w:name="_Toc224103363"/>
      <w:bookmarkStart w:id="494" w:name="_Toc27931"/>
      <w:bookmarkStart w:id="495" w:name="_Toc277082598"/>
      <w:r>
        <w:rPr>
          <w:rFonts w:ascii="宋体" w:hAnsi="宋体"/>
          <w:b w:val="0"/>
          <w:snapToGrid w:val="0"/>
          <w:color w:val="000000" w:themeColor="text1"/>
        </w:rPr>
        <w:t>9.  纪律和监督</w:t>
      </w:r>
      <w:bookmarkEnd w:id="487"/>
      <w:bookmarkEnd w:id="488"/>
      <w:bookmarkEnd w:id="489"/>
      <w:bookmarkEnd w:id="490"/>
      <w:bookmarkEnd w:id="491"/>
      <w:bookmarkEnd w:id="492"/>
      <w:bookmarkEnd w:id="493"/>
      <w:bookmarkEnd w:id="494"/>
      <w:bookmarkEnd w:id="495"/>
    </w:p>
    <w:p w14:paraId="2C7F7310">
      <w:pPr>
        <w:pStyle w:val="5"/>
        <w:snapToGrid w:val="0"/>
        <w:spacing w:before="0" w:after="0" w:line="360" w:lineRule="auto"/>
        <w:rPr>
          <w:rFonts w:ascii="宋体" w:hAnsi="宋体"/>
          <w:b w:val="0"/>
          <w:snapToGrid w:val="0"/>
          <w:color w:val="000000" w:themeColor="text1"/>
          <w:sz w:val="24"/>
          <w:szCs w:val="24"/>
        </w:rPr>
      </w:pPr>
      <w:bookmarkStart w:id="496" w:name="_Toc287607793"/>
      <w:bookmarkStart w:id="497" w:name="_Toc277082599"/>
      <w:bookmarkStart w:id="498" w:name="_Toc224103364"/>
      <w:bookmarkStart w:id="499" w:name="_Toc7775"/>
      <w:bookmarkStart w:id="500" w:name="_Toc11532"/>
      <w:bookmarkStart w:id="501" w:name="_Toc430530482"/>
      <w:bookmarkStart w:id="502" w:name="_Toc509218757"/>
      <w:bookmarkStart w:id="503" w:name="_Toc200513173"/>
      <w:bookmarkStart w:id="504" w:name="_Toc287620732"/>
      <w:r>
        <w:rPr>
          <w:rFonts w:ascii="宋体" w:hAnsi="宋体"/>
          <w:b w:val="0"/>
          <w:snapToGrid w:val="0"/>
          <w:color w:val="000000" w:themeColor="text1"/>
          <w:sz w:val="24"/>
          <w:szCs w:val="24"/>
        </w:rPr>
        <w:t>9.1  对招标人的纪律要求</w:t>
      </w:r>
      <w:bookmarkEnd w:id="496"/>
      <w:bookmarkEnd w:id="497"/>
      <w:bookmarkEnd w:id="498"/>
      <w:bookmarkEnd w:id="499"/>
      <w:bookmarkEnd w:id="500"/>
      <w:bookmarkEnd w:id="501"/>
      <w:bookmarkEnd w:id="502"/>
      <w:bookmarkEnd w:id="503"/>
      <w:bookmarkEnd w:id="504"/>
    </w:p>
    <w:p w14:paraId="01775A42">
      <w:pPr>
        <w:autoSpaceDE w:val="0"/>
        <w:autoSpaceDN w:val="0"/>
        <w:adjustRightInd w:val="0"/>
        <w:snapToGrid w:val="0"/>
        <w:spacing w:line="360" w:lineRule="auto"/>
        <w:ind w:firstLine="420"/>
        <w:rPr>
          <w:rFonts w:ascii="宋体" w:hAnsi="宋体"/>
          <w:color w:val="000000" w:themeColor="text1"/>
        </w:rPr>
      </w:pPr>
      <w:r>
        <w:rPr>
          <w:rFonts w:ascii="宋体" w:hAnsi="宋体"/>
          <w:snapToGrid w:val="0"/>
          <w:color w:val="000000" w:themeColor="text1"/>
          <w:kern w:val="0"/>
          <w:szCs w:val="21"/>
        </w:rPr>
        <w:t>招标人不得泄</w:t>
      </w:r>
      <w:r>
        <w:rPr>
          <w:rFonts w:hint="eastAsia" w:ascii="宋体" w:hAnsi="宋体"/>
          <w:snapToGrid w:val="0"/>
          <w:color w:val="000000" w:themeColor="text1"/>
          <w:kern w:val="0"/>
          <w:szCs w:val="21"/>
        </w:rPr>
        <w:t>露</w:t>
      </w:r>
      <w:r>
        <w:rPr>
          <w:rFonts w:ascii="宋体" w:hAnsi="宋体"/>
          <w:snapToGrid w:val="0"/>
          <w:color w:val="000000" w:themeColor="text1"/>
          <w:kern w:val="0"/>
          <w:szCs w:val="21"/>
        </w:rPr>
        <w:t>招标投标活动中应当保密的情况和资料，不得与投标人串通损害国家利益、社会公共利益或者他人合法权益，</w:t>
      </w:r>
      <w:r>
        <w:rPr>
          <w:rFonts w:ascii="宋体" w:hAnsi="宋体"/>
          <w:color w:val="000000" w:themeColor="text1"/>
        </w:rPr>
        <w:t>禁止招标人与投标人串通投标。</w:t>
      </w:r>
    </w:p>
    <w:p w14:paraId="4A04CDB1">
      <w:pPr>
        <w:autoSpaceDE w:val="0"/>
        <w:autoSpaceDN w:val="0"/>
        <w:adjustRightInd w:val="0"/>
        <w:snapToGrid w:val="0"/>
        <w:spacing w:line="360" w:lineRule="auto"/>
        <w:ind w:firstLine="420"/>
        <w:rPr>
          <w:rFonts w:ascii="宋体" w:hAnsi="宋体"/>
          <w:color w:val="000000" w:themeColor="text1"/>
        </w:rPr>
      </w:pPr>
      <w:r>
        <w:rPr>
          <w:rFonts w:ascii="宋体" w:hAnsi="宋体"/>
          <w:color w:val="000000" w:themeColor="text1"/>
        </w:rPr>
        <w:t>有下列情形之一的，属于招标人与投标人串通投标：</w:t>
      </w:r>
    </w:p>
    <w:p w14:paraId="62EA7ED3">
      <w:pPr>
        <w:autoSpaceDE w:val="0"/>
        <w:autoSpaceDN w:val="0"/>
        <w:adjustRightInd w:val="0"/>
        <w:snapToGrid w:val="0"/>
        <w:spacing w:line="360" w:lineRule="auto"/>
        <w:ind w:firstLine="420"/>
        <w:rPr>
          <w:rFonts w:ascii="宋体" w:hAnsi="宋体"/>
          <w:color w:val="000000" w:themeColor="text1"/>
        </w:rPr>
      </w:pPr>
      <w:r>
        <w:rPr>
          <w:rFonts w:ascii="宋体" w:hAnsi="宋体"/>
          <w:color w:val="000000" w:themeColor="text1"/>
        </w:rPr>
        <w:t>（1）招标人在开标前开启投标文件并将有关信息泄露给其他投标人</w:t>
      </w:r>
      <w:r>
        <w:rPr>
          <w:rFonts w:hint="eastAsia" w:ascii="宋体" w:hAnsi="宋体"/>
          <w:color w:val="000000" w:themeColor="text1"/>
        </w:rPr>
        <w:t>；</w:t>
      </w:r>
    </w:p>
    <w:p w14:paraId="3C020858">
      <w:pPr>
        <w:autoSpaceDE w:val="0"/>
        <w:autoSpaceDN w:val="0"/>
        <w:adjustRightInd w:val="0"/>
        <w:snapToGrid w:val="0"/>
        <w:spacing w:line="360" w:lineRule="auto"/>
        <w:ind w:firstLine="420"/>
        <w:rPr>
          <w:rFonts w:ascii="宋体" w:hAnsi="宋体"/>
          <w:color w:val="000000" w:themeColor="text1"/>
        </w:rPr>
      </w:pPr>
      <w:r>
        <w:rPr>
          <w:rFonts w:ascii="宋体" w:hAnsi="宋体"/>
          <w:color w:val="000000" w:themeColor="text1"/>
        </w:rPr>
        <w:t>（2）招标人直接或者间接向投标人泄露标底、评标委员会成员等信息；</w:t>
      </w:r>
    </w:p>
    <w:p w14:paraId="7C4BF82D">
      <w:pPr>
        <w:autoSpaceDE w:val="0"/>
        <w:autoSpaceDN w:val="0"/>
        <w:adjustRightInd w:val="0"/>
        <w:snapToGrid w:val="0"/>
        <w:spacing w:line="360" w:lineRule="auto"/>
        <w:ind w:firstLine="420"/>
        <w:rPr>
          <w:rFonts w:ascii="宋体" w:hAnsi="宋体"/>
          <w:color w:val="000000" w:themeColor="text1"/>
        </w:rPr>
      </w:pPr>
      <w:r>
        <w:rPr>
          <w:rFonts w:ascii="宋体" w:hAnsi="宋体"/>
          <w:color w:val="000000" w:themeColor="text1"/>
        </w:rPr>
        <w:t>（3）招标人明示或者暗示投标人压低或者抬高投标报价；</w:t>
      </w:r>
    </w:p>
    <w:p w14:paraId="6B895EEA">
      <w:pPr>
        <w:autoSpaceDE w:val="0"/>
        <w:autoSpaceDN w:val="0"/>
        <w:adjustRightInd w:val="0"/>
        <w:snapToGrid w:val="0"/>
        <w:spacing w:line="360" w:lineRule="auto"/>
        <w:ind w:firstLine="420"/>
        <w:rPr>
          <w:rFonts w:ascii="宋体" w:hAnsi="宋体"/>
          <w:color w:val="000000" w:themeColor="text1"/>
        </w:rPr>
      </w:pPr>
      <w:r>
        <w:rPr>
          <w:rFonts w:ascii="宋体" w:hAnsi="宋体"/>
          <w:color w:val="000000" w:themeColor="text1"/>
        </w:rPr>
        <w:t>（4）招标人授意投标人撤换、修改投标文件；</w:t>
      </w:r>
    </w:p>
    <w:p w14:paraId="0B5B52D3">
      <w:pPr>
        <w:autoSpaceDE w:val="0"/>
        <w:autoSpaceDN w:val="0"/>
        <w:adjustRightInd w:val="0"/>
        <w:snapToGrid w:val="0"/>
        <w:spacing w:line="360" w:lineRule="auto"/>
        <w:ind w:firstLine="420"/>
        <w:rPr>
          <w:rFonts w:ascii="宋体" w:hAnsi="宋体"/>
          <w:color w:val="000000" w:themeColor="text1"/>
        </w:rPr>
      </w:pPr>
      <w:r>
        <w:rPr>
          <w:rFonts w:ascii="宋体" w:hAnsi="宋体"/>
          <w:color w:val="000000" w:themeColor="text1"/>
        </w:rPr>
        <w:t>（5）招标人明示或者暗示投标人为特定投标人中标提供方便；</w:t>
      </w:r>
    </w:p>
    <w:p w14:paraId="509BCEA2">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color w:val="000000" w:themeColor="text1"/>
        </w:rPr>
        <w:t>（6）招标人与投标人为谋求特定投标人中标而采取的其他串通行为。</w:t>
      </w:r>
    </w:p>
    <w:p w14:paraId="3E24EEE1">
      <w:pPr>
        <w:pStyle w:val="5"/>
        <w:snapToGrid w:val="0"/>
        <w:spacing w:before="0" w:after="0" w:line="360" w:lineRule="auto"/>
        <w:rPr>
          <w:rFonts w:ascii="宋体" w:hAnsi="宋体"/>
          <w:b w:val="0"/>
          <w:snapToGrid w:val="0"/>
          <w:color w:val="000000" w:themeColor="text1"/>
          <w:sz w:val="24"/>
          <w:szCs w:val="24"/>
        </w:rPr>
      </w:pPr>
      <w:bookmarkStart w:id="505" w:name="_Toc287607794"/>
      <w:bookmarkStart w:id="506" w:name="_Toc2394"/>
      <w:bookmarkStart w:id="507" w:name="_Toc200513174"/>
      <w:bookmarkStart w:id="508" w:name="_Toc287620733"/>
      <w:bookmarkStart w:id="509" w:name="_Toc509218758"/>
      <w:bookmarkStart w:id="510" w:name="_Toc11710"/>
      <w:bookmarkStart w:id="511" w:name="_Toc277082600"/>
      <w:bookmarkStart w:id="512" w:name="_Toc224103365"/>
      <w:bookmarkStart w:id="513" w:name="_Toc430530483"/>
      <w:r>
        <w:rPr>
          <w:rFonts w:ascii="宋体" w:hAnsi="宋体"/>
          <w:b w:val="0"/>
          <w:snapToGrid w:val="0"/>
          <w:color w:val="000000" w:themeColor="text1"/>
          <w:sz w:val="24"/>
          <w:szCs w:val="24"/>
        </w:rPr>
        <w:t>9.2  对投标人的纪律要求</w:t>
      </w:r>
      <w:bookmarkEnd w:id="505"/>
      <w:bookmarkEnd w:id="506"/>
      <w:bookmarkEnd w:id="507"/>
      <w:bookmarkEnd w:id="508"/>
      <w:bookmarkEnd w:id="509"/>
      <w:bookmarkEnd w:id="510"/>
      <w:bookmarkEnd w:id="511"/>
      <w:bookmarkEnd w:id="512"/>
      <w:bookmarkEnd w:id="513"/>
    </w:p>
    <w:p w14:paraId="2756DFC3">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hint="eastAsia" w:ascii="宋体" w:hAnsi="宋体"/>
          <w:snapToGrid w:val="0"/>
          <w:color w:val="000000" w:themeColor="text1"/>
          <w:kern w:val="0"/>
          <w:szCs w:val="21"/>
        </w:rPr>
        <w:t>。</w:t>
      </w:r>
    </w:p>
    <w:p w14:paraId="3090BC68">
      <w:pPr>
        <w:autoSpaceDE w:val="0"/>
        <w:autoSpaceDN w:val="0"/>
        <w:adjustRightInd w:val="0"/>
        <w:snapToGrid w:val="0"/>
        <w:spacing w:line="360" w:lineRule="auto"/>
        <w:ind w:firstLine="420" w:firstLineChars="200"/>
        <w:rPr>
          <w:rFonts w:ascii="宋体" w:hAnsi="宋体"/>
          <w:color w:val="000000" w:themeColor="text1"/>
        </w:rPr>
      </w:pPr>
      <w:r>
        <w:rPr>
          <w:rFonts w:hint="eastAsia" w:ascii="宋体" w:hAnsi="宋体"/>
          <w:color w:val="000000" w:themeColor="text1"/>
        </w:rPr>
        <w:t xml:space="preserve">9.2.1  </w:t>
      </w:r>
      <w:r>
        <w:rPr>
          <w:rFonts w:ascii="宋体" w:hAnsi="宋体"/>
          <w:color w:val="000000" w:themeColor="text1"/>
        </w:rPr>
        <w:t>有下列情形之一的，属于投标人相互串通投标：</w:t>
      </w:r>
    </w:p>
    <w:p w14:paraId="3EC1BBDE">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（1）投标人之间协商投标报价等投标文件的实质性内容；</w:t>
      </w:r>
    </w:p>
    <w:p w14:paraId="01F11BEB">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（2）投标人之间约定中标人；</w:t>
      </w:r>
    </w:p>
    <w:p w14:paraId="330DEEDD">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（3）投标人之间约定部分投标人放弃投标或者中标；</w:t>
      </w:r>
    </w:p>
    <w:p w14:paraId="1924C1A0">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（4）属于同一集团、协会、商会等组织成员的投标人按照该组织要求协同投标；</w:t>
      </w:r>
    </w:p>
    <w:p w14:paraId="11FD4254">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（5）投标人之间为谋取中标或者排斥特定投标人而采取的其他联合行动。</w:t>
      </w:r>
    </w:p>
    <w:p w14:paraId="0A3A80E7">
      <w:pPr>
        <w:autoSpaceDE w:val="0"/>
        <w:autoSpaceDN w:val="0"/>
        <w:adjustRightInd w:val="0"/>
        <w:snapToGrid w:val="0"/>
        <w:spacing w:line="360" w:lineRule="auto"/>
        <w:ind w:firstLine="420" w:firstLineChars="200"/>
        <w:rPr>
          <w:rFonts w:ascii="宋体" w:hAnsi="宋体"/>
          <w:color w:val="000000" w:themeColor="text1"/>
        </w:rPr>
      </w:pPr>
      <w:r>
        <w:rPr>
          <w:rFonts w:hint="eastAsia" w:ascii="宋体" w:hAnsi="宋体"/>
          <w:color w:val="000000" w:themeColor="text1"/>
        </w:rPr>
        <w:t xml:space="preserve">9.2.2  </w:t>
      </w:r>
      <w:r>
        <w:rPr>
          <w:rFonts w:ascii="宋体" w:hAnsi="宋体"/>
          <w:color w:val="000000" w:themeColor="text1"/>
        </w:rPr>
        <w:t>有下列情形之一的，视为投标人相互串通投标：</w:t>
      </w:r>
    </w:p>
    <w:p w14:paraId="1338663F">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（1）不同投标人的投标文件由同一单位或者个人编制；</w:t>
      </w:r>
    </w:p>
    <w:p w14:paraId="4FDFABAE">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（2）不同投标人委托同一单位或者个人办理投标事宜；</w:t>
      </w:r>
    </w:p>
    <w:p w14:paraId="3C477D00">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（3）不同投标人的投标文件载明的项目管理成员为同一人；</w:t>
      </w:r>
    </w:p>
    <w:p w14:paraId="6290AA97">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（4）不同投标人的投标文件异常一致或者投标报价呈规律性差异；</w:t>
      </w:r>
    </w:p>
    <w:p w14:paraId="64BDD893">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（5）不同投标人的投标文件相互混装；</w:t>
      </w:r>
    </w:p>
    <w:p w14:paraId="29CB62B7">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（6）不同投标人的投标保证金从同一单位或者个人的账户转出。</w:t>
      </w:r>
    </w:p>
    <w:p w14:paraId="4F95DF27">
      <w:pPr>
        <w:autoSpaceDE w:val="0"/>
        <w:autoSpaceDN w:val="0"/>
        <w:adjustRightInd w:val="0"/>
        <w:snapToGrid w:val="0"/>
        <w:spacing w:line="360" w:lineRule="auto"/>
        <w:ind w:firstLine="420" w:firstLineChars="200"/>
        <w:rPr>
          <w:rFonts w:ascii="宋体" w:hAnsi="宋体"/>
          <w:color w:val="000000" w:themeColor="text1"/>
        </w:rPr>
      </w:pPr>
      <w:r>
        <w:rPr>
          <w:rFonts w:hint="eastAsia" w:ascii="宋体" w:hAnsi="宋体"/>
          <w:color w:val="000000" w:themeColor="text1"/>
        </w:rPr>
        <w:t xml:space="preserve">9.2.3  </w:t>
      </w:r>
      <w:r>
        <w:rPr>
          <w:rFonts w:ascii="宋体" w:hAnsi="宋体"/>
          <w:color w:val="000000" w:themeColor="text1"/>
        </w:rPr>
        <w:t>使用通过受让或者租借等方式获取的资格、资质证书投标的，属于以他人名义投标。</w:t>
      </w:r>
    </w:p>
    <w:p w14:paraId="2C3925C1">
      <w:pPr>
        <w:autoSpaceDE w:val="0"/>
        <w:autoSpaceDN w:val="0"/>
        <w:adjustRightInd w:val="0"/>
        <w:snapToGrid w:val="0"/>
        <w:spacing w:line="360" w:lineRule="auto"/>
        <w:ind w:firstLine="420" w:firstLineChars="200"/>
        <w:rPr>
          <w:rFonts w:ascii="宋体" w:hAnsi="宋体"/>
          <w:color w:val="000000" w:themeColor="text1"/>
        </w:rPr>
      </w:pPr>
      <w:r>
        <w:rPr>
          <w:rFonts w:hint="eastAsia" w:ascii="宋体" w:hAnsi="宋体"/>
          <w:color w:val="000000" w:themeColor="text1"/>
        </w:rPr>
        <w:t xml:space="preserve">9.2.4  </w:t>
      </w:r>
      <w:r>
        <w:rPr>
          <w:rFonts w:ascii="宋体" w:hAnsi="宋体"/>
          <w:color w:val="000000" w:themeColor="text1"/>
        </w:rPr>
        <w:t>投标人有下列情形之一的，属于以其他方式弄虚作假的行为：</w:t>
      </w:r>
    </w:p>
    <w:p w14:paraId="7A312BE5">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w:t>
      </w:r>
      <w:r>
        <w:rPr>
          <w:rFonts w:hint="eastAsia" w:ascii="宋体" w:hAnsi="宋体"/>
          <w:color w:val="000000" w:themeColor="text1"/>
        </w:rPr>
        <w:t>1</w:t>
      </w:r>
      <w:r>
        <w:rPr>
          <w:rFonts w:ascii="宋体" w:hAnsi="宋体"/>
          <w:color w:val="000000" w:themeColor="text1"/>
        </w:rPr>
        <w:t>）使用伪造、变造的许可证件；</w:t>
      </w:r>
    </w:p>
    <w:p w14:paraId="0C224D6C">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w:t>
      </w:r>
      <w:r>
        <w:rPr>
          <w:rFonts w:hint="eastAsia" w:ascii="宋体" w:hAnsi="宋体"/>
          <w:color w:val="000000" w:themeColor="text1"/>
        </w:rPr>
        <w:t>2</w:t>
      </w:r>
      <w:r>
        <w:rPr>
          <w:rFonts w:ascii="宋体" w:hAnsi="宋体"/>
          <w:color w:val="000000" w:themeColor="text1"/>
        </w:rPr>
        <w:t>）提供虚假的财务状况或者业绩；</w:t>
      </w:r>
    </w:p>
    <w:p w14:paraId="3827E88B">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w:t>
      </w:r>
      <w:r>
        <w:rPr>
          <w:rFonts w:hint="eastAsia" w:ascii="宋体" w:hAnsi="宋体"/>
          <w:color w:val="000000" w:themeColor="text1"/>
        </w:rPr>
        <w:t>3</w:t>
      </w:r>
      <w:r>
        <w:rPr>
          <w:rFonts w:ascii="宋体" w:hAnsi="宋体"/>
          <w:color w:val="000000" w:themeColor="text1"/>
        </w:rPr>
        <w:t>）提供虚假的项目负责人或者主要技术人员简历、劳动关系证明；</w:t>
      </w:r>
    </w:p>
    <w:p w14:paraId="5362B4F1">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w:t>
      </w:r>
      <w:r>
        <w:rPr>
          <w:rFonts w:hint="eastAsia" w:ascii="宋体" w:hAnsi="宋体"/>
          <w:color w:val="000000" w:themeColor="text1"/>
        </w:rPr>
        <w:t>4</w:t>
      </w:r>
      <w:r>
        <w:rPr>
          <w:rFonts w:ascii="宋体" w:hAnsi="宋体"/>
          <w:color w:val="000000" w:themeColor="text1"/>
        </w:rPr>
        <w:t>）提供虚假的信用状况；</w:t>
      </w:r>
    </w:p>
    <w:p w14:paraId="6288F57C">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color w:val="000000" w:themeColor="text1"/>
        </w:rPr>
        <w:t>（</w:t>
      </w:r>
      <w:r>
        <w:rPr>
          <w:rFonts w:hint="eastAsia" w:ascii="宋体" w:hAnsi="宋体"/>
          <w:color w:val="000000" w:themeColor="text1"/>
        </w:rPr>
        <w:t>5</w:t>
      </w:r>
      <w:r>
        <w:rPr>
          <w:rFonts w:ascii="宋体" w:hAnsi="宋体"/>
          <w:color w:val="000000" w:themeColor="text1"/>
        </w:rPr>
        <w:t>）其他弄虚作假的行为。</w:t>
      </w:r>
    </w:p>
    <w:p w14:paraId="75BD1610">
      <w:pPr>
        <w:pStyle w:val="5"/>
        <w:snapToGrid w:val="0"/>
        <w:spacing w:before="0" w:after="0" w:line="360" w:lineRule="auto"/>
        <w:rPr>
          <w:rFonts w:ascii="宋体" w:hAnsi="宋体"/>
          <w:b w:val="0"/>
          <w:snapToGrid w:val="0"/>
          <w:color w:val="000000" w:themeColor="text1"/>
          <w:sz w:val="24"/>
          <w:szCs w:val="24"/>
        </w:rPr>
      </w:pPr>
      <w:bookmarkStart w:id="514" w:name="_Toc200513175"/>
      <w:bookmarkStart w:id="515" w:name="_Toc27742"/>
      <w:bookmarkStart w:id="516" w:name="_Toc430530484"/>
      <w:bookmarkStart w:id="517" w:name="_Toc224103366"/>
      <w:bookmarkStart w:id="518" w:name="_Toc509218759"/>
      <w:bookmarkStart w:id="519" w:name="_Toc287620734"/>
      <w:bookmarkStart w:id="520" w:name="_Toc287607795"/>
      <w:bookmarkStart w:id="521" w:name="_Toc23620"/>
      <w:bookmarkStart w:id="522" w:name="_Toc277082601"/>
      <w:r>
        <w:rPr>
          <w:rFonts w:ascii="宋体" w:hAnsi="宋体"/>
          <w:b w:val="0"/>
          <w:snapToGrid w:val="0"/>
          <w:color w:val="000000" w:themeColor="text1"/>
          <w:sz w:val="24"/>
          <w:szCs w:val="24"/>
        </w:rPr>
        <w:t>9.3  对评标委员会成员的纪律要求</w:t>
      </w:r>
      <w:bookmarkEnd w:id="514"/>
      <w:bookmarkEnd w:id="515"/>
      <w:bookmarkEnd w:id="516"/>
      <w:bookmarkEnd w:id="517"/>
      <w:bookmarkEnd w:id="518"/>
      <w:bookmarkEnd w:id="519"/>
      <w:bookmarkEnd w:id="520"/>
      <w:bookmarkEnd w:id="521"/>
      <w:bookmarkEnd w:id="522"/>
    </w:p>
    <w:p w14:paraId="55E0380F">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评标委员会成员不得收受他人的财物或者其他好处，不得向他人透</w:t>
      </w:r>
      <w:r>
        <w:rPr>
          <w:rFonts w:hint="eastAsia" w:ascii="宋体" w:hAnsi="宋体"/>
          <w:snapToGrid w:val="0"/>
          <w:color w:val="000000" w:themeColor="text1"/>
          <w:kern w:val="0"/>
          <w:szCs w:val="21"/>
        </w:rPr>
        <w:t>露</w:t>
      </w:r>
      <w:r>
        <w:rPr>
          <w:rFonts w:ascii="宋体" w:hAnsi="宋体"/>
          <w:snapToGrid w:val="0"/>
          <w:color w:val="000000" w:themeColor="text1"/>
          <w:kern w:val="0"/>
          <w:szCs w:val="21"/>
        </w:rPr>
        <w:t>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000000" w:themeColor="text1"/>
          <w:kern w:val="0"/>
          <w:szCs w:val="21"/>
        </w:rPr>
        <w:t>，不得对招标文件中《否决投标情况一览表》以外的内容予以否决投标，否则对评标委员会成员按《重庆市综合评标专家库和评标专家管理暂行办法》进行处理</w:t>
      </w:r>
      <w:r>
        <w:rPr>
          <w:rFonts w:ascii="宋体" w:hAnsi="宋体"/>
          <w:snapToGrid w:val="0"/>
          <w:color w:val="000000" w:themeColor="text1"/>
          <w:kern w:val="0"/>
          <w:szCs w:val="21"/>
        </w:rPr>
        <w:t>。</w:t>
      </w:r>
    </w:p>
    <w:p w14:paraId="68DD0E7A">
      <w:pPr>
        <w:pStyle w:val="5"/>
        <w:snapToGrid w:val="0"/>
        <w:spacing w:before="0" w:after="0" w:line="360" w:lineRule="auto"/>
        <w:rPr>
          <w:rFonts w:ascii="宋体" w:hAnsi="宋体"/>
          <w:b w:val="0"/>
          <w:snapToGrid w:val="0"/>
          <w:color w:val="000000" w:themeColor="text1"/>
          <w:sz w:val="24"/>
          <w:szCs w:val="24"/>
        </w:rPr>
      </w:pPr>
      <w:bookmarkStart w:id="523" w:name="_Toc287607796"/>
      <w:bookmarkStart w:id="524" w:name="_Toc200513176"/>
      <w:bookmarkStart w:id="525" w:name="_Toc430530485"/>
      <w:bookmarkStart w:id="526" w:name="_Toc277082602"/>
      <w:bookmarkStart w:id="527" w:name="_Toc224103367"/>
      <w:bookmarkStart w:id="528" w:name="_Toc509218760"/>
      <w:bookmarkStart w:id="529" w:name="_Toc17353"/>
      <w:bookmarkStart w:id="530" w:name="_Toc287620735"/>
      <w:bookmarkStart w:id="531" w:name="_Toc14175"/>
      <w:r>
        <w:rPr>
          <w:rFonts w:ascii="宋体" w:hAnsi="宋体"/>
          <w:b w:val="0"/>
          <w:snapToGrid w:val="0"/>
          <w:color w:val="000000" w:themeColor="text1"/>
          <w:sz w:val="24"/>
          <w:szCs w:val="24"/>
        </w:rPr>
        <w:t>9.4  对与评标活动有关的工作人员的纪律要求</w:t>
      </w:r>
      <w:bookmarkEnd w:id="523"/>
      <w:bookmarkEnd w:id="524"/>
      <w:bookmarkEnd w:id="525"/>
      <w:bookmarkEnd w:id="526"/>
      <w:bookmarkEnd w:id="527"/>
      <w:bookmarkEnd w:id="528"/>
      <w:bookmarkEnd w:id="529"/>
      <w:bookmarkEnd w:id="530"/>
      <w:bookmarkEnd w:id="531"/>
    </w:p>
    <w:p w14:paraId="1D5ADDA8">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与评标活动有关的工作人员不得收受他人的财物或者其他好处，不得向他人透</w:t>
      </w:r>
      <w:r>
        <w:rPr>
          <w:rFonts w:hint="eastAsia" w:ascii="宋体" w:hAnsi="宋体"/>
          <w:snapToGrid w:val="0"/>
          <w:color w:val="000000" w:themeColor="text1"/>
          <w:kern w:val="0"/>
          <w:szCs w:val="21"/>
        </w:rPr>
        <w:t>露</w:t>
      </w:r>
      <w:r>
        <w:rPr>
          <w:rFonts w:ascii="宋体" w:hAnsi="宋体"/>
          <w:snapToGrid w:val="0"/>
          <w:color w:val="000000" w:themeColor="text1"/>
          <w:kern w:val="0"/>
          <w:szCs w:val="21"/>
        </w:rPr>
        <w:t>对投标文件的评审和比较、中标候选人的推荐情况以及与评标有关的其他情况。在评标活动中，与评标活动有关的工作人员不得擅离职守，影响评标程序正常进行。</w:t>
      </w:r>
    </w:p>
    <w:p w14:paraId="784999D8">
      <w:pPr>
        <w:pStyle w:val="5"/>
        <w:snapToGrid w:val="0"/>
        <w:spacing w:before="0" w:after="0" w:line="360" w:lineRule="auto"/>
        <w:rPr>
          <w:rFonts w:ascii="宋体" w:hAnsi="宋体"/>
          <w:b w:val="0"/>
          <w:snapToGrid w:val="0"/>
          <w:color w:val="000000" w:themeColor="text1"/>
          <w:sz w:val="24"/>
          <w:szCs w:val="24"/>
        </w:rPr>
      </w:pPr>
      <w:bookmarkStart w:id="532" w:name="_Toc277082603"/>
      <w:bookmarkStart w:id="533" w:name="_Toc430530486"/>
      <w:bookmarkStart w:id="534" w:name="_Toc200513177"/>
      <w:bookmarkStart w:id="535" w:name="_Toc224103368"/>
      <w:bookmarkStart w:id="536" w:name="_Toc509218761"/>
      <w:bookmarkStart w:id="537" w:name="_Toc17234"/>
      <w:bookmarkStart w:id="538" w:name="_Toc287620736"/>
      <w:bookmarkStart w:id="539" w:name="_Toc15412"/>
      <w:bookmarkStart w:id="540" w:name="_Toc287607797"/>
      <w:r>
        <w:rPr>
          <w:rFonts w:ascii="宋体" w:hAnsi="宋体"/>
          <w:b w:val="0"/>
          <w:snapToGrid w:val="0"/>
          <w:color w:val="000000" w:themeColor="text1"/>
          <w:sz w:val="24"/>
          <w:szCs w:val="24"/>
        </w:rPr>
        <w:t>9.5  投诉</w:t>
      </w:r>
      <w:bookmarkEnd w:id="532"/>
      <w:bookmarkEnd w:id="533"/>
      <w:bookmarkEnd w:id="534"/>
      <w:bookmarkEnd w:id="535"/>
      <w:bookmarkEnd w:id="536"/>
      <w:bookmarkEnd w:id="537"/>
      <w:bookmarkEnd w:id="538"/>
      <w:bookmarkEnd w:id="539"/>
      <w:bookmarkEnd w:id="540"/>
    </w:p>
    <w:p w14:paraId="3C584F00">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投标人和其他利害关系人认为本次招标活动违反法律、法规和规章规定的，有权向有关行政监督部门投诉。</w:t>
      </w:r>
    </w:p>
    <w:p w14:paraId="566A8066">
      <w:pPr>
        <w:pStyle w:val="4"/>
        <w:spacing w:before="0" w:after="0" w:line="360" w:lineRule="auto"/>
        <w:rPr>
          <w:rFonts w:ascii="宋体" w:hAnsi="宋体"/>
          <w:b w:val="0"/>
          <w:snapToGrid w:val="0"/>
          <w:color w:val="000000" w:themeColor="text1"/>
        </w:rPr>
      </w:pPr>
      <w:bookmarkStart w:id="541" w:name="_Toc287620737"/>
      <w:bookmarkStart w:id="542" w:name="_Toc13382"/>
      <w:bookmarkStart w:id="543" w:name="_Toc287607798"/>
      <w:bookmarkStart w:id="544" w:name="_Toc430530487"/>
      <w:bookmarkStart w:id="545" w:name="_Toc200513178"/>
      <w:bookmarkStart w:id="546" w:name="_Toc509218762"/>
      <w:bookmarkStart w:id="547" w:name="_Toc30259"/>
      <w:bookmarkStart w:id="548" w:name="_Toc277082604"/>
      <w:bookmarkStart w:id="549" w:name="_Toc224103369"/>
      <w:r>
        <w:rPr>
          <w:rFonts w:ascii="宋体" w:hAnsi="宋体"/>
          <w:b w:val="0"/>
          <w:snapToGrid w:val="0"/>
          <w:color w:val="000000" w:themeColor="text1"/>
        </w:rPr>
        <w:t>10. 需要补充的其他内容</w:t>
      </w:r>
      <w:bookmarkEnd w:id="541"/>
      <w:bookmarkEnd w:id="542"/>
      <w:bookmarkEnd w:id="543"/>
      <w:bookmarkEnd w:id="544"/>
      <w:bookmarkEnd w:id="545"/>
      <w:bookmarkEnd w:id="546"/>
      <w:bookmarkEnd w:id="547"/>
      <w:bookmarkEnd w:id="548"/>
      <w:bookmarkEnd w:id="549"/>
    </w:p>
    <w:p w14:paraId="3412FB1D">
      <w:pPr>
        <w:autoSpaceDE w:val="0"/>
        <w:autoSpaceDN w:val="0"/>
        <w:adjustRightInd w:val="0"/>
        <w:snapToGrid w:val="0"/>
        <w:spacing w:line="360" w:lineRule="auto"/>
        <w:ind w:firstLine="420" w:firstLineChars="200"/>
        <w:rPr>
          <w:rFonts w:ascii="宋体" w:hAnsi="宋体"/>
          <w:snapToGrid w:val="0"/>
          <w:color w:val="000000" w:themeColor="text1"/>
          <w:kern w:val="0"/>
          <w:szCs w:val="21"/>
        </w:rPr>
        <w:sectPr>
          <w:footerReference r:id="rId5" w:type="default"/>
          <w:footerReference r:id="rId6" w:type="even"/>
          <w:pgSz w:w="11906" w:h="16838"/>
          <w:pgMar w:top="1304" w:right="1134" w:bottom="1304" w:left="1304" w:header="851" w:footer="992" w:gutter="0"/>
          <w:cols w:space="720" w:num="1"/>
          <w:docGrid w:type="lines" w:linePitch="312" w:charSpace="0"/>
        </w:sectPr>
      </w:pPr>
      <w:r>
        <w:rPr>
          <w:rFonts w:ascii="宋体" w:hAnsi="宋体"/>
          <w:snapToGrid w:val="0"/>
          <w:color w:val="000000" w:themeColor="text1"/>
          <w:kern w:val="0"/>
          <w:szCs w:val="21"/>
        </w:rPr>
        <w:t>需要补充的其他内容：见投标人须知前附表。</w:t>
      </w:r>
    </w:p>
    <w:p w14:paraId="0B0B54B2">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p>
    <w:p w14:paraId="1CA175A9">
      <w:pPr>
        <w:autoSpaceDE w:val="0"/>
        <w:autoSpaceDN w:val="0"/>
        <w:adjustRightInd w:val="0"/>
        <w:snapToGrid w:val="0"/>
        <w:spacing w:line="360" w:lineRule="auto"/>
        <w:jc w:val="left"/>
        <w:rPr>
          <w:rFonts w:ascii="宋体" w:hAnsi="宋体"/>
          <w:b/>
          <w:snapToGrid w:val="0"/>
          <w:color w:val="000000" w:themeColor="text1"/>
          <w:kern w:val="0"/>
        </w:rPr>
      </w:pPr>
      <w:r>
        <w:rPr>
          <w:rFonts w:ascii="宋体" w:hAnsi="宋体"/>
          <w:b/>
          <w:snapToGrid w:val="0"/>
          <w:color w:val="000000" w:themeColor="text1"/>
          <w:kern w:val="0"/>
        </w:rPr>
        <w:t>附表一：开标记录表</w:t>
      </w:r>
    </w:p>
    <w:p w14:paraId="61B7F3E8">
      <w:pPr>
        <w:autoSpaceDE w:val="0"/>
        <w:autoSpaceDN w:val="0"/>
        <w:adjustRightInd w:val="0"/>
        <w:snapToGrid w:val="0"/>
        <w:spacing w:line="360" w:lineRule="auto"/>
        <w:jc w:val="left"/>
        <w:rPr>
          <w:rFonts w:ascii="宋体" w:hAnsi="宋体"/>
          <w:b/>
          <w:snapToGrid w:val="0"/>
          <w:color w:val="000000" w:themeColor="text1"/>
          <w:kern w:val="0"/>
        </w:rPr>
      </w:pPr>
    </w:p>
    <w:p w14:paraId="1E7DE43A">
      <w:pPr>
        <w:tabs>
          <w:tab w:val="left" w:pos="3529"/>
          <w:tab w:val="left" w:pos="5060"/>
        </w:tabs>
        <w:autoSpaceDE w:val="0"/>
        <w:autoSpaceDN w:val="0"/>
        <w:adjustRightInd w:val="0"/>
        <w:snapToGrid w:val="0"/>
        <w:spacing w:line="360" w:lineRule="auto"/>
        <w:ind w:firstLine="1669" w:firstLineChars="600"/>
        <w:jc w:val="left"/>
        <w:rPr>
          <w:rFonts w:ascii="宋体" w:hAnsi="宋体"/>
          <w:b/>
          <w:snapToGrid w:val="0"/>
          <w:color w:val="000000" w:themeColor="text1"/>
          <w:kern w:val="0"/>
          <w:sz w:val="28"/>
          <w:szCs w:val="28"/>
        </w:rPr>
      </w:pPr>
      <w:r>
        <w:rPr>
          <w:rFonts w:ascii="宋体" w:hAnsi="宋体"/>
          <w:b/>
          <w:snapToGrid w:val="0"/>
          <w:color w:val="000000" w:themeColor="text1"/>
          <w:w w:val="99"/>
          <w:kern w:val="0"/>
          <w:sz w:val="28"/>
          <w:szCs w:val="28"/>
          <w:u w:val="single"/>
        </w:rPr>
        <w:t>（项目名称）</w:t>
      </w:r>
      <w:r>
        <w:rPr>
          <w:rFonts w:ascii="宋体" w:hAnsi="宋体"/>
          <w:b/>
          <w:snapToGrid w:val="0"/>
          <w:color w:val="000000" w:themeColor="text1"/>
          <w:w w:val="99"/>
          <w:kern w:val="0"/>
          <w:sz w:val="28"/>
          <w:szCs w:val="28"/>
        </w:rPr>
        <w:t>开标记录表</w:t>
      </w:r>
    </w:p>
    <w:p w14:paraId="7C52A5F9">
      <w:pPr>
        <w:tabs>
          <w:tab w:val="left" w:pos="2260"/>
          <w:tab w:val="left" w:pos="5060"/>
        </w:tabs>
        <w:autoSpaceDE w:val="0"/>
        <w:autoSpaceDN w:val="0"/>
        <w:adjustRightInd w:val="0"/>
        <w:snapToGrid w:val="0"/>
        <w:spacing w:line="360" w:lineRule="auto"/>
        <w:jc w:val="right"/>
        <w:rPr>
          <w:rFonts w:ascii="宋体" w:hAnsi="宋体"/>
          <w:snapToGrid w:val="0"/>
          <w:color w:val="000000" w:themeColor="text1"/>
          <w:kern w:val="0"/>
          <w:szCs w:val="21"/>
        </w:rPr>
      </w:pPr>
      <w:r>
        <w:rPr>
          <w:rFonts w:ascii="宋体" w:hAnsi="宋体"/>
          <w:snapToGrid w:val="0"/>
          <w:color w:val="000000" w:themeColor="text1"/>
          <w:kern w:val="0"/>
          <w:szCs w:val="21"/>
        </w:rPr>
        <w:t>开标时间：</w:t>
      </w:r>
      <w:r>
        <w:rPr>
          <w:rFonts w:hint="eastAsia" w:ascii="宋体" w:hAnsi="宋体" w:cs="MingLiU"/>
          <w:snapToGrid w:val="0"/>
          <w:color w:val="000000" w:themeColor="text1"/>
          <w:kern w:val="0"/>
          <w:szCs w:val="21"/>
        </w:rPr>
        <w:t>年月日时分</w:t>
      </w:r>
    </w:p>
    <w:tbl>
      <w:tblPr>
        <w:tblStyle w:val="46"/>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412"/>
        <w:gridCol w:w="2134"/>
        <w:gridCol w:w="1982"/>
        <w:gridCol w:w="1534"/>
        <w:gridCol w:w="1691"/>
        <w:gridCol w:w="1311"/>
      </w:tblGrid>
      <w:tr w14:paraId="426E29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306804F7">
            <w:pPr>
              <w:autoSpaceDE w:val="0"/>
              <w:autoSpaceDN w:val="0"/>
              <w:adjustRightInd w:val="0"/>
              <w:snapToGrid w:val="0"/>
              <w:jc w:val="center"/>
              <w:rPr>
                <w:rFonts w:ascii="宋体" w:hAnsi="宋体"/>
                <w:snapToGrid w:val="0"/>
                <w:color w:val="000000" w:themeColor="text1"/>
                <w:kern w:val="0"/>
                <w:szCs w:val="21"/>
              </w:rPr>
            </w:pPr>
            <w:r>
              <w:rPr>
                <w:rFonts w:ascii="宋体" w:hAnsi="宋体"/>
                <w:snapToGrid w:val="0"/>
                <w:color w:val="000000" w:themeColor="text1"/>
                <w:kern w:val="0"/>
                <w:szCs w:val="21"/>
              </w:rPr>
              <w:t>序号</w:t>
            </w:r>
          </w:p>
        </w:tc>
        <w:tc>
          <w:tcPr>
            <w:tcW w:w="3260" w:type="dxa"/>
            <w:vAlign w:val="center"/>
          </w:tcPr>
          <w:p w14:paraId="5BA68870">
            <w:pPr>
              <w:autoSpaceDE w:val="0"/>
              <w:autoSpaceDN w:val="0"/>
              <w:adjustRightInd w:val="0"/>
              <w:snapToGrid w:val="0"/>
              <w:jc w:val="center"/>
              <w:rPr>
                <w:rFonts w:ascii="宋体" w:hAnsi="宋体"/>
                <w:snapToGrid w:val="0"/>
                <w:color w:val="000000" w:themeColor="text1"/>
                <w:kern w:val="0"/>
                <w:szCs w:val="21"/>
              </w:rPr>
            </w:pPr>
            <w:r>
              <w:rPr>
                <w:rFonts w:ascii="宋体" w:hAnsi="宋体"/>
                <w:snapToGrid w:val="0"/>
                <w:color w:val="000000" w:themeColor="text1"/>
                <w:kern w:val="0"/>
                <w:szCs w:val="21"/>
              </w:rPr>
              <w:t>投标人</w:t>
            </w:r>
          </w:p>
        </w:tc>
        <w:tc>
          <w:tcPr>
            <w:tcW w:w="1412" w:type="dxa"/>
            <w:vAlign w:val="center"/>
          </w:tcPr>
          <w:p w14:paraId="70EFD0FE">
            <w:pPr>
              <w:autoSpaceDE w:val="0"/>
              <w:autoSpaceDN w:val="0"/>
              <w:adjustRightInd w:val="0"/>
              <w:snapToGrid w:val="0"/>
              <w:jc w:val="center"/>
              <w:rPr>
                <w:rFonts w:ascii="宋体" w:hAnsi="宋体"/>
                <w:snapToGrid w:val="0"/>
                <w:color w:val="000000" w:themeColor="text1"/>
                <w:kern w:val="0"/>
                <w:szCs w:val="21"/>
              </w:rPr>
            </w:pPr>
            <w:r>
              <w:rPr>
                <w:rFonts w:hint="eastAsia" w:ascii="宋体" w:hAnsi="宋体"/>
                <w:snapToGrid w:val="0"/>
                <w:color w:val="000000" w:themeColor="text1"/>
                <w:kern w:val="0"/>
                <w:szCs w:val="21"/>
              </w:rPr>
              <w:t>密封情况</w:t>
            </w:r>
          </w:p>
        </w:tc>
        <w:tc>
          <w:tcPr>
            <w:tcW w:w="2134" w:type="dxa"/>
            <w:tcBorders>
              <w:right w:val="single" w:color="auto" w:sz="4" w:space="0"/>
            </w:tcBorders>
            <w:vAlign w:val="center"/>
          </w:tcPr>
          <w:p w14:paraId="34CBB5A3">
            <w:pPr>
              <w:autoSpaceDE w:val="0"/>
              <w:autoSpaceDN w:val="0"/>
              <w:adjustRightInd w:val="0"/>
              <w:snapToGrid w:val="0"/>
              <w:jc w:val="center"/>
              <w:rPr>
                <w:rFonts w:ascii="宋体" w:hAnsi="宋体"/>
                <w:snapToGrid w:val="0"/>
                <w:color w:val="000000" w:themeColor="text1"/>
                <w:kern w:val="0"/>
                <w:szCs w:val="21"/>
              </w:rPr>
            </w:pPr>
            <w:r>
              <w:rPr>
                <w:rFonts w:ascii="宋体" w:hAnsi="宋体"/>
                <w:snapToGrid w:val="0"/>
                <w:color w:val="000000" w:themeColor="text1"/>
                <w:kern w:val="0"/>
                <w:szCs w:val="21"/>
              </w:rPr>
              <w:t>投标总报价</w:t>
            </w:r>
          </w:p>
        </w:tc>
        <w:tc>
          <w:tcPr>
            <w:tcW w:w="1982" w:type="dxa"/>
            <w:tcBorders>
              <w:left w:val="single" w:color="auto" w:sz="4" w:space="0"/>
            </w:tcBorders>
            <w:vAlign w:val="center"/>
          </w:tcPr>
          <w:p w14:paraId="4AA5821F">
            <w:pPr>
              <w:autoSpaceDE w:val="0"/>
              <w:autoSpaceDN w:val="0"/>
              <w:adjustRightInd w:val="0"/>
              <w:snapToGrid w:val="0"/>
              <w:jc w:val="center"/>
              <w:rPr>
                <w:rFonts w:ascii="宋体" w:hAnsi="宋体"/>
                <w:snapToGrid w:val="0"/>
                <w:color w:val="000000" w:themeColor="text1"/>
                <w:kern w:val="0"/>
                <w:szCs w:val="21"/>
              </w:rPr>
            </w:pPr>
            <w:r>
              <w:rPr>
                <w:rFonts w:hint="eastAsia" w:ascii="宋体" w:hAnsi="宋体"/>
                <w:snapToGrid w:val="0"/>
                <w:color w:val="000000" w:themeColor="text1"/>
                <w:kern w:val="0"/>
                <w:szCs w:val="21"/>
              </w:rPr>
              <w:t>质保期</w:t>
            </w:r>
          </w:p>
        </w:tc>
        <w:tc>
          <w:tcPr>
            <w:tcW w:w="1534" w:type="dxa"/>
            <w:vAlign w:val="center"/>
          </w:tcPr>
          <w:p w14:paraId="70E6B308">
            <w:pPr>
              <w:autoSpaceDE w:val="0"/>
              <w:autoSpaceDN w:val="0"/>
              <w:adjustRightInd w:val="0"/>
              <w:snapToGrid w:val="0"/>
              <w:jc w:val="center"/>
              <w:rPr>
                <w:rFonts w:ascii="宋体" w:hAnsi="宋体"/>
                <w:snapToGrid w:val="0"/>
                <w:color w:val="000000" w:themeColor="text1"/>
                <w:kern w:val="0"/>
                <w:szCs w:val="21"/>
              </w:rPr>
            </w:pPr>
            <w:r>
              <w:rPr>
                <w:rFonts w:ascii="宋体" w:hAnsi="宋体"/>
                <w:snapToGrid w:val="0"/>
                <w:color w:val="000000" w:themeColor="text1"/>
                <w:kern w:val="0"/>
                <w:szCs w:val="21"/>
              </w:rPr>
              <w:t>工期</w:t>
            </w:r>
          </w:p>
        </w:tc>
        <w:tc>
          <w:tcPr>
            <w:tcW w:w="1691" w:type="dxa"/>
            <w:vAlign w:val="center"/>
          </w:tcPr>
          <w:p w14:paraId="66465884">
            <w:pPr>
              <w:autoSpaceDE w:val="0"/>
              <w:autoSpaceDN w:val="0"/>
              <w:adjustRightInd w:val="0"/>
              <w:snapToGrid w:val="0"/>
              <w:jc w:val="center"/>
              <w:rPr>
                <w:rFonts w:ascii="宋体" w:hAnsi="宋体"/>
                <w:snapToGrid w:val="0"/>
                <w:color w:val="000000" w:themeColor="text1"/>
                <w:kern w:val="0"/>
                <w:szCs w:val="21"/>
              </w:rPr>
            </w:pPr>
            <w:r>
              <w:rPr>
                <w:rFonts w:ascii="宋体" w:hAnsi="宋体"/>
                <w:snapToGrid w:val="0"/>
                <w:color w:val="000000" w:themeColor="text1"/>
                <w:kern w:val="0"/>
                <w:szCs w:val="21"/>
              </w:rPr>
              <w:t>备注</w:t>
            </w:r>
          </w:p>
        </w:tc>
        <w:tc>
          <w:tcPr>
            <w:tcW w:w="1311" w:type="dxa"/>
            <w:vAlign w:val="center"/>
          </w:tcPr>
          <w:p w14:paraId="78EFD307">
            <w:pPr>
              <w:autoSpaceDE w:val="0"/>
              <w:autoSpaceDN w:val="0"/>
              <w:adjustRightInd w:val="0"/>
              <w:snapToGrid w:val="0"/>
              <w:jc w:val="center"/>
              <w:rPr>
                <w:rFonts w:ascii="宋体" w:hAnsi="宋体"/>
                <w:snapToGrid w:val="0"/>
                <w:color w:val="000000" w:themeColor="text1"/>
                <w:kern w:val="0"/>
                <w:szCs w:val="21"/>
              </w:rPr>
            </w:pPr>
            <w:r>
              <w:rPr>
                <w:rFonts w:ascii="宋体" w:hAnsi="宋体"/>
                <w:snapToGrid w:val="0"/>
                <w:color w:val="000000" w:themeColor="text1"/>
                <w:kern w:val="0"/>
                <w:szCs w:val="21"/>
              </w:rPr>
              <w:t>签名</w:t>
            </w:r>
          </w:p>
        </w:tc>
      </w:tr>
      <w:tr w14:paraId="2C2777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6206F007">
            <w:pPr>
              <w:autoSpaceDE w:val="0"/>
              <w:autoSpaceDN w:val="0"/>
              <w:adjustRightInd w:val="0"/>
              <w:snapToGrid w:val="0"/>
              <w:jc w:val="left"/>
              <w:rPr>
                <w:rFonts w:ascii="宋体" w:hAnsi="宋体"/>
                <w:snapToGrid w:val="0"/>
                <w:color w:val="000000" w:themeColor="text1"/>
                <w:kern w:val="0"/>
                <w:sz w:val="28"/>
                <w:szCs w:val="28"/>
              </w:rPr>
            </w:pPr>
          </w:p>
        </w:tc>
        <w:tc>
          <w:tcPr>
            <w:tcW w:w="3260" w:type="dxa"/>
            <w:vAlign w:val="center"/>
          </w:tcPr>
          <w:p w14:paraId="224D7828">
            <w:pPr>
              <w:autoSpaceDE w:val="0"/>
              <w:autoSpaceDN w:val="0"/>
              <w:adjustRightInd w:val="0"/>
              <w:snapToGrid w:val="0"/>
              <w:jc w:val="left"/>
              <w:rPr>
                <w:rFonts w:ascii="宋体" w:hAnsi="宋体"/>
                <w:snapToGrid w:val="0"/>
                <w:color w:val="000000" w:themeColor="text1"/>
                <w:kern w:val="0"/>
                <w:sz w:val="28"/>
                <w:szCs w:val="28"/>
              </w:rPr>
            </w:pPr>
          </w:p>
        </w:tc>
        <w:tc>
          <w:tcPr>
            <w:tcW w:w="1412" w:type="dxa"/>
            <w:vAlign w:val="center"/>
          </w:tcPr>
          <w:p w14:paraId="597F9598">
            <w:pPr>
              <w:autoSpaceDE w:val="0"/>
              <w:autoSpaceDN w:val="0"/>
              <w:adjustRightInd w:val="0"/>
              <w:snapToGrid w:val="0"/>
              <w:jc w:val="left"/>
              <w:rPr>
                <w:rFonts w:ascii="宋体" w:hAnsi="宋体"/>
                <w:snapToGrid w:val="0"/>
                <w:color w:val="000000" w:themeColor="text1"/>
                <w:kern w:val="0"/>
                <w:sz w:val="28"/>
                <w:szCs w:val="28"/>
              </w:rPr>
            </w:pPr>
          </w:p>
        </w:tc>
        <w:tc>
          <w:tcPr>
            <w:tcW w:w="2134" w:type="dxa"/>
            <w:tcBorders>
              <w:right w:val="single" w:color="auto" w:sz="4" w:space="0"/>
            </w:tcBorders>
            <w:vAlign w:val="center"/>
          </w:tcPr>
          <w:p w14:paraId="4C473928">
            <w:pPr>
              <w:autoSpaceDE w:val="0"/>
              <w:autoSpaceDN w:val="0"/>
              <w:adjustRightInd w:val="0"/>
              <w:snapToGrid w:val="0"/>
              <w:jc w:val="left"/>
              <w:rPr>
                <w:rFonts w:ascii="宋体" w:hAnsi="宋体"/>
                <w:snapToGrid w:val="0"/>
                <w:color w:val="000000" w:themeColor="text1"/>
                <w:kern w:val="0"/>
                <w:sz w:val="28"/>
                <w:szCs w:val="28"/>
              </w:rPr>
            </w:pPr>
          </w:p>
        </w:tc>
        <w:tc>
          <w:tcPr>
            <w:tcW w:w="1982" w:type="dxa"/>
            <w:tcBorders>
              <w:left w:val="single" w:color="auto" w:sz="4" w:space="0"/>
            </w:tcBorders>
            <w:vAlign w:val="center"/>
          </w:tcPr>
          <w:p w14:paraId="0EF2D4C3">
            <w:pPr>
              <w:autoSpaceDE w:val="0"/>
              <w:autoSpaceDN w:val="0"/>
              <w:adjustRightInd w:val="0"/>
              <w:snapToGrid w:val="0"/>
              <w:jc w:val="left"/>
              <w:rPr>
                <w:rFonts w:ascii="宋体" w:hAnsi="宋体"/>
                <w:snapToGrid w:val="0"/>
                <w:color w:val="000000" w:themeColor="text1"/>
                <w:kern w:val="0"/>
                <w:sz w:val="28"/>
                <w:szCs w:val="28"/>
              </w:rPr>
            </w:pPr>
          </w:p>
        </w:tc>
        <w:tc>
          <w:tcPr>
            <w:tcW w:w="1534" w:type="dxa"/>
            <w:vAlign w:val="center"/>
          </w:tcPr>
          <w:p w14:paraId="6B775071">
            <w:pPr>
              <w:autoSpaceDE w:val="0"/>
              <w:autoSpaceDN w:val="0"/>
              <w:adjustRightInd w:val="0"/>
              <w:snapToGrid w:val="0"/>
              <w:jc w:val="left"/>
              <w:rPr>
                <w:rFonts w:ascii="宋体" w:hAnsi="宋体"/>
                <w:snapToGrid w:val="0"/>
                <w:color w:val="000000" w:themeColor="text1"/>
                <w:kern w:val="0"/>
                <w:sz w:val="28"/>
                <w:szCs w:val="28"/>
              </w:rPr>
            </w:pPr>
          </w:p>
        </w:tc>
        <w:tc>
          <w:tcPr>
            <w:tcW w:w="1691" w:type="dxa"/>
            <w:vAlign w:val="center"/>
          </w:tcPr>
          <w:p w14:paraId="2AA09383">
            <w:pPr>
              <w:autoSpaceDE w:val="0"/>
              <w:autoSpaceDN w:val="0"/>
              <w:adjustRightInd w:val="0"/>
              <w:snapToGrid w:val="0"/>
              <w:jc w:val="left"/>
              <w:rPr>
                <w:rFonts w:ascii="宋体" w:hAnsi="宋体"/>
                <w:snapToGrid w:val="0"/>
                <w:color w:val="000000" w:themeColor="text1"/>
                <w:kern w:val="0"/>
                <w:sz w:val="28"/>
                <w:szCs w:val="28"/>
              </w:rPr>
            </w:pPr>
          </w:p>
        </w:tc>
        <w:tc>
          <w:tcPr>
            <w:tcW w:w="1311" w:type="dxa"/>
            <w:vAlign w:val="center"/>
          </w:tcPr>
          <w:p w14:paraId="444D2DD2">
            <w:pPr>
              <w:autoSpaceDE w:val="0"/>
              <w:autoSpaceDN w:val="0"/>
              <w:adjustRightInd w:val="0"/>
              <w:snapToGrid w:val="0"/>
              <w:jc w:val="left"/>
              <w:rPr>
                <w:rFonts w:ascii="宋体" w:hAnsi="宋体"/>
                <w:snapToGrid w:val="0"/>
                <w:color w:val="000000" w:themeColor="text1"/>
                <w:kern w:val="0"/>
                <w:sz w:val="28"/>
                <w:szCs w:val="28"/>
              </w:rPr>
            </w:pPr>
          </w:p>
        </w:tc>
      </w:tr>
      <w:tr w14:paraId="6C86CB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7ABB6CB2">
            <w:pPr>
              <w:autoSpaceDE w:val="0"/>
              <w:autoSpaceDN w:val="0"/>
              <w:adjustRightInd w:val="0"/>
              <w:snapToGrid w:val="0"/>
              <w:jc w:val="left"/>
              <w:rPr>
                <w:rFonts w:ascii="宋体" w:hAnsi="宋体"/>
                <w:snapToGrid w:val="0"/>
                <w:color w:val="000000" w:themeColor="text1"/>
                <w:kern w:val="0"/>
                <w:sz w:val="28"/>
                <w:szCs w:val="28"/>
              </w:rPr>
            </w:pPr>
          </w:p>
        </w:tc>
        <w:tc>
          <w:tcPr>
            <w:tcW w:w="3260" w:type="dxa"/>
            <w:vAlign w:val="center"/>
          </w:tcPr>
          <w:p w14:paraId="2B4EDF53">
            <w:pPr>
              <w:autoSpaceDE w:val="0"/>
              <w:autoSpaceDN w:val="0"/>
              <w:adjustRightInd w:val="0"/>
              <w:snapToGrid w:val="0"/>
              <w:jc w:val="left"/>
              <w:rPr>
                <w:rFonts w:ascii="宋体" w:hAnsi="宋体"/>
                <w:snapToGrid w:val="0"/>
                <w:color w:val="000000" w:themeColor="text1"/>
                <w:kern w:val="0"/>
                <w:sz w:val="28"/>
                <w:szCs w:val="28"/>
              </w:rPr>
            </w:pPr>
          </w:p>
        </w:tc>
        <w:tc>
          <w:tcPr>
            <w:tcW w:w="1412" w:type="dxa"/>
            <w:vAlign w:val="center"/>
          </w:tcPr>
          <w:p w14:paraId="04291EEA">
            <w:pPr>
              <w:autoSpaceDE w:val="0"/>
              <w:autoSpaceDN w:val="0"/>
              <w:adjustRightInd w:val="0"/>
              <w:snapToGrid w:val="0"/>
              <w:jc w:val="left"/>
              <w:rPr>
                <w:rFonts w:ascii="宋体" w:hAnsi="宋体"/>
                <w:snapToGrid w:val="0"/>
                <w:color w:val="000000" w:themeColor="text1"/>
                <w:kern w:val="0"/>
                <w:sz w:val="28"/>
                <w:szCs w:val="28"/>
              </w:rPr>
            </w:pPr>
          </w:p>
        </w:tc>
        <w:tc>
          <w:tcPr>
            <w:tcW w:w="2134" w:type="dxa"/>
            <w:tcBorders>
              <w:right w:val="single" w:color="auto" w:sz="4" w:space="0"/>
            </w:tcBorders>
            <w:vAlign w:val="center"/>
          </w:tcPr>
          <w:p w14:paraId="1FD1CEB8">
            <w:pPr>
              <w:autoSpaceDE w:val="0"/>
              <w:autoSpaceDN w:val="0"/>
              <w:adjustRightInd w:val="0"/>
              <w:snapToGrid w:val="0"/>
              <w:jc w:val="left"/>
              <w:rPr>
                <w:rFonts w:ascii="宋体" w:hAnsi="宋体"/>
                <w:snapToGrid w:val="0"/>
                <w:color w:val="000000" w:themeColor="text1"/>
                <w:kern w:val="0"/>
                <w:sz w:val="28"/>
                <w:szCs w:val="28"/>
              </w:rPr>
            </w:pPr>
          </w:p>
        </w:tc>
        <w:tc>
          <w:tcPr>
            <w:tcW w:w="1982" w:type="dxa"/>
            <w:tcBorders>
              <w:left w:val="single" w:color="auto" w:sz="4" w:space="0"/>
            </w:tcBorders>
            <w:vAlign w:val="center"/>
          </w:tcPr>
          <w:p w14:paraId="7E26FD10">
            <w:pPr>
              <w:autoSpaceDE w:val="0"/>
              <w:autoSpaceDN w:val="0"/>
              <w:adjustRightInd w:val="0"/>
              <w:snapToGrid w:val="0"/>
              <w:jc w:val="left"/>
              <w:rPr>
                <w:rFonts w:ascii="宋体" w:hAnsi="宋体"/>
                <w:snapToGrid w:val="0"/>
                <w:color w:val="000000" w:themeColor="text1"/>
                <w:kern w:val="0"/>
                <w:sz w:val="28"/>
                <w:szCs w:val="28"/>
              </w:rPr>
            </w:pPr>
          </w:p>
        </w:tc>
        <w:tc>
          <w:tcPr>
            <w:tcW w:w="1534" w:type="dxa"/>
            <w:vAlign w:val="center"/>
          </w:tcPr>
          <w:p w14:paraId="1F57D00C">
            <w:pPr>
              <w:autoSpaceDE w:val="0"/>
              <w:autoSpaceDN w:val="0"/>
              <w:adjustRightInd w:val="0"/>
              <w:snapToGrid w:val="0"/>
              <w:jc w:val="left"/>
              <w:rPr>
                <w:rFonts w:ascii="宋体" w:hAnsi="宋体"/>
                <w:snapToGrid w:val="0"/>
                <w:color w:val="000000" w:themeColor="text1"/>
                <w:kern w:val="0"/>
                <w:sz w:val="28"/>
                <w:szCs w:val="28"/>
              </w:rPr>
            </w:pPr>
          </w:p>
        </w:tc>
        <w:tc>
          <w:tcPr>
            <w:tcW w:w="1691" w:type="dxa"/>
            <w:vAlign w:val="center"/>
          </w:tcPr>
          <w:p w14:paraId="3DD8C583">
            <w:pPr>
              <w:autoSpaceDE w:val="0"/>
              <w:autoSpaceDN w:val="0"/>
              <w:adjustRightInd w:val="0"/>
              <w:snapToGrid w:val="0"/>
              <w:jc w:val="left"/>
              <w:rPr>
                <w:rFonts w:ascii="宋体" w:hAnsi="宋体"/>
                <w:snapToGrid w:val="0"/>
                <w:color w:val="000000" w:themeColor="text1"/>
                <w:kern w:val="0"/>
                <w:sz w:val="28"/>
                <w:szCs w:val="28"/>
              </w:rPr>
            </w:pPr>
          </w:p>
        </w:tc>
        <w:tc>
          <w:tcPr>
            <w:tcW w:w="1311" w:type="dxa"/>
            <w:vAlign w:val="center"/>
          </w:tcPr>
          <w:p w14:paraId="1551B34C">
            <w:pPr>
              <w:autoSpaceDE w:val="0"/>
              <w:autoSpaceDN w:val="0"/>
              <w:adjustRightInd w:val="0"/>
              <w:snapToGrid w:val="0"/>
              <w:jc w:val="left"/>
              <w:rPr>
                <w:rFonts w:ascii="宋体" w:hAnsi="宋体"/>
                <w:snapToGrid w:val="0"/>
                <w:color w:val="000000" w:themeColor="text1"/>
                <w:kern w:val="0"/>
                <w:sz w:val="28"/>
                <w:szCs w:val="28"/>
              </w:rPr>
            </w:pPr>
          </w:p>
        </w:tc>
      </w:tr>
      <w:tr w14:paraId="401ECC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64726FFC">
            <w:pPr>
              <w:autoSpaceDE w:val="0"/>
              <w:autoSpaceDN w:val="0"/>
              <w:adjustRightInd w:val="0"/>
              <w:snapToGrid w:val="0"/>
              <w:jc w:val="left"/>
              <w:rPr>
                <w:rFonts w:ascii="宋体" w:hAnsi="宋体"/>
                <w:snapToGrid w:val="0"/>
                <w:color w:val="000000" w:themeColor="text1"/>
                <w:kern w:val="0"/>
                <w:sz w:val="28"/>
                <w:szCs w:val="28"/>
              </w:rPr>
            </w:pPr>
          </w:p>
        </w:tc>
        <w:tc>
          <w:tcPr>
            <w:tcW w:w="3260" w:type="dxa"/>
            <w:vAlign w:val="center"/>
          </w:tcPr>
          <w:p w14:paraId="723DE5E9">
            <w:pPr>
              <w:autoSpaceDE w:val="0"/>
              <w:autoSpaceDN w:val="0"/>
              <w:adjustRightInd w:val="0"/>
              <w:snapToGrid w:val="0"/>
              <w:jc w:val="left"/>
              <w:rPr>
                <w:rFonts w:ascii="宋体" w:hAnsi="宋体"/>
                <w:snapToGrid w:val="0"/>
                <w:color w:val="000000" w:themeColor="text1"/>
                <w:kern w:val="0"/>
                <w:sz w:val="28"/>
                <w:szCs w:val="28"/>
              </w:rPr>
            </w:pPr>
          </w:p>
        </w:tc>
        <w:tc>
          <w:tcPr>
            <w:tcW w:w="1412" w:type="dxa"/>
            <w:vAlign w:val="center"/>
          </w:tcPr>
          <w:p w14:paraId="2DF1DD1C">
            <w:pPr>
              <w:autoSpaceDE w:val="0"/>
              <w:autoSpaceDN w:val="0"/>
              <w:adjustRightInd w:val="0"/>
              <w:snapToGrid w:val="0"/>
              <w:jc w:val="left"/>
              <w:rPr>
                <w:rFonts w:ascii="宋体" w:hAnsi="宋体"/>
                <w:snapToGrid w:val="0"/>
                <w:color w:val="000000" w:themeColor="text1"/>
                <w:kern w:val="0"/>
                <w:sz w:val="28"/>
                <w:szCs w:val="28"/>
              </w:rPr>
            </w:pPr>
          </w:p>
        </w:tc>
        <w:tc>
          <w:tcPr>
            <w:tcW w:w="2134" w:type="dxa"/>
            <w:tcBorders>
              <w:right w:val="single" w:color="auto" w:sz="4" w:space="0"/>
            </w:tcBorders>
            <w:vAlign w:val="center"/>
          </w:tcPr>
          <w:p w14:paraId="77138069">
            <w:pPr>
              <w:autoSpaceDE w:val="0"/>
              <w:autoSpaceDN w:val="0"/>
              <w:adjustRightInd w:val="0"/>
              <w:snapToGrid w:val="0"/>
              <w:jc w:val="left"/>
              <w:rPr>
                <w:rFonts w:ascii="宋体" w:hAnsi="宋体"/>
                <w:snapToGrid w:val="0"/>
                <w:color w:val="000000" w:themeColor="text1"/>
                <w:kern w:val="0"/>
                <w:sz w:val="28"/>
                <w:szCs w:val="28"/>
              </w:rPr>
            </w:pPr>
          </w:p>
        </w:tc>
        <w:tc>
          <w:tcPr>
            <w:tcW w:w="1982" w:type="dxa"/>
            <w:tcBorders>
              <w:left w:val="single" w:color="auto" w:sz="4" w:space="0"/>
            </w:tcBorders>
            <w:vAlign w:val="center"/>
          </w:tcPr>
          <w:p w14:paraId="10623293">
            <w:pPr>
              <w:autoSpaceDE w:val="0"/>
              <w:autoSpaceDN w:val="0"/>
              <w:adjustRightInd w:val="0"/>
              <w:snapToGrid w:val="0"/>
              <w:jc w:val="left"/>
              <w:rPr>
                <w:rFonts w:ascii="宋体" w:hAnsi="宋体"/>
                <w:snapToGrid w:val="0"/>
                <w:color w:val="000000" w:themeColor="text1"/>
                <w:kern w:val="0"/>
                <w:sz w:val="28"/>
                <w:szCs w:val="28"/>
              </w:rPr>
            </w:pPr>
          </w:p>
        </w:tc>
        <w:tc>
          <w:tcPr>
            <w:tcW w:w="1534" w:type="dxa"/>
            <w:vAlign w:val="center"/>
          </w:tcPr>
          <w:p w14:paraId="1D9EB78F">
            <w:pPr>
              <w:autoSpaceDE w:val="0"/>
              <w:autoSpaceDN w:val="0"/>
              <w:adjustRightInd w:val="0"/>
              <w:snapToGrid w:val="0"/>
              <w:jc w:val="left"/>
              <w:rPr>
                <w:rFonts w:ascii="宋体" w:hAnsi="宋体"/>
                <w:snapToGrid w:val="0"/>
                <w:color w:val="000000" w:themeColor="text1"/>
                <w:kern w:val="0"/>
                <w:sz w:val="28"/>
                <w:szCs w:val="28"/>
              </w:rPr>
            </w:pPr>
          </w:p>
        </w:tc>
        <w:tc>
          <w:tcPr>
            <w:tcW w:w="1691" w:type="dxa"/>
            <w:vAlign w:val="center"/>
          </w:tcPr>
          <w:p w14:paraId="4B5D44B3">
            <w:pPr>
              <w:autoSpaceDE w:val="0"/>
              <w:autoSpaceDN w:val="0"/>
              <w:adjustRightInd w:val="0"/>
              <w:snapToGrid w:val="0"/>
              <w:jc w:val="left"/>
              <w:rPr>
                <w:rFonts w:ascii="宋体" w:hAnsi="宋体"/>
                <w:snapToGrid w:val="0"/>
                <w:color w:val="000000" w:themeColor="text1"/>
                <w:kern w:val="0"/>
                <w:sz w:val="28"/>
                <w:szCs w:val="28"/>
              </w:rPr>
            </w:pPr>
          </w:p>
        </w:tc>
        <w:tc>
          <w:tcPr>
            <w:tcW w:w="1311" w:type="dxa"/>
            <w:vAlign w:val="center"/>
          </w:tcPr>
          <w:p w14:paraId="4ADD9C03">
            <w:pPr>
              <w:autoSpaceDE w:val="0"/>
              <w:autoSpaceDN w:val="0"/>
              <w:adjustRightInd w:val="0"/>
              <w:snapToGrid w:val="0"/>
              <w:jc w:val="left"/>
              <w:rPr>
                <w:rFonts w:ascii="宋体" w:hAnsi="宋体"/>
                <w:snapToGrid w:val="0"/>
                <w:color w:val="000000" w:themeColor="text1"/>
                <w:kern w:val="0"/>
                <w:sz w:val="28"/>
                <w:szCs w:val="28"/>
              </w:rPr>
            </w:pPr>
          </w:p>
        </w:tc>
      </w:tr>
      <w:tr w14:paraId="3A2A4E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C27B240">
            <w:pPr>
              <w:autoSpaceDE w:val="0"/>
              <w:autoSpaceDN w:val="0"/>
              <w:adjustRightInd w:val="0"/>
              <w:snapToGrid w:val="0"/>
              <w:jc w:val="left"/>
              <w:rPr>
                <w:rFonts w:ascii="宋体" w:hAnsi="宋体"/>
                <w:snapToGrid w:val="0"/>
                <w:color w:val="000000" w:themeColor="text1"/>
                <w:kern w:val="0"/>
                <w:sz w:val="28"/>
                <w:szCs w:val="28"/>
              </w:rPr>
            </w:pPr>
          </w:p>
        </w:tc>
        <w:tc>
          <w:tcPr>
            <w:tcW w:w="3260" w:type="dxa"/>
            <w:vAlign w:val="center"/>
          </w:tcPr>
          <w:p w14:paraId="48DDE088">
            <w:pPr>
              <w:autoSpaceDE w:val="0"/>
              <w:autoSpaceDN w:val="0"/>
              <w:adjustRightInd w:val="0"/>
              <w:snapToGrid w:val="0"/>
              <w:jc w:val="left"/>
              <w:rPr>
                <w:rFonts w:ascii="宋体" w:hAnsi="宋体"/>
                <w:snapToGrid w:val="0"/>
                <w:color w:val="000000" w:themeColor="text1"/>
                <w:kern w:val="0"/>
                <w:sz w:val="28"/>
                <w:szCs w:val="28"/>
              </w:rPr>
            </w:pPr>
          </w:p>
        </w:tc>
        <w:tc>
          <w:tcPr>
            <w:tcW w:w="1412" w:type="dxa"/>
            <w:vAlign w:val="center"/>
          </w:tcPr>
          <w:p w14:paraId="0402CD25">
            <w:pPr>
              <w:autoSpaceDE w:val="0"/>
              <w:autoSpaceDN w:val="0"/>
              <w:adjustRightInd w:val="0"/>
              <w:snapToGrid w:val="0"/>
              <w:jc w:val="left"/>
              <w:rPr>
                <w:rFonts w:ascii="宋体" w:hAnsi="宋体"/>
                <w:snapToGrid w:val="0"/>
                <w:color w:val="000000" w:themeColor="text1"/>
                <w:kern w:val="0"/>
                <w:sz w:val="28"/>
                <w:szCs w:val="28"/>
              </w:rPr>
            </w:pPr>
          </w:p>
        </w:tc>
        <w:tc>
          <w:tcPr>
            <w:tcW w:w="2134" w:type="dxa"/>
            <w:tcBorders>
              <w:right w:val="single" w:color="auto" w:sz="4" w:space="0"/>
            </w:tcBorders>
            <w:vAlign w:val="center"/>
          </w:tcPr>
          <w:p w14:paraId="0A801FB1">
            <w:pPr>
              <w:autoSpaceDE w:val="0"/>
              <w:autoSpaceDN w:val="0"/>
              <w:adjustRightInd w:val="0"/>
              <w:snapToGrid w:val="0"/>
              <w:jc w:val="left"/>
              <w:rPr>
                <w:rFonts w:ascii="宋体" w:hAnsi="宋体"/>
                <w:snapToGrid w:val="0"/>
                <w:color w:val="000000" w:themeColor="text1"/>
                <w:kern w:val="0"/>
                <w:sz w:val="28"/>
                <w:szCs w:val="28"/>
              </w:rPr>
            </w:pPr>
          </w:p>
        </w:tc>
        <w:tc>
          <w:tcPr>
            <w:tcW w:w="1982" w:type="dxa"/>
            <w:tcBorders>
              <w:left w:val="single" w:color="auto" w:sz="4" w:space="0"/>
            </w:tcBorders>
            <w:vAlign w:val="center"/>
          </w:tcPr>
          <w:p w14:paraId="651CFC3A">
            <w:pPr>
              <w:autoSpaceDE w:val="0"/>
              <w:autoSpaceDN w:val="0"/>
              <w:adjustRightInd w:val="0"/>
              <w:snapToGrid w:val="0"/>
              <w:jc w:val="left"/>
              <w:rPr>
                <w:rFonts w:ascii="宋体" w:hAnsi="宋体"/>
                <w:snapToGrid w:val="0"/>
                <w:color w:val="000000" w:themeColor="text1"/>
                <w:kern w:val="0"/>
                <w:sz w:val="28"/>
                <w:szCs w:val="28"/>
              </w:rPr>
            </w:pPr>
          </w:p>
        </w:tc>
        <w:tc>
          <w:tcPr>
            <w:tcW w:w="1534" w:type="dxa"/>
            <w:vAlign w:val="center"/>
          </w:tcPr>
          <w:p w14:paraId="278EB973">
            <w:pPr>
              <w:autoSpaceDE w:val="0"/>
              <w:autoSpaceDN w:val="0"/>
              <w:adjustRightInd w:val="0"/>
              <w:snapToGrid w:val="0"/>
              <w:jc w:val="left"/>
              <w:rPr>
                <w:rFonts w:ascii="宋体" w:hAnsi="宋体"/>
                <w:snapToGrid w:val="0"/>
                <w:color w:val="000000" w:themeColor="text1"/>
                <w:kern w:val="0"/>
                <w:sz w:val="28"/>
                <w:szCs w:val="28"/>
              </w:rPr>
            </w:pPr>
          </w:p>
        </w:tc>
        <w:tc>
          <w:tcPr>
            <w:tcW w:w="1691" w:type="dxa"/>
            <w:vAlign w:val="center"/>
          </w:tcPr>
          <w:p w14:paraId="7F7885BD">
            <w:pPr>
              <w:autoSpaceDE w:val="0"/>
              <w:autoSpaceDN w:val="0"/>
              <w:adjustRightInd w:val="0"/>
              <w:snapToGrid w:val="0"/>
              <w:jc w:val="left"/>
              <w:rPr>
                <w:rFonts w:ascii="宋体" w:hAnsi="宋体"/>
                <w:snapToGrid w:val="0"/>
                <w:color w:val="000000" w:themeColor="text1"/>
                <w:kern w:val="0"/>
                <w:sz w:val="28"/>
                <w:szCs w:val="28"/>
              </w:rPr>
            </w:pPr>
          </w:p>
        </w:tc>
        <w:tc>
          <w:tcPr>
            <w:tcW w:w="1311" w:type="dxa"/>
            <w:vAlign w:val="center"/>
          </w:tcPr>
          <w:p w14:paraId="383EFD2B">
            <w:pPr>
              <w:autoSpaceDE w:val="0"/>
              <w:autoSpaceDN w:val="0"/>
              <w:adjustRightInd w:val="0"/>
              <w:snapToGrid w:val="0"/>
              <w:jc w:val="left"/>
              <w:rPr>
                <w:rFonts w:ascii="宋体" w:hAnsi="宋体"/>
                <w:snapToGrid w:val="0"/>
                <w:color w:val="000000" w:themeColor="text1"/>
                <w:kern w:val="0"/>
                <w:sz w:val="28"/>
                <w:szCs w:val="28"/>
              </w:rPr>
            </w:pPr>
          </w:p>
        </w:tc>
      </w:tr>
      <w:tr w14:paraId="42FA7A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39189432">
            <w:pPr>
              <w:autoSpaceDE w:val="0"/>
              <w:autoSpaceDN w:val="0"/>
              <w:adjustRightInd w:val="0"/>
              <w:snapToGrid w:val="0"/>
              <w:jc w:val="left"/>
              <w:rPr>
                <w:rFonts w:ascii="宋体" w:hAnsi="宋体"/>
                <w:snapToGrid w:val="0"/>
                <w:color w:val="000000" w:themeColor="text1"/>
                <w:kern w:val="0"/>
                <w:sz w:val="28"/>
                <w:szCs w:val="28"/>
              </w:rPr>
            </w:pPr>
          </w:p>
        </w:tc>
        <w:tc>
          <w:tcPr>
            <w:tcW w:w="3260" w:type="dxa"/>
            <w:vAlign w:val="center"/>
          </w:tcPr>
          <w:p w14:paraId="2AC89268">
            <w:pPr>
              <w:autoSpaceDE w:val="0"/>
              <w:autoSpaceDN w:val="0"/>
              <w:adjustRightInd w:val="0"/>
              <w:snapToGrid w:val="0"/>
              <w:jc w:val="left"/>
              <w:rPr>
                <w:rFonts w:ascii="宋体" w:hAnsi="宋体"/>
                <w:snapToGrid w:val="0"/>
                <w:color w:val="000000" w:themeColor="text1"/>
                <w:kern w:val="0"/>
                <w:sz w:val="28"/>
                <w:szCs w:val="28"/>
              </w:rPr>
            </w:pPr>
          </w:p>
        </w:tc>
        <w:tc>
          <w:tcPr>
            <w:tcW w:w="1412" w:type="dxa"/>
            <w:vAlign w:val="center"/>
          </w:tcPr>
          <w:p w14:paraId="14EE3234">
            <w:pPr>
              <w:autoSpaceDE w:val="0"/>
              <w:autoSpaceDN w:val="0"/>
              <w:adjustRightInd w:val="0"/>
              <w:snapToGrid w:val="0"/>
              <w:jc w:val="left"/>
              <w:rPr>
                <w:rFonts w:ascii="宋体" w:hAnsi="宋体"/>
                <w:snapToGrid w:val="0"/>
                <w:color w:val="000000" w:themeColor="text1"/>
                <w:kern w:val="0"/>
                <w:sz w:val="28"/>
                <w:szCs w:val="28"/>
              </w:rPr>
            </w:pPr>
          </w:p>
        </w:tc>
        <w:tc>
          <w:tcPr>
            <w:tcW w:w="2134" w:type="dxa"/>
            <w:tcBorders>
              <w:right w:val="single" w:color="auto" w:sz="4" w:space="0"/>
            </w:tcBorders>
            <w:vAlign w:val="center"/>
          </w:tcPr>
          <w:p w14:paraId="253A137D">
            <w:pPr>
              <w:autoSpaceDE w:val="0"/>
              <w:autoSpaceDN w:val="0"/>
              <w:adjustRightInd w:val="0"/>
              <w:snapToGrid w:val="0"/>
              <w:jc w:val="left"/>
              <w:rPr>
                <w:rFonts w:ascii="宋体" w:hAnsi="宋体"/>
                <w:snapToGrid w:val="0"/>
                <w:color w:val="000000" w:themeColor="text1"/>
                <w:kern w:val="0"/>
                <w:sz w:val="28"/>
                <w:szCs w:val="28"/>
              </w:rPr>
            </w:pPr>
          </w:p>
        </w:tc>
        <w:tc>
          <w:tcPr>
            <w:tcW w:w="1982" w:type="dxa"/>
            <w:tcBorders>
              <w:left w:val="single" w:color="auto" w:sz="4" w:space="0"/>
            </w:tcBorders>
            <w:vAlign w:val="center"/>
          </w:tcPr>
          <w:p w14:paraId="6516BB7E">
            <w:pPr>
              <w:autoSpaceDE w:val="0"/>
              <w:autoSpaceDN w:val="0"/>
              <w:adjustRightInd w:val="0"/>
              <w:snapToGrid w:val="0"/>
              <w:jc w:val="left"/>
              <w:rPr>
                <w:rFonts w:ascii="宋体" w:hAnsi="宋体"/>
                <w:snapToGrid w:val="0"/>
                <w:color w:val="000000" w:themeColor="text1"/>
                <w:kern w:val="0"/>
                <w:sz w:val="28"/>
                <w:szCs w:val="28"/>
              </w:rPr>
            </w:pPr>
          </w:p>
        </w:tc>
        <w:tc>
          <w:tcPr>
            <w:tcW w:w="1534" w:type="dxa"/>
            <w:vAlign w:val="center"/>
          </w:tcPr>
          <w:p w14:paraId="76707682">
            <w:pPr>
              <w:autoSpaceDE w:val="0"/>
              <w:autoSpaceDN w:val="0"/>
              <w:adjustRightInd w:val="0"/>
              <w:snapToGrid w:val="0"/>
              <w:jc w:val="left"/>
              <w:rPr>
                <w:rFonts w:ascii="宋体" w:hAnsi="宋体"/>
                <w:snapToGrid w:val="0"/>
                <w:color w:val="000000" w:themeColor="text1"/>
                <w:kern w:val="0"/>
                <w:sz w:val="28"/>
                <w:szCs w:val="28"/>
              </w:rPr>
            </w:pPr>
          </w:p>
        </w:tc>
        <w:tc>
          <w:tcPr>
            <w:tcW w:w="1691" w:type="dxa"/>
            <w:vAlign w:val="center"/>
          </w:tcPr>
          <w:p w14:paraId="411278E6">
            <w:pPr>
              <w:autoSpaceDE w:val="0"/>
              <w:autoSpaceDN w:val="0"/>
              <w:adjustRightInd w:val="0"/>
              <w:snapToGrid w:val="0"/>
              <w:jc w:val="left"/>
              <w:rPr>
                <w:rFonts w:ascii="宋体" w:hAnsi="宋体"/>
                <w:snapToGrid w:val="0"/>
                <w:color w:val="000000" w:themeColor="text1"/>
                <w:kern w:val="0"/>
                <w:sz w:val="28"/>
                <w:szCs w:val="28"/>
              </w:rPr>
            </w:pPr>
          </w:p>
        </w:tc>
        <w:tc>
          <w:tcPr>
            <w:tcW w:w="1311" w:type="dxa"/>
            <w:vAlign w:val="center"/>
          </w:tcPr>
          <w:p w14:paraId="6B78B57F">
            <w:pPr>
              <w:autoSpaceDE w:val="0"/>
              <w:autoSpaceDN w:val="0"/>
              <w:adjustRightInd w:val="0"/>
              <w:snapToGrid w:val="0"/>
              <w:jc w:val="left"/>
              <w:rPr>
                <w:rFonts w:ascii="宋体" w:hAnsi="宋体"/>
                <w:snapToGrid w:val="0"/>
                <w:color w:val="000000" w:themeColor="text1"/>
                <w:kern w:val="0"/>
                <w:sz w:val="28"/>
                <w:szCs w:val="28"/>
              </w:rPr>
            </w:pPr>
          </w:p>
        </w:tc>
      </w:tr>
      <w:tr w14:paraId="55D6FC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53C1D91">
            <w:pPr>
              <w:autoSpaceDE w:val="0"/>
              <w:autoSpaceDN w:val="0"/>
              <w:adjustRightInd w:val="0"/>
              <w:snapToGrid w:val="0"/>
              <w:jc w:val="left"/>
              <w:rPr>
                <w:rFonts w:ascii="宋体" w:hAnsi="宋体"/>
                <w:snapToGrid w:val="0"/>
                <w:color w:val="000000" w:themeColor="text1"/>
                <w:kern w:val="0"/>
                <w:sz w:val="28"/>
                <w:szCs w:val="28"/>
              </w:rPr>
            </w:pPr>
          </w:p>
        </w:tc>
        <w:tc>
          <w:tcPr>
            <w:tcW w:w="3260" w:type="dxa"/>
            <w:vAlign w:val="center"/>
          </w:tcPr>
          <w:p w14:paraId="286AA8F0">
            <w:pPr>
              <w:autoSpaceDE w:val="0"/>
              <w:autoSpaceDN w:val="0"/>
              <w:adjustRightInd w:val="0"/>
              <w:snapToGrid w:val="0"/>
              <w:jc w:val="left"/>
              <w:rPr>
                <w:rFonts w:ascii="宋体" w:hAnsi="宋体"/>
                <w:snapToGrid w:val="0"/>
                <w:color w:val="000000" w:themeColor="text1"/>
                <w:kern w:val="0"/>
                <w:sz w:val="28"/>
                <w:szCs w:val="28"/>
              </w:rPr>
            </w:pPr>
          </w:p>
        </w:tc>
        <w:tc>
          <w:tcPr>
            <w:tcW w:w="1412" w:type="dxa"/>
            <w:vAlign w:val="center"/>
          </w:tcPr>
          <w:p w14:paraId="057BCA25">
            <w:pPr>
              <w:autoSpaceDE w:val="0"/>
              <w:autoSpaceDN w:val="0"/>
              <w:adjustRightInd w:val="0"/>
              <w:snapToGrid w:val="0"/>
              <w:jc w:val="left"/>
              <w:rPr>
                <w:rFonts w:ascii="宋体" w:hAnsi="宋体"/>
                <w:snapToGrid w:val="0"/>
                <w:color w:val="000000" w:themeColor="text1"/>
                <w:kern w:val="0"/>
                <w:sz w:val="28"/>
                <w:szCs w:val="28"/>
              </w:rPr>
            </w:pPr>
          </w:p>
        </w:tc>
        <w:tc>
          <w:tcPr>
            <w:tcW w:w="2134" w:type="dxa"/>
            <w:tcBorders>
              <w:right w:val="single" w:color="auto" w:sz="4" w:space="0"/>
            </w:tcBorders>
            <w:vAlign w:val="center"/>
          </w:tcPr>
          <w:p w14:paraId="18C40854">
            <w:pPr>
              <w:autoSpaceDE w:val="0"/>
              <w:autoSpaceDN w:val="0"/>
              <w:adjustRightInd w:val="0"/>
              <w:snapToGrid w:val="0"/>
              <w:jc w:val="left"/>
              <w:rPr>
                <w:rFonts w:ascii="宋体" w:hAnsi="宋体"/>
                <w:snapToGrid w:val="0"/>
                <w:color w:val="000000" w:themeColor="text1"/>
                <w:kern w:val="0"/>
                <w:sz w:val="28"/>
                <w:szCs w:val="28"/>
              </w:rPr>
            </w:pPr>
          </w:p>
        </w:tc>
        <w:tc>
          <w:tcPr>
            <w:tcW w:w="1982" w:type="dxa"/>
            <w:tcBorders>
              <w:left w:val="single" w:color="auto" w:sz="4" w:space="0"/>
            </w:tcBorders>
            <w:vAlign w:val="center"/>
          </w:tcPr>
          <w:p w14:paraId="643264A3">
            <w:pPr>
              <w:autoSpaceDE w:val="0"/>
              <w:autoSpaceDN w:val="0"/>
              <w:adjustRightInd w:val="0"/>
              <w:snapToGrid w:val="0"/>
              <w:jc w:val="left"/>
              <w:rPr>
                <w:rFonts w:ascii="宋体" w:hAnsi="宋体"/>
                <w:snapToGrid w:val="0"/>
                <w:color w:val="000000" w:themeColor="text1"/>
                <w:kern w:val="0"/>
                <w:sz w:val="28"/>
                <w:szCs w:val="28"/>
              </w:rPr>
            </w:pPr>
          </w:p>
        </w:tc>
        <w:tc>
          <w:tcPr>
            <w:tcW w:w="1534" w:type="dxa"/>
            <w:vAlign w:val="center"/>
          </w:tcPr>
          <w:p w14:paraId="57F01EB2">
            <w:pPr>
              <w:autoSpaceDE w:val="0"/>
              <w:autoSpaceDN w:val="0"/>
              <w:adjustRightInd w:val="0"/>
              <w:snapToGrid w:val="0"/>
              <w:jc w:val="left"/>
              <w:rPr>
                <w:rFonts w:ascii="宋体" w:hAnsi="宋体"/>
                <w:snapToGrid w:val="0"/>
                <w:color w:val="000000" w:themeColor="text1"/>
                <w:kern w:val="0"/>
                <w:sz w:val="28"/>
                <w:szCs w:val="28"/>
              </w:rPr>
            </w:pPr>
          </w:p>
        </w:tc>
        <w:tc>
          <w:tcPr>
            <w:tcW w:w="1691" w:type="dxa"/>
            <w:vAlign w:val="center"/>
          </w:tcPr>
          <w:p w14:paraId="225A96ED">
            <w:pPr>
              <w:autoSpaceDE w:val="0"/>
              <w:autoSpaceDN w:val="0"/>
              <w:adjustRightInd w:val="0"/>
              <w:snapToGrid w:val="0"/>
              <w:jc w:val="left"/>
              <w:rPr>
                <w:rFonts w:ascii="宋体" w:hAnsi="宋体"/>
                <w:snapToGrid w:val="0"/>
                <w:color w:val="000000" w:themeColor="text1"/>
                <w:kern w:val="0"/>
                <w:sz w:val="28"/>
                <w:szCs w:val="28"/>
              </w:rPr>
            </w:pPr>
          </w:p>
        </w:tc>
        <w:tc>
          <w:tcPr>
            <w:tcW w:w="1311" w:type="dxa"/>
            <w:vAlign w:val="center"/>
          </w:tcPr>
          <w:p w14:paraId="1FD97A16">
            <w:pPr>
              <w:autoSpaceDE w:val="0"/>
              <w:autoSpaceDN w:val="0"/>
              <w:adjustRightInd w:val="0"/>
              <w:snapToGrid w:val="0"/>
              <w:jc w:val="left"/>
              <w:rPr>
                <w:rFonts w:ascii="宋体" w:hAnsi="宋体"/>
                <w:snapToGrid w:val="0"/>
                <w:color w:val="000000" w:themeColor="text1"/>
                <w:kern w:val="0"/>
                <w:sz w:val="28"/>
                <w:szCs w:val="28"/>
              </w:rPr>
            </w:pPr>
          </w:p>
        </w:tc>
      </w:tr>
      <w:tr w14:paraId="356985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9814844">
            <w:pPr>
              <w:autoSpaceDE w:val="0"/>
              <w:autoSpaceDN w:val="0"/>
              <w:adjustRightInd w:val="0"/>
              <w:snapToGrid w:val="0"/>
              <w:jc w:val="left"/>
              <w:rPr>
                <w:rFonts w:ascii="宋体" w:hAnsi="宋体"/>
                <w:snapToGrid w:val="0"/>
                <w:color w:val="000000" w:themeColor="text1"/>
                <w:kern w:val="0"/>
                <w:sz w:val="28"/>
                <w:szCs w:val="28"/>
              </w:rPr>
            </w:pPr>
          </w:p>
        </w:tc>
        <w:tc>
          <w:tcPr>
            <w:tcW w:w="3260" w:type="dxa"/>
            <w:vAlign w:val="center"/>
          </w:tcPr>
          <w:p w14:paraId="058BA014">
            <w:pPr>
              <w:autoSpaceDE w:val="0"/>
              <w:autoSpaceDN w:val="0"/>
              <w:adjustRightInd w:val="0"/>
              <w:snapToGrid w:val="0"/>
              <w:jc w:val="left"/>
              <w:rPr>
                <w:rFonts w:ascii="宋体" w:hAnsi="宋体"/>
                <w:snapToGrid w:val="0"/>
                <w:color w:val="000000" w:themeColor="text1"/>
                <w:kern w:val="0"/>
                <w:sz w:val="28"/>
                <w:szCs w:val="28"/>
              </w:rPr>
            </w:pPr>
          </w:p>
        </w:tc>
        <w:tc>
          <w:tcPr>
            <w:tcW w:w="1412" w:type="dxa"/>
            <w:vAlign w:val="center"/>
          </w:tcPr>
          <w:p w14:paraId="033360E8">
            <w:pPr>
              <w:autoSpaceDE w:val="0"/>
              <w:autoSpaceDN w:val="0"/>
              <w:adjustRightInd w:val="0"/>
              <w:snapToGrid w:val="0"/>
              <w:jc w:val="left"/>
              <w:rPr>
                <w:rFonts w:ascii="宋体" w:hAnsi="宋体"/>
                <w:snapToGrid w:val="0"/>
                <w:color w:val="000000" w:themeColor="text1"/>
                <w:kern w:val="0"/>
                <w:sz w:val="28"/>
                <w:szCs w:val="28"/>
              </w:rPr>
            </w:pPr>
          </w:p>
        </w:tc>
        <w:tc>
          <w:tcPr>
            <w:tcW w:w="2134" w:type="dxa"/>
            <w:tcBorders>
              <w:right w:val="single" w:color="auto" w:sz="4" w:space="0"/>
            </w:tcBorders>
            <w:vAlign w:val="center"/>
          </w:tcPr>
          <w:p w14:paraId="60725EE8">
            <w:pPr>
              <w:autoSpaceDE w:val="0"/>
              <w:autoSpaceDN w:val="0"/>
              <w:adjustRightInd w:val="0"/>
              <w:snapToGrid w:val="0"/>
              <w:jc w:val="left"/>
              <w:rPr>
                <w:rFonts w:ascii="宋体" w:hAnsi="宋体"/>
                <w:snapToGrid w:val="0"/>
                <w:color w:val="000000" w:themeColor="text1"/>
                <w:kern w:val="0"/>
                <w:sz w:val="28"/>
                <w:szCs w:val="28"/>
              </w:rPr>
            </w:pPr>
          </w:p>
        </w:tc>
        <w:tc>
          <w:tcPr>
            <w:tcW w:w="1982" w:type="dxa"/>
            <w:tcBorders>
              <w:left w:val="single" w:color="auto" w:sz="4" w:space="0"/>
            </w:tcBorders>
            <w:vAlign w:val="center"/>
          </w:tcPr>
          <w:p w14:paraId="552108F3">
            <w:pPr>
              <w:autoSpaceDE w:val="0"/>
              <w:autoSpaceDN w:val="0"/>
              <w:adjustRightInd w:val="0"/>
              <w:snapToGrid w:val="0"/>
              <w:jc w:val="left"/>
              <w:rPr>
                <w:rFonts w:ascii="宋体" w:hAnsi="宋体"/>
                <w:snapToGrid w:val="0"/>
                <w:color w:val="000000" w:themeColor="text1"/>
                <w:kern w:val="0"/>
                <w:sz w:val="28"/>
                <w:szCs w:val="28"/>
              </w:rPr>
            </w:pPr>
          </w:p>
        </w:tc>
        <w:tc>
          <w:tcPr>
            <w:tcW w:w="1534" w:type="dxa"/>
            <w:vAlign w:val="center"/>
          </w:tcPr>
          <w:p w14:paraId="3B97898E">
            <w:pPr>
              <w:autoSpaceDE w:val="0"/>
              <w:autoSpaceDN w:val="0"/>
              <w:adjustRightInd w:val="0"/>
              <w:snapToGrid w:val="0"/>
              <w:jc w:val="left"/>
              <w:rPr>
                <w:rFonts w:ascii="宋体" w:hAnsi="宋体"/>
                <w:snapToGrid w:val="0"/>
                <w:color w:val="000000" w:themeColor="text1"/>
                <w:kern w:val="0"/>
                <w:sz w:val="28"/>
                <w:szCs w:val="28"/>
              </w:rPr>
            </w:pPr>
          </w:p>
        </w:tc>
        <w:tc>
          <w:tcPr>
            <w:tcW w:w="1691" w:type="dxa"/>
            <w:vAlign w:val="center"/>
          </w:tcPr>
          <w:p w14:paraId="2E661AAB">
            <w:pPr>
              <w:autoSpaceDE w:val="0"/>
              <w:autoSpaceDN w:val="0"/>
              <w:adjustRightInd w:val="0"/>
              <w:snapToGrid w:val="0"/>
              <w:jc w:val="left"/>
              <w:rPr>
                <w:rFonts w:ascii="宋体" w:hAnsi="宋体"/>
                <w:snapToGrid w:val="0"/>
                <w:color w:val="000000" w:themeColor="text1"/>
                <w:kern w:val="0"/>
                <w:sz w:val="28"/>
                <w:szCs w:val="28"/>
              </w:rPr>
            </w:pPr>
          </w:p>
        </w:tc>
        <w:tc>
          <w:tcPr>
            <w:tcW w:w="1311" w:type="dxa"/>
            <w:vAlign w:val="center"/>
          </w:tcPr>
          <w:p w14:paraId="74EB6E66">
            <w:pPr>
              <w:autoSpaceDE w:val="0"/>
              <w:autoSpaceDN w:val="0"/>
              <w:adjustRightInd w:val="0"/>
              <w:snapToGrid w:val="0"/>
              <w:jc w:val="left"/>
              <w:rPr>
                <w:rFonts w:ascii="宋体" w:hAnsi="宋体"/>
                <w:snapToGrid w:val="0"/>
                <w:color w:val="000000" w:themeColor="text1"/>
                <w:kern w:val="0"/>
                <w:sz w:val="28"/>
                <w:szCs w:val="28"/>
              </w:rPr>
            </w:pPr>
          </w:p>
        </w:tc>
      </w:tr>
      <w:tr w14:paraId="305F9B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94" w:hRule="exact"/>
          <w:jc w:val="center"/>
        </w:trPr>
        <w:tc>
          <w:tcPr>
            <w:tcW w:w="3693" w:type="dxa"/>
            <w:gridSpan w:val="2"/>
            <w:vAlign w:val="center"/>
          </w:tcPr>
          <w:p w14:paraId="4B53451A">
            <w:pPr>
              <w:autoSpaceDE w:val="0"/>
              <w:autoSpaceDN w:val="0"/>
              <w:adjustRightInd w:val="0"/>
              <w:snapToGrid w:val="0"/>
              <w:jc w:val="center"/>
              <w:rPr>
                <w:rFonts w:ascii="宋体" w:hAnsi="宋体"/>
                <w:snapToGrid w:val="0"/>
                <w:color w:val="000000" w:themeColor="text1"/>
                <w:kern w:val="0"/>
                <w:szCs w:val="21"/>
              </w:rPr>
            </w:pPr>
            <w:r>
              <w:rPr>
                <w:rFonts w:ascii="宋体" w:hAnsi="宋体"/>
                <w:snapToGrid w:val="0"/>
                <w:color w:val="000000" w:themeColor="text1"/>
                <w:kern w:val="0"/>
                <w:szCs w:val="21"/>
              </w:rPr>
              <w:t>最高限价</w:t>
            </w:r>
          </w:p>
          <w:p w14:paraId="26B75514">
            <w:pPr>
              <w:autoSpaceDE w:val="0"/>
              <w:autoSpaceDN w:val="0"/>
              <w:adjustRightInd w:val="0"/>
              <w:snapToGrid w:val="0"/>
              <w:jc w:val="center"/>
              <w:rPr>
                <w:rFonts w:ascii="宋体" w:hAnsi="宋体"/>
                <w:snapToGrid w:val="0"/>
                <w:color w:val="000000" w:themeColor="text1"/>
                <w:kern w:val="0"/>
                <w:szCs w:val="21"/>
              </w:rPr>
            </w:pPr>
          </w:p>
        </w:tc>
        <w:tc>
          <w:tcPr>
            <w:tcW w:w="10064" w:type="dxa"/>
            <w:gridSpan w:val="6"/>
            <w:vAlign w:val="center"/>
          </w:tcPr>
          <w:p w14:paraId="46572F64">
            <w:pPr>
              <w:autoSpaceDE w:val="0"/>
              <w:autoSpaceDN w:val="0"/>
              <w:adjustRightInd w:val="0"/>
              <w:snapToGrid w:val="0"/>
              <w:jc w:val="left"/>
              <w:rPr>
                <w:rFonts w:ascii="宋体" w:hAnsi="宋体"/>
                <w:snapToGrid w:val="0"/>
                <w:color w:val="000000" w:themeColor="text1"/>
                <w:kern w:val="0"/>
                <w:szCs w:val="21"/>
              </w:rPr>
            </w:pPr>
          </w:p>
        </w:tc>
      </w:tr>
    </w:tbl>
    <w:p w14:paraId="3C8B21FA">
      <w:pPr>
        <w:tabs>
          <w:tab w:val="left" w:pos="2740"/>
          <w:tab w:val="left" w:pos="4940"/>
          <w:tab w:val="left" w:pos="7140"/>
        </w:tabs>
        <w:autoSpaceDE w:val="0"/>
        <w:autoSpaceDN w:val="0"/>
        <w:adjustRightInd w:val="0"/>
        <w:snapToGrid w:val="0"/>
        <w:spacing w:line="360" w:lineRule="auto"/>
        <w:jc w:val="left"/>
        <w:rPr>
          <w:rFonts w:ascii="宋体" w:hAnsi="宋体"/>
          <w:snapToGrid w:val="0"/>
          <w:color w:val="000000" w:themeColor="text1"/>
          <w:kern w:val="0"/>
          <w:szCs w:val="21"/>
        </w:rPr>
      </w:pPr>
    </w:p>
    <w:p w14:paraId="71BA087C">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000000" w:themeColor="text1"/>
          <w:w w:val="200"/>
          <w:kern w:val="0"/>
          <w:szCs w:val="21"/>
          <w:u w:val="single"/>
        </w:rPr>
      </w:pPr>
      <w:r>
        <w:rPr>
          <w:rFonts w:ascii="宋体" w:hAnsi="宋体"/>
          <w:snapToGrid w:val="0"/>
          <w:color w:val="000000" w:themeColor="text1"/>
          <w:kern w:val="0"/>
          <w:szCs w:val="21"/>
        </w:rPr>
        <w:t>招标人代表：监标人：</w:t>
      </w:r>
      <w:r>
        <w:rPr>
          <w:rFonts w:hint="eastAsia" w:ascii="宋体" w:hAnsi="宋体"/>
          <w:snapToGrid w:val="0"/>
          <w:color w:val="000000" w:themeColor="text1"/>
          <w:kern w:val="0"/>
          <w:szCs w:val="21"/>
        </w:rPr>
        <w:t>主持人</w:t>
      </w:r>
      <w:r>
        <w:rPr>
          <w:rFonts w:ascii="宋体" w:hAnsi="宋体"/>
          <w:snapToGrid w:val="0"/>
          <w:color w:val="000000" w:themeColor="text1"/>
          <w:kern w:val="0"/>
          <w:szCs w:val="21"/>
        </w:rPr>
        <w:t>：记录人：</w:t>
      </w:r>
    </w:p>
    <w:p w14:paraId="0459C883">
      <w:pPr>
        <w:autoSpaceDE w:val="0"/>
        <w:autoSpaceDN w:val="0"/>
        <w:adjustRightInd w:val="0"/>
        <w:snapToGrid w:val="0"/>
        <w:spacing w:beforeLines="20" w:line="360" w:lineRule="auto"/>
        <w:jc w:val="right"/>
        <w:rPr>
          <w:rFonts w:ascii="宋体" w:hAnsi="宋体"/>
          <w:snapToGrid w:val="0"/>
          <w:color w:val="000000" w:themeColor="text1"/>
          <w:kern w:val="0"/>
          <w:sz w:val="24"/>
        </w:rPr>
      </w:pPr>
      <w:r>
        <w:rPr>
          <w:rFonts w:ascii="宋体" w:hAnsi="宋体"/>
          <w:snapToGrid w:val="0"/>
          <w:color w:val="000000" w:themeColor="text1"/>
          <w:kern w:val="0"/>
          <w:sz w:val="24"/>
        </w:rPr>
        <w:t>年月日</w:t>
      </w:r>
    </w:p>
    <w:p w14:paraId="173145D4">
      <w:pPr>
        <w:autoSpaceDE w:val="0"/>
        <w:autoSpaceDN w:val="0"/>
        <w:adjustRightInd w:val="0"/>
        <w:snapToGrid w:val="0"/>
        <w:spacing w:beforeLines="20" w:line="360" w:lineRule="auto"/>
        <w:rPr>
          <w:rFonts w:ascii="宋体" w:hAnsi="宋体"/>
          <w:snapToGrid w:val="0"/>
          <w:color w:val="000000" w:themeColor="text1"/>
          <w:kern w:val="0"/>
          <w:sz w:val="24"/>
        </w:rPr>
      </w:pPr>
      <w:r>
        <w:rPr>
          <w:rFonts w:ascii="宋体" w:hAnsi="宋体"/>
          <w:snapToGrid w:val="0"/>
          <w:color w:val="000000" w:themeColor="text1"/>
          <w:kern w:val="0"/>
          <w:sz w:val="24"/>
        </w:rPr>
        <w:br w:type="page"/>
      </w:r>
      <w:r>
        <w:rPr>
          <w:rFonts w:ascii="宋体" w:hAnsi="宋体"/>
          <w:b/>
          <w:snapToGrid w:val="0"/>
          <w:color w:val="000000" w:themeColor="text1"/>
          <w:kern w:val="0"/>
        </w:rPr>
        <w:t>附表</w:t>
      </w:r>
      <w:r>
        <w:rPr>
          <w:rFonts w:hint="eastAsia" w:ascii="宋体" w:hAnsi="宋体"/>
          <w:b/>
          <w:snapToGrid w:val="0"/>
          <w:color w:val="000000" w:themeColor="text1"/>
          <w:kern w:val="0"/>
        </w:rPr>
        <w:t>二</w:t>
      </w:r>
      <w:r>
        <w:rPr>
          <w:rFonts w:ascii="宋体" w:hAnsi="宋体"/>
          <w:b/>
          <w:snapToGrid w:val="0"/>
          <w:color w:val="000000" w:themeColor="text1"/>
          <w:kern w:val="0"/>
        </w:rPr>
        <w:t>：纸质投标保函递交情况一览表（如有）</w:t>
      </w:r>
    </w:p>
    <w:p w14:paraId="6154E9CA">
      <w:pPr>
        <w:autoSpaceDE w:val="0"/>
        <w:autoSpaceDN w:val="0"/>
        <w:adjustRightInd w:val="0"/>
        <w:snapToGrid w:val="0"/>
        <w:spacing w:beforeLines="20" w:line="360" w:lineRule="auto"/>
        <w:jc w:val="center"/>
        <w:rPr>
          <w:rFonts w:ascii="宋体" w:hAnsi="宋体"/>
          <w:color w:val="000000" w:themeColor="text1"/>
          <w:szCs w:val="21"/>
        </w:rPr>
      </w:pPr>
      <w:r>
        <w:rPr>
          <w:rFonts w:ascii="宋体" w:hAnsi="宋体"/>
          <w:b/>
          <w:snapToGrid w:val="0"/>
          <w:color w:val="000000" w:themeColor="text1"/>
          <w:w w:val="99"/>
          <w:kern w:val="0"/>
          <w:sz w:val="28"/>
          <w:szCs w:val="28"/>
          <w:u w:val="single"/>
        </w:rPr>
        <w:t>（项目名称）纸质投标保函</w:t>
      </w:r>
      <w:r>
        <w:rPr>
          <w:rFonts w:hint="eastAsia" w:ascii="宋体" w:hAnsi="宋体"/>
          <w:b/>
          <w:snapToGrid w:val="0"/>
          <w:color w:val="000000" w:themeColor="text1"/>
          <w:w w:val="99"/>
          <w:kern w:val="0"/>
          <w:sz w:val="28"/>
          <w:szCs w:val="28"/>
          <w:u w:val="single"/>
        </w:rPr>
        <w:t>递交</w:t>
      </w:r>
      <w:r>
        <w:rPr>
          <w:rFonts w:ascii="宋体" w:hAnsi="宋体"/>
          <w:b/>
          <w:snapToGrid w:val="0"/>
          <w:color w:val="000000" w:themeColor="text1"/>
          <w:w w:val="99"/>
          <w:kern w:val="0"/>
          <w:sz w:val="28"/>
          <w:szCs w:val="28"/>
          <w:u w:val="single"/>
        </w:rPr>
        <w:t>情况一览表</w:t>
      </w:r>
    </w:p>
    <w:p w14:paraId="4D05D314">
      <w:pPr>
        <w:autoSpaceDE w:val="0"/>
        <w:autoSpaceDN w:val="0"/>
        <w:adjustRightInd w:val="0"/>
        <w:snapToGrid w:val="0"/>
        <w:spacing w:beforeLines="20" w:line="360" w:lineRule="auto"/>
        <w:ind w:firstLine="8610" w:firstLineChars="4100"/>
        <w:rPr>
          <w:rFonts w:ascii="宋体" w:hAnsi="宋体"/>
          <w:color w:val="000000" w:themeColor="text1"/>
          <w:szCs w:val="21"/>
        </w:rPr>
      </w:pPr>
      <w:r>
        <w:rPr>
          <w:rFonts w:hint="eastAsia" w:ascii="宋体" w:hAnsi="宋体"/>
          <w:snapToGrid w:val="0"/>
          <w:color w:val="000000" w:themeColor="text1"/>
          <w:kern w:val="0"/>
          <w:szCs w:val="21"/>
        </w:rPr>
        <w:t>投标截止时间</w:t>
      </w:r>
      <w:r>
        <w:rPr>
          <w:rFonts w:ascii="宋体" w:hAnsi="宋体"/>
          <w:snapToGrid w:val="0"/>
          <w:color w:val="000000" w:themeColor="text1"/>
          <w:kern w:val="0"/>
          <w:szCs w:val="21"/>
        </w:rPr>
        <w:t>：</w:t>
      </w:r>
      <w:r>
        <w:rPr>
          <w:rFonts w:hint="eastAsia" w:ascii="宋体" w:hAnsi="宋体" w:cs="MingLiU"/>
          <w:snapToGrid w:val="0"/>
          <w:color w:val="000000" w:themeColor="text1"/>
          <w:kern w:val="0"/>
          <w:szCs w:val="21"/>
        </w:rPr>
        <w:t>年月日时分</w:t>
      </w:r>
    </w:p>
    <w:tbl>
      <w:tblPr>
        <w:tblStyle w:val="47"/>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14:paraId="4AEF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79D8D04">
            <w:pPr>
              <w:autoSpaceDE w:val="0"/>
              <w:autoSpaceDN w:val="0"/>
              <w:adjustRightInd w:val="0"/>
              <w:snapToGrid w:val="0"/>
              <w:spacing w:beforeLines="20" w:line="360" w:lineRule="auto"/>
              <w:jc w:val="center"/>
              <w:rPr>
                <w:rFonts w:ascii="宋体" w:hAnsi="宋体"/>
                <w:color w:val="000000" w:themeColor="text1"/>
                <w:szCs w:val="21"/>
              </w:rPr>
            </w:pPr>
            <w:r>
              <w:rPr>
                <w:rFonts w:hint="eastAsia" w:ascii="宋体" w:hAnsi="宋体"/>
                <w:color w:val="000000" w:themeColor="text1"/>
                <w:szCs w:val="21"/>
              </w:rPr>
              <w:t>序号</w:t>
            </w:r>
          </w:p>
        </w:tc>
        <w:tc>
          <w:tcPr>
            <w:tcW w:w="4160" w:type="dxa"/>
          </w:tcPr>
          <w:p w14:paraId="65351BF5">
            <w:pPr>
              <w:autoSpaceDE w:val="0"/>
              <w:autoSpaceDN w:val="0"/>
              <w:adjustRightInd w:val="0"/>
              <w:snapToGrid w:val="0"/>
              <w:spacing w:beforeLines="20" w:line="360" w:lineRule="auto"/>
              <w:jc w:val="center"/>
              <w:rPr>
                <w:rFonts w:ascii="宋体" w:hAnsi="宋体"/>
                <w:color w:val="000000" w:themeColor="text1"/>
                <w:szCs w:val="21"/>
              </w:rPr>
            </w:pPr>
            <w:r>
              <w:rPr>
                <w:rFonts w:hint="eastAsia" w:ascii="宋体" w:hAnsi="宋体"/>
                <w:color w:val="000000" w:themeColor="text1"/>
                <w:szCs w:val="21"/>
              </w:rPr>
              <w:t>投标人</w:t>
            </w:r>
          </w:p>
        </w:tc>
        <w:tc>
          <w:tcPr>
            <w:tcW w:w="3088" w:type="dxa"/>
          </w:tcPr>
          <w:p w14:paraId="27D57926">
            <w:pPr>
              <w:autoSpaceDE w:val="0"/>
              <w:autoSpaceDN w:val="0"/>
              <w:adjustRightInd w:val="0"/>
              <w:snapToGrid w:val="0"/>
              <w:spacing w:beforeLines="20" w:line="360" w:lineRule="auto"/>
              <w:jc w:val="center"/>
              <w:rPr>
                <w:rFonts w:ascii="宋体" w:hAnsi="宋体"/>
                <w:color w:val="000000" w:themeColor="text1"/>
                <w:szCs w:val="21"/>
              </w:rPr>
            </w:pPr>
            <w:r>
              <w:rPr>
                <w:rFonts w:hint="eastAsia" w:ascii="宋体" w:hAnsi="宋体"/>
                <w:color w:val="000000" w:themeColor="text1"/>
                <w:szCs w:val="21"/>
              </w:rPr>
              <w:t>金额（元）</w:t>
            </w:r>
          </w:p>
        </w:tc>
        <w:tc>
          <w:tcPr>
            <w:tcW w:w="2987" w:type="dxa"/>
          </w:tcPr>
          <w:p w14:paraId="18FA97A2">
            <w:pPr>
              <w:autoSpaceDE w:val="0"/>
              <w:autoSpaceDN w:val="0"/>
              <w:adjustRightInd w:val="0"/>
              <w:snapToGrid w:val="0"/>
              <w:spacing w:beforeLines="20" w:line="360" w:lineRule="auto"/>
              <w:jc w:val="center"/>
              <w:rPr>
                <w:rFonts w:ascii="宋体" w:hAnsi="宋体"/>
                <w:color w:val="000000" w:themeColor="text1"/>
                <w:szCs w:val="21"/>
              </w:rPr>
            </w:pPr>
            <w:r>
              <w:rPr>
                <w:rFonts w:hint="eastAsia" w:ascii="宋体" w:hAnsi="宋体"/>
                <w:color w:val="000000" w:themeColor="text1"/>
                <w:szCs w:val="21"/>
              </w:rPr>
              <w:t>递交时间</w:t>
            </w:r>
          </w:p>
        </w:tc>
        <w:tc>
          <w:tcPr>
            <w:tcW w:w="3175" w:type="dxa"/>
          </w:tcPr>
          <w:p w14:paraId="66C7143F">
            <w:pPr>
              <w:autoSpaceDE w:val="0"/>
              <w:autoSpaceDN w:val="0"/>
              <w:adjustRightInd w:val="0"/>
              <w:snapToGrid w:val="0"/>
              <w:spacing w:beforeLines="20" w:line="360" w:lineRule="auto"/>
              <w:jc w:val="center"/>
              <w:rPr>
                <w:rFonts w:ascii="宋体" w:hAnsi="宋体"/>
                <w:color w:val="000000" w:themeColor="text1"/>
                <w:szCs w:val="21"/>
              </w:rPr>
            </w:pPr>
            <w:r>
              <w:rPr>
                <w:rFonts w:hint="eastAsia" w:ascii="宋体" w:hAnsi="宋体"/>
                <w:color w:val="000000" w:themeColor="text1"/>
                <w:szCs w:val="21"/>
              </w:rPr>
              <w:t>备注</w:t>
            </w:r>
          </w:p>
        </w:tc>
      </w:tr>
      <w:tr w14:paraId="2AB6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E3217CB">
            <w:pPr>
              <w:autoSpaceDE w:val="0"/>
              <w:autoSpaceDN w:val="0"/>
              <w:adjustRightInd w:val="0"/>
              <w:snapToGrid w:val="0"/>
              <w:spacing w:beforeLines="20" w:line="360" w:lineRule="auto"/>
              <w:rPr>
                <w:rFonts w:ascii="宋体" w:hAnsi="宋体"/>
                <w:color w:val="000000" w:themeColor="text1"/>
                <w:szCs w:val="21"/>
              </w:rPr>
            </w:pPr>
          </w:p>
        </w:tc>
        <w:tc>
          <w:tcPr>
            <w:tcW w:w="4160" w:type="dxa"/>
          </w:tcPr>
          <w:p w14:paraId="2691D491">
            <w:pPr>
              <w:autoSpaceDE w:val="0"/>
              <w:autoSpaceDN w:val="0"/>
              <w:adjustRightInd w:val="0"/>
              <w:snapToGrid w:val="0"/>
              <w:spacing w:beforeLines="20" w:line="360" w:lineRule="auto"/>
              <w:rPr>
                <w:rFonts w:ascii="宋体" w:hAnsi="宋体"/>
                <w:color w:val="000000" w:themeColor="text1"/>
                <w:szCs w:val="21"/>
              </w:rPr>
            </w:pPr>
          </w:p>
        </w:tc>
        <w:tc>
          <w:tcPr>
            <w:tcW w:w="3088" w:type="dxa"/>
          </w:tcPr>
          <w:p w14:paraId="0B4002AE">
            <w:pPr>
              <w:autoSpaceDE w:val="0"/>
              <w:autoSpaceDN w:val="0"/>
              <w:adjustRightInd w:val="0"/>
              <w:snapToGrid w:val="0"/>
              <w:spacing w:beforeLines="20" w:line="360" w:lineRule="auto"/>
              <w:rPr>
                <w:rFonts w:ascii="宋体" w:hAnsi="宋体"/>
                <w:color w:val="000000" w:themeColor="text1"/>
                <w:szCs w:val="21"/>
              </w:rPr>
            </w:pPr>
          </w:p>
        </w:tc>
        <w:tc>
          <w:tcPr>
            <w:tcW w:w="2987" w:type="dxa"/>
          </w:tcPr>
          <w:p w14:paraId="380A67D0">
            <w:pPr>
              <w:autoSpaceDE w:val="0"/>
              <w:autoSpaceDN w:val="0"/>
              <w:adjustRightInd w:val="0"/>
              <w:snapToGrid w:val="0"/>
              <w:spacing w:beforeLines="20" w:line="360" w:lineRule="auto"/>
              <w:rPr>
                <w:rFonts w:ascii="宋体" w:hAnsi="宋体"/>
                <w:color w:val="000000" w:themeColor="text1"/>
                <w:szCs w:val="21"/>
              </w:rPr>
            </w:pPr>
          </w:p>
        </w:tc>
        <w:tc>
          <w:tcPr>
            <w:tcW w:w="3175" w:type="dxa"/>
          </w:tcPr>
          <w:p w14:paraId="6BF66CD8">
            <w:pPr>
              <w:autoSpaceDE w:val="0"/>
              <w:autoSpaceDN w:val="0"/>
              <w:adjustRightInd w:val="0"/>
              <w:snapToGrid w:val="0"/>
              <w:spacing w:beforeLines="20" w:line="360" w:lineRule="auto"/>
              <w:rPr>
                <w:rFonts w:ascii="宋体" w:hAnsi="宋体"/>
                <w:color w:val="000000" w:themeColor="text1"/>
                <w:szCs w:val="21"/>
              </w:rPr>
            </w:pPr>
          </w:p>
        </w:tc>
      </w:tr>
      <w:tr w14:paraId="0994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D775B6A">
            <w:pPr>
              <w:autoSpaceDE w:val="0"/>
              <w:autoSpaceDN w:val="0"/>
              <w:adjustRightInd w:val="0"/>
              <w:snapToGrid w:val="0"/>
              <w:spacing w:beforeLines="20" w:line="360" w:lineRule="auto"/>
              <w:rPr>
                <w:rFonts w:ascii="宋体" w:hAnsi="宋体"/>
                <w:color w:val="000000" w:themeColor="text1"/>
                <w:szCs w:val="21"/>
              </w:rPr>
            </w:pPr>
          </w:p>
        </w:tc>
        <w:tc>
          <w:tcPr>
            <w:tcW w:w="4160" w:type="dxa"/>
          </w:tcPr>
          <w:p w14:paraId="4EC6A25C">
            <w:pPr>
              <w:autoSpaceDE w:val="0"/>
              <w:autoSpaceDN w:val="0"/>
              <w:adjustRightInd w:val="0"/>
              <w:snapToGrid w:val="0"/>
              <w:spacing w:beforeLines="20" w:line="360" w:lineRule="auto"/>
              <w:rPr>
                <w:rFonts w:ascii="宋体" w:hAnsi="宋体"/>
                <w:color w:val="000000" w:themeColor="text1"/>
                <w:szCs w:val="21"/>
              </w:rPr>
            </w:pPr>
          </w:p>
        </w:tc>
        <w:tc>
          <w:tcPr>
            <w:tcW w:w="3088" w:type="dxa"/>
          </w:tcPr>
          <w:p w14:paraId="4FB8988D">
            <w:pPr>
              <w:autoSpaceDE w:val="0"/>
              <w:autoSpaceDN w:val="0"/>
              <w:adjustRightInd w:val="0"/>
              <w:snapToGrid w:val="0"/>
              <w:spacing w:beforeLines="20" w:line="360" w:lineRule="auto"/>
              <w:rPr>
                <w:rFonts w:ascii="宋体" w:hAnsi="宋体"/>
                <w:color w:val="000000" w:themeColor="text1"/>
                <w:szCs w:val="21"/>
              </w:rPr>
            </w:pPr>
          </w:p>
        </w:tc>
        <w:tc>
          <w:tcPr>
            <w:tcW w:w="2987" w:type="dxa"/>
          </w:tcPr>
          <w:p w14:paraId="35CC1BF2">
            <w:pPr>
              <w:autoSpaceDE w:val="0"/>
              <w:autoSpaceDN w:val="0"/>
              <w:adjustRightInd w:val="0"/>
              <w:snapToGrid w:val="0"/>
              <w:spacing w:beforeLines="20" w:line="360" w:lineRule="auto"/>
              <w:rPr>
                <w:rFonts w:ascii="宋体" w:hAnsi="宋体"/>
                <w:color w:val="000000" w:themeColor="text1"/>
                <w:szCs w:val="21"/>
              </w:rPr>
            </w:pPr>
          </w:p>
        </w:tc>
        <w:tc>
          <w:tcPr>
            <w:tcW w:w="3175" w:type="dxa"/>
          </w:tcPr>
          <w:p w14:paraId="0BACDF12">
            <w:pPr>
              <w:autoSpaceDE w:val="0"/>
              <w:autoSpaceDN w:val="0"/>
              <w:adjustRightInd w:val="0"/>
              <w:snapToGrid w:val="0"/>
              <w:spacing w:beforeLines="20" w:line="360" w:lineRule="auto"/>
              <w:rPr>
                <w:rFonts w:ascii="宋体" w:hAnsi="宋体"/>
                <w:color w:val="000000" w:themeColor="text1"/>
                <w:szCs w:val="21"/>
              </w:rPr>
            </w:pPr>
          </w:p>
        </w:tc>
      </w:tr>
      <w:tr w14:paraId="5C70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A3A36B2">
            <w:pPr>
              <w:autoSpaceDE w:val="0"/>
              <w:autoSpaceDN w:val="0"/>
              <w:adjustRightInd w:val="0"/>
              <w:snapToGrid w:val="0"/>
              <w:spacing w:beforeLines="20" w:line="360" w:lineRule="auto"/>
              <w:rPr>
                <w:rFonts w:ascii="宋体" w:hAnsi="宋体"/>
                <w:color w:val="000000" w:themeColor="text1"/>
                <w:szCs w:val="21"/>
              </w:rPr>
            </w:pPr>
          </w:p>
        </w:tc>
        <w:tc>
          <w:tcPr>
            <w:tcW w:w="4160" w:type="dxa"/>
          </w:tcPr>
          <w:p w14:paraId="06D8F946">
            <w:pPr>
              <w:autoSpaceDE w:val="0"/>
              <w:autoSpaceDN w:val="0"/>
              <w:adjustRightInd w:val="0"/>
              <w:snapToGrid w:val="0"/>
              <w:spacing w:beforeLines="20" w:line="360" w:lineRule="auto"/>
              <w:rPr>
                <w:rFonts w:ascii="宋体" w:hAnsi="宋体"/>
                <w:color w:val="000000" w:themeColor="text1"/>
                <w:szCs w:val="21"/>
              </w:rPr>
            </w:pPr>
          </w:p>
        </w:tc>
        <w:tc>
          <w:tcPr>
            <w:tcW w:w="3088" w:type="dxa"/>
          </w:tcPr>
          <w:p w14:paraId="64BFFC16">
            <w:pPr>
              <w:autoSpaceDE w:val="0"/>
              <w:autoSpaceDN w:val="0"/>
              <w:adjustRightInd w:val="0"/>
              <w:snapToGrid w:val="0"/>
              <w:spacing w:beforeLines="20" w:line="360" w:lineRule="auto"/>
              <w:rPr>
                <w:rFonts w:ascii="宋体" w:hAnsi="宋体"/>
                <w:color w:val="000000" w:themeColor="text1"/>
                <w:szCs w:val="21"/>
              </w:rPr>
            </w:pPr>
          </w:p>
        </w:tc>
        <w:tc>
          <w:tcPr>
            <w:tcW w:w="2987" w:type="dxa"/>
          </w:tcPr>
          <w:p w14:paraId="600550A7">
            <w:pPr>
              <w:autoSpaceDE w:val="0"/>
              <w:autoSpaceDN w:val="0"/>
              <w:adjustRightInd w:val="0"/>
              <w:snapToGrid w:val="0"/>
              <w:spacing w:beforeLines="20" w:line="360" w:lineRule="auto"/>
              <w:rPr>
                <w:rFonts w:ascii="宋体" w:hAnsi="宋体"/>
                <w:color w:val="000000" w:themeColor="text1"/>
                <w:szCs w:val="21"/>
              </w:rPr>
            </w:pPr>
          </w:p>
        </w:tc>
        <w:tc>
          <w:tcPr>
            <w:tcW w:w="3175" w:type="dxa"/>
          </w:tcPr>
          <w:p w14:paraId="4CED16A6">
            <w:pPr>
              <w:autoSpaceDE w:val="0"/>
              <w:autoSpaceDN w:val="0"/>
              <w:adjustRightInd w:val="0"/>
              <w:snapToGrid w:val="0"/>
              <w:spacing w:beforeLines="20" w:line="360" w:lineRule="auto"/>
              <w:rPr>
                <w:rFonts w:ascii="宋体" w:hAnsi="宋体"/>
                <w:color w:val="000000" w:themeColor="text1"/>
                <w:szCs w:val="21"/>
              </w:rPr>
            </w:pPr>
          </w:p>
        </w:tc>
      </w:tr>
      <w:tr w14:paraId="5E4D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B7FE47B">
            <w:pPr>
              <w:autoSpaceDE w:val="0"/>
              <w:autoSpaceDN w:val="0"/>
              <w:adjustRightInd w:val="0"/>
              <w:snapToGrid w:val="0"/>
              <w:spacing w:beforeLines="20" w:line="360" w:lineRule="auto"/>
              <w:rPr>
                <w:rFonts w:ascii="宋体" w:hAnsi="宋体"/>
                <w:color w:val="000000" w:themeColor="text1"/>
                <w:szCs w:val="21"/>
              </w:rPr>
            </w:pPr>
          </w:p>
        </w:tc>
        <w:tc>
          <w:tcPr>
            <w:tcW w:w="4160" w:type="dxa"/>
          </w:tcPr>
          <w:p w14:paraId="7AF5849F">
            <w:pPr>
              <w:autoSpaceDE w:val="0"/>
              <w:autoSpaceDN w:val="0"/>
              <w:adjustRightInd w:val="0"/>
              <w:snapToGrid w:val="0"/>
              <w:spacing w:beforeLines="20" w:line="360" w:lineRule="auto"/>
              <w:rPr>
                <w:rFonts w:ascii="宋体" w:hAnsi="宋体"/>
                <w:color w:val="000000" w:themeColor="text1"/>
                <w:szCs w:val="21"/>
              </w:rPr>
            </w:pPr>
          </w:p>
        </w:tc>
        <w:tc>
          <w:tcPr>
            <w:tcW w:w="3088" w:type="dxa"/>
          </w:tcPr>
          <w:p w14:paraId="6544F700">
            <w:pPr>
              <w:autoSpaceDE w:val="0"/>
              <w:autoSpaceDN w:val="0"/>
              <w:adjustRightInd w:val="0"/>
              <w:snapToGrid w:val="0"/>
              <w:spacing w:beforeLines="20" w:line="360" w:lineRule="auto"/>
              <w:rPr>
                <w:rFonts w:ascii="宋体" w:hAnsi="宋体"/>
                <w:color w:val="000000" w:themeColor="text1"/>
                <w:szCs w:val="21"/>
              </w:rPr>
            </w:pPr>
          </w:p>
        </w:tc>
        <w:tc>
          <w:tcPr>
            <w:tcW w:w="2987" w:type="dxa"/>
          </w:tcPr>
          <w:p w14:paraId="466ED6AA">
            <w:pPr>
              <w:autoSpaceDE w:val="0"/>
              <w:autoSpaceDN w:val="0"/>
              <w:adjustRightInd w:val="0"/>
              <w:snapToGrid w:val="0"/>
              <w:spacing w:beforeLines="20" w:line="360" w:lineRule="auto"/>
              <w:rPr>
                <w:rFonts w:ascii="宋体" w:hAnsi="宋体"/>
                <w:color w:val="000000" w:themeColor="text1"/>
                <w:szCs w:val="21"/>
              </w:rPr>
            </w:pPr>
          </w:p>
        </w:tc>
        <w:tc>
          <w:tcPr>
            <w:tcW w:w="3175" w:type="dxa"/>
          </w:tcPr>
          <w:p w14:paraId="3C193A29">
            <w:pPr>
              <w:autoSpaceDE w:val="0"/>
              <w:autoSpaceDN w:val="0"/>
              <w:adjustRightInd w:val="0"/>
              <w:snapToGrid w:val="0"/>
              <w:spacing w:beforeLines="20" w:line="360" w:lineRule="auto"/>
              <w:rPr>
                <w:rFonts w:ascii="宋体" w:hAnsi="宋体"/>
                <w:color w:val="000000" w:themeColor="text1"/>
                <w:szCs w:val="21"/>
              </w:rPr>
            </w:pPr>
          </w:p>
        </w:tc>
      </w:tr>
      <w:tr w14:paraId="496E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BFF857D">
            <w:pPr>
              <w:autoSpaceDE w:val="0"/>
              <w:autoSpaceDN w:val="0"/>
              <w:adjustRightInd w:val="0"/>
              <w:snapToGrid w:val="0"/>
              <w:spacing w:beforeLines="20" w:line="360" w:lineRule="auto"/>
              <w:rPr>
                <w:rFonts w:ascii="宋体" w:hAnsi="宋体"/>
                <w:color w:val="000000" w:themeColor="text1"/>
                <w:szCs w:val="21"/>
              </w:rPr>
            </w:pPr>
          </w:p>
        </w:tc>
        <w:tc>
          <w:tcPr>
            <w:tcW w:w="4160" w:type="dxa"/>
          </w:tcPr>
          <w:p w14:paraId="39C84768">
            <w:pPr>
              <w:autoSpaceDE w:val="0"/>
              <w:autoSpaceDN w:val="0"/>
              <w:adjustRightInd w:val="0"/>
              <w:snapToGrid w:val="0"/>
              <w:spacing w:beforeLines="20" w:line="360" w:lineRule="auto"/>
              <w:rPr>
                <w:rFonts w:ascii="宋体" w:hAnsi="宋体"/>
                <w:color w:val="000000" w:themeColor="text1"/>
                <w:szCs w:val="21"/>
              </w:rPr>
            </w:pPr>
          </w:p>
        </w:tc>
        <w:tc>
          <w:tcPr>
            <w:tcW w:w="3088" w:type="dxa"/>
          </w:tcPr>
          <w:p w14:paraId="5711D26A">
            <w:pPr>
              <w:autoSpaceDE w:val="0"/>
              <w:autoSpaceDN w:val="0"/>
              <w:adjustRightInd w:val="0"/>
              <w:snapToGrid w:val="0"/>
              <w:spacing w:beforeLines="20" w:line="360" w:lineRule="auto"/>
              <w:rPr>
                <w:rFonts w:ascii="宋体" w:hAnsi="宋体"/>
                <w:color w:val="000000" w:themeColor="text1"/>
                <w:szCs w:val="21"/>
              </w:rPr>
            </w:pPr>
          </w:p>
        </w:tc>
        <w:tc>
          <w:tcPr>
            <w:tcW w:w="2987" w:type="dxa"/>
          </w:tcPr>
          <w:p w14:paraId="72C0E96F">
            <w:pPr>
              <w:autoSpaceDE w:val="0"/>
              <w:autoSpaceDN w:val="0"/>
              <w:adjustRightInd w:val="0"/>
              <w:snapToGrid w:val="0"/>
              <w:spacing w:beforeLines="20" w:line="360" w:lineRule="auto"/>
              <w:rPr>
                <w:rFonts w:ascii="宋体" w:hAnsi="宋体"/>
                <w:color w:val="000000" w:themeColor="text1"/>
                <w:szCs w:val="21"/>
              </w:rPr>
            </w:pPr>
          </w:p>
        </w:tc>
        <w:tc>
          <w:tcPr>
            <w:tcW w:w="3175" w:type="dxa"/>
          </w:tcPr>
          <w:p w14:paraId="0FC63889">
            <w:pPr>
              <w:autoSpaceDE w:val="0"/>
              <w:autoSpaceDN w:val="0"/>
              <w:adjustRightInd w:val="0"/>
              <w:snapToGrid w:val="0"/>
              <w:spacing w:beforeLines="20" w:line="360" w:lineRule="auto"/>
              <w:rPr>
                <w:rFonts w:ascii="宋体" w:hAnsi="宋体"/>
                <w:color w:val="000000" w:themeColor="text1"/>
                <w:szCs w:val="21"/>
              </w:rPr>
            </w:pPr>
          </w:p>
        </w:tc>
      </w:tr>
      <w:tr w14:paraId="72FC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CF5D568">
            <w:pPr>
              <w:autoSpaceDE w:val="0"/>
              <w:autoSpaceDN w:val="0"/>
              <w:adjustRightInd w:val="0"/>
              <w:snapToGrid w:val="0"/>
              <w:spacing w:beforeLines="20" w:line="360" w:lineRule="auto"/>
              <w:rPr>
                <w:rFonts w:ascii="宋体" w:hAnsi="宋体"/>
                <w:color w:val="000000" w:themeColor="text1"/>
                <w:szCs w:val="21"/>
              </w:rPr>
            </w:pPr>
          </w:p>
        </w:tc>
        <w:tc>
          <w:tcPr>
            <w:tcW w:w="4160" w:type="dxa"/>
          </w:tcPr>
          <w:p w14:paraId="23346859">
            <w:pPr>
              <w:autoSpaceDE w:val="0"/>
              <w:autoSpaceDN w:val="0"/>
              <w:adjustRightInd w:val="0"/>
              <w:snapToGrid w:val="0"/>
              <w:spacing w:beforeLines="20" w:line="360" w:lineRule="auto"/>
              <w:rPr>
                <w:rFonts w:ascii="宋体" w:hAnsi="宋体"/>
                <w:color w:val="000000" w:themeColor="text1"/>
                <w:szCs w:val="21"/>
              </w:rPr>
            </w:pPr>
          </w:p>
        </w:tc>
        <w:tc>
          <w:tcPr>
            <w:tcW w:w="3088" w:type="dxa"/>
          </w:tcPr>
          <w:p w14:paraId="2231ECEC">
            <w:pPr>
              <w:autoSpaceDE w:val="0"/>
              <w:autoSpaceDN w:val="0"/>
              <w:adjustRightInd w:val="0"/>
              <w:snapToGrid w:val="0"/>
              <w:spacing w:beforeLines="20" w:line="360" w:lineRule="auto"/>
              <w:rPr>
                <w:rFonts w:ascii="宋体" w:hAnsi="宋体"/>
                <w:color w:val="000000" w:themeColor="text1"/>
                <w:szCs w:val="21"/>
              </w:rPr>
            </w:pPr>
          </w:p>
        </w:tc>
        <w:tc>
          <w:tcPr>
            <w:tcW w:w="2987" w:type="dxa"/>
          </w:tcPr>
          <w:p w14:paraId="65437E07">
            <w:pPr>
              <w:autoSpaceDE w:val="0"/>
              <w:autoSpaceDN w:val="0"/>
              <w:adjustRightInd w:val="0"/>
              <w:snapToGrid w:val="0"/>
              <w:spacing w:beforeLines="20" w:line="360" w:lineRule="auto"/>
              <w:rPr>
                <w:rFonts w:ascii="宋体" w:hAnsi="宋体"/>
                <w:color w:val="000000" w:themeColor="text1"/>
                <w:szCs w:val="21"/>
              </w:rPr>
            </w:pPr>
          </w:p>
        </w:tc>
        <w:tc>
          <w:tcPr>
            <w:tcW w:w="3175" w:type="dxa"/>
          </w:tcPr>
          <w:p w14:paraId="5D400D40">
            <w:pPr>
              <w:autoSpaceDE w:val="0"/>
              <w:autoSpaceDN w:val="0"/>
              <w:adjustRightInd w:val="0"/>
              <w:snapToGrid w:val="0"/>
              <w:spacing w:beforeLines="20" w:line="360" w:lineRule="auto"/>
              <w:rPr>
                <w:rFonts w:ascii="宋体" w:hAnsi="宋体"/>
                <w:color w:val="000000" w:themeColor="text1"/>
                <w:szCs w:val="21"/>
              </w:rPr>
            </w:pPr>
          </w:p>
        </w:tc>
      </w:tr>
      <w:tr w14:paraId="234F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A574FF6">
            <w:pPr>
              <w:autoSpaceDE w:val="0"/>
              <w:autoSpaceDN w:val="0"/>
              <w:adjustRightInd w:val="0"/>
              <w:snapToGrid w:val="0"/>
              <w:spacing w:beforeLines="20" w:line="360" w:lineRule="auto"/>
              <w:rPr>
                <w:rFonts w:ascii="宋体" w:hAnsi="宋体"/>
                <w:color w:val="000000" w:themeColor="text1"/>
                <w:szCs w:val="21"/>
              </w:rPr>
            </w:pPr>
          </w:p>
        </w:tc>
        <w:tc>
          <w:tcPr>
            <w:tcW w:w="4160" w:type="dxa"/>
          </w:tcPr>
          <w:p w14:paraId="686BDB81">
            <w:pPr>
              <w:autoSpaceDE w:val="0"/>
              <w:autoSpaceDN w:val="0"/>
              <w:adjustRightInd w:val="0"/>
              <w:snapToGrid w:val="0"/>
              <w:spacing w:beforeLines="20" w:line="360" w:lineRule="auto"/>
              <w:rPr>
                <w:rFonts w:ascii="宋体" w:hAnsi="宋体"/>
                <w:color w:val="000000" w:themeColor="text1"/>
                <w:szCs w:val="21"/>
              </w:rPr>
            </w:pPr>
          </w:p>
        </w:tc>
        <w:tc>
          <w:tcPr>
            <w:tcW w:w="3088" w:type="dxa"/>
          </w:tcPr>
          <w:p w14:paraId="2157134D">
            <w:pPr>
              <w:autoSpaceDE w:val="0"/>
              <w:autoSpaceDN w:val="0"/>
              <w:adjustRightInd w:val="0"/>
              <w:snapToGrid w:val="0"/>
              <w:spacing w:beforeLines="20" w:line="360" w:lineRule="auto"/>
              <w:rPr>
                <w:rFonts w:ascii="宋体" w:hAnsi="宋体"/>
                <w:color w:val="000000" w:themeColor="text1"/>
                <w:szCs w:val="21"/>
              </w:rPr>
            </w:pPr>
          </w:p>
        </w:tc>
        <w:tc>
          <w:tcPr>
            <w:tcW w:w="2987" w:type="dxa"/>
          </w:tcPr>
          <w:p w14:paraId="73D9704A">
            <w:pPr>
              <w:autoSpaceDE w:val="0"/>
              <w:autoSpaceDN w:val="0"/>
              <w:adjustRightInd w:val="0"/>
              <w:snapToGrid w:val="0"/>
              <w:spacing w:beforeLines="20" w:line="360" w:lineRule="auto"/>
              <w:rPr>
                <w:rFonts w:ascii="宋体" w:hAnsi="宋体"/>
                <w:color w:val="000000" w:themeColor="text1"/>
                <w:szCs w:val="21"/>
              </w:rPr>
            </w:pPr>
          </w:p>
        </w:tc>
        <w:tc>
          <w:tcPr>
            <w:tcW w:w="3175" w:type="dxa"/>
          </w:tcPr>
          <w:p w14:paraId="22BDFA05">
            <w:pPr>
              <w:autoSpaceDE w:val="0"/>
              <w:autoSpaceDN w:val="0"/>
              <w:adjustRightInd w:val="0"/>
              <w:snapToGrid w:val="0"/>
              <w:spacing w:beforeLines="20" w:line="360" w:lineRule="auto"/>
              <w:rPr>
                <w:rFonts w:ascii="宋体" w:hAnsi="宋体"/>
                <w:color w:val="000000" w:themeColor="text1"/>
                <w:szCs w:val="21"/>
              </w:rPr>
            </w:pPr>
          </w:p>
        </w:tc>
      </w:tr>
      <w:tr w14:paraId="0D33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42F6DF5D">
            <w:pPr>
              <w:autoSpaceDE w:val="0"/>
              <w:autoSpaceDN w:val="0"/>
              <w:adjustRightInd w:val="0"/>
              <w:snapToGrid w:val="0"/>
              <w:spacing w:beforeLines="20" w:line="360" w:lineRule="auto"/>
              <w:rPr>
                <w:rFonts w:ascii="宋体" w:hAnsi="宋体"/>
                <w:color w:val="000000" w:themeColor="text1"/>
                <w:szCs w:val="21"/>
              </w:rPr>
            </w:pPr>
          </w:p>
        </w:tc>
        <w:tc>
          <w:tcPr>
            <w:tcW w:w="4160" w:type="dxa"/>
          </w:tcPr>
          <w:p w14:paraId="119B2A26">
            <w:pPr>
              <w:autoSpaceDE w:val="0"/>
              <w:autoSpaceDN w:val="0"/>
              <w:adjustRightInd w:val="0"/>
              <w:snapToGrid w:val="0"/>
              <w:spacing w:beforeLines="20" w:line="360" w:lineRule="auto"/>
              <w:rPr>
                <w:rFonts w:ascii="宋体" w:hAnsi="宋体"/>
                <w:color w:val="000000" w:themeColor="text1"/>
                <w:szCs w:val="21"/>
              </w:rPr>
            </w:pPr>
          </w:p>
        </w:tc>
        <w:tc>
          <w:tcPr>
            <w:tcW w:w="3088" w:type="dxa"/>
          </w:tcPr>
          <w:p w14:paraId="6501984C">
            <w:pPr>
              <w:autoSpaceDE w:val="0"/>
              <w:autoSpaceDN w:val="0"/>
              <w:adjustRightInd w:val="0"/>
              <w:snapToGrid w:val="0"/>
              <w:spacing w:beforeLines="20" w:line="360" w:lineRule="auto"/>
              <w:rPr>
                <w:rFonts w:ascii="宋体" w:hAnsi="宋体"/>
                <w:color w:val="000000" w:themeColor="text1"/>
                <w:szCs w:val="21"/>
              </w:rPr>
            </w:pPr>
          </w:p>
        </w:tc>
        <w:tc>
          <w:tcPr>
            <w:tcW w:w="2987" w:type="dxa"/>
          </w:tcPr>
          <w:p w14:paraId="70C459DA">
            <w:pPr>
              <w:autoSpaceDE w:val="0"/>
              <w:autoSpaceDN w:val="0"/>
              <w:adjustRightInd w:val="0"/>
              <w:snapToGrid w:val="0"/>
              <w:spacing w:beforeLines="20" w:line="360" w:lineRule="auto"/>
              <w:rPr>
                <w:rFonts w:ascii="宋体" w:hAnsi="宋体"/>
                <w:color w:val="000000" w:themeColor="text1"/>
                <w:szCs w:val="21"/>
              </w:rPr>
            </w:pPr>
          </w:p>
        </w:tc>
        <w:tc>
          <w:tcPr>
            <w:tcW w:w="3175" w:type="dxa"/>
          </w:tcPr>
          <w:p w14:paraId="2FFDB2DA">
            <w:pPr>
              <w:autoSpaceDE w:val="0"/>
              <w:autoSpaceDN w:val="0"/>
              <w:adjustRightInd w:val="0"/>
              <w:snapToGrid w:val="0"/>
              <w:spacing w:beforeLines="20" w:line="360" w:lineRule="auto"/>
              <w:rPr>
                <w:rFonts w:ascii="宋体" w:hAnsi="宋体"/>
                <w:color w:val="000000" w:themeColor="text1"/>
                <w:szCs w:val="21"/>
              </w:rPr>
            </w:pPr>
          </w:p>
        </w:tc>
      </w:tr>
      <w:tr w14:paraId="688E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C6580AF">
            <w:pPr>
              <w:autoSpaceDE w:val="0"/>
              <w:autoSpaceDN w:val="0"/>
              <w:adjustRightInd w:val="0"/>
              <w:snapToGrid w:val="0"/>
              <w:spacing w:beforeLines="20" w:line="360" w:lineRule="auto"/>
              <w:rPr>
                <w:rFonts w:ascii="宋体" w:hAnsi="宋体"/>
                <w:color w:val="000000" w:themeColor="text1"/>
                <w:szCs w:val="21"/>
              </w:rPr>
            </w:pPr>
          </w:p>
        </w:tc>
        <w:tc>
          <w:tcPr>
            <w:tcW w:w="4160" w:type="dxa"/>
          </w:tcPr>
          <w:p w14:paraId="05D07A35">
            <w:pPr>
              <w:autoSpaceDE w:val="0"/>
              <w:autoSpaceDN w:val="0"/>
              <w:adjustRightInd w:val="0"/>
              <w:snapToGrid w:val="0"/>
              <w:spacing w:beforeLines="20" w:line="360" w:lineRule="auto"/>
              <w:rPr>
                <w:rFonts w:ascii="宋体" w:hAnsi="宋体"/>
                <w:color w:val="000000" w:themeColor="text1"/>
                <w:szCs w:val="21"/>
              </w:rPr>
            </w:pPr>
          </w:p>
        </w:tc>
        <w:tc>
          <w:tcPr>
            <w:tcW w:w="3088" w:type="dxa"/>
          </w:tcPr>
          <w:p w14:paraId="6D4FA942">
            <w:pPr>
              <w:autoSpaceDE w:val="0"/>
              <w:autoSpaceDN w:val="0"/>
              <w:adjustRightInd w:val="0"/>
              <w:snapToGrid w:val="0"/>
              <w:spacing w:beforeLines="20" w:line="360" w:lineRule="auto"/>
              <w:rPr>
                <w:rFonts w:ascii="宋体" w:hAnsi="宋体"/>
                <w:color w:val="000000" w:themeColor="text1"/>
                <w:szCs w:val="21"/>
              </w:rPr>
            </w:pPr>
          </w:p>
        </w:tc>
        <w:tc>
          <w:tcPr>
            <w:tcW w:w="2987" w:type="dxa"/>
          </w:tcPr>
          <w:p w14:paraId="61F6437A">
            <w:pPr>
              <w:autoSpaceDE w:val="0"/>
              <w:autoSpaceDN w:val="0"/>
              <w:adjustRightInd w:val="0"/>
              <w:snapToGrid w:val="0"/>
              <w:spacing w:beforeLines="20" w:line="360" w:lineRule="auto"/>
              <w:rPr>
                <w:rFonts w:ascii="宋体" w:hAnsi="宋体"/>
                <w:color w:val="000000" w:themeColor="text1"/>
                <w:szCs w:val="21"/>
              </w:rPr>
            </w:pPr>
          </w:p>
        </w:tc>
        <w:tc>
          <w:tcPr>
            <w:tcW w:w="3175" w:type="dxa"/>
          </w:tcPr>
          <w:p w14:paraId="153E3937">
            <w:pPr>
              <w:autoSpaceDE w:val="0"/>
              <w:autoSpaceDN w:val="0"/>
              <w:adjustRightInd w:val="0"/>
              <w:snapToGrid w:val="0"/>
              <w:spacing w:beforeLines="20" w:line="360" w:lineRule="auto"/>
              <w:rPr>
                <w:rFonts w:ascii="宋体" w:hAnsi="宋体"/>
                <w:color w:val="000000" w:themeColor="text1"/>
                <w:szCs w:val="21"/>
              </w:rPr>
            </w:pPr>
          </w:p>
        </w:tc>
      </w:tr>
      <w:tr w14:paraId="25FD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58C553B">
            <w:pPr>
              <w:autoSpaceDE w:val="0"/>
              <w:autoSpaceDN w:val="0"/>
              <w:adjustRightInd w:val="0"/>
              <w:snapToGrid w:val="0"/>
              <w:spacing w:beforeLines="20" w:line="360" w:lineRule="auto"/>
              <w:rPr>
                <w:rFonts w:ascii="宋体" w:hAnsi="宋体"/>
                <w:color w:val="000000" w:themeColor="text1"/>
                <w:szCs w:val="21"/>
              </w:rPr>
            </w:pPr>
          </w:p>
        </w:tc>
        <w:tc>
          <w:tcPr>
            <w:tcW w:w="4160" w:type="dxa"/>
          </w:tcPr>
          <w:p w14:paraId="63EA9120">
            <w:pPr>
              <w:autoSpaceDE w:val="0"/>
              <w:autoSpaceDN w:val="0"/>
              <w:adjustRightInd w:val="0"/>
              <w:snapToGrid w:val="0"/>
              <w:spacing w:beforeLines="20" w:line="360" w:lineRule="auto"/>
              <w:rPr>
                <w:rFonts w:ascii="宋体" w:hAnsi="宋体"/>
                <w:color w:val="000000" w:themeColor="text1"/>
                <w:szCs w:val="21"/>
              </w:rPr>
            </w:pPr>
          </w:p>
        </w:tc>
        <w:tc>
          <w:tcPr>
            <w:tcW w:w="3088" w:type="dxa"/>
          </w:tcPr>
          <w:p w14:paraId="33398499">
            <w:pPr>
              <w:autoSpaceDE w:val="0"/>
              <w:autoSpaceDN w:val="0"/>
              <w:adjustRightInd w:val="0"/>
              <w:snapToGrid w:val="0"/>
              <w:spacing w:beforeLines="20" w:line="360" w:lineRule="auto"/>
              <w:rPr>
                <w:rFonts w:ascii="宋体" w:hAnsi="宋体"/>
                <w:color w:val="000000" w:themeColor="text1"/>
                <w:szCs w:val="21"/>
              </w:rPr>
            </w:pPr>
          </w:p>
        </w:tc>
        <w:tc>
          <w:tcPr>
            <w:tcW w:w="2987" w:type="dxa"/>
          </w:tcPr>
          <w:p w14:paraId="458334DA">
            <w:pPr>
              <w:autoSpaceDE w:val="0"/>
              <w:autoSpaceDN w:val="0"/>
              <w:adjustRightInd w:val="0"/>
              <w:snapToGrid w:val="0"/>
              <w:spacing w:beforeLines="20" w:line="360" w:lineRule="auto"/>
              <w:rPr>
                <w:rFonts w:ascii="宋体" w:hAnsi="宋体"/>
                <w:color w:val="000000" w:themeColor="text1"/>
                <w:szCs w:val="21"/>
              </w:rPr>
            </w:pPr>
          </w:p>
        </w:tc>
        <w:tc>
          <w:tcPr>
            <w:tcW w:w="3175" w:type="dxa"/>
          </w:tcPr>
          <w:p w14:paraId="01953BF4">
            <w:pPr>
              <w:autoSpaceDE w:val="0"/>
              <w:autoSpaceDN w:val="0"/>
              <w:adjustRightInd w:val="0"/>
              <w:snapToGrid w:val="0"/>
              <w:spacing w:beforeLines="20" w:line="360" w:lineRule="auto"/>
              <w:rPr>
                <w:rFonts w:ascii="宋体" w:hAnsi="宋体"/>
                <w:color w:val="000000" w:themeColor="text1"/>
                <w:szCs w:val="21"/>
              </w:rPr>
            </w:pPr>
          </w:p>
        </w:tc>
      </w:tr>
      <w:tr w14:paraId="4B7D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E5438E9">
            <w:pPr>
              <w:autoSpaceDE w:val="0"/>
              <w:autoSpaceDN w:val="0"/>
              <w:adjustRightInd w:val="0"/>
              <w:snapToGrid w:val="0"/>
              <w:spacing w:beforeLines="20" w:line="360" w:lineRule="auto"/>
              <w:rPr>
                <w:rFonts w:ascii="宋体" w:hAnsi="宋体"/>
                <w:color w:val="000000" w:themeColor="text1"/>
                <w:szCs w:val="21"/>
              </w:rPr>
            </w:pPr>
          </w:p>
        </w:tc>
        <w:tc>
          <w:tcPr>
            <w:tcW w:w="4160" w:type="dxa"/>
          </w:tcPr>
          <w:p w14:paraId="2D6F9D22">
            <w:pPr>
              <w:autoSpaceDE w:val="0"/>
              <w:autoSpaceDN w:val="0"/>
              <w:adjustRightInd w:val="0"/>
              <w:snapToGrid w:val="0"/>
              <w:spacing w:beforeLines="20" w:line="360" w:lineRule="auto"/>
              <w:rPr>
                <w:rFonts w:ascii="宋体" w:hAnsi="宋体"/>
                <w:color w:val="000000" w:themeColor="text1"/>
                <w:szCs w:val="21"/>
              </w:rPr>
            </w:pPr>
          </w:p>
        </w:tc>
        <w:tc>
          <w:tcPr>
            <w:tcW w:w="3088" w:type="dxa"/>
          </w:tcPr>
          <w:p w14:paraId="110AB16A">
            <w:pPr>
              <w:autoSpaceDE w:val="0"/>
              <w:autoSpaceDN w:val="0"/>
              <w:adjustRightInd w:val="0"/>
              <w:snapToGrid w:val="0"/>
              <w:spacing w:beforeLines="20" w:line="360" w:lineRule="auto"/>
              <w:rPr>
                <w:rFonts w:ascii="宋体" w:hAnsi="宋体"/>
                <w:color w:val="000000" w:themeColor="text1"/>
                <w:szCs w:val="21"/>
              </w:rPr>
            </w:pPr>
          </w:p>
        </w:tc>
        <w:tc>
          <w:tcPr>
            <w:tcW w:w="2987" w:type="dxa"/>
          </w:tcPr>
          <w:p w14:paraId="4BD8BA68">
            <w:pPr>
              <w:autoSpaceDE w:val="0"/>
              <w:autoSpaceDN w:val="0"/>
              <w:adjustRightInd w:val="0"/>
              <w:snapToGrid w:val="0"/>
              <w:spacing w:beforeLines="20" w:line="360" w:lineRule="auto"/>
              <w:rPr>
                <w:rFonts w:ascii="宋体" w:hAnsi="宋体"/>
                <w:color w:val="000000" w:themeColor="text1"/>
                <w:szCs w:val="21"/>
              </w:rPr>
            </w:pPr>
          </w:p>
        </w:tc>
        <w:tc>
          <w:tcPr>
            <w:tcW w:w="3175" w:type="dxa"/>
          </w:tcPr>
          <w:p w14:paraId="6ECEFE1C">
            <w:pPr>
              <w:autoSpaceDE w:val="0"/>
              <w:autoSpaceDN w:val="0"/>
              <w:adjustRightInd w:val="0"/>
              <w:snapToGrid w:val="0"/>
              <w:spacing w:beforeLines="20" w:line="360" w:lineRule="auto"/>
              <w:rPr>
                <w:rFonts w:ascii="宋体" w:hAnsi="宋体"/>
                <w:color w:val="000000" w:themeColor="text1"/>
                <w:szCs w:val="21"/>
              </w:rPr>
            </w:pPr>
          </w:p>
        </w:tc>
      </w:tr>
      <w:tr w14:paraId="2B95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41435757">
            <w:pPr>
              <w:autoSpaceDE w:val="0"/>
              <w:autoSpaceDN w:val="0"/>
              <w:adjustRightInd w:val="0"/>
              <w:snapToGrid w:val="0"/>
              <w:spacing w:beforeLines="20" w:line="360" w:lineRule="auto"/>
              <w:rPr>
                <w:rFonts w:ascii="宋体" w:hAnsi="宋体"/>
                <w:color w:val="000000" w:themeColor="text1"/>
                <w:szCs w:val="21"/>
              </w:rPr>
            </w:pPr>
          </w:p>
        </w:tc>
        <w:tc>
          <w:tcPr>
            <w:tcW w:w="4160" w:type="dxa"/>
          </w:tcPr>
          <w:p w14:paraId="56C0AE2E">
            <w:pPr>
              <w:autoSpaceDE w:val="0"/>
              <w:autoSpaceDN w:val="0"/>
              <w:adjustRightInd w:val="0"/>
              <w:snapToGrid w:val="0"/>
              <w:spacing w:beforeLines="20" w:line="360" w:lineRule="auto"/>
              <w:rPr>
                <w:rFonts w:ascii="宋体" w:hAnsi="宋体"/>
                <w:color w:val="000000" w:themeColor="text1"/>
                <w:szCs w:val="21"/>
              </w:rPr>
            </w:pPr>
          </w:p>
        </w:tc>
        <w:tc>
          <w:tcPr>
            <w:tcW w:w="3088" w:type="dxa"/>
          </w:tcPr>
          <w:p w14:paraId="76C6CC71">
            <w:pPr>
              <w:autoSpaceDE w:val="0"/>
              <w:autoSpaceDN w:val="0"/>
              <w:adjustRightInd w:val="0"/>
              <w:snapToGrid w:val="0"/>
              <w:spacing w:beforeLines="20" w:line="360" w:lineRule="auto"/>
              <w:rPr>
                <w:rFonts w:ascii="宋体" w:hAnsi="宋体"/>
                <w:color w:val="000000" w:themeColor="text1"/>
                <w:szCs w:val="21"/>
              </w:rPr>
            </w:pPr>
          </w:p>
        </w:tc>
        <w:tc>
          <w:tcPr>
            <w:tcW w:w="2987" w:type="dxa"/>
          </w:tcPr>
          <w:p w14:paraId="3005766A">
            <w:pPr>
              <w:autoSpaceDE w:val="0"/>
              <w:autoSpaceDN w:val="0"/>
              <w:adjustRightInd w:val="0"/>
              <w:snapToGrid w:val="0"/>
              <w:spacing w:beforeLines="20" w:line="360" w:lineRule="auto"/>
              <w:rPr>
                <w:rFonts w:ascii="宋体" w:hAnsi="宋体"/>
                <w:color w:val="000000" w:themeColor="text1"/>
                <w:szCs w:val="21"/>
              </w:rPr>
            </w:pPr>
          </w:p>
        </w:tc>
        <w:tc>
          <w:tcPr>
            <w:tcW w:w="3175" w:type="dxa"/>
          </w:tcPr>
          <w:p w14:paraId="46D549AF">
            <w:pPr>
              <w:autoSpaceDE w:val="0"/>
              <w:autoSpaceDN w:val="0"/>
              <w:adjustRightInd w:val="0"/>
              <w:snapToGrid w:val="0"/>
              <w:spacing w:beforeLines="20" w:line="360" w:lineRule="auto"/>
              <w:rPr>
                <w:rFonts w:ascii="宋体" w:hAnsi="宋体"/>
                <w:color w:val="000000" w:themeColor="text1"/>
                <w:szCs w:val="21"/>
              </w:rPr>
            </w:pPr>
          </w:p>
        </w:tc>
      </w:tr>
    </w:tbl>
    <w:p w14:paraId="07230DDE">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000000" w:themeColor="text1"/>
          <w:kern w:val="0"/>
          <w:szCs w:val="21"/>
        </w:rPr>
      </w:pPr>
    </w:p>
    <w:p w14:paraId="46D8D871">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000000" w:themeColor="text1"/>
          <w:w w:val="200"/>
          <w:kern w:val="0"/>
          <w:szCs w:val="21"/>
          <w:u w:val="single"/>
        </w:rPr>
      </w:pPr>
      <w:r>
        <w:rPr>
          <w:rFonts w:ascii="宋体" w:hAnsi="宋体"/>
          <w:snapToGrid w:val="0"/>
          <w:color w:val="000000" w:themeColor="text1"/>
          <w:kern w:val="0"/>
          <w:szCs w:val="21"/>
        </w:rPr>
        <w:t>招标人代表：监标人：记录人：</w:t>
      </w:r>
    </w:p>
    <w:p w14:paraId="45BF32CA">
      <w:pPr>
        <w:pStyle w:val="18"/>
        <w:jc w:val="right"/>
        <w:rPr>
          <w:color w:val="000000" w:themeColor="text1"/>
        </w:rPr>
      </w:pPr>
      <w:r>
        <w:rPr>
          <w:rFonts w:ascii="宋体" w:hAnsi="宋体"/>
          <w:snapToGrid w:val="0"/>
          <w:color w:val="000000" w:themeColor="text1"/>
          <w:kern w:val="0"/>
          <w:sz w:val="24"/>
        </w:rPr>
        <w:t>年月日</w:t>
      </w:r>
    </w:p>
    <w:p w14:paraId="288E9544">
      <w:pPr>
        <w:autoSpaceDE w:val="0"/>
        <w:autoSpaceDN w:val="0"/>
        <w:adjustRightInd w:val="0"/>
        <w:snapToGrid w:val="0"/>
        <w:spacing w:beforeLines="20" w:line="360" w:lineRule="auto"/>
        <w:rPr>
          <w:rFonts w:ascii="宋体" w:hAnsi="宋体"/>
          <w:color w:val="000000" w:themeColor="text1"/>
          <w:szCs w:val="21"/>
        </w:rPr>
      </w:pPr>
    </w:p>
    <w:p w14:paraId="62A9FF8F">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000000" w:themeColor="text1"/>
          <w:w w:val="200"/>
          <w:kern w:val="0"/>
          <w:szCs w:val="21"/>
          <w:u w:val="single"/>
        </w:rPr>
        <w:sectPr>
          <w:pgSz w:w="16838" w:h="11906" w:orient="landscape"/>
          <w:pgMar w:top="1304" w:right="1304" w:bottom="1134" w:left="1304" w:header="851" w:footer="992" w:gutter="0"/>
          <w:cols w:space="720" w:num="1"/>
          <w:docGrid w:type="lines" w:linePitch="312" w:charSpace="0"/>
        </w:sectPr>
      </w:pPr>
    </w:p>
    <w:p w14:paraId="76250E11">
      <w:pPr>
        <w:autoSpaceDE w:val="0"/>
        <w:autoSpaceDN w:val="0"/>
        <w:adjustRightInd w:val="0"/>
        <w:snapToGrid w:val="0"/>
        <w:spacing w:line="360" w:lineRule="auto"/>
        <w:jc w:val="left"/>
        <w:rPr>
          <w:rFonts w:ascii="宋体" w:hAnsi="宋体"/>
          <w:b/>
          <w:snapToGrid w:val="0"/>
          <w:color w:val="000000" w:themeColor="text1"/>
          <w:kern w:val="0"/>
        </w:rPr>
      </w:pPr>
    </w:p>
    <w:p w14:paraId="313B4718">
      <w:pPr>
        <w:autoSpaceDE w:val="0"/>
        <w:autoSpaceDN w:val="0"/>
        <w:adjustRightInd w:val="0"/>
        <w:snapToGrid w:val="0"/>
        <w:spacing w:line="360" w:lineRule="auto"/>
        <w:jc w:val="left"/>
        <w:rPr>
          <w:rFonts w:ascii="宋体" w:hAnsi="宋体"/>
          <w:b/>
          <w:snapToGrid w:val="0"/>
          <w:color w:val="000000" w:themeColor="text1"/>
          <w:kern w:val="0"/>
        </w:rPr>
      </w:pPr>
      <w:r>
        <w:rPr>
          <w:rFonts w:ascii="宋体" w:hAnsi="宋体"/>
          <w:b/>
          <w:snapToGrid w:val="0"/>
          <w:color w:val="000000" w:themeColor="text1"/>
          <w:kern w:val="0"/>
        </w:rPr>
        <w:t>附表</w:t>
      </w:r>
      <w:r>
        <w:rPr>
          <w:rFonts w:hint="eastAsia" w:ascii="宋体" w:hAnsi="宋体"/>
          <w:b/>
          <w:snapToGrid w:val="0"/>
          <w:color w:val="000000" w:themeColor="text1"/>
          <w:kern w:val="0"/>
        </w:rPr>
        <w:t>三</w:t>
      </w:r>
      <w:r>
        <w:rPr>
          <w:rFonts w:ascii="宋体" w:hAnsi="宋体"/>
          <w:b/>
          <w:snapToGrid w:val="0"/>
          <w:color w:val="000000" w:themeColor="text1"/>
          <w:kern w:val="0"/>
        </w:rPr>
        <w:t>：问题澄清通知</w:t>
      </w:r>
    </w:p>
    <w:p w14:paraId="19E69EC4">
      <w:pPr>
        <w:autoSpaceDE w:val="0"/>
        <w:autoSpaceDN w:val="0"/>
        <w:adjustRightInd w:val="0"/>
        <w:snapToGrid w:val="0"/>
        <w:spacing w:line="360" w:lineRule="auto"/>
        <w:jc w:val="left"/>
        <w:rPr>
          <w:rFonts w:ascii="宋体" w:hAnsi="宋体"/>
          <w:b/>
          <w:snapToGrid w:val="0"/>
          <w:color w:val="000000" w:themeColor="text1"/>
          <w:kern w:val="0"/>
          <w:sz w:val="24"/>
        </w:rPr>
      </w:pPr>
    </w:p>
    <w:p w14:paraId="71D13FF2">
      <w:pPr>
        <w:autoSpaceDE w:val="0"/>
        <w:autoSpaceDN w:val="0"/>
        <w:adjustRightInd w:val="0"/>
        <w:snapToGrid w:val="0"/>
        <w:spacing w:line="360" w:lineRule="auto"/>
        <w:jc w:val="center"/>
        <w:rPr>
          <w:rFonts w:ascii="宋体" w:hAnsi="宋体"/>
          <w:b/>
          <w:snapToGrid w:val="0"/>
          <w:color w:val="000000" w:themeColor="text1"/>
          <w:w w:val="99"/>
          <w:kern w:val="0"/>
          <w:sz w:val="32"/>
          <w:szCs w:val="32"/>
        </w:rPr>
      </w:pPr>
      <w:r>
        <w:rPr>
          <w:rFonts w:hint="eastAsia" w:ascii="宋体" w:hAnsi="宋体"/>
          <w:b/>
          <w:snapToGrid w:val="0"/>
          <w:color w:val="000000" w:themeColor="text1"/>
          <w:w w:val="99"/>
          <w:kern w:val="0"/>
          <w:sz w:val="32"/>
          <w:szCs w:val="32"/>
        </w:rPr>
        <w:t>问题澄清通知</w:t>
      </w:r>
    </w:p>
    <w:p w14:paraId="2CCDB5C2">
      <w:pPr>
        <w:autoSpaceDE w:val="0"/>
        <w:autoSpaceDN w:val="0"/>
        <w:adjustRightInd w:val="0"/>
        <w:snapToGrid w:val="0"/>
        <w:spacing w:line="360" w:lineRule="auto"/>
        <w:jc w:val="left"/>
        <w:rPr>
          <w:rFonts w:ascii="宋体" w:hAnsi="宋体"/>
          <w:b/>
          <w:snapToGrid w:val="0"/>
          <w:color w:val="000000" w:themeColor="text1"/>
          <w:kern w:val="0"/>
          <w:sz w:val="24"/>
        </w:rPr>
      </w:pPr>
    </w:p>
    <w:p w14:paraId="3B26A78E">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u w:val="single"/>
        </w:rPr>
      </w:pPr>
      <w:r>
        <w:rPr>
          <w:rFonts w:ascii="宋体" w:hAnsi="宋体"/>
          <w:snapToGrid w:val="0"/>
          <w:color w:val="000000" w:themeColor="text1"/>
          <w:kern w:val="0"/>
          <w:szCs w:val="21"/>
        </w:rPr>
        <w:t>编号：</w:t>
      </w:r>
    </w:p>
    <w:p w14:paraId="59EB6A0F">
      <w:pPr>
        <w:autoSpaceDE w:val="0"/>
        <w:autoSpaceDN w:val="0"/>
        <w:adjustRightInd w:val="0"/>
        <w:snapToGrid w:val="0"/>
        <w:spacing w:line="360" w:lineRule="auto"/>
        <w:jc w:val="left"/>
        <w:rPr>
          <w:rFonts w:ascii="宋体" w:hAnsi="宋体"/>
          <w:b/>
          <w:snapToGrid w:val="0"/>
          <w:color w:val="000000" w:themeColor="text1"/>
          <w:kern w:val="0"/>
          <w:sz w:val="24"/>
        </w:rPr>
      </w:pPr>
    </w:p>
    <w:p w14:paraId="7052F672">
      <w:pPr>
        <w:autoSpaceDE w:val="0"/>
        <w:autoSpaceDN w:val="0"/>
        <w:adjustRightInd w:val="0"/>
        <w:snapToGrid w:val="0"/>
        <w:spacing w:line="360" w:lineRule="auto"/>
        <w:rPr>
          <w:rFonts w:ascii="宋体" w:hAnsi="宋体"/>
          <w:snapToGrid w:val="0"/>
          <w:color w:val="000000" w:themeColor="text1"/>
          <w:kern w:val="0"/>
          <w:sz w:val="28"/>
          <w:szCs w:val="28"/>
        </w:rPr>
      </w:pPr>
    </w:p>
    <w:p w14:paraId="1E7AD2E9">
      <w:pPr>
        <w:tabs>
          <w:tab w:val="left" w:pos="1580"/>
        </w:tabs>
        <w:autoSpaceDE w:val="0"/>
        <w:autoSpaceDN w:val="0"/>
        <w:adjustRightInd w:val="0"/>
        <w:snapToGrid w:val="0"/>
        <w:spacing w:line="480" w:lineRule="auto"/>
        <w:jc w:val="left"/>
        <w:rPr>
          <w:rFonts w:ascii="宋体" w:hAnsi="宋体"/>
          <w:snapToGrid w:val="0"/>
          <w:color w:val="000000" w:themeColor="text1"/>
          <w:kern w:val="0"/>
          <w:szCs w:val="21"/>
        </w:rPr>
      </w:pPr>
      <w:r>
        <w:rPr>
          <w:rFonts w:ascii="宋体" w:hAnsi="宋体"/>
          <w:snapToGrid w:val="0"/>
          <w:color w:val="000000" w:themeColor="text1"/>
          <w:kern w:val="0"/>
          <w:szCs w:val="21"/>
          <w:u w:val="single"/>
        </w:rPr>
        <w:tab/>
      </w:r>
      <w:r>
        <w:rPr>
          <w:rFonts w:ascii="宋体" w:hAnsi="宋体"/>
          <w:snapToGrid w:val="0"/>
          <w:color w:val="000000" w:themeColor="text1"/>
          <w:kern w:val="0"/>
          <w:szCs w:val="21"/>
        </w:rPr>
        <w:t>（投标人名称）：</w:t>
      </w:r>
    </w:p>
    <w:p w14:paraId="61DB8F69">
      <w:pPr>
        <w:tabs>
          <w:tab w:val="left" w:pos="2320"/>
          <w:tab w:val="left" w:pos="4460"/>
        </w:tabs>
        <w:autoSpaceDE w:val="0"/>
        <w:autoSpaceDN w:val="0"/>
        <w:adjustRightInd w:val="0"/>
        <w:snapToGrid w:val="0"/>
        <w:spacing w:line="480" w:lineRule="auto"/>
        <w:ind w:firstLine="212" w:firstLineChars="101"/>
        <w:jc w:val="left"/>
        <w:rPr>
          <w:rFonts w:ascii="宋体" w:hAnsi="宋体"/>
          <w:snapToGrid w:val="0"/>
          <w:color w:val="000000" w:themeColor="text1"/>
          <w:kern w:val="0"/>
          <w:szCs w:val="21"/>
        </w:rPr>
      </w:pPr>
      <w:r>
        <w:rPr>
          <w:rFonts w:ascii="宋体" w:hAnsi="宋体"/>
          <w:snapToGrid w:val="0"/>
          <w:color w:val="000000" w:themeColor="text1"/>
          <w:kern w:val="0"/>
          <w:szCs w:val="21"/>
          <w:u w:val="single"/>
        </w:rPr>
        <w:tab/>
      </w:r>
      <w:r>
        <w:rPr>
          <w:rFonts w:ascii="宋体" w:hAnsi="宋体"/>
          <w:snapToGrid w:val="0"/>
          <w:color w:val="000000" w:themeColor="text1"/>
          <w:kern w:val="0"/>
          <w:szCs w:val="21"/>
          <w:u w:val="single"/>
        </w:rPr>
        <w:t>（项目名称）</w:t>
      </w:r>
      <w:r>
        <w:rPr>
          <w:rFonts w:ascii="宋体" w:hAnsi="宋体"/>
          <w:snapToGrid w:val="0"/>
          <w:color w:val="000000" w:themeColor="text1"/>
          <w:kern w:val="0"/>
          <w:szCs w:val="21"/>
        </w:rPr>
        <w:t>的评标委员会，对你方的投标文件进行了仔细的审查，现需你方对下列问题以书面形式予以澄清：</w:t>
      </w:r>
    </w:p>
    <w:p w14:paraId="0D143FB8">
      <w:pPr>
        <w:autoSpaceDE w:val="0"/>
        <w:autoSpaceDN w:val="0"/>
        <w:adjustRightInd w:val="0"/>
        <w:snapToGrid w:val="0"/>
        <w:spacing w:line="360" w:lineRule="auto"/>
        <w:jc w:val="left"/>
        <w:rPr>
          <w:rFonts w:ascii="宋体" w:hAnsi="宋体"/>
          <w:snapToGrid w:val="0"/>
          <w:color w:val="000000" w:themeColor="text1"/>
          <w:kern w:val="0"/>
          <w:sz w:val="24"/>
        </w:rPr>
      </w:pPr>
    </w:p>
    <w:p w14:paraId="05E3D8C2">
      <w:pPr>
        <w:autoSpaceDE w:val="0"/>
        <w:autoSpaceDN w:val="0"/>
        <w:adjustRightInd w:val="0"/>
        <w:snapToGrid w:val="0"/>
        <w:spacing w:line="360" w:lineRule="auto"/>
        <w:jc w:val="left"/>
        <w:rPr>
          <w:rFonts w:ascii="宋体" w:hAnsi="宋体"/>
          <w:snapToGrid w:val="0"/>
          <w:color w:val="000000" w:themeColor="text1"/>
          <w:kern w:val="0"/>
          <w:szCs w:val="21"/>
        </w:rPr>
      </w:pPr>
      <w:r>
        <w:rPr>
          <w:rFonts w:ascii="宋体" w:hAnsi="宋体"/>
          <w:snapToGrid w:val="0"/>
          <w:color w:val="000000" w:themeColor="text1"/>
          <w:kern w:val="0"/>
          <w:szCs w:val="21"/>
        </w:rPr>
        <w:t xml:space="preserve">1. </w:t>
      </w:r>
    </w:p>
    <w:p w14:paraId="1C665E2C">
      <w:pPr>
        <w:autoSpaceDE w:val="0"/>
        <w:autoSpaceDN w:val="0"/>
        <w:adjustRightInd w:val="0"/>
        <w:snapToGrid w:val="0"/>
        <w:spacing w:line="360" w:lineRule="auto"/>
        <w:jc w:val="left"/>
        <w:rPr>
          <w:rFonts w:ascii="宋体" w:hAnsi="宋体"/>
          <w:snapToGrid w:val="0"/>
          <w:color w:val="000000" w:themeColor="text1"/>
          <w:kern w:val="0"/>
          <w:szCs w:val="21"/>
        </w:rPr>
      </w:pPr>
    </w:p>
    <w:p w14:paraId="3A4D682C">
      <w:pPr>
        <w:autoSpaceDE w:val="0"/>
        <w:autoSpaceDN w:val="0"/>
        <w:adjustRightInd w:val="0"/>
        <w:snapToGrid w:val="0"/>
        <w:spacing w:line="360" w:lineRule="auto"/>
        <w:jc w:val="left"/>
        <w:rPr>
          <w:rFonts w:ascii="宋体" w:hAnsi="宋体"/>
          <w:snapToGrid w:val="0"/>
          <w:color w:val="000000" w:themeColor="text1"/>
          <w:kern w:val="0"/>
          <w:szCs w:val="21"/>
        </w:rPr>
      </w:pPr>
    </w:p>
    <w:p w14:paraId="62F4B654">
      <w:pPr>
        <w:autoSpaceDE w:val="0"/>
        <w:autoSpaceDN w:val="0"/>
        <w:adjustRightInd w:val="0"/>
        <w:snapToGrid w:val="0"/>
        <w:spacing w:line="360" w:lineRule="auto"/>
        <w:jc w:val="left"/>
        <w:rPr>
          <w:rFonts w:ascii="宋体" w:hAnsi="宋体"/>
          <w:snapToGrid w:val="0"/>
          <w:color w:val="000000" w:themeColor="text1"/>
          <w:kern w:val="0"/>
          <w:szCs w:val="21"/>
        </w:rPr>
      </w:pPr>
    </w:p>
    <w:p w14:paraId="248FFB04">
      <w:pPr>
        <w:autoSpaceDE w:val="0"/>
        <w:autoSpaceDN w:val="0"/>
        <w:adjustRightInd w:val="0"/>
        <w:snapToGrid w:val="0"/>
        <w:spacing w:line="360" w:lineRule="auto"/>
        <w:jc w:val="left"/>
        <w:rPr>
          <w:rFonts w:ascii="宋体" w:hAnsi="宋体"/>
          <w:snapToGrid w:val="0"/>
          <w:color w:val="000000" w:themeColor="text1"/>
          <w:kern w:val="0"/>
          <w:szCs w:val="21"/>
        </w:rPr>
      </w:pPr>
    </w:p>
    <w:p w14:paraId="10F8D3A5">
      <w:pPr>
        <w:autoSpaceDE w:val="0"/>
        <w:autoSpaceDN w:val="0"/>
        <w:adjustRightInd w:val="0"/>
        <w:snapToGrid w:val="0"/>
        <w:spacing w:line="360" w:lineRule="auto"/>
        <w:jc w:val="left"/>
        <w:rPr>
          <w:rFonts w:ascii="宋体" w:hAnsi="宋体"/>
          <w:snapToGrid w:val="0"/>
          <w:color w:val="000000" w:themeColor="text1"/>
          <w:kern w:val="0"/>
          <w:szCs w:val="21"/>
        </w:rPr>
      </w:pPr>
      <w:r>
        <w:rPr>
          <w:rFonts w:ascii="宋体" w:hAnsi="宋体"/>
          <w:snapToGrid w:val="0"/>
          <w:color w:val="000000" w:themeColor="text1"/>
          <w:kern w:val="0"/>
          <w:szCs w:val="21"/>
        </w:rPr>
        <w:t xml:space="preserve">2. </w:t>
      </w:r>
    </w:p>
    <w:p w14:paraId="314DAFE3">
      <w:pPr>
        <w:autoSpaceDE w:val="0"/>
        <w:autoSpaceDN w:val="0"/>
        <w:adjustRightInd w:val="0"/>
        <w:snapToGrid w:val="0"/>
        <w:spacing w:line="360" w:lineRule="auto"/>
        <w:jc w:val="left"/>
        <w:rPr>
          <w:rFonts w:ascii="宋体" w:hAnsi="宋体"/>
          <w:snapToGrid w:val="0"/>
          <w:color w:val="000000" w:themeColor="text1"/>
          <w:kern w:val="0"/>
          <w:szCs w:val="21"/>
        </w:rPr>
      </w:pPr>
    </w:p>
    <w:p w14:paraId="71141AE6">
      <w:pPr>
        <w:autoSpaceDE w:val="0"/>
        <w:autoSpaceDN w:val="0"/>
        <w:adjustRightInd w:val="0"/>
        <w:snapToGrid w:val="0"/>
        <w:spacing w:line="360" w:lineRule="auto"/>
        <w:jc w:val="left"/>
        <w:rPr>
          <w:rFonts w:ascii="宋体" w:hAnsi="宋体"/>
          <w:snapToGrid w:val="0"/>
          <w:color w:val="000000" w:themeColor="text1"/>
          <w:kern w:val="0"/>
          <w:szCs w:val="21"/>
        </w:rPr>
      </w:pPr>
      <w:r>
        <w:rPr>
          <w:rFonts w:ascii="宋体" w:hAnsi="宋体"/>
          <w:snapToGrid w:val="0"/>
          <w:color w:val="000000" w:themeColor="text1"/>
          <w:kern w:val="0"/>
          <w:szCs w:val="21"/>
        </w:rPr>
        <w:t>......</w:t>
      </w:r>
    </w:p>
    <w:p w14:paraId="7EBC1B73">
      <w:pPr>
        <w:autoSpaceDE w:val="0"/>
        <w:autoSpaceDN w:val="0"/>
        <w:adjustRightInd w:val="0"/>
        <w:snapToGrid w:val="0"/>
        <w:spacing w:line="360" w:lineRule="auto"/>
        <w:jc w:val="left"/>
        <w:rPr>
          <w:rFonts w:ascii="宋体" w:hAnsi="宋体"/>
          <w:snapToGrid w:val="0"/>
          <w:color w:val="000000" w:themeColor="text1"/>
          <w:kern w:val="0"/>
          <w:sz w:val="14"/>
          <w:szCs w:val="14"/>
        </w:rPr>
      </w:pPr>
    </w:p>
    <w:p w14:paraId="0F5C69AC">
      <w:pPr>
        <w:autoSpaceDE w:val="0"/>
        <w:autoSpaceDN w:val="0"/>
        <w:adjustRightInd w:val="0"/>
        <w:snapToGrid w:val="0"/>
        <w:spacing w:line="360" w:lineRule="auto"/>
        <w:jc w:val="left"/>
        <w:rPr>
          <w:rFonts w:ascii="宋体" w:hAnsi="宋体"/>
          <w:snapToGrid w:val="0"/>
          <w:color w:val="000000" w:themeColor="text1"/>
          <w:kern w:val="0"/>
          <w:sz w:val="14"/>
          <w:szCs w:val="14"/>
        </w:rPr>
      </w:pPr>
    </w:p>
    <w:p w14:paraId="533B1EEB">
      <w:pPr>
        <w:autoSpaceDE w:val="0"/>
        <w:autoSpaceDN w:val="0"/>
        <w:adjustRightInd w:val="0"/>
        <w:snapToGrid w:val="0"/>
        <w:spacing w:line="360" w:lineRule="auto"/>
        <w:jc w:val="left"/>
        <w:rPr>
          <w:rFonts w:ascii="宋体" w:hAnsi="宋体"/>
          <w:snapToGrid w:val="0"/>
          <w:color w:val="000000" w:themeColor="text1"/>
          <w:kern w:val="0"/>
          <w:sz w:val="14"/>
          <w:szCs w:val="14"/>
        </w:rPr>
      </w:pPr>
    </w:p>
    <w:p w14:paraId="7B0BA4D1">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请将上述问题的澄清于年月日时前递交至（详细地址）或传真至（传真号码）。采用传真方式的，应在年月日时前将原件递交至</w:t>
      </w:r>
      <w:r>
        <w:rPr>
          <w:rFonts w:ascii="宋体" w:hAnsi="宋体"/>
          <w:snapToGrid w:val="0"/>
          <w:color w:val="000000" w:themeColor="text1"/>
          <w:kern w:val="0"/>
          <w:szCs w:val="21"/>
          <w:u w:val="single"/>
        </w:rPr>
        <w:tab/>
      </w:r>
      <w:r>
        <w:rPr>
          <w:rFonts w:ascii="宋体" w:hAnsi="宋体"/>
          <w:snapToGrid w:val="0"/>
          <w:color w:val="000000" w:themeColor="text1"/>
          <w:kern w:val="0"/>
          <w:szCs w:val="21"/>
          <w:u w:val="single"/>
        </w:rPr>
        <w:tab/>
      </w:r>
      <w:r>
        <w:rPr>
          <w:rFonts w:ascii="宋体" w:hAnsi="宋体"/>
          <w:snapToGrid w:val="0"/>
          <w:color w:val="000000" w:themeColor="text1"/>
          <w:kern w:val="0"/>
          <w:szCs w:val="21"/>
        </w:rPr>
        <w:t>（详细地址）。</w:t>
      </w:r>
    </w:p>
    <w:p w14:paraId="1ABBA0E5">
      <w:pPr>
        <w:autoSpaceDE w:val="0"/>
        <w:autoSpaceDN w:val="0"/>
        <w:adjustRightInd w:val="0"/>
        <w:snapToGrid w:val="0"/>
        <w:spacing w:line="360" w:lineRule="auto"/>
        <w:jc w:val="left"/>
        <w:rPr>
          <w:rFonts w:ascii="宋体" w:hAnsi="宋体"/>
          <w:snapToGrid w:val="0"/>
          <w:color w:val="000000" w:themeColor="text1"/>
          <w:kern w:val="0"/>
          <w:sz w:val="20"/>
          <w:szCs w:val="20"/>
        </w:rPr>
      </w:pPr>
    </w:p>
    <w:p w14:paraId="20410DC1">
      <w:pPr>
        <w:autoSpaceDE w:val="0"/>
        <w:autoSpaceDN w:val="0"/>
        <w:adjustRightInd w:val="0"/>
        <w:snapToGrid w:val="0"/>
        <w:spacing w:line="360" w:lineRule="auto"/>
        <w:jc w:val="left"/>
        <w:rPr>
          <w:rFonts w:ascii="宋体" w:hAnsi="宋体"/>
          <w:snapToGrid w:val="0"/>
          <w:color w:val="000000" w:themeColor="text1"/>
          <w:kern w:val="0"/>
          <w:sz w:val="28"/>
          <w:szCs w:val="28"/>
        </w:rPr>
      </w:pPr>
    </w:p>
    <w:p w14:paraId="0E886815">
      <w:pPr>
        <w:tabs>
          <w:tab w:val="left" w:pos="6400"/>
        </w:tabs>
        <w:autoSpaceDE w:val="0"/>
        <w:autoSpaceDN w:val="0"/>
        <w:adjustRightInd w:val="0"/>
        <w:snapToGrid w:val="0"/>
        <w:spacing w:line="360" w:lineRule="auto"/>
        <w:jc w:val="right"/>
        <w:rPr>
          <w:rFonts w:ascii="宋体" w:hAnsi="宋体"/>
          <w:snapToGrid w:val="0"/>
          <w:color w:val="000000" w:themeColor="text1"/>
          <w:kern w:val="0"/>
          <w:sz w:val="24"/>
        </w:rPr>
      </w:pPr>
      <w:r>
        <w:rPr>
          <w:rFonts w:ascii="宋体" w:hAnsi="宋体"/>
          <w:snapToGrid w:val="0"/>
          <w:color w:val="000000" w:themeColor="text1"/>
          <w:kern w:val="0"/>
          <w:szCs w:val="21"/>
        </w:rPr>
        <w:t xml:space="preserve">                             评标委员会：（</w:t>
      </w:r>
      <w:r>
        <w:rPr>
          <w:rFonts w:hint="eastAsia" w:ascii="宋体" w:hAnsi="宋体"/>
          <w:snapToGrid w:val="0"/>
          <w:color w:val="000000" w:themeColor="text1"/>
          <w:kern w:val="0"/>
          <w:szCs w:val="21"/>
        </w:rPr>
        <w:t>签名</w:t>
      </w:r>
      <w:r>
        <w:rPr>
          <w:rFonts w:ascii="宋体" w:hAnsi="宋体"/>
          <w:snapToGrid w:val="0"/>
          <w:color w:val="000000" w:themeColor="text1"/>
          <w:kern w:val="0"/>
          <w:szCs w:val="21"/>
        </w:rPr>
        <w:t>）</w:t>
      </w:r>
    </w:p>
    <w:p w14:paraId="136B07D7">
      <w:pPr>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rPr>
      </w:pPr>
    </w:p>
    <w:p w14:paraId="5B26BAE9">
      <w:pPr>
        <w:wordWrap w:val="0"/>
        <w:autoSpaceDE w:val="0"/>
        <w:autoSpaceDN w:val="0"/>
        <w:adjustRightInd w:val="0"/>
        <w:snapToGrid w:val="0"/>
        <w:spacing w:line="360" w:lineRule="auto"/>
        <w:ind w:firstLine="850" w:firstLineChars="405"/>
        <w:jc w:val="right"/>
        <w:rPr>
          <w:rFonts w:ascii="宋体" w:hAnsi="宋体"/>
          <w:snapToGrid w:val="0"/>
          <w:color w:val="000000" w:themeColor="text1"/>
          <w:kern w:val="0"/>
          <w:szCs w:val="21"/>
        </w:rPr>
      </w:pPr>
      <w:r>
        <w:rPr>
          <w:rFonts w:ascii="宋体" w:hAnsi="宋体"/>
          <w:snapToGrid w:val="0"/>
          <w:color w:val="000000" w:themeColor="text1"/>
          <w:kern w:val="0"/>
          <w:szCs w:val="21"/>
        </w:rPr>
        <w:t>年月日</w:t>
      </w:r>
    </w:p>
    <w:p w14:paraId="091928A6">
      <w:pPr>
        <w:autoSpaceDE w:val="0"/>
        <w:autoSpaceDN w:val="0"/>
        <w:adjustRightInd w:val="0"/>
        <w:snapToGrid w:val="0"/>
        <w:spacing w:line="360" w:lineRule="auto"/>
        <w:jc w:val="left"/>
        <w:rPr>
          <w:rFonts w:ascii="宋体" w:hAnsi="宋体"/>
          <w:b/>
          <w:snapToGrid w:val="0"/>
          <w:color w:val="000000" w:themeColor="text1"/>
          <w:kern w:val="0"/>
        </w:rPr>
      </w:pPr>
      <w:r>
        <w:rPr>
          <w:rFonts w:ascii="宋体" w:hAnsi="宋体"/>
          <w:b/>
          <w:snapToGrid w:val="0"/>
          <w:color w:val="000000" w:themeColor="text1"/>
          <w:kern w:val="0"/>
          <w:sz w:val="24"/>
        </w:rPr>
        <w:br w:type="page"/>
      </w:r>
      <w:r>
        <w:rPr>
          <w:rFonts w:ascii="宋体" w:hAnsi="宋体"/>
          <w:b/>
          <w:snapToGrid w:val="0"/>
          <w:color w:val="000000" w:themeColor="text1"/>
          <w:kern w:val="0"/>
        </w:rPr>
        <w:t>附表</w:t>
      </w:r>
      <w:r>
        <w:rPr>
          <w:rFonts w:hint="eastAsia" w:ascii="宋体" w:hAnsi="宋体"/>
          <w:b/>
          <w:snapToGrid w:val="0"/>
          <w:color w:val="000000" w:themeColor="text1"/>
          <w:kern w:val="0"/>
        </w:rPr>
        <w:t>四</w:t>
      </w:r>
      <w:r>
        <w:rPr>
          <w:rFonts w:ascii="宋体" w:hAnsi="宋体"/>
          <w:b/>
          <w:snapToGrid w:val="0"/>
          <w:color w:val="000000" w:themeColor="text1"/>
          <w:kern w:val="0"/>
        </w:rPr>
        <w:t>：问题的澄清</w:t>
      </w:r>
    </w:p>
    <w:p w14:paraId="78FF3416">
      <w:pPr>
        <w:autoSpaceDE w:val="0"/>
        <w:autoSpaceDN w:val="0"/>
        <w:adjustRightInd w:val="0"/>
        <w:snapToGrid w:val="0"/>
        <w:spacing w:line="360" w:lineRule="auto"/>
        <w:jc w:val="left"/>
        <w:rPr>
          <w:rFonts w:ascii="宋体" w:hAnsi="宋体"/>
          <w:b/>
          <w:snapToGrid w:val="0"/>
          <w:color w:val="000000" w:themeColor="text1"/>
          <w:kern w:val="0"/>
          <w:sz w:val="10"/>
          <w:szCs w:val="10"/>
        </w:rPr>
      </w:pPr>
    </w:p>
    <w:p w14:paraId="4222DA9A">
      <w:pPr>
        <w:autoSpaceDE w:val="0"/>
        <w:autoSpaceDN w:val="0"/>
        <w:adjustRightInd w:val="0"/>
        <w:snapToGrid w:val="0"/>
        <w:spacing w:line="360" w:lineRule="auto"/>
        <w:jc w:val="center"/>
        <w:rPr>
          <w:rFonts w:ascii="宋体" w:hAnsi="宋体"/>
          <w:b/>
          <w:snapToGrid w:val="0"/>
          <w:color w:val="000000" w:themeColor="text1"/>
          <w:kern w:val="0"/>
          <w:sz w:val="32"/>
          <w:szCs w:val="32"/>
        </w:rPr>
      </w:pPr>
      <w:r>
        <w:rPr>
          <w:rFonts w:ascii="宋体" w:hAnsi="宋体"/>
          <w:b/>
          <w:snapToGrid w:val="0"/>
          <w:color w:val="000000" w:themeColor="text1"/>
          <w:w w:val="99"/>
          <w:kern w:val="0"/>
          <w:sz w:val="32"/>
          <w:szCs w:val="32"/>
        </w:rPr>
        <w:t>问题的澄清</w:t>
      </w:r>
    </w:p>
    <w:p w14:paraId="27B12D42">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rPr>
      </w:pPr>
    </w:p>
    <w:p w14:paraId="0DBC4E3A">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u w:val="single"/>
        </w:rPr>
      </w:pPr>
      <w:r>
        <w:rPr>
          <w:rFonts w:ascii="宋体" w:hAnsi="宋体"/>
          <w:snapToGrid w:val="0"/>
          <w:color w:val="000000" w:themeColor="text1"/>
          <w:kern w:val="0"/>
          <w:szCs w:val="21"/>
        </w:rPr>
        <w:t>编号：</w:t>
      </w:r>
    </w:p>
    <w:p w14:paraId="5989307C">
      <w:pPr>
        <w:autoSpaceDE w:val="0"/>
        <w:autoSpaceDN w:val="0"/>
        <w:adjustRightInd w:val="0"/>
        <w:snapToGrid w:val="0"/>
        <w:spacing w:line="360" w:lineRule="auto"/>
        <w:ind w:firstLine="3150" w:firstLineChars="1500"/>
        <w:rPr>
          <w:rFonts w:ascii="宋体" w:hAnsi="宋体"/>
          <w:snapToGrid w:val="0"/>
          <w:color w:val="000000" w:themeColor="text1"/>
          <w:kern w:val="0"/>
          <w:szCs w:val="21"/>
        </w:rPr>
      </w:pPr>
    </w:p>
    <w:p w14:paraId="18E8108C">
      <w:pPr>
        <w:autoSpaceDE w:val="0"/>
        <w:autoSpaceDN w:val="0"/>
        <w:adjustRightInd w:val="0"/>
        <w:snapToGrid w:val="0"/>
        <w:spacing w:line="360" w:lineRule="auto"/>
        <w:ind w:firstLine="3150" w:firstLineChars="1500"/>
        <w:rPr>
          <w:rFonts w:ascii="宋体" w:hAnsi="宋体"/>
          <w:snapToGrid w:val="0"/>
          <w:color w:val="000000" w:themeColor="text1"/>
          <w:kern w:val="0"/>
          <w:szCs w:val="21"/>
        </w:rPr>
      </w:pPr>
    </w:p>
    <w:p w14:paraId="533BF28B">
      <w:pPr>
        <w:tabs>
          <w:tab w:val="left" w:pos="2415"/>
          <w:tab w:val="left" w:pos="3480"/>
          <w:tab w:val="left" w:pos="4200"/>
        </w:tabs>
        <w:autoSpaceDE w:val="0"/>
        <w:autoSpaceDN w:val="0"/>
        <w:adjustRightInd w:val="0"/>
        <w:snapToGrid w:val="0"/>
        <w:spacing w:line="480" w:lineRule="auto"/>
        <w:ind w:firstLine="420" w:firstLineChars="200"/>
        <w:jc w:val="left"/>
        <w:rPr>
          <w:rFonts w:ascii="宋体" w:hAnsi="宋体"/>
          <w:snapToGrid w:val="0"/>
          <w:color w:val="000000" w:themeColor="text1"/>
          <w:kern w:val="0"/>
          <w:szCs w:val="21"/>
        </w:rPr>
      </w:pPr>
      <w:r>
        <w:rPr>
          <w:rFonts w:ascii="宋体" w:hAnsi="宋体"/>
          <w:snapToGrid w:val="0"/>
          <w:color w:val="000000" w:themeColor="text1"/>
          <w:kern w:val="0"/>
          <w:szCs w:val="21"/>
          <w:u w:val="single"/>
        </w:rPr>
        <w:tab/>
      </w:r>
      <w:r>
        <w:rPr>
          <w:rFonts w:ascii="宋体" w:hAnsi="宋体"/>
          <w:snapToGrid w:val="0"/>
          <w:color w:val="000000" w:themeColor="text1"/>
          <w:kern w:val="0"/>
          <w:szCs w:val="21"/>
          <w:u w:val="single"/>
        </w:rPr>
        <w:tab/>
      </w:r>
      <w:r>
        <w:rPr>
          <w:rFonts w:ascii="宋体" w:hAnsi="宋体"/>
          <w:snapToGrid w:val="0"/>
          <w:color w:val="000000" w:themeColor="text1"/>
          <w:kern w:val="0"/>
          <w:szCs w:val="21"/>
          <w:u w:val="single"/>
        </w:rPr>
        <w:t>（项目名称）</w:t>
      </w:r>
      <w:r>
        <w:rPr>
          <w:rFonts w:ascii="宋体" w:hAnsi="宋体"/>
          <w:snapToGrid w:val="0"/>
          <w:color w:val="000000" w:themeColor="text1"/>
          <w:kern w:val="0"/>
          <w:szCs w:val="21"/>
        </w:rPr>
        <w:t>评标委员会：</w:t>
      </w:r>
    </w:p>
    <w:p w14:paraId="233FF9C1">
      <w:pP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rPr>
      </w:pPr>
      <w:r>
        <w:rPr>
          <w:rFonts w:ascii="宋体" w:hAnsi="宋体"/>
          <w:snapToGrid w:val="0"/>
          <w:color w:val="000000" w:themeColor="text1"/>
          <w:kern w:val="0"/>
          <w:szCs w:val="21"/>
        </w:rPr>
        <w:t>问题澄清通知（编号：</w:t>
      </w:r>
      <w:r>
        <w:rPr>
          <w:rFonts w:ascii="宋体" w:hAnsi="宋体"/>
          <w:snapToGrid w:val="0"/>
          <w:color w:val="000000" w:themeColor="text1"/>
          <w:kern w:val="0"/>
          <w:szCs w:val="21"/>
          <w:u w:val="single"/>
        </w:rPr>
        <w:tab/>
      </w:r>
      <w:r>
        <w:rPr>
          <w:rFonts w:ascii="宋体" w:hAnsi="宋体"/>
          <w:snapToGrid w:val="0"/>
          <w:color w:val="000000" w:themeColor="text1"/>
          <w:kern w:val="0"/>
          <w:szCs w:val="21"/>
        </w:rPr>
        <w:t>）已收悉，现澄清如下：</w:t>
      </w:r>
    </w:p>
    <w:p w14:paraId="4045612A">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rPr>
      </w:pPr>
    </w:p>
    <w:p w14:paraId="5460579D">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rPr>
      </w:pPr>
    </w:p>
    <w:p w14:paraId="548ACB77">
      <w:pPr>
        <w:autoSpaceDE w:val="0"/>
        <w:autoSpaceDN w:val="0"/>
        <w:adjustRightInd w:val="0"/>
        <w:snapToGrid w:val="0"/>
        <w:spacing w:line="360" w:lineRule="auto"/>
        <w:jc w:val="left"/>
        <w:rPr>
          <w:rFonts w:ascii="宋体" w:hAnsi="宋体"/>
          <w:snapToGrid w:val="0"/>
          <w:color w:val="000000" w:themeColor="text1"/>
          <w:kern w:val="0"/>
          <w:szCs w:val="21"/>
        </w:rPr>
      </w:pPr>
      <w:r>
        <w:rPr>
          <w:rFonts w:ascii="宋体" w:hAnsi="宋体"/>
          <w:snapToGrid w:val="0"/>
          <w:color w:val="000000" w:themeColor="text1"/>
          <w:kern w:val="0"/>
          <w:szCs w:val="21"/>
        </w:rPr>
        <w:t xml:space="preserve">1. </w:t>
      </w:r>
    </w:p>
    <w:p w14:paraId="2F31C643">
      <w:pPr>
        <w:autoSpaceDE w:val="0"/>
        <w:autoSpaceDN w:val="0"/>
        <w:adjustRightInd w:val="0"/>
        <w:snapToGrid w:val="0"/>
        <w:spacing w:line="360" w:lineRule="auto"/>
        <w:jc w:val="left"/>
        <w:rPr>
          <w:rFonts w:ascii="宋体" w:hAnsi="宋体"/>
          <w:snapToGrid w:val="0"/>
          <w:color w:val="000000" w:themeColor="text1"/>
          <w:kern w:val="0"/>
          <w:sz w:val="18"/>
          <w:szCs w:val="18"/>
        </w:rPr>
      </w:pPr>
    </w:p>
    <w:p w14:paraId="69ED4CEC">
      <w:pPr>
        <w:autoSpaceDE w:val="0"/>
        <w:autoSpaceDN w:val="0"/>
        <w:adjustRightInd w:val="0"/>
        <w:snapToGrid w:val="0"/>
        <w:spacing w:line="360" w:lineRule="auto"/>
        <w:jc w:val="left"/>
        <w:rPr>
          <w:rFonts w:ascii="宋体" w:hAnsi="宋体"/>
          <w:snapToGrid w:val="0"/>
          <w:color w:val="000000" w:themeColor="text1"/>
          <w:kern w:val="0"/>
          <w:sz w:val="18"/>
          <w:szCs w:val="18"/>
        </w:rPr>
      </w:pPr>
    </w:p>
    <w:p w14:paraId="1FD76F94">
      <w:pPr>
        <w:autoSpaceDE w:val="0"/>
        <w:autoSpaceDN w:val="0"/>
        <w:adjustRightInd w:val="0"/>
        <w:snapToGrid w:val="0"/>
        <w:spacing w:line="360" w:lineRule="auto"/>
        <w:jc w:val="left"/>
        <w:rPr>
          <w:rFonts w:ascii="宋体" w:hAnsi="宋体"/>
          <w:snapToGrid w:val="0"/>
          <w:color w:val="000000" w:themeColor="text1"/>
          <w:kern w:val="0"/>
          <w:sz w:val="18"/>
          <w:szCs w:val="18"/>
        </w:rPr>
      </w:pPr>
    </w:p>
    <w:p w14:paraId="1DA913B4">
      <w:pPr>
        <w:autoSpaceDE w:val="0"/>
        <w:autoSpaceDN w:val="0"/>
        <w:adjustRightInd w:val="0"/>
        <w:snapToGrid w:val="0"/>
        <w:spacing w:line="360" w:lineRule="auto"/>
        <w:jc w:val="left"/>
        <w:rPr>
          <w:rFonts w:ascii="宋体" w:hAnsi="宋体"/>
          <w:snapToGrid w:val="0"/>
          <w:color w:val="000000" w:themeColor="text1"/>
          <w:kern w:val="0"/>
          <w:sz w:val="18"/>
          <w:szCs w:val="18"/>
        </w:rPr>
      </w:pPr>
    </w:p>
    <w:p w14:paraId="72827DA3">
      <w:pPr>
        <w:autoSpaceDE w:val="0"/>
        <w:autoSpaceDN w:val="0"/>
        <w:adjustRightInd w:val="0"/>
        <w:snapToGrid w:val="0"/>
        <w:spacing w:line="360" w:lineRule="auto"/>
        <w:jc w:val="left"/>
        <w:rPr>
          <w:rFonts w:ascii="宋体" w:hAnsi="宋体"/>
          <w:snapToGrid w:val="0"/>
          <w:color w:val="000000" w:themeColor="text1"/>
          <w:kern w:val="0"/>
          <w:sz w:val="18"/>
          <w:szCs w:val="18"/>
        </w:rPr>
      </w:pPr>
    </w:p>
    <w:p w14:paraId="619403DF">
      <w:pPr>
        <w:autoSpaceDE w:val="0"/>
        <w:autoSpaceDN w:val="0"/>
        <w:adjustRightInd w:val="0"/>
        <w:snapToGrid w:val="0"/>
        <w:spacing w:line="360" w:lineRule="auto"/>
        <w:jc w:val="left"/>
        <w:rPr>
          <w:rFonts w:ascii="宋体" w:hAnsi="宋体"/>
          <w:snapToGrid w:val="0"/>
          <w:color w:val="000000" w:themeColor="text1"/>
          <w:kern w:val="0"/>
          <w:szCs w:val="21"/>
        </w:rPr>
      </w:pPr>
      <w:r>
        <w:rPr>
          <w:rFonts w:ascii="宋体" w:hAnsi="宋体"/>
          <w:snapToGrid w:val="0"/>
          <w:color w:val="000000" w:themeColor="text1"/>
          <w:kern w:val="0"/>
          <w:szCs w:val="21"/>
        </w:rPr>
        <w:t xml:space="preserve">2. </w:t>
      </w:r>
    </w:p>
    <w:p w14:paraId="62DB42AD">
      <w:pPr>
        <w:autoSpaceDE w:val="0"/>
        <w:autoSpaceDN w:val="0"/>
        <w:adjustRightInd w:val="0"/>
        <w:snapToGrid w:val="0"/>
        <w:spacing w:line="360" w:lineRule="auto"/>
        <w:jc w:val="left"/>
        <w:rPr>
          <w:rFonts w:ascii="宋体" w:hAnsi="宋体"/>
          <w:snapToGrid w:val="0"/>
          <w:color w:val="000000" w:themeColor="text1"/>
          <w:kern w:val="0"/>
          <w:sz w:val="20"/>
          <w:szCs w:val="20"/>
        </w:rPr>
      </w:pPr>
    </w:p>
    <w:p w14:paraId="04FC53DB">
      <w:pPr>
        <w:autoSpaceDE w:val="0"/>
        <w:autoSpaceDN w:val="0"/>
        <w:adjustRightInd w:val="0"/>
        <w:snapToGrid w:val="0"/>
        <w:spacing w:line="360" w:lineRule="auto"/>
        <w:jc w:val="left"/>
        <w:rPr>
          <w:rFonts w:ascii="宋体" w:hAnsi="宋体"/>
          <w:snapToGrid w:val="0"/>
          <w:color w:val="000000" w:themeColor="text1"/>
          <w:kern w:val="0"/>
          <w:sz w:val="20"/>
          <w:szCs w:val="20"/>
        </w:rPr>
      </w:pPr>
    </w:p>
    <w:p w14:paraId="5C1EEC04">
      <w:pPr>
        <w:autoSpaceDE w:val="0"/>
        <w:autoSpaceDN w:val="0"/>
        <w:adjustRightInd w:val="0"/>
        <w:snapToGrid w:val="0"/>
        <w:spacing w:line="360" w:lineRule="auto"/>
        <w:jc w:val="left"/>
        <w:rPr>
          <w:rFonts w:ascii="宋体" w:hAnsi="宋体"/>
          <w:snapToGrid w:val="0"/>
          <w:color w:val="000000" w:themeColor="text1"/>
          <w:kern w:val="0"/>
          <w:sz w:val="20"/>
          <w:szCs w:val="20"/>
        </w:rPr>
      </w:pPr>
    </w:p>
    <w:p w14:paraId="521DD126">
      <w:pPr>
        <w:autoSpaceDE w:val="0"/>
        <w:autoSpaceDN w:val="0"/>
        <w:adjustRightInd w:val="0"/>
        <w:snapToGrid w:val="0"/>
        <w:spacing w:line="360" w:lineRule="auto"/>
        <w:jc w:val="left"/>
        <w:rPr>
          <w:rFonts w:ascii="宋体" w:hAnsi="宋体"/>
          <w:snapToGrid w:val="0"/>
          <w:color w:val="000000" w:themeColor="text1"/>
          <w:kern w:val="0"/>
          <w:sz w:val="20"/>
          <w:szCs w:val="20"/>
        </w:rPr>
      </w:pPr>
    </w:p>
    <w:p w14:paraId="7A0126B7">
      <w:pPr>
        <w:autoSpaceDE w:val="0"/>
        <w:autoSpaceDN w:val="0"/>
        <w:adjustRightInd w:val="0"/>
        <w:snapToGrid w:val="0"/>
        <w:spacing w:line="360" w:lineRule="auto"/>
        <w:jc w:val="left"/>
        <w:rPr>
          <w:rFonts w:ascii="宋体" w:hAnsi="宋体"/>
          <w:snapToGrid w:val="0"/>
          <w:color w:val="000000" w:themeColor="text1"/>
          <w:kern w:val="0"/>
          <w:sz w:val="22"/>
          <w:szCs w:val="22"/>
        </w:rPr>
      </w:pPr>
    </w:p>
    <w:p w14:paraId="3C19FD70">
      <w:pPr>
        <w:autoSpaceDE w:val="0"/>
        <w:autoSpaceDN w:val="0"/>
        <w:adjustRightInd w:val="0"/>
        <w:snapToGrid w:val="0"/>
        <w:spacing w:line="360" w:lineRule="auto"/>
        <w:jc w:val="left"/>
        <w:rPr>
          <w:rFonts w:ascii="宋体" w:hAnsi="宋体"/>
          <w:snapToGrid w:val="0"/>
          <w:color w:val="000000" w:themeColor="text1"/>
          <w:kern w:val="0"/>
          <w:szCs w:val="21"/>
        </w:rPr>
      </w:pPr>
      <w:r>
        <w:rPr>
          <w:rFonts w:ascii="宋体" w:hAnsi="宋体"/>
          <w:snapToGrid w:val="0"/>
          <w:color w:val="000000" w:themeColor="text1"/>
          <w:kern w:val="0"/>
          <w:szCs w:val="21"/>
        </w:rPr>
        <w:t>.....</w:t>
      </w:r>
    </w:p>
    <w:p w14:paraId="2515A6EF">
      <w:pPr>
        <w:autoSpaceDE w:val="0"/>
        <w:autoSpaceDN w:val="0"/>
        <w:adjustRightInd w:val="0"/>
        <w:snapToGrid w:val="0"/>
        <w:spacing w:line="360" w:lineRule="auto"/>
        <w:jc w:val="left"/>
        <w:rPr>
          <w:rFonts w:ascii="宋体" w:hAnsi="宋体"/>
          <w:snapToGrid w:val="0"/>
          <w:color w:val="000000" w:themeColor="text1"/>
          <w:kern w:val="0"/>
          <w:sz w:val="18"/>
          <w:szCs w:val="18"/>
        </w:rPr>
      </w:pPr>
    </w:p>
    <w:p w14:paraId="2021DAF1">
      <w:pPr>
        <w:autoSpaceDE w:val="0"/>
        <w:autoSpaceDN w:val="0"/>
        <w:adjustRightInd w:val="0"/>
        <w:snapToGrid w:val="0"/>
        <w:spacing w:line="360" w:lineRule="auto"/>
        <w:jc w:val="left"/>
        <w:rPr>
          <w:rFonts w:ascii="宋体" w:hAnsi="宋体"/>
          <w:snapToGrid w:val="0"/>
          <w:color w:val="000000" w:themeColor="text1"/>
          <w:kern w:val="0"/>
          <w:sz w:val="20"/>
          <w:szCs w:val="20"/>
        </w:rPr>
      </w:pPr>
    </w:p>
    <w:p w14:paraId="24B20363">
      <w:pPr>
        <w:autoSpaceDE w:val="0"/>
        <w:autoSpaceDN w:val="0"/>
        <w:adjustRightInd w:val="0"/>
        <w:snapToGrid w:val="0"/>
        <w:spacing w:line="360" w:lineRule="auto"/>
        <w:jc w:val="left"/>
        <w:rPr>
          <w:rFonts w:ascii="宋体" w:hAnsi="宋体"/>
          <w:snapToGrid w:val="0"/>
          <w:color w:val="000000" w:themeColor="text1"/>
          <w:kern w:val="0"/>
          <w:sz w:val="20"/>
          <w:szCs w:val="20"/>
        </w:rPr>
      </w:pPr>
    </w:p>
    <w:p w14:paraId="31937864">
      <w:pPr>
        <w:autoSpaceDE w:val="0"/>
        <w:autoSpaceDN w:val="0"/>
        <w:adjustRightInd w:val="0"/>
        <w:snapToGrid w:val="0"/>
        <w:spacing w:line="360" w:lineRule="auto"/>
        <w:jc w:val="left"/>
        <w:rPr>
          <w:rFonts w:ascii="宋体" w:hAnsi="宋体"/>
          <w:snapToGrid w:val="0"/>
          <w:color w:val="000000" w:themeColor="text1"/>
          <w:kern w:val="0"/>
          <w:sz w:val="20"/>
          <w:szCs w:val="20"/>
        </w:rPr>
      </w:pPr>
    </w:p>
    <w:p w14:paraId="29C889B6">
      <w:pPr>
        <w:autoSpaceDE w:val="0"/>
        <w:autoSpaceDN w:val="0"/>
        <w:adjustRightInd w:val="0"/>
        <w:snapToGrid w:val="0"/>
        <w:spacing w:line="360" w:lineRule="auto"/>
        <w:jc w:val="left"/>
        <w:rPr>
          <w:rFonts w:ascii="宋体" w:hAnsi="宋体"/>
          <w:snapToGrid w:val="0"/>
          <w:color w:val="000000" w:themeColor="text1"/>
          <w:kern w:val="0"/>
          <w:sz w:val="20"/>
          <w:szCs w:val="20"/>
        </w:rPr>
      </w:pPr>
    </w:p>
    <w:p w14:paraId="586243F3">
      <w:pPr>
        <w:tabs>
          <w:tab w:val="left" w:pos="7035"/>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rPr>
      </w:pPr>
      <w:r>
        <w:rPr>
          <w:rFonts w:ascii="宋体" w:hAnsi="宋体"/>
          <w:snapToGrid w:val="0"/>
          <w:color w:val="000000" w:themeColor="text1"/>
          <w:kern w:val="0"/>
          <w:szCs w:val="21"/>
        </w:rPr>
        <w:t xml:space="preserve">投标人：（盖单位法人章） </w:t>
      </w:r>
    </w:p>
    <w:p w14:paraId="5D9A0F36">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rPr>
      </w:pPr>
      <w:r>
        <w:rPr>
          <w:rFonts w:ascii="宋体" w:hAnsi="宋体"/>
          <w:snapToGrid w:val="0"/>
          <w:color w:val="000000" w:themeColor="text1"/>
          <w:kern w:val="0"/>
          <w:szCs w:val="21"/>
        </w:rPr>
        <w:t>法定代表人或其委托代理人：</w:t>
      </w:r>
      <w:r>
        <w:rPr>
          <w:rFonts w:ascii="宋体" w:hAnsi="宋体"/>
          <w:snapToGrid w:val="0"/>
          <w:color w:val="000000" w:themeColor="text1"/>
          <w:kern w:val="0"/>
          <w:szCs w:val="21"/>
          <w:u w:val="single"/>
        </w:rPr>
        <w:tab/>
      </w:r>
      <w:r>
        <w:rPr>
          <w:rFonts w:ascii="宋体" w:hAnsi="宋体"/>
          <w:snapToGrid w:val="0"/>
          <w:color w:val="000000" w:themeColor="text1"/>
          <w:kern w:val="0"/>
          <w:szCs w:val="21"/>
          <w:u w:val="single"/>
        </w:rPr>
        <w:tab/>
      </w:r>
      <w:r>
        <w:rPr>
          <w:rFonts w:ascii="宋体" w:hAnsi="宋体"/>
          <w:snapToGrid w:val="0"/>
          <w:color w:val="000000" w:themeColor="text1"/>
          <w:kern w:val="0"/>
          <w:szCs w:val="21"/>
        </w:rPr>
        <w:t>（</w:t>
      </w:r>
      <w:r>
        <w:rPr>
          <w:rFonts w:hint="eastAsia" w:ascii="宋体" w:hAnsi="宋体"/>
          <w:snapToGrid w:val="0"/>
          <w:color w:val="000000" w:themeColor="text1"/>
          <w:kern w:val="0"/>
          <w:szCs w:val="21"/>
        </w:rPr>
        <w:t>签名</w:t>
      </w:r>
      <w:r>
        <w:rPr>
          <w:rFonts w:ascii="宋体" w:hAnsi="宋体"/>
          <w:snapToGrid w:val="0"/>
          <w:color w:val="000000" w:themeColor="text1"/>
          <w:kern w:val="0"/>
          <w:szCs w:val="21"/>
        </w:rPr>
        <w:t>或盖章）</w:t>
      </w:r>
    </w:p>
    <w:p w14:paraId="667CD43B">
      <w:pPr>
        <w:autoSpaceDE w:val="0"/>
        <w:autoSpaceDN w:val="0"/>
        <w:adjustRightInd w:val="0"/>
        <w:snapToGrid w:val="0"/>
        <w:spacing w:line="360" w:lineRule="auto"/>
        <w:jc w:val="right"/>
        <w:rPr>
          <w:rFonts w:ascii="宋体" w:hAnsi="宋体"/>
          <w:snapToGrid w:val="0"/>
          <w:color w:val="000000" w:themeColor="text1"/>
          <w:kern w:val="0"/>
          <w:sz w:val="20"/>
          <w:szCs w:val="20"/>
        </w:rPr>
      </w:pPr>
    </w:p>
    <w:p w14:paraId="39CB3089">
      <w:pPr>
        <w:wordWrap w:val="0"/>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rPr>
      </w:pPr>
      <w:r>
        <w:rPr>
          <w:rFonts w:ascii="宋体" w:hAnsi="宋体"/>
          <w:snapToGrid w:val="0"/>
          <w:color w:val="000000" w:themeColor="text1"/>
          <w:kern w:val="0"/>
          <w:szCs w:val="21"/>
        </w:rPr>
        <w:t>年月日</w:t>
      </w:r>
    </w:p>
    <w:p w14:paraId="1F1DEBAE">
      <w:pPr>
        <w:autoSpaceDE w:val="0"/>
        <w:autoSpaceDN w:val="0"/>
        <w:adjustRightInd w:val="0"/>
        <w:snapToGrid w:val="0"/>
        <w:spacing w:line="360" w:lineRule="auto"/>
        <w:jc w:val="left"/>
        <w:rPr>
          <w:rFonts w:ascii="宋体" w:hAnsi="宋体"/>
          <w:b/>
          <w:snapToGrid w:val="0"/>
          <w:color w:val="000000" w:themeColor="text1"/>
          <w:kern w:val="0"/>
          <w:sz w:val="24"/>
        </w:rPr>
      </w:pPr>
    </w:p>
    <w:p w14:paraId="3CC6E19E">
      <w:pPr>
        <w:autoSpaceDE w:val="0"/>
        <w:autoSpaceDN w:val="0"/>
        <w:adjustRightInd w:val="0"/>
        <w:snapToGrid w:val="0"/>
        <w:spacing w:line="360" w:lineRule="auto"/>
        <w:jc w:val="left"/>
        <w:rPr>
          <w:rFonts w:ascii="宋体" w:hAnsi="宋体"/>
          <w:snapToGrid w:val="0"/>
          <w:color w:val="000000" w:themeColor="text1"/>
          <w:kern w:val="0"/>
          <w:sz w:val="20"/>
          <w:szCs w:val="20"/>
        </w:rPr>
      </w:pPr>
      <w:r>
        <w:rPr>
          <w:rFonts w:ascii="宋体" w:hAnsi="宋体"/>
          <w:b/>
          <w:snapToGrid w:val="0"/>
          <w:color w:val="000000" w:themeColor="text1"/>
          <w:kern w:val="0"/>
        </w:rPr>
        <w:t>附表</w:t>
      </w:r>
      <w:r>
        <w:rPr>
          <w:rFonts w:hint="eastAsia" w:ascii="宋体" w:hAnsi="宋体"/>
          <w:b/>
          <w:snapToGrid w:val="0"/>
          <w:color w:val="000000" w:themeColor="text1"/>
          <w:kern w:val="0"/>
        </w:rPr>
        <w:t>五</w:t>
      </w:r>
      <w:r>
        <w:rPr>
          <w:rFonts w:ascii="宋体" w:hAnsi="宋体"/>
          <w:b/>
          <w:snapToGrid w:val="0"/>
          <w:color w:val="000000" w:themeColor="text1"/>
          <w:kern w:val="0"/>
        </w:rPr>
        <w:t>：中标通知书</w:t>
      </w:r>
    </w:p>
    <w:p w14:paraId="6DA252ED">
      <w:pPr>
        <w:autoSpaceDE w:val="0"/>
        <w:autoSpaceDN w:val="0"/>
        <w:adjustRightInd w:val="0"/>
        <w:spacing w:line="360" w:lineRule="auto"/>
        <w:jc w:val="left"/>
        <w:rPr>
          <w:rFonts w:ascii="宋体" w:hAnsi="宋体"/>
          <w:snapToGrid w:val="0"/>
          <w:color w:val="000000" w:themeColor="text1"/>
          <w:kern w:val="0"/>
          <w:sz w:val="20"/>
          <w:szCs w:val="20"/>
        </w:rPr>
      </w:pPr>
    </w:p>
    <w:p w14:paraId="3B175BDF">
      <w:pPr>
        <w:autoSpaceDE w:val="0"/>
        <w:autoSpaceDN w:val="0"/>
        <w:adjustRightInd w:val="0"/>
        <w:spacing w:line="360" w:lineRule="auto"/>
        <w:jc w:val="left"/>
        <w:rPr>
          <w:rFonts w:ascii="宋体" w:hAnsi="宋体"/>
          <w:snapToGrid w:val="0"/>
          <w:color w:val="000000" w:themeColor="text1"/>
          <w:kern w:val="0"/>
          <w:sz w:val="20"/>
          <w:szCs w:val="20"/>
        </w:rPr>
      </w:pPr>
    </w:p>
    <w:p w14:paraId="4271F465">
      <w:pPr>
        <w:autoSpaceDE w:val="0"/>
        <w:autoSpaceDN w:val="0"/>
        <w:adjustRightInd w:val="0"/>
        <w:spacing w:line="360" w:lineRule="auto"/>
        <w:jc w:val="left"/>
        <w:rPr>
          <w:rFonts w:ascii="宋体" w:hAnsi="宋体"/>
          <w:snapToGrid w:val="0"/>
          <w:color w:val="000000" w:themeColor="text1"/>
          <w:kern w:val="0"/>
          <w:sz w:val="20"/>
          <w:szCs w:val="20"/>
        </w:rPr>
      </w:pPr>
    </w:p>
    <w:p w14:paraId="0E668B34">
      <w:pPr>
        <w:autoSpaceDE w:val="0"/>
        <w:autoSpaceDN w:val="0"/>
        <w:adjustRightInd w:val="0"/>
        <w:snapToGrid w:val="0"/>
        <w:spacing w:line="360" w:lineRule="auto"/>
        <w:jc w:val="center"/>
        <w:rPr>
          <w:rFonts w:ascii="宋体" w:hAnsi="宋体"/>
          <w:b/>
          <w:snapToGrid w:val="0"/>
          <w:color w:val="000000" w:themeColor="text1"/>
          <w:w w:val="99"/>
          <w:kern w:val="0"/>
          <w:sz w:val="32"/>
          <w:szCs w:val="32"/>
        </w:rPr>
      </w:pPr>
      <w:r>
        <w:rPr>
          <w:rFonts w:hint="eastAsia" w:ascii="宋体" w:hAnsi="宋体"/>
          <w:b/>
          <w:snapToGrid w:val="0"/>
          <w:color w:val="000000" w:themeColor="text1"/>
          <w:w w:val="99"/>
          <w:kern w:val="0"/>
          <w:sz w:val="32"/>
          <w:szCs w:val="32"/>
        </w:rPr>
        <w:t>重庆市建设工程中标通知书</w:t>
      </w:r>
    </w:p>
    <w:p w14:paraId="2BAF7E26">
      <w:pPr>
        <w:spacing w:line="360" w:lineRule="auto"/>
        <w:rPr>
          <w:rFonts w:ascii="宋体" w:hAnsi="宋体"/>
          <w:bCs/>
          <w:color w:val="000000" w:themeColor="text1"/>
          <w:kern w:val="0"/>
          <w:szCs w:val="21"/>
          <w:u w:val="single"/>
        </w:rPr>
      </w:pPr>
      <w:r>
        <w:rPr>
          <w:rFonts w:ascii="宋体" w:hAnsi="宋体"/>
          <w:color w:val="000000" w:themeColor="text1"/>
          <w:kern w:val="0"/>
          <w:szCs w:val="21"/>
          <w:u w:val="single"/>
        </w:rPr>
        <w:t>中标单位</w:t>
      </w:r>
      <w:r>
        <w:rPr>
          <w:rFonts w:ascii="宋体" w:hAnsi="宋体"/>
          <w:bCs/>
          <w:color w:val="000000" w:themeColor="text1"/>
          <w:kern w:val="0"/>
          <w:szCs w:val="21"/>
        </w:rPr>
        <w:t>：</w:t>
      </w:r>
    </w:p>
    <w:p w14:paraId="545E76EB">
      <w:pPr>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 xml:space="preserve">我单位拟建的 </w:t>
      </w:r>
      <w:r>
        <w:rPr>
          <w:rFonts w:hint="eastAsia" w:ascii="宋体" w:hAnsi="宋体"/>
          <w:bCs/>
          <w:color w:val="000000" w:themeColor="text1"/>
          <w:kern w:val="0"/>
          <w:szCs w:val="21"/>
          <w:u w:val="single"/>
        </w:rPr>
        <w:t>（项目名称）</w:t>
      </w:r>
      <w:r>
        <w:rPr>
          <w:rFonts w:ascii="宋体" w:hAnsi="宋体"/>
          <w:color w:val="000000" w:themeColor="text1"/>
          <w:kern w:val="0"/>
          <w:szCs w:val="21"/>
        </w:rPr>
        <w:t>于年月日开标，经评标委员会评定，确定你单位为中标人，中标额为</w:t>
      </w:r>
      <w:r>
        <w:rPr>
          <w:rFonts w:hint="eastAsia" w:ascii="宋体" w:hAnsi="宋体"/>
          <w:color w:val="000000" w:themeColor="text1"/>
          <w:kern w:val="0"/>
          <w:szCs w:val="21"/>
        </w:rPr>
        <w:t>（大写），</w:t>
      </w:r>
      <w:r>
        <w:rPr>
          <w:rFonts w:ascii="宋体" w:hAnsi="宋体"/>
          <w:bCs/>
          <w:color w:val="000000" w:themeColor="text1"/>
          <w:kern w:val="0"/>
          <w:szCs w:val="21"/>
          <w:u w:val="single"/>
        </w:rPr>
        <w:t xml:space="preserve">￥ </w:t>
      </w:r>
      <w:r>
        <w:rPr>
          <w:rFonts w:ascii="宋体" w:hAnsi="宋体"/>
          <w:color w:val="000000" w:themeColor="text1"/>
          <w:kern w:val="0"/>
          <w:szCs w:val="21"/>
        </w:rPr>
        <w:t>。中标工程范围：，工程规模为 ，中标工期 ，工程质量达到国家施工验收规范标准。</w:t>
      </w:r>
    </w:p>
    <w:p w14:paraId="4C767736">
      <w:pPr>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你单位收到中标通知书后，在 日内到我单位签订承发包合同。</w:t>
      </w:r>
    </w:p>
    <w:p w14:paraId="66693540">
      <w:pPr>
        <w:spacing w:line="360" w:lineRule="auto"/>
        <w:rPr>
          <w:rFonts w:ascii="宋体" w:hAnsi="宋体"/>
          <w:color w:val="000000" w:themeColor="text1"/>
          <w:kern w:val="0"/>
          <w:szCs w:val="21"/>
        </w:rPr>
      </w:pPr>
      <w:r>
        <w:rPr>
          <w:rFonts w:ascii="宋体" w:hAnsi="宋体"/>
          <w:color w:val="000000" w:themeColor="text1"/>
          <w:kern w:val="0"/>
          <w:szCs w:val="21"/>
        </w:rPr>
        <w:t xml:space="preserve">    特此通知。</w:t>
      </w:r>
    </w:p>
    <w:p w14:paraId="5C0F3D59">
      <w:pPr>
        <w:spacing w:line="480" w:lineRule="auto"/>
        <w:rPr>
          <w:rFonts w:ascii="宋体" w:hAnsi="宋体"/>
          <w:color w:val="000000" w:themeColor="text1"/>
          <w:kern w:val="0"/>
          <w:sz w:val="24"/>
        </w:rPr>
      </w:pPr>
    </w:p>
    <w:p w14:paraId="6E324504">
      <w:pPr>
        <w:spacing w:line="480" w:lineRule="auto"/>
        <w:rPr>
          <w:rFonts w:ascii="宋体" w:hAnsi="宋体"/>
          <w:color w:val="000000" w:themeColor="text1"/>
          <w:kern w:val="0"/>
          <w:sz w:val="24"/>
        </w:rPr>
      </w:pPr>
    </w:p>
    <w:p w14:paraId="457A26DE">
      <w:pPr>
        <w:spacing w:line="480" w:lineRule="auto"/>
        <w:rPr>
          <w:rFonts w:ascii="宋体" w:hAnsi="宋体"/>
          <w:color w:val="000000" w:themeColor="text1"/>
          <w:kern w:val="0"/>
          <w:sz w:val="24"/>
        </w:rPr>
      </w:pPr>
    </w:p>
    <w:p w14:paraId="390DB893">
      <w:pPr>
        <w:spacing w:line="480" w:lineRule="auto"/>
        <w:jc w:val="left"/>
        <w:rPr>
          <w:rFonts w:ascii="宋体" w:hAnsi="宋体"/>
          <w:color w:val="000000" w:themeColor="text1"/>
          <w:kern w:val="0"/>
          <w:sz w:val="24"/>
        </w:rPr>
      </w:pPr>
      <w:r>
        <w:rPr>
          <w:rFonts w:ascii="宋体" w:hAnsi="宋体"/>
          <w:color w:val="000000" w:themeColor="text1"/>
          <w:kern w:val="0"/>
          <w:sz w:val="24"/>
        </w:rPr>
        <w:t xml:space="preserve">                                招标人</w:t>
      </w:r>
      <w:r>
        <w:rPr>
          <w:rFonts w:ascii="宋体" w:hAnsi="宋体"/>
          <w:snapToGrid w:val="0"/>
          <w:color w:val="000000" w:themeColor="text1"/>
          <w:kern w:val="0"/>
          <w:szCs w:val="21"/>
        </w:rPr>
        <w:t>：</w:t>
      </w:r>
      <w:r>
        <w:rPr>
          <w:rFonts w:hint="eastAsia" w:ascii="宋体" w:hAnsi="宋体"/>
          <w:snapToGrid w:val="0"/>
          <w:color w:val="000000" w:themeColor="text1"/>
          <w:kern w:val="0"/>
          <w:szCs w:val="21"/>
          <w:lang w:val="en-US" w:eastAsia="zh-CN"/>
        </w:rPr>
        <w:t xml:space="preserve"> </w:t>
      </w:r>
      <w:r>
        <w:rPr>
          <w:rFonts w:ascii="宋体" w:hAnsi="宋体"/>
          <w:color w:val="000000" w:themeColor="text1"/>
          <w:kern w:val="0"/>
          <w:sz w:val="24"/>
        </w:rPr>
        <w:t>（</w:t>
      </w:r>
      <w:r>
        <w:rPr>
          <w:rFonts w:ascii="宋体" w:hAnsi="宋体"/>
          <w:snapToGrid w:val="0"/>
          <w:color w:val="000000" w:themeColor="text1"/>
          <w:kern w:val="0"/>
          <w:szCs w:val="21"/>
        </w:rPr>
        <w:t>盖单位法人章</w:t>
      </w:r>
      <w:r>
        <w:rPr>
          <w:rFonts w:ascii="宋体" w:hAnsi="宋体"/>
          <w:color w:val="000000" w:themeColor="text1"/>
          <w:kern w:val="0"/>
          <w:sz w:val="24"/>
        </w:rPr>
        <w:t>）</w:t>
      </w:r>
    </w:p>
    <w:p w14:paraId="71E4D36E">
      <w:pPr>
        <w:spacing w:line="480" w:lineRule="auto"/>
        <w:jc w:val="left"/>
        <w:rPr>
          <w:rFonts w:ascii="宋体" w:hAnsi="宋体"/>
          <w:color w:val="000000" w:themeColor="text1"/>
          <w:kern w:val="0"/>
          <w:sz w:val="24"/>
        </w:rPr>
      </w:pPr>
      <w:r>
        <w:rPr>
          <w:rFonts w:ascii="宋体" w:hAnsi="宋体"/>
          <w:color w:val="000000" w:themeColor="text1"/>
          <w:kern w:val="0"/>
          <w:sz w:val="24"/>
        </w:rPr>
        <w:t xml:space="preserve">                                 法定代表人</w:t>
      </w:r>
      <w:r>
        <w:rPr>
          <w:rFonts w:ascii="宋体" w:hAnsi="宋体"/>
          <w:snapToGrid w:val="0"/>
          <w:color w:val="000000" w:themeColor="text1"/>
          <w:kern w:val="0"/>
          <w:szCs w:val="21"/>
        </w:rPr>
        <w:t>：</w:t>
      </w:r>
      <w:r>
        <w:rPr>
          <w:rFonts w:ascii="宋体" w:hAnsi="宋体"/>
          <w:color w:val="000000" w:themeColor="text1"/>
          <w:kern w:val="0"/>
          <w:sz w:val="24"/>
        </w:rPr>
        <w:t>（</w:t>
      </w:r>
      <w:r>
        <w:rPr>
          <w:rFonts w:hint="eastAsia" w:ascii="宋体" w:hAnsi="宋体"/>
          <w:color w:val="000000" w:themeColor="text1"/>
          <w:kern w:val="0"/>
          <w:sz w:val="24"/>
        </w:rPr>
        <w:t>签名</w:t>
      </w:r>
      <w:r>
        <w:rPr>
          <w:rFonts w:ascii="宋体" w:hAnsi="宋体"/>
          <w:color w:val="000000" w:themeColor="text1"/>
          <w:kern w:val="0"/>
          <w:sz w:val="24"/>
        </w:rPr>
        <w:t>或盖章）</w:t>
      </w:r>
    </w:p>
    <w:p w14:paraId="40C82009">
      <w:pPr>
        <w:spacing w:line="480" w:lineRule="auto"/>
        <w:jc w:val="left"/>
        <w:rPr>
          <w:rFonts w:ascii="宋体" w:hAnsi="宋体"/>
          <w:color w:val="000000" w:themeColor="text1"/>
          <w:kern w:val="0"/>
          <w:sz w:val="24"/>
          <w:u w:val="single"/>
        </w:rPr>
      </w:pPr>
      <w:r>
        <w:rPr>
          <w:rFonts w:ascii="宋体" w:hAnsi="宋体"/>
          <w:color w:val="000000" w:themeColor="text1"/>
          <w:kern w:val="0"/>
          <w:sz w:val="24"/>
        </w:rPr>
        <w:t xml:space="preserve">                                 联系人</w:t>
      </w:r>
      <w:r>
        <w:rPr>
          <w:rFonts w:ascii="宋体" w:hAnsi="宋体"/>
          <w:snapToGrid w:val="0"/>
          <w:color w:val="000000" w:themeColor="text1"/>
          <w:kern w:val="0"/>
          <w:szCs w:val="21"/>
        </w:rPr>
        <w:t>：</w:t>
      </w:r>
    </w:p>
    <w:p w14:paraId="7839BC1C">
      <w:pPr>
        <w:spacing w:line="480" w:lineRule="auto"/>
        <w:jc w:val="left"/>
        <w:rPr>
          <w:rFonts w:ascii="宋体" w:hAnsi="宋体"/>
          <w:color w:val="000000" w:themeColor="text1"/>
          <w:kern w:val="0"/>
          <w:sz w:val="24"/>
        </w:rPr>
      </w:pPr>
      <w:r>
        <w:rPr>
          <w:rFonts w:ascii="宋体" w:hAnsi="宋体"/>
          <w:color w:val="000000" w:themeColor="text1"/>
          <w:kern w:val="0"/>
          <w:sz w:val="24"/>
        </w:rPr>
        <w:t xml:space="preserve">                                 联系电话</w:t>
      </w:r>
      <w:r>
        <w:rPr>
          <w:rFonts w:ascii="宋体" w:hAnsi="宋体"/>
          <w:snapToGrid w:val="0"/>
          <w:color w:val="000000" w:themeColor="text1"/>
          <w:kern w:val="0"/>
          <w:szCs w:val="21"/>
        </w:rPr>
        <w:t>：</w:t>
      </w:r>
    </w:p>
    <w:p w14:paraId="53DE6B2E">
      <w:pPr>
        <w:spacing w:line="480" w:lineRule="auto"/>
        <w:jc w:val="right"/>
        <w:rPr>
          <w:rFonts w:ascii="宋体" w:hAnsi="宋体"/>
          <w:color w:val="000000" w:themeColor="text1"/>
          <w:kern w:val="0"/>
          <w:sz w:val="24"/>
        </w:rPr>
      </w:pPr>
    </w:p>
    <w:p w14:paraId="5386B784">
      <w:pPr>
        <w:spacing w:line="480" w:lineRule="auto"/>
        <w:jc w:val="right"/>
        <w:rPr>
          <w:rFonts w:ascii="宋体" w:hAnsi="宋体"/>
          <w:color w:val="000000" w:themeColor="text1"/>
          <w:kern w:val="0"/>
          <w:sz w:val="24"/>
        </w:rPr>
      </w:pPr>
    </w:p>
    <w:p w14:paraId="4FAF33AA">
      <w:pPr>
        <w:spacing w:line="480" w:lineRule="auto"/>
        <w:jc w:val="right"/>
        <w:rPr>
          <w:rFonts w:ascii="宋体" w:hAnsi="宋体"/>
          <w:color w:val="000000" w:themeColor="text1"/>
          <w:kern w:val="0"/>
          <w:sz w:val="24"/>
        </w:rPr>
      </w:pPr>
      <w:r>
        <w:rPr>
          <w:rFonts w:ascii="宋体" w:hAnsi="宋体"/>
          <w:color w:val="000000" w:themeColor="text1"/>
          <w:kern w:val="0"/>
          <w:sz w:val="24"/>
        </w:rPr>
        <w:t xml:space="preserve">                   签发日期</w:t>
      </w:r>
      <w:r>
        <w:rPr>
          <w:rFonts w:ascii="宋体" w:hAnsi="宋体"/>
          <w:snapToGrid w:val="0"/>
          <w:color w:val="000000" w:themeColor="text1"/>
          <w:kern w:val="0"/>
          <w:szCs w:val="21"/>
        </w:rPr>
        <w:t>：</w:t>
      </w:r>
      <w:r>
        <w:rPr>
          <w:rFonts w:hint="eastAsia" w:ascii="宋体" w:hAnsi="宋体"/>
          <w:snapToGrid w:val="0"/>
          <w:color w:val="000000" w:themeColor="text1"/>
          <w:kern w:val="0"/>
          <w:szCs w:val="21"/>
          <w:lang w:val="en-US" w:eastAsia="zh-CN"/>
        </w:rPr>
        <w:t xml:space="preserve"> </w:t>
      </w:r>
      <w:r>
        <w:rPr>
          <w:rFonts w:ascii="宋体" w:hAnsi="宋体"/>
          <w:color w:val="000000" w:themeColor="text1"/>
          <w:kern w:val="0"/>
          <w:sz w:val="24"/>
        </w:rPr>
        <w:t>年</w:t>
      </w:r>
      <w:r>
        <w:rPr>
          <w:rFonts w:hint="eastAsia" w:ascii="宋体" w:hAnsi="宋体"/>
          <w:color w:val="000000" w:themeColor="text1"/>
          <w:kern w:val="0"/>
          <w:sz w:val="24"/>
          <w:lang w:val="en-US" w:eastAsia="zh-CN"/>
        </w:rPr>
        <w:t xml:space="preserve"> </w:t>
      </w:r>
      <w:r>
        <w:rPr>
          <w:rFonts w:ascii="宋体" w:hAnsi="宋体"/>
          <w:color w:val="000000" w:themeColor="text1"/>
          <w:kern w:val="0"/>
          <w:sz w:val="24"/>
        </w:rPr>
        <w:t>月</w:t>
      </w:r>
      <w:r>
        <w:rPr>
          <w:rFonts w:hint="eastAsia" w:ascii="宋体" w:hAnsi="宋体"/>
          <w:color w:val="000000" w:themeColor="text1"/>
          <w:kern w:val="0"/>
          <w:sz w:val="24"/>
          <w:lang w:val="en-US" w:eastAsia="zh-CN"/>
        </w:rPr>
        <w:t xml:space="preserve"> </w:t>
      </w:r>
      <w:r>
        <w:rPr>
          <w:rFonts w:ascii="宋体" w:hAnsi="宋体"/>
          <w:color w:val="000000" w:themeColor="text1"/>
          <w:kern w:val="0"/>
          <w:sz w:val="24"/>
        </w:rPr>
        <w:t>日</w:t>
      </w:r>
    </w:p>
    <w:p w14:paraId="0173C6EF">
      <w:pPr>
        <w:spacing w:line="480" w:lineRule="auto"/>
        <w:jc w:val="left"/>
        <w:rPr>
          <w:rFonts w:ascii="宋体" w:hAnsi="宋体"/>
          <w:color w:val="000000" w:themeColor="text1"/>
          <w:kern w:val="0"/>
          <w:sz w:val="24"/>
        </w:rPr>
      </w:pPr>
      <w:r>
        <w:rPr>
          <w:rFonts w:ascii="宋体" w:hAnsi="宋体"/>
          <w:color w:val="000000" w:themeColor="text1"/>
          <w:kern w:val="0"/>
          <w:sz w:val="24"/>
        </w:rPr>
        <w:br w:type="page"/>
      </w:r>
    </w:p>
    <w:p w14:paraId="1A610C6A">
      <w:pPr>
        <w:spacing w:line="200" w:lineRule="exact"/>
        <w:rPr>
          <w:rFonts w:ascii="宋体" w:hAnsi="宋体"/>
          <w:color w:val="000000" w:themeColor="text1"/>
          <w:kern w:val="0"/>
        </w:rPr>
      </w:pPr>
      <w:bookmarkStart w:id="550" w:name="招标文件03章02评标办法综合评估法00"/>
      <w:bookmarkEnd w:id="550"/>
      <w:bookmarkStart w:id="551" w:name="招标文件03章02评标办法综合评估法"/>
      <w:bookmarkEnd w:id="551"/>
      <w:bookmarkStart w:id="552" w:name="_Toc430530500"/>
      <w:bookmarkStart w:id="553" w:name="_Toc224103384"/>
      <w:bookmarkStart w:id="554" w:name="_Toc287620751"/>
      <w:bookmarkStart w:id="555" w:name="_Toc287607812"/>
      <w:bookmarkStart w:id="556" w:name="_Toc200513198"/>
      <w:bookmarkStart w:id="557" w:name="_Toc277082618"/>
    </w:p>
    <w:p w14:paraId="49C2FFC9">
      <w:pPr>
        <w:pStyle w:val="3"/>
        <w:spacing w:line="360" w:lineRule="auto"/>
        <w:ind w:firstLine="883" w:firstLineChars="200"/>
        <w:jc w:val="center"/>
        <w:rPr>
          <w:rFonts w:ascii="宋体" w:hAnsi="宋体"/>
          <w:color w:val="000000" w:themeColor="text1"/>
        </w:rPr>
      </w:pPr>
      <w:bookmarkStart w:id="558" w:name="_Toc3565"/>
      <w:bookmarkStart w:id="559" w:name="_Toc509218774"/>
      <w:bookmarkStart w:id="560" w:name="_Toc6128"/>
      <w:r>
        <w:rPr>
          <w:rFonts w:ascii="宋体" w:hAnsi="宋体"/>
          <w:color w:val="000000" w:themeColor="text1"/>
        </w:rPr>
        <w:t>第三章 评标办法（综合评估法）</w:t>
      </w:r>
      <w:bookmarkEnd w:id="558"/>
      <w:bookmarkEnd w:id="559"/>
      <w:bookmarkEnd w:id="560"/>
      <w:bookmarkStart w:id="561" w:name="_Toc430530499"/>
      <w:bookmarkStart w:id="562" w:name="_Toc277082617"/>
      <w:bookmarkStart w:id="563" w:name="_Toc224103383"/>
      <w:bookmarkStart w:id="564" w:name="_Toc287620750"/>
      <w:bookmarkStart w:id="565" w:name="_Toc287607811"/>
    </w:p>
    <w:p w14:paraId="63188A55">
      <w:pPr>
        <w:pStyle w:val="4"/>
        <w:spacing w:before="100" w:after="100" w:line="360" w:lineRule="auto"/>
        <w:rPr>
          <w:rFonts w:ascii="宋体" w:hAnsi="宋体"/>
          <w:color w:val="000000" w:themeColor="text1"/>
        </w:rPr>
      </w:pPr>
      <w:bookmarkStart w:id="566" w:name="_Toc14663"/>
      <w:bookmarkStart w:id="567" w:name="_Toc22543"/>
      <w:bookmarkStart w:id="568" w:name="_Toc509218775"/>
      <w:r>
        <w:rPr>
          <w:rFonts w:hint="eastAsia" w:ascii="宋体" w:hAnsi="宋体"/>
          <w:color w:val="000000" w:themeColor="text1"/>
        </w:rPr>
        <w:t>评标办法前附表</w:t>
      </w:r>
      <w:bookmarkEnd w:id="566"/>
      <w:bookmarkEnd w:id="567"/>
      <w:bookmarkEnd w:id="568"/>
    </w:p>
    <w:p w14:paraId="68E04521">
      <w:pPr>
        <w:spacing w:line="360" w:lineRule="auto"/>
        <w:ind w:firstLine="420" w:firstLineChars="200"/>
        <w:rPr>
          <w:color w:val="000000" w:themeColor="text1"/>
          <w:szCs w:val="21"/>
        </w:rPr>
      </w:pPr>
      <w:r>
        <w:rPr>
          <w:color w:val="000000" w:themeColor="text1"/>
          <w:szCs w:val="21"/>
        </w:rPr>
        <w:t>评标办法中的评审内容必须和投标人须知中的对应内容一致，若投标人须知中未作要求的内容，不得列入评标办法作为评定依据。</w:t>
      </w:r>
    </w:p>
    <w:bookmarkEnd w:id="561"/>
    <w:bookmarkEnd w:id="562"/>
    <w:bookmarkEnd w:id="563"/>
    <w:bookmarkEnd w:id="564"/>
    <w:bookmarkEnd w:id="565"/>
    <w:tbl>
      <w:tblPr>
        <w:tblStyle w:val="46"/>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5493"/>
      </w:tblGrid>
      <w:tr w14:paraId="28B13D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5B490648">
            <w:pPr>
              <w:spacing w:line="400" w:lineRule="exact"/>
              <w:jc w:val="center"/>
              <w:rPr>
                <w:rFonts w:ascii="宋体" w:hAnsi="宋体"/>
                <w:b/>
                <w:color w:val="000000" w:themeColor="text1"/>
                <w:kern w:val="0"/>
              </w:rPr>
            </w:pPr>
            <w:bookmarkStart w:id="569" w:name="_Toc509218776"/>
            <w:r>
              <w:rPr>
                <w:rFonts w:ascii="宋体" w:hAnsi="宋体"/>
                <w:b/>
                <w:color w:val="000000" w:themeColor="text1"/>
                <w:kern w:val="0"/>
              </w:rPr>
              <w:t>条款号</w:t>
            </w:r>
          </w:p>
        </w:tc>
        <w:tc>
          <w:tcPr>
            <w:tcW w:w="2559" w:type="dxa"/>
            <w:gridSpan w:val="3"/>
            <w:vAlign w:val="center"/>
          </w:tcPr>
          <w:p w14:paraId="20E820B7">
            <w:pPr>
              <w:spacing w:line="400" w:lineRule="exact"/>
              <w:jc w:val="center"/>
              <w:rPr>
                <w:rFonts w:ascii="宋体" w:hAnsi="宋体"/>
                <w:b/>
                <w:color w:val="000000" w:themeColor="text1"/>
                <w:kern w:val="0"/>
              </w:rPr>
            </w:pPr>
            <w:r>
              <w:rPr>
                <w:rFonts w:ascii="宋体" w:hAnsi="宋体"/>
                <w:b/>
                <w:color w:val="000000" w:themeColor="text1"/>
                <w:kern w:val="0"/>
              </w:rPr>
              <w:t>评审因素</w:t>
            </w:r>
          </w:p>
        </w:tc>
        <w:tc>
          <w:tcPr>
            <w:tcW w:w="5493" w:type="dxa"/>
            <w:vAlign w:val="center"/>
          </w:tcPr>
          <w:p w14:paraId="66BECF3E">
            <w:pPr>
              <w:spacing w:line="400" w:lineRule="exact"/>
              <w:jc w:val="center"/>
              <w:rPr>
                <w:rFonts w:ascii="宋体" w:hAnsi="宋体"/>
                <w:b/>
                <w:color w:val="000000" w:themeColor="text1"/>
                <w:kern w:val="0"/>
              </w:rPr>
            </w:pPr>
            <w:r>
              <w:rPr>
                <w:rFonts w:ascii="宋体" w:hAnsi="宋体"/>
                <w:b/>
                <w:color w:val="000000" w:themeColor="text1"/>
                <w:kern w:val="0"/>
              </w:rPr>
              <w:t>评审标准</w:t>
            </w:r>
          </w:p>
        </w:tc>
      </w:tr>
      <w:tr w14:paraId="1785CC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7A13C718">
            <w:pPr>
              <w:spacing w:line="400" w:lineRule="exact"/>
              <w:jc w:val="center"/>
              <w:rPr>
                <w:rFonts w:ascii="宋体" w:hAnsi="宋体"/>
                <w:color w:val="000000" w:themeColor="text1"/>
                <w:kern w:val="0"/>
              </w:rPr>
            </w:pPr>
            <w:r>
              <w:rPr>
                <w:rFonts w:hint="eastAsia" w:ascii="宋体" w:hAnsi="宋体"/>
                <w:color w:val="000000" w:themeColor="text1"/>
                <w:kern w:val="0"/>
              </w:rPr>
              <w:t>1</w:t>
            </w:r>
          </w:p>
        </w:tc>
        <w:tc>
          <w:tcPr>
            <w:tcW w:w="2559" w:type="dxa"/>
            <w:gridSpan w:val="3"/>
            <w:vAlign w:val="center"/>
          </w:tcPr>
          <w:p w14:paraId="047615A4">
            <w:pPr>
              <w:spacing w:line="400" w:lineRule="exact"/>
              <w:jc w:val="center"/>
              <w:rPr>
                <w:rFonts w:ascii="宋体" w:hAnsi="宋体"/>
                <w:color w:val="000000" w:themeColor="text1"/>
                <w:kern w:val="0"/>
              </w:rPr>
            </w:pPr>
            <w:r>
              <w:rPr>
                <w:rFonts w:ascii="宋体" w:hAnsi="宋体"/>
                <w:color w:val="000000" w:themeColor="text1"/>
                <w:kern w:val="0"/>
              </w:rPr>
              <w:t>评标办法</w:t>
            </w:r>
          </w:p>
        </w:tc>
        <w:tc>
          <w:tcPr>
            <w:tcW w:w="5493" w:type="dxa"/>
            <w:vAlign w:val="center"/>
          </w:tcPr>
          <w:p w14:paraId="1B2F41B1">
            <w:pPr>
              <w:spacing w:line="400" w:lineRule="exact"/>
              <w:ind w:firstLine="420" w:firstLineChars="200"/>
              <w:jc w:val="left"/>
              <w:rPr>
                <w:rFonts w:ascii="宋体" w:hAnsi="宋体"/>
                <w:color w:val="000000" w:themeColor="text1"/>
                <w:kern w:val="0"/>
              </w:rPr>
            </w:pPr>
            <w:r>
              <w:rPr>
                <w:rFonts w:ascii="宋体" w:hAnsi="宋体"/>
                <w:color w:val="000000" w:themeColor="text1"/>
                <w:kern w:val="0"/>
                <w:szCs w:val="21"/>
              </w:rPr>
              <w:t>本次评标采用综合评估法</w:t>
            </w:r>
            <w:r>
              <w:rPr>
                <w:rFonts w:ascii="宋体" w:hAnsi="宋体"/>
                <w:color w:val="000000" w:themeColor="text1"/>
                <w:spacing w:val="-47"/>
                <w:kern w:val="0"/>
                <w:szCs w:val="21"/>
              </w:rPr>
              <w:t>。</w:t>
            </w:r>
            <w:r>
              <w:rPr>
                <w:rFonts w:ascii="宋体" w:hAnsi="宋体"/>
                <w:color w:val="000000" w:themeColor="text1"/>
                <w:kern w:val="0"/>
                <w:szCs w:val="21"/>
              </w:rPr>
              <w:t xml:space="preserve">评标委员会按照本章第 </w:t>
            </w:r>
            <w:r>
              <w:rPr>
                <w:rFonts w:ascii="宋体" w:hAnsi="宋体"/>
                <w:color w:val="000000" w:themeColor="text1"/>
                <w:spacing w:val="1"/>
                <w:kern w:val="0"/>
                <w:szCs w:val="21"/>
              </w:rPr>
              <w:t>2</w:t>
            </w:r>
            <w:r>
              <w:rPr>
                <w:rFonts w:ascii="宋体" w:hAnsi="宋体"/>
                <w:color w:val="000000" w:themeColor="text1"/>
                <w:spacing w:val="-1"/>
                <w:kern w:val="0"/>
                <w:szCs w:val="21"/>
              </w:rPr>
              <w:t>.</w:t>
            </w:r>
            <w:r>
              <w:rPr>
                <w:rFonts w:ascii="宋体" w:hAnsi="宋体"/>
                <w:color w:val="000000" w:themeColor="text1"/>
                <w:kern w:val="0"/>
                <w:szCs w:val="21"/>
              </w:rPr>
              <w:t>2款</w:t>
            </w:r>
            <w:r>
              <w:rPr>
                <w:rFonts w:ascii="宋体" w:hAnsi="宋体"/>
                <w:color w:val="000000" w:themeColor="text1"/>
                <w:spacing w:val="-1"/>
                <w:kern w:val="0"/>
                <w:szCs w:val="21"/>
              </w:rPr>
              <w:t>规</w:t>
            </w:r>
            <w:r>
              <w:rPr>
                <w:rFonts w:ascii="宋体" w:hAnsi="宋体"/>
                <w:color w:val="000000" w:themeColor="text1"/>
                <w:kern w:val="0"/>
                <w:szCs w:val="21"/>
              </w:rPr>
              <w:t>定的评分标准进行</w:t>
            </w:r>
            <w:r>
              <w:rPr>
                <w:rFonts w:hint="eastAsia" w:ascii="宋体" w:hAnsi="宋体"/>
                <w:color w:val="000000" w:themeColor="text1"/>
                <w:kern w:val="0"/>
                <w:szCs w:val="21"/>
              </w:rPr>
              <w:t>评分</w:t>
            </w:r>
            <w:r>
              <w:rPr>
                <w:rFonts w:ascii="宋体" w:hAnsi="宋体"/>
                <w:color w:val="000000" w:themeColor="text1"/>
                <w:kern w:val="0"/>
                <w:szCs w:val="21"/>
              </w:rPr>
              <w:t>，按得分由高到低顺序推荐中标候选人</w:t>
            </w:r>
            <w:r>
              <w:rPr>
                <w:rFonts w:ascii="宋体" w:hAnsi="宋体"/>
                <w:color w:val="000000" w:themeColor="text1"/>
                <w:spacing w:val="-20"/>
                <w:kern w:val="0"/>
                <w:szCs w:val="21"/>
              </w:rPr>
              <w:t>，</w:t>
            </w:r>
            <w:r>
              <w:rPr>
                <w:rFonts w:ascii="宋体" w:hAnsi="宋体"/>
                <w:color w:val="000000" w:themeColor="text1"/>
                <w:kern w:val="0"/>
                <w:szCs w:val="21"/>
              </w:rPr>
              <w:t>或根据招标人授权直接确定中标人</w:t>
            </w:r>
            <w:r>
              <w:rPr>
                <w:rFonts w:ascii="宋体" w:hAnsi="宋体"/>
                <w:color w:val="000000" w:themeColor="text1"/>
                <w:spacing w:val="-31"/>
                <w:kern w:val="0"/>
                <w:szCs w:val="21"/>
              </w:rPr>
              <w:t>。</w:t>
            </w:r>
            <w:r>
              <w:rPr>
                <w:rFonts w:ascii="宋体" w:hAnsi="宋体"/>
                <w:color w:val="000000" w:themeColor="text1"/>
                <w:kern w:val="0"/>
                <w:szCs w:val="21"/>
              </w:rPr>
              <w:t>综合评分相等时</w:t>
            </w:r>
            <w:r>
              <w:rPr>
                <w:rFonts w:ascii="宋体" w:hAnsi="宋体"/>
                <w:color w:val="000000" w:themeColor="text1"/>
                <w:spacing w:val="-31"/>
                <w:kern w:val="0"/>
                <w:szCs w:val="21"/>
              </w:rPr>
              <w:t>，</w:t>
            </w:r>
            <w:r>
              <w:rPr>
                <w:rFonts w:ascii="宋体" w:hAnsi="宋体"/>
                <w:color w:val="000000" w:themeColor="text1"/>
                <w:kern w:val="0"/>
                <w:szCs w:val="21"/>
              </w:rPr>
              <w:t>以投标报价低的优先；投标报价相等的，</w:t>
            </w:r>
            <w:r>
              <w:rPr>
                <w:rFonts w:hint="eastAsia" w:ascii="宋体" w:hAnsi="宋体"/>
                <w:color w:val="000000" w:themeColor="text1"/>
                <w:kern w:val="0"/>
                <w:szCs w:val="21"/>
              </w:rPr>
              <w:t>以技术部分得分高低原则排序。</w:t>
            </w:r>
          </w:p>
        </w:tc>
      </w:tr>
      <w:tr w14:paraId="7920A8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restart"/>
            <w:vAlign w:val="center"/>
          </w:tcPr>
          <w:p w14:paraId="418A2413">
            <w:pPr>
              <w:spacing w:line="400" w:lineRule="exact"/>
              <w:jc w:val="center"/>
              <w:rPr>
                <w:rFonts w:ascii="宋体" w:hAnsi="宋体"/>
                <w:color w:val="000000" w:themeColor="text1"/>
                <w:kern w:val="0"/>
              </w:rPr>
            </w:pPr>
            <w:r>
              <w:rPr>
                <w:rFonts w:ascii="宋体" w:hAnsi="宋体"/>
                <w:color w:val="000000" w:themeColor="text1"/>
                <w:kern w:val="0"/>
              </w:rPr>
              <w:t>2.1.</w:t>
            </w:r>
            <w:r>
              <w:rPr>
                <w:rFonts w:hint="eastAsia" w:ascii="宋体" w:hAnsi="宋体"/>
                <w:color w:val="000000" w:themeColor="text1"/>
                <w:kern w:val="0"/>
              </w:rPr>
              <w:t>1</w:t>
            </w:r>
          </w:p>
        </w:tc>
        <w:tc>
          <w:tcPr>
            <w:tcW w:w="567" w:type="dxa"/>
            <w:vMerge w:val="restart"/>
            <w:vAlign w:val="center"/>
          </w:tcPr>
          <w:p w14:paraId="44664956">
            <w:pPr>
              <w:spacing w:line="400" w:lineRule="exact"/>
              <w:jc w:val="center"/>
              <w:rPr>
                <w:rFonts w:ascii="宋体" w:hAnsi="宋体"/>
                <w:color w:val="000000" w:themeColor="text1"/>
                <w:kern w:val="0"/>
              </w:rPr>
            </w:pPr>
            <w:r>
              <w:rPr>
                <w:rFonts w:ascii="宋体" w:hAnsi="宋体"/>
                <w:color w:val="000000" w:themeColor="text1"/>
                <w:kern w:val="0"/>
              </w:rPr>
              <w:t>资格评审标准</w:t>
            </w:r>
          </w:p>
        </w:tc>
        <w:tc>
          <w:tcPr>
            <w:tcW w:w="2559" w:type="dxa"/>
            <w:gridSpan w:val="3"/>
            <w:tcBorders>
              <w:bottom w:val="single" w:color="auto" w:sz="4" w:space="0"/>
            </w:tcBorders>
            <w:vAlign w:val="center"/>
          </w:tcPr>
          <w:p w14:paraId="4BB1E930">
            <w:pPr>
              <w:spacing w:line="400" w:lineRule="exact"/>
              <w:jc w:val="left"/>
              <w:rPr>
                <w:rFonts w:ascii="宋体" w:hAnsi="宋体"/>
                <w:color w:val="000000" w:themeColor="text1"/>
                <w:kern w:val="0"/>
              </w:rPr>
            </w:pPr>
          </w:p>
          <w:p w14:paraId="0FA4FF4F">
            <w:pPr>
              <w:spacing w:line="400" w:lineRule="exact"/>
              <w:jc w:val="left"/>
              <w:rPr>
                <w:rFonts w:ascii="宋体" w:hAnsi="宋体"/>
                <w:color w:val="000000" w:themeColor="text1"/>
                <w:kern w:val="0"/>
              </w:rPr>
            </w:pPr>
            <w:r>
              <w:rPr>
                <w:rFonts w:hint="eastAsia" w:ascii="宋体" w:hAnsi="宋体"/>
                <w:color w:val="000000" w:themeColor="text1"/>
                <w:kern w:val="0"/>
              </w:rPr>
              <w:t>营业执照</w:t>
            </w:r>
          </w:p>
        </w:tc>
        <w:tc>
          <w:tcPr>
            <w:tcW w:w="5493" w:type="dxa"/>
            <w:vAlign w:val="center"/>
          </w:tcPr>
          <w:p w14:paraId="7A5DE7E2">
            <w:pPr>
              <w:spacing w:line="400" w:lineRule="exact"/>
              <w:ind w:firstLine="420" w:firstLineChars="200"/>
              <w:rPr>
                <w:rFonts w:ascii="宋体" w:hAnsi="宋体"/>
                <w:color w:val="000000" w:themeColor="text1"/>
                <w:kern w:val="0"/>
              </w:rPr>
            </w:pPr>
            <w:r>
              <w:rPr>
                <w:rFonts w:ascii="宋体" w:hAnsi="宋体"/>
                <w:color w:val="000000" w:themeColor="text1"/>
                <w:kern w:val="0"/>
              </w:rPr>
              <w:t>符合第二章“投标人须知”第1.4.1项规定。</w:t>
            </w:r>
          </w:p>
        </w:tc>
      </w:tr>
      <w:tr w14:paraId="5870BE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19CED98">
            <w:pPr>
              <w:spacing w:line="400" w:lineRule="exact"/>
              <w:rPr>
                <w:rFonts w:ascii="宋体" w:hAnsi="宋体"/>
                <w:color w:val="000000" w:themeColor="text1"/>
              </w:rPr>
            </w:pPr>
          </w:p>
        </w:tc>
        <w:tc>
          <w:tcPr>
            <w:tcW w:w="567" w:type="dxa"/>
            <w:vMerge w:val="continue"/>
          </w:tcPr>
          <w:p w14:paraId="55CEF902">
            <w:pPr>
              <w:spacing w:line="400" w:lineRule="exact"/>
              <w:rPr>
                <w:rFonts w:ascii="宋体" w:hAnsi="宋体"/>
                <w:color w:val="000000" w:themeColor="text1"/>
              </w:rPr>
            </w:pPr>
          </w:p>
        </w:tc>
        <w:tc>
          <w:tcPr>
            <w:tcW w:w="2559" w:type="dxa"/>
            <w:gridSpan w:val="3"/>
            <w:tcBorders>
              <w:top w:val="single" w:color="auto" w:sz="4" w:space="0"/>
              <w:bottom w:val="single" w:color="auto" w:sz="4" w:space="0"/>
            </w:tcBorders>
          </w:tcPr>
          <w:p w14:paraId="66555E7B">
            <w:pPr>
              <w:spacing w:line="400" w:lineRule="exact"/>
              <w:jc w:val="left"/>
              <w:rPr>
                <w:rFonts w:ascii="宋体" w:hAnsi="宋体"/>
                <w:color w:val="000000" w:themeColor="text1"/>
                <w:kern w:val="0"/>
              </w:rPr>
            </w:pPr>
          </w:p>
          <w:p w14:paraId="40017177">
            <w:pPr>
              <w:spacing w:line="400" w:lineRule="exact"/>
              <w:jc w:val="left"/>
              <w:rPr>
                <w:rFonts w:ascii="宋体" w:hAnsi="宋体"/>
                <w:color w:val="000000" w:themeColor="text1"/>
                <w:kern w:val="0"/>
              </w:rPr>
            </w:pPr>
            <w:r>
              <w:rPr>
                <w:rFonts w:hint="eastAsia" w:ascii="宋体" w:hAnsi="宋体"/>
                <w:color w:val="000000" w:themeColor="text1"/>
                <w:kern w:val="0"/>
              </w:rPr>
              <w:t>资质条件</w:t>
            </w:r>
          </w:p>
        </w:tc>
        <w:tc>
          <w:tcPr>
            <w:tcW w:w="5493" w:type="dxa"/>
            <w:vAlign w:val="center"/>
          </w:tcPr>
          <w:p w14:paraId="57D585B6">
            <w:pPr>
              <w:autoSpaceDE w:val="0"/>
              <w:autoSpaceDN w:val="0"/>
              <w:adjustRightInd w:val="0"/>
              <w:spacing w:line="400" w:lineRule="exact"/>
              <w:ind w:firstLine="420" w:firstLineChars="200"/>
              <w:rPr>
                <w:rFonts w:ascii="宋体" w:hAnsi="宋体"/>
                <w:color w:val="000000" w:themeColor="text1"/>
                <w:kern w:val="0"/>
              </w:rPr>
            </w:pPr>
            <w:r>
              <w:rPr>
                <w:rFonts w:ascii="宋体" w:hAnsi="宋体"/>
                <w:color w:val="000000" w:themeColor="text1"/>
                <w:kern w:val="0"/>
              </w:rPr>
              <w:t>符合第二章“投标人须知”第1.4.1项规定。</w:t>
            </w:r>
          </w:p>
        </w:tc>
      </w:tr>
      <w:tr w14:paraId="570C37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499758A">
            <w:pPr>
              <w:spacing w:line="400" w:lineRule="exact"/>
              <w:rPr>
                <w:rFonts w:ascii="宋体" w:hAnsi="宋体"/>
                <w:color w:val="000000" w:themeColor="text1"/>
              </w:rPr>
            </w:pPr>
          </w:p>
        </w:tc>
        <w:tc>
          <w:tcPr>
            <w:tcW w:w="567" w:type="dxa"/>
            <w:vMerge w:val="continue"/>
          </w:tcPr>
          <w:p w14:paraId="3A301068">
            <w:pPr>
              <w:spacing w:line="400" w:lineRule="exact"/>
              <w:rPr>
                <w:rFonts w:ascii="宋体" w:hAnsi="宋体"/>
                <w:color w:val="000000" w:themeColor="text1"/>
              </w:rPr>
            </w:pPr>
          </w:p>
        </w:tc>
        <w:tc>
          <w:tcPr>
            <w:tcW w:w="2559" w:type="dxa"/>
            <w:gridSpan w:val="3"/>
            <w:tcBorders>
              <w:top w:val="single" w:color="auto" w:sz="4" w:space="0"/>
              <w:bottom w:val="single" w:color="auto" w:sz="4" w:space="0"/>
            </w:tcBorders>
          </w:tcPr>
          <w:p w14:paraId="48D247C2">
            <w:pPr>
              <w:spacing w:line="400" w:lineRule="exact"/>
              <w:jc w:val="left"/>
              <w:rPr>
                <w:rFonts w:ascii="宋体" w:hAnsi="宋体"/>
                <w:color w:val="000000" w:themeColor="text1"/>
                <w:kern w:val="0"/>
              </w:rPr>
            </w:pPr>
            <w:r>
              <w:rPr>
                <w:rFonts w:hint="eastAsia" w:ascii="宋体" w:hAnsi="宋体"/>
                <w:color w:val="000000" w:themeColor="text1"/>
                <w:kern w:val="0"/>
              </w:rPr>
              <w:t>投标截止日投标资格情况</w:t>
            </w:r>
          </w:p>
        </w:tc>
        <w:tc>
          <w:tcPr>
            <w:tcW w:w="5493" w:type="dxa"/>
            <w:vAlign w:val="center"/>
          </w:tcPr>
          <w:p w14:paraId="33AB4743">
            <w:pPr>
              <w:autoSpaceDE w:val="0"/>
              <w:autoSpaceDN w:val="0"/>
              <w:adjustRightInd w:val="0"/>
              <w:spacing w:line="400" w:lineRule="exact"/>
              <w:ind w:firstLine="420" w:firstLineChars="200"/>
              <w:rPr>
                <w:rFonts w:ascii="宋体" w:hAnsi="宋体"/>
                <w:color w:val="000000" w:themeColor="text1"/>
                <w:kern w:val="0"/>
              </w:rPr>
            </w:pPr>
            <w:r>
              <w:rPr>
                <w:rFonts w:ascii="宋体" w:hAnsi="宋体"/>
                <w:color w:val="000000" w:themeColor="text1"/>
                <w:kern w:val="0"/>
              </w:rPr>
              <w:t>符合第二章“投标人须知”第1.4.1项规定。</w:t>
            </w:r>
          </w:p>
        </w:tc>
      </w:tr>
      <w:tr w14:paraId="3822A4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DF7CDE7">
            <w:pPr>
              <w:spacing w:line="400" w:lineRule="exact"/>
              <w:rPr>
                <w:rFonts w:ascii="宋体" w:hAnsi="宋体"/>
                <w:color w:val="000000" w:themeColor="text1"/>
              </w:rPr>
            </w:pPr>
          </w:p>
        </w:tc>
        <w:tc>
          <w:tcPr>
            <w:tcW w:w="567" w:type="dxa"/>
            <w:vMerge w:val="continue"/>
          </w:tcPr>
          <w:p w14:paraId="45FF7922">
            <w:pPr>
              <w:spacing w:line="400" w:lineRule="exact"/>
              <w:rPr>
                <w:rFonts w:ascii="宋体" w:hAnsi="宋体"/>
                <w:color w:val="000000" w:themeColor="text1"/>
              </w:rPr>
            </w:pPr>
          </w:p>
        </w:tc>
        <w:tc>
          <w:tcPr>
            <w:tcW w:w="2559" w:type="dxa"/>
            <w:gridSpan w:val="3"/>
            <w:tcBorders>
              <w:top w:val="single" w:color="auto" w:sz="4" w:space="0"/>
              <w:bottom w:val="single" w:color="auto" w:sz="4" w:space="0"/>
            </w:tcBorders>
          </w:tcPr>
          <w:p w14:paraId="201808B9">
            <w:pPr>
              <w:spacing w:line="400" w:lineRule="exact"/>
              <w:jc w:val="left"/>
              <w:rPr>
                <w:rFonts w:ascii="宋体" w:hAnsi="宋体"/>
                <w:color w:val="000000" w:themeColor="text1"/>
                <w:kern w:val="0"/>
              </w:rPr>
            </w:pPr>
          </w:p>
          <w:p w14:paraId="364D3C88">
            <w:pPr>
              <w:spacing w:line="400" w:lineRule="exact"/>
              <w:jc w:val="left"/>
              <w:rPr>
                <w:rFonts w:ascii="宋体" w:hAnsi="宋体"/>
                <w:color w:val="000000" w:themeColor="text1"/>
                <w:kern w:val="0"/>
              </w:rPr>
            </w:pPr>
            <w:r>
              <w:rPr>
                <w:rFonts w:ascii="宋体" w:hAnsi="宋体"/>
                <w:color w:val="000000" w:themeColor="text1"/>
                <w:kern w:val="0"/>
              </w:rPr>
              <w:t>其他要求</w:t>
            </w:r>
          </w:p>
        </w:tc>
        <w:tc>
          <w:tcPr>
            <w:tcW w:w="5493" w:type="dxa"/>
            <w:vAlign w:val="center"/>
          </w:tcPr>
          <w:p w14:paraId="02C709B1">
            <w:pPr>
              <w:spacing w:line="400" w:lineRule="exact"/>
              <w:ind w:firstLine="420" w:firstLineChars="200"/>
              <w:rPr>
                <w:rFonts w:ascii="宋体" w:hAnsi="宋体"/>
                <w:color w:val="000000" w:themeColor="text1"/>
                <w:kern w:val="0"/>
              </w:rPr>
            </w:pPr>
            <w:r>
              <w:rPr>
                <w:rFonts w:ascii="宋体" w:hAnsi="宋体"/>
                <w:color w:val="000000" w:themeColor="text1"/>
                <w:kern w:val="0"/>
              </w:rPr>
              <w:t>符合第二章“投标人须知”第1.4.1项规定</w:t>
            </w:r>
          </w:p>
        </w:tc>
      </w:tr>
      <w:tr w14:paraId="299DDC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5E0FF5FF">
            <w:pPr>
              <w:spacing w:line="400" w:lineRule="exact"/>
              <w:jc w:val="center"/>
              <w:rPr>
                <w:rFonts w:ascii="宋体" w:hAnsi="宋体"/>
                <w:color w:val="000000" w:themeColor="text1"/>
              </w:rPr>
            </w:pPr>
            <w:r>
              <w:rPr>
                <w:rFonts w:ascii="宋体" w:hAnsi="宋体"/>
                <w:color w:val="000000" w:themeColor="text1"/>
                <w:kern w:val="0"/>
              </w:rPr>
              <w:t>2.1.</w:t>
            </w:r>
            <w:r>
              <w:rPr>
                <w:rFonts w:hint="eastAsia" w:ascii="宋体" w:hAnsi="宋体"/>
                <w:color w:val="000000" w:themeColor="text1"/>
                <w:kern w:val="0"/>
              </w:rPr>
              <w:t>2</w:t>
            </w:r>
          </w:p>
        </w:tc>
        <w:tc>
          <w:tcPr>
            <w:tcW w:w="567" w:type="dxa"/>
            <w:vMerge w:val="restart"/>
            <w:vAlign w:val="center"/>
          </w:tcPr>
          <w:p w14:paraId="33C8F810">
            <w:pPr>
              <w:spacing w:line="400" w:lineRule="exact"/>
              <w:jc w:val="center"/>
              <w:rPr>
                <w:rFonts w:ascii="宋体" w:hAnsi="宋体"/>
                <w:color w:val="000000" w:themeColor="text1"/>
              </w:rPr>
            </w:pPr>
            <w:r>
              <w:rPr>
                <w:rFonts w:ascii="宋体" w:hAnsi="宋体"/>
                <w:color w:val="000000" w:themeColor="text1"/>
                <w:kern w:val="0"/>
              </w:rPr>
              <w:t>形式评审标准</w:t>
            </w:r>
          </w:p>
        </w:tc>
        <w:tc>
          <w:tcPr>
            <w:tcW w:w="2559" w:type="dxa"/>
            <w:gridSpan w:val="3"/>
            <w:tcBorders>
              <w:top w:val="single" w:color="auto" w:sz="4" w:space="0"/>
              <w:bottom w:val="single" w:color="auto" w:sz="4" w:space="0"/>
            </w:tcBorders>
            <w:vAlign w:val="center"/>
          </w:tcPr>
          <w:p w14:paraId="2FCA3FF5">
            <w:pPr>
              <w:spacing w:line="400" w:lineRule="exact"/>
              <w:jc w:val="left"/>
              <w:rPr>
                <w:rFonts w:ascii="宋体" w:hAnsi="宋体"/>
                <w:color w:val="000000" w:themeColor="text1"/>
                <w:kern w:val="0"/>
              </w:rPr>
            </w:pPr>
            <w:r>
              <w:rPr>
                <w:rFonts w:ascii="宋体" w:hAnsi="宋体"/>
                <w:color w:val="000000" w:themeColor="text1"/>
                <w:kern w:val="0"/>
              </w:rPr>
              <w:t>投标人名称</w:t>
            </w:r>
          </w:p>
        </w:tc>
        <w:tc>
          <w:tcPr>
            <w:tcW w:w="5493" w:type="dxa"/>
            <w:vAlign w:val="center"/>
          </w:tcPr>
          <w:p w14:paraId="289A68A5">
            <w:pPr>
              <w:spacing w:line="400" w:lineRule="exact"/>
              <w:ind w:firstLine="420" w:firstLineChars="200"/>
              <w:rPr>
                <w:rFonts w:ascii="宋体" w:hAnsi="宋体"/>
                <w:color w:val="000000" w:themeColor="text1"/>
                <w:kern w:val="0"/>
              </w:rPr>
            </w:pPr>
            <w:r>
              <w:rPr>
                <w:rFonts w:ascii="宋体" w:hAnsi="宋体"/>
                <w:color w:val="000000" w:themeColor="text1"/>
                <w:kern w:val="0"/>
              </w:rPr>
              <w:t>与营业执照一致</w:t>
            </w:r>
            <w:r>
              <w:rPr>
                <w:rFonts w:hint="eastAsia" w:ascii="宋体" w:hAnsi="宋体"/>
                <w:color w:val="000000" w:themeColor="text1"/>
                <w:kern w:val="0"/>
              </w:rPr>
              <w:t>，依法变更名称的应提交相应证明材料</w:t>
            </w:r>
            <w:r>
              <w:rPr>
                <w:rFonts w:ascii="宋体" w:hAnsi="宋体"/>
                <w:color w:val="000000" w:themeColor="text1"/>
                <w:kern w:val="0"/>
              </w:rPr>
              <w:t>。</w:t>
            </w:r>
          </w:p>
        </w:tc>
      </w:tr>
      <w:tr w14:paraId="13EE8E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41B7292">
            <w:pPr>
              <w:spacing w:line="400" w:lineRule="exact"/>
              <w:rPr>
                <w:rFonts w:ascii="宋体" w:hAnsi="宋体"/>
                <w:color w:val="000000" w:themeColor="text1"/>
              </w:rPr>
            </w:pPr>
          </w:p>
        </w:tc>
        <w:tc>
          <w:tcPr>
            <w:tcW w:w="567" w:type="dxa"/>
            <w:vMerge w:val="continue"/>
          </w:tcPr>
          <w:p w14:paraId="60666EF2">
            <w:pPr>
              <w:spacing w:line="400" w:lineRule="exact"/>
              <w:rPr>
                <w:rFonts w:ascii="宋体" w:hAnsi="宋体"/>
                <w:color w:val="000000" w:themeColor="text1"/>
              </w:rPr>
            </w:pPr>
          </w:p>
        </w:tc>
        <w:tc>
          <w:tcPr>
            <w:tcW w:w="2559" w:type="dxa"/>
            <w:gridSpan w:val="3"/>
            <w:tcBorders>
              <w:top w:val="single" w:color="auto" w:sz="4" w:space="0"/>
              <w:bottom w:val="single" w:color="auto" w:sz="4" w:space="0"/>
            </w:tcBorders>
            <w:vAlign w:val="center"/>
          </w:tcPr>
          <w:p w14:paraId="0E56B32C">
            <w:pPr>
              <w:spacing w:line="400" w:lineRule="exact"/>
              <w:jc w:val="left"/>
              <w:rPr>
                <w:rFonts w:ascii="宋体" w:hAnsi="宋体"/>
                <w:color w:val="000000" w:themeColor="text1"/>
                <w:kern w:val="0"/>
              </w:rPr>
            </w:pPr>
            <w:r>
              <w:rPr>
                <w:rFonts w:ascii="宋体" w:hAnsi="宋体"/>
                <w:color w:val="000000" w:themeColor="text1"/>
                <w:kern w:val="0"/>
              </w:rPr>
              <w:t>投标函</w:t>
            </w:r>
            <w:r>
              <w:rPr>
                <w:rFonts w:hint="eastAsia" w:ascii="宋体" w:hAnsi="宋体"/>
                <w:color w:val="000000" w:themeColor="text1"/>
                <w:kern w:val="0"/>
              </w:rPr>
              <w:t>签名</w:t>
            </w:r>
            <w:r>
              <w:rPr>
                <w:rFonts w:ascii="宋体" w:hAnsi="宋体"/>
                <w:color w:val="000000" w:themeColor="text1"/>
                <w:kern w:val="0"/>
              </w:rPr>
              <w:t>盖章</w:t>
            </w:r>
          </w:p>
        </w:tc>
        <w:tc>
          <w:tcPr>
            <w:tcW w:w="5493" w:type="dxa"/>
            <w:vAlign w:val="center"/>
          </w:tcPr>
          <w:p w14:paraId="4136FB47">
            <w:pPr>
              <w:spacing w:line="400" w:lineRule="exact"/>
              <w:ind w:firstLine="420" w:firstLineChars="200"/>
              <w:rPr>
                <w:rFonts w:ascii="宋体" w:hAnsi="宋体"/>
                <w:color w:val="000000" w:themeColor="text1"/>
                <w:kern w:val="0"/>
              </w:rPr>
            </w:pPr>
            <w:r>
              <w:rPr>
                <w:rFonts w:ascii="宋体" w:hAnsi="宋体"/>
                <w:color w:val="000000" w:themeColor="text1"/>
                <w:kern w:val="0"/>
              </w:rPr>
              <w:t>投标函格式规定</w:t>
            </w:r>
            <w:r>
              <w:rPr>
                <w:rFonts w:hint="eastAsia" w:ascii="宋体" w:hAnsi="宋体"/>
                <w:color w:val="000000" w:themeColor="text1"/>
                <w:kern w:val="0"/>
              </w:rPr>
              <w:t>签名、</w:t>
            </w:r>
            <w:r>
              <w:rPr>
                <w:rFonts w:ascii="宋体" w:hAnsi="宋体"/>
                <w:color w:val="000000" w:themeColor="text1"/>
                <w:kern w:val="0"/>
              </w:rPr>
              <w:t>盖章的位置有法定代表人或其委托代理人</w:t>
            </w:r>
            <w:r>
              <w:rPr>
                <w:rFonts w:hint="eastAsia" w:ascii="宋体" w:hAnsi="宋体"/>
                <w:color w:val="000000" w:themeColor="text1"/>
                <w:kern w:val="0"/>
              </w:rPr>
              <w:t>签名</w:t>
            </w:r>
            <w:r>
              <w:rPr>
                <w:rFonts w:ascii="宋体" w:hAnsi="宋体"/>
                <w:color w:val="000000" w:themeColor="text1"/>
                <w:kern w:val="0"/>
              </w:rPr>
              <w:t>（或盖章）、加盖单位法人章。</w:t>
            </w:r>
          </w:p>
        </w:tc>
      </w:tr>
      <w:tr w14:paraId="7A2C1F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D23C75B">
            <w:pPr>
              <w:spacing w:line="400" w:lineRule="exact"/>
              <w:rPr>
                <w:rFonts w:ascii="宋体" w:hAnsi="宋体"/>
                <w:color w:val="000000" w:themeColor="text1"/>
              </w:rPr>
            </w:pPr>
          </w:p>
        </w:tc>
        <w:tc>
          <w:tcPr>
            <w:tcW w:w="567" w:type="dxa"/>
            <w:vMerge w:val="continue"/>
          </w:tcPr>
          <w:p w14:paraId="39247F6F">
            <w:pPr>
              <w:spacing w:line="400" w:lineRule="exact"/>
              <w:rPr>
                <w:rFonts w:ascii="宋体" w:hAnsi="宋体"/>
                <w:color w:val="000000" w:themeColor="text1"/>
              </w:rPr>
            </w:pPr>
          </w:p>
        </w:tc>
        <w:tc>
          <w:tcPr>
            <w:tcW w:w="2559" w:type="dxa"/>
            <w:gridSpan w:val="3"/>
            <w:tcBorders>
              <w:top w:val="single" w:color="auto" w:sz="4" w:space="0"/>
              <w:bottom w:val="single" w:color="auto" w:sz="4" w:space="0"/>
            </w:tcBorders>
            <w:vAlign w:val="center"/>
          </w:tcPr>
          <w:p w14:paraId="41F74733">
            <w:pPr>
              <w:spacing w:line="400" w:lineRule="exact"/>
              <w:jc w:val="left"/>
              <w:rPr>
                <w:rFonts w:ascii="宋体" w:hAnsi="宋体"/>
                <w:color w:val="000000" w:themeColor="text1"/>
                <w:kern w:val="0"/>
              </w:rPr>
            </w:pPr>
            <w:r>
              <w:rPr>
                <w:rFonts w:ascii="宋体" w:hAnsi="宋体"/>
                <w:color w:val="000000" w:themeColor="text1"/>
                <w:kern w:val="0"/>
              </w:rPr>
              <w:t>投标文件格式</w:t>
            </w:r>
          </w:p>
        </w:tc>
        <w:tc>
          <w:tcPr>
            <w:tcW w:w="5493" w:type="dxa"/>
            <w:vAlign w:val="center"/>
          </w:tcPr>
          <w:p w14:paraId="7900A673">
            <w:pPr>
              <w:spacing w:line="400" w:lineRule="exact"/>
              <w:ind w:firstLine="420" w:firstLineChars="200"/>
              <w:rPr>
                <w:rFonts w:ascii="宋体" w:hAnsi="宋体"/>
                <w:color w:val="000000" w:themeColor="text1"/>
                <w:kern w:val="0"/>
              </w:rPr>
            </w:pPr>
            <w:r>
              <w:rPr>
                <w:rFonts w:ascii="宋体" w:hAnsi="宋体"/>
                <w:color w:val="000000" w:themeColor="text1"/>
                <w:kern w:val="0"/>
              </w:rPr>
              <w:t>符合</w:t>
            </w:r>
            <w:r>
              <w:rPr>
                <w:rFonts w:hint="eastAsia" w:ascii="宋体" w:hAnsi="宋体"/>
                <w:color w:val="000000" w:themeColor="text1"/>
                <w:kern w:val="0"/>
              </w:rPr>
              <w:t>第二</w:t>
            </w:r>
            <w:r>
              <w:rPr>
                <w:rFonts w:ascii="宋体" w:hAnsi="宋体"/>
                <w:color w:val="000000" w:themeColor="text1"/>
                <w:kern w:val="0"/>
              </w:rPr>
              <w:t>章“</w:t>
            </w:r>
            <w:r>
              <w:rPr>
                <w:rFonts w:hint="eastAsia" w:ascii="宋体" w:hAnsi="宋体"/>
                <w:color w:val="000000" w:themeColor="text1"/>
                <w:kern w:val="0"/>
              </w:rPr>
              <w:t>投标人须知</w:t>
            </w:r>
            <w:r>
              <w:rPr>
                <w:rFonts w:ascii="宋体" w:hAnsi="宋体"/>
                <w:color w:val="000000" w:themeColor="text1"/>
                <w:kern w:val="0"/>
              </w:rPr>
              <w:t>”</w:t>
            </w:r>
            <w:r>
              <w:rPr>
                <w:rFonts w:hint="eastAsia" w:ascii="宋体" w:hAnsi="宋体"/>
                <w:color w:val="000000" w:themeColor="text1"/>
                <w:kern w:val="0"/>
              </w:rPr>
              <w:t>第3.7款</w:t>
            </w:r>
            <w:r>
              <w:rPr>
                <w:rFonts w:ascii="宋体" w:hAnsi="宋体"/>
                <w:color w:val="000000" w:themeColor="text1"/>
                <w:kern w:val="0"/>
              </w:rPr>
              <w:t>的要求。</w:t>
            </w:r>
          </w:p>
        </w:tc>
      </w:tr>
      <w:tr w14:paraId="75BF88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EC7F709">
            <w:pPr>
              <w:spacing w:line="400" w:lineRule="exact"/>
              <w:rPr>
                <w:rFonts w:ascii="宋体" w:hAnsi="宋体"/>
                <w:color w:val="000000" w:themeColor="text1"/>
              </w:rPr>
            </w:pPr>
          </w:p>
        </w:tc>
        <w:tc>
          <w:tcPr>
            <w:tcW w:w="567" w:type="dxa"/>
            <w:vMerge w:val="continue"/>
          </w:tcPr>
          <w:p w14:paraId="4169B0A3">
            <w:pPr>
              <w:spacing w:line="400" w:lineRule="exact"/>
              <w:rPr>
                <w:rFonts w:ascii="宋体" w:hAnsi="宋体"/>
                <w:color w:val="000000" w:themeColor="text1"/>
              </w:rPr>
            </w:pPr>
          </w:p>
        </w:tc>
        <w:tc>
          <w:tcPr>
            <w:tcW w:w="2559" w:type="dxa"/>
            <w:gridSpan w:val="3"/>
            <w:tcBorders>
              <w:top w:val="single" w:color="auto" w:sz="4" w:space="0"/>
              <w:bottom w:val="single" w:color="auto" w:sz="4" w:space="0"/>
            </w:tcBorders>
            <w:vAlign w:val="center"/>
          </w:tcPr>
          <w:p w14:paraId="335A2D51">
            <w:pPr>
              <w:spacing w:line="400" w:lineRule="exact"/>
              <w:jc w:val="left"/>
              <w:rPr>
                <w:rFonts w:ascii="宋体" w:hAnsi="宋体"/>
                <w:color w:val="000000" w:themeColor="text1"/>
                <w:kern w:val="0"/>
              </w:rPr>
            </w:pPr>
            <w:r>
              <w:rPr>
                <w:rFonts w:hint="eastAsia" w:ascii="宋体" w:hAnsi="宋体"/>
                <w:color w:val="000000" w:themeColor="text1"/>
                <w:kern w:val="0"/>
              </w:rPr>
              <w:t>投标文件份数</w:t>
            </w:r>
          </w:p>
        </w:tc>
        <w:tc>
          <w:tcPr>
            <w:tcW w:w="5493" w:type="dxa"/>
            <w:vAlign w:val="center"/>
          </w:tcPr>
          <w:p w14:paraId="5A066CEE">
            <w:pPr>
              <w:spacing w:line="400" w:lineRule="exact"/>
              <w:ind w:firstLine="420" w:firstLineChars="200"/>
              <w:rPr>
                <w:rFonts w:ascii="宋体" w:hAnsi="宋体"/>
                <w:color w:val="000000" w:themeColor="text1"/>
                <w:kern w:val="0"/>
              </w:rPr>
            </w:pPr>
            <w:r>
              <w:rPr>
                <w:rFonts w:hint="eastAsia" w:ascii="宋体" w:hAnsi="宋体"/>
                <w:color w:val="000000" w:themeColor="text1"/>
                <w:kern w:val="0"/>
              </w:rPr>
              <w:t>符合第二章“投标人须知”第3.7.4项规定。</w:t>
            </w:r>
          </w:p>
        </w:tc>
      </w:tr>
      <w:tr w14:paraId="6F951E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0C461F2">
            <w:pPr>
              <w:spacing w:line="400" w:lineRule="exact"/>
              <w:rPr>
                <w:rFonts w:ascii="宋体" w:hAnsi="宋体"/>
                <w:color w:val="000000" w:themeColor="text1"/>
              </w:rPr>
            </w:pPr>
          </w:p>
        </w:tc>
        <w:tc>
          <w:tcPr>
            <w:tcW w:w="567" w:type="dxa"/>
            <w:vMerge w:val="continue"/>
          </w:tcPr>
          <w:p w14:paraId="5C0EFEF8">
            <w:pPr>
              <w:spacing w:line="400" w:lineRule="exact"/>
              <w:rPr>
                <w:rFonts w:ascii="宋体" w:hAnsi="宋体"/>
                <w:color w:val="000000" w:themeColor="text1"/>
              </w:rPr>
            </w:pPr>
          </w:p>
        </w:tc>
        <w:tc>
          <w:tcPr>
            <w:tcW w:w="2559" w:type="dxa"/>
            <w:gridSpan w:val="3"/>
            <w:tcBorders>
              <w:top w:val="single" w:color="auto" w:sz="4" w:space="0"/>
              <w:bottom w:val="single" w:color="auto" w:sz="4" w:space="0"/>
            </w:tcBorders>
            <w:vAlign w:val="center"/>
          </w:tcPr>
          <w:p w14:paraId="193733E3">
            <w:pPr>
              <w:spacing w:line="400" w:lineRule="exact"/>
              <w:jc w:val="left"/>
              <w:rPr>
                <w:rFonts w:ascii="宋体" w:hAnsi="宋体"/>
                <w:color w:val="000000" w:themeColor="text1"/>
                <w:kern w:val="0"/>
              </w:rPr>
            </w:pPr>
            <w:r>
              <w:rPr>
                <w:rFonts w:ascii="宋体" w:hAnsi="宋体"/>
                <w:color w:val="000000" w:themeColor="text1"/>
                <w:kern w:val="0"/>
              </w:rPr>
              <w:t>报价唯一</w:t>
            </w:r>
          </w:p>
        </w:tc>
        <w:tc>
          <w:tcPr>
            <w:tcW w:w="5493" w:type="dxa"/>
            <w:vAlign w:val="center"/>
          </w:tcPr>
          <w:p w14:paraId="691FF64B">
            <w:pPr>
              <w:spacing w:line="400" w:lineRule="exact"/>
              <w:ind w:firstLine="420" w:firstLineChars="200"/>
              <w:rPr>
                <w:rFonts w:ascii="宋体" w:hAnsi="宋体"/>
                <w:color w:val="000000" w:themeColor="text1"/>
                <w:kern w:val="0"/>
              </w:rPr>
            </w:pPr>
            <w:r>
              <w:rPr>
                <w:rFonts w:ascii="宋体" w:hAnsi="宋体"/>
                <w:color w:val="000000" w:themeColor="text1"/>
                <w:kern w:val="0"/>
              </w:rPr>
              <w:t>只能有一个有效报价，在招标文件没有规定的情况下，不得提交选择性报价。</w:t>
            </w:r>
          </w:p>
        </w:tc>
      </w:tr>
      <w:tr w14:paraId="081A62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4B2B549">
            <w:pPr>
              <w:spacing w:line="400" w:lineRule="exact"/>
              <w:rPr>
                <w:rFonts w:ascii="宋体" w:hAnsi="宋体"/>
                <w:color w:val="000000" w:themeColor="text1"/>
              </w:rPr>
            </w:pPr>
          </w:p>
        </w:tc>
        <w:tc>
          <w:tcPr>
            <w:tcW w:w="567" w:type="dxa"/>
            <w:vMerge w:val="continue"/>
          </w:tcPr>
          <w:p w14:paraId="3022546B">
            <w:pPr>
              <w:spacing w:line="400" w:lineRule="exact"/>
              <w:rPr>
                <w:rFonts w:ascii="宋体" w:hAnsi="宋体"/>
                <w:color w:val="000000" w:themeColor="text1"/>
              </w:rPr>
            </w:pPr>
          </w:p>
        </w:tc>
        <w:tc>
          <w:tcPr>
            <w:tcW w:w="2559" w:type="dxa"/>
            <w:gridSpan w:val="3"/>
            <w:tcBorders>
              <w:top w:val="single" w:color="auto" w:sz="4" w:space="0"/>
              <w:bottom w:val="single" w:color="auto" w:sz="4" w:space="0"/>
            </w:tcBorders>
            <w:vAlign w:val="center"/>
          </w:tcPr>
          <w:p w14:paraId="59CA278C">
            <w:pPr>
              <w:spacing w:line="400" w:lineRule="exact"/>
              <w:jc w:val="left"/>
              <w:rPr>
                <w:rFonts w:ascii="宋体" w:hAnsi="宋体"/>
                <w:color w:val="000000" w:themeColor="text1"/>
                <w:kern w:val="0"/>
              </w:rPr>
            </w:pPr>
            <w:r>
              <w:rPr>
                <w:rFonts w:ascii="宋体" w:hAnsi="宋体"/>
                <w:color w:val="000000" w:themeColor="text1"/>
                <w:kern w:val="0"/>
              </w:rPr>
              <w:t>投标文件的签署</w:t>
            </w:r>
          </w:p>
        </w:tc>
        <w:tc>
          <w:tcPr>
            <w:tcW w:w="5493" w:type="dxa"/>
            <w:vAlign w:val="center"/>
          </w:tcPr>
          <w:p w14:paraId="5062BEE7">
            <w:pPr>
              <w:spacing w:line="400" w:lineRule="exact"/>
              <w:ind w:firstLine="420" w:firstLineChars="200"/>
              <w:rPr>
                <w:rFonts w:ascii="宋体" w:hAnsi="宋体"/>
                <w:color w:val="000000" w:themeColor="text1"/>
                <w:kern w:val="0"/>
              </w:rPr>
            </w:pPr>
            <w:r>
              <w:rPr>
                <w:rFonts w:hint="eastAsia" w:ascii="宋体" w:hAnsi="宋体"/>
                <w:color w:val="000000" w:themeColor="text1"/>
                <w:kern w:val="0"/>
              </w:rPr>
              <w:t xml:space="preserve">第七章 </w:t>
            </w:r>
            <w:r>
              <w:rPr>
                <w:rFonts w:ascii="宋体" w:hAnsi="宋体"/>
                <w:color w:val="000000" w:themeColor="text1"/>
                <w:kern w:val="0"/>
              </w:rPr>
              <w:t>投标文件</w:t>
            </w:r>
            <w:r>
              <w:rPr>
                <w:rFonts w:hint="eastAsia" w:ascii="宋体" w:hAnsi="宋体"/>
                <w:color w:val="000000" w:themeColor="text1"/>
                <w:kern w:val="0"/>
              </w:rPr>
              <w:t>格式要求</w:t>
            </w:r>
            <w:r>
              <w:rPr>
                <w:rFonts w:ascii="宋体" w:hAnsi="宋体"/>
                <w:color w:val="000000" w:themeColor="text1"/>
                <w:kern w:val="0"/>
              </w:rPr>
              <w:t>法定代表人或其委托代理人</w:t>
            </w:r>
            <w:r>
              <w:rPr>
                <w:rFonts w:hint="eastAsia" w:ascii="宋体" w:hAnsi="宋体"/>
                <w:color w:val="000000" w:themeColor="text1"/>
                <w:kern w:val="0"/>
              </w:rPr>
              <w:t>签名</w:t>
            </w:r>
            <w:r>
              <w:rPr>
                <w:rFonts w:ascii="宋体" w:hAnsi="宋体"/>
                <w:color w:val="000000" w:themeColor="text1"/>
                <w:kern w:val="0"/>
              </w:rPr>
              <w:t>（或盖章）</w:t>
            </w:r>
            <w:r>
              <w:rPr>
                <w:rFonts w:hint="eastAsia" w:ascii="宋体" w:hAnsi="宋体"/>
                <w:color w:val="000000" w:themeColor="text1"/>
                <w:kern w:val="0"/>
              </w:rPr>
              <w:t>的须</w:t>
            </w:r>
            <w:r>
              <w:rPr>
                <w:rFonts w:ascii="宋体" w:hAnsi="宋体"/>
                <w:color w:val="000000" w:themeColor="text1"/>
                <w:kern w:val="0"/>
              </w:rPr>
              <w:t>齐全。</w:t>
            </w:r>
          </w:p>
        </w:tc>
      </w:tr>
      <w:tr w14:paraId="23EB21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DDD5284">
            <w:pPr>
              <w:spacing w:line="400" w:lineRule="exact"/>
              <w:rPr>
                <w:rFonts w:ascii="宋体" w:hAnsi="宋体"/>
                <w:color w:val="000000" w:themeColor="text1"/>
              </w:rPr>
            </w:pPr>
          </w:p>
        </w:tc>
        <w:tc>
          <w:tcPr>
            <w:tcW w:w="567" w:type="dxa"/>
            <w:vMerge w:val="continue"/>
          </w:tcPr>
          <w:p w14:paraId="21B38463">
            <w:pPr>
              <w:spacing w:line="400" w:lineRule="exact"/>
              <w:rPr>
                <w:rFonts w:ascii="宋体" w:hAnsi="宋体"/>
                <w:color w:val="000000" w:themeColor="text1"/>
              </w:rPr>
            </w:pPr>
          </w:p>
        </w:tc>
        <w:tc>
          <w:tcPr>
            <w:tcW w:w="2559" w:type="dxa"/>
            <w:gridSpan w:val="3"/>
            <w:tcBorders>
              <w:top w:val="single" w:color="auto" w:sz="4" w:space="0"/>
              <w:bottom w:val="single" w:color="auto" w:sz="4" w:space="0"/>
            </w:tcBorders>
            <w:vAlign w:val="center"/>
          </w:tcPr>
          <w:p w14:paraId="41F75B96">
            <w:pPr>
              <w:spacing w:line="400" w:lineRule="exact"/>
              <w:jc w:val="left"/>
              <w:rPr>
                <w:rFonts w:ascii="宋体" w:hAnsi="宋体"/>
                <w:color w:val="000000" w:themeColor="text1"/>
                <w:kern w:val="0"/>
              </w:rPr>
            </w:pPr>
            <w:r>
              <w:rPr>
                <w:rFonts w:ascii="宋体" w:hAnsi="宋体"/>
                <w:color w:val="000000" w:themeColor="text1"/>
                <w:kern w:val="0"/>
              </w:rPr>
              <w:t>委托代理人</w:t>
            </w:r>
          </w:p>
        </w:tc>
        <w:tc>
          <w:tcPr>
            <w:tcW w:w="5493" w:type="dxa"/>
            <w:vAlign w:val="center"/>
          </w:tcPr>
          <w:p w14:paraId="0127BE68">
            <w:pPr>
              <w:spacing w:line="400" w:lineRule="exact"/>
              <w:ind w:firstLine="420" w:firstLineChars="200"/>
              <w:rPr>
                <w:rFonts w:ascii="宋体" w:hAnsi="宋体"/>
                <w:color w:val="000000" w:themeColor="text1"/>
                <w:kern w:val="0"/>
              </w:rPr>
            </w:pPr>
            <w:r>
              <w:rPr>
                <w:rFonts w:ascii="宋体" w:hAnsi="宋体"/>
                <w:color w:val="000000" w:themeColor="text1"/>
                <w:kern w:val="0"/>
              </w:rPr>
              <w:t>投标人法定代表人的委托代理人有法定代表人签署的授权委托书</w:t>
            </w:r>
            <w:r>
              <w:rPr>
                <w:rFonts w:hint="eastAsia" w:ascii="宋体" w:hAnsi="宋体"/>
                <w:color w:val="000000" w:themeColor="text1"/>
                <w:kern w:val="0"/>
              </w:rPr>
              <w:t>和投标人为其缴纳的养老保险。</w:t>
            </w:r>
          </w:p>
        </w:tc>
      </w:tr>
      <w:tr w14:paraId="1EFF8E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30BF3C5E">
            <w:pPr>
              <w:spacing w:line="400" w:lineRule="exact"/>
              <w:jc w:val="center"/>
              <w:rPr>
                <w:rFonts w:ascii="宋体" w:hAnsi="宋体"/>
                <w:color w:val="000000" w:themeColor="text1"/>
              </w:rPr>
            </w:pPr>
            <w:r>
              <w:rPr>
                <w:rFonts w:ascii="宋体" w:hAnsi="宋体"/>
                <w:color w:val="000000" w:themeColor="text1"/>
                <w:kern w:val="0"/>
              </w:rPr>
              <w:t>2.1.3</w:t>
            </w:r>
          </w:p>
        </w:tc>
        <w:tc>
          <w:tcPr>
            <w:tcW w:w="567" w:type="dxa"/>
            <w:vMerge w:val="restart"/>
            <w:vAlign w:val="center"/>
          </w:tcPr>
          <w:p w14:paraId="4364E6F6">
            <w:pPr>
              <w:spacing w:line="400" w:lineRule="exact"/>
              <w:jc w:val="center"/>
              <w:rPr>
                <w:rFonts w:ascii="宋体" w:hAnsi="宋体"/>
                <w:color w:val="000000" w:themeColor="text1"/>
              </w:rPr>
            </w:pPr>
            <w:r>
              <w:rPr>
                <w:rFonts w:ascii="宋体" w:hAnsi="宋体"/>
                <w:color w:val="000000" w:themeColor="text1"/>
                <w:kern w:val="0"/>
              </w:rPr>
              <w:t>响应性评审标准</w:t>
            </w:r>
          </w:p>
        </w:tc>
        <w:tc>
          <w:tcPr>
            <w:tcW w:w="2559" w:type="dxa"/>
            <w:gridSpan w:val="3"/>
            <w:vAlign w:val="center"/>
          </w:tcPr>
          <w:p w14:paraId="756C8C35">
            <w:pPr>
              <w:spacing w:line="400" w:lineRule="exact"/>
              <w:jc w:val="left"/>
              <w:rPr>
                <w:rFonts w:ascii="宋体" w:hAnsi="宋体"/>
                <w:color w:val="000000" w:themeColor="text1"/>
                <w:kern w:val="0"/>
              </w:rPr>
            </w:pPr>
            <w:r>
              <w:rPr>
                <w:rFonts w:ascii="宋体" w:hAnsi="宋体"/>
                <w:color w:val="000000" w:themeColor="text1"/>
                <w:kern w:val="0"/>
              </w:rPr>
              <w:t>投标总报价</w:t>
            </w:r>
          </w:p>
        </w:tc>
        <w:tc>
          <w:tcPr>
            <w:tcW w:w="5493" w:type="dxa"/>
            <w:vAlign w:val="center"/>
          </w:tcPr>
          <w:p w14:paraId="7C413BDB">
            <w:pPr>
              <w:spacing w:line="400" w:lineRule="exact"/>
              <w:ind w:firstLine="420" w:firstLineChars="200"/>
              <w:rPr>
                <w:rFonts w:ascii="宋体" w:hAnsi="宋体"/>
                <w:color w:val="000000" w:themeColor="text1"/>
                <w:kern w:val="0"/>
              </w:rPr>
            </w:pPr>
            <w:r>
              <w:rPr>
                <w:rFonts w:ascii="宋体" w:hAnsi="宋体"/>
                <w:color w:val="000000" w:themeColor="text1"/>
                <w:kern w:val="0"/>
              </w:rPr>
              <w:t>投标总报价不得高于招标人公布的投标总报价最高限价</w:t>
            </w:r>
            <w:r>
              <w:rPr>
                <w:rFonts w:hint="eastAsia" w:ascii="宋体" w:hAnsi="宋体"/>
                <w:color w:val="000000" w:themeColor="text1"/>
                <w:kern w:val="0"/>
              </w:rPr>
              <w:t>。</w:t>
            </w:r>
          </w:p>
        </w:tc>
      </w:tr>
      <w:tr w14:paraId="28CBAA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192B4B3F">
            <w:pPr>
              <w:spacing w:line="400" w:lineRule="exact"/>
              <w:jc w:val="center"/>
              <w:rPr>
                <w:rFonts w:ascii="宋体" w:hAnsi="宋体"/>
                <w:color w:val="000000" w:themeColor="text1"/>
                <w:kern w:val="0"/>
              </w:rPr>
            </w:pPr>
          </w:p>
        </w:tc>
        <w:tc>
          <w:tcPr>
            <w:tcW w:w="567" w:type="dxa"/>
            <w:vMerge w:val="continue"/>
            <w:textDirection w:val="tbRlV"/>
            <w:vAlign w:val="center"/>
          </w:tcPr>
          <w:p w14:paraId="5B5C180C">
            <w:pPr>
              <w:spacing w:line="400" w:lineRule="exact"/>
              <w:jc w:val="center"/>
              <w:rPr>
                <w:rFonts w:ascii="宋体" w:hAnsi="宋体"/>
                <w:color w:val="000000" w:themeColor="text1"/>
                <w:kern w:val="0"/>
              </w:rPr>
            </w:pPr>
          </w:p>
        </w:tc>
        <w:tc>
          <w:tcPr>
            <w:tcW w:w="2559" w:type="dxa"/>
            <w:gridSpan w:val="3"/>
            <w:vAlign w:val="center"/>
          </w:tcPr>
          <w:p w14:paraId="0CCE1918">
            <w:pPr>
              <w:spacing w:line="400" w:lineRule="exact"/>
              <w:jc w:val="left"/>
              <w:rPr>
                <w:rFonts w:ascii="宋体" w:hAnsi="宋体"/>
                <w:color w:val="000000" w:themeColor="text1"/>
                <w:kern w:val="0"/>
              </w:rPr>
            </w:pPr>
            <w:r>
              <w:rPr>
                <w:rFonts w:ascii="宋体" w:hAnsi="宋体"/>
                <w:color w:val="000000" w:themeColor="text1"/>
                <w:kern w:val="0"/>
              </w:rPr>
              <w:t>投标内容</w:t>
            </w:r>
          </w:p>
        </w:tc>
        <w:tc>
          <w:tcPr>
            <w:tcW w:w="5493" w:type="dxa"/>
            <w:vAlign w:val="center"/>
          </w:tcPr>
          <w:p w14:paraId="343B5E2B">
            <w:pPr>
              <w:spacing w:line="400" w:lineRule="exact"/>
              <w:ind w:firstLine="420" w:firstLineChars="200"/>
              <w:jc w:val="left"/>
              <w:rPr>
                <w:rFonts w:ascii="宋体" w:hAnsi="宋体"/>
                <w:color w:val="000000" w:themeColor="text1"/>
                <w:kern w:val="0"/>
              </w:rPr>
            </w:pPr>
            <w:r>
              <w:rPr>
                <w:rFonts w:ascii="宋体" w:hAnsi="宋体"/>
                <w:color w:val="000000" w:themeColor="text1"/>
                <w:kern w:val="0"/>
              </w:rPr>
              <w:t>符合第二章“投标人须知”第1.3.1项规定</w:t>
            </w:r>
          </w:p>
        </w:tc>
      </w:tr>
      <w:tr w14:paraId="2A5D10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C0235AB">
            <w:pPr>
              <w:spacing w:line="400" w:lineRule="exact"/>
              <w:jc w:val="center"/>
              <w:rPr>
                <w:rFonts w:ascii="宋体" w:hAnsi="宋体"/>
                <w:color w:val="000000" w:themeColor="text1"/>
              </w:rPr>
            </w:pPr>
          </w:p>
        </w:tc>
        <w:tc>
          <w:tcPr>
            <w:tcW w:w="567" w:type="dxa"/>
            <w:vMerge w:val="continue"/>
          </w:tcPr>
          <w:p w14:paraId="21895712">
            <w:pPr>
              <w:spacing w:line="400" w:lineRule="exact"/>
              <w:jc w:val="center"/>
              <w:rPr>
                <w:rFonts w:ascii="宋体" w:hAnsi="宋体"/>
                <w:color w:val="000000" w:themeColor="text1"/>
              </w:rPr>
            </w:pPr>
          </w:p>
        </w:tc>
        <w:tc>
          <w:tcPr>
            <w:tcW w:w="2559" w:type="dxa"/>
            <w:gridSpan w:val="3"/>
            <w:vAlign w:val="center"/>
          </w:tcPr>
          <w:p w14:paraId="549E29DB">
            <w:pPr>
              <w:spacing w:line="400" w:lineRule="exact"/>
              <w:jc w:val="left"/>
              <w:rPr>
                <w:rFonts w:ascii="宋体" w:hAnsi="宋体"/>
                <w:color w:val="000000" w:themeColor="text1"/>
                <w:kern w:val="0"/>
              </w:rPr>
            </w:pPr>
            <w:r>
              <w:rPr>
                <w:rFonts w:ascii="宋体" w:hAnsi="宋体"/>
                <w:color w:val="000000" w:themeColor="text1"/>
                <w:kern w:val="0"/>
              </w:rPr>
              <w:t>工期</w:t>
            </w:r>
          </w:p>
        </w:tc>
        <w:tc>
          <w:tcPr>
            <w:tcW w:w="5493" w:type="dxa"/>
            <w:vAlign w:val="center"/>
          </w:tcPr>
          <w:p w14:paraId="74BD687F">
            <w:pPr>
              <w:spacing w:line="400" w:lineRule="exact"/>
              <w:ind w:firstLine="420" w:firstLineChars="200"/>
              <w:jc w:val="left"/>
              <w:rPr>
                <w:rFonts w:ascii="宋体" w:hAnsi="宋体"/>
                <w:color w:val="000000" w:themeColor="text1"/>
                <w:kern w:val="0"/>
              </w:rPr>
            </w:pPr>
            <w:r>
              <w:rPr>
                <w:rFonts w:ascii="宋体" w:hAnsi="宋体"/>
                <w:color w:val="000000" w:themeColor="text1"/>
                <w:kern w:val="0"/>
              </w:rPr>
              <w:t>符合第二章“投标人须知”第1.3.2项规定</w:t>
            </w:r>
          </w:p>
        </w:tc>
      </w:tr>
      <w:tr w14:paraId="01CF91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BACBA8C">
            <w:pPr>
              <w:spacing w:line="400" w:lineRule="exact"/>
              <w:jc w:val="center"/>
              <w:rPr>
                <w:rFonts w:ascii="宋体" w:hAnsi="宋体"/>
                <w:color w:val="000000" w:themeColor="text1"/>
              </w:rPr>
            </w:pPr>
          </w:p>
        </w:tc>
        <w:tc>
          <w:tcPr>
            <w:tcW w:w="567" w:type="dxa"/>
            <w:vMerge w:val="continue"/>
          </w:tcPr>
          <w:p w14:paraId="651E20C5">
            <w:pPr>
              <w:spacing w:line="400" w:lineRule="exact"/>
              <w:jc w:val="center"/>
              <w:rPr>
                <w:rFonts w:ascii="宋体" w:hAnsi="宋体"/>
                <w:color w:val="000000" w:themeColor="text1"/>
              </w:rPr>
            </w:pPr>
          </w:p>
        </w:tc>
        <w:tc>
          <w:tcPr>
            <w:tcW w:w="2559" w:type="dxa"/>
            <w:gridSpan w:val="3"/>
            <w:vAlign w:val="center"/>
          </w:tcPr>
          <w:p w14:paraId="7C085C8F">
            <w:pPr>
              <w:spacing w:line="400" w:lineRule="exact"/>
              <w:jc w:val="left"/>
              <w:rPr>
                <w:rFonts w:ascii="宋体" w:hAnsi="宋体"/>
                <w:color w:val="000000" w:themeColor="text1"/>
                <w:kern w:val="0"/>
              </w:rPr>
            </w:pPr>
            <w:r>
              <w:rPr>
                <w:rFonts w:hint="eastAsia" w:ascii="宋体" w:hAnsi="宋体"/>
                <w:color w:val="000000" w:themeColor="text1"/>
                <w:kern w:val="0"/>
              </w:rPr>
              <w:t>质量要求</w:t>
            </w:r>
          </w:p>
        </w:tc>
        <w:tc>
          <w:tcPr>
            <w:tcW w:w="5493" w:type="dxa"/>
            <w:vAlign w:val="center"/>
          </w:tcPr>
          <w:p w14:paraId="09B0EDFE">
            <w:pPr>
              <w:spacing w:line="400" w:lineRule="exact"/>
              <w:ind w:firstLine="420" w:firstLineChars="200"/>
              <w:jc w:val="left"/>
              <w:rPr>
                <w:rFonts w:ascii="宋体" w:hAnsi="宋体"/>
                <w:color w:val="000000" w:themeColor="text1"/>
                <w:kern w:val="0"/>
              </w:rPr>
            </w:pPr>
            <w:r>
              <w:rPr>
                <w:rFonts w:ascii="宋体" w:hAnsi="宋体"/>
                <w:color w:val="000000" w:themeColor="text1"/>
                <w:kern w:val="0"/>
              </w:rPr>
              <w:t>符合第二章“投标人须知”第1.3.</w:t>
            </w:r>
            <w:r>
              <w:rPr>
                <w:rFonts w:hint="eastAsia" w:ascii="宋体" w:hAnsi="宋体"/>
                <w:color w:val="000000" w:themeColor="text1"/>
                <w:kern w:val="0"/>
              </w:rPr>
              <w:t>3</w:t>
            </w:r>
            <w:r>
              <w:rPr>
                <w:rFonts w:ascii="宋体" w:hAnsi="宋体"/>
                <w:color w:val="000000" w:themeColor="text1"/>
                <w:kern w:val="0"/>
              </w:rPr>
              <w:t>项规定</w:t>
            </w:r>
          </w:p>
        </w:tc>
      </w:tr>
      <w:tr w14:paraId="71EA5E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98EE96C">
            <w:pPr>
              <w:spacing w:line="400" w:lineRule="exact"/>
              <w:jc w:val="center"/>
              <w:rPr>
                <w:rFonts w:ascii="宋体" w:hAnsi="宋体"/>
                <w:color w:val="000000" w:themeColor="text1"/>
              </w:rPr>
            </w:pPr>
          </w:p>
        </w:tc>
        <w:tc>
          <w:tcPr>
            <w:tcW w:w="567" w:type="dxa"/>
            <w:vMerge w:val="continue"/>
          </w:tcPr>
          <w:p w14:paraId="75E6357A">
            <w:pPr>
              <w:spacing w:line="400" w:lineRule="exact"/>
              <w:jc w:val="center"/>
              <w:rPr>
                <w:rFonts w:ascii="宋体" w:hAnsi="宋体"/>
                <w:color w:val="000000" w:themeColor="text1"/>
              </w:rPr>
            </w:pPr>
          </w:p>
        </w:tc>
        <w:tc>
          <w:tcPr>
            <w:tcW w:w="2559" w:type="dxa"/>
            <w:gridSpan w:val="3"/>
            <w:vAlign w:val="center"/>
          </w:tcPr>
          <w:p w14:paraId="060C93C0">
            <w:pPr>
              <w:spacing w:line="400" w:lineRule="exact"/>
              <w:jc w:val="left"/>
              <w:rPr>
                <w:rFonts w:ascii="宋体" w:hAnsi="宋体"/>
                <w:color w:val="000000" w:themeColor="text1"/>
                <w:kern w:val="0"/>
              </w:rPr>
            </w:pPr>
            <w:r>
              <w:rPr>
                <w:rFonts w:hint="eastAsia" w:ascii="宋体" w:hAnsi="宋体"/>
                <w:color w:val="000000" w:themeColor="text1"/>
                <w:kern w:val="0"/>
              </w:rPr>
              <w:t>质保期</w:t>
            </w:r>
          </w:p>
        </w:tc>
        <w:tc>
          <w:tcPr>
            <w:tcW w:w="5493" w:type="dxa"/>
            <w:vAlign w:val="center"/>
          </w:tcPr>
          <w:p w14:paraId="3239F1EB">
            <w:pPr>
              <w:spacing w:line="400" w:lineRule="exact"/>
              <w:ind w:firstLine="420" w:firstLineChars="200"/>
              <w:jc w:val="left"/>
              <w:rPr>
                <w:rFonts w:ascii="宋体" w:hAnsi="宋体"/>
                <w:color w:val="000000" w:themeColor="text1"/>
                <w:kern w:val="0"/>
              </w:rPr>
            </w:pPr>
            <w:r>
              <w:rPr>
                <w:rFonts w:ascii="宋体" w:hAnsi="宋体"/>
                <w:color w:val="000000" w:themeColor="text1"/>
                <w:kern w:val="0"/>
              </w:rPr>
              <w:t>符合第二章“投标人须知”第1.3.</w:t>
            </w:r>
            <w:r>
              <w:rPr>
                <w:rFonts w:hint="eastAsia" w:ascii="宋体" w:hAnsi="宋体"/>
                <w:color w:val="000000" w:themeColor="text1"/>
                <w:kern w:val="0"/>
              </w:rPr>
              <w:t>4</w:t>
            </w:r>
            <w:r>
              <w:rPr>
                <w:rFonts w:ascii="宋体" w:hAnsi="宋体"/>
                <w:color w:val="000000" w:themeColor="text1"/>
                <w:kern w:val="0"/>
              </w:rPr>
              <w:t>定</w:t>
            </w:r>
          </w:p>
        </w:tc>
      </w:tr>
      <w:tr w14:paraId="7E2E7F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CDEED47">
            <w:pPr>
              <w:spacing w:line="400" w:lineRule="exact"/>
              <w:jc w:val="center"/>
              <w:rPr>
                <w:rFonts w:ascii="宋体" w:hAnsi="宋体"/>
                <w:color w:val="000000" w:themeColor="text1"/>
              </w:rPr>
            </w:pPr>
          </w:p>
        </w:tc>
        <w:tc>
          <w:tcPr>
            <w:tcW w:w="567" w:type="dxa"/>
            <w:vMerge w:val="continue"/>
          </w:tcPr>
          <w:p w14:paraId="0F806A06">
            <w:pPr>
              <w:spacing w:line="400" w:lineRule="exact"/>
              <w:jc w:val="center"/>
              <w:rPr>
                <w:rFonts w:ascii="宋体" w:hAnsi="宋体"/>
                <w:color w:val="000000" w:themeColor="text1"/>
              </w:rPr>
            </w:pPr>
          </w:p>
        </w:tc>
        <w:tc>
          <w:tcPr>
            <w:tcW w:w="2559" w:type="dxa"/>
            <w:gridSpan w:val="3"/>
            <w:vAlign w:val="center"/>
          </w:tcPr>
          <w:p w14:paraId="6C218B10">
            <w:pPr>
              <w:spacing w:line="400" w:lineRule="exact"/>
              <w:jc w:val="left"/>
              <w:rPr>
                <w:rFonts w:ascii="宋体" w:hAnsi="宋体"/>
                <w:color w:val="000000" w:themeColor="text1"/>
                <w:kern w:val="0"/>
              </w:rPr>
            </w:pPr>
            <w:r>
              <w:rPr>
                <w:rFonts w:ascii="宋体" w:hAnsi="宋体"/>
                <w:color w:val="000000" w:themeColor="text1"/>
                <w:kern w:val="0"/>
              </w:rPr>
              <w:t>投标有效期</w:t>
            </w:r>
          </w:p>
        </w:tc>
        <w:tc>
          <w:tcPr>
            <w:tcW w:w="5493" w:type="dxa"/>
            <w:vAlign w:val="center"/>
          </w:tcPr>
          <w:p w14:paraId="1F22280A">
            <w:pPr>
              <w:spacing w:line="400" w:lineRule="exact"/>
              <w:ind w:firstLine="420" w:firstLineChars="200"/>
              <w:jc w:val="left"/>
              <w:rPr>
                <w:rFonts w:ascii="宋体" w:hAnsi="宋体"/>
                <w:color w:val="000000" w:themeColor="text1"/>
                <w:kern w:val="0"/>
              </w:rPr>
            </w:pPr>
            <w:r>
              <w:rPr>
                <w:rFonts w:ascii="宋体" w:hAnsi="宋体"/>
                <w:color w:val="000000" w:themeColor="text1"/>
                <w:kern w:val="0"/>
              </w:rPr>
              <w:t>符合第二章“投标人须知”第3.3.1项规定</w:t>
            </w:r>
          </w:p>
        </w:tc>
      </w:tr>
      <w:tr w14:paraId="2F263A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F2D2A81">
            <w:pPr>
              <w:spacing w:line="400" w:lineRule="exact"/>
              <w:jc w:val="center"/>
              <w:rPr>
                <w:rFonts w:ascii="宋体" w:hAnsi="宋体"/>
                <w:color w:val="000000" w:themeColor="text1"/>
              </w:rPr>
            </w:pPr>
          </w:p>
        </w:tc>
        <w:tc>
          <w:tcPr>
            <w:tcW w:w="567" w:type="dxa"/>
            <w:vMerge w:val="continue"/>
          </w:tcPr>
          <w:p w14:paraId="57398E09">
            <w:pPr>
              <w:spacing w:line="400" w:lineRule="exact"/>
              <w:jc w:val="center"/>
              <w:rPr>
                <w:rFonts w:ascii="宋体" w:hAnsi="宋体"/>
                <w:color w:val="000000" w:themeColor="text1"/>
              </w:rPr>
            </w:pPr>
          </w:p>
        </w:tc>
        <w:tc>
          <w:tcPr>
            <w:tcW w:w="2559" w:type="dxa"/>
            <w:gridSpan w:val="3"/>
            <w:vAlign w:val="center"/>
          </w:tcPr>
          <w:p w14:paraId="11AD91AE">
            <w:pPr>
              <w:spacing w:line="400" w:lineRule="exact"/>
              <w:jc w:val="left"/>
              <w:rPr>
                <w:rFonts w:ascii="宋体" w:hAnsi="宋体"/>
                <w:color w:val="000000" w:themeColor="text1"/>
                <w:kern w:val="0"/>
              </w:rPr>
            </w:pPr>
            <w:r>
              <w:rPr>
                <w:rFonts w:ascii="宋体" w:hAnsi="宋体"/>
                <w:color w:val="000000" w:themeColor="text1"/>
                <w:kern w:val="0"/>
              </w:rPr>
              <w:t>投标保证金</w:t>
            </w:r>
          </w:p>
        </w:tc>
        <w:tc>
          <w:tcPr>
            <w:tcW w:w="5493" w:type="dxa"/>
            <w:vAlign w:val="center"/>
          </w:tcPr>
          <w:p w14:paraId="53EA1312">
            <w:pPr>
              <w:tabs>
                <w:tab w:val="left" w:pos="601"/>
                <w:tab w:val="left" w:pos="669"/>
              </w:tabs>
              <w:snapToGrid w:val="0"/>
              <w:spacing w:line="400" w:lineRule="exact"/>
              <w:ind w:firstLine="420" w:firstLineChars="200"/>
              <w:rPr>
                <w:rFonts w:ascii="宋体" w:hAnsi="宋体"/>
                <w:color w:val="000000" w:themeColor="text1"/>
                <w:kern w:val="0"/>
              </w:rPr>
            </w:pPr>
            <w:r>
              <w:rPr>
                <w:rFonts w:ascii="宋体" w:hAnsi="宋体"/>
                <w:color w:val="000000" w:themeColor="text1"/>
                <w:kern w:val="0"/>
                <w:szCs w:val="21"/>
              </w:rPr>
              <w:t>符合第二章投标人须知前附表第3.4</w:t>
            </w:r>
            <w:r>
              <w:rPr>
                <w:rFonts w:hint="eastAsia" w:ascii="宋体" w:hAnsi="宋体"/>
                <w:color w:val="000000" w:themeColor="text1"/>
                <w:kern w:val="0"/>
                <w:szCs w:val="21"/>
              </w:rPr>
              <w:t>款</w:t>
            </w:r>
            <w:r>
              <w:rPr>
                <w:rFonts w:ascii="宋体" w:hAnsi="宋体"/>
                <w:color w:val="000000" w:themeColor="text1"/>
                <w:kern w:val="0"/>
              </w:rPr>
              <w:t>规定</w:t>
            </w:r>
          </w:p>
        </w:tc>
      </w:tr>
      <w:tr w14:paraId="743650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1E7FD1E">
            <w:pPr>
              <w:spacing w:line="400" w:lineRule="exact"/>
              <w:jc w:val="center"/>
              <w:rPr>
                <w:rFonts w:ascii="宋体" w:hAnsi="宋体"/>
                <w:color w:val="000000" w:themeColor="text1"/>
              </w:rPr>
            </w:pPr>
          </w:p>
        </w:tc>
        <w:tc>
          <w:tcPr>
            <w:tcW w:w="567" w:type="dxa"/>
            <w:vMerge w:val="continue"/>
          </w:tcPr>
          <w:p w14:paraId="65D1D05F">
            <w:pPr>
              <w:spacing w:line="400" w:lineRule="exact"/>
              <w:jc w:val="center"/>
              <w:rPr>
                <w:rFonts w:ascii="宋体" w:hAnsi="宋体"/>
                <w:color w:val="000000" w:themeColor="text1"/>
              </w:rPr>
            </w:pPr>
          </w:p>
        </w:tc>
        <w:tc>
          <w:tcPr>
            <w:tcW w:w="2559" w:type="dxa"/>
            <w:gridSpan w:val="3"/>
            <w:vAlign w:val="center"/>
          </w:tcPr>
          <w:p w14:paraId="134CA682">
            <w:pPr>
              <w:spacing w:line="400" w:lineRule="exact"/>
              <w:jc w:val="left"/>
              <w:rPr>
                <w:rFonts w:ascii="宋体" w:hAnsi="宋体"/>
                <w:color w:val="000000" w:themeColor="text1"/>
                <w:kern w:val="0"/>
              </w:rPr>
            </w:pPr>
            <w:r>
              <w:rPr>
                <w:rFonts w:ascii="宋体" w:hAnsi="宋体"/>
                <w:color w:val="000000" w:themeColor="text1"/>
                <w:kern w:val="0"/>
              </w:rPr>
              <w:t>权利义务</w:t>
            </w:r>
          </w:p>
        </w:tc>
        <w:tc>
          <w:tcPr>
            <w:tcW w:w="5493" w:type="dxa"/>
            <w:vAlign w:val="center"/>
          </w:tcPr>
          <w:p w14:paraId="3672357F">
            <w:pPr>
              <w:spacing w:afterLines="20" w:line="400" w:lineRule="exact"/>
              <w:ind w:firstLine="420" w:firstLineChars="200"/>
              <w:rPr>
                <w:rFonts w:ascii="宋体" w:hAnsi="宋体"/>
                <w:color w:val="000000" w:themeColor="text1"/>
                <w:kern w:val="0"/>
              </w:rPr>
            </w:pPr>
            <w:r>
              <w:rPr>
                <w:rFonts w:ascii="宋体" w:hAnsi="宋体"/>
                <w:color w:val="000000" w:themeColor="text1"/>
                <w:kern w:val="0"/>
              </w:rPr>
              <w:t>符合第四章“合同条款及格式”规定，投标文件不应附有招标人不能接受的条件。</w:t>
            </w:r>
            <w:r>
              <w:rPr>
                <w:rFonts w:hint="eastAsia" w:ascii="宋体" w:hAnsi="宋体" w:cs="宋体"/>
                <w:color w:val="000000" w:themeColor="text1"/>
                <w:kern w:val="0"/>
              </w:rPr>
              <w:t>（由投标人承诺，格式自拟。）</w:t>
            </w:r>
          </w:p>
        </w:tc>
      </w:tr>
      <w:tr w14:paraId="0EC105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4AFF862">
            <w:pPr>
              <w:spacing w:line="400" w:lineRule="exact"/>
              <w:jc w:val="center"/>
              <w:rPr>
                <w:rFonts w:ascii="宋体" w:hAnsi="宋体"/>
                <w:color w:val="000000" w:themeColor="text1"/>
              </w:rPr>
            </w:pPr>
          </w:p>
        </w:tc>
        <w:tc>
          <w:tcPr>
            <w:tcW w:w="567" w:type="dxa"/>
            <w:vMerge w:val="continue"/>
          </w:tcPr>
          <w:p w14:paraId="5428D338">
            <w:pPr>
              <w:spacing w:line="400" w:lineRule="exact"/>
              <w:jc w:val="center"/>
              <w:rPr>
                <w:rFonts w:ascii="宋体" w:hAnsi="宋体"/>
                <w:color w:val="000000" w:themeColor="text1"/>
              </w:rPr>
            </w:pPr>
          </w:p>
        </w:tc>
        <w:tc>
          <w:tcPr>
            <w:tcW w:w="2559" w:type="dxa"/>
            <w:gridSpan w:val="3"/>
            <w:vAlign w:val="center"/>
          </w:tcPr>
          <w:p w14:paraId="0E64298B">
            <w:pPr>
              <w:spacing w:line="400" w:lineRule="exact"/>
              <w:jc w:val="left"/>
              <w:rPr>
                <w:rFonts w:ascii="宋体" w:hAnsi="宋体"/>
                <w:color w:val="000000" w:themeColor="text1"/>
                <w:kern w:val="0"/>
              </w:rPr>
            </w:pPr>
            <w:r>
              <w:rPr>
                <w:rFonts w:hint="eastAsia" w:ascii="宋体" w:hAnsi="宋体"/>
                <w:color w:val="000000" w:themeColor="text1"/>
                <w:kern w:val="0"/>
              </w:rPr>
              <w:t>☑</w:t>
            </w:r>
            <w:r>
              <w:rPr>
                <w:rFonts w:ascii="宋体" w:hAnsi="宋体"/>
                <w:color w:val="000000" w:themeColor="text1"/>
                <w:kern w:val="0"/>
              </w:rPr>
              <w:t>技术标准和要求</w:t>
            </w:r>
          </w:p>
        </w:tc>
        <w:tc>
          <w:tcPr>
            <w:tcW w:w="5493" w:type="dxa"/>
            <w:vAlign w:val="center"/>
          </w:tcPr>
          <w:p w14:paraId="7AFF5BAF">
            <w:pPr>
              <w:spacing w:line="400" w:lineRule="exact"/>
              <w:ind w:firstLine="420" w:firstLineChars="200"/>
              <w:rPr>
                <w:rFonts w:ascii="宋体" w:hAnsi="宋体"/>
                <w:color w:val="000000" w:themeColor="text1"/>
                <w:kern w:val="0"/>
              </w:rPr>
            </w:pPr>
            <w:r>
              <w:rPr>
                <w:rFonts w:ascii="宋体" w:hAnsi="宋体"/>
                <w:color w:val="000000" w:themeColor="text1"/>
                <w:kern w:val="0"/>
              </w:rPr>
              <w:t>符合第</w:t>
            </w:r>
            <w:r>
              <w:rPr>
                <w:rFonts w:hint="eastAsia" w:ascii="宋体" w:hAnsi="宋体"/>
                <w:color w:val="000000" w:themeColor="text1"/>
                <w:kern w:val="0"/>
              </w:rPr>
              <w:t>六</w:t>
            </w:r>
            <w:r>
              <w:rPr>
                <w:rFonts w:ascii="宋体" w:hAnsi="宋体"/>
                <w:color w:val="000000" w:themeColor="text1"/>
                <w:kern w:val="0"/>
              </w:rPr>
              <w:t>章“技术标准和要求”规定</w:t>
            </w:r>
            <w:r>
              <w:rPr>
                <w:rFonts w:hint="eastAsia" w:ascii="宋体" w:hAnsi="宋体"/>
                <w:color w:val="000000" w:themeColor="text1"/>
                <w:kern w:val="0"/>
              </w:rPr>
              <w:t>。</w:t>
            </w:r>
          </w:p>
        </w:tc>
      </w:tr>
      <w:tr w14:paraId="0BE549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DC41EA6">
            <w:pPr>
              <w:spacing w:line="400" w:lineRule="exact"/>
              <w:rPr>
                <w:rFonts w:ascii="宋体" w:hAnsi="宋体"/>
                <w:color w:val="000000" w:themeColor="text1"/>
              </w:rPr>
            </w:pPr>
          </w:p>
        </w:tc>
        <w:tc>
          <w:tcPr>
            <w:tcW w:w="567" w:type="dxa"/>
            <w:vMerge w:val="continue"/>
          </w:tcPr>
          <w:p w14:paraId="2D22DB5E">
            <w:pPr>
              <w:spacing w:line="400" w:lineRule="exact"/>
              <w:rPr>
                <w:rFonts w:ascii="宋体" w:hAnsi="宋体"/>
                <w:color w:val="000000" w:themeColor="text1"/>
              </w:rPr>
            </w:pPr>
          </w:p>
        </w:tc>
        <w:tc>
          <w:tcPr>
            <w:tcW w:w="2559" w:type="dxa"/>
            <w:gridSpan w:val="3"/>
            <w:vAlign w:val="center"/>
          </w:tcPr>
          <w:p w14:paraId="54942D91">
            <w:pPr>
              <w:spacing w:line="400" w:lineRule="exact"/>
              <w:jc w:val="left"/>
              <w:rPr>
                <w:rFonts w:ascii="宋体" w:hAnsi="宋体"/>
                <w:color w:val="000000" w:themeColor="text1"/>
                <w:kern w:val="0"/>
              </w:rPr>
            </w:pPr>
            <w:r>
              <w:rPr>
                <w:rFonts w:ascii="宋体" w:hAnsi="宋体"/>
                <w:color w:val="000000" w:themeColor="text1"/>
                <w:kern w:val="0"/>
              </w:rPr>
              <w:t>投标报价算术错误修正</w:t>
            </w:r>
          </w:p>
        </w:tc>
        <w:tc>
          <w:tcPr>
            <w:tcW w:w="5493" w:type="dxa"/>
            <w:vAlign w:val="center"/>
          </w:tcPr>
          <w:p w14:paraId="56F23E06">
            <w:pPr>
              <w:spacing w:line="400" w:lineRule="exact"/>
              <w:ind w:firstLine="420" w:firstLineChars="200"/>
              <w:rPr>
                <w:rFonts w:ascii="宋体" w:hAnsi="宋体"/>
                <w:color w:val="000000" w:themeColor="text1"/>
                <w:kern w:val="0"/>
              </w:rPr>
            </w:pPr>
            <w:r>
              <w:rPr>
                <w:rFonts w:ascii="宋体" w:hAnsi="宋体"/>
                <w:color w:val="000000" w:themeColor="text1"/>
                <w:kern w:val="0"/>
              </w:rPr>
              <w:t>符合第三章3.评标程序第3.1.3项规定。</w:t>
            </w:r>
          </w:p>
        </w:tc>
      </w:tr>
      <w:tr w14:paraId="4DCE62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3529687">
            <w:pPr>
              <w:spacing w:line="400" w:lineRule="exact"/>
              <w:rPr>
                <w:rFonts w:ascii="宋体" w:hAnsi="宋体"/>
                <w:color w:val="000000" w:themeColor="text1"/>
              </w:rPr>
            </w:pPr>
          </w:p>
        </w:tc>
        <w:tc>
          <w:tcPr>
            <w:tcW w:w="567" w:type="dxa"/>
            <w:vMerge w:val="continue"/>
          </w:tcPr>
          <w:p w14:paraId="38F39CEF">
            <w:pPr>
              <w:spacing w:line="400" w:lineRule="exact"/>
              <w:rPr>
                <w:rFonts w:ascii="宋体" w:hAnsi="宋体"/>
                <w:color w:val="000000" w:themeColor="text1"/>
              </w:rPr>
            </w:pPr>
          </w:p>
        </w:tc>
        <w:tc>
          <w:tcPr>
            <w:tcW w:w="2559" w:type="dxa"/>
            <w:gridSpan w:val="3"/>
            <w:vAlign w:val="center"/>
          </w:tcPr>
          <w:p w14:paraId="0F63B776">
            <w:pPr>
              <w:spacing w:line="400" w:lineRule="exact"/>
              <w:jc w:val="left"/>
              <w:rPr>
                <w:rFonts w:ascii="宋体" w:hAnsi="宋体"/>
                <w:color w:val="000000" w:themeColor="text1"/>
                <w:kern w:val="0"/>
              </w:rPr>
            </w:pPr>
            <w:r>
              <w:rPr>
                <w:rFonts w:ascii="宋体" w:hAnsi="宋体"/>
                <w:color w:val="000000" w:themeColor="text1"/>
                <w:kern w:val="0"/>
              </w:rPr>
              <w:t>实质性要求</w:t>
            </w:r>
          </w:p>
        </w:tc>
        <w:tc>
          <w:tcPr>
            <w:tcW w:w="5493" w:type="dxa"/>
            <w:vAlign w:val="center"/>
          </w:tcPr>
          <w:p w14:paraId="3FB6E9E0">
            <w:pPr>
              <w:spacing w:afterLines="20" w:line="400" w:lineRule="exact"/>
              <w:ind w:firstLine="420" w:firstLineChars="200"/>
              <w:rPr>
                <w:rFonts w:ascii="宋体" w:hAnsi="宋体"/>
                <w:color w:val="000000" w:themeColor="text1"/>
                <w:kern w:val="0"/>
              </w:rPr>
            </w:pPr>
            <w:r>
              <w:rPr>
                <w:rFonts w:hint="eastAsia" w:ascii="宋体" w:hAnsi="宋体"/>
                <w:color w:val="000000" w:themeColor="text1"/>
                <w:kern w:val="0"/>
              </w:rPr>
              <w:t>符合第二章“投标人须知”第1.4.3项规定。</w:t>
            </w:r>
          </w:p>
          <w:p w14:paraId="4589DD13">
            <w:pPr>
              <w:spacing w:afterLines="20" w:line="400" w:lineRule="exact"/>
              <w:ind w:firstLine="420" w:firstLineChars="200"/>
              <w:rPr>
                <w:rFonts w:ascii="宋体" w:hAnsi="宋体"/>
                <w:color w:val="000000" w:themeColor="text1"/>
                <w:kern w:val="0"/>
              </w:rPr>
            </w:pPr>
            <w:r>
              <w:rPr>
                <w:rFonts w:hint="eastAsia" w:ascii="宋体" w:hAnsi="宋体"/>
                <w:color w:val="000000" w:themeColor="text1"/>
                <w:kern w:val="0"/>
              </w:rPr>
              <w:t>本次投标不得有串通投标</w:t>
            </w:r>
            <w:r>
              <w:rPr>
                <w:rFonts w:ascii="宋体" w:hAnsi="宋体"/>
                <w:color w:val="000000" w:themeColor="text1"/>
                <w:kern w:val="0"/>
              </w:rPr>
              <w:t>、弄虚作假等其他违反招投标相关法律、法规行为。</w:t>
            </w:r>
          </w:p>
          <w:p w14:paraId="083DBD6E">
            <w:pPr>
              <w:spacing w:afterLines="20" w:line="400" w:lineRule="exact"/>
              <w:ind w:firstLine="420" w:firstLineChars="200"/>
              <w:rPr>
                <w:rFonts w:ascii="宋体" w:hAnsi="宋体"/>
                <w:color w:val="000000" w:themeColor="text1"/>
                <w:kern w:val="0"/>
              </w:rPr>
            </w:pPr>
            <w:r>
              <w:rPr>
                <w:rFonts w:hint="eastAsia" w:ascii="宋体" w:hAnsi="宋体" w:cs="宋体"/>
                <w:color w:val="000000" w:themeColor="text1"/>
                <w:kern w:val="0"/>
              </w:rPr>
              <w:t>按评标委员会要求澄清、说明或补正。</w:t>
            </w:r>
          </w:p>
        </w:tc>
      </w:tr>
      <w:tr w14:paraId="08572C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73C50E17">
            <w:pPr>
              <w:spacing w:line="400" w:lineRule="exact"/>
              <w:ind w:firstLine="210" w:firstLineChars="100"/>
              <w:jc w:val="center"/>
              <w:rPr>
                <w:rFonts w:ascii="宋体" w:hAnsi="宋体"/>
                <w:color w:val="000000" w:themeColor="text1"/>
                <w:kern w:val="0"/>
              </w:rPr>
            </w:pPr>
            <w:r>
              <w:rPr>
                <w:rFonts w:ascii="宋体" w:hAnsi="宋体"/>
                <w:color w:val="000000" w:themeColor="text1"/>
                <w:kern w:val="0"/>
              </w:rPr>
              <w:t>2.2.1</w:t>
            </w:r>
          </w:p>
        </w:tc>
        <w:tc>
          <w:tcPr>
            <w:tcW w:w="2559" w:type="dxa"/>
            <w:gridSpan w:val="3"/>
            <w:vAlign w:val="center"/>
          </w:tcPr>
          <w:p w14:paraId="49BDFA16">
            <w:pPr>
              <w:snapToGrid w:val="0"/>
              <w:spacing w:line="400" w:lineRule="exact"/>
              <w:ind w:firstLine="420" w:firstLineChars="200"/>
              <w:rPr>
                <w:rFonts w:ascii="宋体" w:hAnsi="宋体"/>
                <w:color w:val="000000" w:themeColor="text1"/>
                <w:kern w:val="0"/>
              </w:rPr>
            </w:pPr>
            <w:r>
              <w:rPr>
                <w:rFonts w:hint="eastAsia" w:ascii="宋体" w:hAnsi="宋体"/>
                <w:color w:val="000000" w:themeColor="text1"/>
                <w:kern w:val="0"/>
              </w:rPr>
              <w:t>分值构成 （总分100分）</w:t>
            </w:r>
          </w:p>
        </w:tc>
        <w:tc>
          <w:tcPr>
            <w:tcW w:w="5493" w:type="dxa"/>
            <w:vAlign w:val="center"/>
          </w:tcPr>
          <w:p w14:paraId="31BC7A74">
            <w:pPr>
              <w:snapToGrid w:val="0"/>
              <w:spacing w:line="400" w:lineRule="exact"/>
              <w:ind w:firstLine="420" w:firstLineChars="200"/>
              <w:rPr>
                <w:rFonts w:ascii="宋体" w:hAnsi="宋体"/>
                <w:color w:val="000000" w:themeColor="text1"/>
                <w:kern w:val="0"/>
              </w:rPr>
            </w:pPr>
            <w:r>
              <w:rPr>
                <w:rFonts w:hint="eastAsia" w:ascii="宋体" w:hAnsi="宋体"/>
                <w:color w:val="000000" w:themeColor="text1"/>
                <w:kern w:val="0"/>
              </w:rPr>
              <w:t>1.技术部分45分；</w:t>
            </w:r>
          </w:p>
          <w:p w14:paraId="6C69A946">
            <w:pPr>
              <w:snapToGrid w:val="0"/>
              <w:spacing w:line="400" w:lineRule="exact"/>
              <w:ind w:firstLine="420" w:firstLineChars="200"/>
              <w:rPr>
                <w:rFonts w:ascii="宋体" w:hAnsi="宋体"/>
                <w:color w:val="000000" w:themeColor="text1"/>
                <w:kern w:val="0"/>
              </w:rPr>
            </w:pPr>
            <w:r>
              <w:rPr>
                <w:rFonts w:hint="eastAsia" w:ascii="宋体" w:hAnsi="宋体"/>
                <w:color w:val="000000" w:themeColor="text1"/>
                <w:kern w:val="0"/>
              </w:rPr>
              <w:t>2.商务部分25分；</w:t>
            </w:r>
          </w:p>
          <w:p w14:paraId="69FCEFB2">
            <w:pPr>
              <w:snapToGrid w:val="0"/>
              <w:spacing w:line="400" w:lineRule="exact"/>
              <w:ind w:firstLine="420" w:firstLineChars="200"/>
              <w:rPr>
                <w:rFonts w:ascii="宋体" w:hAnsi="宋体"/>
                <w:color w:val="000000" w:themeColor="text1"/>
                <w:kern w:val="0"/>
              </w:rPr>
            </w:pPr>
            <w:r>
              <w:rPr>
                <w:rFonts w:hint="eastAsia" w:ascii="宋体" w:hAnsi="宋体"/>
                <w:color w:val="000000" w:themeColor="text1"/>
                <w:kern w:val="0"/>
              </w:rPr>
              <w:t>3.投标总报价30分。</w:t>
            </w:r>
          </w:p>
        </w:tc>
      </w:tr>
      <w:tr w14:paraId="2B3E93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tcBorders>
              <w:right w:val="single" w:color="auto" w:sz="4" w:space="0"/>
            </w:tcBorders>
            <w:vAlign w:val="center"/>
          </w:tcPr>
          <w:p w14:paraId="7CE4F4CE">
            <w:pPr>
              <w:spacing w:line="400" w:lineRule="exact"/>
              <w:jc w:val="center"/>
              <w:rPr>
                <w:rFonts w:ascii="宋体" w:hAnsi="宋体"/>
                <w:color w:val="000000" w:themeColor="text1"/>
                <w:kern w:val="0"/>
              </w:rPr>
            </w:pPr>
            <w:r>
              <w:rPr>
                <w:rFonts w:hint="eastAsia" w:ascii="宋体" w:hAnsi="宋体"/>
                <w:color w:val="000000" w:themeColor="text1"/>
                <w:kern w:val="0"/>
              </w:rPr>
              <w:t>2.2.2</w:t>
            </w:r>
          </w:p>
        </w:tc>
        <w:tc>
          <w:tcPr>
            <w:tcW w:w="1153" w:type="dxa"/>
            <w:gridSpan w:val="3"/>
            <w:vMerge w:val="restart"/>
            <w:tcBorders>
              <w:left w:val="single" w:color="auto" w:sz="4" w:space="0"/>
              <w:right w:val="single" w:color="auto" w:sz="4" w:space="0"/>
            </w:tcBorders>
            <w:vAlign w:val="center"/>
          </w:tcPr>
          <w:p w14:paraId="0E0C5661">
            <w:pPr>
              <w:tabs>
                <w:tab w:val="left" w:pos="1875"/>
              </w:tabs>
              <w:spacing w:line="400" w:lineRule="exact"/>
              <w:jc w:val="center"/>
              <w:rPr>
                <w:rFonts w:ascii="宋体" w:hAnsi="宋体"/>
                <w:color w:val="000000" w:themeColor="text1"/>
                <w:kern w:val="0"/>
              </w:rPr>
            </w:pPr>
            <w:r>
              <w:rPr>
                <w:rFonts w:hint="eastAsia" w:ascii="宋体" w:hAnsi="宋体"/>
                <w:color w:val="000000" w:themeColor="text1"/>
                <w:kern w:val="0"/>
              </w:rPr>
              <w:t>技术部分评分标准</w:t>
            </w:r>
          </w:p>
        </w:tc>
        <w:tc>
          <w:tcPr>
            <w:tcW w:w="1991" w:type="dxa"/>
            <w:gridSpan w:val="2"/>
            <w:vMerge w:val="restart"/>
            <w:tcBorders>
              <w:left w:val="single" w:color="auto" w:sz="4" w:space="0"/>
            </w:tcBorders>
            <w:vAlign w:val="center"/>
          </w:tcPr>
          <w:p w14:paraId="493B66BA">
            <w:pPr>
              <w:tabs>
                <w:tab w:val="left" w:pos="1875"/>
              </w:tabs>
              <w:spacing w:line="400" w:lineRule="exact"/>
              <w:jc w:val="center"/>
              <w:rPr>
                <w:rFonts w:ascii="宋体" w:hAnsi="宋体"/>
                <w:color w:val="000000" w:themeColor="text1"/>
                <w:kern w:val="0"/>
              </w:rPr>
            </w:pPr>
            <w:r>
              <w:rPr>
                <w:rFonts w:hint="eastAsia" w:ascii="宋体" w:hAnsi="宋体"/>
                <w:color w:val="000000" w:themeColor="text1"/>
                <w:kern w:val="0"/>
              </w:rPr>
              <w:t>技术参数（30分）</w:t>
            </w:r>
          </w:p>
        </w:tc>
        <w:tc>
          <w:tcPr>
            <w:tcW w:w="5493" w:type="dxa"/>
            <w:vAlign w:val="center"/>
          </w:tcPr>
          <w:p w14:paraId="3FC9CD9E">
            <w:pPr>
              <w:snapToGrid w:val="0"/>
              <w:spacing w:line="400" w:lineRule="exact"/>
              <w:ind w:firstLine="420" w:firstLineChars="200"/>
              <w:rPr>
                <w:rFonts w:ascii="宋体" w:hAnsi="宋体"/>
                <w:color w:val="000000" w:themeColor="text1"/>
                <w:kern w:val="0"/>
                <w:lang w:val="zh-CN"/>
              </w:rPr>
            </w:pPr>
            <w:r>
              <w:rPr>
                <w:rFonts w:ascii="宋体" w:hAnsi="宋体"/>
                <w:color w:val="000000" w:themeColor="text1"/>
                <w:kern w:val="0"/>
                <w:lang w:val="zh-CN"/>
              </w:rPr>
              <w:t>1、部件稳定性（</w:t>
            </w:r>
            <w:r>
              <w:rPr>
                <w:rFonts w:ascii="宋体" w:hAnsi="宋体"/>
                <w:color w:val="000000" w:themeColor="text1"/>
                <w:kern w:val="0"/>
              </w:rPr>
              <w:t>8</w:t>
            </w:r>
            <w:r>
              <w:rPr>
                <w:rFonts w:ascii="宋体" w:hAnsi="宋体"/>
                <w:color w:val="000000" w:themeColor="text1"/>
                <w:kern w:val="0"/>
                <w:lang w:val="zh-CN"/>
              </w:rPr>
              <w:t>分）</w:t>
            </w:r>
          </w:p>
          <w:p w14:paraId="3C480413">
            <w:pPr>
              <w:snapToGrid w:val="0"/>
              <w:spacing w:line="400" w:lineRule="exact"/>
              <w:ind w:firstLine="420" w:firstLineChars="200"/>
              <w:rPr>
                <w:rFonts w:ascii="宋体" w:hAnsi="宋体"/>
                <w:color w:val="000000" w:themeColor="text1"/>
                <w:kern w:val="0"/>
                <w:lang w:val="zh-CN"/>
              </w:rPr>
            </w:pPr>
            <w:r>
              <w:rPr>
                <w:rFonts w:ascii="宋体" w:hAnsi="宋体"/>
                <w:color w:val="000000" w:themeColor="text1"/>
                <w:kern w:val="0"/>
                <w:lang w:val="zh-CN"/>
              </w:rPr>
              <w:t>所投品牌电梯主机、控制柜、限速器、安全钳、缓冲器、层门门锁、轿门门锁、上行超速保护装置为原厂原品牌制造的得</w:t>
            </w:r>
            <w:r>
              <w:rPr>
                <w:rFonts w:ascii="宋体" w:hAnsi="宋体"/>
                <w:color w:val="000000" w:themeColor="text1"/>
                <w:kern w:val="0"/>
              </w:rPr>
              <w:t>8</w:t>
            </w:r>
            <w:r>
              <w:rPr>
                <w:rFonts w:ascii="宋体" w:hAnsi="宋体"/>
                <w:color w:val="000000" w:themeColor="text1"/>
                <w:kern w:val="0"/>
                <w:lang w:val="zh-CN"/>
              </w:rPr>
              <w:t>分，缺1项扣2分，缺2项扣4分，缺3项不得分。</w:t>
            </w:r>
          </w:p>
          <w:p w14:paraId="0830C6F0">
            <w:pPr>
              <w:snapToGrid w:val="0"/>
              <w:spacing w:line="400" w:lineRule="exact"/>
              <w:ind w:firstLine="420" w:firstLineChars="200"/>
              <w:rPr>
                <w:rFonts w:ascii="宋体" w:hAnsi="宋体"/>
                <w:color w:val="000000" w:themeColor="text1"/>
                <w:kern w:val="0"/>
              </w:rPr>
            </w:pPr>
            <w:r>
              <w:rPr>
                <w:rFonts w:ascii="宋体" w:hAnsi="宋体"/>
                <w:color w:val="000000" w:themeColor="text1"/>
                <w:kern w:val="0"/>
                <w:lang w:val="zh-CN"/>
              </w:rPr>
              <w:t>注：需提供整机型式试验报告并加盖投标人公章，否则不得分。</w:t>
            </w:r>
          </w:p>
        </w:tc>
      </w:tr>
      <w:tr w14:paraId="295A2D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4169F0D1">
            <w:pPr>
              <w:spacing w:line="400" w:lineRule="exact"/>
              <w:jc w:val="center"/>
              <w:rPr>
                <w:rFonts w:ascii="宋体" w:hAnsi="宋体"/>
                <w:color w:val="000000" w:themeColor="text1"/>
                <w:kern w:val="0"/>
              </w:rPr>
            </w:pPr>
          </w:p>
        </w:tc>
        <w:tc>
          <w:tcPr>
            <w:tcW w:w="1153" w:type="dxa"/>
            <w:gridSpan w:val="3"/>
            <w:vMerge w:val="continue"/>
            <w:tcBorders>
              <w:left w:val="single" w:color="auto" w:sz="4" w:space="0"/>
              <w:right w:val="single" w:color="auto" w:sz="4" w:space="0"/>
            </w:tcBorders>
            <w:vAlign w:val="center"/>
          </w:tcPr>
          <w:p w14:paraId="6ED4FF3F">
            <w:pPr>
              <w:tabs>
                <w:tab w:val="left" w:pos="1875"/>
              </w:tabs>
              <w:spacing w:line="400" w:lineRule="exact"/>
              <w:jc w:val="center"/>
              <w:rPr>
                <w:rFonts w:ascii="宋体" w:hAnsi="宋体"/>
                <w:color w:val="000000" w:themeColor="text1"/>
                <w:kern w:val="0"/>
              </w:rPr>
            </w:pPr>
          </w:p>
        </w:tc>
        <w:tc>
          <w:tcPr>
            <w:tcW w:w="1991" w:type="dxa"/>
            <w:gridSpan w:val="2"/>
            <w:vMerge w:val="continue"/>
            <w:tcBorders>
              <w:left w:val="single" w:color="auto" w:sz="4" w:space="0"/>
            </w:tcBorders>
            <w:vAlign w:val="center"/>
          </w:tcPr>
          <w:p w14:paraId="337923BB">
            <w:pPr>
              <w:tabs>
                <w:tab w:val="left" w:pos="1875"/>
              </w:tabs>
              <w:spacing w:line="400" w:lineRule="exact"/>
              <w:jc w:val="center"/>
              <w:rPr>
                <w:rFonts w:ascii="宋体" w:hAnsi="宋体"/>
                <w:color w:val="000000" w:themeColor="text1"/>
                <w:kern w:val="0"/>
              </w:rPr>
            </w:pPr>
          </w:p>
        </w:tc>
        <w:tc>
          <w:tcPr>
            <w:tcW w:w="5493" w:type="dxa"/>
            <w:vAlign w:val="center"/>
          </w:tcPr>
          <w:p w14:paraId="742458B4">
            <w:pPr>
              <w:snapToGrid w:val="0"/>
              <w:spacing w:line="400" w:lineRule="exact"/>
              <w:ind w:firstLine="420" w:firstLineChars="200"/>
              <w:rPr>
                <w:rFonts w:ascii="宋体" w:hAnsi="宋体"/>
                <w:color w:val="000000" w:themeColor="text1"/>
                <w:kern w:val="0"/>
                <w:lang w:val="zh-CN"/>
              </w:rPr>
            </w:pPr>
            <w:r>
              <w:rPr>
                <w:rFonts w:hint="eastAsia" w:ascii="宋体" w:hAnsi="宋体"/>
                <w:color w:val="000000" w:themeColor="text1"/>
                <w:kern w:val="0"/>
                <w:lang w:val="zh-CN"/>
              </w:rPr>
              <w:t>2、曳引介质（5分）</w:t>
            </w:r>
          </w:p>
          <w:p w14:paraId="2FA4B974">
            <w:pPr>
              <w:snapToGrid w:val="0"/>
              <w:spacing w:line="400" w:lineRule="exact"/>
              <w:ind w:firstLine="420" w:firstLineChars="200"/>
              <w:rPr>
                <w:rFonts w:ascii="宋体" w:hAnsi="宋体"/>
                <w:color w:val="000000" w:themeColor="text1"/>
                <w:kern w:val="0"/>
                <w:lang w:val="zh-CN"/>
              </w:rPr>
            </w:pPr>
            <w:r>
              <w:rPr>
                <w:rFonts w:hint="eastAsia" w:ascii="宋体" w:hAnsi="宋体"/>
                <w:color w:val="000000" w:themeColor="text1"/>
                <w:kern w:val="0"/>
                <w:lang w:val="zh-CN"/>
              </w:rPr>
              <w:t>根据制造商曳引介质设计寿命进行评分：</w:t>
            </w:r>
          </w:p>
          <w:p w14:paraId="6D6A732B">
            <w:pPr>
              <w:snapToGrid w:val="0"/>
              <w:spacing w:line="400" w:lineRule="exact"/>
              <w:ind w:firstLine="420" w:firstLineChars="200"/>
              <w:rPr>
                <w:rFonts w:ascii="宋体" w:hAnsi="宋体"/>
                <w:color w:val="000000" w:themeColor="text1"/>
                <w:kern w:val="0"/>
                <w:lang w:val="zh-CN"/>
              </w:rPr>
            </w:pPr>
            <w:r>
              <w:rPr>
                <w:rFonts w:hint="eastAsia" w:ascii="宋体" w:hAnsi="宋体"/>
                <w:color w:val="000000" w:themeColor="text1"/>
                <w:kern w:val="0"/>
              </w:rPr>
              <w:t xml:space="preserve">2.1 </w:t>
            </w:r>
            <w:r>
              <w:rPr>
                <w:rFonts w:hint="eastAsia" w:ascii="宋体" w:hAnsi="宋体"/>
                <w:color w:val="000000" w:themeColor="text1"/>
                <w:kern w:val="0"/>
                <w:lang w:val="zh-CN"/>
              </w:rPr>
              <w:t>设计寿命≥25年的得5分；</w:t>
            </w:r>
          </w:p>
          <w:p w14:paraId="7F4EFDFA">
            <w:pPr>
              <w:snapToGrid w:val="0"/>
              <w:spacing w:line="400" w:lineRule="exact"/>
              <w:ind w:firstLine="420" w:firstLineChars="200"/>
              <w:rPr>
                <w:rFonts w:ascii="宋体" w:hAnsi="宋体"/>
                <w:color w:val="000000" w:themeColor="text1"/>
                <w:kern w:val="0"/>
                <w:lang w:val="zh-CN"/>
              </w:rPr>
            </w:pPr>
            <w:r>
              <w:rPr>
                <w:rFonts w:hint="eastAsia" w:ascii="宋体" w:hAnsi="宋体"/>
                <w:color w:val="000000" w:themeColor="text1"/>
                <w:kern w:val="0"/>
              </w:rPr>
              <w:t xml:space="preserve">2.2 </w:t>
            </w:r>
            <w:r>
              <w:rPr>
                <w:rFonts w:hint="eastAsia" w:ascii="宋体" w:hAnsi="宋体"/>
                <w:color w:val="000000" w:themeColor="text1"/>
                <w:kern w:val="0"/>
                <w:lang w:val="zh-CN"/>
              </w:rPr>
              <w:t>25年＞设计寿命≥20年的得2分；</w:t>
            </w:r>
          </w:p>
          <w:p w14:paraId="219E8025">
            <w:pPr>
              <w:snapToGrid w:val="0"/>
              <w:spacing w:line="400" w:lineRule="exact"/>
              <w:ind w:firstLine="420" w:firstLineChars="200"/>
              <w:rPr>
                <w:rFonts w:ascii="宋体" w:hAnsi="宋体"/>
                <w:color w:val="000000" w:themeColor="text1"/>
                <w:kern w:val="0"/>
                <w:lang w:val="zh-CN"/>
              </w:rPr>
            </w:pPr>
            <w:r>
              <w:rPr>
                <w:rFonts w:hint="eastAsia" w:ascii="宋体" w:hAnsi="宋体"/>
                <w:color w:val="000000" w:themeColor="text1"/>
                <w:kern w:val="0"/>
              </w:rPr>
              <w:t xml:space="preserve">2.3 </w:t>
            </w:r>
            <w:r>
              <w:rPr>
                <w:rFonts w:hint="eastAsia" w:ascii="宋体" w:hAnsi="宋体"/>
                <w:color w:val="000000" w:themeColor="text1"/>
                <w:kern w:val="0"/>
                <w:lang w:val="zh-CN"/>
              </w:rPr>
              <w:t>20年＞设计寿命≥15年的得1分；</w:t>
            </w:r>
          </w:p>
          <w:p w14:paraId="3F1837FB">
            <w:pPr>
              <w:snapToGrid w:val="0"/>
              <w:spacing w:line="400" w:lineRule="exact"/>
              <w:ind w:firstLine="420" w:firstLineChars="200"/>
              <w:rPr>
                <w:rFonts w:ascii="宋体" w:hAnsi="宋体"/>
                <w:color w:val="000000" w:themeColor="text1"/>
                <w:kern w:val="0"/>
                <w:lang w:val="zh-CN"/>
              </w:rPr>
            </w:pPr>
            <w:r>
              <w:rPr>
                <w:rFonts w:hint="eastAsia" w:ascii="宋体" w:hAnsi="宋体"/>
                <w:color w:val="000000" w:themeColor="text1"/>
                <w:kern w:val="0"/>
                <w:lang w:val="zh-CN"/>
              </w:rPr>
              <w:t>试验依据满足GB/T 39172-2020，不满足要求的不得分。</w:t>
            </w:r>
          </w:p>
          <w:p w14:paraId="58DFB801">
            <w:pPr>
              <w:snapToGrid w:val="0"/>
              <w:spacing w:line="400" w:lineRule="exact"/>
              <w:ind w:firstLine="420" w:firstLineChars="200"/>
              <w:rPr>
                <w:rFonts w:ascii="宋体" w:hAnsi="宋体"/>
                <w:color w:val="000000" w:themeColor="text1"/>
                <w:u w:val="single"/>
              </w:rPr>
            </w:pPr>
            <w:r>
              <w:rPr>
                <w:rFonts w:hint="eastAsia" w:ascii="宋体" w:hAnsi="宋体"/>
                <w:color w:val="000000" w:themeColor="text1"/>
                <w:kern w:val="0"/>
                <w:lang w:val="zh-CN"/>
              </w:rPr>
              <w:t>注：需提供省级及以上第三方检验机构出具的材料并加盖投标人公章，否则不得分。</w:t>
            </w:r>
          </w:p>
        </w:tc>
      </w:tr>
      <w:tr w14:paraId="5CF9B8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27796511">
            <w:pPr>
              <w:spacing w:line="400" w:lineRule="exact"/>
              <w:ind w:firstLine="210" w:firstLineChars="100"/>
              <w:jc w:val="center"/>
              <w:rPr>
                <w:rFonts w:ascii="宋体" w:hAnsi="宋体"/>
                <w:color w:val="000000" w:themeColor="text1"/>
                <w:kern w:val="0"/>
              </w:rPr>
            </w:pPr>
          </w:p>
        </w:tc>
        <w:tc>
          <w:tcPr>
            <w:tcW w:w="1153" w:type="dxa"/>
            <w:gridSpan w:val="3"/>
            <w:vMerge w:val="continue"/>
            <w:tcBorders>
              <w:left w:val="single" w:color="auto" w:sz="4" w:space="0"/>
              <w:right w:val="single" w:color="auto" w:sz="4" w:space="0"/>
            </w:tcBorders>
            <w:vAlign w:val="center"/>
          </w:tcPr>
          <w:p w14:paraId="11FE862D">
            <w:pPr>
              <w:tabs>
                <w:tab w:val="left" w:pos="1875"/>
              </w:tabs>
              <w:spacing w:line="400" w:lineRule="exact"/>
              <w:jc w:val="left"/>
              <w:rPr>
                <w:rFonts w:ascii="宋体" w:hAnsi="宋体"/>
                <w:color w:val="000000" w:themeColor="text1"/>
                <w:kern w:val="0"/>
              </w:rPr>
            </w:pPr>
          </w:p>
        </w:tc>
        <w:tc>
          <w:tcPr>
            <w:tcW w:w="1991" w:type="dxa"/>
            <w:gridSpan w:val="2"/>
            <w:vMerge w:val="continue"/>
            <w:tcBorders>
              <w:left w:val="single" w:color="auto" w:sz="4" w:space="0"/>
              <w:bottom w:val="single" w:color="auto" w:sz="4" w:space="0"/>
            </w:tcBorders>
            <w:vAlign w:val="center"/>
          </w:tcPr>
          <w:p w14:paraId="32915381">
            <w:pPr>
              <w:tabs>
                <w:tab w:val="left" w:pos="1875"/>
              </w:tabs>
              <w:spacing w:line="400" w:lineRule="exact"/>
              <w:jc w:val="center"/>
              <w:rPr>
                <w:rFonts w:ascii="宋体" w:hAnsi="宋体"/>
                <w:color w:val="000000" w:themeColor="text1"/>
                <w:kern w:val="0"/>
              </w:rPr>
            </w:pPr>
          </w:p>
        </w:tc>
        <w:tc>
          <w:tcPr>
            <w:tcW w:w="5493" w:type="dxa"/>
            <w:vAlign w:val="center"/>
          </w:tcPr>
          <w:p w14:paraId="4C50EB37">
            <w:pPr>
              <w:snapToGrid w:val="0"/>
              <w:spacing w:line="400" w:lineRule="exact"/>
              <w:ind w:firstLine="420" w:firstLineChars="200"/>
              <w:rPr>
                <w:rFonts w:ascii="宋体" w:hAnsi="宋体"/>
                <w:color w:val="000000" w:themeColor="text1"/>
                <w:kern w:val="0"/>
              </w:rPr>
            </w:pPr>
            <w:r>
              <w:rPr>
                <w:rFonts w:hint="eastAsia" w:ascii="宋体" w:hAnsi="宋体"/>
                <w:color w:val="000000" w:themeColor="text1"/>
                <w:kern w:val="0"/>
              </w:rPr>
              <w:t>3、控制柜（5分）</w:t>
            </w:r>
          </w:p>
          <w:p w14:paraId="2E1E0FB5">
            <w:pPr>
              <w:snapToGrid w:val="0"/>
              <w:spacing w:line="400" w:lineRule="exact"/>
              <w:ind w:firstLine="420" w:firstLineChars="200"/>
              <w:rPr>
                <w:rFonts w:ascii="宋体" w:hAnsi="宋体"/>
                <w:color w:val="000000" w:themeColor="text1"/>
                <w:kern w:val="0"/>
              </w:rPr>
            </w:pPr>
            <w:r>
              <w:rPr>
                <w:rFonts w:hint="eastAsia" w:ascii="宋体" w:hAnsi="宋体"/>
                <w:color w:val="000000" w:themeColor="text1"/>
                <w:kern w:val="0"/>
              </w:rPr>
              <w:t>所投品牌电梯控制装置类型为双32位微机控制，为适应冬季及夏季气候问题，需进行温湿度老化试验，试验温度需至少在-10℃~70℃之间，且需至少进行100小时，满足要求的得5分。</w:t>
            </w:r>
          </w:p>
          <w:p w14:paraId="55339604">
            <w:pPr>
              <w:snapToGrid w:val="0"/>
              <w:spacing w:line="400" w:lineRule="exact"/>
              <w:ind w:firstLine="420" w:firstLineChars="200"/>
              <w:rPr>
                <w:rFonts w:ascii="宋体" w:hAnsi="宋体"/>
                <w:color w:val="000000" w:themeColor="text1"/>
                <w:kern w:val="0"/>
                <w:lang w:val="zh-CN"/>
              </w:rPr>
            </w:pPr>
            <w:r>
              <w:rPr>
                <w:rFonts w:hint="eastAsia" w:ascii="宋体" w:hAnsi="宋体"/>
                <w:color w:val="000000" w:themeColor="text1"/>
                <w:kern w:val="0"/>
                <w:lang w:val="zh-CN"/>
              </w:rPr>
              <w:t>注：需提供第三方检验机构出具的试验报告材料并加盖投标人公章，否则不得分。</w:t>
            </w:r>
          </w:p>
        </w:tc>
      </w:tr>
      <w:tr w14:paraId="5C1138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327470A3">
            <w:pPr>
              <w:spacing w:line="400" w:lineRule="exact"/>
              <w:ind w:firstLine="210" w:firstLineChars="100"/>
              <w:jc w:val="center"/>
              <w:rPr>
                <w:rFonts w:ascii="宋体" w:hAnsi="宋体"/>
                <w:color w:val="000000" w:themeColor="text1"/>
                <w:kern w:val="0"/>
              </w:rPr>
            </w:pPr>
          </w:p>
        </w:tc>
        <w:tc>
          <w:tcPr>
            <w:tcW w:w="1153" w:type="dxa"/>
            <w:gridSpan w:val="3"/>
            <w:vMerge w:val="continue"/>
            <w:tcBorders>
              <w:left w:val="single" w:color="auto" w:sz="4" w:space="0"/>
              <w:right w:val="single" w:color="auto" w:sz="4" w:space="0"/>
            </w:tcBorders>
            <w:vAlign w:val="center"/>
          </w:tcPr>
          <w:p w14:paraId="6555A5FD">
            <w:pPr>
              <w:tabs>
                <w:tab w:val="left" w:pos="1875"/>
              </w:tabs>
              <w:spacing w:line="400" w:lineRule="exact"/>
              <w:jc w:val="left"/>
              <w:rPr>
                <w:rFonts w:ascii="宋体" w:hAnsi="宋体"/>
                <w:color w:val="000000" w:themeColor="text1"/>
                <w:kern w:val="0"/>
              </w:rPr>
            </w:pPr>
          </w:p>
        </w:tc>
        <w:tc>
          <w:tcPr>
            <w:tcW w:w="1991" w:type="dxa"/>
            <w:gridSpan w:val="2"/>
            <w:vMerge w:val="continue"/>
            <w:tcBorders>
              <w:left w:val="single" w:color="auto" w:sz="4" w:space="0"/>
              <w:bottom w:val="single" w:color="auto" w:sz="4" w:space="0"/>
            </w:tcBorders>
            <w:vAlign w:val="center"/>
          </w:tcPr>
          <w:p w14:paraId="52D89E7C">
            <w:pPr>
              <w:tabs>
                <w:tab w:val="left" w:pos="1875"/>
              </w:tabs>
              <w:spacing w:line="400" w:lineRule="exact"/>
              <w:jc w:val="center"/>
              <w:rPr>
                <w:rFonts w:ascii="宋体" w:hAnsi="宋体"/>
                <w:color w:val="000000" w:themeColor="text1"/>
                <w:kern w:val="0"/>
              </w:rPr>
            </w:pPr>
          </w:p>
        </w:tc>
        <w:tc>
          <w:tcPr>
            <w:tcW w:w="5493" w:type="dxa"/>
            <w:vAlign w:val="center"/>
          </w:tcPr>
          <w:p w14:paraId="52AAB27E">
            <w:pPr>
              <w:pStyle w:val="2"/>
              <w:ind w:firstLine="420" w:firstLineChars="200"/>
              <w:rPr>
                <w:rFonts w:ascii="宋体" w:hAnsi="宋体"/>
                <w:caps w:val="0"/>
                <w:color w:val="000000" w:themeColor="text1"/>
                <w:kern w:val="0"/>
                <w:sz w:val="21"/>
                <w:szCs w:val="24"/>
                <w:lang w:val="zh-CN"/>
              </w:rPr>
            </w:pPr>
            <w:r>
              <w:rPr>
                <w:rFonts w:hint="eastAsia" w:ascii="宋体" w:hAnsi="宋体"/>
                <w:caps w:val="0"/>
                <w:color w:val="000000" w:themeColor="text1"/>
                <w:kern w:val="0"/>
                <w:sz w:val="21"/>
                <w:szCs w:val="24"/>
              </w:rPr>
              <w:t>4、</w:t>
            </w:r>
            <w:r>
              <w:rPr>
                <w:rFonts w:hint="eastAsia" w:ascii="宋体" w:hAnsi="宋体"/>
                <w:caps w:val="0"/>
                <w:color w:val="000000" w:themeColor="text1"/>
                <w:kern w:val="0"/>
                <w:sz w:val="21"/>
                <w:szCs w:val="24"/>
                <w:lang w:val="zh-CN"/>
              </w:rPr>
              <w:t>门锁（5分）</w:t>
            </w:r>
          </w:p>
          <w:p w14:paraId="4B4FEC0A">
            <w:pPr>
              <w:pStyle w:val="2"/>
              <w:ind w:firstLine="420" w:firstLineChars="200"/>
              <w:rPr>
                <w:rFonts w:ascii="宋体" w:hAnsi="宋体"/>
                <w:caps w:val="0"/>
                <w:color w:val="000000" w:themeColor="text1"/>
                <w:kern w:val="0"/>
                <w:sz w:val="21"/>
                <w:szCs w:val="24"/>
                <w:lang w:val="zh-CN"/>
              </w:rPr>
            </w:pPr>
            <w:r>
              <w:rPr>
                <w:rFonts w:hint="eastAsia" w:ascii="宋体" w:hAnsi="宋体"/>
                <w:caps w:val="0"/>
                <w:color w:val="000000" w:themeColor="text1"/>
                <w:kern w:val="0"/>
                <w:sz w:val="21"/>
                <w:szCs w:val="24"/>
                <w:lang w:val="zh-CN"/>
              </w:rPr>
              <w:t>所投品牌电梯门锁需依据TSG T7007-2022，进行机械耐久动作寿命试验：</w:t>
            </w:r>
          </w:p>
          <w:p w14:paraId="49FD0966">
            <w:pPr>
              <w:pStyle w:val="2"/>
              <w:ind w:firstLine="420" w:firstLineChars="200"/>
              <w:rPr>
                <w:rFonts w:ascii="宋体" w:hAnsi="宋体"/>
                <w:caps w:val="0"/>
                <w:color w:val="000000" w:themeColor="text1"/>
                <w:kern w:val="0"/>
                <w:sz w:val="21"/>
                <w:szCs w:val="24"/>
                <w:lang w:val="zh-CN"/>
              </w:rPr>
            </w:pPr>
            <w:r>
              <w:rPr>
                <w:rFonts w:hint="eastAsia" w:ascii="宋体" w:hAnsi="宋体"/>
                <w:caps w:val="0"/>
                <w:color w:val="000000" w:themeColor="text1"/>
                <w:kern w:val="0"/>
                <w:sz w:val="21"/>
                <w:szCs w:val="24"/>
              </w:rPr>
              <w:t xml:space="preserve">4.1  </w:t>
            </w:r>
            <w:r>
              <w:rPr>
                <w:rFonts w:hint="eastAsia" w:ascii="宋体" w:hAnsi="宋体"/>
                <w:caps w:val="0"/>
                <w:color w:val="000000" w:themeColor="text1"/>
                <w:kern w:val="0"/>
                <w:sz w:val="21"/>
                <w:szCs w:val="24"/>
                <w:lang w:val="zh-CN"/>
              </w:rPr>
              <w:t>试验次数≥1500万次的得5分</w:t>
            </w:r>
          </w:p>
          <w:p w14:paraId="2D06DB71">
            <w:pPr>
              <w:pStyle w:val="2"/>
              <w:ind w:firstLine="420" w:firstLineChars="200"/>
              <w:rPr>
                <w:rFonts w:ascii="宋体" w:hAnsi="宋体"/>
                <w:caps w:val="0"/>
                <w:color w:val="000000" w:themeColor="text1"/>
                <w:kern w:val="0"/>
                <w:sz w:val="21"/>
                <w:szCs w:val="24"/>
                <w:lang w:val="zh-CN"/>
              </w:rPr>
            </w:pPr>
            <w:r>
              <w:rPr>
                <w:rFonts w:hint="eastAsia" w:ascii="宋体" w:hAnsi="宋体"/>
                <w:caps w:val="0"/>
                <w:color w:val="000000" w:themeColor="text1"/>
                <w:kern w:val="0"/>
                <w:sz w:val="21"/>
                <w:szCs w:val="24"/>
              </w:rPr>
              <w:t xml:space="preserve">4.2  </w:t>
            </w:r>
            <w:r>
              <w:rPr>
                <w:rFonts w:hint="eastAsia" w:ascii="宋体" w:hAnsi="宋体"/>
                <w:caps w:val="0"/>
                <w:color w:val="000000" w:themeColor="text1"/>
                <w:kern w:val="0"/>
                <w:sz w:val="21"/>
                <w:szCs w:val="24"/>
                <w:lang w:val="zh-CN"/>
              </w:rPr>
              <w:t>试验次数≥1300万次的得3分</w:t>
            </w:r>
          </w:p>
          <w:p w14:paraId="37F9F733">
            <w:pPr>
              <w:pStyle w:val="2"/>
              <w:ind w:firstLine="420" w:firstLineChars="200"/>
              <w:rPr>
                <w:rFonts w:ascii="宋体" w:hAnsi="宋体"/>
                <w:caps w:val="0"/>
                <w:color w:val="000000" w:themeColor="text1"/>
                <w:kern w:val="0"/>
                <w:sz w:val="21"/>
                <w:szCs w:val="24"/>
                <w:lang w:val="zh-CN"/>
              </w:rPr>
            </w:pPr>
            <w:r>
              <w:rPr>
                <w:rFonts w:hint="eastAsia" w:ascii="宋体" w:hAnsi="宋体"/>
                <w:caps w:val="0"/>
                <w:color w:val="000000" w:themeColor="text1"/>
                <w:kern w:val="0"/>
                <w:sz w:val="21"/>
                <w:szCs w:val="24"/>
              </w:rPr>
              <w:t xml:space="preserve">4.3  </w:t>
            </w:r>
            <w:r>
              <w:rPr>
                <w:rFonts w:hint="eastAsia" w:ascii="宋体" w:hAnsi="宋体"/>
                <w:caps w:val="0"/>
                <w:color w:val="000000" w:themeColor="text1"/>
                <w:kern w:val="0"/>
                <w:sz w:val="21"/>
                <w:szCs w:val="24"/>
                <w:lang w:val="zh-CN"/>
              </w:rPr>
              <w:t>试验次数≥1000万次的得1分</w:t>
            </w:r>
          </w:p>
          <w:p w14:paraId="50F1330B">
            <w:pPr>
              <w:pStyle w:val="2"/>
              <w:ind w:firstLine="420" w:firstLineChars="200"/>
              <w:rPr>
                <w:rFonts w:ascii="宋体" w:hAnsi="宋体"/>
                <w:caps w:val="0"/>
                <w:color w:val="000000" w:themeColor="text1"/>
                <w:kern w:val="0"/>
                <w:sz w:val="21"/>
                <w:szCs w:val="24"/>
                <w:lang w:val="zh-CN"/>
              </w:rPr>
            </w:pPr>
            <w:r>
              <w:rPr>
                <w:rFonts w:hint="eastAsia" w:ascii="宋体" w:hAnsi="宋体"/>
                <w:caps w:val="0"/>
                <w:color w:val="000000" w:themeColor="text1"/>
                <w:kern w:val="0"/>
                <w:sz w:val="21"/>
                <w:szCs w:val="24"/>
                <w:lang w:val="zh-CN"/>
              </w:rPr>
              <w:t>注：需提供省级及以上第三方检验机构出具的材料并加盖投标人公章，否则不得分。</w:t>
            </w:r>
          </w:p>
        </w:tc>
      </w:tr>
      <w:tr w14:paraId="651F2E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239E002B">
            <w:pPr>
              <w:spacing w:line="400" w:lineRule="exact"/>
              <w:ind w:firstLine="210" w:firstLineChars="100"/>
              <w:jc w:val="center"/>
              <w:rPr>
                <w:rFonts w:ascii="宋体" w:hAnsi="宋体"/>
                <w:color w:val="000000" w:themeColor="text1"/>
                <w:kern w:val="0"/>
              </w:rPr>
            </w:pPr>
          </w:p>
        </w:tc>
        <w:tc>
          <w:tcPr>
            <w:tcW w:w="1153" w:type="dxa"/>
            <w:gridSpan w:val="3"/>
            <w:vMerge w:val="continue"/>
            <w:tcBorders>
              <w:left w:val="single" w:color="auto" w:sz="4" w:space="0"/>
              <w:right w:val="single" w:color="auto" w:sz="4" w:space="0"/>
            </w:tcBorders>
            <w:vAlign w:val="center"/>
          </w:tcPr>
          <w:p w14:paraId="5957E15D">
            <w:pPr>
              <w:tabs>
                <w:tab w:val="left" w:pos="1875"/>
              </w:tabs>
              <w:spacing w:line="400" w:lineRule="exact"/>
              <w:jc w:val="left"/>
              <w:rPr>
                <w:rFonts w:ascii="宋体" w:hAnsi="宋体"/>
                <w:color w:val="000000" w:themeColor="text1"/>
                <w:kern w:val="0"/>
              </w:rPr>
            </w:pPr>
          </w:p>
        </w:tc>
        <w:tc>
          <w:tcPr>
            <w:tcW w:w="1991" w:type="dxa"/>
            <w:gridSpan w:val="2"/>
            <w:vMerge w:val="continue"/>
            <w:tcBorders>
              <w:left w:val="single" w:color="auto" w:sz="4" w:space="0"/>
              <w:bottom w:val="single" w:color="auto" w:sz="4" w:space="0"/>
            </w:tcBorders>
            <w:vAlign w:val="center"/>
          </w:tcPr>
          <w:p w14:paraId="7C79753B">
            <w:pPr>
              <w:tabs>
                <w:tab w:val="left" w:pos="1875"/>
              </w:tabs>
              <w:spacing w:line="400" w:lineRule="exact"/>
              <w:jc w:val="center"/>
              <w:rPr>
                <w:rFonts w:ascii="宋体" w:hAnsi="宋体"/>
                <w:color w:val="000000" w:themeColor="text1"/>
                <w:kern w:val="0"/>
              </w:rPr>
            </w:pPr>
          </w:p>
        </w:tc>
        <w:tc>
          <w:tcPr>
            <w:tcW w:w="5493" w:type="dxa"/>
            <w:vAlign w:val="center"/>
          </w:tcPr>
          <w:p w14:paraId="4DAB3E66">
            <w:pPr>
              <w:snapToGrid w:val="0"/>
              <w:spacing w:line="400" w:lineRule="exact"/>
              <w:ind w:firstLine="420" w:firstLineChars="200"/>
              <w:rPr>
                <w:rFonts w:ascii="宋体" w:hAnsi="宋体"/>
                <w:color w:val="000000" w:themeColor="text1"/>
                <w:kern w:val="0"/>
              </w:rPr>
            </w:pPr>
            <w:r>
              <w:rPr>
                <w:rFonts w:hint="eastAsia" w:ascii="宋体" w:hAnsi="宋体"/>
                <w:color w:val="000000" w:themeColor="text1"/>
                <w:kern w:val="0"/>
              </w:rPr>
              <w:t>5、开关电源（2分）</w:t>
            </w:r>
          </w:p>
          <w:p w14:paraId="181207F5">
            <w:pPr>
              <w:snapToGrid w:val="0"/>
              <w:spacing w:line="400" w:lineRule="exact"/>
              <w:ind w:firstLine="420" w:firstLineChars="200"/>
              <w:rPr>
                <w:rFonts w:ascii="宋体" w:hAnsi="宋体"/>
                <w:color w:val="000000" w:themeColor="text1"/>
                <w:kern w:val="0"/>
              </w:rPr>
            </w:pPr>
            <w:r>
              <w:rPr>
                <w:rFonts w:hint="eastAsia" w:ascii="宋体" w:hAnsi="宋体"/>
                <w:color w:val="000000" w:themeColor="text1"/>
                <w:kern w:val="0"/>
              </w:rPr>
              <w:t>所投品牌电梯开关电源需具备一定抗静电强度，依据GB/T 17626.2-2018 电磁兼容试验和测量技术静电放电抗干扰度试验，其接线端子进行静电放电测试，测试及测试结果均符合要求。满足要求的得2分。</w:t>
            </w:r>
          </w:p>
          <w:p w14:paraId="13FAAB4F">
            <w:pPr>
              <w:snapToGrid w:val="0"/>
              <w:spacing w:line="400" w:lineRule="exact"/>
              <w:ind w:firstLine="420" w:firstLineChars="200"/>
              <w:rPr>
                <w:rFonts w:ascii="宋体" w:hAnsi="宋体"/>
                <w:color w:val="000000" w:themeColor="text1"/>
                <w:kern w:val="0"/>
                <w:lang w:val="zh-CN"/>
              </w:rPr>
            </w:pPr>
            <w:r>
              <w:rPr>
                <w:rFonts w:hint="eastAsia" w:ascii="宋体" w:hAnsi="宋体"/>
                <w:color w:val="000000" w:themeColor="text1"/>
                <w:kern w:val="0"/>
              </w:rPr>
              <w:t>注：需提供CNAS实验室出具的材料，</w:t>
            </w:r>
            <w:r>
              <w:rPr>
                <w:rFonts w:hint="eastAsia" w:ascii="宋体" w:hAnsi="宋体"/>
                <w:color w:val="000000" w:themeColor="text1"/>
                <w:kern w:val="0"/>
                <w:lang w:val="zh-CN"/>
              </w:rPr>
              <w:t>并加盖投标人公章</w:t>
            </w:r>
            <w:r>
              <w:rPr>
                <w:rFonts w:hint="eastAsia" w:ascii="宋体" w:hAnsi="宋体"/>
                <w:color w:val="000000" w:themeColor="text1"/>
                <w:kern w:val="0"/>
              </w:rPr>
              <w:t>。</w:t>
            </w:r>
          </w:p>
        </w:tc>
      </w:tr>
      <w:tr w14:paraId="5E757C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45D511C8">
            <w:pPr>
              <w:spacing w:line="400" w:lineRule="exact"/>
              <w:ind w:firstLine="210" w:firstLineChars="100"/>
              <w:jc w:val="center"/>
              <w:rPr>
                <w:rFonts w:ascii="宋体" w:hAnsi="宋体"/>
                <w:color w:val="000000" w:themeColor="text1"/>
                <w:kern w:val="0"/>
              </w:rPr>
            </w:pPr>
          </w:p>
        </w:tc>
        <w:tc>
          <w:tcPr>
            <w:tcW w:w="1153" w:type="dxa"/>
            <w:gridSpan w:val="3"/>
            <w:vMerge w:val="continue"/>
            <w:tcBorders>
              <w:left w:val="single" w:color="auto" w:sz="4" w:space="0"/>
              <w:right w:val="single" w:color="auto" w:sz="4" w:space="0"/>
            </w:tcBorders>
            <w:vAlign w:val="center"/>
          </w:tcPr>
          <w:p w14:paraId="51DD337A">
            <w:pPr>
              <w:tabs>
                <w:tab w:val="left" w:pos="1875"/>
              </w:tabs>
              <w:spacing w:line="400" w:lineRule="exact"/>
              <w:jc w:val="left"/>
              <w:rPr>
                <w:rFonts w:ascii="宋体" w:hAnsi="宋体"/>
                <w:color w:val="000000" w:themeColor="text1"/>
                <w:kern w:val="0"/>
              </w:rPr>
            </w:pPr>
          </w:p>
        </w:tc>
        <w:tc>
          <w:tcPr>
            <w:tcW w:w="1991" w:type="dxa"/>
            <w:gridSpan w:val="2"/>
            <w:vMerge w:val="continue"/>
            <w:tcBorders>
              <w:left w:val="single" w:color="auto" w:sz="4" w:space="0"/>
              <w:bottom w:val="single" w:color="auto" w:sz="4" w:space="0"/>
            </w:tcBorders>
            <w:vAlign w:val="center"/>
          </w:tcPr>
          <w:p w14:paraId="2D3049CF">
            <w:pPr>
              <w:tabs>
                <w:tab w:val="left" w:pos="1875"/>
              </w:tabs>
              <w:spacing w:line="400" w:lineRule="exact"/>
              <w:jc w:val="center"/>
              <w:rPr>
                <w:rFonts w:ascii="宋体" w:hAnsi="宋体"/>
                <w:color w:val="000000" w:themeColor="text1"/>
                <w:kern w:val="0"/>
              </w:rPr>
            </w:pPr>
          </w:p>
        </w:tc>
        <w:tc>
          <w:tcPr>
            <w:tcW w:w="5493" w:type="dxa"/>
            <w:vAlign w:val="center"/>
          </w:tcPr>
          <w:p w14:paraId="22434465">
            <w:pPr>
              <w:snapToGrid w:val="0"/>
              <w:spacing w:line="400" w:lineRule="exact"/>
              <w:ind w:firstLine="420" w:firstLineChars="200"/>
              <w:rPr>
                <w:rFonts w:ascii="宋体" w:hAnsi="宋体"/>
                <w:color w:val="000000" w:themeColor="text1"/>
                <w:kern w:val="0"/>
              </w:rPr>
            </w:pPr>
            <w:r>
              <w:rPr>
                <w:rFonts w:hint="eastAsia" w:ascii="宋体" w:hAnsi="宋体"/>
                <w:color w:val="000000" w:themeColor="text1"/>
                <w:kern w:val="0"/>
              </w:rPr>
              <w:t>6、称重系统（5分）</w:t>
            </w:r>
          </w:p>
          <w:p w14:paraId="0BF5E17A">
            <w:pPr>
              <w:snapToGrid w:val="0"/>
              <w:spacing w:line="400" w:lineRule="exact"/>
              <w:ind w:firstLine="420" w:firstLineChars="200"/>
              <w:rPr>
                <w:rFonts w:ascii="宋体" w:hAnsi="宋体"/>
                <w:color w:val="000000" w:themeColor="text1"/>
                <w:kern w:val="0"/>
              </w:rPr>
            </w:pPr>
            <w:r>
              <w:rPr>
                <w:rFonts w:hint="eastAsia" w:ascii="宋体" w:hAnsi="宋体"/>
                <w:color w:val="000000" w:themeColor="text1"/>
                <w:kern w:val="0"/>
              </w:rPr>
              <w:t>所投品牌电梯的称重系统为原厂原品牌，并且应依据GB/T 17626.2-2018，GB/T 17626.4-2018标准对称重系统进行电磁兼容试验及其相关测试，性能判定为A的得5分。</w:t>
            </w:r>
          </w:p>
          <w:p w14:paraId="4D8E80ED">
            <w:pPr>
              <w:snapToGrid w:val="0"/>
              <w:spacing w:line="400" w:lineRule="exact"/>
              <w:ind w:firstLine="420" w:firstLineChars="200"/>
              <w:rPr>
                <w:rFonts w:ascii="宋体" w:hAnsi="宋体"/>
                <w:color w:val="000000" w:themeColor="text1"/>
                <w:kern w:val="0"/>
              </w:rPr>
            </w:pPr>
            <w:r>
              <w:rPr>
                <w:rFonts w:hint="eastAsia" w:ascii="宋体" w:hAnsi="宋体"/>
                <w:color w:val="000000" w:themeColor="text1"/>
                <w:kern w:val="0"/>
              </w:rPr>
              <w:t>注：需提供第三方检验机构出具的材料，</w:t>
            </w:r>
            <w:r>
              <w:rPr>
                <w:rFonts w:hint="eastAsia" w:ascii="宋体" w:hAnsi="宋体"/>
                <w:color w:val="000000" w:themeColor="text1"/>
                <w:kern w:val="0"/>
                <w:lang w:val="zh-CN"/>
              </w:rPr>
              <w:t>并加盖投标人公章</w:t>
            </w:r>
            <w:r>
              <w:rPr>
                <w:rFonts w:hint="eastAsia" w:ascii="宋体" w:hAnsi="宋体"/>
                <w:color w:val="000000" w:themeColor="text1"/>
                <w:kern w:val="0"/>
              </w:rPr>
              <w:t>。</w:t>
            </w:r>
          </w:p>
        </w:tc>
      </w:tr>
      <w:tr w14:paraId="15FC3E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76C78568">
            <w:pPr>
              <w:spacing w:line="400" w:lineRule="exact"/>
              <w:ind w:firstLine="210" w:firstLineChars="100"/>
              <w:jc w:val="center"/>
              <w:rPr>
                <w:rFonts w:ascii="宋体" w:hAnsi="宋体"/>
                <w:color w:val="000000" w:themeColor="text1"/>
                <w:kern w:val="0"/>
              </w:rPr>
            </w:pPr>
          </w:p>
        </w:tc>
        <w:tc>
          <w:tcPr>
            <w:tcW w:w="1153" w:type="dxa"/>
            <w:gridSpan w:val="3"/>
            <w:vMerge w:val="continue"/>
            <w:tcBorders>
              <w:left w:val="single" w:color="auto" w:sz="4" w:space="0"/>
              <w:right w:val="single" w:color="auto" w:sz="4" w:space="0"/>
            </w:tcBorders>
            <w:vAlign w:val="center"/>
          </w:tcPr>
          <w:p w14:paraId="5ACF026D">
            <w:pPr>
              <w:tabs>
                <w:tab w:val="left" w:pos="1875"/>
              </w:tabs>
              <w:spacing w:line="400" w:lineRule="exact"/>
              <w:jc w:val="left"/>
              <w:rPr>
                <w:rFonts w:ascii="宋体" w:hAnsi="宋体"/>
                <w:color w:val="000000" w:themeColor="text1"/>
                <w:kern w:val="0"/>
              </w:rPr>
            </w:pPr>
          </w:p>
        </w:tc>
        <w:tc>
          <w:tcPr>
            <w:tcW w:w="1991" w:type="dxa"/>
            <w:gridSpan w:val="2"/>
            <w:tcBorders>
              <w:top w:val="single" w:color="auto" w:sz="4" w:space="0"/>
              <w:left w:val="single" w:color="auto" w:sz="4" w:space="0"/>
            </w:tcBorders>
            <w:vAlign w:val="center"/>
          </w:tcPr>
          <w:p w14:paraId="0AF50C1B">
            <w:pPr>
              <w:tabs>
                <w:tab w:val="left" w:pos="1875"/>
              </w:tabs>
              <w:spacing w:line="400" w:lineRule="exact"/>
              <w:jc w:val="center"/>
              <w:rPr>
                <w:rFonts w:ascii="宋体" w:hAnsi="宋体"/>
                <w:color w:val="000000" w:themeColor="text1"/>
                <w:kern w:val="0"/>
              </w:rPr>
            </w:pPr>
            <w:r>
              <w:rPr>
                <w:rFonts w:hint="eastAsia" w:ascii="宋体" w:hAnsi="宋体"/>
                <w:color w:val="000000" w:themeColor="text1"/>
                <w:kern w:val="0"/>
              </w:rPr>
              <w:t>实施方案（10分）</w:t>
            </w:r>
          </w:p>
        </w:tc>
        <w:tc>
          <w:tcPr>
            <w:tcW w:w="5493" w:type="dxa"/>
            <w:vAlign w:val="center"/>
          </w:tcPr>
          <w:p w14:paraId="6332196C">
            <w:pPr>
              <w:snapToGrid w:val="0"/>
              <w:spacing w:line="400" w:lineRule="exact"/>
              <w:ind w:firstLine="420" w:firstLineChars="200"/>
              <w:rPr>
                <w:rFonts w:ascii="宋体" w:hAnsi="宋体"/>
                <w:color w:val="000000" w:themeColor="text1"/>
                <w:kern w:val="0"/>
              </w:rPr>
            </w:pPr>
            <w:r>
              <w:rPr>
                <w:rFonts w:hint="eastAsia" w:ascii="宋体" w:hAnsi="宋体"/>
                <w:color w:val="000000" w:themeColor="text1"/>
                <w:kern w:val="0"/>
              </w:rPr>
              <w:t>投标人根据本项目的实际情况、项目特点编制旧梯拆除及新梯安装施工方案，按照各投标人方案的完整性、合理性、可操作性等进行综合评审，优得8-10分，良得6-8（不含）分，一般得2-5（不含）分，差得0-2（不含）分。</w:t>
            </w:r>
          </w:p>
        </w:tc>
      </w:tr>
      <w:tr w14:paraId="3AC899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bottom w:val="single" w:color="auto" w:sz="4" w:space="0"/>
              <w:right w:val="single" w:color="auto" w:sz="4" w:space="0"/>
            </w:tcBorders>
            <w:vAlign w:val="center"/>
          </w:tcPr>
          <w:p w14:paraId="7BA130E0">
            <w:pPr>
              <w:spacing w:line="400" w:lineRule="exact"/>
              <w:ind w:firstLine="210" w:firstLineChars="100"/>
              <w:jc w:val="center"/>
              <w:rPr>
                <w:rFonts w:ascii="宋体" w:hAnsi="宋体"/>
                <w:color w:val="000000" w:themeColor="text1"/>
                <w:kern w:val="0"/>
              </w:rPr>
            </w:pPr>
          </w:p>
        </w:tc>
        <w:tc>
          <w:tcPr>
            <w:tcW w:w="1153" w:type="dxa"/>
            <w:gridSpan w:val="3"/>
            <w:vMerge w:val="continue"/>
            <w:tcBorders>
              <w:left w:val="single" w:color="auto" w:sz="4" w:space="0"/>
              <w:bottom w:val="single" w:color="auto" w:sz="4" w:space="0"/>
              <w:right w:val="single" w:color="auto" w:sz="4" w:space="0"/>
            </w:tcBorders>
            <w:vAlign w:val="center"/>
          </w:tcPr>
          <w:p w14:paraId="66F86B2B">
            <w:pPr>
              <w:tabs>
                <w:tab w:val="left" w:pos="1875"/>
              </w:tabs>
              <w:spacing w:line="400" w:lineRule="exact"/>
              <w:jc w:val="left"/>
              <w:rPr>
                <w:rFonts w:ascii="宋体" w:hAnsi="宋体"/>
                <w:color w:val="000000" w:themeColor="text1"/>
                <w:kern w:val="0"/>
              </w:rPr>
            </w:pPr>
          </w:p>
        </w:tc>
        <w:tc>
          <w:tcPr>
            <w:tcW w:w="1991" w:type="dxa"/>
            <w:gridSpan w:val="2"/>
            <w:tcBorders>
              <w:left w:val="single" w:color="auto" w:sz="4" w:space="0"/>
            </w:tcBorders>
            <w:vAlign w:val="center"/>
          </w:tcPr>
          <w:p w14:paraId="0B2A9A59">
            <w:pPr>
              <w:tabs>
                <w:tab w:val="left" w:pos="1875"/>
              </w:tabs>
              <w:spacing w:line="400" w:lineRule="exact"/>
              <w:jc w:val="center"/>
              <w:rPr>
                <w:rFonts w:ascii="宋体" w:hAnsi="宋体"/>
                <w:color w:val="000000" w:themeColor="text1"/>
                <w:kern w:val="0"/>
              </w:rPr>
            </w:pPr>
            <w:r>
              <w:rPr>
                <w:rFonts w:hint="eastAsia" w:ascii="宋体" w:hAnsi="宋体"/>
                <w:color w:val="000000" w:themeColor="text1"/>
                <w:kern w:val="0"/>
              </w:rPr>
              <w:t>售后服务方案</w:t>
            </w:r>
          </w:p>
          <w:p w14:paraId="70B99CAD">
            <w:pPr>
              <w:tabs>
                <w:tab w:val="left" w:pos="1875"/>
              </w:tabs>
              <w:spacing w:line="400" w:lineRule="exact"/>
              <w:jc w:val="center"/>
              <w:rPr>
                <w:rFonts w:ascii="宋体" w:hAnsi="宋体"/>
                <w:color w:val="000000" w:themeColor="text1"/>
                <w:kern w:val="0"/>
              </w:rPr>
            </w:pPr>
            <w:r>
              <w:rPr>
                <w:rFonts w:hint="eastAsia" w:ascii="宋体" w:hAnsi="宋体"/>
                <w:color w:val="000000" w:themeColor="text1"/>
                <w:kern w:val="0"/>
              </w:rPr>
              <w:t>（5分）</w:t>
            </w:r>
          </w:p>
        </w:tc>
        <w:tc>
          <w:tcPr>
            <w:tcW w:w="5493" w:type="dxa"/>
            <w:vAlign w:val="center"/>
          </w:tcPr>
          <w:p w14:paraId="236EFE42">
            <w:pPr>
              <w:snapToGrid w:val="0"/>
              <w:spacing w:line="400" w:lineRule="exact"/>
              <w:ind w:firstLine="420" w:firstLineChars="200"/>
              <w:rPr>
                <w:rFonts w:ascii="宋体" w:hAnsi="宋体"/>
                <w:color w:val="000000" w:themeColor="text1"/>
                <w:kern w:val="0"/>
              </w:rPr>
            </w:pPr>
            <w:r>
              <w:rPr>
                <w:rFonts w:hint="eastAsia" w:ascii="宋体" w:hAnsi="宋体"/>
                <w:color w:val="000000" w:themeColor="text1"/>
                <w:kern w:val="0"/>
              </w:rPr>
              <w:t>投标人根据本项目的实际情况、售后服务方案，按照各投标人方案的完整性、合理性、可操作性等进行综合评审，优得4-5分，良得3-4（不含）分，一般得2-3（不含）分，差得0-1（不含）分。</w:t>
            </w:r>
          </w:p>
        </w:tc>
      </w:tr>
      <w:tr w14:paraId="6A0B35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tcBorders>
              <w:top w:val="single" w:color="auto" w:sz="4" w:space="0"/>
              <w:right w:val="single" w:color="auto" w:sz="4" w:space="0"/>
            </w:tcBorders>
            <w:vAlign w:val="center"/>
          </w:tcPr>
          <w:p w14:paraId="745AB316">
            <w:pPr>
              <w:spacing w:line="400" w:lineRule="exact"/>
              <w:rPr>
                <w:rFonts w:ascii="宋体" w:hAnsi="宋体"/>
                <w:color w:val="000000" w:themeColor="text1"/>
                <w:kern w:val="0"/>
              </w:rPr>
            </w:pPr>
            <w:r>
              <w:rPr>
                <w:rFonts w:hint="eastAsia" w:ascii="宋体" w:hAnsi="宋体"/>
                <w:color w:val="000000" w:themeColor="text1"/>
                <w:kern w:val="0"/>
              </w:rPr>
              <w:t>2.2.3</w:t>
            </w:r>
          </w:p>
        </w:tc>
        <w:tc>
          <w:tcPr>
            <w:tcW w:w="1153" w:type="dxa"/>
            <w:gridSpan w:val="3"/>
            <w:vMerge w:val="restart"/>
            <w:tcBorders>
              <w:top w:val="single" w:color="auto" w:sz="4" w:space="0"/>
              <w:left w:val="single" w:color="auto" w:sz="4" w:space="0"/>
              <w:right w:val="single" w:color="auto" w:sz="4" w:space="0"/>
            </w:tcBorders>
            <w:vAlign w:val="center"/>
          </w:tcPr>
          <w:p w14:paraId="1E3B1FE5">
            <w:pPr>
              <w:tabs>
                <w:tab w:val="left" w:pos="1875"/>
              </w:tabs>
              <w:spacing w:line="400" w:lineRule="exact"/>
              <w:jc w:val="left"/>
              <w:rPr>
                <w:rFonts w:ascii="宋体" w:hAnsi="宋体"/>
                <w:color w:val="000000" w:themeColor="text1"/>
                <w:kern w:val="0"/>
              </w:rPr>
            </w:pPr>
            <w:r>
              <w:rPr>
                <w:rFonts w:hint="eastAsia" w:ascii="宋体" w:hAnsi="宋体"/>
                <w:color w:val="000000" w:themeColor="text1"/>
                <w:kern w:val="0"/>
              </w:rPr>
              <w:t>商务部分评分标准</w:t>
            </w:r>
          </w:p>
        </w:tc>
        <w:tc>
          <w:tcPr>
            <w:tcW w:w="1991" w:type="dxa"/>
            <w:gridSpan w:val="2"/>
            <w:vMerge w:val="restart"/>
            <w:tcBorders>
              <w:left w:val="single" w:color="auto" w:sz="4" w:space="0"/>
            </w:tcBorders>
            <w:vAlign w:val="center"/>
          </w:tcPr>
          <w:p w14:paraId="0A2012CF">
            <w:pPr>
              <w:tabs>
                <w:tab w:val="left" w:pos="1875"/>
              </w:tabs>
              <w:spacing w:line="400" w:lineRule="exact"/>
              <w:jc w:val="left"/>
              <w:rPr>
                <w:rFonts w:ascii="宋体" w:hAnsi="宋体"/>
                <w:color w:val="000000" w:themeColor="text1"/>
                <w:kern w:val="0"/>
              </w:rPr>
            </w:pPr>
            <w:r>
              <w:rPr>
                <w:rFonts w:hint="eastAsia" w:ascii="宋体" w:hAnsi="宋体"/>
                <w:color w:val="000000" w:themeColor="text1"/>
                <w:kern w:val="0"/>
              </w:rPr>
              <w:t>商务部分（25分）</w:t>
            </w:r>
          </w:p>
        </w:tc>
        <w:tc>
          <w:tcPr>
            <w:tcW w:w="5493" w:type="dxa"/>
            <w:vAlign w:val="center"/>
          </w:tcPr>
          <w:p w14:paraId="71E551E5">
            <w:pPr>
              <w:snapToGrid w:val="0"/>
              <w:spacing w:line="400" w:lineRule="exact"/>
              <w:ind w:firstLine="420" w:firstLineChars="200"/>
              <w:rPr>
                <w:rFonts w:ascii="宋体" w:hAnsi="宋体"/>
                <w:color w:val="000000" w:themeColor="text1"/>
                <w:kern w:val="0"/>
              </w:rPr>
            </w:pPr>
            <w:r>
              <w:rPr>
                <w:rFonts w:hint="eastAsia" w:ascii="宋体" w:hAnsi="宋体"/>
                <w:color w:val="000000" w:themeColor="text1"/>
                <w:kern w:val="0"/>
              </w:rPr>
              <w:t>1、荣誉（4分）：投标品牌电梯制造商获得工信部颁发的2024年5G工厂名录，投品牌电梯制造商获得中国电梯制造商10强。两项满足得4分，满足其中一项得2分，否则不得分。</w:t>
            </w:r>
          </w:p>
          <w:p w14:paraId="41133EE6">
            <w:pPr>
              <w:snapToGrid w:val="0"/>
              <w:spacing w:line="400" w:lineRule="exact"/>
              <w:ind w:firstLine="420" w:firstLineChars="200"/>
              <w:rPr>
                <w:rFonts w:ascii="宋体" w:hAnsi="宋体"/>
                <w:color w:val="000000" w:themeColor="text1"/>
                <w:kern w:val="0"/>
              </w:rPr>
            </w:pPr>
            <w:r>
              <w:rPr>
                <w:rFonts w:hint="eastAsia" w:ascii="宋体" w:hAnsi="宋体"/>
                <w:color w:val="000000" w:themeColor="text1"/>
                <w:kern w:val="0"/>
              </w:rPr>
              <w:t>注：需提供相关政府部门颁发的荣誉证书扫描件及全球电梯产业峰会组委会的证明材料扫描件并加盖投标人公章否则不得分。</w:t>
            </w:r>
          </w:p>
        </w:tc>
      </w:tr>
      <w:tr w14:paraId="2AF977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19F1A627">
            <w:pPr>
              <w:spacing w:line="400" w:lineRule="exact"/>
              <w:ind w:firstLine="210" w:firstLineChars="100"/>
              <w:jc w:val="center"/>
              <w:rPr>
                <w:rFonts w:ascii="宋体" w:hAnsi="宋体"/>
                <w:color w:val="000000" w:themeColor="text1"/>
                <w:kern w:val="0"/>
              </w:rPr>
            </w:pPr>
          </w:p>
        </w:tc>
        <w:tc>
          <w:tcPr>
            <w:tcW w:w="1153" w:type="dxa"/>
            <w:gridSpan w:val="3"/>
            <w:vMerge w:val="continue"/>
            <w:tcBorders>
              <w:left w:val="single" w:color="auto" w:sz="4" w:space="0"/>
              <w:right w:val="single" w:color="auto" w:sz="4" w:space="0"/>
            </w:tcBorders>
            <w:vAlign w:val="center"/>
          </w:tcPr>
          <w:p w14:paraId="6A7BF27E">
            <w:pPr>
              <w:tabs>
                <w:tab w:val="left" w:pos="1875"/>
              </w:tabs>
              <w:spacing w:line="400" w:lineRule="exact"/>
              <w:jc w:val="left"/>
              <w:rPr>
                <w:rFonts w:ascii="宋体" w:hAnsi="宋体"/>
                <w:color w:val="000000" w:themeColor="text1"/>
                <w:kern w:val="0"/>
              </w:rPr>
            </w:pPr>
          </w:p>
        </w:tc>
        <w:tc>
          <w:tcPr>
            <w:tcW w:w="1991" w:type="dxa"/>
            <w:gridSpan w:val="2"/>
            <w:vMerge w:val="continue"/>
            <w:tcBorders>
              <w:left w:val="single" w:color="auto" w:sz="4" w:space="0"/>
            </w:tcBorders>
            <w:vAlign w:val="center"/>
          </w:tcPr>
          <w:p w14:paraId="3A741F71">
            <w:pPr>
              <w:tabs>
                <w:tab w:val="left" w:pos="1875"/>
              </w:tabs>
              <w:spacing w:line="400" w:lineRule="exact"/>
              <w:jc w:val="left"/>
              <w:rPr>
                <w:rFonts w:ascii="宋体" w:hAnsi="宋体"/>
                <w:color w:val="000000" w:themeColor="text1"/>
                <w:kern w:val="0"/>
              </w:rPr>
            </w:pPr>
          </w:p>
        </w:tc>
        <w:tc>
          <w:tcPr>
            <w:tcW w:w="5493" w:type="dxa"/>
            <w:vAlign w:val="center"/>
          </w:tcPr>
          <w:p w14:paraId="280F7BC6">
            <w:pPr>
              <w:numPr>
                <w:ilvl w:val="0"/>
                <w:numId w:val="4"/>
              </w:numPr>
              <w:snapToGrid w:val="0"/>
              <w:spacing w:line="400" w:lineRule="exact"/>
              <w:ind w:firstLine="420" w:firstLineChars="200"/>
              <w:rPr>
                <w:rFonts w:ascii="宋体" w:hAnsi="宋体"/>
                <w:color w:val="000000" w:themeColor="text1"/>
                <w:kern w:val="0"/>
              </w:rPr>
            </w:pPr>
            <w:r>
              <w:rPr>
                <w:rFonts w:hint="eastAsia" w:ascii="宋体" w:hAnsi="宋体"/>
                <w:color w:val="000000" w:themeColor="text1"/>
                <w:kern w:val="0"/>
              </w:rPr>
              <w:t>易损件质保期（6分）：钢丝绳或钢带提供质保期≥15年的得6分，≥10年的得3分，≥8年的得1分，8年以下的得0分。</w:t>
            </w:r>
          </w:p>
          <w:p w14:paraId="7E30FD4A">
            <w:pPr>
              <w:snapToGrid w:val="0"/>
              <w:spacing w:line="400" w:lineRule="exact"/>
              <w:ind w:left="420" w:leftChars="200"/>
              <w:rPr>
                <w:rFonts w:ascii="宋体" w:hAnsi="宋体"/>
                <w:color w:val="000000" w:themeColor="text1"/>
                <w:kern w:val="0"/>
              </w:rPr>
            </w:pPr>
            <w:r>
              <w:rPr>
                <w:rFonts w:hint="eastAsia" w:ascii="宋体" w:hAnsi="宋体"/>
                <w:color w:val="000000" w:themeColor="text1"/>
                <w:kern w:val="0"/>
              </w:rPr>
              <w:t>注：投标人提承诺书（格式自拟），加盖投标人公章。</w:t>
            </w:r>
          </w:p>
        </w:tc>
      </w:tr>
      <w:tr w14:paraId="145A46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308F9387">
            <w:pPr>
              <w:spacing w:line="400" w:lineRule="exact"/>
              <w:ind w:firstLine="210" w:firstLineChars="100"/>
              <w:jc w:val="center"/>
              <w:rPr>
                <w:rFonts w:ascii="宋体" w:hAnsi="宋体"/>
                <w:color w:val="000000" w:themeColor="text1"/>
                <w:kern w:val="0"/>
              </w:rPr>
            </w:pPr>
          </w:p>
        </w:tc>
        <w:tc>
          <w:tcPr>
            <w:tcW w:w="1153" w:type="dxa"/>
            <w:gridSpan w:val="3"/>
            <w:vMerge w:val="continue"/>
            <w:tcBorders>
              <w:left w:val="single" w:color="auto" w:sz="4" w:space="0"/>
              <w:right w:val="single" w:color="auto" w:sz="4" w:space="0"/>
            </w:tcBorders>
            <w:vAlign w:val="center"/>
          </w:tcPr>
          <w:p w14:paraId="661AFF79">
            <w:pPr>
              <w:tabs>
                <w:tab w:val="left" w:pos="1875"/>
              </w:tabs>
              <w:spacing w:line="400" w:lineRule="exact"/>
              <w:jc w:val="left"/>
              <w:rPr>
                <w:rFonts w:ascii="宋体" w:hAnsi="宋体"/>
                <w:color w:val="000000" w:themeColor="text1"/>
                <w:kern w:val="0"/>
              </w:rPr>
            </w:pPr>
          </w:p>
        </w:tc>
        <w:tc>
          <w:tcPr>
            <w:tcW w:w="1991" w:type="dxa"/>
            <w:gridSpan w:val="2"/>
            <w:vMerge w:val="continue"/>
            <w:tcBorders>
              <w:left w:val="single" w:color="auto" w:sz="4" w:space="0"/>
            </w:tcBorders>
            <w:vAlign w:val="center"/>
          </w:tcPr>
          <w:p w14:paraId="591DB19F">
            <w:pPr>
              <w:tabs>
                <w:tab w:val="left" w:pos="1875"/>
              </w:tabs>
              <w:spacing w:line="400" w:lineRule="exact"/>
              <w:jc w:val="left"/>
              <w:rPr>
                <w:rFonts w:ascii="宋体" w:hAnsi="宋体"/>
                <w:color w:val="000000" w:themeColor="text1"/>
                <w:kern w:val="0"/>
              </w:rPr>
            </w:pPr>
          </w:p>
        </w:tc>
        <w:tc>
          <w:tcPr>
            <w:tcW w:w="5493" w:type="dxa"/>
            <w:vAlign w:val="center"/>
          </w:tcPr>
          <w:p w14:paraId="5405DF84">
            <w:pPr>
              <w:snapToGrid w:val="0"/>
              <w:spacing w:line="400" w:lineRule="exact"/>
              <w:ind w:firstLine="420" w:firstLineChars="200"/>
              <w:rPr>
                <w:rFonts w:ascii="宋体" w:hAnsi="宋体"/>
                <w:color w:val="000000" w:themeColor="text1"/>
                <w:kern w:val="0"/>
              </w:rPr>
            </w:pPr>
            <w:r>
              <w:rPr>
                <w:rFonts w:hint="eastAsia" w:ascii="宋体" w:hAnsi="宋体"/>
                <w:color w:val="000000" w:themeColor="text1"/>
                <w:kern w:val="0"/>
              </w:rPr>
              <w:t>3、认证（5分）：所投品牌电梯获得ISO9001系列质量管理体系认证证书，、ISO14001环境管理体系认证证书、ISO45001或OHSAS18001职业健康安全管理体系认证证书、GB/T29490知识产权管理体系认证证书、ISO10012 测量管理体系认证证书、ISO50001能源管理体系认证证书、GB/T27922-2011五星售后服务认证证书（售后服务管理体系）满足一项得1分，最高得5分。</w:t>
            </w:r>
          </w:p>
        </w:tc>
      </w:tr>
      <w:tr w14:paraId="0C6E33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833" w:type="dxa"/>
            <w:vMerge w:val="continue"/>
            <w:tcBorders>
              <w:right w:val="single" w:color="auto" w:sz="4" w:space="0"/>
            </w:tcBorders>
            <w:vAlign w:val="center"/>
          </w:tcPr>
          <w:p w14:paraId="5969FBC7">
            <w:pPr>
              <w:spacing w:line="400" w:lineRule="exact"/>
              <w:ind w:firstLine="210" w:firstLineChars="100"/>
              <w:jc w:val="center"/>
              <w:rPr>
                <w:rFonts w:ascii="宋体" w:hAnsi="宋体"/>
                <w:color w:val="000000" w:themeColor="text1"/>
                <w:kern w:val="0"/>
              </w:rPr>
            </w:pPr>
          </w:p>
        </w:tc>
        <w:tc>
          <w:tcPr>
            <w:tcW w:w="1153" w:type="dxa"/>
            <w:gridSpan w:val="3"/>
            <w:vMerge w:val="continue"/>
            <w:tcBorders>
              <w:left w:val="single" w:color="auto" w:sz="4" w:space="0"/>
              <w:right w:val="single" w:color="auto" w:sz="4" w:space="0"/>
            </w:tcBorders>
            <w:vAlign w:val="center"/>
          </w:tcPr>
          <w:p w14:paraId="074B4F52">
            <w:pPr>
              <w:tabs>
                <w:tab w:val="left" w:pos="1875"/>
              </w:tabs>
              <w:spacing w:line="400" w:lineRule="exact"/>
              <w:jc w:val="left"/>
              <w:rPr>
                <w:rFonts w:ascii="宋体" w:hAnsi="宋体"/>
                <w:color w:val="000000" w:themeColor="text1"/>
                <w:kern w:val="0"/>
              </w:rPr>
            </w:pPr>
          </w:p>
        </w:tc>
        <w:tc>
          <w:tcPr>
            <w:tcW w:w="1991" w:type="dxa"/>
            <w:gridSpan w:val="2"/>
            <w:vMerge w:val="continue"/>
            <w:tcBorders>
              <w:left w:val="single" w:color="auto" w:sz="4" w:space="0"/>
            </w:tcBorders>
          </w:tcPr>
          <w:p w14:paraId="3C9AB8DA">
            <w:pPr>
              <w:tabs>
                <w:tab w:val="left" w:pos="1875"/>
              </w:tabs>
              <w:spacing w:line="400" w:lineRule="exact"/>
              <w:jc w:val="left"/>
              <w:rPr>
                <w:rFonts w:ascii="宋体" w:hAnsi="宋体"/>
                <w:color w:val="000000" w:themeColor="text1"/>
                <w:kern w:val="0"/>
              </w:rPr>
            </w:pPr>
          </w:p>
        </w:tc>
        <w:tc>
          <w:tcPr>
            <w:tcW w:w="5493" w:type="dxa"/>
            <w:vAlign w:val="center"/>
          </w:tcPr>
          <w:p w14:paraId="45D785E2">
            <w:pPr>
              <w:snapToGrid w:val="0"/>
              <w:spacing w:line="400" w:lineRule="exact"/>
              <w:ind w:firstLine="420" w:firstLineChars="200"/>
              <w:rPr>
                <w:rFonts w:ascii="宋体" w:hAnsi="宋体"/>
                <w:color w:val="000000" w:themeColor="text1"/>
                <w:kern w:val="0"/>
              </w:rPr>
            </w:pPr>
            <w:r>
              <w:rPr>
                <w:rFonts w:hint="eastAsia" w:ascii="宋体" w:hAnsi="宋体"/>
                <w:color w:val="000000" w:themeColor="text1"/>
                <w:kern w:val="0"/>
              </w:rPr>
              <w:t>4、市场认可度（5分）：投标电梯制造商近三年年度营业收入大于或等于80亿的得5分，大于或等于50亿小于80亿的得2分，小于50亿的不得分。</w:t>
            </w:r>
          </w:p>
          <w:p w14:paraId="1B305F5E">
            <w:pPr>
              <w:snapToGrid w:val="0"/>
              <w:spacing w:line="400" w:lineRule="exact"/>
              <w:ind w:firstLine="420" w:firstLineChars="200"/>
              <w:rPr>
                <w:color w:val="000000" w:themeColor="text1"/>
              </w:rPr>
            </w:pPr>
            <w:r>
              <w:rPr>
                <w:rFonts w:hint="eastAsia" w:ascii="宋体" w:hAnsi="宋体"/>
                <w:color w:val="000000" w:themeColor="text1"/>
                <w:kern w:val="0"/>
              </w:rPr>
              <w:t>注：提供投标电梯制造商财务审计报表</w:t>
            </w:r>
            <w:r>
              <w:rPr>
                <w:rFonts w:hint="eastAsia" w:ascii="宋体" w:hAnsi="宋体"/>
                <w:color w:val="000000" w:themeColor="text1"/>
                <w:kern w:val="0"/>
                <w:lang w:val="zh-CN"/>
              </w:rPr>
              <w:t>复印件并</w:t>
            </w:r>
            <w:r>
              <w:rPr>
                <w:rFonts w:hint="eastAsia" w:ascii="宋体" w:hAnsi="宋体"/>
                <w:color w:val="000000" w:themeColor="text1"/>
                <w:kern w:val="0"/>
              </w:rPr>
              <w:t>加盖投标人公章，否则不得分。</w:t>
            </w:r>
          </w:p>
        </w:tc>
      </w:tr>
      <w:tr w14:paraId="5E77AE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3580BC3A">
            <w:pPr>
              <w:spacing w:line="400" w:lineRule="exact"/>
              <w:ind w:firstLine="210" w:firstLineChars="100"/>
              <w:jc w:val="center"/>
              <w:rPr>
                <w:rFonts w:ascii="宋体" w:hAnsi="宋体"/>
                <w:color w:val="000000" w:themeColor="text1"/>
                <w:kern w:val="0"/>
              </w:rPr>
            </w:pPr>
          </w:p>
        </w:tc>
        <w:tc>
          <w:tcPr>
            <w:tcW w:w="1153" w:type="dxa"/>
            <w:gridSpan w:val="3"/>
            <w:vMerge w:val="continue"/>
            <w:tcBorders>
              <w:left w:val="single" w:color="auto" w:sz="4" w:space="0"/>
              <w:right w:val="single" w:color="auto" w:sz="4" w:space="0"/>
            </w:tcBorders>
            <w:vAlign w:val="center"/>
          </w:tcPr>
          <w:p w14:paraId="423BE2EA">
            <w:pPr>
              <w:tabs>
                <w:tab w:val="left" w:pos="1875"/>
              </w:tabs>
              <w:spacing w:line="400" w:lineRule="exact"/>
              <w:jc w:val="left"/>
              <w:rPr>
                <w:rFonts w:ascii="宋体" w:hAnsi="宋体"/>
                <w:color w:val="000000" w:themeColor="text1"/>
                <w:kern w:val="0"/>
              </w:rPr>
            </w:pPr>
          </w:p>
        </w:tc>
        <w:tc>
          <w:tcPr>
            <w:tcW w:w="1991" w:type="dxa"/>
            <w:gridSpan w:val="2"/>
            <w:vMerge w:val="continue"/>
            <w:tcBorders>
              <w:left w:val="single" w:color="auto" w:sz="4" w:space="0"/>
              <w:bottom w:val="single" w:color="auto" w:sz="4" w:space="0"/>
            </w:tcBorders>
          </w:tcPr>
          <w:p w14:paraId="2B276B42">
            <w:pPr>
              <w:tabs>
                <w:tab w:val="left" w:pos="1875"/>
              </w:tabs>
              <w:spacing w:line="400" w:lineRule="exact"/>
              <w:jc w:val="left"/>
              <w:rPr>
                <w:rFonts w:ascii="宋体" w:hAnsi="宋体"/>
                <w:color w:val="000000" w:themeColor="text1"/>
                <w:kern w:val="0"/>
              </w:rPr>
            </w:pPr>
          </w:p>
        </w:tc>
        <w:tc>
          <w:tcPr>
            <w:tcW w:w="5493" w:type="dxa"/>
            <w:vAlign w:val="center"/>
          </w:tcPr>
          <w:p w14:paraId="25ED59B6">
            <w:pPr>
              <w:snapToGrid w:val="0"/>
              <w:spacing w:line="400" w:lineRule="exact"/>
              <w:ind w:firstLine="420" w:firstLineChars="200"/>
              <w:rPr>
                <w:rFonts w:ascii="宋体" w:hAnsi="宋体"/>
                <w:color w:val="000000" w:themeColor="text1"/>
                <w:kern w:val="0"/>
              </w:rPr>
            </w:pPr>
            <w:r>
              <w:rPr>
                <w:rFonts w:hint="eastAsia" w:ascii="宋体" w:hAnsi="宋体"/>
                <w:color w:val="000000" w:themeColor="text1"/>
                <w:kern w:val="0"/>
              </w:rPr>
              <w:t>5、技术能力证明材料（5分）：所投品牌电梯制造商具有CNAS实验室得3分，检测项目≥50项的得2分，其余不得分。</w:t>
            </w:r>
          </w:p>
          <w:p w14:paraId="101B4713">
            <w:pPr>
              <w:snapToGrid w:val="0"/>
              <w:spacing w:line="400" w:lineRule="exact"/>
              <w:ind w:firstLine="420" w:firstLineChars="200"/>
              <w:rPr>
                <w:color w:val="000000" w:themeColor="text1"/>
              </w:rPr>
            </w:pPr>
            <w:r>
              <w:rPr>
                <w:rFonts w:hint="eastAsia" w:ascii="宋体" w:hAnsi="宋体"/>
                <w:color w:val="000000" w:themeColor="text1"/>
                <w:kern w:val="0"/>
              </w:rPr>
              <w:t>注：提供相关证明材料复印件加盖投标人公章</w:t>
            </w:r>
            <w:r>
              <w:rPr>
                <w:rFonts w:hint="eastAsia" w:ascii="宋体" w:hAnsi="宋体"/>
                <w:color w:val="000000" w:themeColor="text1"/>
                <w:kern w:val="0"/>
                <w:lang w:val="zh-CN"/>
              </w:rPr>
              <w:t>，</w:t>
            </w:r>
            <w:r>
              <w:rPr>
                <w:rFonts w:hint="eastAsia" w:ascii="宋体" w:hAnsi="宋体"/>
                <w:color w:val="000000" w:themeColor="text1"/>
                <w:kern w:val="0"/>
              </w:rPr>
              <w:t>否则不得分。</w:t>
            </w:r>
          </w:p>
        </w:tc>
      </w:tr>
      <w:tr w14:paraId="64C31B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60385914">
            <w:pPr>
              <w:spacing w:line="400" w:lineRule="exact"/>
              <w:jc w:val="center"/>
              <w:rPr>
                <w:rFonts w:ascii="宋体" w:hAnsi="宋体"/>
                <w:color w:val="000000" w:themeColor="text1"/>
                <w:kern w:val="0"/>
              </w:rPr>
            </w:pPr>
            <w:r>
              <w:rPr>
                <w:rFonts w:ascii="宋体" w:hAnsi="宋体"/>
                <w:color w:val="000000" w:themeColor="text1"/>
                <w:kern w:val="0"/>
              </w:rPr>
              <w:t>2.2.</w:t>
            </w:r>
            <w:r>
              <w:rPr>
                <w:rFonts w:hint="eastAsia" w:ascii="宋体" w:hAnsi="宋体"/>
                <w:color w:val="000000" w:themeColor="text1"/>
                <w:kern w:val="0"/>
              </w:rPr>
              <w:t>4</w:t>
            </w:r>
          </w:p>
        </w:tc>
        <w:tc>
          <w:tcPr>
            <w:tcW w:w="2131" w:type="dxa"/>
            <w:gridSpan w:val="4"/>
            <w:vAlign w:val="center"/>
          </w:tcPr>
          <w:p w14:paraId="03390633">
            <w:pPr>
              <w:spacing w:line="400" w:lineRule="exact"/>
              <w:jc w:val="center"/>
              <w:rPr>
                <w:rFonts w:ascii="宋体" w:hAnsi="宋体"/>
                <w:color w:val="000000" w:themeColor="text1"/>
                <w:kern w:val="0"/>
              </w:rPr>
            </w:pPr>
            <w:r>
              <w:rPr>
                <w:rFonts w:ascii="宋体" w:hAnsi="宋体"/>
                <w:color w:val="000000" w:themeColor="text1"/>
                <w:kern w:val="0"/>
              </w:rPr>
              <w:t>评标基准价计算方法</w:t>
            </w:r>
          </w:p>
        </w:tc>
        <w:tc>
          <w:tcPr>
            <w:tcW w:w="1013" w:type="dxa"/>
            <w:vAlign w:val="center"/>
          </w:tcPr>
          <w:p w14:paraId="12D2E23A">
            <w:pPr>
              <w:spacing w:line="400" w:lineRule="exact"/>
              <w:jc w:val="center"/>
              <w:rPr>
                <w:rFonts w:ascii="宋体" w:hAnsi="宋体"/>
                <w:color w:val="000000" w:themeColor="text1"/>
                <w:kern w:val="0"/>
              </w:rPr>
            </w:pPr>
            <w:r>
              <w:rPr>
                <w:rFonts w:ascii="宋体" w:hAnsi="宋体"/>
                <w:color w:val="000000" w:themeColor="text1"/>
                <w:kern w:val="0"/>
              </w:rPr>
              <w:t>投标总报价</w:t>
            </w:r>
          </w:p>
        </w:tc>
        <w:tc>
          <w:tcPr>
            <w:tcW w:w="5493" w:type="dxa"/>
          </w:tcPr>
          <w:p w14:paraId="68C2FE97">
            <w:pPr>
              <w:snapToGrid w:val="0"/>
              <w:spacing w:line="400" w:lineRule="exact"/>
              <w:ind w:firstLine="420" w:firstLineChars="200"/>
              <w:rPr>
                <w:rFonts w:ascii="宋体" w:hAnsi="宋体"/>
                <w:i/>
                <w:color w:val="000000" w:themeColor="text1"/>
                <w:kern w:val="0"/>
                <w:szCs w:val="21"/>
              </w:rPr>
            </w:pPr>
            <w:r>
              <w:rPr>
                <w:rFonts w:ascii="宋体" w:hAnsi="宋体"/>
                <w:color w:val="000000" w:themeColor="text1"/>
                <w:kern w:val="0"/>
                <w:szCs w:val="21"/>
              </w:rPr>
              <w:t>所有通过初步评审合格的投标人</w:t>
            </w:r>
            <w:r>
              <w:rPr>
                <w:rFonts w:ascii="宋体" w:hAnsi="宋体"/>
                <w:color w:val="000000" w:themeColor="text1"/>
                <w:szCs w:val="21"/>
              </w:rPr>
              <w:t>的投标总报</w:t>
            </w:r>
            <w:r>
              <w:rPr>
                <w:rFonts w:ascii="宋体" w:hAnsi="宋体"/>
                <w:color w:val="000000" w:themeColor="text1"/>
                <w:kern w:val="0"/>
                <w:szCs w:val="21"/>
              </w:rPr>
              <w:t>价中去掉六分之一（不能整除的按小数点前整数取整，不足六家报价则不去掉）的最低价和相同家数的最高价后的算术平均值</w:t>
            </w:r>
            <w:r>
              <w:rPr>
                <w:rFonts w:hint="eastAsia" w:ascii="宋体" w:hAnsi="宋体"/>
                <w:color w:val="000000" w:themeColor="text1"/>
                <w:kern w:val="0"/>
                <w:szCs w:val="21"/>
              </w:rPr>
              <w:t>，即为本项目的投标总报价的评标基准价。</w:t>
            </w:r>
          </w:p>
          <w:p w14:paraId="793B48E6">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评标基准价计算的最终</w:t>
            </w:r>
            <w:r>
              <w:rPr>
                <w:rFonts w:ascii="宋体" w:hAnsi="宋体"/>
                <w:color w:val="000000" w:themeColor="text1"/>
                <w:kern w:val="0"/>
                <w:szCs w:val="21"/>
              </w:rPr>
              <w:t>结果取小数点后两位，第三位四舍五入。</w:t>
            </w:r>
          </w:p>
          <w:p w14:paraId="7E923BF3">
            <w:pPr>
              <w:snapToGrid w:val="0"/>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在评标基准价计算完成后（除计算错误外），在后续的评审中不得再对其做出调整。</w:t>
            </w:r>
          </w:p>
        </w:tc>
      </w:tr>
      <w:tr w14:paraId="40CDF6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64A18DD0">
            <w:pPr>
              <w:spacing w:line="400" w:lineRule="exact"/>
              <w:jc w:val="center"/>
              <w:rPr>
                <w:rFonts w:ascii="宋体" w:hAnsi="宋体"/>
                <w:color w:val="000000" w:themeColor="text1"/>
                <w:kern w:val="0"/>
              </w:rPr>
            </w:pPr>
            <w:r>
              <w:rPr>
                <w:rFonts w:ascii="宋体" w:hAnsi="宋体"/>
                <w:color w:val="000000" w:themeColor="text1"/>
              </w:rPr>
              <w:t>3</w:t>
            </w:r>
          </w:p>
        </w:tc>
        <w:tc>
          <w:tcPr>
            <w:tcW w:w="1135" w:type="dxa"/>
            <w:gridSpan w:val="2"/>
            <w:vAlign w:val="center"/>
          </w:tcPr>
          <w:p w14:paraId="1E14F020">
            <w:pPr>
              <w:spacing w:line="400" w:lineRule="exact"/>
              <w:jc w:val="center"/>
              <w:rPr>
                <w:rFonts w:ascii="宋体" w:hAnsi="宋体"/>
                <w:color w:val="000000" w:themeColor="text1"/>
                <w:kern w:val="0"/>
              </w:rPr>
            </w:pPr>
            <w:r>
              <w:rPr>
                <w:rFonts w:ascii="宋体" w:hAnsi="宋体"/>
                <w:color w:val="000000" w:themeColor="text1"/>
              </w:rPr>
              <w:t>评标程序</w:t>
            </w:r>
          </w:p>
        </w:tc>
        <w:tc>
          <w:tcPr>
            <w:tcW w:w="7484" w:type="dxa"/>
            <w:gridSpan w:val="3"/>
          </w:tcPr>
          <w:p w14:paraId="12501C5C">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1.按本章评标办法第3.1款进行初步评审。未通过初步评审或评标委员会认定为无效的投标文件的不再进行后续评审。</w:t>
            </w:r>
          </w:p>
          <w:p w14:paraId="2F8A99D2">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2.按本章评标办法前附表第2.2.2项及第3.2.1（1）、3.2.1（2）目的规定对技术部分、商务部分进行评审。</w:t>
            </w:r>
          </w:p>
          <w:p w14:paraId="21450B5A">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3.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14:paraId="5C9D2D31">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4.对初步评审合格的投标人按照本章第2.2.3项计算方法计算评标基准价，并按本附表第3.2.1（3）目规定的评分方法对投标总报价进行评分。</w:t>
            </w:r>
          </w:p>
          <w:p w14:paraId="223ADEB9">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5.对技术部分、商务部分、投标总报价得分进行汇总，确定得分由高至低前三名投标人为中标候选人。</w:t>
            </w:r>
          </w:p>
        </w:tc>
      </w:tr>
      <w:tr w14:paraId="00026C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851" w:type="dxa"/>
            <w:gridSpan w:val="2"/>
            <w:vMerge w:val="restart"/>
            <w:vAlign w:val="center"/>
          </w:tcPr>
          <w:p w14:paraId="44F36556">
            <w:pPr>
              <w:spacing w:line="400" w:lineRule="exact"/>
              <w:jc w:val="center"/>
              <w:rPr>
                <w:rFonts w:ascii="宋体" w:hAnsi="宋体"/>
                <w:color w:val="000000" w:themeColor="text1"/>
              </w:rPr>
            </w:pPr>
            <w:r>
              <w:rPr>
                <w:rFonts w:ascii="宋体" w:hAnsi="宋体"/>
                <w:color w:val="000000" w:themeColor="text1"/>
              </w:rPr>
              <w:t>3.2.1</w:t>
            </w:r>
          </w:p>
          <w:p w14:paraId="6FD534C2">
            <w:pPr>
              <w:spacing w:line="400" w:lineRule="exact"/>
              <w:jc w:val="center"/>
              <w:rPr>
                <w:rFonts w:ascii="宋体" w:hAnsi="宋体"/>
                <w:color w:val="000000" w:themeColor="text1"/>
              </w:rPr>
            </w:pPr>
            <w:r>
              <w:rPr>
                <w:rFonts w:ascii="宋体" w:hAnsi="宋体"/>
                <w:color w:val="000000" w:themeColor="text1"/>
              </w:rPr>
              <w:t>（</w:t>
            </w:r>
            <w:r>
              <w:rPr>
                <w:rFonts w:hint="eastAsia" w:ascii="宋体" w:hAnsi="宋体"/>
                <w:color w:val="000000" w:themeColor="text1"/>
              </w:rPr>
              <w:t>1</w:t>
            </w:r>
            <w:r>
              <w:rPr>
                <w:rFonts w:ascii="宋体" w:hAnsi="宋体"/>
                <w:color w:val="000000" w:themeColor="text1"/>
              </w:rPr>
              <w:t>）</w:t>
            </w:r>
          </w:p>
        </w:tc>
        <w:tc>
          <w:tcPr>
            <w:tcW w:w="1135" w:type="dxa"/>
            <w:gridSpan w:val="2"/>
            <w:vMerge w:val="restart"/>
            <w:vAlign w:val="center"/>
          </w:tcPr>
          <w:p w14:paraId="2440E94C">
            <w:pPr>
              <w:spacing w:line="400" w:lineRule="exact"/>
              <w:jc w:val="center"/>
              <w:rPr>
                <w:rFonts w:ascii="宋体" w:hAnsi="宋体"/>
                <w:color w:val="000000" w:themeColor="text1"/>
              </w:rPr>
            </w:pPr>
            <w:r>
              <w:rPr>
                <w:rFonts w:hint="eastAsia" w:ascii="宋体" w:hAnsi="宋体"/>
                <w:color w:val="000000" w:themeColor="text1"/>
              </w:rPr>
              <w:t>技术部分</w:t>
            </w:r>
            <w:r>
              <w:rPr>
                <w:rFonts w:ascii="宋体" w:hAnsi="宋体"/>
                <w:color w:val="000000" w:themeColor="text1"/>
                <w:kern w:val="0"/>
              </w:rPr>
              <w:t>得分</w:t>
            </w:r>
            <w:r>
              <w:rPr>
                <w:rFonts w:ascii="宋体" w:hAnsi="宋体"/>
                <w:color w:val="000000" w:themeColor="text1"/>
                <w:spacing w:val="-4"/>
              </w:rPr>
              <w:t>（</w:t>
            </w:r>
            <w:r>
              <w:rPr>
                <w:rFonts w:hint="eastAsia" w:ascii="宋体" w:hAnsi="宋体"/>
                <w:color w:val="000000" w:themeColor="text1"/>
                <w:spacing w:val="-4"/>
              </w:rPr>
              <w:t>A）</w:t>
            </w:r>
          </w:p>
        </w:tc>
        <w:tc>
          <w:tcPr>
            <w:tcW w:w="1991" w:type="dxa"/>
            <w:gridSpan w:val="2"/>
            <w:vAlign w:val="center"/>
          </w:tcPr>
          <w:p w14:paraId="0C1F7C09">
            <w:pPr>
              <w:spacing w:line="400" w:lineRule="exact"/>
              <w:jc w:val="center"/>
              <w:rPr>
                <w:rFonts w:ascii="宋体" w:hAnsi="宋体"/>
                <w:color w:val="000000" w:themeColor="text1"/>
                <w:kern w:val="0"/>
              </w:rPr>
            </w:pPr>
            <w:r>
              <w:rPr>
                <w:rFonts w:hint="eastAsia" w:ascii="宋体" w:hAnsi="宋体"/>
                <w:color w:val="000000" w:themeColor="text1"/>
                <w:kern w:val="0"/>
              </w:rPr>
              <w:t>技术参数</w:t>
            </w:r>
          </w:p>
        </w:tc>
        <w:tc>
          <w:tcPr>
            <w:tcW w:w="5493" w:type="dxa"/>
            <w:vMerge w:val="restart"/>
            <w:vAlign w:val="center"/>
          </w:tcPr>
          <w:p w14:paraId="43E3B1F8">
            <w:pPr>
              <w:autoSpaceDE w:val="0"/>
              <w:autoSpaceDN w:val="0"/>
              <w:adjustRightInd w:val="0"/>
              <w:snapToGrid w:val="0"/>
              <w:spacing w:line="400" w:lineRule="exact"/>
              <w:ind w:firstLine="420" w:firstLineChars="200"/>
              <w:rPr>
                <w:rFonts w:ascii="宋体" w:hAnsi="宋体"/>
                <w:color w:val="000000" w:themeColor="text1"/>
                <w:szCs w:val="21"/>
              </w:rPr>
            </w:pPr>
            <w:r>
              <w:rPr>
                <w:rFonts w:ascii="宋体" w:hAnsi="宋体"/>
                <w:color w:val="000000" w:themeColor="text1"/>
                <w:szCs w:val="21"/>
              </w:rPr>
              <w:t>评标委员会按</w:t>
            </w:r>
            <w:r>
              <w:rPr>
                <w:rFonts w:hint="eastAsia" w:ascii="宋体" w:hAnsi="宋体"/>
                <w:color w:val="000000" w:themeColor="text1"/>
                <w:szCs w:val="21"/>
              </w:rPr>
              <w:t>第</w:t>
            </w:r>
            <w:r>
              <w:rPr>
                <w:rFonts w:ascii="宋体" w:hAnsi="宋体"/>
                <w:color w:val="000000" w:themeColor="text1"/>
                <w:szCs w:val="21"/>
              </w:rPr>
              <w:t>2.2.</w:t>
            </w:r>
            <w:r>
              <w:rPr>
                <w:rFonts w:hint="eastAsia" w:ascii="宋体" w:hAnsi="宋体"/>
                <w:color w:val="000000" w:themeColor="text1"/>
                <w:szCs w:val="21"/>
              </w:rPr>
              <w:t>2</w:t>
            </w:r>
            <w:r>
              <w:rPr>
                <w:rFonts w:ascii="宋体" w:hAnsi="宋体"/>
                <w:color w:val="000000" w:themeColor="text1"/>
                <w:szCs w:val="21"/>
              </w:rPr>
              <w:t>项各评审因素设定的分值评分。</w:t>
            </w:r>
          </w:p>
          <w:p w14:paraId="20789B77">
            <w:pPr>
              <w:spacing w:line="400" w:lineRule="exact"/>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所有评委</w:t>
            </w:r>
            <w:r>
              <w:rPr>
                <w:rFonts w:hint="eastAsia" w:ascii="宋体" w:hAnsi="宋体"/>
                <w:snapToGrid w:val="0"/>
                <w:color w:val="000000" w:themeColor="text1"/>
                <w:kern w:val="0"/>
                <w:szCs w:val="21"/>
              </w:rPr>
              <w:t>评分</w:t>
            </w:r>
            <w:r>
              <w:rPr>
                <w:rFonts w:ascii="宋体" w:hAnsi="宋体"/>
                <w:snapToGrid w:val="0"/>
                <w:color w:val="000000" w:themeColor="text1"/>
                <w:kern w:val="0"/>
                <w:szCs w:val="21"/>
              </w:rPr>
              <w:t>取算术平均值为该投标人技术</w:t>
            </w:r>
            <w:r>
              <w:rPr>
                <w:rFonts w:hint="eastAsia" w:ascii="宋体" w:hAnsi="宋体"/>
                <w:snapToGrid w:val="0"/>
                <w:color w:val="000000" w:themeColor="text1"/>
                <w:kern w:val="0"/>
                <w:szCs w:val="21"/>
              </w:rPr>
              <w:t>部分</w:t>
            </w:r>
            <w:r>
              <w:rPr>
                <w:rFonts w:ascii="宋体" w:hAnsi="宋体"/>
                <w:snapToGrid w:val="0"/>
                <w:color w:val="000000" w:themeColor="text1"/>
                <w:kern w:val="0"/>
                <w:szCs w:val="21"/>
              </w:rPr>
              <w:t>得分。</w:t>
            </w:r>
          </w:p>
          <w:p w14:paraId="4DE82D64">
            <w:pPr>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技术</w:t>
            </w:r>
            <w:r>
              <w:rPr>
                <w:rFonts w:hint="eastAsia" w:ascii="宋体" w:hAnsi="宋体"/>
                <w:color w:val="000000" w:themeColor="text1"/>
                <w:kern w:val="0"/>
                <w:szCs w:val="21"/>
              </w:rPr>
              <w:t>部分</w:t>
            </w:r>
            <w:r>
              <w:rPr>
                <w:rFonts w:ascii="宋体" w:hAnsi="宋体"/>
                <w:color w:val="000000" w:themeColor="text1"/>
                <w:kern w:val="0"/>
                <w:szCs w:val="21"/>
              </w:rPr>
              <w:t>得分的最终结果取小数点后两位，第三位四舍五入。</w:t>
            </w:r>
          </w:p>
        </w:tc>
      </w:tr>
      <w:tr w14:paraId="6E79EC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851" w:type="dxa"/>
            <w:gridSpan w:val="2"/>
            <w:vMerge w:val="continue"/>
            <w:vAlign w:val="center"/>
          </w:tcPr>
          <w:p w14:paraId="548C25E2">
            <w:pPr>
              <w:spacing w:line="400" w:lineRule="exact"/>
              <w:jc w:val="center"/>
              <w:rPr>
                <w:rFonts w:ascii="宋体" w:hAnsi="宋体"/>
                <w:color w:val="000000" w:themeColor="text1"/>
              </w:rPr>
            </w:pPr>
          </w:p>
        </w:tc>
        <w:tc>
          <w:tcPr>
            <w:tcW w:w="1135" w:type="dxa"/>
            <w:gridSpan w:val="2"/>
            <w:vMerge w:val="continue"/>
            <w:vAlign w:val="center"/>
          </w:tcPr>
          <w:p w14:paraId="1F1C4F8C">
            <w:pPr>
              <w:spacing w:line="400" w:lineRule="exact"/>
              <w:jc w:val="center"/>
              <w:rPr>
                <w:rFonts w:ascii="宋体" w:hAnsi="宋体"/>
                <w:color w:val="000000" w:themeColor="text1"/>
              </w:rPr>
            </w:pPr>
          </w:p>
        </w:tc>
        <w:tc>
          <w:tcPr>
            <w:tcW w:w="1991" w:type="dxa"/>
            <w:gridSpan w:val="2"/>
            <w:tcBorders>
              <w:top w:val="single" w:color="auto" w:sz="4" w:space="0"/>
              <w:bottom w:val="single" w:color="auto" w:sz="4" w:space="0"/>
            </w:tcBorders>
            <w:vAlign w:val="center"/>
          </w:tcPr>
          <w:p w14:paraId="191AE399">
            <w:pPr>
              <w:spacing w:line="400" w:lineRule="exact"/>
              <w:jc w:val="center"/>
              <w:rPr>
                <w:rFonts w:ascii="宋体" w:hAnsi="宋体"/>
                <w:color w:val="000000" w:themeColor="text1"/>
              </w:rPr>
            </w:pPr>
            <w:r>
              <w:rPr>
                <w:rFonts w:hint="eastAsia" w:ascii="宋体" w:hAnsi="宋体"/>
                <w:color w:val="000000" w:themeColor="text1"/>
                <w:kern w:val="0"/>
              </w:rPr>
              <w:t>实施方案</w:t>
            </w:r>
          </w:p>
        </w:tc>
        <w:tc>
          <w:tcPr>
            <w:tcW w:w="5493" w:type="dxa"/>
            <w:vMerge w:val="continue"/>
            <w:vAlign w:val="center"/>
          </w:tcPr>
          <w:p w14:paraId="2AF1BBBE">
            <w:pPr>
              <w:autoSpaceDE w:val="0"/>
              <w:autoSpaceDN w:val="0"/>
              <w:adjustRightInd w:val="0"/>
              <w:snapToGrid w:val="0"/>
              <w:spacing w:line="400" w:lineRule="exact"/>
              <w:ind w:firstLine="420" w:firstLineChars="200"/>
              <w:rPr>
                <w:rFonts w:ascii="宋体" w:hAnsi="宋体"/>
                <w:color w:val="000000" w:themeColor="text1"/>
                <w:szCs w:val="21"/>
              </w:rPr>
            </w:pPr>
          </w:p>
        </w:tc>
      </w:tr>
      <w:tr w14:paraId="15C2D5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gridSpan w:val="2"/>
            <w:vMerge w:val="continue"/>
            <w:vAlign w:val="center"/>
          </w:tcPr>
          <w:p w14:paraId="5080C98A">
            <w:pPr>
              <w:spacing w:line="400" w:lineRule="exact"/>
              <w:jc w:val="center"/>
              <w:rPr>
                <w:rFonts w:ascii="宋体" w:hAnsi="宋体"/>
                <w:color w:val="000000" w:themeColor="text1"/>
              </w:rPr>
            </w:pPr>
          </w:p>
        </w:tc>
        <w:tc>
          <w:tcPr>
            <w:tcW w:w="1135" w:type="dxa"/>
            <w:gridSpan w:val="2"/>
            <w:vMerge w:val="continue"/>
            <w:vAlign w:val="center"/>
          </w:tcPr>
          <w:p w14:paraId="24EA6459">
            <w:pPr>
              <w:spacing w:line="400" w:lineRule="exact"/>
              <w:jc w:val="center"/>
              <w:rPr>
                <w:rFonts w:ascii="宋体" w:hAnsi="宋体"/>
                <w:color w:val="000000" w:themeColor="text1"/>
              </w:rPr>
            </w:pPr>
          </w:p>
        </w:tc>
        <w:tc>
          <w:tcPr>
            <w:tcW w:w="1991" w:type="dxa"/>
            <w:gridSpan w:val="2"/>
            <w:tcBorders>
              <w:top w:val="single" w:color="auto" w:sz="4" w:space="0"/>
              <w:bottom w:val="single" w:color="auto" w:sz="4" w:space="0"/>
            </w:tcBorders>
            <w:vAlign w:val="center"/>
          </w:tcPr>
          <w:p w14:paraId="581872FC">
            <w:pPr>
              <w:spacing w:line="400" w:lineRule="exact"/>
              <w:jc w:val="center"/>
              <w:rPr>
                <w:rFonts w:ascii="宋体" w:hAnsi="宋体"/>
                <w:color w:val="000000" w:themeColor="text1"/>
              </w:rPr>
            </w:pPr>
            <w:r>
              <w:rPr>
                <w:rFonts w:hint="eastAsia" w:ascii="宋体" w:hAnsi="宋体"/>
                <w:color w:val="000000" w:themeColor="text1"/>
                <w:kern w:val="0"/>
              </w:rPr>
              <w:t>售后服务方案</w:t>
            </w:r>
          </w:p>
        </w:tc>
        <w:tc>
          <w:tcPr>
            <w:tcW w:w="5493" w:type="dxa"/>
            <w:vMerge w:val="continue"/>
            <w:vAlign w:val="center"/>
          </w:tcPr>
          <w:p w14:paraId="5AD04A1F">
            <w:pPr>
              <w:autoSpaceDE w:val="0"/>
              <w:autoSpaceDN w:val="0"/>
              <w:adjustRightInd w:val="0"/>
              <w:snapToGrid w:val="0"/>
              <w:spacing w:line="400" w:lineRule="exact"/>
              <w:ind w:firstLine="420" w:firstLineChars="200"/>
              <w:rPr>
                <w:rFonts w:ascii="宋体" w:hAnsi="宋体"/>
                <w:color w:val="000000" w:themeColor="text1"/>
                <w:szCs w:val="21"/>
              </w:rPr>
            </w:pPr>
          </w:p>
        </w:tc>
      </w:tr>
      <w:tr w14:paraId="5B0BBA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4A8A7AC3">
            <w:pPr>
              <w:spacing w:line="400" w:lineRule="exact"/>
              <w:jc w:val="center"/>
              <w:rPr>
                <w:rFonts w:ascii="宋体" w:hAnsi="宋体"/>
                <w:color w:val="000000" w:themeColor="text1"/>
              </w:rPr>
            </w:pPr>
            <w:r>
              <w:rPr>
                <w:rFonts w:hint="eastAsia" w:ascii="宋体" w:hAnsi="宋体"/>
                <w:color w:val="000000" w:themeColor="text1"/>
              </w:rPr>
              <w:t>3.2.1（2）</w:t>
            </w:r>
          </w:p>
        </w:tc>
        <w:tc>
          <w:tcPr>
            <w:tcW w:w="1135" w:type="dxa"/>
            <w:gridSpan w:val="2"/>
            <w:vAlign w:val="center"/>
          </w:tcPr>
          <w:p w14:paraId="230782D9">
            <w:pPr>
              <w:spacing w:line="400" w:lineRule="exact"/>
              <w:jc w:val="center"/>
              <w:rPr>
                <w:rFonts w:ascii="宋体" w:hAnsi="宋体"/>
                <w:color w:val="000000" w:themeColor="text1"/>
              </w:rPr>
            </w:pPr>
            <w:r>
              <w:rPr>
                <w:rFonts w:hint="eastAsia" w:ascii="宋体" w:hAnsi="宋体"/>
                <w:color w:val="000000" w:themeColor="text1"/>
              </w:rPr>
              <w:t>商务部分得分（B）</w:t>
            </w:r>
          </w:p>
        </w:tc>
        <w:tc>
          <w:tcPr>
            <w:tcW w:w="1991" w:type="dxa"/>
            <w:gridSpan w:val="2"/>
            <w:tcBorders>
              <w:top w:val="single" w:color="auto" w:sz="4" w:space="0"/>
            </w:tcBorders>
            <w:vAlign w:val="center"/>
          </w:tcPr>
          <w:p w14:paraId="4438C717">
            <w:pPr>
              <w:spacing w:line="400" w:lineRule="exact"/>
              <w:jc w:val="center"/>
              <w:rPr>
                <w:rFonts w:ascii="宋体" w:hAnsi="宋体"/>
                <w:color w:val="000000" w:themeColor="text1"/>
              </w:rPr>
            </w:pPr>
            <w:r>
              <w:rPr>
                <w:rFonts w:hint="eastAsia" w:ascii="宋体" w:hAnsi="宋体"/>
                <w:color w:val="000000" w:themeColor="text1"/>
              </w:rPr>
              <w:t>商务部分</w:t>
            </w:r>
          </w:p>
        </w:tc>
        <w:tc>
          <w:tcPr>
            <w:tcW w:w="5493" w:type="dxa"/>
            <w:vAlign w:val="center"/>
          </w:tcPr>
          <w:p w14:paraId="793ACDF0">
            <w:pPr>
              <w:spacing w:line="400" w:lineRule="exact"/>
              <w:ind w:firstLine="420" w:firstLineChars="200"/>
              <w:rPr>
                <w:rFonts w:ascii="宋体" w:hAnsi="宋体"/>
                <w:color w:val="000000" w:themeColor="text1"/>
                <w:kern w:val="0"/>
                <w:szCs w:val="21"/>
              </w:rPr>
            </w:pPr>
            <w:r>
              <w:rPr>
                <w:rFonts w:ascii="宋体" w:hAnsi="宋体"/>
                <w:color w:val="000000" w:themeColor="text1"/>
                <w:szCs w:val="21"/>
              </w:rPr>
              <w:t>评标委员会按</w:t>
            </w:r>
            <w:r>
              <w:rPr>
                <w:rFonts w:hint="eastAsia" w:ascii="宋体" w:hAnsi="宋体"/>
                <w:color w:val="000000" w:themeColor="text1"/>
                <w:szCs w:val="21"/>
              </w:rPr>
              <w:t>第</w:t>
            </w:r>
            <w:r>
              <w:rPr>
                <w:rFonts w:ascii="宋体" w:hAnsi="宋体"/>
                <w:color w:val="000000" w:themeColor="text1"/>
                <w:szCs w:val="21"/>
              </w:rPr>
              <w:t>2.2.</w:t>
            </w:r>
            <w:r>
              <w:rPr>
                <w:rFonts w:hint="eastAsia" w:ascii="宋体" w:hAnsi="宋体"/>
                <w:color w:val="000000" w:themeColor="text1"/>
                <w:szCs w:val="21"/>
              </w:rPr>
              <w:t>3</w:t>
            </w:r>
            <w:r>
              <w:rPr>
                <w:rFonts w:ascii="宋体" w:hAnsi="宋体"/>
                <w:color w:val="000000" w:themeColor="text1"/>
                <w:szCs w:val="21"/>
              </w:rPr>
              <w:t>项各评审因素设定的分值评分。</w:t>
            </w:r>
          </w:p>
        </w:tc>
      </w:tr>
      <w:tr w14:paraId="515D5A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3944FD13">
            <w:pPr>
              <w:spacing w:line="400" w:lineRule="exact"/>
              <w:jc w:val="center"/>
              <w:rPr>
                <w:rFonts w:ascii="宋体" w:hAnsi="宋体"/>
                <w:color w:val="000000" w:themeColor="text1"/>
              </w:rPr>
            </w:pPr>
            <w:r>
              <w:rPr>
                <w:rFonts w:ascii="宋体" w:hAnsi="宋体"/>
                <w:color w:val="000000" w:themeColor="text1"/>
              </w:rPr>
              <w:t>3.2.1（</w:t>
            </w:r>
            <w:r>
              <w:rPr>
                <w:rFonts w:hint="eastAsia" w:ascii="宋体" w:hAnsi="宋体"/>
                <w:color w:val="000000" w:themeColor="text1"/>
              </w:rPr>
              <w:t>3</w:t>
            </w:r>
            <w:r>
              <w:rPr>
                <w:rFonts w:ascii="宋体" w:hAnsi="宋体"/>
                <w:color w:val="000000" w:themeColor="text1"/>
              </w:rPr>
              <w:t>）</w:t>
            </w:r>
          </w:p>
        </w:tc>
        <w:tc>
          <w:tcPr>
            <w:tcW w:w="1135" w:type="dxa"/>
            <w:gridSpan w:val="2"/>
            <w:vAlign w:val="center"/>
          </w:tcPr>
          <w:p w14:paraId="24122AE3">
            <w:pPr>
              <w:spacing w:line="400" w:lineRule="exact"/>
              <w:jc w:val="center"/>
              <w:rPr>
                <w:rFonts w:ascii="宋体" w:hAnsi="宋体"/>
                <w:color w:val="000000" w:themeColor="text1"/>
              </w:rPr>
            </w:pPr>
            <w:r>
              <w:rPr>
                <w:rFonts w:ascii="宋体" w:hAnsi="宋体"/>
                <w:color w:val="000000" w:themeColor="text1"/>
              </w:rPr>
              <w:t>投标报价</w:t>
            </w:r>
            <w:r>
              <w:rPr>
                <w:rFonts w:ascii="宋体" w:hAnsi="宋体"/>
                <w:color w:val="000000" w:themeColor="text1"/>
                <w:kern w:val="0"/>
              </w:rPr>
              <w:t>得分</w:t>
            </w:r>
            <w:r>
              <w:rPr>
                <w:rFonts w:ascii="宋体" w:hAnsi="宋体"/>
                <w:color w:val="000000" w:themeColor="text1"/>
                <w:spacing w:val="-8"/>
              </w:rPr>
              <w:t>（</w:t>
            </w:r>
            <w:r>
              <w:rPr>
                <w:rFonts w:hint="eastAsia" w:ascii="宋体" w:hAnsi="宋体"/>
                <w:color w:val="000000" w:themeColor="text1"/>
                <w:spacing w:val="-8"/>
              </w:rPr>
              <w:t>C</w:t>
            </w:r>
            <w:r>
              <w:rPr>
                <w:rFonts w:ascii="宋体" w:hAnsi="宋体"/>
                <w:color w:val="000000" w:themeColor="text1"/>
                <w:spacing w:val="-8"/>
              </w:rPr>
              <w:t>）</w:t>
            </w:r>
          </w:p>
        </w:tc>
        <w:tc>
          <w:tcPr>
            <w:tcW w:w="1991" w:type="dxa"/>
            <w:gridSpan w:val="2"/>
            <w:tcBorders>
              <w:top w:val="single" w:color="auto" w:sz="4" w:space="0"/>
            </w:tcBorders>
            <w:vAlign w:val="center"/>
          </w:tcPr>
          <w:p w14:paraId="17CE6A6E">
            <w:pPr>
              <w:spacing w:line="400" w:lineRule="exact"/>
              <w:jc w:val="center"/>
              <w:rPr>
                <w:rFonts w:ascii="宋体" w:hAnsi="宋体"/>
                <w:color w:val="000000" w:themeColor="text1"/>
              </w:rPr>
            </w:pPr>
            <w:r>
              <w:rPr>
                <w:rFonts w:ascii="宋体" w:hAnsi="宋体"/>
                <w:color w:val="000000" w:themeColor="text1"/>
              </w:rPr>
              <w:t>投标总报价</w:t>
            </w:r>
          </w:p>
        </w:tc>
        <w:tc>
          <w:tcPr>
            <w:tcW w:w="5493" w:type="dxa"/>
            <w:vAlign w:val="center"/>
          </w:tcPr>
          <w:p w14:paraId="6C7A3436">
            <w:pPr>
              <w:spacing w:line="400" w:lineRule="exact"/>
              <w:ind w:firstLine="420" w:firstLineChars="200"/>
              <w:rPr>
                <w:rFonts w:ascii="宋体" w:hAnsi="宋体"/>
                <w:color w:val="000000" w:themeColor="text1"/>
                <w:szCs w:val="21"/>
              </w:rPr>
            </w:pPr>
            <w:r>
              <w:rPr>
                <w:rFonts w:hint="eastAsia" w:ascii="宋体" w:hAnsi="宋体"/>
                <w:bCs/>
                <w:color w:val="000000" w:themeColor="text1"/>
                <w:kern w:val="0"/>
                <w:szCs w:val="21"/>
              </w:rPr>
              <w:t>设置允许偏差范围的，</w:t>
            </w:r>
            <w:r>
              <w:rPr>
                <w:rFonts w:ascii="宋体" w:hAnsi="宋体"/>
                <w:color w:val="000000" w:themeColor="text1"/>
                <w:kern w:val="0"/>
              </w:rPr>
              <w:t>投标总报价的偏差在</w:t>
            </w:r>
            <w:r>
              <w:rPr>
                <w:rFonts w:ascii="宋体" w:hAnsi="宋体"/>
                <w:color w:val="000000" w:themeColor="text1"/>
                <w:szCs w:val="21"/>
              </w:rPr>
              <w:t>允许偏差范围外的，</w:t>
            </w:r>
            <w:r>
              <w:rPr>
                <w:rFonts w:ascii="宋体" w:hAnsi="宋体"/>
                <w:bCs/>
                <w:color w:val="000000" w:themeColor="text1"/>
                <w:szCs w:val="28"/>
              </w:rPr>
              <w:t>得零分</w:t>
            </w:r>
            <w:r>
              <w:rPr>
                <w:rFonts w:ascii="宋体" w:hAnsi="宋体"/>
                <w:color w:val="000000" w:themeColor="text1"/>
                <w:kern w:val="0"/>
              </w:rPr>
              <w:t>；</w:t>
            </w:r>
            <w:r>
              <w:rPr>
                <w:rFonts w:hint="eastAsia" w:ascii="宋体" w:hAnsi="宋体"/>
                <w:color w:val="000000" w:themeColor="text1"/>
                <w:kern w:val="0"/>
              </w:rPr>
              <w:t>不设置允许偏差范围或</w:t>
            </w:r>
            <w:r>
              <w:rPr>
                <w:rFonts w:ascii="宋体" w:hAnsi="宋体"/>
                <w:color w:val="000000" w:themeColor="text1"/>
                <w:szCs w:val="21"/>
              </w:rPr>
              <w:t>投标总报价偏差在允许范围内的（含上、下限值），得</w:t>
            </w:r>
            <w:r>
              <w:rPr>
                <w:rFonts w:ascii="宋体" w:hAnsi="宋体"/>
                <w:bCs/>
                <w:color w:val="000000" w:themeColor="text1"/>
                <w:szCs w:val="28"/>
              </w:rPr>
              <w:t>本附表</w:t>
            </w:r>
            <w:r>
              <w:rPr>
                <w:rFonts w:hint="eastAsia" w:ascii="宋体" w:hAnsi="宋体"/>
                <w:bCs/>
                <w:color w:val="000000" w:themeColor="text1"/>
                <w:szCs w:val="28"/>
              </w:rPr>
              <w:t>第</w:t>
            </w:r>
            <w:r>
              <w:rPr>
                <w:rFonts w:ascii="宋体" w:hAnsi="宋体"/>
                <w:bCs/>
                <w:color w:val="000000" w:themeColor="text1"/>
                <w:szCs w:val="28"/>
              </w:rPr>
              <w:t>2.2.1</w:t>
            </w:r>
            <w:r>
              <w:rPr>
                <w:rFonts w:hint="eastAsia" w:ascii="宋体" w:hAnsi="宋体"/>
                <w:bCs/>
                <w:color w:val="000000" w:themeColor="text1"/>
                <w:szCs w:val="28"/>
              </w:rPr>
              <w:t>项</w:t>
            </w:r>
            <w:r>
              <w:rPr>
                <w:rFonts w:ascii="宋体" w:hAnsi="宋体"/>
                <w:bCs/>
                <w:color w:val="000000" w:themeColor="text1"/>
                <w:szCs w:val="28"/>
              </w:rPr>
              <w:t>规定分值的满分</w:t>
            </w:r>
            <w:r>
              <w:rPr>
                <w:rFonts w:hint="eastAsia" w:ascii="宋体" w:hAnsi="宋体"/>
                <w:bCs/>
                <w:color w:val="000000" w:themeColor="text1"/>
                <w:szCs w:val="28"/>
                <w:u w:val="single"/>
              </w:rPr>
              <w:t>30</w:t>
            </w:r>
            <w:r>
              <w:rPr>
                <w:rFonts w:ascii="宋体" w:hAnsi="宋体"/>
                <w:color w:val="000000" w:themeColor="text1"/>
                <w:szCs w:val="21"/>
              </w:rPr>
              <w:t>分。在此基础上，投标总报价与评标基准价相比，每增加1%扣</w:t>
            </w:r>
            <w:r>
              <w:rPr>
                <w:rFonts w:hint="eastAsia" w:ascii="宋体" w:hAnsi="宋体"/>
                <w:color w:val="000000" w:themeColor="text1"/>
                <w:szCs w:val="21"/>
                <w:u w:val="single"/>
              </w:rPr>
              <w:t>0.5</w:t>
            </w:r>
            <w:r>
              <w:rPr>
                <w:rFonts w:ascii="宋体" w:hAnsi="宋体"/>
                <w:color w:val="000000" w:themeColor="text1"/>
                <w:szCs w:val="21"/>
              </w:rPr>
              <w:t>分，每减少1%扣</w:t>
            </w:r>
            <w:r>
              <w:rPr>
                <w:rFonts w:hint="eastAsia" w:ascii="宋体" w:hAnsi="宋体"/>
                <w:color w:val="000000" w:themeColor="text1"/>
                <w:szCs w:val="21"/>
                <w:u w:val="single"/>
              </w:rPr>
              <w:t>0.25</w:t>
            </w:r>
            <w:r>
              <w:rPr>
                <w:rFonts w:ascii="宋体" w:hAnsi="宋体"/>
                <w:color w:val="000000" w:themeColor="text1"/>
                <w:szCs w:val="21"/>
              </w:rPr>
              <w:t>分，扣完为止。</w:t>
            </w:r>
          </w:p>
          <w:p w14:paraId="52FACE25">
            <w:pPr>
              <w:spacing w:line="400" w:lineRule="exact"/>
              <w:ind w:firstLine="420" w:firstLineChars="200"/>
              <w:rPr>
                <w:rFonts w:ascii="宋体" w:hAnsi="宋体"/>
                <w:color w:val="000000" w:themeColor="text1"/>
                <w:szCs w:val="21"/>
              </w:rPr>
            </w:pPr>
            <w:r>
              <w:rPr>
                <w:rFonts w:ascii="宋体" w:hAnsi="宋体"/>
                <w:color w:val="000000" w:themeColor="text1"/>
                <w:szCs w:val="21"/>
              </w:rPr>
              <w:t>按插入法计算得分。</w:t>
            </w:r>
          </w:p>
          <w:p w14:paraId="5A961B4A">
            <w:pPr>
              <w:spacing w:line="400" w:lineRule="exact"/>
              <w:ind w:firstLine="420" w:firstLineChars="200"/>
              <w:rPr>
                <w:rFonts w:ascii="宋体" w:hAnsi="宋体"/>
                <w:color w:val="000000" w:themeColor="text1"/>
                <w:szCs w:val="21"/>
              </w:rPr>
            </w:pPr>
            <w:r>
              <w:rPr>
                <w:rFonts w:ascii="宋体" w:hAnsi="宋体"/>
                <w:color w:val="000000" w:themeColor="text1"/>
                <w:szCs w:val="21"/>
              </w:rPr>
              <w:t>在偏差范围内，未参与评标基准价计算的投标报价，仍应参加计算相应分值。</w:t>
            </w:r>
          </w:p>
          <w:p w14:paraId="3B61D07A">
            <w:pPr>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投标总报价得分最终结果</w:t>
            </w:r>
            <w:r>
              <w:rPr>
                <w:rFonts w:ascii="宋体" w:hAnsi="宋体"/>
                <w:color w:val="000000" w:themeColor="text1"/>
                <w:kern w:val="0"/>
                <w:szCs w:val="21"/>
              </w:rPr>
              <w:t>取小数点后两位，第三位四舍五入。</w:t>
            </w:r>
          </w:p>
        </w:tc>
      </w:tr>
      <w:tr w14:paraId="3E1B43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6EDFEF2D">
            <w:pPr>
              <w:spacing w:line="400" w:lineRule="exact"/>
              <w:ind w:firstLine="18" w:firstLineChars="9"/>
              <w:jc w:val="center"/>
              <w:rPr>
                <w:rFonts w:ascii="宋体" w:hAnsi="宋体"/>
                <w:color w:val="000000" w:themeColor="text1"/>
                <w:szCs w:val="21"/>
              </w:rPr>
            </w:pPr>
            <w:r>
              <w:rPr>
                <w:rFonts w:ascii="宋体" w:hAnsi="宋体"/>
                <w:color w:val="000000" w:themeColor="text1"/>
                <w:szCs w:val="21"/>
              </w:rPr>
              <w:t>3.2.3</w:t>
            </w:r>
          </w:p>
        </w:tc>
        <w:tc>
          <w:tcPr>
            <w:tcW w:w="1991" w:type="dxa"/>
            <w:gridSpan w:val="2"/>
            <w:vAlign w:val="center"/>
          </w:tcPr>
          <w:p w14:paraId="55D4D298">
            <w:pPr>
              <w:spacing w:line="400" w:lineRule="exact"/>
              <w:ind w:firstLine="18" w:firstLineChars="9"/>
              <w:jc w:val="center"/>
              <w:rPr>
                <w:rFonts w:ascii="宋体" w:hAnsi="宋体"/>
                <w:color w:val="000000" w:themeColor="text1"/>
                <w:szCs w:val="21"/>
              </w:rPr>
            </w:pPr>
            <w:r>
              <w:rPr>
                <w:rFonts w:ascii="宋体" w:hAnsi="宋体"/>
                <w:color w:val="000000" w:themeColor="text1"/>
                <w:szCs w:val="21"/>
              </w:rPr>
              <w:t>投标人得分</w:t>
            </w:r>
          </w:p>
        </w:tc>
        <w:tc>
          <w:tcPr>
            <w:tcW w:w="5493" w:type="dxa"/>
            <w:vAlign w:val="center"/>
          </w:tcPr>
          <w:p w14:paraId="6B872DE1">
            <w:pPr>
              <w:spacing w:line="400" w:lineRule="exact"/>
              <w:jc w:val="center"/>
              <w:rPr>
                <w:rFonts w:ascii="宋体" w:hAnsi="宋体"/>
                <w:color w:val="000000" w:themeColor="text1"/>
                <w:szCs w:val="21"/>
                <w:u w:val="single"/>
              </w:rPr>
            </w:pPr>
            <w:r>
              <w:rPr>
                <w:rFonts w:ascii="宋体" w:hAnsi="宋体"/>
                <w:color w:val="000000" w:themeColor="text1"/>
                <w:szCs w:val="21"/>
                <w:u w:val="single"/>
              </w:rPr>
              <w:t>投标人得分=A+B</w:t>
            </w:r>
            <w:r>
              <w:rPr>
                <w:rFonts w:hint="eastAsia" w:ascii="宋体" w:hAnsi="宋体"/>
                <w:color w:val="000000" w:themeColor="text1"/>
                <w:szCs w:val="21"/>
                <w:u w:val="single"/>
              </w:rPr>
              <w:t>+C</w:t>
            </w:r>
          </w:p>
        </w:tc>
      </w:tr>
    </w:tbl>
    <w:p w14:paraId="0FF7B321">
      <w:pPr>
        <w:pStyle w:val="4"/>
        <w:spacing w:before="0" w:after="0" w:line="360" w:lineRule="auto"/>
        <w:rPr>
          <w:rFonts w:ascii="宋体" w:hAnsi="宋体"/>
          <w:b w:val="0"/>
          <w:snapToGrid w:val="0"/>
          <w:color w:val="000000" w:themeColor="text1"/>
        </w:rPr>
      </w:pPr>
    </w:p>
    <w:p w14:paraId="6AE8B879">
      <w:pPr>
        <w:pStyle w:val="4"/>
        <w:spacing w:before="0" w:after="0" w:line="360" w:lineRule="auto"/>
        <w:rPr>
          <w:rFonts w:ascii="宋体" w:hAnsi="宋体"/>
          <w:b w:val="0"/>
          <w:snapToGrid w:val="0"/>
          <w:color w:val="000000" w:themeColor="text1"/>
        </w:rPr>
      </w:pPr>
      <w:r>
        <w:rPr>
          <w:rFonts w:ascii="宋体" w:hAnsi="宋体"/>
          <w:b w:val="0"/>
          <w:snapToGrid w:val="0"/>
          <w:color w:val="000000" w:themeColor="text1"/>
        </w:rPr>
        <w:br w:type="page"/>
      </w:r>
      <w:bookmarkStart w:id="570" w:name="_Toc2957"/>
      <w:bookmarkStart w:id="571" w:name="_Toc24172"/>
      <w:r>
        <w:rPr>
          <w:rFonts w:ascii="宋体" w:hAnsi="宋体"/>
          <w:b w:val="0"/>
          <w:snapToGrid w:val="0"/>
          <w:color w:val="000000" w:themeColor="text1"/>
        </w:rPr>
        <w:t>1.  评标方法</w:t>
      </w:r>
      <w:bookmarkEnd w:id="552"/>
      <w:bookmarkEnd w:id="553"/>
      <w:bookmarkEnd w:id="554"/>
      <w:bookmarkEnd w:id="555"/>
      <w:bookmarkEnd w:id="556"/>
      <w:bookmarkEnd w:id="557"/>
      <w:bookmarkEnd w:id="569"/>
      <w:bookmarkEnd w:id="570"/>
      <w:bookmarkEnd w:id="571"/>
    </w:p>
    <w:p w14:paraId="175D25DE">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本次评标采用综合评估法</w:t>
      </w:r>
      <w:r>
        <w:rPr>
          <w:rFonts w:ascii="宋体" w:hAnsi="宋体"/>
          <w:color w:val="000000" w:themeColor="text1"/>
          <w:spacing w:val="-47"/>
          <w:kern w:val="0"/>
          <w:szCs w:val="21"/>
        </w:rPr>
        <w:t>。</w:t>
      </w:r>
      <w:r>
        <w:rPr>
          <w:rFonts w:ascii="宋体" w:hAnsi="宋体"/>
          <w:color w:val="000000" w:themeColor="text1"/>
          <w:kern w:val="0"/>
          <w:szCs w:val="21"/>
        </w:rPr>
        <w:t xml:space="preserve">评标委员会按照本章第 </w:t>
      </w:r>
      <w:r>
        <w:rPr>
          <w:rFonts w:ascii="宋体" w:hAnsi="宋体"/>
          <w:color w:val="000000" w:themeColor="text1"/>
          <w:spacing w:val="1"/>
          <w:kern w:val="0"/>
          <w:szCs w:val="21"/>
        </w:rPr>
        <w:t>2</w:t>
      </w:r>
      <w:r>
        <w:rPr>
          <w:rFonts w:ascii="宋体" w:hAnsi="宋体"/>
          <w:color w:val="000000" w:themeColor="text1"/>
          <w:spacing w:val="-1"/>
          <w:kern w:val="0"/>
          <w:szCs w:val="21"/>
        </w:rPr>
        <w:t>.</w:t>
      </w:r>
      <w:r>
        <w:rPr>
          <w:rFonts w:ascii="宋体" w:hAnsi="宋体"/>
          <w:color w:val="000000" w:themeColor="text1"/>
          <w:kern w:val="0"/>
          <w:szCs w:val="21"/>
        </w:rPr>
        <w:t>2款</w:t>
      </w:r>
      <w:r>
        <w:rPr>
          <w:rFonts w:ascii="宋体" w:hAnsi="宋体"/>
          <w:color w:val="000000" w:themeColor="text1"/>
          <w:spacing w:val="-1"/>
          <w:kern w:val="0"/>
          <w:szCs w:val="21"/>
        </w:rPr>
        <w:t>规</w:t>
      </w:r>
      <w:r>
        <w:rPr>
          <w:rFonts w:ascii="宋体" w:hAnsi="宋体"/>
          <w:color w:val="000000" w:themeColor="text1"/>
          <w:kern w:val="0"/>
          <w:szCs w:val="21"/>
        </w:rPr>
        <w:t>定的评分标准进行</w:t>
      </w:r>
      <w:r>
        <w:rPr>
          <w:rFonts w:hint="eastAsia" w:ascii="宋体" w:hAnsi="宋体"/>
          <w:color w:val="000000" w:themeColor="text1"/>
          <w:kern w:val="0"/>
          <w:szCs w:val="21"/>
        </w:rPr>
        <w:t>评分</w:t>
      </w:r>
      <w:r>
        <w:rPr>
          <w:rFonts w:ascii="宋体" w:hAnsi="宋体"/>
          <w:color w:val="000000" w:themeColor="text1"/>
          <w:kern w:val="0"/>
          <w:szCs w:val="21"/>
        </w:rPr>
        <w:t>，按得分由高到低顺序推荐中标候选人</w:t>
      </w:r>
      <w:r>
        <w:rPr>
          <w:rFonts w:ascii="宋体" w:hAnsi="宋体"/>
          <w:color w:val="000000" w:themeColor="text1"/>
          <w:spacing w:val="-20"/>
          <w:kern w:val="0"/>
          <w:szCs w:val="21"/>
        </w:rPr>
        <w:t>，</w:t>
      </w:r>
      <w:r>
        <w:rPr>
          <w:rFonts w:ascii="宋体" w:hAnsi="宋体"/>
          <w:color w:val="000000" w:themeColor="text1"/>
          <w:kern w:val="0"/>
          <w:szCs w:val="21"/>
        </w:rPr>
        <w:t>或根据招标人授权直接确定中标人</w:t>
      </w:r>
      <w:r>
        <w:rPr>
          <w:rFonts w:hint="eastAsia" w:ascii="宋体" w:hAnsi="宋体"/>
          <w:color w:val="000000" w:themeColor="text1"/>
          <w:kern w:val="0"/>
          <w:szCs w:val="21"/>
        </w:rPr>
        <w:t>，若出现投标人投标报价相同的，以评标办法前附表约定的原则确定排序</w:t>
      </w:r>
      <w:r>
        <w:rPr>
          <w:rFonts w:ascii="宋体" w:hAnsi="宋体"/>
          <w:color w:val="000000" w:themeColor="text1"/>
          <w:spacing w:val="-31"/>
          <w:kern w:val="0"/>
          <w:szCs w:val="21"/>
        </w:rPr>
        <w:t>。</w:t>
      </w:r>
    </w:p>
    <w:p w14:paraId="59615979">
      <w:pPr>
        <w:pStyle w:val="4"/>
        <w:spacing w:before="0" w:after="0" w:line="360" w:lineRule="auto"/>
        <w:rPr>
          <w:rFonts w:ascii="宋体" w:hAnsi="宋体"/>
          <w:b w:val="0"/>
          <w:snapToGrid w:val="0"/>
          <w:color w:val="000000" w:themeColor="text1"/>
        </w:rPr>
      </w:pPr>
      <w:bookmarkStart w:id="572" w:name="_Toc287620752"/>
      <w:bookmarkStart w:id="573" w:name="_Toc430530501"/>
      <w:bookmarkStart w:id="574" w:name="_Toc287607813"/>
      <w:bookmarkStart w:id="575" w:name="_Toc224103385"/>
      <w:bookmarkStart w:id="576" w:name="_Toc200513199"/>
      <w:bookmarkStart w:id="577" w:name="_Toc28040"/>
      <w:bookmarkStart w:id="578" w:name="_Toc277082619"/>
      <w:bookmarkStart w:id="579" w:name="_Toc4855"/>
      <w:bookmarkStart w:id="580" w:name="_Toc509218777"/>
      <w:r>
        <w:rPr>
          <w:rFonts w:ascii="宋体" w:hAnsi="宋体"/>
          <w:b w:val="0"/>
          <w:snapToGrid w:val="0"/>
          <w:color w:val="000000" w:themeColor="text1"/>
        </w:rPr>
        <w:t>2.  评审标准</w:t>
      </w:r>
      <w:bookmarkEnd w:id="572"/>
      <w:bookmarkEnd w:id="573"/>
      <w:bookmarkEnd w:id="574"/>
      <w:bookmarkEnd w:id="575"/>
      <w:bookmarkEnd w:id="576"/>
      <w:bookmarkEnd w:id="577"/>
      <w:bookmarkEnd w:id="578"/>
      <w:bookmarkEnd w:id="579"/>
      <w:bookmarkEnd w:id="580"/>
    </w:p>
    <w:p w14:paraId="50B817E1">
      <w:pPr>
        <w:pStyle w:val="5"/>
        <w:snapToGrid w:val="0"/>
        <w:spacing w:before="0" w:after="0" w:line="360" w:lineRule="auto"/>
        <w:rPr>
          <w:rFonts w:ascii="宋体" w:hAnsi="宋体"/>
          <w:b w:val="0"/>
          <w:snapToGrid w:val="0"/>
          <w:color w:val="000000" w:themeColor="text1"/>
          <w:sz w:val="24"/>
          <w:szCs w:val="24"/>
        </w:rPr>
      </w:pPr>
      <w:bookmarkStart w:id="581" w:name="_Toc287607814"/>
      <w:bookmarkStart w:id="582" w:name="_Toc277082620"/>
      <w:bookmarkStart w:id="583" w:name="_Toc430530502"/>
      <w:bookmarkStart w:id="584" w:name="_Toc200513200"/>
      <w:bookmarkStart w:id="585" w:name="_Toc2588"/>
      <w:bookmarkStart w:id="586" w:name="_Toc224103386"/>
      <w:bookmarkStart w:id="587" w:name="_Toc287620753"/>
      <w:bookmarkStart w:id="588" w:name="_Toc509218778"/>
      <w:bookmarkStart w:id="589" w:name="_Toc31905"/>
      <w:r>
        <w:rPr>
          <w:rFonts w:ascii="宋体" w:hAnsi="宋体"/>
          <w:b w:val="0"/>
          <w:snapToGrid w:val="0"/>
          <w:color w:val="000000" w:themeColor="text1"/>
          <w:sz w:val="24"/>
          <w:szCs w:val="24"/>
        </w:rPr>
        <w:t>2.1  初步评审标准</w:t>
      </w:r>
      <w:bookmarkEnd w:id="581"/>
      <w:bookmarkEnd w:id="582"/>
      <w:bookmarkEnd w:id="583"/>
      <w:bookmarkEnd w:id="584"/>
      <w:bookmarkEnd w:id="585"/>
      <w:bookmarkEnd w:id="586"/>
      <w:bookmarkEnd w:id="587"/>
      <w:bookmarkEnd w:id="588"/>
      <w:bookmarkEnd w:id="589"/>
    </w:p>
    <w:p w14:paraId="3459B64E">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2.1.</w:t>
      </w:r>
      <w:r>
        <w:rPr>
          <w:rFonts w:hint="eastAsia" w:ascii="宋体" w:hAnsi="宋体"/>
          <w:color w:val="000000" w:themeColor="text1"/>
          <w:kern w:val="0"/>
          <w:szCs w:val="21"/>
        </w:rPr>
        <w:t>1</w:t>
      </w:r>
      <w:r>
        <w:rPr>
          <w:rFonts w:ascii="宋体" w:hAnsi="宋体"/>
          <w:color w:val="000000" w:themeColor="text1"/>
          <w:kern w:val="0"/>
          <w:szCs w:val="21"/>
        </w:rPr>
        <w:t xml:space="preserve"> 资格评审标准：见评标办法前附表。</w:t>
      </w:r>
    </w:p>
    <w:p w14:paraId="3444E599">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2.1.</w:t>
      </w:r>
      <w:r>
        <w:rPr>
          <w:rFonts w:hint="eastAsia" w:ascii="宋体" w:hAnsi="宋体"/>
          <w:color w:val="000000" w:themeColor="text1"/>
          <w:kern w:val="0"/>
          <w:szCs w:val="21"/>
        </w:rPr>
        <w:t>2</w:t>
      </w:r>
      <w:r>
        <w:rPr>
          <w:rFonts w:ascii="宋体" w:hAnsi="宋体"/>
          <w:color w:val="000000" w:themeColor="text1"/>
          <w:kern w:val="0"/>
          <w:szCs w:val="21"/>
        </w:rPr>
        <w:t xml:space="preserve">  形式评审标准：见评标办法前附表。</w:t>
      </w:r>
    </w:p>
    <w:p w14:paraId="19DC425C">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2.1.3  响应性评审标准：见评标办法前附表。</w:t>
      </w:r>
    </w:p>
    <w:p w14:paraId="23903A37">
      <w:pPr>
        <w:pStyle w:val="5"/>
        <w:snapToGrid w:val="0"/>
        <w:spacing w:before="0" w:after="0" w:line="360" w:lineRule="auto"/>
        <w:rPr>
          <w:rFonts w:ascii="宋体" w:hAnsi="宋体"/>
          <w:b w:val="0"/>
          <w:snapToGrid w:val="0"/>
          <w:color w:val="000000" w:themeColor="text1"/>
          <w:sz w:val="24"/>
          <w:szCs w:val="24"/>
        </w:rPr>
      </w:pPr>
      <w:bookmarkStart w:id="590" w:name="_Toc277082621"/>
      <w:bookmarkStart w:id="591" w:name="_Toc430530503"/>
      <w:bookmarkStart w:id="592" w:name="_Toc287607815"/>
      <w:bookmarkStart w:id="593" w:name="_Toc200513201"/>
      <w:bookmarkStart w:id="594" w:name="_Toc224103387"/>
      <w:bookmarkStart w:id="595" w:name="_Toc20274"/>
      <w:bookmarkStart w:id="596" w:name="_Toc509218779"/>
      <w:bookmarkStart w:id="597" w:name="_Toc17923"/>
      <w:bookmarkStart w:id="598" w:name="_Toc287620754"/>
      <w:r>
        <w:rPr>
          <w:rFonts w:ascii="宋体" w:hAnsi="宋体"/>
          <w:b w:val="0"/>
          <w:snapToGrid w:val="0"/>
          <w:color w:val="000000" w:themeColor="text1"/>
          <w:sz w:val="24"/>
          <w:szCs w:val="24"/>
        </w:rPr>
        <w:t>2.2  分值构成与评分标准</w:t>
      </w:r>
      <w:bookmarkEnd w:id="590"/>
      <w:bookmarkEnd w:id="591"/>
      <w:bookmarkEnd w:id="592"/>
      <w:bookmarkEnd w:id="593"/>
      <w:bookmarkEnd w:id="594"/>
      <w:bookmarkEnd w:id="595"/>
      <w:bookmarkEnd w:id="596"/>
      <w:bookmarkEnd w:id="597"/>
      <w:bookmarkEnd w:id="598"/>
    </w:p>
    <w:p w14:paraId="6755C288">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2.2.1  分值构成</w:t>
      </w:r>
    </w:p>
    <w:p w14:paraId="1074AEEE">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w:t>
      </w:r>
      <w:r>
        <w:rPr>
          <w:rFonts w:hint="eastAsia" w:ascii="宋体" w:hAnsi="宋体"/>
          <w:color w:val="000000" w:themeColor="text1"/>
          <w:spacing w:val="1"/>
          <w:kern w:val="0"/>
          <w:szCs w:val="21"/>
        </w:rPr>
        <w:t>1</w:t>
      </w:r>
      <w:r>
        <w:rPr>
          <w:rFonts w:ascii="宋体" w:hAnsi="宋体"/>
          <w:color w:val="000000" w:themeColor="text1"/>
          <w:kern w:val="0"/>
          <w:szCs w:val="21"/>
        </w:rPr>
        <w:t>）技术</w:t>
      </w:r>
      <w:r>
        <w:rPr>
          <w:rFonts w:hint="eastAsia" w:ascii="宋体" w:hAnsi="宋体"/>
          <w:color w:val="000000" w:themeColor="text1"/>
          <w:kern w:val="0"/>
          <w:szCs w:val="21"/>
        </w:rPr>
        <w:t>部分</w:t>
      </w:r>
      <w:r>
        <w:rPr>
          <w:rFonts w:ascii="宋体" w:hAnsi="宋体"/>
          <w:color w:val="000000" w:themeColor="text1"/>
          <w:kern w:val="0"/>
          <w:szCs w:val="21"/>
        </w:rPr>
        <w:t>：见评标办法前附表</w:t>
      </w:r>
      <w:r>
        <w:rPr>
          <w:rFonts w:hint="eastAsia" w:ascii="宋体" w:hAnsi="宋体"/>
          <w:color w:val="000000" w:themeColor="text1"/>
          <w:kern w:val="0"/>
          <w:szCs w:val="21"/>
        </w:rPr>
        <w:t>；</w:t>
      </w:r>
    </w:p>
    <w:p w14:paraId="2A486FEB">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hint="eastAsia" w:ascii="宋体" w:hAnsi="宋体"/>
          <w:color w:val="000000" w:themeColor="text1"/>
          <w:kern w:val="0"/>
          <w:szCs w:val="21"/>
        </w:rPr>
        <w:t>（2）商务部分：</w:t>
      </w:r>
      <w:r>
        <w:rPr>
          <w:rFonts w:ascii="宋体" w:hAnsi="宋体"/>
          <w:color w:val="000000" w:themeColor="text1"/>
          <w:kern w:val="0"/>
          <w:szCs w:val="21"/>
        </w:rPr>
        <w:t>见评标办法前附表</w:t>
      </w:r>
      <w:r>
        <w:rPr>
          <w:rFonts w:hint="eastAsia" w:ascii="宋体" w:hAnsi="宋体"/>
          <w:color w:val="000000" w:themeColor="text1"/>
          <w:kern w:val="0"/>
          <w:szCs w:val="21"/>
        </w:rPr>
        <w:t>；</w:t>
      </w:r>
    </w:p>
    <w:p w14:paraId="192FEE29">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w:t>
      </w:r>
      <w:r>
        <w:rPr>
          <w:rFonts w:hint="eastAsia" w:ascii="宋体" w:hAnsi="宋体"/>
          <w:color w:val="000000" w:themeColor="text1"/>
          <w:spacing w:val="1"/>
          <w:kern w:val="0"/>
          <w:szCs w:val="21"/>
        </w:rPr>
        <w:t>3</w:t>
      </w:r>
      <w:r>
        <w:rPr>
          <w:rFonts w:ascii="宋体" w:hAnsi="宋体"/>
          <w:color w:val="000000" w:themeColor="text1"/>
          <w:kern w:val="0"/>
          <w:szCs w:val="21"/>
        </w:rPr>
        <w:t>）投标</w:t>
      </w:r>
      <w:r>
        <w:rPr>
          <w:rFonts w:hint="eastAsia" w:ascii="宋体" w:hAnsi="宋体"/>
          <w:color w:val="000000" w:themeColor="text1"/>
          <w:kern w:val="0"/>
          <w:szCs w:val="21"/>
        </w:rPr>
        <w:t>总</w:t>
      </w:r>
      <w:r>
        <w:rPr>
          <w:rFonts w:ascii="宋体" w:hAnsi="宋体"/>
          <w:color w:val="000000" w:themeColor="text1"/>
          <w:spacing w:val="-1"/>
          <w:kern w:val="0"/>
          <w:szCs w:val="21"/>
        </w:rPr>
        <w:t>报</w:t>
      </w:r>
      <w:r>
        <w:rPr>
          <w:rFonts w:ascii="宋体" w:hAnsi="宋体"/>
          <w:color w:val="000000" w:themeColor="text1"/>
          <w:kern w:val="0"/>
          <w:szCs w:val="21"/>
        </w:rPr>
        <w:t>价：见评标办法前附表</w:t>
      </w:r>
      <w:r>
        <w:rPr>
          <w:rFonts w:hint="eastAsia" w:ascii="宋体" w:hAnsi="宋体"/>
          <w:color w:val="000000" w:themeColor="text1"/>
          <w:kern w:val="0"/>
          <w:szCs w:val="21"/>
        </w:rPr>
        <w:t>。</w:t>
      </w:r>
    </w:p>
    <w:p w14:paraId="7297B2DA">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 xml:space="preserve">2.2.2  </w:t>
      </w:r>
      <w:r>
        <w:rPr>
          <w:rFonts w:hint="eastAsia" w:ascii="宋体" w:hAnsi="宋体"/>
          <w:color w:val="000000" w:themeColor="text1"/>
          <w:kern w:val="0"/>
          <w:szCs w:val="21"/>
        </w:rPr>
        <w:t>评分标准</w:t>
      </w:r>
    </w:p>
    <w:p w14:paraId="062741F1">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技术</w:t>
      </w:r>
      <w:r>
        <w:rPr>
          <w:rFonts w:hint="eastAsia" w:ascii="宋体" w:hAnsi="宋体"/>
          <w:color w:val="000000" w:themeColor="text1"/>
          <w:kern w:val="0"/>
          <w:szCs w:val="21"/>
        </w:rPr>
        <w:t>部分</w:t>
      </w:r>
      <w:r>
        <w:rPr>
          <w:rFonts w:ascii="宋体" w:hAnsi="宋体"/>
          <w:color w:val="000000" w:themeColor="text1"/>
          <w:kern w:val="0"/>
          <w:szCs w:val="21"/>
        </w:rPr>
        <w:t>评分标准：见评标办法前附表。</w:t>
      </w:r>
    </w:p>
    <w:p w14:paraId="59CBD403">
      <w:pPr>
        <w:autoSpaceDE w:val="0"/>
        <w:autoSpaceDN w:val="0"/>
        <w:adjustRightInd w:val="0"/>
        <w:snapToGrid w:val="0"/>
        <w:spacing w:line="360" w:lineRule="auto"/>
        <w:ind w:firstLine="420" w:firstLineChars="200"/>
        <w:rPr>
          <w:color w:val="000000" w:themeColor="text1"/>
        </w:rPr>
      </w:pPr>
      <w:r>
        <w:rPr>
          <w:rFonts w:hint="eastAsia" w:ascii="宋体" w:hAnsi="宋体"/>
          <w:color w:val="000000" w:themeColor="text1"/>
          <w:kern w:val="0"/>
          <w:szCs w:val="21"/>
        </w:rPr>
        <w:t>商务部分</w:t>
      </w:r>
      <w:r>
        <w:rPr>
          <w:rFonts w:ascii="宋体" w:hAnsi="宋体"/>
          <w:color w:val="000000" w:themeColor="text1"/>
          <w:kern w:val="0"/>
          <w:szCs w:val="21"/>
        </w:rPr>
        <w:t>评分标准：见评标办法前附表。</w:t>
      </w:r>
    </w:p>
    <w:p w14:paraId="4BBF0FE4">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hint="eastAsia" w:ascii="宋体" w:hAnsi="宋体"/>
          <w:color w:val="000000" w:themeColor="text1"/>
          <w:kern w:val="0"/>
          <w:szCs w:val="21"/>
        </w:rPr>
        <w:t xml:space="preserve">2.2.3  </w:t>
      </w:r>
      <w:r>
        <w:rPr>
          <w:rFonts w:ascii="宋体" w:hAnsi="宋体"/>
          <w:color w:val="000000" w:themeColor="text1"/>
          <w:kern w:val="0"/>
          <w:szCs w:val="21"/>
        </w:rPr>
        <w:t>评标基准价计算</w:t>
      </w:r>
    </w:p>
    <w:p w14:paraId="43B12BEA">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评标基准价计算方法：见评标办法前附表。</w:t>
      </w:r>
    </w:p>
    <w:p w14:paraId="31EDB513">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2.2.</w:t>
      </w:r>
      <w:r>
        <w:rPr>
          <w:rFonts w:hint="eastAsia" w:ascii="宋体" w:hAnsi="宋体"/>
          <w:color w:val="000000" w:themeColor="text1"/>
          <w:kern w:val="0"/>
          <w:szCs w:val="21"/>
        </w:rPr>
        <w:t>4</w:t>
      </w:r>
      <w:r>
        <w:rPr>
          <w:rFonts w:ascii="宋体" w:hAnsi="宋体"/>
          <w:color w:val="000000" w:themeColor="text1"/>
          <w:kern w:val="0"/>
          <w:szCs w:val="21"/>
        </w:rPr>
        <w:t xml:space="preserve">  投标报价的偏差率计算</w:t>
      </w:r>
      <w:r>
        <w:rPr>
          <w:rFonts w:hint="eastAsia" w:ascii="宋体" w:hAnsi="宋体"/>
          <w:color w:val="000000" w:themeColor="text1"/>
          <w:kern w:val="0"/>
          <w:szCs w:val="21"/>
        </w:rPr>
        <w:t>和允许偏差范围</w:t>
      </w:r>
    </w:p>
    <w:p w14:paraId="3CF5A076">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hint="eastAsia" w:ascii="宋体" w:hAnsi="宋体"/>
          <w:color w:val="000000" w:themeColor="text1"/>
          <w:kern w:val="0"/>
          <w:szCs w:val="21"/>
        </w:rPr>
        <w:t>（1）</w:t>
      </w:r>
      <w:r>
        <w:rPr>
          <w:rFonts w:ascii="宋体" w:hAnsi="宋体"/>
          <w:color w:val="000000" w:themeColor="text1"/>
          <w:kern w:val="0"/>
          <w:szCs w:val="21"/>
        </w:rPr>
        <w:t>投标报价的偏差率计算公式：见评标办法前附表</w:t>
      </w:r>
      <w:r>
        <w:rPr>
          <w:rFonts w:hint="eastAsia" w:ascii="宋体" w:hAnsi="宋体"/>
          <w:color w:val="000000" w:themeColor="text1"/>
          <w:kern w:val="0"/>
          <w:szCs w:val="21"/>
        </w:rPr>
        <w:t>；</w:t>
      </w:r>
    </w:p>
    <w:p w14:paraId="418E0697">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hint="eastAsia" w:ascii="宋体" w:hAnsi="宋体"/>
          <w:color w:val="000000" w:themeColor="text1"/>
          <w:kern w:val="0"/>
          <w:szCs w:val="21"/>
        </w:rPr>
        <w:t>（2）投标报价的允许偏差范围</w:t>
      </w:r>
      <w:r>
        <w:rPr>
          <w:rFonts w:ascii="宋体" w:hAnsi="宋体"/>
          <w:color w:val="000000" w:themeColor="text1"/>
          <w:kern w:val="0"/>
          <w:szCs w:val="21"/>
        </w:rPr>
        <w:t>：见评标办法前附表</w:t>
      </w:r>
      <w:r>
        <w:rPr>
          <w:rFonts w:hint="eastAsia" w:ascii="宋体" w:hAnsi="宋体"/>
          <w:color w:val="000000" w:themeColor="text1"/>
          <w:kern w:val="0"/>
          <w:szCs w:val="21"/>
        </w:rPr>
        <w:t>。</w:t>
      </w:r>
    </w:p>
    <w:p w14:paraId="227A81BD">
      <w:pPr>
        <w:pStyle w:val="4"/>
        <w:spacing w:before="0" w:after="0" w:line="360" w:lineRule="auto"/>
        <w:rPr>
          <w:rFonts w:ascii="宋体" w:hAnsi="宋体"/>
          <w:b w:val="0"/>
          <w:snapToGrid w:val="0"/>
          <w:color w:val="000000" w:themeColor="text1"/>
        </w:rPr>
      </w:pPr>
      <w:bookmarkStart w:id="599" w:name="_Toc509218780"/>
      <w:bookmarkStart w:id="600" w:name="_Toc287620755"/>
      <w:bookmarkStart w:id="601" w:name="_Toc30847"/>
      <w:bookmarkStart w:id="602" w:name="_Toc287607816"/>
      <w:bookmarkStart w:id="603" w:name="_Toc430530504"/>
      <w:bookmarkStart w:id="604" w:name="_Toc200513202"/>
      <w:bookmarkStart w:id="605" w:name="_Toc4568"/>
      <w:bookmarkStart w:id="606" w:name="_Toc277082622"/>
      <w:bookmarkStart w:id="607" w:name="_Toc224103388"/>
      <w:r>
        <w:rPr>
          <w:rFonts w:ascii="宋体" w:hAnsi="宋体"/>
          <w:b w:val="0"/>
          <w:snapToGrid w:val="0"/>
          <w:color w:val="000000" w:themeColor="text1"/>
        </w:rPr>
        <w:t>3.  评标程序</w:t>
      </w:r>
      <w:bookmarkEnd w:id="599"/>
      <w:bookmarkEnd w:id="600"/>
      <w:bookmarkEnd w:id="601"/>
      <w:bookmarkEnd w:id="602"/>
      <w:bookmarkEnd w:id="603"/>
      <w:bookmarkEnd w:id="604"/>
      <w:bookmarkEnd w:id="605"/>
      <w:bookmarkEnd w:id="606"/>
      <w:bookmarkEnd w:id="607"/>
    </w:p>
    <w:p w14:paraId="343CC501">
      <w:pPr>
        <w:pStyle w:val="5"/>
        <w:snapToGrid w:val="0"/>
        <w:spacing w:before="0" w:after="0" w:line="360" w:lineRule="auto"/>
        <w:rPr>
          <w:rFonts w:ascii="宋体" w:hAnsi="宋体"/>
          <w:b w:val="0"/>
          <w:snapToGrid w:val="0"/>
          <w:color w:val="000000" w:themeColor="text1"/>
          <w:sz w:val="24"/>
          <w:szCs w:val="24"/>
        </w:rPr>
      </w:pPr>
      <w:bookmarkStart w:id="608" w:name="_Toc509218781"/>
      <w:bookmarkStart w:id="609" w:name="_Toc27274"/>
      <w:bookmarkStart w:id="610" w:name="_Toc287607817"/>
      <w:bookmarkStart w:id="611" w:name="_Toc287620756"/>
      <w:bookmarkStart w:id="612" w:name="_Toc430530505"/>
      <w:bookmarkStart w:id="613" w:name="_Toc277082623"/>
      <w:bookmarkStart w:id="614" w:name="_Toc224103389"/>
      <w:bookmarkStart w:id="615" w:name="_Toc21102"/>
      <w:bookmarkStart w:id="616" w:name="_Toc200513203"/>
      <w:r>
        <w:rPr>
          <w:rFonts w:ascii="宋体" w:hAnsi="宋体"/>
          <w:b w:val="0"/>
          <w:snapToGrid w:val="0"/>
          <w:color w:val="000000" w:themeColor="text1"/>
          <w:sz w:val="24"/>
          <w:szCs w:val="24"/>
        </w:rPr>
        <w:t>3.1  初步评审</w:t>
      </w:r>
      <w:bookmarkEnd w:id="608"/>
      <w:bookmarkEnd w:id="609"/>
      <w:bookmarkEnd w:id="610"/>
      <w:bookmarkEnd w:id="611"/>
      <w:bookmarkEnd w:id="612"/>
      <w:bookmarkEnd w:id="613"/>
      <w:bookmarkEnd w:id="614"/>
      <w:bookmarkEnd w:id="615"/>
      <w:bookmarkEnd w:id="616"/>
    </w:p>
    <w:p w14:paraId="5D2DB67D">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3.1.1  评标委员会依据本章第 2.1 款规定的标准对投标文件进行初步评审。有一项不符合评审标准的，作否决投标处理。</w:t>
      </w:r>
    </w:p>
    <w:p w14:paraId="20ED1E9C">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3.1.2  投标人有以下情形之一的，其投标作否决投标处理：</w:t>
      </w:r>
    </w:p>
    <w:p w14:paraId="11327C30">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w:t>
      </w:r>
      <w:r>
        <w:rPr>
          <w:rFonts w:ascii="宋体" w:hAnsi="宋体"/>
          <w:color w:val="000000" w:themeColor="text1"/>
          <w:spacing w:val="1"/>
          <w:kern w:val="0"/>
          <w:szCs w:val="21"/>
        </w:rPr>
        <w:t>1</w:t>
      </w:r>
      <w:r>
        <w:rPr>
          <w:rFonts w:ascii="宋体" w:hAnsi="宋体"/>
          <w:color w:val="000000" w:themeColor="text1"/>
          <w:kern w:val="0"/>
          <w:szCs w:val="21"/>
        </w:rPr>
        <w:t>）第二</w:t>
      </w:r>
      <w:r>
        <w:rPr>
          <w:rFonts w:ascii="宋体" w:hAnsi="宋体"/>
          <w:color w:val="000000" w:themeColor="text1"/>
          <w:spacing w:val="-1"/>
          <w:kern w:val="0"/>
          <w:szCs w:val="21"/>
        </w:rPr>
        <w:t>章</w:t>
      </w:r>
      <w:r>
        <w:rPr>
          <w:rFonts w:ascii="宋体" w:hAnsi="宋体"/>
          <w:color w:val="000000" w:themeColor="text1"/>
          <w:kern w:val="0"/>
          <w:szCs w:val="21"/>
        </w:rPr>
        <w:t>“投标人须知”第</w:t>
      </w:r>
      <w:r>
        <w:rPr>
          <w:rFonts w:ascii="宋体" w:hAnsi="宋体"/>
          <w:color w:val="000000" w:themeColor="text1"/>
          <w:spacing w:val="1"/>
          <w:kern w:val="0"/>
          <w:szCs w:val="21"/>
        </w:rPr>
        <w:t>1</w:t>
      </w:r>
      <w:r>
        <w:rPr>
          <w:rFonts w:ascii="宋体" w:hAnsi="宋体"/>
          <w:color w:val="000000" w:themeColor="text1"/>
          <w:spacing w:val="-1"/>
          <w:kern w:val="0"/>
          <w:szCs w:val="21"/>
        </w:rPr>
        <w:t>.</w:t>
      </w:r>
      <w:r>
        <w:rPr>
          <w:rFonts w:ascii="宋体" w:hAnsi="宋体"/>
          <w:color w:val="000000" w:themeColor="text1"/>
          <w:spacing w:val="1"/>
          <w:kern w:val="0"/>
          <w:szCs w:val="21"/>
        </w:rPr>
        <w:t>4</w:t>
      </w:r>
      <w:r>
        <w:rPr>
          <w:rFonts w:ascii="宋体" w:hAnsi="宋体"/>
          <w:color w:val="000000" w:themeColor="text1"/>
          <w:spacing w:val="-1"/>
          <w:kern w:val="0"/>
          <w:szCs w:val="21"/>
        </w:rPr>
        <w:t>.</w:t>
      </w:r>
      <w:r>
        <w:rPr>
          <w:rFonts w:ascii="宋体" w:hAnsi="宋体"/>
          <w:color w:val="000000" w:themeColor="text1"/>
          <w:kern w:val="0"/>
          <w:szCs w:val="21"/>
        </w:rPr>
        <w:t>3项规定的任何一种情形的；</w:t>
      </w:r>
    </w:p>
    <w:p w14:paraId="6371C40C">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w:t>
      </w:r>
      <w:r>
        <w:rPr>
          <w:rFonts w:ascii="宋体" w:hAnsi="宋体"/>
          <w:color w:val="000000" w:themeColor="text1"/>
          <w:spacing w:val="1"/>
          <w:kern w:val="0"/>
          <w:szCs w:val="21"/>
        </w:rPr>
        <w:t>2</w:t>
      </w:r>
      <w:r>
        <w:rPr>
          <w:rFonts w:ascii="宋体" w:hAnsi="宋体"/>
          <w:color w:val="000000" w:themeColor="text1"/>
          <w:kern w:val="0"/>
          <w:szCs w:val="21"/>
        </w:rPr>
        <w:t>）</w:t>
      </w:r>
      <w:r>
        <w:rPr>
          <w:rFonts w:hint="eastAsia" w:ascii="宋体" w:hAnsi="宋体" w:cs="宋体"/>
          <w:color w:val="000000" w:themeColor="text1"/>
          <w:szCs w:val="21"/>
        </w:rPr>
        <w:t>本次投标有串通投标、弄虚作假等其他违反招投标相关法律、法规行为的</w:t>
      </w:r>
      <w:r>
        <w:rPr>
          <w:rFonts w:ascii="宋体" w:hAnsi="宋体"/>
          <w:color w:val="000000" w:themeColor="text1"/>
          <w:kern w:val="0"/>
          <w:szCs w:val="21"/>
        </w:rPr>
        <w:t>；</w:t>
      </w:r>
    </w:p>
    <w:p w14:paraId="6CFBAF2B">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w:t>
      </w:r>
      <w:r>
        <w:rPr>
          <w:rFonts w:ascii="宋体" w:hAnsi="宋体"/>
          <w:color w:val="000000" w:themeColor="text1"/>
          <w:spacing w:val="1"/>
          <w:kern w:val="0"/>
          <w:szCs w:val="21"/>
        </w:rPr>
        <w:t>3</w:t>
      </w:r>
      <w:r>
        <w:rPr>
          <w:rFonts w:ascii="宋体" w:hAnsi="宋体"/>
          <w:color w:val="000000" w:themeColor="text1"/>
          <w:kern w:val="0"/>
          <w:szCs w:val="21"/>
        </w:rPr>
        <w:t>）</w:t>
      </w:r>
      <w:r>
        <w:rPr>
          <w:rFonts w:hint="eastAsia" w:ascii="宋体" w:hAnsi="宋体"/>
          <w:color w:val="000000" w:themeColor="text1"/>
          <w:kern w:val="0"/>
          <w:szCs w:val="21"/>
        </w:rPr>
        <w:t>拒绝</w:t>
      </w:r>
      <w:r>
        <w:rPr>
          <w:rFonts w:ascii="宋体" w:hAnsi="宋体"/>
          <w:color w:val="000000" w:themeColor="text1"/>
          <w:kern w:val="0"/>
          <w:szCs w:val="21"/>
        </w:rPr>
        <w:t>按</w:t>
      </w:r>
      <w:r>
        <w:rPr>
          <w:rFonts w:ascii="宋体" w:hAnsi="宋体"/>
          <w:color w:val="000000" w:themeColor="text1"/>
          <w:spacing w:val="-1"/>
          <w:kern w:val="0"/>
          <w:szCs w:val="21"/>
        </w:rPr>
        <w:t>评</w:t>
      </w:r>
      <w:r>
        <w:rPr>
          <w:rFonts w:ascii="宋体" w:hAnsi="宋体"/>
          <w:color w:val="000000" w:themeColor="text1"/>
          <w:kern w:val="0"/>
          <w:szCs w:val="21"/>
        </w:rPr>
        <w:t>标委员会要求澄清、说明或补正的</w:t>
      </w:r>
      <w:r>
        <w:rPr>
          <w:rFonts w:hint="eastAsia" w:ascii="宋体" w:hAnsi="宋体"/>
          <w:color w:val="000000" w:themeColor="text1"/>
          <w:kern w:val="0"/>
          <w:szCs w:val="21"/>
        </w:rPr>
        <w:t>。</w:t>
      </w:r>
    </w:p>
    <w:p w14:paraId="6AE357D2">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3.1.3  投标报价有算术错误的，评标委员会按以下原则对投标报价进行修正，修正的价格经投标人书面确认后具有约束力</w:t>
      </w:r>
      <w:r>
        <w:rPr>
          <w:rFonts w:hint="eastAsia" w:ascii="宋体" w:hAnsi="宋体"/>
          <w:color w:val="000000" w:themeColor="text1"/>
          <w:kern w:val="0"/>
          <w:szCs w:val="21"/>
        </w:rPr>
        <w:t>，修正原则如下：</w:t>
      </w:r>
    </w:p>
    <w:p w14:paraId="2BDCBBC4">
      <w:pPr>
        <w:autoSpaceDE w:val="0"/>
        <w:autoSpaceDN w:val="0"/>
        <w:adjustRightInd w:val="0"/>
        <w:snapToGrid w:val="0"/>
        <w:spacing w:line="360" w:lineRule="auto"/>
        <w:ind w:firstLine="532"/>
        <w:rPr>
          <w:rFonts w:ascii="宋体" w:hAnsi="宋体"/>
          <w:color w:val="000000" w:themeColor="text1"/>
          <w:kern w:val="0"/>
          <w:szCs w:val="21"/>
        </w:rPr>
      </w:pPr>
      <w:r>
        <w:rPr>
          <w:rFonts w:ascii="宋体" w:hAnsi="宋体"/>
          <w:color w:val="000000" w:themeColor="text1"/>
          <w:spacing w:val="-1"/>
          <w:kern w:val="0"/>
          <w:szCs w:val="21"/>
        </w:rPr>
        <w:t>（1）投标文件中的大写金额与小写金额不一致的，以大写金</w:t>
      </w:r>
      <w:r>
        <w:rPr>
          <w:rFonts w:ascii="宋体" w:hAnsi="宋体"/>
          <w:color w:val="000000" w:themeColor="text1"/>
          <w:kern w:val="0"/>
          <w:szCs w:val="21"/>
        </w:rPr>
        <w:t>额为准</w:t>
      </w:r>
      <w:r>
        <w:rPr>
          <w:rFonts w:hint="eastAsia" w:ascii="宋体" w:hAnsi="宋体"/>
          <w:color w:val="000000" w:themeColor="text1"/>
          <w:kern w:val="0"/>
          <w:szCs w:val="21"/>
        </w:rPr>
        <w:t>；</w:t>
      </w:r>
    </w:p>
    <w:p w14:paraId="59CC381A">
      <w:pPr>
        <w:autoSpaceDE w:val="0"/>
        <w:autoSpaceDN w:val="0"/>
        <w:adjustRightInd w:val="0"/>
        <w:snapToGrid w:val="0"/>
        <w:spacing w:line="360" w:lineRule="auto"/>
        <w:ind w:firstLine="532"/>
        <w:rPr>
          <w:rFonts w:ascii="宋体" w:hAnsi="宋体"/>
          <w:color w:val="000000" w:themeColor="text1"/>
          <w:kern w:val="0"/>
          <w:szCs w:val="21"/>
        </w:rPr>
      </w:pPr>
      <w:r>
        <w:rPr>
          <w:rFonts w:hint="eastAsia" w:ascii="宋体" w:hAnsi="宋体"/>
          <w:color w:val="000000" w:themeColor="text1"/>
          <w:kern w:val="0"/>
          <w:szCs w:val="21"/>
        </w:rPr>
        <w:t>（2）投标函中的总报价与已标价工程量清单总报价不一致的，由评标委员会作否决投标处理。</w:t>
      </w:r>
    </w:p>
    <w:p w14:paraId="21EB801B">
      <w:pPr>
        <w:pStyle w:val="5"/>
        <w:snapToGrid w:val="0"/>
        <w:spacing w:before="0" w:after="0" w:line="360" w:lineRule="auto"/>
        <w:rPr>
          <w:rFonts w:ascii="宋体" w:hAnsi="宋体"/>
          <w:b w:val="0"/>
          <w:snapToGrid w:val="0"/>
          <w:color w:val="000000" w:themeColor="text1"/>
          <w:sz w:val="24"/>
          <w:szCs w:val="24"/>
        </w:rPr>
      </w:pPr>
      <w:bookmarkStart w:id="617" w:name="_Toc31837"/>
      <w:bookmarkStart w:id="618" w:name="_Toc430530506"/>
      <w:bookmarkStart w:id="619" w:name="_Toc6084"/>
      <w:bookmarkStart w:id="620" w:name="_Toc287607818"/>
      <w:bookmarkStart w:id="621" w:name="_Toc224103390"/>
      <w:bookmarkStart w:id="622" w:name="_Toc277082624"/>
      <w:bookmarkStart w:id="623" w:name="_Toc287620757"/>
      <w:bookmarkStart w:id="624" w:name="_Toc200513204"/>
      <w:bookmarkStart w:id="625" w:name="_Toc509218782"/>
      <w:r>
        <w:rPr>
          <w:rFonts w:ascii="宋体" w:hAnsi="宋体"/>
          <w:b w:val="0"/>
          <w:snapToGrid w:val="0"/>
          <w:color w:val="000000" w:themeColor="text1"/>
          <w:sz w:val="24"/>
          <w:szCs w:val="24"/>
        </w:rPr>
        <w:t>3.2  详细评审</w:t>
      </w:r>
      <w:bookmarkEnd w:id="617"/>
      <w:bookmarkEnd w:id="618"/>
      <w:bookmarkEnd w:id="619"/>
      <w:bookmarkEnd w:id="620"/>
      <w:bookmarkEnd w:id="621"/>
      <w:bookmarkEnd w:id="622"/>
      <w:bookmarkEnd w:id="623"/>
      <w:bookmarkEnd w:id="624"/>
      <w:bookmarkEnd w:id="625"/>
    </w:p>
    <w:p w14:paraId="78A82272">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3.2.1  评标委员会按本章第2.2款规定的量化因素和分值进行</w:t>
      </w:r>
      <w:r>
        <w:rPr>
          <w:rFonts w:hint="eastAsia" w:ascii="宋体" w:hAnsi="宋体"/>
          <w:color w:val="000000" w:themeColor="text1"/>
          <w:kern w:val="0"/>
          <w:szCs w:val="21"/>
        </w:rPr>
        <w:t>评分</w:t>
      </w:r>
      <w:r>
        <w:rPr>
          <w:rFonts w:ascii="宋体" w:hAnsi="宋体"/>
          <w:color w:val="000000" w:themeColor="text1"/>
          <w:kern w:val="0"/>
          <w:szCs w:val="21"/>
        </w:rPr>
        <w:t>，并计算出综合评估得分。</w:t>
      </w:r>
    </w:p>
    <w:p w14:paraId="4478396A">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w:t>
      </w:r>
      <w:r>
        <w:rPr>
          <w:rFonts w:hint="eastAsia" w:ascii="宋体" w:hAnsi="宋体"/>
          <w:color w:val="000000" w:themeColor="text1"/>
          <w:kern w:val="0"/>
          <w:szCs w:val="21"/>
        </w:rPr>
        <w:t>1</w:t>
      </w:r>
      <w:r>
        <w:rPr>
          <w:rFonts w:ascii="宋体" w:hAnsi="宋体"/>
          <w:color w:val="000000" w:themeColor="text1"/>
          <w:kern w:val="0"/>
          <w:szCs w:val="21"/>
        </w:rPr>
        <w:t>）按本章第3.2.1（</w:t>
      </w:r>
      <w:r>
        <w:rPr>
          <w:rFonts w:hint="eastAsia" w:ascii="宋体" w:hAnsi="宋体"/>
          <w:color w:val="000000" w:themeColor="text1"/>
          <w:kern w:val="0"/>
          <w:szCs w:val="21"/>
        </w:rPr>
        <w:t>1</w:t>
      </w:r>
      <w:r>
        <w:rPr>
          <w:rFonts w:ascii="宋体" w:hAnsi="宋体"/>
          <w:color w:val="000000" w:themeColor="text1"/>
          <w:kern w:val="0"/>
          <w:szCs w:val="21"/>
        </w:rPr>
        <w:t>）目规定的评审因素和分值对技术方案计算出得分</w:t>
      </w:r>
      <w:r>
        <w:rPr>
          <w:rFonts w:hint="eastAsia" w:ascii="宋体" w:hAnsi="宋体"/>
          <w:color w:val="000000" w:themeColor="text1"/>
          <w:kern w:val="0"/>
          <w:szCs w:val="21"/>
        </w:rPr>
        <w:t>A</w:t>
      </w:r>
      <w:r>
        <w:rPr>
          <w:rFonts w:ascii="宋体" w:hAnsi="宋体"/>
          <w:color w:val="000000" w:themeColor="text1"/>
          <w:kern w:val="0"/>
          <w:szCs w:val="21"/>
        </w:rPr>
        <w:t>(</w:t>
      </w:r>
      <w:r>
        <w:rPr>
          <w:rFonts w:ascii="宋体" w:hAnsi="宋体"/>
          <w:snapToGrid w:val="0"/>
          <w:color w:val="000000" w:themeColor="text1"/>
          <w:kern w:val="0"/>
          <w:szCs w:val="21"/>
        </w:rPr>
        <w:t>所有评委</w:t>
      </w:r>
      <w:r>
        <w:rPr>
          <w:rFonts w:hint="eastAsia" w:ascii="宋体" w:hAnsi="宋体"/>
          <w:snapToGrid w:val="0"/>
          <w:color w:val="000000" w:themeColor="text1"/>
          <w:kern w:val="0"/>
          <w:szCs w:val="21"/>
        </w:rPr>
        <w:t>评分</w:t>
      </w:r>
      <w:r>
        <w:rPr>
          <w:rFonts w:ascii="宋体" w:hAnsi="宋体"/>
          <w:snapToGrid w:val="0"/>
          <w:color w:val="000000" w:themeColor="text1"/>
          <w:kern w:val="0"/>
          <w:szCs w:val="21"/>
        </w:rPr>
        <w:t>中去掉一个最高和一个最低分，余下评委</w:t>
      </w:r>
      <w:r>
        <w:rPr>
          <w:rFonts w:hint="eastAsia" w:ascii="宋体" w:hAnsi="宋体"/>
          <w:snapToGrid w:val="0"/>
          <w:color w:val="000000" w:themeColor="text1"/>
          <w:kern w:val="0"/>
          <w:szCs w:val="21"/>
        </w:rPr>
        <w:t>评分</w:t>
      </w:r>
      <w:r>
        <w:rPr>
          <w:rFonts w:ascii="宋体" w:hAnsi="宋体"/>
          <w:snapToGrid w:val="0"/>
          <w:color w:val="000000" w:themeColor="text1"/>
          <w:kern w:val="0"/>
          <w:szCs w:val="21"/>
        </w:rPr>
        <w:t>取算术平均值为该投标人技术方案得分。</w:t>
      </w:r>
      <w:r>
        <w:rPr>
          <w:rFonts w:ascii="宋体" w:hAnsi="宋体"/>
          <w:color w:val="000000" w:themeColor="text1"/>
          <w:kern w:val="0"/>
          <w:szCs w:val="21"/>
        </w:rPr>
        <w:t>）</w:t>
      </w:r>
    </w:p>
    <w:p w14:paraId="1CF7CFB1">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w:t>
      </w:r>
      <w:r>
        <w:rPr>
          <w:rFonts w:hint="eastAsia" w:ascii="宋体" w:hAnsi="宋体"/>
          <w:color w:val="000000" w:themeColor="text1"/>
          <w:kern w:val="0"/>
          <w:szCs w:val="21"/>
        </w:rPr>
        <w:t>2</w:t>
      </w:r>
      <w:r>
        <w:rPr>
          <w:rFonts w:ascii="宋体" w:hAnsi="宋体"/>
          <w:color w:val="000000" w:themeColor="text1"/>
          <w:kern w:val="0"/>
          <w:szCs w:val="21"/>
        </w:rPr>
        <w:t>）按本章第3.2.1（</w:t>
      </w:r>
      <w:r>
        <w:rPr>
          <w:rFonts w:hint="eastAsia" w:ascii="宋体" w:hAnsi="宋体"/>
          <w:color w:val="000000" w:themeColor="text1"/>
          <w:kern w:val="0"/>
          <w:szCs w:val="21"/>
        </w:rPr>
        <w:t>2</w:t>
      </w:r>
      <w:r>
        <w:rPr>
          <w:rFonts w:ascii="宋体" w:hAnsi="宋体"/>
          <w:color w:val="000000" w:themeColor="text1"/>
          <w:kern w:val="0"/>
          <w:szCs w:val="21"/>
        </w:rPr>
        <w:t>）目规定的评审因素和分值对</w:t>
      </w:r>
      <w:r>
        <w:rPr>
          <w:rFonts w:hint="eastAsia" w:ascii="宋体" w:hAnsi="宋体"/>
          <w:color w:val="000000" w:themeColor="text1"/>
          <w:kern w:val="0"/>
          <w:szCs w:val="21"/>
        </w:rPr>
        <w:t>商务部分</w:t>
      </w:r>
      <w:r>
        <w:rPr>
          <w:rFonts w:ascii="宋体" w:hAnsi="宋体"/>
          <w:color w:val="000000" w:themeColor="text1"/>
          <w:kern w:val="0"/>
          <w:szCs w:val="21"/>
        </w:rPr>
        <w:t>计算出得分</w:t>
      </w:r>
      <w:r>
        <w:rPr>
          <w:rFonts w:hint="eastAsia" w:ascii="宋体" w:hAnsi="宋体"/>
          <w:color w:val="000000" w:themeColor="text1"/>
          <w:kern w:val="0"/>
          <w:szCs w:val="21"/>
        </w:rPr>
        <w:t>B。</w:t>
      </w:r>
    </w:p>
    <w:p w14:paraId="578A7293">
      <w:pPr>
        <w:autoSpaceDE w:val="0"/>
        <w:autoSpaceDN w:val="0"/>
        <w:adjustRightInd w:val="0"/>
        <w:snapToGrid w:val="0"/>
        <w:spacing w:line="360" w:lineRule="auto"/>
        <w:ind w:firstLine="420" w:firstLineChars="200"/>
        <w:rPr>
          <w:color w:val="000000" w:themeColor="text1"/>
        </w:rPr>
      </w:pPr>
      <w:r>
        <w:rPr>
          <w:rFonts w:ascii="宋体" w:hAnsi="宋体"/>
          <w:color w:val="000000" w:themeColor="text1"/>
          <w:kern w:val="0"/>
          <w:szCs w:val="21"/>
        </w:rPr>
        <w:t>（</w:t>
      </w:r>
      <w:r>
        <w:rPr>
          <w:rFonts w:hint="eastAsia" w:ascii="宋体" w:hAnsi="宋体"/>
          <w:color w:val="000000" w:themeColor="text1"/>
          <w:kern w:val="0"/>
          <w:szCs w:val="21"/>
        </w:rPr>
        <w:t>3</w:t>
      </w:r>
      <w:r>
        <w:rPr>
          <w:rFonts w:ascii="宋体" w:hAnsi="宋体"/>
          <w:color w:val="000000" w:themeColor="text1"/>
          <w:kern w:val="0"/>
          <w:szCs w:val="21"/>
        </w:rPr>
        <w:t>）按本章第3.2.1（</w:t>
      </w:r>
      <w:r>
        <w:rPr>
          <w:rFonts w:hint="eastAsia" w:ascii="宋体" w:hAnsi="宋体"/>
          <w:color w:val="000000" w:themeColor="text1"/>
          <w:kern w:val="0"/>
          <w:szCs w:val="21"/>
        </w:rPr>
        <w:t>3</w:t>
      </w:r>
      <w:r>
        <w:rPr>
          <w:rFonts w:ascii="宋体" w:hAnsi="宋体"/>
          <w:color w:val="000000" w:themeColor="text1"/>
          <w:kern w:val="0"/>
          <w:szCs w:val="21"/>
        </w:rPr>
        <w:t>）目规定的评审因素和分值对投标总报价计算出得分</w:t>
      </w:r>
      <w:r>
        <w:rPr>
          <w:rFonts w:hint="eastAsia" w:ascii="宋体" w:hAnsi="宋体"/>
          <w:color w:val="000000" w:themeColor="text1"/>
          <w:kern w:val="0"/>
          <w:szCs w:val="21"/>
        </w:rPr>
        <w:t>C。</w:t>
      </w:r>
    </w:p>
    <w:p w14:paraId="238A880F">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3.2.2  各类评分分值的最终计算结果保留小数点后两位，小数点后第三位“四舍五入”。</w:t>
      </w:r>
    </w:p>
    <w:p w14:paraId="64B378D4">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3.2.3  投标人得分=A+B</w:t>
      </w:r>
      <w:r>
        <w:rPr>
          <w:rFonts w:hint="eastAsia" w:ascii="宋体" w:hAnsi="宋体"/>
          <w:color w:val="000000" w:themeColor="text1"/>
          <w:kern w:val="0"/>
          <w:szCs w:val="21"/>
        </w:rPr>
        <w:t>+C。</w:t>
      </w:r>
    </w:p>
    <w:p w14:paraId="5956F9A3">
      <w:pPr>
        <w:pStyle w:val="5"/>
        <w:snapToGrid w:val="0"/>
        <w:spacing w:before="0" w:after="0" w:line="360" w:lineRule="auto"/>
        <w:rPr>
          <w:rFonts w:ascii="宋体" w:hAnsi="宋体"/>
          <w:b w:val="0"/>
          <w:snapToGrid w:val="0"/>
          <w:color w:val="000000" w:themeColor="text1"/>
          <w:sz w:val="24"/>
          <w:szCs w:val="24"/>
        </w:rPr>
      </w:pPr>
      <w:bookmarkStart w:id="626" w:name="_Toc224103391"/>
      <w:bookmarkStart w:id="627" w:name="_Toc200513205"/>
      <w:bookmarkStart w:id="628" w:name="_Toc287620758"/>
      <w:bookmarkStart w:id="629" w:name="_Toc430530507"/>
      <w:bookmarkStart w:id="630" w:name="_Toc24179"/>
      <w:bookmarkStart w:id="631" w:name="_Toc29615"/>
      <w:bookmarkStart w:id="632" w:name="_Toc287607819"/>
      <w:bookmarkStart w:id="633" w:name="_Toc277082625"/>
      <w:bookmarkStart w:id="634" w:name="_Toc509218783"/>
      <w:r>
        <w:rPr>
          <w:rFonts w:ascii="宋体" w:hAnsi="宋体"/>
          <w:b w:val="0"/>
          <w:snapToGrid w:val="0"/>
          <w:color w:val="000000" w:themeColor="text1"/>
          <w:sz w:val="24"/>
          <w:szCs w:val="24"/>
        </w:rPr>
        <w:t>3.3  投标文件的澄清和补正</w:t>
      </w:r>
      <w:bookmarkEnd w:id="626"/>
      <w:bookmarkEnd w:id="627"/>
      <w:bookmarkEnd w:id="628"/>
      <w:bookmarkEnd w:id="629"/>
      <w:bookmarkEnd w:id="630"/>
      <w:bookmarkEnd w:id="631"/>
      <w:bookmarkEnd w:id="632"/>
      <w:bookmarkEnd w:id="633"/>
      <w:bookmarkEnd w:id="634"/>
    </w:p>
    <w:p w14:paraId="121B8792">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3.3.1  在评标过程中，评标委员会可以书面形式要求投标人对所提交投标文件中不明确的内容进行书面澄清或说明，或者对细微偏差进行补正。评标委员会不接受投标人主动提出的澄清、说明或补正。</w:t>
      </w:r>
    </w:p>
    <w:p w14:paraId="34610D30">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3.3.2  澄清、说明和补正不得改变投标文件的实质性内容（算术性错误修正的除外）。投标人的书面澄清、说明和补正属于投标文件的组成部分。</w:t>
      </w:r>
    </w:p>
    <w:p w14:paraId="64C5DE14">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3.3.3  评标委员会对投标人提交的澄清、说明或补正有疑问的，可以要求投标人进一步澄清、说明或补正，直至满足评标委员会的要求。</w:t>
      </w:r>
    </w:p>
    <w:p w14:paraId="19B8667A">
      <w:pPr>
        <w:pStyle w:val="5"/>
        <w:snapToGrid w:val="0"/>
        <w:spacing w:before="0" w:after="0" w:line="360" w:lineRule="auto"/>
        <w:rPr>
          <w:rFonts w:ascii="宋体" w:hAnsi="宋体"/>
          <w:b w:val="0"/>
          <w:snapToGrid w:val="0"/>
          <w:color w:val="000000" w:themeColor="text1"/>
          <w:sz w:val="24"/>
          <w:szCs w:val="24"/>
        </w:rPr>
      </w:pPr>
      <w:bookmarkStart w:id="635" w:name="_Toc224103392"/>
      <w:bookmarkStart w:id="636" w:name="_Toc22012"/>
      <w:bookmarkStart w:id="637" w:name="_Toc430530508"/>
      <w:bookmarkStart w:id="638" w:name="_Toc200513206"/>
      <w:bookmarkStart w:id="639" w:name="_Toc287607820"/>
      <w:bookmarkStart w:id="640" w:name="_Toc17868"/>
      <w:bookmarkStart w:id="641" w:name="_Toc277082626"/>
      <w:bookmarkStart w:id="642" w:name="_Toc287620759"/>
      <w:bookmarkStart w:id="643" w:name="_Toc509218784"/>
      <w:r>
        <w:rPr>
          <w:rFonts w:ascii="宋体" w:hAnsi="宋体"/>
          <w:b w:val="0"/>
          <w:snapToGrid w:val="0"/>
          <w:color w:val="000000" w:themeColor="text1"/>
          <w:sz w:val="24"/>
          <w:szCs w:val="24"/>
        </w:rPr>
        <w:t>3.4  评标结果</w:t>
      </w:r>
      <w:bookmarkEnd w:id="635"/>
      <w:bookmarkEnd w:id="636"/>
      <w:bookmarkEnd w:id="637"/>
      <w:bookmarkEnd w:id="638"/>
      <w:bookmarkEnd w:id="639"/>
      <w:bookmarkEnd w:id="640"/>
      <w:bookmarkEnd w:id="641"/>
      <w:bookmarkEnd w:id="642"/>
      <w:bookmarkEnd w:id="643"/>
    </w:p>
    <w:p w14:paraId="6844A5EF">
      <w:pPr>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3.</w:t>
      </w:r>
      <w:r>
        <w:rPr>
          <w:rFonts w:ascii="宋体" w:hAnsi="宋体"/>
          <w:color w:val="000000" w:themeColor="text1"/>
          <w:spacing w:val="-1"/>
          <w:kern w:val="0"/>
          <w:szCs w:val="21"/>
        </w:rPr>
        <w:t>4</w:t>
      </w:r>
      <w:r>
        <w:rPr>
          <w:rFonts w:ascii="宋体" w:hAnsi="宋体"/>
          <w:color w:val="000000" w:themeColor="text1"/>
          <w:kern w:val="0"/>
          <w:szCs w:val="21"/>
        </w:rPr>
        <w:t>.1 除第二章“投标</w:t>
      </w:r>
      <w:r>
        <w:rPr>
          <w:rFonts w:ascii="宋体" w:hAnsi="宋体"/>
          <w:color w:val="000000" w:themeColor="text1"/>
          <w:spacing w:val="1"/>
          <w:kern w:val="0"/>
          <w:szCs w:val="21"/>
        </w:rPr>
        <w:t>人</w:t>
      </w:r>
      <w:r>
        <w:rPr>
          <w:rFonts w:ascii="宋体" w:hAnsi="宋体"/>
          <w:color w:val="000000" w:themeColor="text1"/>
          <w:kern w:val="0"/>
          <w:szCs w:val="21"/>
        </w:rPr>
        <w:t>须知”前</w:t>
      </w:r>
      <w:r>
        <w:rPr>
          <w:rFonts w:ascii="宋体" w:hAnsi="宋体"/>
          <w:color w:val="000000" w:themeColor="text1"/>
          <w:spacing w:val="1"/>
          <w:kern w:val="0"/>
          <w:szCs w:val="21"/>
        </w:rPr>
        <w:t>附</w:t>
      </w:r>
      <w:r>
        <w:rPr>
          <w:rFonts w:ascii="宋体" w:hAnsi="宋体"/>
          <w:color w:val="000000" w:themeColor="text1"/>
          <w:kern w:val="0"/>
          <w:szCs w:val="21"/>
        </w:rPr>
        <w:t>表授权直</w:t>
      </w:r>
      <w:r>
        <w:rPr>
          <w:rFonts w:ascii="宋体" w:hAnsi="宋体"/>
          <w:color w:val="000000" w:themeColor="text1"/>
          <w:spacing w:val="1"/>
          <w:kern w:val="0"/>
          <w:szCs w:val="21"/>
        </w:rPr>
        <w:t>接</w:t>
      </w:r>
      <w:r>
        <w:rPr>
          <w:rFonts w:ascii="宋体" w:hAnsi="宋体"/>
          <w:color w:val="000000" w:themeColor="text1"/>
          <w:kern w:val="0"/>
          <w:szCs w:val="21"/>
        </w:rPr>
        <w:t>确定中标</w:t>
      </w:r>
      <w:r>
        <w:rPr>
          <w:rFonts w:ascii="宋体" w:hAnsi="宋体"/>
          <w:color w:val="000000" w:themeColor="text1"/>
          <w:spacing w:val="1"/>
          <w:kern w:val="0"/>
          <w:szCs w:val="21"/>
        </w:rPr>
        <w:t>人</w:t>
      </w:r>
      <w:r>
        <w:rPr>
          <w:rFonts w:ascii="宋体" w:hAnsi="宋体"/>
          <w:color w:val="000000" w:themeColor="text1"/>
          <w:kern w:val="0"/>
          <w:szCs w:val="21"/>
        </w:rPr>
        <w:t>外，评标</w:t>
      </w:r>
      <w:r>
        <w:rPr>
          <w:rFonts w:ascii="宋体" w:hAnsi="宋体"/>
          <w:color w:val="000000" w:themeColor="text1"/>
          <w:spacing w:val="1"/>
          <w:kern w:val="0"/>
          <w:szCs w:val="21"/>
        </w:rPr>
        <w:t>委</w:t>
      </w:r>
      <w:r>
        <w:rPr>
          <w:rFonts w:ascii="宋体" w:hAnsi="宋体"/>
          <w:color w:val="000000" w:themeColor="text1"/>
          <w:kern w:val="0"/>
          <w:szCs w:val="21"/>
        </w:rPr>
        <w:t>员会按照</w:t>
      </w:r>
      <w:r>
        <w:rPr>
          <w:rFonts w:ascii="宋体" w:hAnsi="宋体"/>
          <w:color w:val="000000" w:themeColor="text1"/>
          <w:spacing w:val="1"/>
          <w:kern w:val="0"/>
          <w:szCs w:val="21"/>
        </w:rPr>
        <w:t>得分</w:t>
      </w:r>
      <w:r>
        <w:rPr>
          <w:rFonts w:ascii="宋体" w:hAnsi="宋体"/>
          <w:color w:val="000000" w:themeColor="text1"/>
          <w:kern w:val="0"/>
          <w:szCs w:val="21"/>
        </w:rPr>
        <w:t>由高到低的顺序推荐中标候选人。</w:t>
      </w:r>
    </w:p>
    <w:p w14:paraId="1C81BD6C">
      <w:pPr>
        <w:autoSpaceDE w:val="0"/>
        <w:autoSpaceDN w:val="0"/>
        <w:adjustRightInd w:val="0"/>
        <w:snapToGrid w:val="0"/>
        <w:spacing w:line="360" w:lineRule="auto"/>
        <w:ind w:firstLine="424" w:firstLineChars="200"/>
        <w:rPr>
          <w:rFonts w:ascii="宋体" w:hAnsi="宋体"/>
          <w:color w:val="000000" w:themeColor="text1"/>
          <w:kern w:val="0"/>
          <w:szCs w:val="21"/>
        </w:rPr>
      </w:pPr>
      <w:r>
        <w:rPr>
          <w:rFonts w:ascii="宋体" w:hAnsi="宋体"/>
          <w:color w:val="000000" w:themeColor="text1"/>
          <w:spacing w:val="1"/>
          <w:kern w:val="0"/>
          <w:szCs w:val="21"/>
        </w:rPr>
        <w:t>3</w:t>
      </w:r>
      <w:r>
        <w:rPr>
          <w:rFonts w:ascii="宋体" w:hAnsi="宋体"/>
          <w:color w:val="000000" w:themeColor="text1"/>
          <w:kern w:val="0"/>
          <w:szCs w:val="21"/>
        </w:rPr>
        <w:t>.4.2  评标</w:t>
      </w:r>
      <w:r>
        <w:rPr>
          <w:rFonts w:ascii="宋体" w:hAnsi="宋体"/>
          <w:color w:val="000000" w:themeColor="text1"/>
          <w:spacing w:val="-1"/>
          <w:kern w:val="0"/>
          <w:szCs w:val="21"/>
        </w:rPr>
        <w:t>委</w:t>
      </w:r>
      <w:r>
        <w:rPr>
          <w:rFonts w:ascii="宋体" w:hAnsi="宋体"/>
          <w:color w:val="000000" w:themeColor="text1"/>
          <w:kern w:val="0"/>
          <w:szCs w:val="21"/>
        </w:rPr>
        <w:t>员会完成评标后，应当向招标人提交书面评标报告。</w:t>
      </w:r>
    </w:p>
    <w:p w14:paraId="5203C833">
      <w:pPr>
        <w:spacing w:line="360" w:lineRule="auto"/>
        <w:rPr>
          <w:rFonts w:ascii="宋体" w:hAnsi="宋体"/>
          <w:b/>
          <w:color w:val="000000" w:themeColor="text1"/>
          <w:szCs w:val="20"/>
        </w:rPr>
      </w:pPr>
      <w:r>
        <w:rPr>
          <w:rFonts w:ascii="宋体" w:hAnsi="宋体"/>
          <w:color w:val="000000" w:themeColor="text1"/>
          <w:kern w:val="0"/>
          <w:sz w:val="20"/>
          <w:szCs w:val="20"/>
        </w:rPr>
        <w:br w:type="page"/>
      </w:r>
    </w:p>
    <w:p w14:paraId="7C8FEFA6">
      <w:pPr>
        <w:pStyle w:val="33"/>
        <w:spacing w:line="360" w:lineRule="auto"/>
        <w:rPr>
          <w:rFonts w:ascii="宋体" w:hAnsi="宋体"/>
          <w:b/>
          <w:color w:val="000000" w:themeColor="text1"/>
          <w:sz w:val="28"/>
          <w:szCs w:val="28"/>
          <w:u w:val="none"/>
          <w:lang w:eastAsia="zh-CN"/>
        </w:rPr>
      </w:pPr>
      <w:bookmarkStart w:id="644" w:name="招标文件04章合同条款及格式"/>
      <w:bookmarkEnd w:id="644"/>
      <w:bookmarkStart w:id="645" w:name="招标文件03章02评标办法综合评估法02附件02"/>
      <w:bookmarkEnd w:id="645"/>
      <w:bookmarkStart w:id="646" w:name="_Toc230410480"/>
      <w:bookmarkStart w:id="647" w:name="_Toc277082627"/>
      <w:r>
        <w:rPr>
          <w:rFonts w:ascii="宋体" w:hAnsi="宋体"/>
          <w:b/>
          <w:color w:val="000000" w:themeColor="text1"/>
          <w:sz w:val="28"/>
          <w:szCs w:val="28"/>
          <w:u w:val="none"/>
          <w:lang w:eastAsia="zh-CN"/>
        </w:rPr>
        <w:t>附件A：综合评估法否决投标情况一览表</w:t>
      </w:r>
      <w:bookmarkEnd w:id="646"/>
    </w:p>
    <w:bookmarkEnd w:id="647"/>
    <w:p w14:paraId="31986D53">
      <w:pPr>
        <w:pStyle w:val="33"/>
        <w:spacing w:line="360" w:lineRule="auto"/>
        <w:ind w:firstLine="420" w:firstLineChars="200"/>
        <w:jc w:val="both"/>
        <w:rPr>
          <w:rFonts w:ascii="宋体" w:hAnsi="宋体"/>
          <w:color w:val="000000" w:themeColor="text1"/>
          <w:sz w:val="21"/>
          <w:szCs w:val="21"/>
          <w:u w:val="none"/>
          <w:lang w:eastAsia="zh-CN"/>
        </w:rPr>
      </w:pPr>
      <w:r>
        <w:rPr>
          <w:rFonts w:hint="eastAsia" w:ascii="宋体" w:hAnsi="宋体"/>
          <w:color w:val="000000" w:themeColor="text1"/>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000000" w:themeColor="text1"/>
          <w:sz w:val="21"/>
          <w:szCs w:val="21"/>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291CDB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237" w:type="dxa"/>
            <w:vAlign w:val="center"/>
          </w:tcPr>
          <w:p w14:paraId="266A2A55">
            <w:pPr>
              <w:spacing w:line="400" w:lineRule="exact"/>
              <w:jc w:val="center"/>
              <w:rPr>
                <w:rFonts w:ascii="宋体" w:hAnsi="宋体"/>
                <w:b/>
                <w:color w:val="000000" w:themeColor="text1"/>
                <w:szCs w:val="21"/>
              </w:rPr>
            </w:pPr>
            <w:r>
              <w:rPr>
                <w:rFonts w:ascii="宋体" w:hAnsi="宋体"/>
                <w:b/>
                <w:color w:val="000000" w:themeColor="text1"/>
                <w:szCs w:val="21"/>
              </w:rPr>
              <w:t>章节号</w:t>
            </w:r>
          </w:p>
        </w:tc>
        <w:tc>
          <w:tcPr>
            <w:tcW w:w="1899" w:type="dxa"/>
            <w:vAlign w:val="center"/>
          </w:tcPr>
          <w:p w14:paraId="72F58BC2">
            <w:pPr>
              <w:spacing w:line="400" w:lineRule="exact"/>
              <w:jc w:val="center"/>
              <w:rPr>
                <w:rFonts w:ascii="宋体" w:hAnsi="宋体"/>
                <w:b/>
                <w:color w:val="000000" w:themeColor="text1"/>
                <w:szCs w:val="21"/>
              </w:rPr>
            </w:pPr>
            <w:r>
              <w:rPr>
                <w:rFonts w:ascii="宋体" w:hAnsi="宋体"/>
                <w:b/>
                <w:color w:val="000000" w:themeColor="text1"/>
                <w:szCs w:val="21"/>
              </w:rPr>
              <w:t>条款名称</w:t>
            </w:r>
          </w:p>
        </w:tc>
        <w:tc>
          <w:tcPr>
            <w:tcW w:w="6333" w:type="dxa"/>
            <w:vAlign w:val="center"/>
          </w:tcPr>
          <w:p w14:paraId="06E305EB">
            <w:pPr>
              <w:spacing w:line="400" w:lineRule="exact"/>
              <w:jc w:val="center"/>
              <w:rPr>
                <w:rFonts w:ascii="宋体" w:hAnsi="宋体"/>
                <w:b/>
                <w:color w:val="000000" w:themeColor="text1"/>
                <w:szCs w:val="21"/>
              </w:rPr>
            </w:pPr>
            <w:r>
              <w:rPr>
                <w:rFonts w:ascii="宋体" w:hAnsi="宋体"/>
                <w:b/>
                <w:color w:val="000000" w:themeColor="text1"/>
                <w:szCs w:val="21"/>
              </w:rPr>
              <w:t>否决投标条件</w:t>
            </w:r>
          </w:p>
        </w:tc>
      </w:tr>
      <w:tr w14:paraId="2C25FC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024B10F0">
            <w:pPr>
              <w:spacing w:line="400" w:lineRule="exact"/>
              <w:jc w:val="center"/>
              <w:rPr>
                <w:rFonts w:ascii="宋体" w:hAnsi="宋体"/>
                <w:color w:val="000000" w:themeColor="text1"/>
                <w:szCs w:val="21"/>
              </w:rPr>
            </w:pPr>
          </w:p>
        </w:tc>
        <w:tc>
          <w:tcPr>
            <w:tcW w:w="1899" w:type="dxa"/>
            <w:vMerge w:val="restart"/>
            <w:vAlign w:val="center"/>
          </w:tcPr>
          <w:p w14:paraId="224544C3">
            <w:pPr>
              <w:spacing w:line="400" w:lineRule="exact"/>
              <w:jc w:val="center"/>
              <w:rPr>
                <w:rFonts w:ascii="宋体" w:hAnsi="宋体"/>
                <w:color w:val="000000" w:themeColor="text1"/>
                <w:szCs w:val="21"/>
              </w:rPr>
            </w:pPr>
            <w:r>
              <w:rPr>
                <w:rFonts w:hint="eastAsia" w:ascii="宋体" w:hAnsi="宋体"/>
                <w:color w:val="000000" w:themeColor="text1"/>
                <w:szCs w:val="21"/>
              </w:rPr>
              <w:t>资格评审</w:t>
            </w:r>
          </w:p>
        </w:tc>
        <w:tc>
          <w:tcPr>
            <w:tcW w:w="6333" w:type="dxa"/>
            <w:vAlign w:val="center"/>
          </w:tcPr>
          <w:p w14:paraId="709CDB8D">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A-1投标人的资质条件、营业执照须满足投标人须知前附表1.4.1项的要求，否则由评标委员会作否决投标处理。</w:t>
            </w:r>
          </w:p>
        </w:tc>
      </w:tr>
      <w:tr w14:paraId="2F07E2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E5D88E8">
            <w:pPr>
              <w:spacing w:line="400" w:lineRule="exact"/>
              <w:jc w:val="center"/>
              <w:rPr>
                <w:rFonts w:ascii="宋体" w:hAnsi="宋体"/>
                <w:color w:val="000000" w:themeColor="text1"/>
                <w:szCs w:val="21"/>
              </w:rPr>
            </w:pPr>
          </w:p>
        </w:tc>
        <w:tc>
          <w:tcPr>
            <w:tcW w:w="1899" w:type="dxa"/>
            <w:vMerge w:val="continue"/>
            <w:vAlign w:val="center"/>
          </w:tcPr>
          <w:p w14:paraId="761236F2">
            <w:pPr>
              <w:spacing w:line="400" w:lineRule="exact"/>
              <w:jc w:val="center"/>
              <w:rPr>
                <w:rFonts w:ascii="宋体" w:hAnsi="宋体"/>
                <w:color w:val="000000" w:themeColor="text1"/>
                <w:szCs w:val="21"/>
              </w:rPr>
            </w:pPr>
          </w:p>
        </w:tc>
        <w:tc>
          <w:tcPr>
            <w:tcW w:w="6333" w:type="dxa"/>
            <w:vAlign w:val="center"/>
          </w:tcPr>
          <w:p w14:paraId="5EBB9E7B">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A-2投标人的投标截止日投标资格情况须满足投标人须知前附表第1.4.1项的要求，否则由评标委员会作否决投标处理。</w:t>
            </w:r>
          </w:p>
        </w:tc>
      </w:tr>
      <w:tr w14:paraId="6D8891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6BC090C">
            <w:pPr>
              <w:spacing w:line="400" w:lineRule="exact"/>
              <w:jc w:val="center"/>
              <w:rPr>
                <w:rFonts w:ascii="宋体" w:hAnsi="宋体"/>
                <w:color w:val="000000" w:themeColor="text1"/>
                <w:szCs w:val="21"/>
              </w:rPr>
            </w:pPr>
          </w:p>
        </w:tc>
        <w:tc>
          <w:tcPr>
            <w:tcW w:w="1899" w:type="dxa"/>
            <w:vMerge w:val="continue"/>
            <w:vAlign w:val="center"/>
          </w:tcPr>
          <w:p w14:paraId="23785F6C">
            <w:pPr>
              <w:spacing w:line="400" w:lineRule="exact"/>
              <w:jc w:val="center"/>
              <w:rPr>
                <w:rFonts w:ascii="宋体" w:hAnsi="宋体"/>
                <w:color w:val="000000" w:themeColor="text1"/>
                <w:szCs w:val="21"/>
              </w:rPr>
            </w:pPr>
          </w:p>
        </w:tc>
        <w:tc>
          <w:tcPr>
            <w:tcW w:w="6333" w:type="dxa"/>
            <w:vAlign w:val="center"/>
          </w:tcPr>
          <w:p w14:paraId="1ECC2AD0">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A-3投标人的其他要求须满足投标人须知前附表第1.4.1项的要求，否则由评标委员会作否决投标处理。</w:t>
            </w:r>
          </w:p>
        </w:tc>
      </w:tr>
      <w:tr w14:paraId="208638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EB5503F">
            <w:pPr>
              <w:spacing w:line="400" w:lineRule="exact"/>
              <w:jc w:val="center"/>
              <w:rPr>
                <w:rFonts w:ascii="宋体" w:hAnsi="宋体"/>
                <w:color w:val="000000" w:themeColor="text1"/>
                <w:szCs w:val="21"/>
              </w:rPr>
            </w:pPr>
          </w:p>
        </w:tc>
        <w:tc>
          <w:tcPr>
            <w:tcW w:w="1899" w:type="dxa"/>
            <w:vMerge w:val="restart"/>
            <w:vAlign w:val="center"/>
          </w:tcPr>
          <w:p w14:paraId="726529D1">
            <w:pPr>
              <w:spacing w:line="400" w:lineRule="exact"/>
              <w:jc w:val="center"/>
              <w:rPr>
                <w:rFonts w:ascii="宋体" w:hAnsi="宋体"/>
                <w:color w:val="000000" w:themeColor="text1"/>
                <w:szCs w:val="21"/>
              </w:rPr>
            </w:pPr>
            <w:r>
              <w:rPr>
                <w:rFonts w:hint="eastAsia" w:ascii="宋体" w:hAnsi="宋体"/>
                <w:color w:val="000000" w:themeColor="text1"/>
                <w:szCs w:val="21"/>
              </w:rPr>
              <w:t>形式评审</w:t>
            </w:r>
          </w:p>
        </w:tc>
        <w:tc>
          <w:tcPr>
            <w:tcW w:w="6333" w:type="dxa"/>
          </w:tcPr>
          <w:p w14:paraId="1E1375A2">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A-4投标人名称必须与营业执照一致，依法变更名称的应提交相应证明材料，</w:t>
            </w:r>
            <w:r>
              <w:rPr>
                <w:rFonts w:ascii="宋体" w:hAnsi="宋体"/>
                <w:color w:val="000000" w:themeColor="text1"/>
                <w:szCs w:val="21"/>
              </w:rPr>
              <w:t>否则</w:t>
            </w:r>
            <w:r>
              <w:rPr>
                <w:rFonts w:hint="eastAsia" w:ascii="宋体" w:hAnsi="宋体"/>
                <w:color w:val="000000" w:themeColor="text1"/>
                <w:szCs w:val="21"/>
              </w:rPr>
              <w:t>由评标委员会</w:t>
            </w:r>
            <w:r>
              <w:rPr>
                <w:rFonts w:ascii="宋体" w:hAnsi="宋体"/>
                <w:color w:val="000000" w:themeColor="text1"/>
                <w:szCs w:val="21"/>
              </w:rPr>
              <w:t>作否决投标处理。</w:t>
            </w:r>
          </w:p>
        </w:tc>
      </w:tr>
      <w:tr w14:paraId="6F8F3B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36EC666">
            <w:pPr>
              <w:spacing w:line="400" w:lineRule="exact"/>
              <w:jc w:val="center"/>
              <w:rPr>
                <w:rFonts w:ascii="宋体" w:hAnsi="宋体"/>
                <w:color w:val="000000" w:themeColor="text1"/>
                <w:szCs w:val="21"/>
              </w:rPr>
            </w:pPr>
          </w:p>
        </w:tc>
        <w:tc>
          <w:tcPr>
            <w:tcW w:w="1899" w:type="dxa"/>
            <w:vMerge w:val="continue"/>
            <w:vAlign w:val="center"/>
          </w:tcPr>
          <w:p w14:paraId="78B0E7B7">
            <w:pPr>
              <w:spacing w:line="400" w:lineRule="exact"/>
              <w:jc w:val="center"/>
              <w:rPr>
                <w:rFonts w:ascii="宋体" w:hAnsi="宋体"/>
                <w:color w:val="000000" w:themeColor="text1"/>
                <w:szCs w:val="21"/>
              </w:rPr>
            </w:pPr>
          </w:p>
        </w:tc>
        <w:tc>
          <w:tcPr>
            <w:tcW w:w="6333" w:type="dxa"/>
          </w:tcPr>
          <w:p w14:paraId="1AD9050B">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A-5投标函格式规定签名、盖章的位置有法定代表人或其委托代理人签名（或盖章）、加盖单位法人章，否则由评标委员会作否决投标处理。</w:t>
            </w:r>
          </w:p>
        </w:tc>
      </w:tr>
      <w:tr w14:paraId="4203E3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C49DC03">
            <w:pPr>
              <w:spacing w:line="400" w:lineRule="exact"/>
              <w:jc w:val="center"/>
              <w:rPr>
                <w:rFonts w:ascii="宋体" w:hAnsi="宋体"/>
                <w:color w:val="000000" w:themeColor="text1"/>
                <w:szCs w:val="21"/>
              </w:rPr>
            </w:pPr>
          </w:p>
        </w:tc>
        <w:tc>
          <w:tcPr>
            <w:tcW w:w="1899" w:type="dxa"/>
            <w:vMerge w:val="continue"/>
            <w:vAlign w:val="center"/>
          </w:tcPr>
          <w:p w14:paraId="3C11A7C0">
            <w:pPr>
              <w:spacing w:line="400" w:lineRule="exact"/>
              <w:jc w:val="center"/>
              <w:rPr>
                <w:rFonts w:ascii="宋体" w:hAnsi="宋体"/>
                <w:color w:val="000000" w:themeColor="text1"/>
                <w:szCs w:val="21"/>
              </w:rPr>
            </w:pPr>
          </w:p>
        </w:tc>
        <w:tc>
          <w:tcPr>
            <w:tcW w:w="6333" w:type="dxa"/>
          </w:tcPr>
          <w:p w14:paraId="3005CF5D">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A-6投标文件格式符合第二章“投标人须知”第3.7款的要求，否则由评标委员会作否决投标处理。</w:t>
            </w:r>
          </w:p>
          <w:p w14:paraId="1DBFB824">
            <w:pPr>
              <w:spacing w:line="400" w:lineRule="exact"/>
              <w:ind w:firstLine="420" w:firstLineChars="200"/>
              <w:rPr>
                <w:rFonts w:ascii="宋体" w:hAnsi="宋体"/>
                <w:color w:val="000000" w:themeColor="text1"/>
                <w:szCs w:val="21"/>
              </w:rPr>
            </w:pPr>
            <w:r>
              <w:rPr>
                <w:rFonts w:hint="eastAsia" w:ascii="宋体" w:hAnsi="宋体"/>
                <w:color w:val="000000" w:themeColor="text1"/>
                <w:kern w:val="0"/>
                <w:szCs w:val="21"/>
              </w:rPr>
              <w:t>编制投标文件时不得对第七章“投标文件格式”的相应要素作实质性修改，否则由评标委员会作否决投标处理。</w:t>
            </w:r>
          </w:p>
        </w:tc>
      </w:tr>
      <w:tr w14:paraId="67AC3A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74C191E">
            <w:pPr>
              <w:spacing w:line="400" w:lineRule="exact"/>
              <w:jc w:val="center"/>
              <w:rPr>
                <w:rFonts w:ascii="宋体" w:hAnsi="宋体"/>
                <w:color w:val="000000" w:themeColor="text1"/>
                <w:szCs w:val="21"/>
              </w:rPr>
            </w:pPr>
          </w:p>
        </w:tc>
        <w:tc>
          <w:tcPr>
            <w:tcW w:w="1899" w:type="dxa"/>
            <w:vMerge w:val="continue"/>
            <w:vAlign w:val="center"/>
          </w:tcPr>
          <w:p w14:paraId="6375B7E3">
            <w:pPr>
              <w:spacing w:line="400" w:lineRule="exact"/>
              <w:jc w:val="center"/>
              <w:rPr>
                <w:rFonts w:ascii="宋体" w:hAnsi="宋体"/>
                <w:color w:val="000000" w:themeColor="text1"/>
                <w:szCs w:val="21"/>
              </w:rPr>
            </w:pPr>
          </w:p>
        </w:tc>
        <w:tc>
          <w:tcPr>
            <w:tcW w:w="6333" w:type="dxa"/>
          </w:tcPr>
          <w:p w14:paraId="7121BFF9">
            <w:pPr>
              <w:autoSpaceDE w:val="0"/>
              <w:autoSpaceDN w:val="0"/>
              <w:adjustRightInd w:val="0"/>
              <w:snapToGrid w:val="0"/>
              <w:spacing w:line="400" w:lineRule="exact"/>
              <w:ind w:firstLine="420" w:firstLineChars="200"/>
              <w:rPr>
                <w:rFonts w:ascii="宋体" w:hAnsi="宋体"/>
                <w:i/>
                <w:color w:val="000000" w:themeColor="text1"/>
                <w:szCs w:val="21"/>
              </w:rPr>
            </w:pPr>
            <w:r>
              <w:rPr>
                <w:rFonts w:hint="eastAsia" w:ascii="宋体" w:hAnsi="宋体"/>
                <w:color w:val="000000" w:themeColor="text1"/>
                <w:szCs w:val="21"/>
              </w:rPr>
              <w:t>A-7投标文件份数符合第二章“投标人须知”第3.7.4项的规定，</w:t>
            </w:r>
            <w:r>
              <w:rPr>
                <w:rFonts w:hint="eastAsia" w:ascii="宋体" w:hAnsi="宋体"/>
                <w:color w:val="000000" w:themeColor="text1"/>
                <w:kern w:val="0"/>
                <w:szCs w:val="21"/>
              </w:rPr>
              <w:t>否则由评标委员会作否决投标处理。</w:t>
            </w:r>
          </w:p>
        </w:tc>
      </w:tr>
      <w:tr w14:paraId="06809E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34E1DC8">
            <w:pPr>
              <w:spacing w:line="400" w:lineRule="exact"/>
              <w:jc w:val="center"/>
              <w:rPr>
                <w:rFonts w:ascii="宋体" w:hAnsi="宋体"/>
                <w:color w:val="000000" w:themeColor="text1"/>
                <w:szCs w:val="21"/>
              </w:rPr>
            </w:pPr>
          </w:p>
        </w:tc>
        <w:tc>
          <w:tcPr>
            <w:tcW w:w="1899" w:type="dxa"/>
            <w:vMerge w:val="continue"/>
            <w:vAlign w:val="center"/>
          </w:tcPr>
          <w:p w14:paraId="4C98D123">
            <w:pPr>
              <w:spacing w:line="400" w:lineRule="exact"/>
              <w:jc w:val="center"/>
              <w:rPr>
                <w:rFonts w:ascii="宋体" w:hAnsi="宋体"/>
                <w:color w:val="000000" w:themeColor="text1"/>
                <w:szCs w:val="21"/>
              </w:rPr>
            </w:pPr>
          </w:p>
        </w:tc>
        <w:tc>
          <w:tcPr>
            <w:tcW w:w="6333" w:type="dxa"/>
          </w:tcPr>
          <w:p w14:paraId="38F0D8AC">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A-8只能有一个有效报价。在招标文件没有规定的情况下，不得提交选择性报价，否则由评标委员会作否决投标处理。</w:t>
            </w:r>
          </w:p>
        </w:tc>
      </w:tr>
      <w:tr w14:paraId="07BBA8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2EEF2EC">
            <w:pPr>
              <w:spacing w:line="400" w:lineRule="exact"/>
              <w:jc w:val="center"/>
              <w:rPr>
                <w:rFonts w:ascii="宋体" w:hAnsi="宋体"/>
                <w:color w:val="000000" w:themeColor="text1"/>
                <w:szCs w:val="21"/>
              </w:rPr>
            </w:pPr>
          </w:p>
        </w:tc>
        <w:tc>
          <w:tcPr>
            <w:tcW w:w="1899" w:type="dxa"/>
            <w:vMerge w:val="continue"/>
            <w:vAlign w:val="center"/>
          </w:tcPr>
          <w:p w14:paraId="3CA2DA05">
            <w:pPr>
              <w:spacing w:line="400" w:lineRule="exact"/>
              <w:jc w:val="center"/>
              <w:rPr>
                <w:rFonts w:ascii="宋体" w:hAnsi="宋体"/>
                <w:color w:val="000000" w:themeColor="text1"/>
                <w:szCs w:val="21"/>
              </w:rPr>
            </w:pPr>
          </w:p>
        </w:tc>
        <w:tc>
          <w:tcPr>
            <w:tcW w:w="6333" w:type="dxa"/>
          </w:tcPr>
          <w:p w14:paraId="2EBA8246">
            <w:pPr>
              <w:autoSpaceDE w:val="0"/>
              <w:autoSpaceDN w:val="0"/>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A-9</w:t>
            </w:r>
            <w:r>
              <w:rPr>
                <w:rFonts w:hint="eastAsia" w:ascii="宋体" w:hAnsi="宋体" w:cs="宋体"/>
                <w:color w:val="000000" w:themeColor="text1"/>
                <w:kern w:val="0"/>
              </w:rPr>
              <w:t>第七章 投标文件格式要求法定代表人或其委托代理人签名（或盖章）的须齐全。</w:t>
            </w:r>
          </w:p>
        </w:tc>
      </w:tr>
      <w:tr w14:paraId="4D68FE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3ABC7BB">
            <w:pPr>
              <w:spacing w:line="400" w:lineRule="exact"/>
              <w:jc w:val="center"/>
              <w:rPr>
                <w:rFonts w:ascii="宋体" w:hAnsi="宋体"/>
                <w:color w:val="000000" w:themeColor="text1"/>
                <w:szCs w:val="21"/>
              </w:rPr>
            </w:pPr>
          </w:p>
        </w:tc>
        <w:tc>
          <w:tcPr>
            <w:tcW w:w="1899" w:type="dxa"/>
            <w:vMerge w:val="continue"/>
            <w:vAlign w:val="center"/>
          </w:tcPr>
          <w:p w14:paraId="07E3D645">
            <w:pPr>
              <w:spacing w:line="400" w:lineRule="exact"/>
              <w:jc w:val="center"/>
              <w:rPr>
                <w:rFonts w:ascii="宋体" w:hAnsi="宋体"/>
                <w:color w:val="000000" w:themeColor="text1"/>
                <w:szCs w:val="21"/>
              </w:rPr>
            </w:pPr>
          </w:p>
        </w:tc>
        <w:tc>
          <w:tcPr>
            <w:tcW w:w="6333" w:type="dxa"/>
          </w:tcPr>
          <w:p w14:paraId="4B2F177B">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A-10投标人法定代表人的委托代理人有法定代表人签署的授权委托书和投标人为其缴纳的养老保险证明材料，否则由评标委员会作否决投标处理。</w:t>
            </w:r>
          </w:p>
        </w:tc>
      </w:tr>
      <w:tr w14:paraId="6459AB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20DDE3E">
            <w:pPr>
              <w:spacing w:line="400" w:lineRule="exact"/>
              <w:jc w:val="center"/>
              <w:rPr>
                <w:rFonts w:ascii="宋体" w:hAnsi="宋体"/>
                <w:color w:val="000000" w:themeColor="text1"/>
                <w:szCs w:val="21"/>
              </w:rPr>
            </w:pPr>
          </w:p>
        </w:tc>
        <w:tc>
          <w:tcPr>
            <w:tcW w:w="1899" w:type="dxa"/>
            <w:vMerge w:val="restart"/>
            <w:vAlign w:val="center"/>
          </w:tcPr>
          <w:p w14:paraId="5C847A1E">
            <w:pPr>
              <w:spacing w:line="400" w:lineRule="exact"/>
              <w:jc w:val="center"/>
              <w:rPr>
                <w:rFonts w:ascii="宋体" w:hAnsi="宋体"/>
                <w:color w:val="000000" w:themeColor="text1"/>
                <w:szCs w:val="21"/>
              </w:rPr>
            </w:pPr>
            <w:r>
              <w:rPr>
                <w:rFonts w:hint="eastAsia" w:ascii="宋体" w:hAnsi="宋体"/>
                <w:color w:val="000000" w:themeColor="text1"/>
                <w:szCs w:val="21"/>
              </w:rPr>
              <w:t>响应性评审</w:t>
            </w:r>
          </w:p>
        </w:tc>
        <w:tc>
          <w:tcPr>
            <w:tcW w:w="6333" w:type="dxa"/>
            <w:vAlign w:val="center"/>
          </w:tcPr>
          <w:p w14:paraId="10804EB0">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A-11投标总报价不得高于招标人公布的投标总报价最高限价，否则由评标委员会作否决投标处理。</w:t>
            </w:r>
          </w:p>
        </w:tc>
      </w:tr>
      <w:tr w14:paraId="2BC95D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16487F6">
            <w:pPr>
              <w:spacing w:line="400" w:lineRule="exact"/>
              <w:jc w:val="center"/>
              <w:rPr>
                <w:rFonts w:ascii="宋体" w:hAnsi="宋体"/>
                <w:color w:val="000000" w:themeColor="text1"/>
                <w:szCs w:val="21"/>
              </w:rPr>
            </w:pPr>
          </w:p>
        </w:tc>
        <w:tc>
          <w:tcPr>
            <w:tcW w:w="1899" w:type="dxa"/>
            <w:vMerge w:val="continue"/>
            <w:vAlign w:val="center"/>
          </w:tcPr>
          <w:p w14:paraId="028EC7FB">
            <w:pPr>
              <w:spacing w:line="400" w:lineRule="exact"/>
              <w:jc w:val="center"/>
              <w:rPr>
                <w:rFonts w:ascii="宋体" w:hAnsi="宋体"/>
                <w:color w:val="000000" w:themeColor="text1"/>
                <w:szCs w:val="21"/>
              </w:rPr>
            </w:pPr>
          </w:p>
        </w:tc>
        <w:tc>
          <w:tcPr>
            <w:tcW w:w="6333" w:type="dxa"/>
            <w:vAlign w:val="center"/>
          </w:tcPr>
          <w:p w14:paraId="392637E1">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A-12投标内容符合第二章“投标人须知”第1.3.1项规定，否则由评标委员会作否决投标处理。</w:t>
            </w:r>
          </w:p>
        </w:tc>
      </w:tr>
      <w:tr w14:paraId="726BF4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19EB2B5">
            <w:pPr>
              <w:spacing w:line="400" w:lineRule="exact"/>
              <w:jc w:val="center"/>
              <w:rPr>
                <w:rFonts w:ascii="宋体" w:hAnsi="宋体"/>
                <w:color w:val="000000" w:themeColor="text1"/>
                <w:szCs w:val="21"/>
              </w:rPr>
            </w:pPr>
          </w:p>
        </w:tc>
        <w:tc>
          <w:tcPr>
            <w:tcW w:w="1899" w:type="dxa"/>
            <w:vMerge w:val="continue"/>
            <w:vAlign w:val="center"/>
          </w:tcPr>
          <w:p w14:paraId="68053707">
            <w:pPr>
              <w:spacing w:line="400" w:lineRule="exact"/>
              <w:jc w:val="center"/>
              <w:rPr>
                <w:rFonts w:ascii="宋体" w:hAnsi="宋体"/>
                <w:color w:val="000000" w:themeColor="text1"/>
                <w:szCs w:val="21"/>
              </w:rPr>
            </w:pPr>
          </w:p>
        </w:tc>
        <w:tc>
          <w:tcPr>
            <w:tcW w:w="6333" w:type="dxa"/>
            <w:vAlign w:val="center"/>
          </w:tcPr>
          <w:p w14:paraId="2C9CC379">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A-13工期符合第二章“投标人须知”第1.3.2项规定，否则由评标委员会作否决投标处理。</w:t>
            </w:r>
          </w:p>
        </w:tc>
      </w:tr>
      <w:tr w14:paraId="7C0DC7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A75DC53">
            <w:pPr>
              <w:spacing w:line="400" w:lineRule="exact"/>
              <w:jc w:val="center"/>
              <w:rPr>
                <w:rFonts w:ascii="宋体" w:hAnsi="宋体"/>
                <w:color w:val="000000" w:themeColor="text1"/>
                <w:szCs w:val="21"/>
              </w:rPr>
            </w:pPr>
          </w:p>
        </w:tc>
        <w:tc>
          <w:tcPr>
            <w:tcW w:w="1899" w:type="dxa"/>
            <w:vMerge w:val="continue"/>
            <w:vAlign w:val="center"/>
          </w:tcPr>
          <w:p w14:paraId="48EEF29B">
            <w:pPr>
              <w:spacing w:line="400" w:lineRule="exact"/>
              <w:jc w:val="center"/>
              <w:rPr>
                <w:rFonts w:ascii="宋体" w:hAnsi="宋体"/>
                <w:color w:val="000000" w:themeColor="text1"/>
                <w:szCs w:val="21"/>
              </w:rPr>
            </w:pPr>
          </w:p>
        </w:tc>
        <w:tc>
          <w:tcPr>
            <w:tcW w:w="6333" w:type="dxa"/>
            <w:vAlign w:val="center"/>
          </w:tcPr>
          <w:p w14:paraId="06139BFB">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A-14工程质量符合第二章“投标人须知”第1.3.3项规定，否则由评标委员会作否决投标处理。</w:t>
            </w:r>
          </w:p>
        </w:tc>
      </w:tr>
      <w:tr w14:paraId="406A7F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E57DC44">
            <w:pPr>
              <w:spacing w:line="400" w:lineRule="exact"/>
              <w:jc w:val="center"/>
              <w:rPr>
                <w:rFonts w:ascii="宋体" w:hAnsi="宋体"/>
                <w:color w:val="000000" w:themeColor="text1"/>
                <w:szCs w:val="21"/>
              </w:rPr>
            </w:pPr>
          </w:p>
        </w:tc>
        <w:tc>
          <w:tcPr>
            <w:tcW w:w="1899" w:type="dxa"/>
            <w:vMerge w:val="continue"/>
            <w:vAlign w:val="center"/>
          </w:tcPr>
          <w:p w14:paraId="635F7122">
            <w:pPr>
              <w:spacing w:line="400" w:lineRule="exact"/>
              <w:jc w:val="center"/>
              <w:rPr>
                <w:rFonts w:ascii="宋体" w:hAnsi="宋体"/>
                <w:color w:val="000000" w:themeColor="text1"/>
                <w:szCs w:val="21"/>
              </w:rPr>
            </w:pPr>
          </w:p>
        </w:tc>
        <w:tc>
          <w:tcPr>
            <w:tcW w:w="6333" w:type="dxa"/>
            <w:vAlign w:val="center"/>
          </w:tcPr>
          <w:p w14:paraId="70B0B7D4">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A-15质保期符合第二章“投标人须知”第1.3.4项规定，否则由评标委员会作否决投标处理。</w:t>
            </w:r>
          </w:p>
        </w:tc>
      </w:tr>
      <w:tr w14:paraId="7EBE46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4BF9E29">
            <w:pPr>
              <w:spacing w:line="400" w:lineRule="exact"/>
              <w:jc w:val="center"/>
              <w:rPr>
                <w:rFonts w:ascii="宋体" w:hAnsi="宋体"/>
                <w:color w:val="000000" w:themeColor="text1"/>
                <w:szCs w:val="21"/>
              </w:rPr>
            </w:pPr>
          </w:p>
        </w:tc>
        <w:tc>
          <w:tcPr>
            <w:tcW w:w="1899" w:type="dxa"/>
            <w:vMerge w:val="continue"/>
            <w:vAlign w:val="center"/>
          </w:tcPr>
          <w:p w14:paraId="7ABED06F">
            <w:pPr>
              <w:spacing w:line="400" w:lineRule="exact"/>
              <w:jc w:val="center"/>
              <w:rPr>
                <w:rFonts w:ascii="宋体" w:hAnsi="宋体"/>
                <w:color w:val="000000" w:themeColor="text1"/>
                <w:szCs w:val="21"/>
              </w:rPr>
            </w:pPr>
          </w:p>
        </w:tc>
        <w:tc>
          <w:tcPr>
            <w:tcW w:w="6333" w:type="dxa"/>
            <w:vAlign w:val="center"/>
          </w:tcPr>
          <w:p w14:paraId="0CE0229A">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A-16投标有效期符合第二章“投标人须知”第3.3.1项规定，否则由评标委员会作否决投标处理。</w:t>
            </w:r>
          </w:p>
        </w:tc>
      </w:tr>
      <w:tr w14:paraId="58BED1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F303669">
            <w:pPr>
              <w:spacing w:line="400" w:lineRule="exact"/>
              <w:jc w:val="center"/>
              <w:rPr>
                <w:rFonts w:ascii="宋体" w:hAnsi="宋体"/>
                <w:color w:val="000000" w:themeColor="text1"/>
                <w:szCs w:val="21"/>
              </w:rPr>
            </w:pPr>
          </w:p>
        </w:tc>
        <w:tc>
          <w:tcPr>
            <w:tcW w:w="1899" w:type="dxa"/>
            <w:vMerge w:val="continue"/>
            <w:vAlign w:val="center"/>
          </w:tcPr>
          <w:p w14:paraId="74BB6D71">
            <w:pPr>
              <w:spacing w:line="400" w:lineRule="exact"/>
              <w:jc w:val="center"/>
              <w:rPr>
                <w:rFonts w:ascii="宋体" w:hAnsi="宋体"/>
                <w:color w:val="000000" w:themeColor="text1"/>
                <w:szCs w:val="21"/>
              </w:rPr>
            </w:pPr>
          </w:p>
        </w:tc>
        <w:tc>
          <w:tcPr>
            <w:tcW w:w="6333" w:type="dxa"/>
            <w:vAlign w:val="center"/>
          </w:tcPr>
          <w:p w14:paraId="773DDE4E">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A-17</w:t>
            </w:r>
            <w:r>
              <w:rPr>
                <w:rFonts w:ascii="宋体" w:hAnsi="宋体"/>
                <w:color w:val="000000" w:themeColor="text1"/>
                <w:szCs w:val="21"/>
              </w:rPr>
              <w:t>投标人应按投标人须知前附表</w:t>
            </w:r>
            <w:r>
              <w:rPr>
                <w:rFonts w:hint="eastAsia" w:ascii="宋体" w:hAnsi="宋体"/>
                <w:color w:val="000000" w:themeColor="text1"/>
                <w:szCs w:val="21"/>
              </w:rPr>
              <w:t>第3.4款的</w:t>
            </w:r>
            <w:r>
              <w:rPr>
                <w:rFonts w:ascii="宋体" w:hAnsi="宋体"/>
                <w:color w:val="000000" w:themeColor="text1"/>
                <w:szCs w:val="21"/>
              </w:rPr>
              <w:t>规定递交投标保证金，并作为其投标文件的组成部分</w:t>
            </w:r>
            <w:r>
              <w:rPr>
                <w:rFonts w:hint="eastAsia" w:ascii="宋体" w:hAnsi="宋体"/>
                <w:color w:val="000000" w:themeColor="text1"/>
                <w:szCs w:val="21"/>
              </w:rPr>
              <w:t>，</w:t>
            </w:r>
            <w:r>
              <w:rPr>
                <w:rFonts w:ascii="宋体" w:hAnsi="宋体"/>
                <w:color w:val="000000" w:themeColor="text1"/>
                <w:szCs w:val="21"/>
              </w:rPr>
              <w:t>否则</w:t>
            </w:r>
            <w:r>
              <w:rPr>
                <w:rFonts w:hint="eastAsia" w:ascii="宋体" w:hAnsi="宋体"/>
                <w:color w:val="000000" w:themeColor="text1"/>
                <w:szCs w:val="21"/>
              </w:rPr>
              <w:t>由评标委员会</w:t>
            </w:r>
            <w:r>
              <w:rPr>
                <w:rFonts w:ascii="宋体" w:hAnsi="宋体"/>
                <w:color w:val="000000" w:themeColor="text1"/>
                <w:szCs w:val="21"/>
              </w:rPr>
              <w:t>作否决投标处理。</w:t>
            </w:r>
          </w:p>
        </w:tc>
      </w:tr>
      <w:tr w14:paraId="7D0B4C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E15F7A5">
            <w:pPr>
              <w:spacing w:line="400" w:lineRule="exact"/>
              <w:jc w:val="center"/>
              <w:rPr>
                <w:rFonts w:ascii="宋体" w:hAnsi="宋体"/>
                <w:color w:val="000000" w:themeColor="text1"/>
                <w:szCs w:val="21"/>
              </w:rPr>
            </w:pPr>
          </w:p>
        </w:tc>
        <w:tc>
          <w:tcPr>
            <w:tcW w:w="1899" w:type="dxa"/>
            <w:vMerge w:val="continue"/>
            <w:vAlign w:val="center"/>
          </w:tcPr>
          <w:p w14:paraId="207C5B1F">
            <w:pPr>
              <w:spacing w:line="400" w:lineRule="exact"/>
              <w:jc w:val="center"/>
              <w:rPr>
                <w:rFonts w:ascii="宋体" w:hAnsi="宋体"/>
                <w:color w:val="000000" w:themeColor="text1"/>
                <w:szCs w:val="21"/>
              </w:rPr>
            </w:pPr>
          </w:p>
        </w:tc>
        <w:tc>
          <w:tcPr>
            <w:tcW w:w="6333" w:type="dxa"/>
            <w:vAlign w:val="center"/>
          </w:tcPr>
          <w:p w14:paraId="4EF1EC75">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A-18符合第四章“合同条款及格式”规定，投标文件不应附有招标人不能接受的条件，否则由评标委员会作否决投标处理。（由投标人承诺，格式自拟。）</w:t>
            </w:r>
          </w:p>
        </w:tc>
      </w:tr>
      <w:tr w14:paraId="09142B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E73FB49">
            <w:pPr>
              <w:spacing w:line="400" w:lineRule="exact"/>
              <w:jc w:val="center"/>
              <w:rPr>
                <w:rFonts w:ascii="宋体" w:hAnsi="宋体"/>
                <w:color w:val="000000" w:themeColor="text1"/>
                <w:szCs w:val="21"/>
              </w:rPr>
            </w:pPr>
          </w:p>
        </w:tc>
        <w:tc>
          <w:tcPr>
            <w:tcW w:w="1899" w:type="dxa"/>
            <w:vMerge w:val="continue"/>
            <w:vAlign w:val="center"/>
          </w:tcPr>
          <w:p w14:paraId="58D3E75F">
            <w:pPr>
              <w:spacing w:line="400" w:lineRule="exact"/>
              <w:jc w:val="center"/>
              <w:rPr>
                <w:rFonts w:ascii="宋体" w:hAnsi="宋体"/>
                <w:color w:val="000000" w:themeColor="text1"/>
                <w:szCs w:val="21"/>
              </w:rPr>
            </w:pPr>
          </w:p>
        </w:tc>
        <w:tc>
          <w:tcPr>
            <w:tcW w:w="6333" w:type="dxa"/>
            <w:vAlign w:val="center"/>
          </w:tcPr>
          <w:p w14:paraId="0CBF6004">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A-19符合第六章“技术标准和要求”规定。否则由评标委员会作否决投标处理（如有）。</w:t>
            </w:r>
          </w:p>
        </w:tc>
      </w:tr>
      <w:tr w14:paraId="0681FE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42AD0F1">
            <w:pPr>
              <w:spacing w:line="400" w:lineRule="exact"/>
              <w:jc w:val="center"/>
              <w:rPr>
                <w:rFonts w:ascii="宋体" w:hAnsi="宋体"/>
                <w:color w:val="000000" w:themeColor="text1"/>
                <w:szCs w:val="21"/>
              </w:rPr>
            </w:pPr>
          </w:p>
        </w:tc>
        <w:tc>
          <w:tcPr>
            <w:tcW w:w="1899" w:type="dxa"/>
            <w:vMerge w:val="continue"/>
            <w:vAlign w:val="center"/>
          </w:tcPr>
          <w:p w14:paraId="0B5A8CF6">
            <w:pPr>
              <w:spacing w:line="400" w:lineRule="exact"/>
              <w:jc w:val="center"/>
              <w:rPr>
                <w:rFonts w:ascii="宋体" w:hAnsi="宋体"/>
                <w:color w:val="000000" w:themeColor="text1"/>
                <w:szCs w:val="21"/>
              </w:rPr>
            </w:pPr>
          </w:p>
        </w:tc>
        <w:tc>
          <w:tcPr>
            <w:tcW w:w="6333" w:type="dxa"/>
            <w:vAlign w:val="center"/>
          </w:tcPr>
          <w:p w14:paraId="4A29A053">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A-20投标报价有算术错误的，按照第三章“评标办法”第3.1.3项规定执行，否则由评标委员会作否决投标处理</w:t>
            </w:r>
            <w:r>
              <w:rPr>
                <w:rFonts w:ascii="宋体" w:hAnsi="宋体"/>
                <w:color w:val="000000" w:themeColor="text1"/>
                <w:szCs w:val="21"/>
              </w:rPr>
              <w:t>。</w:t>
            </w:r>
          </w:p>
        </w:tc>
      </w:tr>
      <w:tr w14:paraId="4D8609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9883E9B">
            <w:pPr>
              <w:spacing w:line="400" w:lineRule="exact"/>
              <w:jc w:val="center"/>
              <w:rPr>
                <w:rFonts w:ascii="宋体" w:hAnsi="宋体"/>
                <w:color w:val="000000" w:themeColor="text1"/>
                <w:szCs w:val="21"/>
              </w:rPr>
            </w:pPr>
          </w:p>
        </w:tc>
        <w:tc>
          <w:tcPr>
            <w:tcW w:w="1899" w:type="dxa"/>
            <w:vMerge w:val="continue"/>
            <w:vAlign w:val="center"/>
          </w:tcPr>
          <w:p w14:paraId="5B2F17C8">
            <w:pPr>
              <w:spacing w:line="400" w:lineRule="exact"/>
              <w:jc w:val="center"/>
              <w:rPr>
                <w:rFonts w:ascii="宋体" w:hAnsi="宋体"/>
                <w:color w:val="000000" w:themeColor="text1"/>
                <w:szCs w:val="21"/>
              </w:rPr>
            </w:pPr>
          </w:p>
        </w:tc>
        <w:tc>
          <w:tcPr>
            <w:tcW w:w="6333" w:type="dxa"/>
            <w:vAlign w:val="center"/>
          </w:tcPr>
          <w:p w14:paraId="17C48B88">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A-21投标人有以下情形之一的，其投标文件由评标委员会</w:t>
            </w:r>
            <w:r>
              <w:rPr>
                <w:rFonts w:ascii="宋体" w:hAnsi="宋体"/>
                <w:color w:val="000000" w:themeColor="text1"/>
                <w:szCs w:val="21"/>
              </w:rPr>
              <w:t>作否决投标处理</w:t>
            </w:r>
            <w:r>
              <w:rPr>
                <w:rFonts w:hint="eastAsia" w:ascii="宋体" w:hAnsi="宋体"/>
                <w:color w:val="000000" w:themeColor="text1"/>
                <w:szCs w:val="21"/>
              </w:rPr>
              <w:t>：</w:t>
            </w:r>
          </w:p>
          <w:p w14:paraId="48A7D71A">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1.第二章“投标人须知”第1.4.3项规定的任何一种情形的；</w:t>
            </w:r>
          </w:p>
          <w:p w14:paraId="39AF93E9">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2.本次投标有串通投标、弄虚作假等违反招投标相关法律、法规的行为的；</w:t>
            </w:r>
          </w:p>
          <w:p w14:paraId="11CC62E2">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3.拒绝按评标委员会要求澄清、说明或补正的。</w:t>
            </w:r>
          </w:p>
        </w:tc>
      </w:tr>
      <w:tr w14:paraId="070A15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CB885EB">
            <w:pPr>
              <w:spacing w:line="400" w:lineRule="exact"/>
              <w:jc w:val="center"/>
              <w:rPr>
                <w:rFonts w:ascii="宋体" w:hAnsi="宋体"/>
                <w:color w:val="000000" w:themeColor="text1"/>
                <w:szCs w:val="21"/>
              </w:rPr>
            </w:pPr>
            <w:r>
              <w:rPr>
                <w:rFonts w:ascii="宋体" w:hAnsi="宋体"/>
                <w:color w:val="000000" w:themeColor="text1"/>
                <w:szCs w:val="21"/>
              </w:rPr>
              <w:t>其他</w:t>
            </w:r>
          </w:p>
        </w:tc>
        <w:tc>
          <w:tcPr>
            <w:tcW w:w="1899" w:type="dxa"/>
            <w:vAlign w:val="center"/>
          </w:tcPr>
          <w:p w14:paraId="485CC22E">
            <w:pPr>
              <w:spacing w:line="400" w:lineRule="exact"/>
              <w:jc w:val="center"/>
              <w:rPr>
                <w:rFonts w:ascii="宋体" w:hAnsi="宋体"/>
                <w:color w:val="000000" w:themeColor="text1"/>
                <w:szCs w:val="21"/>
              </w:rPr>
            </w:pPr>
          </w:p>
        </w:tc>
        <w:tc>
          <w:tcPr>
            <w:tcW w:w="6333" w:type="dxa"/>
          </w:tcPr>
          <w:p w14:paraId="50AD861D">
            <w:pPr>
              <w:spacing w:line="400" w:lineRule="exact"/>
              <w:ind w:firstLine="420" w:firstLineChars="200"/>
              <w:rPr>
                <w:rFonts w:ascii="宋体" w:hAnsi="宋体"/>
                <w:i/>
                <w:color w:val="000000" w:themeColor="text1"/>
                <w:szCs w:val="21"/>
              </w:rPr>
            </w:pPr>
            <w:r>
              <w:rPr>
                <w:rFonts w:hint="eastAsia" w:ascii="宋体" w:hAnsi="宋体"/>
                <w:i/>
                <w:color w:val="000000" w:themeColor="text1"/>
                <w:szCs w:val="21"/>
              </w:rPr>
              <w:t>无。</w:t>
            </w:r>
          </w:p>
        </w:tc>
      </w:tr>
    </w:tbl>
    <w:p w14:paraId="05DAED54">
      <w:pPr>
        <w:autoSpaceDE w:val="0"/>
        <w:autoSpaceDN w:val="0"/>
        <w:adjustRightInd w:val="0"/>
        <w:snapToGrid w:val="0"/>
        <w:spacing w:line="360" w:lineRule="auto"/>
        <w:jc w:val="left"/>
        <w:rPr>
          <w:rFonts w:ascii="宋体" w:hAnsi="宋体"/>
          <w:b/>
          <w:color w:val="000000" w:themeColor="text1"/>
          <w:kern w:val="0"/>
          <w:sz w:val="20"/>
          <w:szCs w:val="20"/>
        </w:rPr>
      </w:pPr>
    </w:p>
    <w:p w14:paraId="308008D8">
      <w:pPr>
        <w:autoSpaceDE w:val="0"/>
        <w:autoSpaceDN w:val="0"/>
        <w:adjustRightInd w:val="0"/>
        <w:snapToGrid w:val="0"/>
        <w:spacing w:before="340" w:after="330" w:line="360" w:lineRule="auto"/>
        <w:jc w:val="left"/>
        <w:rPr>
          <w:rFonts w:ascii="宋体" w:hAnsi="宋体"/>
          <w:color w:val="000000" w:themeColor="text1"/>
          <w:kern w:val="0"/>
          <w:sz w:val="52"/>
          <w:szCs w:val="52"/>
        </w:rPr>
      </w:pPr>
      <w:r>
        <w:rPr>
          <w:rFonts w:ascii="宋体" w:hAnsi="宋体"/>
          <w:color w:val="000000" w:themeColor="text1"/>
          <w:kern w:val="0"/>
        </w:rPr>
        <w:br w:type="page"/>
      </w:r>
    </w:p>
    <w:p w14:paraId="278EF03C">
      <w:pPr>
        <w:pStyle w:val="3"/>
        <w:spacing w:line="360" w:lineRule="auto"/>
        <w:jc w:val="center"/>
        <w:rPr>
          <w:rFonts w:ascii="宋体" w:hAnsi="宋体"/>
          <w:color w:val="000000" w:themeColor="text1"/>
          <w:kern w:val="0"/>
        </w:rPr>
      </w:pPr>
      <w:bookmarkStart w:id="648" w:name="_Toc509218785"/>
      <w:bookmarkStart w:id="649" w:name="_Toc10383"/>
      <w:bookmarkStart w:id="650" w:name="_Toc430530509"/>
      <w:bookmarkStart w:id="651" w:name="_Toc8427"/>
      <w:r>
        <w:rPr>
          <w:rFonts w:hint="eastAsia" w:ascii="宋体" w:hAnsi="宋体"/>
          <w:color w:val="000000" w:themeColor="text1"/>
          <w:kern w:val="0"/>
        </w:rPr>
        <w:t>第四章  合同条款及格式</w:t>
      </w:r>
      <w:bookmarkEnd w:id="648"/>
      <w:bookmarkEnd w:id="649"/>
      <w:bookmarkEnd w:id="650"/>
      <w:bookmarkEnd w:id="651"/>
    </w:p>
    <w:p w14:paraId="173EE42F">
      <w:pPr>
        <w:rPr>
          <w:rFonts w:ascii="宋体" w:hAnsi="宋体"/>
          <w:color w:val="000000" w:themeColor="text1"/>
          <w:sz w:val="44"/>
          <w:szCs w:val="44"/>
        </w:rPr>
      </w:pPr>
      <w:r>
        <w:rPr>
          <w:rFonts w:ascii="宋体" w:hAnsi="宋体"/>
          <w:color w:val="000000" w:themeColor="text1"/>
        </w:rPr>
        <w:br w:type="page"/>
      </w:r>
      <w:bookmarkStart w:id="652" w:name="_Toc296890982"/>
      <w:bookmarkStart w:id="653" w:name="_Toc296503025"/>
      <w:bookmarkStart w:id="654" w:name="_Toc351203480"/>
    </w:p>
    <w:p w14:paraId="5A9EE98E">
      <w:pPr>
        <w:pStyle w:val="5"/>
        <w:jc w:val="center"/>
        <w:rPr>
          <w:rFonts w:ascii="宋体" w:hAnsi="宋体" w:cs="宋体"/>
          <w:color w:val="000000" w:themeColor="text1"/>
          <w:sz w:val="44"/>
          <w:szCs w:val="44"/>
        </w:rPr>
      </w:pPr>
      <w:r>
        <w:rPr>
          <w:rFonts w:hint="eastAsia" w:ascii="宋体" w:hAnsi="宋体" w:cs="宋体"/>
          <w:color w:val="000000" w:themeColor="text1"/>
          <w:sz w:val="44"/>
          <w:szCs w:val="44"/>
        </w:rPr>
        <w:t>国窖明城小区4栋1号梯、6栋1号梯、8栋1号电梯更新项目</w:t>
      </w:r>
    </w:p>
    <w:p w14:paraId="11C845E0">
      <w:pPr>
        <w:pStyle w:val="5"/>
        <w:jc w:val="center"/>
        <w:rPr>
          <w:rFonts w:ascii="宋体" w:hAnsi="宋体" w:cs="宋体"/>
          <w:color w:val="000000" w:themeColor="text1"/>
          <w:sz w:val="44"/>
          <w:szCs w:val="44"/>
        </w:rPr>
      </w:pPr>
      <w:r>
        <w:rPr>
          <w:rFonts w:hint="eastAsia" w:ascii="宋体" w:hAnsi="宋体" w:cs="宋体"/>
          <w:color w:val="000000" w:themeColor="text1"/>
          <w:sz w:val="44"/>
          <w:szCs w:val="44"/>
        </w:rPr>
        <w:t>施工合同</w:t>
      </w:r>
    </w:p>
    <w:p w14:paraId="18C0D9FF">
      <w:pPr>
        <w:spacing w:line="400" w:lineRule="exact"/>
        <w:rPr>
          <w:rFonts w:ascii="宋体" w:hAnsi="宋体" w:cs="宋体"/>
          <w:b/>
          <w:color w:val="000000" w:themeColor="text1"/>
          <w:sz w:val="44"/>
          <w:szCs w:val="44"/>
        </w:rPr>
      </w:pPr>
    </w:p>
    <w:p w14:paraId="0405CB3F">
      <w:pPr>
        <w:spacing w:line="400" w:lineRule="exact"/>
        <w:rPr>
          <w:rFonts w:ascii="宋体" w:hAnsi="宋体" w:cs="宋体"/>
          <w:b/>
          <w:color w:val="000000" w:themeColor="text1"/>
          <w:sz w:val="44"/>
          <w:szCs w:val="44"/>
        </w:rPr>
      </w:pPr>
    </w:p>
    <w:p w14:paraId="3B83A637">
      <w:pPr>
        <w:spacing w:line="400" w:lineRule="exact"/>
        <w:rPr>
          <w:rFonts w:ascii="宋体" w:hAnsi="宋体" w:cs="宋体"/>
          <w:b/>
          <w:color w:val="000000" w:themeColor="text1"/>
          <w:sz w:val="32"/>
          <w:szCs w:val="32"/>
          <w:u w:val="single"/>
        </w:rPr>
      </w:pPr>
      <w:r>
        <w:rPr>
          <w:rFonts w:hint="eastAsia" w:ascii="宋体" w:hAnsi="宋体" w:cs="宋体"/>
          <w:b/>
          <w:color w:val="000000" w:themeColor="text1"/>
          <w:sz w:val="32"/>
          <w:szCs w:val="32"/>
        </w:rPr>
        <w:t>甲方（全称）：</w:t>
      </w:r>
    </w:p>
    <w:p w14:paraId="5238FFB4">
      <w:pPr>
        <w:spacing w:line="400" w:lineRule="exact"/>
        <w:rPr>
          <w:rFonts w:ascii="宋体" w:hAnsi="宋体" w:cs="宋体"/>
          <w:b/>
          <w:color w:val="000000" w:themeColor="text1"/>
          <w:sz w:val="32"/>
          <w:szCs w:val="32"/>
        </w:rPr>
      </w:pPr>
    </w:p>
    <w:p w14:paraId="5D7C2C7B">
      <w:pPr>
        <w:spacing w:line="400" w:lineRule="exact"/>
        <w:rPr>
          <w:rFonts w:ascii="宋体" w:hAnsi="宋体" w:cs="宋体"/>
          <w:b/>
          <w:color w:val="000000" w:themeColor="text1"/>
          <w:sz w:val="32"/>
          <w:szCs w:val="32"/>
          <w:u w:val="single"/>
        </w:rPr>
      </w:pPr>
      <w:r>
        <w:rPr>
          <w:rFonts w:hint="eastAsia" w:ascii="宋体" w:hAnsi="宋体" w:cs="宋体"/>
          <w:b/>
          <w:color w:val="000000" w:themeColor="text1"/>
          <w:sz w:val="32"/>
          <w:szCs w:val="32"/>
        </w:rPr>
        <w:t>乙方（全称）：</w:t>
      </w:r>
    </w:p>
    <w:p w14:paraId="10A85B18">
      <w:pPr>
        <w:spacing w:line="400" w:lineRule="exact"/>
        <w:ind w:firstLine="880" w:firstLineChars="200"/>
        <w:rPr>
          <w:rFonts w:ascii="宋体" w:hAnsi="宋体" w:cs="宋体"/>
          <w:color w:val="000000" w:themeColor="text1"/>
          <w:sz w:val="44"/>
          <w:szCs w:val="44"/>
        </w:rPr>
      </w:pPr>
    </w:p>
    <w:p w14:paraId="7A0D928E">
      <w:pPr>
        <w:spacing w:line="400" w:lineRule="exact"/>
        <w:ind w:firstLine="480" w:firstLineChars="200"/>
        <w:rPr>
          <w:rFonts w:ascii="宋体" w:hAnsi="宋体" w:cs="宋体"/>
          <w:bCs/>
          <w:color w:val="000000" w:themeColor="text1"/>
          <w:sz w:val="32"/>
          <w:szCs w:val="32"/>
        </w:rPr>
      </w:pPr>
      <w:r>
        <w:rPr>
          <w:rFonts w:hint="eastAsia" w:ascii="宋体" w:hAnsi="宋体" w:cs="宋体"/>
          <w:color w:val="000000" w:themeColor="text1"/>
          <w:sz w:val="24"/>
        </w:rPr>
        <w:t>根据《中华人民共和国民法典》、《中华人民共和国建筑法》及有关法律规定，遵循平等、自愿、公平和诚实信用的原则，双方就</w:t>
      </w:r>
      <w:r>
        <w:rPr>
          <w:rFonts w:hint="eastAsia" w:ascii="宋体" w:hAnsi="宋体" w:cs="宋体"/>
          <w:color w:val="000000" w:themeColor="text1"/>
          <w:sz w:val="24"/>
          <w:u w:val="single"/>
        </w:rPr>
        <w:t>国窖明城小区4栋1号梯、6栋1号梯、8栋1号电梯更新项目</w:t>
      </w:r>
      <w:r>
        <w:rPr>
          <w:rFonts w:hint="eastAsia" w:ascii="宋体" w:hAnsi="宋体" w:cs="宋体"/>
          <w:color w:val="000000" w:themeColor="text1"/>
          <w:sz w:val="24"/>
        </w:rPr>
        <w:t>工程施工及有关事项协商一致，共同达成如下协议：</w:t>
      </w:r>
    </w:p>
    <w:p w14:paraId="3B1551AF">
      <w:pPr>
        <w:pStyle w:val="6"/>
        <w:spacing w:before="120" w:after="120" w:line="400" w:lineRule="exact"/>
        <w:rPr>
          <w:bCs w:val="0"/>
          <w:color w:val="000000" w:themeColor="text1"/>
          <w:sz w:val="30"/>
          <w:szCs w:val="30"/>
        </w:rPr>
      </w:pPr>
      <w:bookmarkStart w:id="655" w:name="_Toc351203481"/>
      <w:r>
        <w:rPr>
          <w:rFonts w:hint="eastAsia"/>
          <w:b w:val="0"/>
          <w:color w:val="000000" w:themeColor="text1"/>
          <w:sz w:val="30"/>
          <w:szCs w:val="30"/>
        </w:rPr>
        <w:t>一、工程概况</w:t>
      </w:r>
      <w:bookmarkEnd w:id="655"/>
    </w:p>
    <w:p w14:paraId="6E703E35">
      <w:pPr>
        <w:spacing w:line="400" w:lineRule="exact"/>
        <w:ind w:firstLine="470" w:firstLineChars="196"/>
        <w:rPr>
          <w:rFonts w:ascii="宋体" w:hAnsi="宋体" w:cs="宋体"/>
          <w:color w:val="000000" w:themeColor="text1"/>
          <w:sz w:val="24"/>
          <w:u w:val="single"/>
        </w:rPr>
      </w:pPr>
      <w:r>
        <w:rPr>
          <w:rFonts w:hint="eastAsia" w:ascii="宋体" w:hAnsi="宋体" w:cs="宋体"/>
          <w:bCs/>
          <w:color w:val="000000" w:themeColor="text1"/>
          <w:sz w:val="24"/>
        </w:rPr>
        <w:t>1.工程名称</w:t>
      </w:r>
      <w:r>
        <w:rPr>
          <w:rFonts w:hint="eastAsia" w:ascii="宋体" w:hAnsi="宋体" w:cs="宋体"/>
          <w:color w:val="000000" w:themeColor="text1"/>
          <w:sz w:val="24"/>
        </w:rPr>
        <w:t>：</w:t>
      </w:r>
      <w:r>
        <w:rPr>
          <w:rFonts w:hint="eastAsia" w:ascii="宋体" w:hAnsi="宋体" w:cs="宋体"/>
          <w:color w:val="000000" w:themeColor="text1"/>
          <w:sz w:val="24"/>
          <w:u w:val="single"/>
        </w:rPr>
        <w:t>国窖明城小区4栋1号梯、6栋1号梯、8栋1号电梯更新项目</w:t>
      </w:r>
      <w:r>
        <w:rPr>
          <w:rFonts w:hint="eastAsia" w:ascii="宋体" w:hAnsi="宋体" w:cs="宋体"/>
          <w:color w:val="000000" w:themeColor="text1"/>
          <w:sz w:val="24"/>
        </w:rPr>
        <w:t>。</w:t>
      </w:r>
    </w:p>
    <w:p w14:paraId="6DCBFFA9">
      <w:pPr>
        <w:spacing w:line="400" w:lineRule="exact"/>
        <w:ind w:firstLine="470" w:firstLineChars="196"/>
        <w:rPr>
          <w:rFonts w:ascii="宋体" w:hAnsi="宋体" w:cs="宋体"/>
          <w:bCs/>
          <w:color w:val="000000" w:themeColor="text1"/>
          <w:sz w:val="24"/>
        </w:rPr>
      </w:pPr>
      <w:r>
        <w:rPr>
          <w:rFonts w:hint="eastAsia" w:ascii="宋体" w:hAnsi="宋体" w:cs="宋体"/>
          <w:bCs/>
          <w:color w:val="000000" w:themeColor="text1"/>
          <w:sz w:val="24"/>
        </w:rPr>
        <w:t>2.工程地点：</w:t>
      </w:r>
      <w:r>
        <w:rPr>
          <w:rFonts w:hint="eastAsia" w:ascii="宋体" w:hAnsi="宋体" w:cs="宋体"/>
          <w:bCs/>
          <w:color w:val="000000" w:themeColor="text1"/>
          <w:sz w:val="24"/>
          <w:u w:val="single"/>
        </w:rPr>
        <w:t xml:space="preserve">                  </w:t>
      </w:r>
      <w:r>
        <w:rPr>
          <w:rFonts w:hint="eastAsia" w:ascii="宋体" w:hAnsi="宋体" w:cs="宋体"/>
          <w:bCs/>
          <w:color w:val="000000" w:themeColor="text1"/>
          <w:sz w:val="24"/>
        </w:rPr>
        <w:t>。</w:t>
      </w:r>
    </w:p>
    <w:p w14:paraId="7AFBA15C">
      <w:pPr>
        <w:spacing w:line="400" w:lineRule="exact"/>
        <w:ind w:firstLine="470" w:firstLineChars="196"/>
        <w:rPr>
          <w:rFonts w:ascii="宋体" w:hAnsi="宋体" w:cs="宋体"/>
          <w:bCs/>
          <w:color w:val="000000" w:themeColor="text1"/>
          <w:sz w:val="24"/>
        </w:rPr>
      </w:pPr>
      <w:r>
        <w:rPr>
          <w:rFonts w:hint="eastAsia" w:ascii="宋体" w:hAnsi="宋体" w:cs="宋体"/>
          <w:bCs/>
          <w:color w:val="000000" w:themeColor="text1"/>
          <w:sz w:val="24"/>
        </w:rPr>
        <w:t>3.工程范围：</w:t>
      </w:r>
      <w:r>
        <w:rPr>
          <w:rFonts w:hint="eastAsia" w:ascii="宋体" w:hAnsi="宋体" w:cs="宋体"/>
          <w:bCs/>
          <w:color w:val="000000" w:themeColor="text1"/>
          <w:sz w:val="24"/>
          <w:u w:val="single"/>
        </w:rPr>
        <w:t xml:space="preserve">                 </w:t>
      </w:r>
      <w:r>
        <w:rPr>
          <w:rFonts w:hint="eastAsia" w:ascii="宋体" w:hAnsi="宋体" w:cs="宋体"/>
          <w:bCs/>
          <w:color w:val="000000" w:themeColor="text1"/>
          <w:sz w:val="24"/>
        </w:rPr>
        <w:t xml:space="preserve"> 。</w:t>
      </w:r>
    </w:p>
    <w:p w14:paraId="13B1D49E">
      <w:pPr>
        <w:spacing w:line="400" w:lineRule="exact"/>
        <w:ind w:firstLine="470" w:firstLineChars="196"/>
        <w:rPr>
          <w:rFonts w:ascii="宋体" w:hAnsi="宋体" w:cs="宋体"/>
          <w:bCs/>
          <w:color w:val="000000" w:themeColor="text1"/>
          <w:sz w:val="28"/>
          <w:szCs w:val="28"/>
          <w:u w:val="single"/>
        </w:rPr>
      </w:pPr>
      <w:r>
        <w:rPr>
          <w:rFonts w:hint="eastAsia" w:ascii="宋体" w:hAnsi="宋体" w:cs="宋体"/>
          <w:bCs/>
          <w:color w:val="000000" w:themeColor="text1"/>
          <w:sz w:val="24"/>
        </w:rPr>
        <w:t>4.采购品</w:t>
      </w:r>
      <w:r>
        <w:rPr>
          <w:rFonts w:hint="eastAsia" w:ascii="宋体" w:hAnsi="宋体" w:cs="宋体"/>
          <w:color w:val="000000" w:themeColor="text1"/>
          <w:spacing w:val="10"/>
          <w:sz w:val="24"/>
        </w:rPr>
        <w:t>牌：</w:t>
      </w:r>
      <w:r>
        <w:rPr>
          <w:rFonts w:hint="eastAsia" w:ascii="宋体" w:hAnsi="宋体" w:cs="宋体"/>
          <w:color w:val="000000" w:themeColor="text1"/>
          <w:spacing w:val="10"/>
          <w:sz w:val="24"/>
          <w:u w:val="single"/>
        </w:rPr>
        <w:t xml:space="preserve">         </w:t>
      </w:r>
      <w:r>
        <w:rPr>
          <w:rFonts w:hint="eastAsia" w:ascii="宋体" w:hAnsi="宋体" w:cs="宋体"/>
          <w:color w:val="000000" w:themeColor="text1"/>
          <w:spacing w:val="10"/>
          <w:sz w:val="24"/>
        </w:rPr>
        <w:t>,型号：</w:t>
      </w:r>
      <w:r>
        <w:rPr>
          <w:rFonts w:hint="eastAsia" w:ascii="宋体" w:hAnsi="宋体" w:cs="宋体"/>
          <w:color w:val="000000" w:themeColor="text1"/>
          <w:spacing w:val="10"/>
          <w:sz w:val="24"/>
          <w:u w:val="single"/>
        </w:rPr>
        <w:t xml:space="preserve">      </w:t>
      </w:r>
      <w:r>
        <w:rPr>
          <w:rFonts w:hint="eastAsia" w:ascii="宋体" w:hAnsi="宋体" w:cs="宋体"/>
          <w:color w:val="000000" w:themeColor="text1"/>
          <w:spacing w:val="10"/>
          <w:sz w:val="24"/>
        </w:rPr>
        <w:t>。</w:t>
      </w:r>
    </w:p>
    <w:p w14:paraId="0E2991D3">
      <w:pPr>
        <w:pStyle w:val="6"/>
        <w:spacing w:before="120" w:after="120" w:line="400" w:lineRule="exact"/>
        <w:rPr>
          <w:b w:val="0"/>
          <w:color w:val="000000" w:themeColor="text1"/>
          <w:sz w:val="28"/>
          <w:szCs w:val="28"/>
        </w:rPr>
      </w:pPr>
      <w:bookmarkStart w:id="656" w:name="_Toc351203482"/>
      <w:r>
        <w:rPr>
          <w:rFonts w:hint="eastAsia"/>
          <w:b w:val="0"/>
          <w:color w:val="000000" w:themeColor="text1"/>
          <w:sz w:val="28"/>
          <w:szCs w:val="28"/>
        </w:rPr>
        <w:t>二、合同工期</w:t>
      </w:r>
      <w:bookmarkEnd w:id="656"/>
      <w:r>
        <w:rPr>
          <w:rFonts w:hint="eastAsia"/>
          <w:b w:val="0"/>
          <w:color w:val="000000" w:themeColor="text1"/>
          <w:sz w:val="28"/>
          <w:szCs w:val="28"/>
        </w:rPr>
        <w:t>及收货查验</w:t>
      </w:r>
    </w:p>
    <w:p w14:paraId="7B5C7AFC">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1、合同签订之日起生产周期：个日历天。</w:t>
      </w:r>
    </w:p>
    <w:p w14:paraId="195ED201">
      <w:pPr>
        <w:spacing w:line="400" w:lineRule="exact"/>
        <w:ind w:left="279" w:leftChars="133" w:firstLine="240" w:firstLineChars="100"/>
        <w:rPr>
          <w:rFonts w:ascii="宋体" w:hAnsi="宋体" w:cs="宋体"/>
          <w:color w:val="000000" w:themeColor="text1"/>
          <w:sz w:val="24"/>
        </w:rPr>
      </w:pPr>
      <w:r>
        <w:rPr>
          <w:rFonts w:hint="eastAsia" w:ascii="宋体" w:hAnsi="宋体" w:cs="宋体"/>
          <w:color w:val="000000" w:themeColor="text1"/>
          <w:sz w:val="24"/>
        </w:rPr>
        <w:t>2、小区电梯安装验收周期：</w:t>
      </w:r>
    </w:p>
    <w:p w14:paraId="304264C8">
      <w:pPr>
        <w:spacing w:line="400" w:lineRule="exact"/>
        <w:ind w:firstLine="480" w:firstLineChars="200"/>
        <w:rPr>
          <w:rFonts w:ascii="宋体" w:hAnsi="宋体" w:cs="宋体"/>
          <w:color w:val="000000" w:themeColor="text1"/>
          <w:sz w:val="24"/>
          <w:u w:val="single"/>
        </w:rPr>
      </w:pPr>
      <w:r>
        <w:rPr>
          <w:rFonts w:hint="eastAsia" w:ascii="宋体" w:hAnsi="宋体" w:cs="宋体"/>
          <w:color w:val="000000" w:themeColor="text1"/>
          <w:sz w:val="24"/>
        </w:rPr>
        <w:t>3.新梯交货地点：</w:t>
      </w:r>
    </w:p>
    <w:p w14:paraId="166FF129">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4.收货查验：</w:t>
      </w:r>
    </w:p>
    <w:p w14:paraId="1C76B1A2">
      <w:pPr>
        <w:spacing w:line="400" w:lineRule="exact"/>
        <w:ind w:left="298" w:leftChars="142" w:firstLine="283" w:firstLineChars="118"/>
        <w:rPr>
          <w:rFonts w:ascii="宋体" w:hAnsi="宋体" w:cs="宋体"/>
          <w:color w:val="000000" w:themeColor="text1"/>
          <w:sz w:val="24"/>
        </w:rPr>
      </w:pPr>
      <w:r>
        <w:rPr>
          <w:rFonts w:hint="eastAsia" w:ascii="宋体" w:hAnsi="宋体" w:cs="宋体"/>
          <w:color w:val="000000" w:themeColor="text1"/>
          <w:sz w:val="24"/>
        </w:rPr>
        <w:t>（1）甲方在货到工地3天内会同监理单位、业主代表、乙方对货物箱数进行清点并书面签收，以监理公司开箱验货时间为准；在箱数无误、包装箱完好的情况下，漏发、错发的设备部件，经证实后由乙方免费补发或换发。</w:t>
      </w:r>
    </w:p>
    <w:p w14:paraId="5F495BE9">
      <w:pPr>
        <w:spacing w:line="400" w:lineRule="exact"/>
        <w:ind w:left="298" w:leftChars="142" w:firstLine="283" w:firstLineChars="118"/>
        <w:rPr>
          <w:rFonts w:ascii="宋体" w:hAnsi="宋体" w:cs="宋体"/>
          <w:color w:val="000000" w:themeColor="text1"/>
          <w:sz w:val="28"/>
          <w:szCs w:val="28"/>
        </w:rPr>
      </w:pPr>
      <w:r>
        <w:rPr>
          <w:rFonts w:hint="eastAsia" w:ascii="宋体" w:hAnsi="宋体" w:cs="宋体"/>
          <w:color w:val="000000" w:themeColor="text1"/>
          <w:sz w:val="24"/>
        </w:rPr>
        <w:t>（2)双方应在安装进场前进行开箱验收（产品合格证书是认定原产地的最终依据）。箱内货物有缺损由乙方负责补足、修理或更换。</w:t>
      </w:r>
    </w:p>
    <w:p w14:paraId="5C222E06">
      <w:pPr>
        <w:pStyle w:val="6"/>
        <w:spacing w:before="120" w:after="120" w:line="400" w:lineRule="exact"/>
        <w:ind w:left="1198" w:leftChars="304" w:hanging="560" w:hangingChars="200"/>
        <w:rPr>
          <w:color w:val="000000" w:themeColor="text1"/>
          <w:sz w:val="28"/>
          <w:szCs w:val="28"/>
        </w:rPr>
      </w:pPr>
      <w:bookmarkStart w:id="657" w:name="_Toc351203483"/>
      <w:r>
        <w:rPr>
          <w:rFonts w:hint="eastAsia"/>
          <w:b w:val="0"/>
          <w:color w:val="000000" w:themeColor="text1"/>
          <w:sz w:val="28"/>
          <w:szCs w:val="28"/>
        </w:rPr>
        <w:t>三、质</w:t>
      </w:r>
      <w:r>
        <w:rPr>
          <w:rFonts w:hint="eastAsia"/>
          <w:color w:val="000000" w:themeColor="text1"/>
          <w:sz w:val="28"/>
          <w:szCs w:val="28"/>
        </w:rPr>
        <w:t>量标准</w:t>
      </w:r>
      <w:bookmarkEnd w:id="657"/>
      <w:r>
        <w:rPr>
          <w:rFonts w:hint="eastAsia"/>
          <w:color w:val="000000" w:themeColor="text1"/>
          <w:sz w:val="28"/>
          <w:szCs w:val="28"/>
        </w:rPr>
        <w:t>及电梯设备的规格、数量等信息及设备合同价款</w:t>
      </w:r>
    </w:p>
    <w:p w14:paraId="2AEE36E6">
      <w:pPr>
        <w:rPr>
          <w:rFonts w:ascii="宋体" w:hAnsi="宋体" w:cs="宋体"/>
          <w:color w:val="000000" w:themeColor="text1"/>
        </w:rPr>
      </w:pPr>
    </w:p>
    <w:tbl>
      <w:tblPr>
        <w:tblStyle w:val="46"/>
        <w:tblpPr w:leftFromText="180" w:rightFromText="180" w:vertAnchor="text" w:horzAnchor="page" w:tblpX="2000" w:tblpY="1212"/>
        <w:tblOverlap w:val="never"/>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791"/>
        <w:gridCol w:w="1050"/>
        <w:gridCol w:w="668"/>
        <w:gridCol w:w="1077"/>
        <w:gridCol w:w="996"/>
        <w:gridCol w:w="791"/>
        <w:gridCol w:w="913"/>
        <w:gridCol w:w="1200"/>
      </w:tblGrid>
      <w:tr w14:paraId="6BEB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ign w:val="center"/>
          </w:tcPr>
          <w:p w14:paraId="38F2F82F">
            <w:pPr>
              <w:snapToGrid w:val="0"/>
              <w:jc w:val="center"/>
              <w:rPr>
                <w:rFonts w:ascii="宋体" w:hAnsi="宋体" w:cs="宋体"/>
                <w:bCs/>
                <w:color w:val="000000" w:themeColor="text1"/>
                <w:kern w:val="21"/>
                <w:szCs w:val="21"/>
              </w:rPr>
            </w:pPr>
            <w:r>
              <w:rPr>
                <w:rFonts w:hint="eastAsia" w:ascii="宋体" w:hAnsi="宋体" w:cs="宋体"/>
                <w:bCs/>
                <w:color w:val="000000" w:themeColor="text1"/>
                <w:kern w:val="21"/>
                <w:szCs w:val="21"/>
              </w:rPr>
              <w:t>设备名称</w:t>
            </w:r>
          </w:p>
        </w:tc>
        <w:tc>
          <w:tcPr>
            <w:tcW w:w="791" w:type="dxa"/>
            <w:noWrap/>
            <w:vAlign w:val="center"/>
          </w:tcPr>
          <w:p w14:paraId="7291C3A8">
            <w:pPr>
              <w:snapToGrid w:val="0"/>
              <w:jc w:val="center"/>
              <w:rPr>
                <w:rFonts w:ascii="宋体" w:hAnsi="宋体" w:cs="宋体"/>
                <w:bCs/>
                <w:color w:val="000000" w:themeColor="text1"/>
                <w:kern w:val="21"/>
                <w:szCs w:val="21"/>
              </w:rPr>
            </w:pPr>
            <w:r>
              <w:rPr>
                <w:rFonts w:hint="eastAsia" w:ascii="宋体" w:hAnsi="宋体" w:cs="宋体"/>
                <w:bCs/>
                <w:color w:val="000000" w:themeColor="text1"/>
                <w:kern w:val="21"/>
                <w:szCs w:val="21"/>
              </w:rPr>
              <w:t>型号</w:t>
            </w:r>
          </w:p>
        </w:tc>
        <w:tc>
          <w:tcPr>
            <w:tcW w:w="1050" w:type="dxa"/>
            <w:noWrap/>
            <w:vAlign w:val="center"/>
          </w:tcPr>
          <w:p w14:paraId="6DBE8BA3">
            <w:pPr>
              <w:snapToGrid w:val="0"/>
              <w:jc w:val="center"/>
              <w:rPr>
                <w:rFonts w:ascii="宋体" w:hAnsi="宋体" w:cs="宋体"/>
                <w:b/>
                <w:bCs/>
                <w:color w:val="000000" w:themeColor="text1"/>
                <w:szCs w:val="21"/>
              </w:rPr>
            </w:pPr>
            <w:r>
              <w:rPr>
                <w:rFonts w:hint="eastAsia" w:ascii="宋体" w:hAnsi="宋体" w:cs="宋体"/>
                <w:bCs/>
                <w:color w:val="000000" w:themeColor="text1"/>
                <w:kern w:val="21"/>
                <w:szCs w:val="21"/>
              </w:rPr>
              <w:t>规格</w:t>
            </w:r>
          </w:p>
        </w:tc>
        <w:tc>
          <w:tcPr>
            <w:tcW w:w="668" w:type="dxa"/>
            <w:noWrap/>
            <w:vAlign w:val="center"/>
          </w:tcPr>
          <w:p w14:paraId="2ECE9B0E">
            <w:pPr>
              <w:snapToGrid w:val="0"/>
              <w:jc w:val="center"/>
              <w:rPr>
                <w:rFonts w:ascii="宋体" w:hAnsi="宋体" w:cs="宋体"/>
                <w:b/>
                <w:bCs/>
                <w:color w:val="000000" w:themeColor="text1"/>
                <w:szCs w:val="21"/>
              </w:rPr>
            </w:pPr>
            <w:r>
              <w:rPr>
                <w:rFonts w:hint="eastAsia" w:ascii="宋体" w:hAnsi="宋体" w:cs="宋体"/>
                <w:bCs/>
                <w:color w:val="000000" w:themeColor="text1"/>
                <w:kern w:val="21"/>
                <w:szCs w:val="21"/>
              </w:rPr>
              <w:t>数量/台</w:t>
            </w:r>
          </w:p>
        </w:tc>
        <w:tc>
          <w:tcPr>
            <w:tcW w:w="1077" w:type="dxa"/>
            <w:shd w:val="clear" w:color="auto" w:fill="auto"/>
            <w:noWrap/>
            <w:vAlign w:val="center"/>
          </w:tcPr>
          <w:p w14:paraId="24D9EF61">
            <w:pPr>
              <w:snapToGrid w:val="0"/>
              <w:ind w:firstLine="210" w:firstLineChars="100"/>
              <w:jc w:val="left"/>
              <w:rPr>
                <w:rFonts w:ascii="宋体" w:hAnsi="宋体" w:cs="宋体"/>
                <w:bCs/>
                <w:color w:val="000000" w:themeColor="text1"/>
                <w:kern w:val="21"/>
                <w:szCs w:val="21"/>
              </w:rPr>
            </w:pPr>
            <w:r>
              <w:rPr>
                <w:rFonts w:hint="eastAsia" w:ascii="宋体" w:hAnsi="宋体" w:cs="宋体"/>
                <w:bCs/>
                <w:color w:val="000000" w:themeColor="text1"/>
                <w:kern w:val="21"/>
                <w:szCs w:val="21"/>
              </w:rPr>
              <w:t>设备</w:t>
            </w:r>
          </w:p>
          <w:p w14:paraId="74E0937D">
            <w:pPr>
              <w:snapToGrid w:val="0"/>
              <w:ind w:firstLine="210" w:firstLineChars="100"/>
              <w:jc w:val="left"/>
              <w:rPr>
                <w:rFonts w:ascii="宋体" w:hAnsi="宋体" w:cs="宋体"/>
                <w:bCs/>
                <w:color w:val="000000" w:themeColor="text1"/>
                <w:kern w:val="21"/>
                <w:szCs w:val="21"/>
              </w:rPr>
            </w:pPr>
            <w:r>
              <w:rPr>
                <w:rFonts w:hint="eastAsia" w:ascii="宋体" w:hAnsi="宋体" w:cs="宋体"/>
                <w:bCs/>
                <w:color w:val="000000" w:themeColor="text1"/>
                <w:kern w:val="21"/>
                <w:szCs w:val="21"/>
              </w:rPr>
              <w:t>单价</w:t>
            </w:r>
          </w:p>
          <w:p w14:paraId="0B65C614">
            <w:pPr>
              <w:snapToGrid w:val="0"/>
              <w:jc w:val="left"/>
              <w:rPr>
                <w:rFonts w:ascii="宋体" w:hAnsi="宋体" w:cs="宋体"/>
                <w:bCs/>
                <w:color w:val="000000" w:themeColor="text1"/>
                <w:kern w:val="21"/>
                <w:szCs w:val="21"/>
              </w:rPr>
            </w:pPr>
            <w:r>
              <w:rPr>
                <w:rFonts w:hint="eastAsia" w:ascii="宋体" w:hAnsi="宋体" w:cs="宋体"/>
                <w:bCs/>
                <w:color w:val="000000" w:themeColor="text1"/>
                <w:kern w:val="21"/>
                <w:sz w:val="18"/>
                <w:szCs w:val="18"/>
              </w:rPr>
              <w:t>（元/台）</w:t>
            </w:r>
          </w:p>
        </w:tc>
        <w:tc>
          <w:tcPr>
            <w:tcW w:w="996" w:type="dxa"/>
            <w:shd w:val="clear" w:color="auto" w:fill="auto"/>
            <w:noWrap/>
            <w:vAlign w:val="center"/>
          </w:tcPr>
          <w:p w14:paraId="5AF4A186">
            <w:pPr>
              <w:snapToGrid w:val="0"/>
              <w:ind w:firstLine="210" w:firstLineChars="100"/>
              <w:rPr>
                <w:rFonts w:ascii="宋体" w:hAnsi="宋体" w:cs="宋体"/>
                <w:bCs/>
                <w:color w:val="000000" w:themeColor="text1"/>
                <w:kern w:val="21"/>
                <w:szCs w:val="21"/>
              </w:rPr>
            </w:pPr>
            <w:r>
              <w:rPr>
                <w:rFonts w:hint="eastAsia" w:ascii="宋体" w:hAnsi="宋体" w:cs="宋体"/>
                <w:bCs/>
                <w:color w:val="000000" w:themeColor="text1"/>
                <w:kern w:val="21"/>
                <w:szCs w:val="21"/>
              </w:rPr>
              <w:t>安装</w:t>
            </w:r>
          </w:p>
          <w:p w14:paraId="0AB6B664">
            <w:pPr>
              <w:snapToGrid w:val="0"/>
              <w:jc w:val="center"/>
              <w:rPr>
                <w:rFonts w:ascii="宋体" w:hAnsi="宋体" w:cs="宋体"/>
                <w:b/>
                <w:bCs/>
                <w:color w:val="000000" w:themeColor="text1"/>
                <w:szCs w:val="21"/>
              </w:rPr>
            </w:pPr>
            <w:r>
              <w:rPr>
                <w:rFonts w:hint="eastAsia" w:ascii="宋体" w:hAnsi="宋体" w:cs="宋体"/>
                <w:bCs/>
                <w:color w:val="000000" w:themeColor="text1"/>
                <w:kern w:val="21"/>
                <w:szCs w:val="21"/>
              </w:rPr>
              <w:t>单价</w:t>
            </w:r>
            <w:r>
              <w:rPr>
                <w:rFonts w:hint="eastAsia" w:ascii="宋体" w:hAnsi="宋体" w:cs="宋体"/>
                <w:bCs/>
                <w:color w:val="000000" w:themeColor="text1"/>
                <w:kern w:val="21"/>
                <w:sz w:val="18"/>
                <w:szCs w:val="18"/>
              </w:rPr>
              <w:t>（元/台）</w:t>
            </w:r>
          </w:p>
        </w:tc>
        <w:tc>
          <w:tcPr>
            <w:tcW w:w="791" w:type="dxa"/>
            <w:shd w:val="clear" w:color="auto" w:fill="auto"/>
            <w:noWrap/>
            <w:vAlign w:val="center"/>
          </w:tcPr>
          <w:p w14:paraId="11F8D7CC">
            <w:pPr>
              <w:snapToGrid w:val="0"/>
              <w:jc w:val="center"/>
              <w:rPr>
                <w:rFonts w:ascii="宋体" w:hAnsi="宋体" w:cs="宋体"/>
                <w:bCs/>
                <w:color w:val="000000" w:themeColor="text1"/>
                <w:kern w:val="21"/>
                <w:szCs w:val="21"/>
              </w:rPr>
            </w:pPr>
            <w:r>
              <w:rPr>
                <w:rFonts w:hint="eastAsia" w:ascii="宋体" w:hAnsi="宋体" w:cs="宋体"/>
                <w:bCs/>
                <w:color w:val="000000" w:themeColor="text1"/>
                <w:kern w:val="21"/>
                <w:szCs w:val="21"/>
              </w:rPr>
              <w:t>单台小计</w:t>
            </w:r>
          </w:p>
        </w:tc>
        <w:tc>
          <w:tcPr>
            <w:tcW w:w="913" w:type="dxa"/>
            <w:noWrap/>
            <w:vAlign w:val="center"/>
          </w:tcPr>
          <w:p w14:paraId="401B8E88">
            <w:pPr>
              <w:snapToGrid w:val="0"/>
              <w:jc w:val="center"/>
              <w:rPr>
                <w:rFonts w:ascii="宋体" w:hAnsi="宋体" w:cs="宋体"/>
                <w:b/>
                <w:bCs/>
                <w:color w:val="000000" w:themeColor="text1"/>
                <w:szCs w:val="21"/>
              </w:rPr>
            </w:pPr>
            <w:r>
              <w:rPr>
                <w:rFonts w:hint="eastAsia" w:ascii="宋体" w:hAnsi="宋体" w:cs="宋体"/>
                <w:b/>
                <w:bCs/>
                <w:color w:val="000000" w:themeColor="text1"/>
                <w:szCs w:val="21"/>
              </w:rPr>
              <w:t>抵扣旧梯残值</w:t>
            </w:r>
          </w:p>
        </w:tc>
        <w:tc>
          <w:tcPr>
            <w:tcW w:w="1200" w:type="dxa"/>
            <w:noWrap/>
            <w:vAlign w:val="center"/>
          </w:tcPr>
          <w:p w14:paraId="11F63EC4">
            <w:pPr>
              <w:snapToGrid w:val="0"/>
              <w:jc w:val="left"/>
              <w:rPr>
                <w:rFonts w:ascii="宋体" w:hAnsi="宋体" w:cs="宋体"/>
                <w:b/>
                <w:bCs/>
                <w:color w:val="000000" w:themeColor="text1"/>
                <w:szCs w:val="21"/>
              </w:rPr>
            </w:pPr>
            <w:r>
              <w:rPr>
                <w:rFonts w:hint="eastAsia" w:ascii="宋体" w:hAnsi="宋体" w:cs="宋体"/>
                <w:bCs/>
                <w:color w:val="000000" w:themeColor="text1"/>
                <w:kern w:val="21"/>
                <w:szCs w:val="21"/>
              </w:rPr>
              <w:t>合计（元）</w:t>
            </w:r>
          </w:p>
        </w:tc>
      </w:tr>
      <w:tr w14:paraId="1402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342" w:type="dxa"/>
            <w:noWrap/>
            <w:vAlign w:val="center"/>
          </w:tcPr>
          <w:p w14:paraId="3B6C528F">
            <w:pPr>
              <w:widowControl/>
              <w:jc w:val="center"/>
              <w:textAlignment w:val="center"/>
              <w:rPr>
                <w:rFonts w:ascii="宋体" w:hAnsi="宋体" w:cs="宋体"/>
                <w:color w:val="000000" w:themeColor="text1"/>
                <w:kern w:val="0"/>
                <w:sz w:val="22"/>
              </w:rPr>
            </w:pPr>
          </w:p>
        </w:tc>
        <w:tc>
          <w:tcPr>
            <w:tcW w:w="791" w:type="dxa"/>
            <w:noWrap/>
            <w:vAlign w:val="center"/>
          </w:tcPr>
          <w:p w14:paraId="34CAF614">
            <w:pPr>
              <w:widowControl/>
              <w:jc w:val="center"/>
              <w:textAlignment w:val="center"/>
              <w:rPr>
                <w:rFonts w:ascii="宋体" w:hAnsi="宋体" w:cs="宋体"/>
                <w:color w:val="000000" w:themeColor="text1"/>
                <w:kern w:val="0"/>
                <w:szCs w:val="21"/>
              </w:rPr>
            </w:pPr>
          </w:p>
        </w:tc>
        <w:tc>
          <w:tcPr>
            <w:tcW w:w="1050" w:type="dxa"/>
            <w:noWrap/>
            <w:vAlign w:val="center"/>
          </w:tcPr>
          <w:p w14:paraId="468F8ADB">
            <w:pPr>
              <w:widowControl/>
              <w:jc w:val="center"/>
              <w:textAlignment w:val="center"/>
              <w:rPr>
                <w:rFonts w:ascii="宋体" w:hAnsi="宋体" w:cs="宋体"/>
                <w:color w:val="000000" w:themeColor="text1"/>
                <w:kern w:val="0"/>
                <w:sz w:val="22"/>
              </w:rPr>
            </w:pPr>
          </w:p>
        </w:tc>
        <w:tc>
          <w:tcPr>
            <w:tcW w:w="668" w:type="dxa"/>
            <w:noWrap/>
            <w:vAlign w:val="center"/>
          </w:tcPr>
          <w:p w14:paraId="70E6992A">
            <w:pPr>
              <w:widowControl/>
              <w:jc w:val="center"/>
              <w:textAlignment w:val="center"/>
              <w:rPr>
                <w:rFonts w:ascii="宋体" w:hAnsi="宋体" w:cs="宋体"/>
                <w:color w:val="000000" w:themeColor="text1"/>
                <w:kern w:val="0"/>
                <w:sz w:val="22"/>
              </w:rPr>
            </w:pPr>
          </w:p>
        </w:tc>
        <w:tc>
          <w:tcPr>
            <w:tcW w:w="1077" w:type="dxa"/>
            <w:noWrap/>
            <w:vAlign w:val="center"/>
          </w:tcPr>
          <w:p w14:paraId="723B1BAA">
            <w:pPr>
              <w:widowControl/>
              <w:jc w:val="center"/>
              <w:textAlignment w:val="center"/>
              <w:rPr>
                <w:rFonts w:ascii="宋体" w:hAnsi="宋体" w:cs="宋体"/>
                <w:color w:val="000000" w:themeColor="text1"/>
                <w:kern w:val="0"/>
                <w:sz w:val="22"/>
              </w:rPr>
            </w:pPr>
          </w:p>
        </w:tc>
        <w:tc>
          <w:tcPr>
            <w:tcW w:w="996" w:type="dxa"/>
            <w:noWrap/>
            <w:vAlign w:val="center"/>
          </w:tcPr>
          <w:p w14:paraId="539D3003">
            <w:pPr>
              <w:widowControl/>
              <w:jc w:val="center"/>
              <w:textAlignment w:val="center"/>
              <w:rPr>
                <w:rFonts w:ascii="宋体" w:hAnsi="宋体" w:cs="宋体"/>
                <w:color w:val="000000" w:themeColor="text1"/>
                <w:kern w:val="0"/>
                <w:szCs w:val="21"/>
              </w:rPr>
            </w:pPr>
          </w:p>
        </w:tc>
        <w:tc>
          <w:tcPr>
            <w:tcW w:w="791" w:type="dxa"/>
            <w:noWrap/>
            <w:vAlign w:val="center"/>
          </w:tcPr>
          <w:p w14:paraId="33F58A0F">
            <w:pPr>
              <w:widowControl/>
              <w:jc w:val="center"/>
              <w:textAlignment w:val="center"/>
              <w:rPr>
                <w:rFonts w:ascii="宋体" w:hAnsi="宋体" w:cs="宋体"/>
                <w:color w:val="000000" w:themeColor="text1"/>
                <w:kern w:val="0"/>
                <w:szCs w:val="21"/>
              </w:rPr>
            </w:pPr>
          </w:p>
        </w:tc>
        <w:tc>
          <w:tcPr>
            <w:tcW w:w="913" w:type="dxa"/>
            <w:noWrap/>
            <w:vAlign w:val="center"/>
          </w:tcPr>
          <w:p w14:paraId="1B88CFF1">
            <w:pPr>
              <w:widowControl/>
              <w:jc w:val="center"/>
              <w:textAlignment w:val="center"/>
              <w:rPr>
                <w:rFonts w:ascii="宋体" w:hAnsi="宋体" w:cs="宋体"/>
                <w:color w:val="000000" w:themeColor="text1"/>
                <w:kern w:val="0"/>
                <w:szCs w:val="21"/>
              </w:rPr>
            </w:pPr>
          </w:p>
        </w:tc>
        <w:tc>
          <w:tcPr>
            <w:tcW w:w="1200" w:type="dxa"/>
            <w:noWrap/>
            <w:vAlign w:val="center"/>
          </w:tcPr>
          <w:p w14:paraId="6CEC22B9">
            <w:pPr>
              <w:widowControl/>
              <w:jc w:val="center"/>
              <w:textAlignment w:val="center"/>
              <w:rPr>
                <w:rFonts w:ascii="宋体" w:hAnsi="宋体" w:cs="宋体"/>
                <w:color w:val="000000" w:themeColor="text1"/>
                <w:kern w:val="0"/>
                <w:szCs w:val="21"/>
              </w:rPr>
            </w:pPr>
          </w:p>
        </w:tc>
      </w:tr>
      <w:tr w14:paraId="5579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342" w:type="dxa"/>
            <w:noWrap/>
            <w:vAlign w:val="center"/>
          </w:tcPr>
          <w:p w14:paraId="3AB3CBAE">
            <w:pPr>
              <w:widowControl/>
              <w:jc w:val="center"/>
              <w:textAlignment w:val="center"/>
              <w:rPr>
                <w:rFonts w:ascii="宋体" w:hAnsi="宋体" w:cs="宋体"/>
                <w:color w:val="000000" w:themeColor="text1"/>
                <w:kern w:val="0"/>
                <w:sz w:val="22"/>
              </w:rPr>
            </w:pPr>
          </w:p>
        </w:tc>
        <w:tc>
          <w:tcPr>
            <w:tcW w:w="791" w:type="dxa"/>
            <w:noWrap/>
            <w:vAlign w:val="center"/>
          </w:tcPr>
          <w:p w14:paraId="263C073B">
            <w:pPr>
              <w:widowControl/>
              <w:jc w:val="center"/>
              <w:textAlignment w:val="center"/>
              <w:rPr>
                <w:rFonts w:ascii="宋体" w:hAnsi="宋体" w:cs="宋体"/>
                <w:color w:val="000000" w:themeColor="text1"/>
                <w:kern w:val="0"/>
                <w:szCs w:val="21"/>
              </w:rPr>
            </w:pPr>
          </w:p>
        </w:tc>
        <w:tc>
          <w:tcPr>
            <w:tcW w:w="1050" w:type="dxa"/>
            <w:noWrap/>
            <w:vAlign w:val="center"/>
          </w:tcPr>
          <w:p w14:paraId="2A003B11">
            <w:pPr>
              <w:widowControl/>
              <w:jc w:val="center"/>
              <w:textAlignment w:val="center"/>
              <w:rPr>
                <w:rFonts w:ascii="宋体" w:hAnsi="宋体" w:cs="宋体"/>
                <w:color w:val="000000" w:themeColor="text1"/>
                <w:kern w:val="0"/>
                <w:sz w:val="22"/>
              </w:rPr>
            </w:pPr>
          </w:p>
        </w:tc>
        <w:tc>
          <w:tcPr>
            <w:tcW w:w="668" w:type="dxa"/>
            <w:noWrap/>
            <w:vAlign w:val="center"/>
          </w:tcPr>
          <w:p w14:paraId="7CC539DB">
            <w:pPr>
              <w:widowControl/>
              <w:jc w:val="center"/>
              <w:textAlignment w:val="center"/>
              <w:rPr>
                <w:rFonts w:ascii="宋体" w:hAnsi="宋体" w:cs="宋体"/>
                <w:color w:val="000000" w:themeColor="text1"/>
                <w:kern w:val="0"/>
                <w:sz w:val="22"/>
              </w:rPr>
            </w:pPr>
          </w:p>
        </w:tc>
        <w:tc>
          <w:tcPr>
            <w:tcW w:w="1077" w:type="dxa"/>
            <w:noWrap/>
            <w:vAlign w:val="center"/>
          </w:tcPr>
          <w:p w14:paraId="293764D7">
            <w:pPr>
              <w:widowControl/>
              <w:jc w:val="center"/>
              <w:textAlignment w:val="center"/>
              <w:rPr>
                <w:rFonts w:ascii="宋体" w:hAnsi="宋体" w:cs="宋体"/>
                <w:color w:val="000000" w:themeColor="text1"/>
                <w:kern w:val="0"/>
                <w:sz w:val="22"/>
              </w:rPr>
            </w:pPr>
          </w:p>
        </w:tc>
        <w:tc>
          <w:tcPr>
            <w:tcW w:w="996" w:type="dxa"/>
            <w:noWrap/>
            <w:vAlign w:val="center"/>
          </w:tcPr>
          <w:p w14:paraId="3273B064">
            <w:pPr>
              <w:widowControl/>
              <w:jc w:val="center"/>
              <w:textAlignment w:val="center"/>
              <w:rPr>
                <w:rFonts w:ascii="宋体" w:hAnsi="宋体" w:cs="宋体"/>
                <w:color w:val="000000" w:themeColor="text1"/>
                <w:kern w:val="0"/>
                <w:szCs w:val="21"/>
              </w:rPr>
            </w:pPr>
          </w:p>
        </w:tc>
        <w:tc>
          <w:tcPr>
            <w:tcW w:w="791" w:type="dxa"/>
            <w:noWrap/>
            <w:vAlign w:val="center"/>
          </w:tcPr>
          <w:p w14:paraId="1141FE5F">
            <w:pPr>
              <w:widowControl/>
              <w:jc w:val="center"/>
              <w:textAlignment w:val="center"/>
              <w:rPr>
                <w:rFonts w:ascii="宋体" w:hAnsi="宋体" w:cs="宋体"/>
                <w:color w:val="000000" w:themeColor="text1"/>
                <w:kern w:val="0"/>
                <w:szCs w:val="21"/>
              </w:rPr>
            </w:pPr>
          </w:p>
        </w:tc>
        <w:tc>
          <w:tcPr>
            <w:tcW w:w="913" w:type="dxa"/>
            <w:noWrap/>
            <w:vAlign w:val="center"/>
          </w:tcPr>
          <w:p w14:paraId="77C5F4B3">
            <w:pPr>
              <w:widowControl/>
              <w:jc w:val="center"/>
              <w:textAlignment w:val="center"/>
              <w:rPr>
                <w:rFonts w:ascii="宋体" w:hAnsi="宋体" w:cs="宋体"/>
                <w:color w:val="000000" w:themeColor="text1"/>
                <w:kern w:val="0"/>
                <w:szCs w:val="21"/>
              </w:rPr>
            </w:pPr>
          </w:p>
        </w:tc>
        <w:tc>
          <w:tcPr>
            <w:tcW w:w="1200" w:type="dxa"/>
            <w:noWrap/>
            <w:vAlign w:val="center"/>
          </w:tcPr>
          <w:p w14:paraId="0DC4C951">
            <w:pPr>
              <w:widowControl/>
              <w:jc w:val="center"/>
              <w:textAlignment w:val="center"/>
              <w:rPr>
                <w:rFonts w:ascii="宋体" w:hAnsi="宋体" w:cs="宋体"/>
                <w:color w:val="000000" w:themeColor="text1"/>
                <w:kern w:val="0"/>
                <w:szCs w:val="21"/>
              </w:rPr>
            </w:pPr>
          </w:p>
        </w:tc>
      </w:tr>
      <w:tr w14:paraId="5B66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342" w:type="dxa"/>
            <w:noWrap/>
            <w:vAlign w:val="center"/>
          </w:tcPr>
          <w:p w14:paraId="66BCA8F5">
            <w:pPr>
              <w:widowControl/>
              <w:jc w:val="center"/>
              <w:textAlignment w:val="center"/>
              <w:rPr>
                <w:rFonts w:ascii="宋体" w:hAnsi="宋体" w:cs="宋体"/>
                <w:color w:val="000000" w:themeColor="text1"/>
                <w:kern w:val="0"/>
                <w:sz w:val="22"/>
              </w:rPr>
            </w:pPr>
          </w:p>
        </w:tc>
        <w:tc>
          <w:tcPr>
            <w:tcW w:w="791" w:type="dxa"/>
            <w:noWrap/>
            <w:vAlign w:val="center"/>
          </w:tcPr>
          <w:p w14:paraId="3F0A50EB">
            <w:pPr>
              <w:widowControl/>
              <w:jc w:val="center"/>
              <w:textAlignment w:val="center"/>
              <w:rPr>
                <w:rFonts w:ascii="宋体" w:hAnsi="宋体" w:cs="宋体"/>
                <w:color w:val="000000" w:themeColor="text1"/>
                <w:kern w:val="0"/>
                <w:szCs w:val="21"/>
              </w:rPr>
            </w:pPr>
          </w:p>
        </w:tc>
        <w:tc>
          <w:tcPr>
            <w:tcW w:w="1050" w:type="dxa"/>
            <w:noWrap/>
            <w:vAlign w:val="center"/>
          </w:tcPr>
          <w:p w14:paraId="322577E1">
            <w:pPr>
              <w:widowControl/>
              <w:jc w:val="center"/>
              <w:textAlignment w:val="center"/>
              <w:rPr>
                <w:rFonts w:ascii="宋体" w:hAnsi="宋体" w:cs="宋体"/>
                <w:color w:val="000000" w:themeColor="text1"/>
                <w:kern w:val="0"/>
                <w:sz w:val="22"/>
              </w:rPr>
            </w:pPr>
          </w:p>
        </w:tc>
        <w:tc>
          <w:tcPr>
            <w:tcW w:w="668" w:type="dxa"/>
            <w:noWrap/>
            <w:vAlign w:val="center"/>
          </w:tcPr>
          <w:p w14:paraId="4936EC94">
            <w:pPr>
              <w:widowControl/>
              <w:jc w:val="center"/>
              <w:textAlignment w:val="center"/>
              <w:rPr>
                <w:rFonts w:ascii="宋体" w:hAnsi="宋体" w:cs="宋体"/>
                <w:color w:val="000000" w:themeColor="text1"/>
                <w:kern w:val="0"/>
                <w:sz w:val="22"/>
              </w:rPr>
            </w:pPr>
          </w:p>
        </w:tc>
        <w:tc>
          <w:tcPr>
            <w:tcW w:w="1077" w:type="dxa"/>
            <w:noWrap/>
            <w:vAlign w:val="center"/>
          </w:tcPr>
          <w:p w14:paraId="27F998F4">
            <w:pPr>
              <w:widowControl/>
              <w:jc w:val="center"/>
              <w:textAlignment w:val="center"/>
              <w:rPr>
                <w:rFonts w:ascii="宋体" w:hAnsi="宋体" w:cs="宋体"/>
                <w:color w:val="000000" w:themeColor="text1"/>
                <w:kern w:val="0"/>
                <w:sz w:val="22"/>
              </w:rPr>
            </w:pPr>
          </w:p>
        </w:tc>
        <w:tc>
          <w:tcPr>
            <w:tcW w:w="996" w:type="dxa"/>
            <w:noWrap/>
            <w:vAlign w:val="center"/>
          </w:tcPr>
          <w:p w14:paraId="67351007">
            <w:pPr>
              <w:widowControl/>
              <w:jc w:val="center"/>
              <w:textAlignment w:val="center"/>
              <w:rPr>
                <w:rFonts w:ascii="宋体" w:hAnsi="宋体" w:cs="宋体"/>
                <w:color w:val="000000" w:themeColor="text1"/>
                <w:kern w:val="0"/>
                <w:szCs w:val="21"/>
              </w:rPr>
            </w:pPr>
          </w:p>
        </w:tc>
        <w:tc>
          <w:tcPr>
            <w:tcW w:w="791" w:type="dxa"/>
            <w:noWrap/>
            <w:vAlign w:val="center"/>
          </w:tcPr>
          <w:p w14:paraId="05D017E1">
            <w:pPr>
              <w:widowControl/>
              <w:jc w:val="center"/>
              <w:textAlignment w:val="center"/>
              <w:rPr>
                <w:rFonts w:ascii="宋体" w:hAnsi="宋体" w:cs="宋体"/>
                <w:color w:val="000000" w:themeColor="text1"/>
                <w:kern w:val="0"/>
                <w:szCs w:val="21"/>
              </w:rPr>
            </w:pPr>
          </w:p>
        </w:tc>
        <w:tc>
          <w:tcPr>
            <w:tcW w:w="913" w:type="dxa"/>
            <w:noWrap/>
            <w:vAlign w:val="center"/>
          </w:tcPr>
          <w:p w14:paraId="4ADC8345">
            <w:pPr>
              <w:widowControl/>
              <w:jc w:val="center"/>
              <w:textAlignment w:val="center"/>
              <w:rPr>
                <w:rFonts w:ascii="宋体" w:hAnsi="宋体" w:cs="宋体"/>
                <w:color w:val="000000" w:themeColor="text1"/>
                <w:kern w:val="0"/>
                <w:szCs w:val="21"/>
              </w:rPr>
            </w:pPr>
          </w:p>
        </w:tc>
        <w:tc>
          <w:tcPr>
            <w:tcW w:w="1200" w:type="dxa"/>
            <w:noWrap/>
            <w:vAlign w:val="center"/>
          </w:tcPr>
          <w:p w14:paraId="0507A59E">
            <w:pPr>
              <w:widowControl/>
              <w:jc w:val="center"/>
              <w:textAlignment w:val="center"/>
              <w:rPr>
                <w:rFonts w:ascii="宋体" w:hAnsi="宋体" w:cs="宋体"/>
                <w:color w:val="000000" w:themeColor="text1"/>
                <w:kern w:val="0"/>
                <w:szCs w:val="21"/>
              </w:rPr>
            </w:pPr>
          </w:p>
        </w:tc>
      </w:tr>
      <w:tr w14:paraId="5E74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42" w:type="dxa"/>
            <w:noWrap/>
            <w:vAlign w:val="center"/>
          </w:tcPr>
          <w:p w14:paraId="2F85F48C">
            <w:pPr>
              <w:widowControl/>
              <w:jc w:val="center"/>
              <w:textAlignment w:val="center"/>
              <w:rPr>
                <w:rFonts w:ascii="宋体" w:hAnsi="宋体" w:cs="宋体"/>
                <w:b/>
                <w:bCs/>
                <w:color w:val="000000" w:themeColor="text1"/>
                <w:kern w:val="0"/>
                <w:sz w:val="22"/>
              </w:rPr>
            </w:pPr>
            <w:r>
              <w:rPr>
                <w:rFonts w:hint="eastAsia" w:ascii="宋体" w:hAnsi="宋体" w:cs="宋体"/>
                <w:b/>
                <w:bCs/>
                <w:color w:val="000000" w:themeColor="text1"/>
                <w:kern w:val="0"/>
                <w:sz w:val="22"/>
              </w:rPr>
              <w:t>合计</w:t>
            </w:r>
          </w:p>
        </w:tc>
        <w:tc>
          <w:tcPr>
            <w:tcW w:w="6286" w:type="dxa"/>
            <w:gridSpan w:val="7"/>
            <w:noWrap/>
            <w:vAlign w:val="center"/>
          </w:tcPr>
          <w:p w14:paraId="6247BF12">
            <w:pPr>
              <w:widowControl/>
              <w:jc w:val="center"/>
              <w:textAlignment w:val="center"/>
              <w:rPr>
                <w:rFonts w:ascii="宋体" w:hAnsi="宋体" w:cs="宋体"/>
                <w:color w:val="000000" w:themeColor="text1"/>
                <w:sz w:val="20"/>
                <w:szCs w:val="20"/>
              </w:rPr>
            </w:pPr>
            <w:r>
              <w:rPr>
                <w:rFonts w:hint="eastAsia" w:ascii="宋体" w:hAnsi="宋体" w:cs="宋体"/>
                <w:color w:val="000000" w:themeColor="text1"/>
                <w:kern w:val="0"/>
                <w:szCs w:val="21"/>
              </w:rPr>
              <w:t>合计人民币（含税价）：</w:t>
            </w:r>
          </w:p>
        </w:tc>
        <w:tc>
          <w:tcPr>
            <w:tcW w:w="1200" w:type="dxa"/>
            <w:noWrap/>
            <w:vAlign w:val="center"/>
          </w:tcPr>
          <w:p w14:paraId="370CB3DE">
            <w:pPr>
              <w:widowControl/>
              <w:jc w:val="center"/>
              <w:textAlignment w:val="center"/>
              <w:rPr>
                <w:rFonts w:ascii="宋体" w:hAnsi="宋体" w:cs="宋体"/>
                <w:color w:val="000000" w:themeColor="text1"/>
                <w:kern w:val="0"/>
                <w:sz w:val="22"/>
              </w:rPr>
            </w:pPr>
          </w:p>
        </w:tc>
      </w:tr>
    </w:tbl>
    <w:p w14:paraId="0B4C7950">
      <w:pPr>
        <w:spacing w:line="400" w:lineRule="exact"/>
        <w:ind w:firstLine="459"/>
        <w:rPr>
          <w:rFonts w:ascii="宋体" w:hAnsi="宋体" w:cs="宋体"/>
          <w:color w:val="000000" w:themeColor="text1"/>
          <w:sz w:val="24"/>
        </w:rPr>
      </w:pPr>
      <w:r>
        <w:rPr>
          <w:rFonts w:hint="eastAsia" w:ascii="宋体" w:hAnsi="宋体" w:cs="宋体"/>
          <w:color w:val="000000" w:themeColor="text1"/>
          <w:sz w:val="24"/>
        </w:rPr>
        <w:t>1.工程质量</w:t>
      </w:r>
      <w:r>
        <w:rPr>
          <w:rFonts w:hint="eastAsia" w:ascii="宋体" w:hAnsi="宋体" w:cs="宋体"/>
          <w:color w:val="000000" w:themeColor="text1"/>
          <w:sz w:val="24"/>
          <w:u w:val="single"/>
        </w:rPr>
        <w:t>符合达到国家相关质量要求</w:t>
      </w:r>
      <w:r>
        <w:rPr>
          <w:rFonts w:hint="eastAsia" w:ascii="宋体" w:hAnsi="宋体" w:cs="宋体"/>
          <w:color w:val="000000" w:themeColor="text1"/>
          <w:sz w:val="24"/>
        </w:rPr>
        <w:t>标准。</w:t>
      </w:r>
    </w:p>
    <w:p w14:paraId="38037DAE">
      <w:pPr>
        <w:spacing w:line="400" w:lineRule="exact"/>
        <w:ind w:firstLine="459"/>
        <w:rPr>
          <w:rFonts w:ascii="宋体" w:hAnsi="宋体" w:cs="宋体"/>
          <w:color w:val="000000" w:themeColor="text1"/>
          <w:sz w:val="24"/>
        </w:rPr>
      </w:pPr>
      <w:r>
        <w:rPr>
          <w:rFonts w:hint="eastAsia" w:ascii="宋体" w:hAnsi="宋体" w:cs="宋体"/>
          <w:color w:val="000000" w:themeColor="text1"/>
          <w:sz w:val="24"/>
        </w:rPr>
        <w:t>2.电梯设备的规格、数量等信息及设备合同价款</w:t>
      </w:r>
    </w:p>
    <w:p w14:paraId="5709496E">
      <w:pPr>
        <w:spacing w:line="400" w:lineRule="exact"/>
        <w:ind w:firstLine="459"/>
        <w:rPr>
          <w:rFonts w:ascii="宋体" w:hAnsi="宋体" w:cs="宋体"/>
          <w:color w:val="000000" w:themeColor="text1"/>
          <w:sz w:val="28"/>
          <w:szCs w:val="28"/>
        </w:rPr>
      </w:pPr>
    </w:p>
    <w:p w14:paraId="265A24E4">
      <w:pPr>
        <w:pStyle w:val="6"/>
        <w:spacing w:before="120" w:after="120" w:line="400" w:lineRule="exact"/>
        <w:rPr>
          <w:b w:val="0"/>
          <w:color w:val="000000" w:themeColor="text1"/>
        </w:rPr>
      </w:pPr>
      <w:bookmarkStart w:id="658" w:name="_Toc351203484"/>
    </w:p>
    <w:p w14:paraId="1FAD21F5">
      <w:pPr>
        <w:pStyle w:val="6"/>
        <w:spacing w:before="120" w:after="120" w:line="400" w:lineRule="exact"/>
        <w:rPr>
          <w:b w:val="0"/>
          <w:color w:val="000000" w:themeColor="text1"/>
        </w:rPr>
      </w:pPr>
    </w:p>
    <w:p w14:paraId="3E7C1DC4">
      <w:pPr>
        <w:pStyle w:val="6"/>
        <w:spacing w:before="120" w:after="120" w:line="400" w:lineRule="exact"/>
        <w:rPr>
          <w:b w:val="0"/>
          <w:color w:val="000000" w:themeColor="text1"/>
        </w:rPr>
      </w:pPr>
    </w:p>
    <w:p w14:paraId="5C9774C1">
      <w:pPr>
        <w:pStyle w:val="6"/>
        <w:spacing w:before="120" w:after="120" w:line="400" w:lineRule="exact"/>
        <w:rPr>
          <w:b w:val="0"/>
          <w:color w:val="000000" w:themeColor="text1"/>
        </w:rPr>
      </w:pPr>
    </w:p>
    <w:p w14:paraId="053042C3">
      <w:pPr>
        <w:pStyle w:val="6"/>
        <w:spacing w:before="120" w:after="120" w:line="400" w:lineRule="exact"/>
        <w:rPr>
          <w:b w:val="0"/>
          <w:color w:val="000000" w:themeColor="text1"/>
        </w:rPr>
      </w:pPr>
    </w:p>
    <w:p w14:paraId="1190742A">
      <w:pPr>
        <w:pStyle w:val="6"/>
        <w:spacing w:before="120" w:after="120" w:line="400" w:lineRule="exact"/>
        <w:rPr>
          <w:bCs w:val="0"/>
          <w:color w:val="000000" w:themeColor="text1"/>
          <w:sz w:val="28"/>
          <w:szCs w:val="28"/>
        </w:rPr>
      </w:pPr>
      <w:r>
        <w:rPr>
          <w:rFonts w:hint="eastAsia"/>
          <w:b w:val="0"/>
          <w:color w:val="000000" w:themeColor="text1"/>
          <w:sz w:val="28"/>
          <w:szCs w:val="28"/>
        </w:rPr>
        <w:t>四、签约合同价格形式</w:t>
      </w:r>
      <w:bookmarkEnd w:id="658"/>
      <w:r>
        <w:rPr>
          <w:rFonts w:hint="eastAsia"/>
          <w:b w:val="0"/>
          <w:color w:val="000000" w:themeColor="text1"/>
          <w:sz w:val="28"/>
          <w:szCs w:val="28"/>
        </w:rPr>
        <w:tab/>
      </w:r>
    </w:p>
    <w:p w14:paraId="2928DC58">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签约合同价为人民币元（大写：元整），费用包括但不限于材料费、人工费、运输费、除渣费、劳保费、安全文明、措施费和税费等。此经费达到评审规定的工程款造价额度和区物业专项维修资金管理中心要求评审的物业项目经费，以最终造价咨询单位出具的工程造价审核报告确定的工程造价作为该项目工程款的最高限价。结算时，以审核造价作为结算价。</w:t>
      </w:r>
    </w:p>
    <w:p w14:paraId="040AE2EA">
      <w:pPr>
        <w:spacing w:line="400" w:lineRule="exact"/>
        <w:ind w:firstLine="600" w:firstLineChars="250"/>
        <w:rPr>
          <w:rFonts w:ascii="宋体" w:hAnsi="宋体" w:cs="宋体"/>
          <w:color w:val="000000" w:themeColor="text1"/>
          <w:sz w:val="24"/>
        </w:rPr>
      </w:pPr>
      <w:r>
        <w:rPr>
          <w:rFonts w:hint="eastAsia" w:ascii="宋体" w:hAnsi="宋体" w:cs="宋体"/>
          <w:color w:val="000000" w:themeColor="text1"/>
          <w:sz w:val="24"/>
        </w:rPr>
        <w:t xml:space="preserve">2.合同价格形式 ： </w:t>
      </w:r>
    </w:p>
    <w:p w14:paraId="0648C10E">
      <w:pPr>
        <w:spacing w:line="400" w:lineRule="exact"/>
        <w:ind w:firstLine="600" w:firstLineChars="250"/>
        <w:rPr>
          <w:rFonts w:ascii="宋体" w:hAnsi="宋体" w:cs="宋体"/>
          <w:color w:val="000000" w:themeColor="text1"/>
          <w:sz w:val="24"/>
        </w:rPr>
      </w:pPr>
      <w:r>
        <w:rPr>
          <w:rFonts w:hint="eastAsia" w:ascii="宋体" w:hAnsi="宋体" w:cs="宋体"/>
          <w:color w:val="000000" w:themeColor="text1"/>
          <w:sz w:val="24"/>
        </w:rPr>
        <w:t>总价包干。以施工图、已标价工程量清单或预算书及有关条件进行合同价格计算、调整和确认的合同，在约定的范围内合同总价不作调整。</w:t>
      </w:r>
    </w:p>
    <w:p w14:paraId="701C9E71">
      <w:pPr>
        <w:spacing w:line="400" w:lineRule="exact"/>
        <w:ind w:firstLine="480" w:firstLineChars="200"/>
        <w:rPr>
          <w:rFonts w:ascii="宋体" w:hAnsi="宋体" w:cs="宋体"/>
          <w:color w:val="000000" w:themeColor="text1"/>
        </w:rPr>
      </w:pPr>
      <w:r>
        <w:rPr>
          <w:rFonts w:hint="eastAsia" w:ascii="宋体" w:hAnsi="宋体" w:cs="宋体"/>
          <w:color w:val="000000" w:themeColor="text1"/>
          <w:sz w:val="24"/>
        </w:rPr>
        <w:t>3.物管公司于年月日发出的招标文件全部内容和</w:t>
      </w:r>
      <w:r>
        <w:rPr>
          <w:rFonts w:hint="eastAsia" w:ascii="宋体" w:hAnsi="宋体" w:cs="宋体"/>
          <w:color w:val="000000" w:themeColor="text1"/>
          <w:sz w:val="24"/>
          <w:u w:val="single"/>
        </w:rPr>
        <w:t xml:space="preserve">      公司</w:t>
      </w:r>
      <w:r>
        <w:rPr>
          <w:rFonts w:hint="eastAsia" w:ascii="宋体" w:hAnsi="宋体" w:cs="宋体"/>
          <w:color w:val="000000" w:themeColor="text1"/>
          <w:sz w:val="24"/>
        </w:rPr>
        <w:t>的投标文件的所有内容与本合同具有同等的法律效力。</w:t>
      </w:r>
    </w:p>
    <w:p w14:paraId="613CFE91">
      <w:pPr>
        <w:pStyle w:val="6"/>
        <w:numPr>
          <w:ilvl w:val="0"/>
          <w:numId w:val="5"/>
        </w:numPr>
        <w:tabs>
          <w:tab w:val="left" w:pos="3105"/>
        </w:tabs>
        <w:spacing w:before="120" w:after="120" w:line="400" w:lineRule="exact"/>
        <w:rPr>
          <w:b w:val="0"/>
          <w:color w:val="000000" w:themeColor="text1"/>
          <w:sz w:val="28"/>
          <w:szCs w:val="28"/>
        </w:rPr>
      </w:pPr>
      <w:r>
        <w:rPr>
          <w:rFonts w:hint="eastAsia"/>
          <w:b w:val="0"/>
          <w:color w:val="000000" w:themeColor="text1"/>
          <w:sz w:val="28"/>
          <w:szCs w:val="28"/>
        </w:rPr>
        <w:t>单位对接人员</w:t>
      </w:r>
      <w:r>
        <w:rPr>
          <w:rFonts w:hint="eastAsia"/>
          <w:b w:val="0"/>
          <w:color w:val="000000" w:themeColor="text1"/>
          <w:sz w:val="28"/>
          <w:szCs w:val="28"/>
        </w:rPr>
        <w:tab/>
      </w:r>
    </w:p>
    <w:p w14:paraId="4FA626C2">
      <w:pPr>
        <w:ind w:left="480"/>
        <w:rPr>
          <w:rFonts w:ascii="宋体" w:hAnsi="宋体" w:cs="宋体"/>
          <w:color w:val="000000" w:themeColor="text1"/>
          <w:sz w:val="24"/>
        </w:rPr>
      </w:pPr>
      <w:r>
        <w:rPr>
          <w:rFonts w:hint="eastAsia" w:ascii="宋体" w:hAnsi="宋体" w:cs="宋体"/>
          <w:color w:val="000000" w:themeColor="text1"/>
          <w:sz w:val="24"/>
        </w:rPr>
        <w:t xml:space="preserve">甲方联系人：。 </w:t>
      </w:r>
    </w:p>
    <w:p w14:paraId="21338F46">
      <w:pPr>
        <w:spacing w:line="400" w:lineRule="exact"/>
        <w:ind w:firstLine="480" w:firstLineChars="200"/>
        <w:rPr>
          <w:rFonts w:ascii="宋体" w:hAnsi="宋体" w:cs="宋体"/>
          <w:color w:val="000000" w:themeColor="text1"/>
          <w:sz w:val="28"/>
          <w:szCs w:val="28"/>
        </w:rPr>
      </w:pPr>
      <w:r>
        <w:rPr>
          <w:rFonts w:hint="eastAsia" w:ascii="宋体" w:hAnsi="宋体" w:cs="宋体"/>
          <w:color w:val="000000" w:themeColor="text1"/>
          <w:sz w:val="24"/>
        </w:rPr>
        <w:t xml:space="preserve">乙方项目经理：。 </w:t>
      </w:r>
      <w:bookmarkStart w:id="659" w:name="_Toc351203486"/>
    </w:p>
    <w:p w14:paraId="637EE2FE">
      <w:pPr>
        <w:pStyle w:val="6"/>
        <w:numPr>
          <w:ilvl w:val="0"/>
          <w:numId w:val="5"/>
        </w:numPr>
        <w:tabs>
          <w:tab w:val="left" w:pos="3105"/>
        </w:tabs>
        <w:spacing w:before="120" w:after="120" w:line="400" w:lineRule="exact"/>
        <w:rPr>
          <w:b w:val="0"/>
          <w:color w:val="000000" w:themeColor="text1"/>
          <w:sz w:val="28"/>
          <w:szCs w:val="28"/>
        </w:rPr>
      </w:pPr>
      <w:r>
        <w:rPr>
          <w:rFonts w:hint="eastAsia"/>
          <w:b w:val="0"/>
          <w:color w:val="000000" w:themeColor="text1"/>
          <w:sz w:val="28"/>
          <w:szCs w:val="28"/>
        </w:rPr>
        <w:t>合同文件构成</w:t>
      </w:r>
      <w:bookmarkEnd w:id="659"/>
    </w:p>
    <w:p w14:paraId="2729B287">
      <w:pPr>
        <w:spacing w:line="40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本协议书与下列文件一起构成合同文件：</w:t>
      </w:r>
    </w:p>
    <w:p w14:paraId="338AF0B8">
      <w:pPr>
        <w:autoSpaceDE w:val="0"/>
        <w:autoSpaceDN w:val="0"/>
        <w:adjustRightInd w:val="0"/>
        <w:spacing w:line="40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（1）招标文件。</w:t>
      </w:r>
    </w:p>
    <w:p w14:paraId="57A8CB01">
      <w:pPr>
        <w:autoSpaceDE w:val="0"/>
        <w:autoSpaceDN w:val="0"/>
        <w:adjustRightInd w:val="0"/>
        <w:spacing w:line="40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（2）投标文件。</w:t>
      </w:r>
    </w:p>
    <w:p w14:paraId="25C2FF44">
      <w:pPr>
        <w:autoSpaceDE w:val="0"/>
        <w:autoSpaceDN w:val="0"/>
        <w:adjustRightInd w:val="0"/>
        <w:spacing w:line="40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（3）技术规格；土建布置图；电梯功能表；</w:t>
      </w:r>
    </w:p>
    <w:p w14:paraId="20576FAB">
      <w:pPr>
        <w:autoSpaceDE w:val="0"/>
        <w:autoSpaceDN w:val="0"/>
        <w:adjustRightInd w:val="0"/>
        <w:spacing w:line="40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在合同订立及履行过程中形成的与合同有关的文件均构成合同文件组成部分。如本合同有未涉及的条款时,就以招标文件条款或投标文件条款实施。</w:t>
      </w:r>
    </w:p>
    <w:p w14:paraId="4D421B12">
      <w:pPr>
        <w:autoSpaceDE w:val="0"/>
        <w:autoSpaceDN w:val="0"/>
        <w:adjustRightInd w:val="0"/>
        <w:spacing w:line="400" w:lineRule="exact"/>
        <w:ind w:firstLine="560" w:firstLineChars="200"/>
        <w:jc w:val="left"/>
        <w:rPr>
          <w:rFonts w:ascii="宋体" w:hAnsi="宋体" w:cs="宋体"/>
          <w:color w:val="000000" w:themeColor="text1"/>
          <w:sz w:val="28"/>
          <w:szCs w:val="28"/>
        </w:rPr>
      </w:pPr>
      <w:bookmarkStart w:id="660" w:name="_Toc351203487"/>
      <w:r>
        <w:rPr>
          <w:rFonts w:hint="eastAsia" w:ascii="宋体" w:hAnsi="宋体" w:cs="宋体"/>
          <w:color w:val="000000" w:themeColor="text1"/>
          <w:sz w:val="28"/>
          <w:szCs w:val="28"/>
        </w:rPr>
        <w:t>七、承诺</w:t>
      </w:r>
      <w:bookmarkEnd w:id="660"/>
    </w:p>
    <w:p w14:paraId="6F96B7A6">
      <w:pPr>
        <w:autoSpaceDE w:val="0"/>
        <w:autoSpaceDN w:val="0"/>
        <w:adjustRightInd w:val="0"/>
        <w:spacing w:line="40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 xml:space="preserve">1.甲方承诺按照规定以申请物业专项维修资金的方式支付工程款，在物业专项维修资金审批过程中的延误支付，不视为甲方付款违约行为。 </w:t>
      </w:r>
    </w:p>
    <w:p w14:paraId="39C84B94">
      <w:pPr>
        <w:autoSpaceDE w:val="0"/>
        <w:autoSpaceDN w:val="0"/>
        <w:adjustRightInd w:val="0"/>
        <w:spacing w:line="40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2.乙方承诺按照法律规定及合同约定组织完成工程施工，确保工程质量和安全，不进行转包及违法分包，在工程质量保修期内承担相应的工程维修责任。</w:t>
      </w:r>
    </w:p>
    <w:p w14:paraId="56531E7C">
      <w:pPr>
        <w:autoSpaceDE w:val="0"/>
        <w:autoSpaceDN w:val="0"/>
        <w:adjustRightInd w:val="0"/>
        <w:spacing w:line="400" w:lineRule="exact"/>
        <w:ind w:firstLine="560" w:firstLineChars="200"/>
        <w:jc w:val="left"/>
        <w:rPr>
          <w:rFonts w:ascii="宋体" w:hAnsi="宋体" w:cs="宋体"/>
          <w:color w:val="000000" w:themeColor="text1"/>
          <w:sz w:val="28"/>
          <w:szCs w:val="28"/>
        </w:rPr>
      </w:pPr>
      <w:r>
        <w:rPr>
          <w:rFonts w:hint="eastAsia" w:ascii="宋体" w:hAnsi="宋体" w:cs="宋体"/>
          <w:color w:val="000000" w:themeColor="text1"/>
          <w:sz w:val="28"/>
          <w:szCs w:val="28"/>
        </w:rPr>
        <w:t>八、联络</w:t>
      </w:r>
    </w:p>
    <w:p w14:paraId="575F28D8">
      <w:pPr>
        <w:autoSpaceDE w:val="0"/>
        <w:autoSpaceDN w:val="0"/>
        <w:adjustRightInd w:val="0"/>
        <w:spacing w:line="40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与合同有关的通知、批准、证明、证书、指示、指令、要求、请求、同意、意见、确定和决定等，均应采用书面形式，并应在合同约定的期限内送达接收人和送达地点。</w:t>
      </w:r>
    </w:p>
    <w:p w14:paraId="54C740E2">
      <w:pPr>
        <w:autoSpaceDE w:val="0"/>
        <w:autoSpaceDN w:val="0"/>
        <w:adjustRightInd w:val="0"/>
        <w:spacing w:line="40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1．甲方指定联系人：，联系电话：，联系地址</w:t>
      </w:r>
      <w:r>
        <w:rPr>
          <w:rFonts w:hint="eastAsia" w:ascii="宋体" w:hAnsi="宋体" w:cs="宋体"/>
          <w:color w:val="000000" w:themeColor="text1"/>
          <w:kern w:val="0"/>
          <w:sz w:val="24"/>
          <w:u w:val="single"/>
        </w:rPr>
        <w:t xml:space="preserve"> 重庆市九龙坡区国窖明城</w:t>
      </w:r>
      <w:r>
        <w:rPr>
          <w:rFonts w:hint="eastAsia" w:ascii="宋体" w:hAnsi="宋体" w:cs="宋体"/>
          <w:color w:val="000000" w:themeColor="text1"/>
          <w:sz w:val="24"/>
        </w:rPr>
        <w:t>小区</w:t>
      </w:r>
      <w:r>
        <w:rPr>
          <w:rFonts w:hint="eastAsia" w:ascii="宋体" w:hAnsi="宋体" w:cs="宋体"/>
          <w:color w:val="000000" w:themeColor="text1"/>
          <w:kern w:val="0"/>
          <w:sz w:val="24"/>
          <w:u w:val="single"/>
        </w:rPr>
        <w:t>物业办公室</w:t>
      </w:r>
      <w:r>
        <w:rPr>
          <w:rFonts w:hint="eastAsia" w:ascii="宋体" w:hAnsi="宋体" w:cs="宋体"/>
          <w:color w:val="000000" w:themeColor="text1"/>
          <w:kern w:val="0"/>
          <w:sz w:val="24"/>
        </w:rPr>
        <w:t>。</w:t>
      </w:r>
    </w:p>
    <w:p w14:paraId="537704F6">
      <w:pPr>
        <w:autoSpaceDE w:val="0"/>
        <w:autoSpaceDN w:val="0"/>
        <w:adjustRightInd w:val="0"/>
        <w:spacing w:line="40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2. 乙方指定联系人：，联系电话：，联系地址。</w:t>
      </w:r>
    </w:p>
    <w:p w14:paraId="185CA21A">
      <w:pPr>
        <w:spacing w:line="400" w:lineRule="exact"/>
        <w:ind w:firstLine="420" w:firstLineChars="150"/>
        <w:jc w:val="left"/>
        <w:rPr>
          <w:rFonts w:ascii="宋体" w:hAnsi="宋体" w:cs="宋体"/>
          <w:color w:val="000000" w:themeColor="text1"/>
          <w:kern w:val="0"/>
          <w:sz w:val="28"/>
          <w:szCs w:val="28"/>
        </w:rPr>
      </w:pPr>
      <w:r>
        <w:rPr>
          <w:rFonts w:hint="eastAsia" w:ascii="宋体" w:hAnsi="宋体" w:cs="宋体"/>
          <w:color w:val="000000" w:themeColor="text1"/>
          <w:kern w:val="0"/>
          <w:sz w:val="28"/>
          <w:szCs w:val="28"/>
        </w:rPr>
        <w:t>九、工程款支付</w:t>
      </w:r>
    </w:p>
    <w:p w14:paraId="54B4CA18">
      <w:pPr>
        <w:spacing w:line="400" w:lineRule="exact"/>
        <w:ind w:firstLine="480" w:firstLineChars="200"/>
        <w:rPr>
          <w:rFonts w:hAnsi="宋体" w:cs="宋体"/>
          <w:color w:val="000000" w:themeColor="text1"/>
          <w:sz w:val="24"/>
          <w:szCs w:val="24"/>
        </w:rPr>
      </w:pPr>
      <w:r>
        <w:rPr>
          <w:rFonts w:hint="eastAsia" w:hAnsi="宋体" w:cs="宋体"/>
          <w:color w:val="000000" w:themeColor="text1"/>
          <w:sz w:val="24"/>
          <w:szCs w:val="24"/>
        </w:rPr>
        <w:t>1、签订合同后，在电梯排产前30日资金中心支付合同总金额的30%，作为排产款。</w:t>
      </w:r>
    </w:p>
    <w:p w14:paraId="643663BD">
      <w:pPr>
        <w:spacing w:line="400" w:lineRule="exact"/>
        <w:ind w:firstLine="480" w:firstLineChars="200"/>
        <w:rPr>
          <w:rFonts w:hAnsi="宋体" w:cs="宋体"/>
          <w:color w:val="000000" w:themeColor="text1"/>
          <w:sz w:val="24"/>
          <w:szCs w:val="24"/>
        </w:rPr>
      </w:pPr>
      <w:r>
        <w:rPr>
          <w:rFonts w:hint="eastAsia" w:hAnsi="宋体" w:cs="宋体"/>
          <w:color w:val="000000" w:themeColor="text1"/>
          <w:sz w:val="24"/>
          <w:szCs w:val="24"/>
        </w:rPr>
        <w:t>2、电梯安装完毕，乙方取得电梯《特种设备使用标志》并竣工验收合格后10日内甲方向重庆市九龙坡区物业专项维修资金管理中心申请结算合同总额</w:t>
      </w:r>
      <w:r>
        <w:rPr>
          <w:rFonts w:hint="eastAsia" w:hAnsi="宋体" w:cs="宋体"/>
          <w:color w:val="000000" w:themeColor="text1"/>
          <w:sz w:val="24"/>
          <w:szCs w:val="24"/>
          <w:lang w:val="en-US" w:eastAsia="zh-CN"/>
        </w:rPr>
        <w:t>65</w:t>
      </w:r>
      <w:r>
        <w:rPr>
          <w:rFonts w:hint="eastAsia" w:hAnsi="宋体" w:cs="宋体"/>
          <w:color w:val="000000" w:themeColor="text1"/>
          <w:sz w:val="24"/>
          <w:szCs w:val="24"/>
        </w:rPr>
        <w:t>%（经第三方审核机构评审总额尾款）支付给乙方。</w:t>
      </w:r>
      <w:r>
        <w:rPr>
          <w:rFonts w:hint="eastAsia" w:hAnsi="宋体" w:cs="宋体"/>
          <w:color w:val="000000" w:themeColor="text1"/>
          <w:sz w:val="24"/>
          <w:szCs w:val="24"/>
          <w:lang w:val="en-US" w:eastAsia="zh-CN"/>
        </w:rPr>
        <w:t>剩余结算合同总额的5%待5年质保期满后由重庆市九龙坡区物业专项维修资金管理中心支付给乙方。</w:t>
      </w:r>
      <w:r>
        <w:rPr>
          <w:rFonts w:hint="eastAsia" w:hAnsi="宋体" w:cs="宋体"/>
          <w:color w:val="000000" w:themeColor="text1"/>
          <w:sz w:val="24"/>
          <w:szCs w:val="24"/>
        </w:rPr>
        <w:t>具体以重庆市九龙坡区物业专项维修资金管理中心支付为准。</w:t>
      </w:r>
    </w:p>
    <w:p w14:paraId="5BC7F8B1">
      <w:pPr>
        <w:spacing w:line="40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3.乙方开具符合法律规定的增值税专用发票（货物部分的税率应为13%，安装部分的税率应为3%）。</w:t>
      </w:r>
    </w:p>
    <w:p w14:paraId="64240DFD">
      <w:pPr>
        <w:spacing w:line="40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4.付款：由九龙坡区资金中心转款至乙方指定账户如下：</w:t>
      </w:r>
    </w:p>
    <w:p w14:paraId="6CE4DE77">
      <w:pPr>
        <w:spacing w:line="40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开户名：</w:t>
      </w:r>
    </w:p>
    <w:p w14:paraId="3FE8D874">
      <w:pPr>
        <w:spacing w:line="40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开户行：</w:t>
      </w:r>
    </w:p>
    <w:p w14:paraId="12F77B00">
      <w:pPr>
        <w:spacing w:line="40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账号：</w:t>
      </w:r>
    </w:p>
    <w:p w14:paraId="18CE2136">
      <w:pPr>
        <w:spacing w:line="400" w:lineRule="exact"/>
        <w:ind w:firstLine="560" w:firstLineChars="200"/>
        <w:jc w:val="left"/>
        <w:rPr>
          <w:rFonts w:ascii="宋体" w:hAnsi="宋体" w:cs="宋体"/>
          <w:color w:val="000000" w:themeColor="text1"/>
          <w:kern w:val="0"/>
          <w:sz w:val="32"/>
          <w:szCs w:val="32"/>
        </w:rPr>
      </w:pPr>
      <w:r>
        <w:rPr>
          <w:rFonts w:hint="eastAsia" w:ascii="宋体" w:hAnsi="宋体" w:cs="宋体"/>
          <w:color w:val="000000" w:themeColor="text1"/>
          <w:kern w:val="0"/>
          <w:sz w:val="28"/>
          <w:szCs w:val="28"/>
        </w:rPr>
        <w:t>十、质保期及质量保证金的使用</w:t>
      </w:r>
    </w:p>
    <w:p w14:paraId="56FED05E">
      <w:pPr>
        <w:spacing w:line="40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1.本合同产品符合GB7588-2003《电梯制造与安装安全规范》（含1、2号修改单）和TSG T7001-2009《电梯监督检验和定期检验规则—曳引与强制驱动电梯》。电梯整机质保期</w:t>
      </w:r>
      <w:r>
        <w:rPr>
          <w:rFonts w:hint="eastAsia" w:ascii="宋体" w:hAnsi="宋体" w:cs="宋体"/>
          <w:color w:val="000000" w:themeColor="text1"/>
          <w:kern w:val="0"/>
          <w:sz w:val="24"/>
          <w:u w:val="single"/>
        </w:rPr>
        <w:t xml:space="preserve">  60  </w:t>
      </w:r>
      <w:r>
        <w:rPr>
          <w:rFonts w:hint="eastAsia" w:ascii="宋体" w:hAnsi="宋体" w:cs="宋体"/>
          <w:color w:val="000000" w:themeColor="text1"/>
          <w:kern w:val="0"/>
          <w:sz w:val="24"/>
        </w:rPr>
        <w:t>个月免保期</w:t>
      </w:r>
      <w:r>
        <w:rPr>
          <w:rFonts w:hint="eastAsia" w:ascii="宋体" w:hAnsi="宋体" w:cs="宋体"/>
          <w:color w:val="000000" w:themeColor="text1"/>
          <w:kern w:val="0"/>
          <w:sz w:val="24"/>
          <w:u w:val="single"/>
        </w:rPr>
        <w:t xml:space="preserve"> 36  </w:t>
      </w:r>
      <w:r>
        <w:rPr>
          <w:rFonts w:hint="eastAsia" w:ascii="宋体" w:hAnsi="宋体" w:cs="宋体"/>
          <w:color w:val="000000" w:themeColor="text1"/>
          <w:kern w:val="0"/>
          <w:sz w:val="24"/>
        </w:rPr>
        <w:t>个月，均从《电梯监督检验报告》上的验收日期开始起算。6大件质保10年。</w:t>
      </w:r>
    </w:p>
    <w:p w14:paraId="1046ACD7">
      <w:pPr>
        <w:spacing w:line="40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2.免费维保期3年满后，开始进行有偿维保。质保期满后的4-5年维保费为：400元/台/月，质保期满后的6-10年维保费为：500元/台/月。</w:t>
      </w:r>
    </w:p>
    <w:p w14:paraId="531E6937">
      <w:pPr>
        <w:spacing w:line="40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3.质保期内责任约定：</w:t>
      </w:r>
    </w:p>
    <w:p w14:paraId="5342E779">
      <w:pPr>
        <w:spacing w:line="40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（1）电梯由甲方负责管理，质保期内的配件更换（非自然损坏的除外）、5年免保期内的维护保养及电梯保险费由乙方负责，免保期间年检费由甲方负责。</w:t>
      </w:r>
    </w:p>
    <w:p w14:paraId="044256A3">
      <w:pPr>
        <w:spacing w:line="40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（2）因正常磨损或乙方维修保养不当导致电梯零配件损坏的责任和损失由乙方承担，含任何配件及辅料。</w:t>
      </w:r>
    </w:p>
    <w:p w14:paraId="221F570C">
      <w:pPr>
        <w:spacing w:line="40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（3）因电梯使用不当或不可抗力因素导致的电梯零配件损坏，乙方不承担责任，价格按照市价九折计收。</w:t>
      </w:r>
    </w:p>
    <w:p w14:paraId="74CE91FA">
      <w:pPr>
        <w:spacing w:line="40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（4）因人为损坏、外因损坏或不可抗力等非乙方原因造成的电梯零部件维修、更换，经甲方书面确认后，遵循先付费、后维修的原则实施。</w:t>
      </w:r>
    </w:p>
    <w:p w14:paraId="5FADD512">
      <w:pPr>
        <w:spacing w:line="40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4.乙方为电梯制造厂家，电梯属于特种设备，本协议有关质保期约定的前置条件为乙方连续维保。质保期内，未经乙方书面同意，甲方将电梯委托其他单位进行维修保养的，则本合同约定的质保期限自维保单位更换之日起无条件终止。</w:t>
      </w:r>
    </w:p>
    <w:p w14:paraId="7793DCCB">
      <w:pPr>
        <w:spacing w:line="40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5.维保实行24小时零距离保姆式服务, 电梯困人故障可30分钟内到场，一般故障处理时间2-3个小时完成，大部件损坏48小时内修复。</w:t>
      </w:r>
    </w:p>
    <w:p w14:paraId="089FE194">
      <w:pPr>
        <w:spacing w:line="400" w:lineRule="exact"/>
        <w:ind w:firstLine="420" w:firstLineChars="150"/>
        <w:jc w:val="left"/>
        <w:rPr>
          <w:rFonts w:ascii="宋体" w:hAnsi="宋体" w:cs="宋体"/>
          <w:color w:val="000000" w:themeColor="text1"/>
          <w:sz w:val="28"/>
          <w:szCs w:val="28"/>
        </w:rPr>
      </w:pPr>
      <w:r>
        <w:rPr>
          <w:rFonts w:hint="eastAsia" w:ascii="宋体" w:hAnsi="宋体" w:cs="宋体"/>
          <w:color w:val="000000" w:themeColor="text1"/>
          <w:sz w:val="28"/>
          <w:szCs w:val="28"/>
        </w:rPr>
        <w:t>十一、竣工验收</w:t>
      </w:r>
    </w:p>
    <w:p w14:paraId="6E34E937">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项目完工后，应由业主委员会或者业主代表、施工单位、监理单位、物业服务企业共同验收。</w:t>
      </w:r>
    </w:p>
    <w:p w14:paraId="0833A59B">
      <w:pPr>
        <w:spacing w:line="400" w:lineRule="exact"/>
        <w:ind w:firstLine="420" w:firstLineChars="150"/>
        <w:jc w:val="left"/>
        <w:rPr>
          <w:rFonts w:ascii="宋体" w:hAnsi="宋体" w:cs="宋体"/>
          <w:color w:val="000000" w:themeColor="text1"/>
          <w:sz w:val="28"/>
          <w:szCs w:val="28"/>
        </w:rPr>
      </w:pPr>
      <w:r>
        <w:rPr>
          <w:rFonts w:hint="eastAsia" w:ascii="宋体" w:hAnsi="宋体" w:cs="宋体"/>
          <w:color w:val="000000" w:themeColor="text1"/>
          <w:sz w:val="28"/>
          <w:szCs w:val="28"/>
        </w:rPr>
        <w:t>十二、违约责任</w:t>
      </w:r>
    </w:p>
    <w:p w14:paraId="194DF950">
      <w:pPr>
        <w:spacing w:line="400" w:lineRule="exact"/>
        <w:ind w:firstLine="360" w:firstLineChars="150"/>
        <w:jc w:val="left"/>
        <w:rPr>
          <w:rFonts w:ascii="宋体" w:hAnsi="宋体" w:cs="宋体"/>
          <w:color w:val="000000" w:themeColor="text1"/>
          <w:kern w:val="0"/>
          <w:sz w:val="24"/>
        </w:rPr>
      </w:pPr>
      <w:r>
        <w:rPr>
          <w:rFonts w:hint="eastAsia" w:ascii="宋体" w:hAnsi="宋体" w:cs="宋体"/>
          <w:color w:val="000000" w:themeColor="text1"/>
          <w:sz w:val="24"/>
        </w:rPr>
        <w:t>一方违约，违约方支付守约方工程总价款的5%作为违约金，根据工程实际赔偿守约方损失。违约方自愿承担继续全面切实履行合同的义务。</w:t>
      </w:r>
    </w:p>
    <w:p w14:paraId="1AFED879">
      <w:pPr>
        <w:spacing w:line="400" w:lineRule="exact"/>
        <w:ind w:firstLine="280" w:firstLineChars="100"/>
        <w:jc w:val="left"/>
        <w:rPr>
          <w:rFonts w:ascii="宋体" w:hAnsi="宋体" w:cs="宋体"/>
          <w:color w:val="000000" w:themeColor="text1"/>
          <w:sz w:val="28"/>
          <w:szCs w:val="28"/>
        </w:rPr>
      </w:pPr>
      <w:r>
        <w:rPr>
          <w:rFonts w:hint="eastAsia" w:ascii="宋体" w:hAnsi="宋体" w:cs="宋体"/>
          <w:color w:val="000000" w:themeColor="text1"/>
          <w:sz w:val="28"/>
          <w:szCs w:val="28"/>
        </w:rPr>
        <w:t>十三、双方权利义务</w:t>
      </w:r>
    </w:p>
    <w:p w14:paraId="02DB7392">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（一）甲方</w:t>
      </w:r>
    </w:p>
    <w:p w14:paraId="4C392D74">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1.准确提供交货地点及收货人。</w:t>
      </w:r>
    </w:p>
    <w:p w14:paraId="2F4849D6">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2.负责工程实施期间的协调工作。</w:t>
      </w:r>
    </w:p>
    <w:p w14:paraId="29C25969">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3.施工期间，甲方有义务监督,除乙方施工过程中的安全。</w:t>
      </w:r>
    </w:p>
    <w:p w14:paraId="0A725B21">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4.负责协调配合电梯工程施工和工程验收工作。</w:t>
      </w:r>
    </w:p>
    <w:p w14:paraId="60C7F547">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5.根据</w:t>
      </w:r>
      <w:r>
        <w:rPr>
          <w:rFonts w:hint="eastAsia" w:ascii="宋体" w:hAnsi="宋体" w:cs="宋体"/>
          <w:color w:val="000000" w:themeColor="text1"/>
          <w:sz w:val="24"/>
          <w:u w:val="single"/>
        </w:rPr>
        <w:t>国窖明城小区4栋、6栋、8栋</w:t>
      </w:r>
      <w:r>
        <w:rPr>
          <w:rFonts w:hint="eastAsia" w:ascii="宋体" w:hAnsi="宋体" w:cs="宋体"/>
          <w:color w:val="000000" w:themeColor="text1"/>
          <w:sz w:val="24"/>
        </w:rPr>
        <w:t>电梯换新业主代表的授权意见，甲方负责办理使用维修资金的相关审批手续等相关事宜，所有与本次换新有关的权利、义务和责任由</w:t>
      </w:r>
      <w:r>
        <w:rPr>
          <w:rFonts w:hint="eastAsia" w:ascii="宋体" w:hAnsi="宋体" w:cs="宋体"/>
          <w:color w:val="000000" w:themeColor="text1"/>
          <w:sz w:val="24"/>
          <w:u w:val="single"/>
        </w:rPr>
        <w:t>国窖明城小区4栋、6栋、8栋</w:t>
      </w:r>
      <w:r>
        <w:rPr>
          <w:rFonts w:hint="eastAsia" w:ascii="宋体" w:hAnsi="宋体" w:cs="宋体"/>
          <w:color w:val="000000" w:themeColor="text1"/>
          <w:sz w:val="24"/>
        </w:rPr>
        <w:t>电梯换新业主代表享有或承担。</w:t>
      </w:r>
    </w:p>
    <w:p w14:paraId="3838467D">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（二）乙方</w:t>
      </w:r>
    </w:p>
    <w:p w14:paraId="11EDE1D7">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1.负责在合同签订后5个工作日内将施工方案交给甲方，由甲方进行公示。</w:t>
      </w:r>
    </w:p>
    <w:p w14:paraId="3767B0E0">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2.在安装前，负责派员前往安装现场进行土建勘测，确认工地安装条件，向甲方提供咨询服务和提出整改要求，与甲方约定具体开工日期。</w:t>
      </w:r>
    </w:p>
    <w:p w14:paraId="0799F8E8">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3.负责将货物运送至甲方指定的供货地点，并承担运输费用。</w:t>
      </w:r>
    </w:p>
    <w:p w14:paraId="23A3C308">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4.在设备到货后，会同甲方代表根据发运资料对设备包装完整性和装箱数量进行清点。</w:t>
      </w:r>
    </w:p>
    <w:p w14:paraId="1B1FA024">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5.负责在施工前到属地市场监督管理局等主管部门办理开工告知手续。</w:t>
      </w:r>
    </w:p>
    <w:p w14:paraId="4C0D350D">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6.负责为电梯换新的施工人员办理意外伤害保险/雇主责任保险。</w:t>
      </w:r>
    </w:p>
    <w:p w14:paraId="575F22A4">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7.按乙方产品出厂标准包装，包装应满足运输方式的需要，确保设备不受损伤。</w:t>
      </w:r>
    </w:p>
    <w:p w14:paraId="5C4B8F1B">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8.负责电梯零配件进场后的堆放安全和施工机具安全等。</w:t>
      </w:r>
    </w:p>
    <w:p w14:paraId="57246F09">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9.乙方对电梯换新过程中的土建方面造成的破坏，由乙方进行恢复，费用由乙方承担。</w:t>
      </w:r>
    </w:p>
    <w:p w14:paraId="714C040B">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10.遵守甲方工程建设安全生产有关的管理规定，严格按安全标准组织施工。</w:t>
      </w:r>
    </w:p>
    <w:p w14:paraId="68838BF1">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11.施工期间应采取必要的安全防护措施，做好用电、防火等安全工作。</w:t>
      </w:r>
    </w:p>
    <w:p w14:paraId="55FC9CDA">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12.负责电梯工程实施、设备吊装定位，以及调校、调试和厂检工作。</w:t>
      </w:r>
    </w:p>
    <w:p w14:paraId="292B0B69">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13.承担电梯换新完成后的首次新梯安装检验合格费用。</w:t>
      </w:r>
    </w:p>
    <w:p w14:paraId="1E6ADE7E">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14.负责配合甲方办理电梯工程验收及注册工作。</w:t>
      </w:r>
    </w:p>
    <w:p w14:paraId="6FC0C459">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15.做好安全文明施工：工完、料尽、场地清。</w:t>
      </w:r>
    </w:p>
    <w:p w14:paraId="5EE24240">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16.旧电梯由乙方负责拆除，旧电梯的残值处理：旧电梯残值作为抵扣本次工程款。</w:t>
      </w:r>
    </w:p>
    <w:p w14:paraId="4820FE7A">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17.乙方对安装、维修、维护及货物堆放场地过程中的安全负责，如因乙方过错导致的直接和间接或造成的第三方发生安全事故的均由乙方自行负责，并承担由此产生的法律责任和经济损失。</w:t>
      </w:r>
    </w:p>
    <w:p w14:paraId="6A211934">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18.乙方承担施工期间的本工程水电费。</w:t>
      </w:r>
    </w:p>
    <w:p w14:paraId="3402D216">
      <w:pPr>
        <w:spacing w:line="400" w:lineRule="exact"/>
        <w:ind w:firstLine="360" w:firstLineChars="150"/>
        <w:jc w:val="left"/>
        <w:rPr>
          <w:rFonts w:ascii="宋体" w:hAnsi="宋体" w:cs="宋体"/>
          <w:color w:val="000000" w:themeColor="text1"/>
          <w:sz w:val="24"/>
        </w:rPr>
      </w:pPr>
      <w:r>
        <w:rPr>
          <w:rFonts w:hint="eastAsia" w:ascii="宋体" w:hAnsi="宋体" w:cs="宋体"/>
          <w:color w:val="000000" w:themeColor="text1"/>
          <w:sz w:val="24"/>
        </w:rPr>
        <w:t>19、电梯安装完成后土建的收边收口及恢复。</w:t>
      </w:r>
    </w:p>
    <w:p w14:paraId="02753D4E">
      <w:pPr>
        <w:spacing w:line="400" w:lineRule="exact"/>
        <w:ind w:firstLine="360" w:firstLineChars="150"/>
        <w:jc w:val="left"/>
        <w:rPr>
          <w:rFonts w:ascii="宋体" w:hAnsi="宋体" w:cs="宋体"/>
          <w:color w:val="000000" w:themeColor="text1"/>
          <w:sz w:val="28"/>
          <w:szCs w:val="28"/>
        </w:rPr>
      </w:pPr>
      <w:r>
        <w:rPr>
          <w:rFonts w:hint="eastAsia" w:ascii="宋体" w:hAnsi="宋体" w:cs="宋体"/>
          <w:color w:val="000000" w:themeColor="text1"/>
          <w:sz w:val="24"/>
        </w:rPr>
        <w:t>19.按照国家标准和乙方产品技术标准进行安装，并按双方确定的工期完成安装、调试工作。</w:t>
      </w:r>
    </w:p>
    <w:p w14:paraId="36E959DF">
      <w:pPr>
        <w:spacing w:line="400" w:lineRule="exact"/>
        <w:ind w:firstLine="450" w:firstLineChars="150"/>
        <w:jc w:val="left"/>
        <w:rPr>
          <w:rFonts w:ascii="宋体" w:hAnsi="宋体" w:cs="宋体"/>
          <w:color w:val="000000" w:themeColor="text1"/>
          <w:kern w:val="0"/>
          <w:sz w:val="30"/>
          <w:szCs w:val="30"/>
        </w:rPr>
      </w:pPr>
      <w:bookmarkStart w:id="661" w:name="_Toc351203492"/>
      <w:r>
        <w:rPr>
          <w:rFonts w:hint="eastAsia" w:ascii="宋体" w:hAnsi="宋体" w:cs="宋体"/>
          <w:color w:val="000000" w:themeColor="text1"/>
          <w:sz w:val="30"/>
          <w:szCs w:val="30"/>
        </w:rPr>
        <w:t>十四、合同生效</w:t>
      </w:r>
      <w:bookmarkEnd w:id="661"/>
    </w:p>
    <w:p w14:paraId="75A4307F">
      <w:pPr>
        <w:spacing w:line="40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本合同自</w:t>
      </w:r>
      <w:r>
        <w:rPr>
          <w:rFonts w:hint="eastAsia" w:ascii="宋体" w:hAnsi="宋体" w:cs="宋体"/>
          <w:bCs/>
          <w:color w:val="000000" w:themeColor="text1"/>
          <w:sz w:val="24"/>
          <w:u w:val="single"/>
        </w:rPr>
        <w:t>双方盖章之日起</w:t>
      </w:r>
      <w:r>
        <w:rPr>
          <w:rFonts w:hint="eastAsia" w:ascii="宋体" w:hAnsi="宋体" w:cs="宋体"/>
          <w:bCs/>
          <w:color w:val="000000" w:themeColor="text1"/>
          <w:sz w:val="24"/>
        </w:rPr>
        <w:t>生效。</w:t>
      </w:r>
    </w:p>
    <w:p w14:paraId="2D2DDD49">
      <w:pPr>
        <w:spacing w:line="400" w:lineRule="exact"/>
        <w:ind w:firstLine="420" w:firstLineChars="150"/>
        <w:rPr>
          <w:rFonts w:ascii="宋体" w:hAnsi="宋体" w:cs="宋体"/>
          <w:bCs/>
          <w:color w:val="000000" w:themeColor="text1"/>
          <w:sz w:val="28"/>
          <w:szCs w:val="28"/>
        </w:rPr>
      </w:pPr>
      <w:bookmarkStart w:id="662" w:name="_Toc351203493"/>
      <w:r>
        <w:rPr>
          <w:rFonts w:hint="eastAsia" w:ascii="宋体" w:hAnsi="宋体" w:cs="宋体"/>
          <w:bCs/>
          <w:color w:val="000000" w:themeColor="text1"/>
          <w:sz w:val="28"/>
          <w:szCs w:val="28"/>
        </w:rPr>
        <w:t>十五、合同份数</w:t>
      </w:r>
      <w:bookmarkEnd w:id="662"/>
    </w:p>
    <w:p w14:paraId="03483214">
      <w:pPr>
        <w:spacing w:line="400" w:lineRule="exact"/>
        <w:ind w:firstLine="480" w:firstLineChars="200"/>
        <w:rPr>
          <w:rFonts w:ascii="宋体" w:hAnsi="宋体" w:cs="宋体"/>
          <w:bCs/>
          <w:color w:val="000000" w:themeColor="text1"/>
          <w:sz w:val="28"/>
          <w:szCs w:val="28"/>
        </w:rPr>
      </w:pPr>
      <w:r>
        <w:rPr>
          <w:rFonts w:hint="eastAsia" w:ascii="宋体" w:hAnsi="宋体" w:cs="宋体"/>
          <w:bCs/>
          <w:color w:val="000000" w:themeColor="text1"/>
          <w:sz w:val="24"/>
        </w:rPr>
        <w:t>本合同一式</w:t>
      </w:r>
      <w:r>
        <w:rPr>
          <w:rFonts w:hint="eastAsia" w:ascii="宋体" w:hAnsi="宋体" w:cs="宋体"/>
          <w:bCs/>
          <w:color w:val="000000" w:themeColor="text1"/>
          <w:sz w:val="24"/>
          <w:u w:val="single"/>
        </w:rPr>
        <w:t>伍</w:t>
      </w:r>
      <w:r>
        <w:rPr>
          <w:rFonts w:hint="eastAsia" w:ascii="宋体" w:hAnsi="宋体" w:cs="宋体"/>
          <w:bCs/>
          <w:color w:val="000000" w:themeColor="text1"/>
          <w:sz w:val="24"/>
        </w:rPr>
        <w:t>份，均具有同等法律效力，甲方执</w:t>
      </w:r>
      <w:r>
        <w:rPr>
          <w:rFonts w:hint="eastAsia" w:ascii="宋体" w:hAnsi="宋体" w:cs="宋体"/>
          <w:bCs/>
          <w:color w:val="000000" w:themeColor="text1"/>
          <w:sz w:val="24"/>
          <w:u w:val="single"/>
        </w:rPr>
        <w:t>贰</w:t>
      </w:r>
      <w:r>
        <w:rPr>
          <w:rFonts w:hint="eastAsia" w:ascii="宋体" w:hAnsi="宋体" w:cs="宋体"/>
          <w:bCs/>
          <w:color w:val="000000" w:themeColor="text1"/>
          <w:sz w:val="24"/>
        </w:rPr>
        <w:t>份，乙方执</w:t>
      </w:r>
      <w:r>
        <w:rPr>
          <w:rFonts w:hint="eastAsia" w:ascii="宋体" w:hAnsi="宋体" w:cs="宋体"/>
          <w:bCs/>
          <w:color w:val="000000" w:themeColor="text1"/>
          <w:sz w:val="24"/>
          <w:u w:val="single"/>
        </w:rPr>
        <w:t>贰</w:t>
      </w:r>
      <w:r>
        <w:rPr>
          <w:rFonts w:hint="eastAsia" w:ascii="宋体" w:hAnsi="宋体" w:cs="宋体"/>
          <w:bCs/>
          <w:color w:val="000000" w:themeColor="text1"/>
          <w:sz w:val="24"/>
        </w:rPr>
        <w:t>份，交资金中心</w:t>
      </w:r>
      <w:r>
        <w:rPr>
          <w:rFonts w:hint="eastAsia" w:ascii="宋体" w:hAnsi="宋体" w:cs="宋体"/>
          <w:bCs/>
          <w:color w:val="000000" w:themeColor="text1"/>
          <w:sz w:val="24"/>
          <w:u w:val="single"/>
        </w:rPr>
        <w:t>壹</w:t>
      </w:r>
      <w:r>
        <w:rPr>
          <w:rFonts w:hint="eastAsia" w:ascii="宋体" w:hAnsi="宋体" w:cs="宋体"/>
          <w:bCs/>
          <w:color w:val="000000" w:themeColor="text1"/>
          <w:sz w:val="24"/>
        </w:rPr>
        <w:t>份</w:t>
      </w:r>
      <w:r>
        <w:rPr>
          <w:rFonts w:hint="eastAsia" w:ascii="宋体" w:hAnsi="宋体" w:cs="宋体"/>
          <w:bCs/>
          <w:color w:val="000000" w:themeColor="text1"/>
          <w:sz w:val="28"/>
          <w:szCs w:val="28"/>
        </w:rPr>
        <w:t>。</w:t>
      </w:r>
    </w:p>
    <w:p w14:paraId="5F83A8FC">
      <w:pPr>
        <w:spacing w:line="400" w:lineRule="exact"/>
        <w:ind w:firstLine="420" w:firstLineChars="150"/>
        <w:rPr>
          <w:rFonts w:ascii="宋体" w:hAnsi="宋体" w:cs="宋体"/>
          <w:bCs/>
          <w:color w:val="000000" w:themeColor="text1"/>
          <w:sz w:val="28"/>
          <w:szCs w:val="28"/>
        </w:rPr>
      </w:pPr>
      <w:r>
        <w:rPr>
          <w:rFonts w:hint="eastAsia" w:ascii="宋体" w:hAnsi="宋体" w:cs="宋体"/>
          <w:bCs/>
          <w:color w:val="000000" w:themeColor="text1"/>
          <w:sz w:val="28"/>
          <w:szCs w:val="28"/>
        </w:rPr>
        <w:t>十六、 附件</w:t>
      </w:r>
    </w:p>
    <w:p w14:paraId="6402361D">
      <w:pPr>
        <w:spacing w:line="40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附件一《电梯规格表》</w:t>
      </w:r>
    </w:p>
    <w:p w14:paraId="0866E259">
      <w:pPr>
        <w:spacing w:line="40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附件二《电梯图纸》</w:t>
      </w:r>
    </w:p>
    <w:p w14:paraId="6A581DA0">
      <w:pPr>
        <w:spacing w:line="40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附件三、电梯功能表</w:t>
      </w:r>
    </w:p>
    <w:p w14:paraId="35760565">
      <w:pPr>
        <w:spacing w:line="400" w:lineRule="exact"/>
        <w:ind w:left="5880" w:hanging="5880" w:hangingChars="2100"/>
        <w:rPr>
          <w:rFonts w:ascii="宋体" w:hAnsi="宋体" w:cs="宋体"/>
          <w:bCs/>
          <w:color w:val="000000" w:themeColor="text1"/>
          <w:sz w:val="28"/>
          <w:szCs w:val="28"/>
        </w:rPr>
      </w:pPr>
    </w:p>
    <w:p w14:paraId="573254F5">
      <w:pPr>
        <w:spacing w:line="400" w:lineRule="exact"/>
        <w:ind w:left="5880" w:hanging="5880" w:hangingChars="2100"/>
        <w:rPr>
          <w:rFonts w:ascii="宋体" w:hAnsi="宋体" w:cs="宋体"/>
          <w:bCs/>
          <w:color w:val="000000" w:themeColor="text1"/>
          <w:sz w:val="28"/>
          <w:szCs w:val="28"/>
        </w:rPr>
      </w:pPr>
      <w:r>
        <w:rPr>
          <w:rFonts w:hint="eastAsia" w:ascii="宋体" w:hAnsi="宋体" w:cs="宋体"/>
          <w:bCs/>
          <w:color w:val="000000" w:themeColor="text1"/>
          <w:sz w:val="28"/>
          <w:szCs w:val="28"/>
        </w:rPr>
        <w:t>甲方：</w:t>
      </w:r>
    </w:p>
    <w:p w14:paraId="12000236">
      <w:pPr>
        <w:spacing w:line="400" w:lineRule="exact"/>
        <w:ind w:left="5880" w:hanging="5880" w:hangingChars="2100"/>
        <w:rPr>
          <w:rFonts w:ascii="宋体" w:hAnsi="宋体" w:cs="宋体"/>
          <w:bCs/>
          <w:color w:val="000000" w:themeColor="text1"/>
          <w:sz w:val="28"/>
          <w:szCs w:val="28"/>
        </w:rPr>
      </w:pPr>
      <w:r>
        <w:rPr>
          <w:rFonts w:hint="eastAsia" w:ascii="宋体" w:hAnsi="宋体" w:cs="宋体"/>
          <w:bCs/>
          <w:color w:val="000000" w:themeColor="text1"/>
          <w:sz w:val="28"/>
          <w:szCs w:val="28"/>
        </w:rPr>
        <w:t>法定代表人或委托代表人：</w:t>
      </w:r>
    </w:p>
    <w:p w14:paraId="3652381C">
      <w:pPr>
        <w:spacing w:line="400" w:lineRule="exact"/>
        <w:ind w:left="5880" w:hanging="5880" w:hangingChars="2100"/>
        <w:rPr>
          <w:rFonts w:ascii="宋体" w:hAnsi="宋体" w:cs="宋体"/>
          <w:bCs/>
          <w:color w:val="000000" w:themeColor="text1"/>
          <w:sz w:val="28"/>
          <w:szCs w:val="28"/>
        </w:rPr>
      </w:pPr>
      <w:r>
        <w:rPr>
          <w:rFonts w:hint="eastAsia" w:ascii="宋体" w:hAnsi="宋体" w:cs="宋体"/>
          <w:bCs/>
          <w:color w:val="000000" w:themeColor="text1"/>
          <w:sz w:val="28"/>
          <w:szCs w:val="28"/>
        </w:rPr>
        <w:t xml:space="preserve">签订时间：年月 日  </w:t>
      </w:r>
    </w:p>
    <w:p w14:paraId="277C9413">
      <w:pPr>
        <w:spacing w:line="400" w:lineRule="exact"/>
        <w:ind w:left="5880" w:hanging="5880" w:hangingChars="2100"/>
        <w:rPr>
          <w:rFonts w:ascii="宋体" w:hAnsi="宋体" w:cs="宋体"/>
          <w:bCs/>
          <w:color w:val="000000" w:themeColor="text1"/>
          <w:sz w:val="28"/>
          <w:szCs w:val="28"/>
        </w:rPr>
      </w:pPr>
    </w:p>
    <w:p w14:paraId="17F175DB">
      <w:pPr>
        <w:spacing w:line="400" w:lineRule="exact"/>
        <w:ind w:left="5880" w:hanging="5880" w:hangingChars="2100"/>
        <w:rPr>
          <w:rFonts w:ascii="宋体" w:hAnsi="宋体" w:cs="宋体"/>
          <w:bCs/>
          <w:color w:val="000000" w:themeColor="text1"/>
          <w:sz w:val="28"/>
          <w:szCs w:val="28"/>
        </w:rPr>
      </w:pPr>
    </w:p>
    <w:p w14:paraId="229F3419">
      <w:pPr>
        <w:spacing w:line="400" w:lineRule="exact"/>
        <w:ind w:left="5880" w:hanging="5880" w:hangingChars="2100"/>
        <w:rPr>
          <w:rFonts w:ascii="宋体" w:hAnsi="宋体" w:cs="宋体"/>
          <w:bCs/>
          <w:color w:val="000000" w:themeColor="text1"/>
          <w:sz w:val="28"/>
          <w:szCs w:val="28"/>
        </w:rPr>
      </w:pPr>
      <w:r>
        <w:rPr>
          <w:rFonts w:hint="eastAsia" w:ascii="宋体" w:hAnsi="宋体" w:cs="宋体"/>
          <w:bCs/>
          <w:color w:val="000000" w:themeColor="text1"/>
          <w:sz w:val="28"/>
          <w:szCs w:val="28"/>
        </w:rPr>
        <w:t xml:space="preserve">乙方：        </w:t>
      </w:r>
    </w:p>
    <w:p w14:paraId="15527AD0">
      <w:pPr>
        <w:spacing w:line="400" w:lineRule="exact"/>
        <w:rPr>
          <w:rFonts w:ascii="宋体" w:hAnsi="宋体" w:cs="宋体"/>
          <w:bCs/>
          <w:color w:val="000000" w:themeColor="text1"/>
          <w:sz w:val="28"/>
          <w:szCs w:val="28"/>
        </w:rPr>
      </w:pPr>
      <w:r>
        <w:rPr>
          <w:rFonts w:hint="eastAsia" w:ascii="宋体" w:hAnsi="宋体" w:cs="宋体"/>
          <w:bCs/>
          <w:color w:val="000000" w:themeColor="text1"/>
          <w:sz w:val="28"/>
          <w:szCs w:val="28"/>
        </w:rPr>
        <w:t>法定代表人或委托代表人：</w:t>
      </w:r>
    </w:p>
    <w:p w14:paraId="031C379F">
      <w:pPr>
        <w:spacing w:line="400" w:lineRule="exact"/>
        <w:rPr>
          <w:rFonts w:eastAsia="仿宋_GB2312"/>
          <w:bCs/>
          <w:color w:val="000000" w:themeColor="text1"/>
          <w:sz w:val="28"/>
          <w:szCs w:val="28"/>
        </w:rPr>
      </w:pPr>
      <w:r>
        <w:rPr>
          <w:rFonts w:hint="eastAsia" w:ascii="宋体" w:hAnsi="宋体" w:cs="宋体"/>
          <w:bCs/>
          <w:color w:val="000000" w:themeColor="text1"/>
          <w:sz w:val="28"/>
          <w:szCs w:val="28"/>
        </w:rPr>
        <w:t xml:space="preserve">签订时间：年 月日    </w:t>
      </w:r>
    </w:p>
    <w:p w14:paraId="093AC380">
      <w:pPr>
        <w:rPr>
          <w:rFonts w:ascii="宋体" w:hAnsi="宋体"/>
          <w:color w:val="000000" w:themeColor="text1"/>
          <w:szCs w:val="20"/>
        </w:rPr>
      </w:pPr>
      <w:r>
        <w:rPr>
          <w:rFonts w:ascii="宋体" w:hAnsi="宋体"/>
          <w:color w:val="000000" w:themeColor="text1"/>
        </w:rPr>
        <w:pict>
          <v:rect id="矩形 130" o:spid="_x0000_s1026" o:spt="1" style="position:absolute;left:0pt;margin-left:211.9pt;margin-top:686.4pt;height:54.6pt;width:63.6pt;z-index:251659264;mso-width-relative:page;mso-height-relative:page;"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PXnd9kAAAANAQAADwAAAAAAAAABACAAAAAiAAAAZHJzL2Rvd25yZXYueG1sUEsBAhQAFAAAAAgA&#10;h07iQG38y2ckAgAAQgQAAA4AAAAAAAAAAQAgAAAAKAEAAGRycy9lMm9Eb2MueG1sUEsFBgAAAAAG&#10;AAYAWQEAAL4FAAAAAA==&#10;">
            <v:path/>
            <v:fill focussize="0,0"/>
            <v:stroke on="f"/>
            <v:imagedata o:title=""/>
            <o:lock v:ext="edit"/>
            <v:textbox>
              <w:txbxContent>
                <w:p w14:paraId="3600C711"/>
              </w:txbxContent>
            </v:textbox>
          </v:rect>
        </w:pict>
      </w:r>
      <w:r>
        <w:rPr>
          <w:rFonts w:ascii="宋体" w:hAnsi="宋体"/>
          <w:color w:val="000000" w:themeColor="text1"/>
          <w:sz w:val="24"/>
        </w:rPr>
        <w:br w:type="page"/>
      </w:r>
    </w:p>
    <w:p w14:paraId="0C3F1F80">
      <w:pPr>
        <w:pStyle w:val="3"/>
        <w:spacing w:line="360" w:lineRule="auto"/>
        <w:jc w:val="center"/>
        <w:rPr>
          <w:rFonts w:ascii="宋体" w:hAnsi="宋体"/>
          <w:color w:val="000000" w:themeColor="text1"/>
        </w:rPr>
      </w:pPr>
      <w:bookmarkStart w:id="663" w:name="招标文件06章图纸"/>
      <w:bookmarkEnd w:id="663"/>
      <w:bookmarkStart w:id="664" w:name="_Toc22154"/>
      <w:bookmarkStart w:id="665" w:name="_Toc430530519"/>
      <w:bookmarkStart w:id="666" w:name="_Toc509218846"/>
      <w:bookmarkStart w:id="667" w:name="_Toc287620803"/>
      <w:bookmarkStart w:id="668" w:name="_Toc534185825"/>
      <w:bookmarkStart w:id="669" w:name="_Toc287607861"/>
      <w:bookmarkStart w:id="670" w:name="_Toc20517"/>
      <w:r>
        <w:rPr>
          <w:rFonts w:hint="eastAsia" w:ascii="宋体" w:hAnsi="宋体"/>
          <w:color w:val="000000" w:themeColor="text1"/>
        </w:rPr>
        <w:t>第五章  图纸</w:t>
      </w:r>
      <w:bookmarkEnd w:id="664"/>
      <w:bookmarkEnd w:id="665"/>
      <w:bookmarkEnd w:id="666"/>
      <w:bookmarkEnd w:id="667"/>
      <w:bookmarkEnd w:id="668"/>
      <w:bookmarkEnd w:id="669"/>
      <w:bookmarkEnd w:id="670"/>
    </w:p>
    <w:p w14:paraId="023381E6">
      <w:pPr>
        <w:spacing w:line="360" w:lineRule="auto"/>
        <w:jc w:val="center"/>
        <w:rPr>
          <w:rFonts w:ascii="宋体" w:hAnsi="宋体"/>
          <w:color w:val="000000" w:themeColor="text1"/>
          <w:szCs w:val="20"/>
        </w:rPr>
      </w:pPr>
      <w:r>
        <w:rPr>
          <w:rFonts w:hint="eastAsia" w:ascii="宋体" w:hAnsi="宋体"/>
          <w:color w:val="000000" w:themeColor="text1"/>
          <w:szCs w:val="20"/>
        </w:rPr>
        <w:t>无。</w:t>
      </w:r>
    </w:p>
    <w:p w14:paraId="6F338CC7">
      <w:pPr>
        <w:spacing w:line="360" w:lineRule="auto"/>
        <w:rPr>
          <w:rFonts w:ascii="宋体" w:hAnsi="宋体"/>
          <w:color w:val="000000" w:themeColor="text1"/>
          <w:szCs w:val="20"/>
        </w:rPr>
      </w:pPr>
      <w:bookmarkStart w:id="671" w:name="招标文件06章图纸01"/>
      <w:bookmarkEnd w:id="671"/>
      <w:bookmarkStart w:id="672" w:name="_Toc287620804"/>
      <w:bookmarkStart w:id="673" w:name="_Toc430530520"/>
    </w:p>
    <w:bookmarkEnd w:id="672"/>
    <w:bookmarkEnd w:id="673"/>
    <w:p w14:paraId="0D53666B">
      <w:pPr>
        <w:spacing w:line="360" w:lineRule="auto"/>
        <w:rPr>
          <w:rFonts w:ascii="宋体" w:hAnsi="宋体"/>
          <w:color w:val="000000" w:themeColor="text1"/>
        </w:rPr>
      </w:pPr>
      <w:r>
        <w:rPr>
          <w:rFonts w:ascii="宋体" w:hAnsi="宋体"/>
          <w:color w:val="000000" w:themeColor="text1"/>
          <w:szCs w:val="20"/>
        </w:rPr>
        <w:br w:type="page"/>
      </w:r>
    </w:p>
    <w:p w14:paraId="64D1C734">
      <w:pPr>
        <w:pStyle w:val="3"/>
        <w:spacing w:line="360" w:lineRule="auto"/>
        <w:jc w:val="center"/>
        <w:rPr>
          <w:rFonts w:ascii="宋体" w:hAnsi="宋体"/>
          <w:color w:val="000000" w:themeColor="text1"/>
        </w:rPr>
      </w:pPr>
      <w:bookmarkStart w:id="674" w:name="招标文件07章技术标准和要求"/>
      <w:bookmarkEnd w:id="674"/>
      <w:bookmarkStart w:id="675" w:name="_Toc17170"/>
      <w:bookmarkStart w:id="676" w:name="_Toc21886"/>
      <w:r>
        <w:rPr>
          <w:rFonts w:ascii="宋体" w:hAnsi="宋体"/>
          <w:color w:val="000000" w:themeColor="text1"/>
        </w:rPr>
        <w:t>第</w:t>
      </w:r>
      <w:r>
        <w:rPr>
          <w:rFonts w:hint="eastAsia" w:ascii="宋体" w:hAnsi="宋体"/>
          <w:color w:val="000000" w:themeColor="text1"/>
        </w:rPr>
        <w:t>六</w:t>
      </w:r>
      <w:r>
        <w:rPr>
          <w:rFonts w:ascii="宋体" w:hAnsi="宋体"/>
          <w:color w:val="000000" w:themeColor="text1"/>
        </w:rPr>
        <w:t>章技术标准和要求</w:t>
      </w:r>
      <w:bookmarkEnd w:id="675"/>
      <w:bookmarkEnd w:id="676"/>
      <w:bookmarkStart w:id="677" w:name="招标文件07章技术标准和要求01"/>
      <w:bookmarkEnd w:id="677"/>
      <w:bookmarkStart w:id="678" w:name="_Toc430530524"/>
      <w:bookmarkStart w:id="679" w:name="_Toc287620808"/>
    </w:p>
    <w:bookmarkEnd w:id="678"/>
    <w:bookmarkEnd w:id="679"/>
    <w:p w14:paraId="37B8AB59">
      <w:pPr>
        <w:pStyle w:val="18"/>
        <w:widowControl/>
        <w:snapToGrid w:val="0"/>
        <w:spacing w:before="94"/>
        <w:ind w:left="4"/>
        <w:rPr>
          <w:rFonts w:asciiTheme="minorEastAsia" w:hAnsiTheme="minorEastAsia" w:eastAsiaTheme="minorEastAsia" w:cstheme="minorEastAsia"/>
          <w:color w:val="000000" w:themeColor="text1"/>
          <w:sz w:val="28"/>
          <w:szCs w:val="28"/>
        </w:rPr>
      </w:pPr>
      <w:bookmarkStart w:id="680" w:name="_Toc18822"/>
      <w:bookmarkStart w:id="681" w:name="_Toc509218849"/>
      <w:bookmarkStart w:id="682" w:name="_Toc534185827"/>
      <w:r>
        <w:rPr>
          <w:rFonts w:hint="eastAsia" w:asciiTheme="minorEastAsia" w:hAnsiTheme="minorEastAsia" w:eastAsiaTheme="minorEastAsia" w:cstheme="minorEastAsia"/>
          <w:b/>
          <w:bCs/>
          <w:color w:val="000000" w:themeColor="text1"/>
          <w:spacing w:val="-6"/>
          <w:sz w:val="28"/>
          <w:szCs w:val="28"/>
        </w:rPr>
        <w:t>电梯设备配置要求</w:t>
      </w:r>
    </w:p>
    <w:p w14:paraId="1E7E1F41">
      <w:pPr>
        <w:spacing w:line="440" w:lineRule="exact"/>
        <w:ind w:firstLine="420" w:firstLineChars="200"/>
        <w:rPr>
          <w:rFonts w:ascii="宋体" w:hAnsi="宋体" w:cs="Calibri"/>
          <w:color w:val="000000" w:themeColor="text1"/>
          <w:szCs w:val="21"/>
        </w:rPr>
      </w:pPr>
      <w:r>
        <w:rPr>
          <w:rFonts w:hint="eastAsia" w:ascii="宋体" w:hAnsi="宋体" w:cs="Calibri"/>
          <w:color w:val="000000" w:themeColor="text1"/>
          <w:szCs w:val="21"/>
        </w:rPr>
        <w:t>1. 3台电梯整梯全部换新。</w:t>
      </w:r>
    </w:p>
    <w:p w14:paraId="28D05A12">
      <w:pPr>
        <w:spacing w:line="440" w:lineRule="exact"/>
        <w:ind w:firstLine="420" w:firstLineChars="200"/>
        <w:rPr>
          <w:rFonts w:ascii="宋体" w:hAnsi="宋体" w:cs="Calibri"/>
          <w:color w:val="000000" w:themeColor="text1"/>
          <w:szCs w:val="21"/>
        </w:rPr>
      </w:pPr>
      <w:r>
        <w:rPr>
          <w:rFonts w:hint="eastAsia" w:ascii="宋体" w:hAnsi="宋体" w:cs="Calibri"/>
          <w:color w:val="000000" w:themeColor="text1"/>
          <w:szCs w:val="21"/>
        </w:rPr>
        <w:t>2.电梯轿厢壁使用发纹不锈钢其厚度1.2mm, 轿厢空高净空尺寸不低于 240 ㎝ ，轿厢照明采用多组LED 节能照明。轿厢安装1P单冷空调，地板装饰材料采用大理石，轿厢后壁安装扶手方便老人小孩使用。</w:t>
      </w:r>
    </w:p>
    <w:p w14:paraId="0D875AE0">
      <w:pPr>
        <w:spacing w:line="440" w:lineRule="exact"/>
        <w:ind w:firstLine="420" w:firstLineChars="200"/>
        <w:rPr>
          <w:rFonts w:ascii="宋体" w:hAnsi="宋体" w:cs="Calibri"/>
          <w:color w:val="000000" w:themeColor="text1"/>
          <w:szCs w:val="21"/>
        </w:rPr>
      </w:pPr>
      <w:r>
        <w:rPr>
          <w:rFonts w:hint="eastAsia" w:ascii="宋体" w:hAnsi="宋体" w:cs="Calibri"/>
          <w:color w:val="000000" w:themeColor="text1"/>
          <w:szCs w:val="21"/>
        </w:rPr>
        <w:t>3. 层门材质：1楼厅门采用发纹不锈钢，其厚度1.2mm，其他层采用喷涂钢板；</w:t>
      </w:r>
    </w:p>
    <w:p w14:paraId="38911946">
      <w:pPr>
        <w:spacing w:line="440" w:lineRule="exact"/>
        <w:ind w:firstLine="420" w:firstLineChars="200"/>
        <w:rPr>
          <w:rFonts w:ascii="宋体" w:hAnsi="宋体" w:cs="Calibri"/>
          <w:color w:val="000000" w:themeColor="text1"/>
          <w:szCs w:val="21"/>
        </w:rPr>
      </w:pPr>
      <w:r>
        <w:rPr>
          <w:rFonts w:hint="eastAsia" w:ascii="宋体" w:hAnsi="宋体" w:cs="Calibri"/>
          <w:color w:val="000000" w:themeColor="text1"/>
          <w:szCs w:val="21"/>
        </w:rPr>
        <w:t>4. 吊顶装潢：按厂家提供。</w:t>
      </w:r>
    </w:p>
    <w:p w14:paraId="7D092525">
      <w:pPr>
        <w:spacing w:line="440" w:lineRule="exact"/>
        <w:ind w:firstLine="420" w:firstLineChars="200"/>
        <w:rPr>
          <w:rFonts w:ascii="宋体" w:hAnsi="宋体" w:cs="Calibri"/>
          <w:color w:val="000000" w:themeColor="text1"/>
          <w:szCs w:val="21"/>
        </w:rPr>
      </w:pPr>
      <w:r>
        <w:rPr>
          <w:rFonts w:hint="eastAsia" w:ascii="宋体" w:hAnsi="宋体" w:cs="Calibri"/>
          <w:color w:val="000000" w:themeColor="text1"/>
          <w:szCs w:val="21"/>
        </w:rPr>
        <w:t>5.轿厢地板：仿大理石；轿厢后壁：两边发纹不锈钢＋中央块镜面不锈钢。</w:t>
      </w:r>
    </w:p>
    <w:p w14:paraId="0DC54299">
      <w:pPr>
        <w:spacing w:line="440" w:lineRule="exact"/>
        <w:ind w:firstLine="420" w:firstLineChars="200"/>
        <w:rPr>
          <w:rFonts w:ascii="宋体" w:hAnsi="宋体" w:cs="Calibri"/>
          <w:color w:val="000000" w:themeColor="text1"/>
          <w:szCs w:val="21"/>
        </w:rPr>
      </w:pPr>
      <w:r>
        <w:rPr>
          <w:rFonts w:hint="eastAsia" w:ascii="宋体" w:hAnsi="宋体" w:cs="Calibri"/>
          <w:color w:val="000000" w:themeColor="text1"/>
          <w:szCs w:val="21"/>
        </w:rPr>
        <w:t>6. 轿厢内安装阻止电瓶及电瓶车入内阻拦器。</w:t>
      </w:r>
    </w:p>
    <w:p w14:paraId="76833CC8">
      <w:pPr>
        <w:spacing w:line="440" w:lineRule="exact"/>
        <w:ind w:firstLine="420" w:firstLineChars="200"/>
        <w:rPr>
          <w:rFonts w:ascii="宋体" w:hAnsi="宋体" w:cs="Calibri"/>
          <w:color w:val="000000" w:themeColor="text1"/>
          <w:szCs w:val="21"/>
        </w:rPr>
      </w:pPr>
      <w:r>
        <w:rPr>
          <w:rFonts w:hint="eastAsia" w:ascii="宋体" w:hAnsi="宋体" w:cs="Calibri"/>
          <w:color w:val="000000" w:themeColor="text1"/>
          <w:szCs w:val="21"/>
        </w:rPr>
        <w:t>7.电梯的轿厢导轨配置：不低于T82-3/B。</w:t>
      </w:r>
    </w:p>
    <w:p w14:paraId="64340C8F">
      <w:pPr>
        <w:spacing w:line="440" w:lineRule="exact"/>
        <w:ind w:firstLine="420" w:firstLineChars="200"/>
        <w:rPr>
          <w:rFonts w:ascii="宋体" w:hAnsi="宋体" w:cs="Calibri"/>
          <w:color w:val="000000" w:themeColor="text1"/>
          <w:szCs w:val="21"/>
        </w:rPr>
      </w:pPr>
      <w:r>
        <w:rPr>
          <w:rFonts w:hint="eastAsia" w:ascii="宋体" w:hAnsi="宋体" w:cs="Calibri"/>
          <w:color w:val="000000" w:themeColor="text1"/>
          <w:szCs w:val="21"/>
        </w:rPr>
        <w:t>8. 电梯载重不得低于载重：1000kg(13 人) ;</w:t>
      </w:r>
    </w:p>
    <w:p w14:paraId="42D4D344">
      <w:pPr>
        <w:spacing w:line="440" w:lineRule="exact"/>
        <w:ind w:firstLine="420" w:firstLineChars="200"/>
        <w:rPr>
          <w:rFonts w:ascii="宋体" w:hAnsi="宋体" w:cs="Calibri"/>
          <w:color w:val="000000" w:themeColor="text1"/>
          <w:szCs w:val="21"/>
        </w:rPr>
      </w:pPr>
      <w:r>
        <w:rPr>
          <w:rFonts w:hint="eastAsia" w:ascii="宋体" w:hAnsi="宋体" w:cs="Calibri"/>
          <w:color w:val="000000" w:themeColor="text1"/>
          <w:szCs w:val="21"/>
        </w:rPr>
        <w:t>9. 电梯速度不得低于速度：1.75m/s;</w:t>
      </w:r>
    </w:p>
    <w:p w14:paraId="343D3E5B">
      <w:pPr>
        <w:spacing w:line="440" w:lineRule="exact"/>
        <w:ind w:firstLine="420" w:firstLineChars="200"/>
        <w:rPr>
          <w:rFonts w:ascii="宋体" w:hAnsi="宋体" w:cs="Calibri"/>
          <w:color w:val="000000" w:themeColor="text1"/>
          <w:szCs w:val="21"/>
        </w:rPr>
      </w:pPr>
      <w:r>
        <w:rPr>
          <w:rFonts w:hint="eastAsia" w:ascii="宋体" w:hAnsi="宋体" w:cs="Calibri"/>
          <w:color w:val="000000" w:themeColor="text1"/>
          <w:szCs w:val="21"/>
        </w:rPr>
        <w:t>10.层门套形式及装饰：入户大厅(一层)采用发纹不锈钢小门套装饰（厚1.2mm）,其他层采用钢板喷涂小门套装饰；</w:t>
      </w:r>
    </w:p>
    <w:p w14:paraId="2D87E5ED">
      <w:pPr>
        <w:spacing w:line="440" w:lineRule="exact"/>
        <w:ind w:firstLine="420" w:firstLineChars="200"/>
        <w:rPr>
          <w:rFonts w:ascii="宋体" w:hAnsi="宋体" w:cs="Calibri"/>
          <w:color w:val="000000" w:themeColor="text1"/>
          <w:szCs w:val="21"/>
        </w:rPr>
      </w:pPr>
      <w:r>
        <w:rPr>
          <w:rFonts w:hint="eastAsia" w:ascii="宋体" w:hAnsi="宋体" w:cs="Calibri"/>
          <w:color w:val="000000" w:themeColor="text1"/>
          <w:szCs w:val="21"/>
        </w:rPr>
        <w:t>11. 配置无线通话装置，符合国家标准的电梯安全救援功能。</w:t>
      </w:r>
    </w:p>
    <w:p w14:paraId="6B53C977">
      <w:pPr>
        <w:spacing w:line="440" w:lineRule="exact"/>
        <w:ind w:firstLine="420" w:firstLineChars="200"/>
        <w:rPr>
          <w:rFonts w:ascii="宋体" w:hAnsi="宋体" w:cs="Calibri"/>
          <w:color w:val="000000" w:themeColor="text1"/>
          <w:szCs w:val="21"/>
        </w:rPr>
      </w:pPr>
      <w:r>
        <w:rPr>
          <w:rFonts w:hint="eastAsia" w:ascii="宋体" w:hAnsi="宋体" w:cs="Calibri"/>
          <w:color w:val="000000" w:themeColor="text1"/>
          <w:szCs w:val="21"/>
        </w:rPr>
        <w:t>12. 电梯轿厢安装专用单冷空调和安装监控。</w:t>
      </w:r>
    </w:p>
    <w:p w14:paraId="4C094493">
      <w:pPr>
        <w:spacing w:line="440" w:lineRule="exact"/>
        <w:ind w:firstLine="420" w:firstLineChars="200"/>
        <w:rPr>
          <w:rFonts w:ascii="宋体" w:hAnsi="宋体" w:cs="Calibri"/>
          <w:color w:val="000000" w:themeColor="text1"/>
          <w:szCs w:val="21"/>
        </w:rPr>
      </w:pPr>
      <w:r>
        <w:rPr>
          <w:rFonts w:hint="eastAsia" w:ascii="宋体" w:hAnsi="宋体" w:cs="Calibri"/>
          <w:color w:val="000000" w:themeColor="text1"/>
          <w:szCs w:val="21"/>
        </w:rPr>
        <w:t>13.电梯机房设备：</w:t>
      </w:r>
      <w:r>
        <w:rPr>
          <w:rFonts w:hint="eastAsia" w:ascii="宋体" w:hAnsi="宋体" w:cs="Calibri"/>
          <w:color w:val="000000" w:themeColor="text1"/>
          <w:szCs w:val="21"/>
          <w:lang w:val="en-US" w:eastAsia="zh-CN"/>
        </w:rPr>
        <w:t>更换空调</w:t>
      </w:r>
      <w:r>
        <w:rPr>
          <w:rFonts w:hint="eastAsia" w:ascii="宋体" w:hAnsi="宋体" w:cs="Calibri"/>
          <w:color w:val="000000" w:themeColor="text1"/>
          <w:szCs w:val="21"/>
        </w:rPr>
        <w:t>，机房墙面：刷白墙漆；地面做防尘处理：刷地面漆；完善标识、标线、标牌。</w:t>
      </w:r>
    </w:p>
    <w:p w14:paraId="68B005F2">
      <w:pPr>
        <w:spacing w:line="440" w:lineRule="exact"/>
        <w:ind w:firstLine="420" w:firstLineChars="200"/>
        <w:rPr>
          <w:rFonts w:ascii="宋体" w:hAnsi="宋体" w:cs="Calibri"/>
          <w:color w:val="000000" w:themeColor="text1"/>
          <w:szCs w:val="21"/>
        </w:rPr>
      </w:pPr>
      <w:r>
        <w:rPr>
          <w:rFonts w:hint="eastAsia" w:ascii="宋体" w:hAnsi="宋体" w:cs="Calibri"/>
          <w:color w:val="000000" w:themeColor="text1"/>
          <w:szCs w:val="21"/>
        </w:rPr>
        <w:t>14.电梯拆除过程中的厅门损坏后重新修复。</w:t>
      </w:r>
    </w:p>
    <w:p w14:paraId="5D950841">
      <w:pPr>
        <w:spacing w:line="440" w:lineRule="exact"/>
        <w:ind w:firstLine="420" w:firstLineChars="200"/>
        <w:rPr>
          <w:rFonts w:ascii="宋体" w:hAnsi="宋体" w:cs="Calibri"/>
          <w:color w:val="000000" w:themeColor="text1"/>
          <w:szCs w:val="21"/>
        </w:rPr>
      </w:pPr>
      <w:r>
        <w:rPr>
          <w:rFonts w:hint="eastAsia" w:ascii="宋体" w:hAnsi="宋体" w:cs="Calibri"/>
          <w:color w:val="000000" w:themeColor="text1"/>
          <w:szCs w:val="21"/>
        </w:rPr>
        <w:t>15.电梯机房门：更换为免漆防火门。</w:t>
      </w:r>
    </w:p>
    <w:p w14:paraId="75F4E79A">
      <w:pPr>
        <w:spacing w:line="440" w:lineRule="exact"/>
        <w:ind w:firstLine="420" w:firstLineChars="200"/>
        <w:rPr>
          <w:rFonts w:ascii="宋体" w:hAnsi="宋体" w:cs="Calibri"/>
          <w:color w:val="000000" w:themeColor="text1"/>
          <w:szCs w:val="21"/>
        </w:rPr>
      </w:pPr>
      <w:r>
        <w:rPr>
          <w:rFonts w:hint="eastAsia" w:ascii="宋体" w:hAnsi="宋体" w:cs="Calibri"/>
          <w:color w:val="000000" w:themeColor="text1"/>
          <w:szCs w:val="21"/>
        </w:rPr>
        <w:t>16. 旧电梯的残值处理：旧电梯残值作为抵扣本次工程款。</w:t>
      </w:r>
    </w:p>
    <w:p w14:paraId="6965C146">
      <w:pPr>
        <w:spacing w:line="440" w:lineRule="exact"/>
        <w:ind w:firstLine="420" w:firstLineChars="200"/>
        <w:rPr>
          <w:rFonts w:ascii="宋体" w:hAnsi="宋体" w:cs="Calibri"/>
          <w:color w:val="000000" w:themeColor="text1"/>
          <w:szCs w:val="21"/>
        </w:rPr>
      </w:pPr>
      <w:r>
        <w:rPr>
          <w:rFonts w:hint="eastAsia" w:ascii="宋体" w:hAnsi="宋体" w:cs="Calibri"/>
          <w:color w:val="000000" w:themeColor="text1"/>
          <w:szCs w:val="21"/>
        </w:rPr>
        <w:t>17</w:t>
      </w:r>
      <w:r>
        <w:rPr>
          <w:rFonts w:hint="eastAsia" w:ascii="宋体" w:hAnsi="宋体" w:cs="Calibri"/>
          <w:color w:val="000000" w:themeColor="text1"/>
          <w:szCs w:val="21"/>
          <w:lang w:eastAsia="zh-CN"/>
        </w:rPr>
        <w:t>.</w:t>
      </w:r>
      <w:r>
        <w:rPr>
          <w:rFonts w:hint="eastAsia" w:ascii="宋体" w:hAnsi="宋体" w:cs="Calibri"/>
          <w:color w:val="000000" w:themeColor="text1"/>
          <w:szCs w:val="21"/>
        </w:rPr>
        <w:t>基本功能技术要求</w:t>
      </w:r>
    </w:p>
    <w:p w14:paraId="0CEC9994">
      <w:pPr>
        <w:spacing w:line="440" w:lineRule="exact"/>
        <w:ind w:firstLine="420" w:firstLineChars="200"/>
        <w:rPr>
          <w:rFonts w:ascii="宋体" w:hAnsi="宋体" w:cs="Calibri"/>
          <w:color w:val="000000" w:themeColor="text1"/>
          <w:szCs w:val="21"/>
        </w:rPr>
      </w:pPr>
      <w:r>
        <w:rPr>
          <w:rFonts w:hint="eastAsia" w:ascii="宋体" w:hAnsi="宋体" w:cs="Calibri"/>
          <w:color w:val="000000" w:themeColor="text1"/>
          <w:szCs w:val="21"/>
        </w:rPr>
        <w:t>投标人提供的电梯必须具有但不局限于如下基本功能，当投标人推荐其它合适的功能时将有可能被接受。</w:t>
      </w:r>
    </w:p>
    <w:p w14:paraId="78773ED8">
      <w:pPr>
        <w:pStyle w:val="2"/>
        <w:rPr>
          <w:color w:val="000000" w:themeColor="text1"/>
        </w:rPr>
      </w:pPr>
      <w:r>
        <w:rPr>
          <w:color w:val="000000" w:themeColor="text1"/>
        </w:rPr>
        <w:br w:type="page"/>
      </w:r>
    </w:p>
    <w:tbl>
      <w:tblPr>
        <w:tblStyle w:val="46"/>
        <w:tblW w:w="9356" w:type="dxa"/>
        <w:jc w:val="center"/>
        <w:tblLayout w:type="fixed"/>
        <w:tblCellMar>
          <w:top w:w="0" w:type="dxa"/>
          <w:left w:w="108" w:type="dxa"/>
          <w:bottom w:w="0" w:type="dxa"/>
          <w:right w:w="108" w:type="dxa"/>
        </w:tblCellMar>
      </w:tblPr>
      <w:tblGrid>
        <w:gridCol w:w="2552"/>
        <w:gridCol w:w="2346"/>
        <w:gridCol w:w="2332"/>
        <w:gridCol w:w="2126"/>
      </w:tblGrid>
      <w:tr w14:paraId="67473330">
        <w:tblPrEx>
          <w:tblCellMar>
            <w:top w:w="0" w:type="dxa"/>
            <w:left w:w="108" w:type="dxa"/>
            <w:bottom w:w="0" w:type="dxa"/>
            <w:right w:w="108" w:type="dxa"/>
          </w:tblCellMar>
        </w:tblPrEx>
        <w:trPr>
          <w:trHeight w:val="539" w:hRule="atLeast"/>
          <w:jc w:val="center"/>
        </w:trPr>
        <w:tc>
          <w:tcPr>
            <w:tcW w:w="9356"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2F0B9A99">
            <w:pPr>
              <w:ind w:left="210"/>
              <w:jc w:val="center"/>
              <w:rPr>
                <w:rFonts w:ascii="宋体" w:hAnsi="宋体"/>
                <w:b/>
                <w:bCs/>
                <w:color w:val="000000" w:themeColor="text1"/>
                <w:sz w:val="24"/>
              </w:rPr>
            </w:pPr>
            <w:r>
              <w:rPr>
                <w:b/>
                <w:bCs/>
                <w:color w:val="000000" w:themeColor="text1"/>
                <w:sz w:val="28"/>
                <w:szCs w:val="28"/>
              </w:rPr>
              <w:t>乘客电梯功</w:t>
            </w:r>
            <w:r>
              <w:rPr>
                <w:rFonts w:hint="eastAsia"/>
                <w:b/>
                <w:bCs/>
                <w:color w:val="000000" w:themeColor="text1"/>
                <w:sz w:val="28"/>
                <w:szCs w:val="28"/>
              </w:rPr>
              <w:t>能</w:t>
            </w:r>
          </w:p>
        </w:tc>
      </w:tr>
      <w:tr w14:paraId="6686115A">
        <w:tblPrEx>
          <w:tblCellMar>
            <w:top w:w="0" w:type="dxa"/>
            <w:left w:w="108" w:type="dxa"/>
            <w:bottom w:w="0" w:type="dxa"/>
            <w:right w:w="108" w:type="dxa"/>
          </w:tblCellMar>
        </w:tblPrEx>
        <w:trPr>
          <w:trHeight w:val="539" w:hRule="atLeast"/>
          <w:jc w:val="center"/>
        </w:trPr>
        <w:tc>
          <w:tcPr>
            <w:tcW w:w="2552" w:type="dxa"/>
            <w:tcBorders>
              <w:top w:val="nil"/>
              <w:left w:val="single" w:color="auto" w:sz="4" w:space="0"/>
              <w:bottom w:val="single" w:color="auto" w:sz="4" w:space="0"/>
              <w:right w:val="single" w:color="auto" w:sz="4" w:space="0"/>
            </w:tcBorders>
            <w:noWrap/>
            <w:vAlign w:val="center"/>
          </w:tcPr>
          <w:p w14:paraId="2DCECCC9">
            <w:pPr>
              <w:jc w:val="center"/>
              <w:textAlignment w:val="center"/>
              <w:rPr>
                <w:rFonts w:ascii="宋体" w:hAnsi="宋体" w:eastAsia="Arial"/>
                <w:bCs/>
                <w:color w:val="000000" w:themeColor="text1"/>
                <w:sz w:val="20"/>
                <w:szCs w:val="20"/>
              </w:rPr>
            </w:pPr>
            <w:r>
              <w:rPr>
                <w:bCs/>
                <w:color w:val="000000" w:themeColor="text1"/>
                <w:sz w:val="20"/>
                <w:szCs w:val="20"/>
              </w:rPr>
              <w:t>全集选控制</w:t>
            </w:r>
          </w:p>
        </w:tc>
        <w:tc>
          <w:tcPr>
            <w:tcW w:w="2346" w:type="dxa"/>
            <w:tcBorders>
              <w:top w:val="nil"/>
              <w:left w:val="nil"/>
              <w:bottom w:val="single" w:color="auto" w:sz="4" w:space="0"/>
              <w:right w:val="single" w:color="auto" w:sz="4" w:space="0"/>
            </w:tcBorders>
            <w:noWrap/>
            <w:vAlign w:val="center"/>
          </w:tcPr>
          <w:p w14:paraId="37640EE7">
            <w:pPr>
              <w:jc w:val="center"/>
              <w:textAlignment w:val="center"/>
              <w:rPr>
                <w:rFonts w:ascii="宋体" w:hAnsi="宋体" w:eastAsia="Arial"/>
                <w:bCs/>
                <w:color w:val="000000" w:themeColor="text1"/>
                <w:sz w:val="20"/>
                <w:szCs w:val="20"/>
              </w:rPr>
            </w:pPr>
            <w:r>
              <w:rPr>
                <w:bCs/>
                <w:color w:val="000000" w:themeColor="text1"/>
                <w:sz w:val="20"/>
                <w:szCs w:val="20"/>
              </w:rPr>
              <w:t>满载直驶</w:t>
            </w:r>
          </w:p>
        </w:tc>
        <w:tc>
          <w:tcPr>
            <w:tcW w:w="2332" w:type="dxa"/>
            <w:tcBorders>
              <w:top w:val="nil"/>
              <w:left w:val="nil"/>
              <w:bottom w:val="single" w:color="auto" w:sz="4" w:space="0"/>
              <w:right w:val="single" w:color="auto" w:sz="4" w:space="0"/>
            </w:tcBorders>
            <w:noWrap/>
            <w:vAlign w:val="center"/>
          </w:tcPr>
          <w:p w14:paraId="5C28F034">
            <w:pPr>
              <w:jc w:val="center"/>
              <w:textAlignment w:val="center"/>
              <w:rPr>
                <w:rFonts w:ascii="宋体" w:hAnsi="宋体" w:eastAsia="Arial"/>
                <w:bCs/>
                <w:color w:val="000000" w:themeColor="text1"/>
                <w:sz w:val="20"/>
                <w:szCs w:val="20"/>
              </w:rPr>
            </w:pPr>
            <w:r>
              <w:rPr>
                <w:bCs/>
                <w:color w:val="000000" w:themeColor="text1"/>
                <w:sz w:val="20"/>
                <w:szCs w:val="20"/>
              </w:rPr>
              <w:t>自动返回基站</w:t>
            </w:r>
          </w:p>
        </w:tc>
        <w:tc>
          <w:tcPr>
            <w:tcW w:w="2126" w:type="dxa"/>
            <w:tcBorders>
              <w:top w:val="nil"/>
              <w:left w:val="nil"/>
              <w:bottom w:val="single" w:color="auto" w:sz="4" w:space="0"/>
              <w:right w:val="single" w:color="auto" w:sz="4" w:space="0"/>
            </w:tcBorders>
            <w:noWrap/>
            <w:vAlign w:val="center"/>
          </w:tcPr>
          <w:p w14:paraId="6570A141">
            <w:pPr>
              <w:jc w:val="center"/>
              <w:textAlignment w:val="center"/>
              <w:rPr>
                <w:rFonts w:ascii="宋体" w:hAnsi="宋体" w:eastAsia="Arial"/>
                <w:bCs/>
                <w:color w:val="000000" w:themeColor="text1"/>
                <w:sz w:val="20"/>
                <w:szCs w:val="20"/>
              </w:rPr>
            </w:pPr>
            <w:r>
              <w:rPr>
                <w:bCs/>
                <w:color w:val="000000" w:themeColor="text1"/>
                <w:sz w:val="20"/>
                <w:szCs w:val="20"/>
              </w:rPr>
              <w:t>错误指令取消</w:t>
            </w:r>
          </w:p>
        </w:tc>
      </w:tr>
      <w:tr w14:paraId="6FCCD5C4">
        <w:tblPrEx>
          <w:tblCellMar>
            <w:top w:w="0" w:type="dxa"/>
            <w:left w:w="108" w:type="dxa"/>
            <w:bottom w:w="0" w:type="dxa"/>
            <w:right w:w="108" w:type="dxa"/>
          </w:tblCellMar>
        </w:tblPrEx>
        <w:trPr>
          <w:trHeight w:val="539" w:hRule="atLeast"/>
          <w:jc w:val="center"/>
        </w:trPr>
        <w:tc>
          <w:tcPr>
            <w:tcW w:w="2552" w:type="dxa"/>
            <w:tcBorders>
              <w:top w:val="single" w:color="auto" w:sz="4" w:space="0"/>
              <w:left w:val="single" w:color="auto" w:sz="4" w:space="0"/>
              <w:bottom w:val="single" w:color="auto" w:sz="4" w:space="0"/>
              <w:right w:val="single" w:color="auto" w:sz="4" w:space="0"/>
            </w:tcBorders>
            <w:noWrap/>
            <w:vAlign w:val="center"/>
          </w:tcPr>
          <w:p w14:paraId="466633EB">
            <w:pPr>
              <w:jc w:val="center"/>
              <w:textAlignment w:val="center"/>
              <w:rPr>
                <w:rFonts w:ascii="宋体" w:hAnsi="宋体" w:eastAsia="Arial"/>
                <w:bCs/>
                <w:color w:val="000000" w:themeColor="text1"/>
                <w:sz w:val="20"/>
                <w:szCs w:val="20"/>
              </w:rPr>
            </w:pPr>
            <w:r>
              <w:rPr>
                <w:bCs/>
                <w:color w:val="000000" w:themeColor="text1"/>
                <w:sz w:val="20"/>
                <w:szCs w:val="20"/>
              </w:rPr>
              <w:t>楼层间距自学习</w:t>
            </w:r>
          </w:p>
        </w:tc>
        <w:tc>
          <w:tcPr>
            <w:tcW w:w="2346" w:type="dxa"/>
            <w:tcBorders>
              <w:top w:val="single" w:color="auto" w:sz="4" w:space="0"/>
              <w:left w:val="nil"/>
              <w:bottom w:val="single" w:color="auto" w:sz="4" w:space="0"/>
              <w:right w:val="single" w:color="auto" w:sz="4" w:space="0"/>
            </w:tcBorders>
            <w:noWrap/>
            <w:vAlign w:val="center"/>
          </w:tcPr>
          <w:p w14:paraId="693E138E">
            <w:pPr>
              <w:jc w:val="center"/>
              <w:textAlignment w:val="center"/>
              <w:rPr>
                <w:rFonts w:ascii="宋体" w:hAnsi="宋体" w:eastAsia="Arial"/>
                <w:bCs/>
                <w:color w:val="000000" w:themeColor="text1"/>
                <w:sz w:val="20"/>
                <w:szCs w:val="20"/>
              </w:rPr>
            </w:pPr>
            <w:r>
              <w:rPr>
                <w:bCs/>
                <w:color w:val="000000" w:themeColor="text1"/>
                <w:sz w:val="20"/>
                <w:szCs w:val="20"/>
              </w:rPr>
              <w:t>锁梯开关</w:t>
            </w:r>
          </w:p>
        </w:tc>
        <w:tc>
          <w:tcPr>
            <w:tcW w:w="2332" w:type="dxa"/>
            <w:tcBorders>
              <w:top w:val="single" w:color="auto" w:sz="4" w:space="0"/>
              <w:left w:val="nil"/>
              <w:bottom w:val="single" w:color="auto" w:sz="4" w:space="0"/>
              <w:right w:val="single" w:color="auto" w:sz="4" w:space="0"/>
            </w:tcBorders>
            <w:noWrap/>
            <w:vAlign w:val="center"/>
          </w:tcPr>
          <w:p w14:paraId="346F7CBF">
            <w:pPr>
              <w:jc w:val="center"/>
              <w:textAlignment w:val="center"/>
              <w:rPr>
                <w:rFonts w:ascii="宋体" w:hAnsi="宋体" w:eastAsia="Arial"/>
                <w:bCs/>
                <w:color w:val="000000" w:themeColor="text1"/>
                <w:sz w:val="20"/>
                <w:szCs w:val="20"/>
              </w:rPr>
            </w:pPr>
            <w:r>
              <w:rPr>
                <w:bCs/>
                <w:color w:val="000000" w:themeColor="text1"/>
                <w:sz w:val="20"/>
                <w:szCs w:val="20"/>
              </w:rPr>
              <w:t>开关门按钮</w:t>
            </w:r>
          </w:p>
        </w:tc>
        <w:tc>
          <w:tcPr>
            <w:tcW w:w="2126" w:type="dxa"/>
            <w:tcBorders>
              <w:top w:val="single" w:color="auto" w:sz="4" w:space="0"/>
              <w:left w:val="nil"/>
              <w:bottom w:val="single" w:color="auto" w:sz="4" w:space="0"/>
              <w:right w:val="single" w:color="auto" w:sz="4" w:space="0"/>
            </w:tcBorders>
            <w:noWrap/>
            <w:vAlign w:val="center"/>
          </w:tcPr>
          <w:p w14:paraId="2AED9853">
            <w:pPr>
              <w:jc w:val="center"/>
              <w:textAlignment w:val="center"/>
              <w:rPr>
                <w:rFonts w:ascii="宋体" w:hAnsi="宋体" w:eastAsia="Arial"/>
                <w:bCs/>
                <w:color w:val="000000" w:themeColor="text1"/>
                <w:sz w:val="20"/>
                <w:szCs w:val="20"/>
              </w:rPr>
            </w:pPr>
            <w:r>
              <w:rPr>
                <w:bCs/>
                <w:color w:val="000000" w:themeColor="text1"/>
                <w:sz w:val="20"/>
                <w:szCs w:val="20"/>
              </w:rPr>
              <w:t>厅外、轿内开门时间分别控制</w:t>
            </w:r>
          </w:p>
        </w:tc>
      </w:tr>
      <w:tr w14:paraId="4D49EA61">
        <w:tblPrEx>
          <w:tblCellMar>
            <w:top w:w="0" w:type="dxa"/>
            <w:left w:w="108" w:type="dxa"/>
            <w:bottom w:w="0" w:type="dxa"/>
            <w:right w:w="108" w:type="dxa"/>
          </w:tblCellMar>
        </w:tblPrEx>
        <w:trPr>
          <w:trHeight w:val="539" w:hRule="atLeast"/>
          <w:jc w:val="center"/>
        </w:trPr>
        <w:tc>
          <w:tcPr>
            <w:tcW w:w="2552" w:type="dxa"/>
            <w:tcBorders>
              <w:top w:val="single" w:color="auto" w:sz="4" w:space="0"/>
              <w:left w:val="single" w:color="auto" w:sz="4" w:space="0"/>
              <w:bottom w:val="single" w:color="auto" w:sz="4" w:space="0"/>
              <w:right w:val="single" w:color="auto" w:sz="4" w:space="0"/>
            </w:tcBorders>
            <w:noWrap/>
            <w:vAlign w:val="center"/>
          </w:tcPr>
          <w:p w14:paraId="504F707C">
            <w:pPr>
              <w:jc w:val="center"/>
              <w:textAlignment w:val="center"/>
              <w:rPr>
                <w:rFonts w:ascii="宋体" w:hAnsi="宋体" w:eastAsia="Arial"/>
                <w:bCs/>
                <w:color w:val="000000" w:themeColor="text1"/>
                <w:sz w:val="20"/>
                <w:szCs w:val="20"/>
              </w:rPr>
            </w:pPr>
            <w:r>
              <w:rPr>
                <w:bCs/>
                <w:color w:val="000000" w:themeColor="text1"/>
                <w:sz w:val="20"/>
                <w:szCs w:val="20"/>
              </w:rPr>
              <w:t>自动校正运行</w:t>
            </w:r>
          </w:p>
        </w:tc>
        <w:tc>
          <w:tcPr>
            <w:tcW w:w="2346" w:type="dxa"/>
            <w:tcBorders>
              <w:top w:val="single" w:color="auto" w:sz="4" w:space="0"/>
              <w:left w:val="nil"/>
              <w:bottom w:val="single" w:color="auto" w:sz="4" w:space="0"/>
              <w:right w:val="single" w:color="auto" w:sz="4" w:space="0"/>
            </w:tcBorders>
            <w:noWrap/>
            <w:vAlign w:val="center"/>
          </w:tcPr>
          <w:p w14:paraId="6EE7B98E">
            <w:pPr>
              <w:jc w:val="center"/>
              <w:textAlignment w:val="center"/>
              <w:rPr>
                <w:rFonts w:ascii="宋体" w:hAnsi="宋体" w:eastAsia="Arial"/>
                <w:bCs/>
                <w:color w:val="000000" w:themeColor="text1"/>
                <w:sz w:val="20"/>
                <w:szCs w:val="20"/>
              </w:rPr>
            </w:pPr>
            <w:r>
              <w:rPr>
                <w:bCs/>
                <w:color w:val="000000" w:themeColor="text1"/>
                <w:sz w:val="20"/>
                <w:szCs w:val="20"/>
              </w:rPr>
              <w:t>关门等待取消</w:t>
            </w:r>
          </w:p>
        </w:tc>
        <w:tc>
          <w:tcPr>
            <w:tcW w:w="2332" w:type="dxa"/>
            <w:tcBorders>
              <w:top w:val="single" w:color="auto" w:sz="4" w:space="0"/>
              <w:left w:val="nil"/>
              <w:bottom w:val="single" w:color="auto" w:sz="4" w:space="0"/>
              <w:right w:val="single" w:color="auto" w:sz="4" w:space="0"/>
            </w:tcBorders>
            <w:noWrap/>
            <w:vAlign w:val="center"/>
          </w:tcPr>
          <w:p w14:paraId="49DDCF39">
            <w:pPr>
              <w:jc w:val="center"/>
              <w:textAlignment w:val="center"/>
              <w:rPr>
                <w:rFonts w:ascii="宋体" w:hAnsi="宋体" w:eastAsia="Arial"/>
                <w:bCs/>
                <w:color w:val="000000" w:themeColor="text1"/>
                <w:sz w:val="20"/>
                <w:szCs w:val="20"/>
              </w:rPr>
            </w:pPr>
            <w:r>
              <w:rPr>
                <w:bCs/>
                <w:color w:val="000000" w:themeColor="text1"/>
                <w:sz w:val="20"/>
                <w:szCs w:val="20"/>
              </w:rPr>
              <w:t>本层厅外重开门</w:t>
            </w:r>
          </w:p>
        </w:tc>
        <w:tc>
          <w:tcPr>
            <w:tcW w:w="2126" w:type="dxa"/>
            <w:tcBorders>
              <w:top w:val="single" w:color="auto" w:sz="4" w:space="0"/>
              <w:left w:val="nil"/>
              <w:bottom w:val="single" w:color="auto" w:sz="4" w:space="0"/>
              <w:right w:val="single" w:color="auto" w:sz="4" w:space="0"/>
            </w:tcBorders>
            <w:noWrap/>
            <w:vAlign w:val="center"/>
          </w:tcPr>
          <w:p w14:paraId="6BD40455">
            <w:pPr>
              <w:jc w:val="center"/>
              <w:textAlignment w:val="center"/>
              <w:rPr>
                <w:rFonts w:ascii="宋体" w:hAnsi="宋体" w:eastAsia="Arial"/>
                <w:bCs/>
                <w:color w:val="000000" w:themeColor="text1"/>
                <w:sz w:val="20"/>
                <w:szCs w:val="20"/>
              </w:rPr>
            </w:pPr>
            <w:r>
              <w:rPr>
                <w:bCs/>
                <w:color w:val="000000" w:themeColor="text1"/>
                <w:sz w:val="20"/>
                <w:szCs w:val="20"/>
              </w:rPr>
              <w:t>无称重力矩补偿</w:t>
            </w:r>
          </w:p>
        </w:tc>
      </w:tr>
      <w:tr w14:paraId="6F10DEC7">
        <w:tblPrEx>
          <w:tblCellMar>
            <w:top w:w="0" w:type="dxa"/>
            <w:left w:w="108" w:type="dxa"/>
            <w:bottom w:w="0" w:type="dxa"/>
            <w:right w:w="108" w:type="dxa"/>
          </w:tblCellMar>
        </w:tblPrEx>
        <w:trPr>
          <w:trHeight w:val="539" w:hRule="atLeast"/>
          <w:jc w:val="center"/>
        </w:trPr>
        <w:tc>
          <w:tcPr>
            <w:tcW w:w="2552" w:type="dxa"/>
            <w:tcBorders>
              <w:top w:val="nil"/>
              <w:left w:val="single" w:color="auto" w:sz="4" w:space="0"/>
              <w:bottom w:val="single" w:color="auto" w:sz="4" w:space="0"/>
              <w:right w:val="single" w:color="auto" w:sz="4" w:space="0"/>
            </w:tcBorders>
            <w:noWrap/>
            <w:vAlign w:val="center"/>
          </w:tcPr>
          <w:p w14:paraId="47086966">
            <w:pPr>
              <w:jc w:val="center"/>
              <w:textAlignment w:val="center"/>
              <w:rPr>
                <w:rFonts w:ascii="宋体" w:hAnsi="宋体" w:eastAsia="Arial"/>
                <w:bCs/>
                <w:color w:val="000000" w:themeColor="text1"/>
                <w:sz w:val="20"/>
                <w:szCs w:val="20"/>
              </w:rPr>
            </w:pPr>
            <w:r>
              <w:rPr>
                <w:bCs/>
                <w:color w:val="000000" w:themeColor="text1"/>
                <w:sz w:val="20"/>
                <w:szCs w:val="20"/>
              </w:rPr>
              <w:t>末站换向预指示</w:t>
            </w:r>
          </w:p>
        </w:tc>
        <w:tc>
          <w:tcPr>
            <w:tcW w:w="2346" w:type="dxa"/>
            <w:tcBorders>
              <w:top w:val="nil"/>
              <w:left w:val="nil"/>
              <w:bottom w:val="single" w:color="auto" w:sz="4" w:space="0"/>
              <w:right w:val="single" w:color="auto" w:sz="4" w:space="0"/>
            </w:tcBorders>
            <w:noWrap/>
            <w:vAlign w:val="center"/>
          </w:tcPr>
          <w:p w14:paraId="1612C108">
            <w:pPr>
              <w:jc w:val="center"/>
              <w:textAlignment w:val="center"/>
              <w:rPr>
                <w:rFonts w:ascii="宋体" w:hAnsi="宋体" w:eastAsia="Arial"/>
                <w:bCs/>
                <w:color w:val="000000" w:themeColor="text1"/>
                <w:sz w:val="20"/>
                <w:szCs w:val="20"/>
              </w:rPr>
            </w:pPr>
            <w:r>
              <w:rPr>
                <w:bCs/>
                <w:color w:val="000000" w:themeColor="text1"/>
                <w:sz w:val="20"/>
                <w:szCs w:val="20"/>
              </w:rPr>
              <w:t>司机服务</w:t>
            </w:r>
          </w:p>
        </w:tc>
        <w:tc>
          <w:tcPr>
            <w:tcW w:w="2332" w:type="dxa"/>
            <w:tcBorders>
              <w:top w:val="nil"/>
              <w:left w:val="nil"/>
              <w:bottom w:val="single" w:color="auto" w:sz="4" w:space="0"/>
              <w:right w:val="single" w:color="auto" w:sz="4" w:space="0"/>
            </w:tcBorders>
            <w:noWrap/>
            <w:vAlign w:val="center"/>
          </w:tcPr>
          <w:p w14:paraId="20DCE3F8">
            <w:pPr>
              <w:jc w:val="center"/>
              <w:textAlignment w:val="center"/>
              <w:rPr>
                <w:rFonts w:ascii="宋体" w:hAnsi="宋体" w:eastAsia="Arial"/>
                <w:bCs/>
                <w:color w:val="000000" w:themeColor="text1"/>
                <w:sz w:val="20"/>
                <w:szCs w:val="20"/>
              </w:rPr>
            </w:pPr>
            <w:r>
              <w:rPr>
                <w:bCs/>
                <w:color w:val="000000" w:themeColor="text1"/>
                <w:sz w:val="20"/>
                <w:szCs w:val="20"/>
              </w:rPr>
              <w:t>独立服务</w:t>
            </w:r>
          </w:p>
        </w:tc>
        <w:tc>
          <w:tcPr>
            <w:tcW w:w="2126" w:type="dxa"/>
            <w:tcBorders>
              <w:top w:val="nil"/>
              <w:left w:val="nil"/>
              <w:bottom w:val="single" w:color="auto" w:sz="4" w:space="0"/>
              <w:right w:val="single" w:color="auto" w:sz="4" w:space="0"/>
            </w:tcBorders>
            <w:noWrap/>
            <w:vAlign w:val="center"/>
          </w:tcPr>
          <w:p w14:paraId="61722AA2">
            <w:pPr>
              <w:jc w:val="center"/>
              <w:textAlignment w:val="center"/>
              <w:rPr>
                <w:rFonts w:ascii="宋体" w:hAnsi="宋体" w:eastAsia="Arial"/>
                <w:bCs/>
                <w:color w:val="000000" w:themeColor="text1"/>
                <w:sz w:val="20"/>
                <w:szCs w:val="20"/>
              </w:rPr>
            </w:pPr>
            <w:r>
              <w:rPr>
                <w:bCs/>
                <w:color w:val="000000" w:themeColor="text1"/>
                <w:sz w:val="20"/>
                <w:szCs w:val="20"/>
              </w:rPr>
              <w:t>显示节能</w:t>
            </w:r>
          </w:p>
        </w:tc>
      </w:tr>
      <w:tr w14:paraId="544AEBE8">
        <w:tblPrEx>
          <w:tblCellMar>
            <w:top w:w="0" w:type="dxa"/>
            <w:left w:w="108" w:type="dxa"/>
            <w:bottom w:w="0" w:type="dxa"/>
            <w:right w:w="108" w:type="dxa"/>
          </w:tblCellMar>
        </w:tblPrEx>
        <w:trPr>
          <w:trHeight w:val="539" w:hRule="atLeast"/>
          <w:jc w:val="center"/>
        </w:trPr>
        <w:tc>
          <w:tcPr>
            <w:tcW w:w="2552" w:type="dxa"/>
            <w:tcBorders>
              <w:top w:val="nil"/>
              <w:left w:val="single" w:color="auto" w:sz="4" w:space="0"/>
              <w:bottom w:val="single" w:color="auto" w:sz="4" w:space="0"/>
              <w:right w:val="single" w:color="auto" w:sz="4" w:space="0"/>
            </w:tcBorders>
            <w:noWrap/>
            <w:vAlign w:val="center"/>
          </w:tcPr>
          <w:p w14:paraId="3D5E4E30">
            <w:pPr>
              <w:jc w:val="center"/>
              <w:textAlignment w:val="center"/>
              <w:rPr>
                <w:rFonts w:ascii="宋体" w:hAnsi="宋体" w:eastAsia="Arial"/>
                <w:bCs/>
                <w:color w:val="000000" w:themeColor="text1"/>
                <w:sz w:val="20"/>
                <w:szCs w:val="20"/>
              </w:rPr>
            </w:pPr>
            <w:r>
              <w:rPr>
                <w:bCs/>
                <w:color w:val="000000" w:themeColor="text1"/>
                <w:sz w:val="20"/>
                <w:szCs w:val="20"/>
              </w:rPr>
              <w:t>端站保护</w:t>
            </w:r>
          </w:p>
        </w:tc>
        <w:tc>
          <w:tcPr>
            <w:tcW w:w="2346" w:type="dxa"/>
            <w:tcBorders>
              <w:top w:val="nil"/>
              <w:left w:val="nil"/>
              <w:bottom w:val="single" w:color="auto" w:sz="4" w:space="0"/>
              <w:right w:val="single" w:color="auto" w:sz="4" w:space="0"/>
            </w:tcBorders>
            <w:noWrap/>
            <w:vAlign w:val="center"/>
          </w:tcPr>
          <w:p w14:paraId="2A80D9B9">
            <w:pPr>
              <w:jc w:val="center"/>
              <w:textAlignment w:val="center"/>
              <w:rPr>
                <w:rFonts w:ascii="宋体" w:hAnsi="宋体" w:eastAsia="Arial"/>
                <w:bCs/>
                <w:color w:val="000000" w:themeColor="text1"/>
                <w:sz w:val="20"/>
                <w:szCs w:val="20"/>
              </w:rPr>
            </w:pPr>
            <w:r>
              <w:rPr>
                <w:bCs/>
                <w:color w:val="000000" w:themeColor="text1"/>
                <w:sz w:val="20"/>
                <w:szCs w:val="20"/>
              </w:rPr>
              <w:t>故障自诊断</w:t>
            </w:r>
          </w:p>
        </w:tc>
        <w:tc>
          <w:tcPr>
            <w:tcW w:w="2332" w:type="dxa"/>
            <w:tcBorders>
              <w:top w:val="nil"/>
              <w:left w:val="nil"/>
              <w:bottom w:val="single" w:color="auto" w:sz="4" w:space="0"/>
              <w:right w:val="single" w:color="auto" w:sz="4" w:space="0"/>
            </w:tcBorders>
            <w:noWrap/>
            <w:vAlign w:val="center"/>
          </w:tcPr>
          <w:p w14:paraId="5DD97895">
            <w:pPr>
              <w:jc w:val="center"/>
              <w:textAlignment w:val="center"/>
              <w:rPr>
                <w:rFonts w:ascii="宋体" w:hAnsi="宋体" w:eastAsia="Arial"/>
                <w:bCs/>
                <w:color w:val="000000" w:themeColor="text1"/>
                <w:sz w:val="20"/>
                <w:szCs w:val="20"/>
              </w:rPr>
            </w:pPr>
            <w:r>
              <w:rPr>
                <w:bCs/>
                <w:color w:val="000000" w:themeColor="text1"/>
                <w:sz w:val="20"/>
                <w:szCs w:val="20"/>
              </w:rPr>
              <w:t>驱动设备过热保护</w:t>
            </w:r>
          </w:p>
        </w:tc>
        <w:tc>
          <w:tcPr>
            <w:tcW w:w="2126" w:type="dxa"/>
            <w:tcBorders>
              <w:top w:val="nil"/>
              <w:left w:val="nil"/>
              <w:bottom w:val="single" w:color="auto" w:sz="4" w:space="0"/>
              <w:right w:val="single" w:color="auto" w:sz="4" w:space="0"/>
            </w:tcBorders>
            <w:noWrap/>
            <w:vAlign w:val="center"/>
          </w:tcPr>
          <w:p w14:paraId="7F64DEE6">
            <w:pPr>
              <w:jc w:val="center"/>
              <w:textAlignment w:val="center"/>
              <w:rPr>
                <w:rFonts w:ascii="宋体" w:hAnsi="宋体" w:eastAsia="Arial"/>
                <w:bCs/>
                <w:color w:val="000000" w:themeColor="text1"/>
                <w:sz w:val="20"/>
                <w:szCs w:val="20"/>
              </w:rPr>
            </w:pPr>
            <w:r>
              <w:rPr>
                <w:bCs/>
                <w:color w:val="000000" w:themeColor="text1"/>
                <w:sz w:val="20"/>
                <w:szCs w:val="20"/>
              </w:rPr>
              <w:t>关门力矩保护</w:t>
            </w:r>
          </w:p>
        </w:tc>
      </w:tr>
      <w:tr w14:paraId="582732B1">
        <w:tblPrEx>
          <w:tblCellMar>
            <w:top w:w="0" w:type="dxa"/>
            <w:left w:w="108" w:type="dxa"/>
            <w:bottom w:w="0" w:type="dxa"/>
            <w:right w:w="108" w:type="dxa"/>
          </w:tblCellMar>
        </w:tblPrEx>
        <w:trPr>
          <w:trHeight w:val="539" w:hRule="atLeast"/>
          <w:jc w:val="center"/>
        </w:trPr>
        <w:tc>
          <w:tcPr>
            <w:tcW w:w="2552" w:type="dxa"/>
            <w:tcBorders>
              <w:top w:val="single" w:color="auto" w:sz="4" w:space="0"/>
              <w:left w:val="single" w:color="auto" w:sz="4" w:space="0"/>
              <w:bottom w:val="single" w:color="auto" w:sz="4" w:space="0"/>
              <w:right w:val="single" w:color="auto" w:sz="4" w:space="0"/>
            </w:tcBorders>
            <w:noWrap/>
            <w:vAlign w:val="center"/>
          </w:tcPr>
          <w:p w14:paraId="2DB3BC64">
            <w:pPr>
              <w:jc w:val="center"/>
              <w:textAlignment w:val="center"/>
              <w:rPr>
                <w:rFonts w:ascii="宋体" w:hAnsi="宋体" w:eastAsia="Arial"/>
                <w:bCs/>
                <w:color w:val="000000" w:themeColor="text1"/>
                <w:sz w:val="20"/>
                <w:szCs w:val="20"/>
              </w:rPr>
            </w:pPr>
            <w:r>
              <w:rPr>
                <w:bCs/>
                <w:color w:val="000000" w:themeColor="text1"/>
                <w:sz w:val="20"/>
                <w:szCs w:val="20"/>
              </w:rPr>
              <w:t>速度异常检测功能</w:t>
            </w:r>
          </w:p>
        </w:tc>
        <w:tc>
          <w:tcPr>
            <w:tcW w:w="2346" w:type="dxa"/>
            <w:tcBorders>
              <w:top w:val="single" w:color="auto" w:sz="4" w:space="0"/>
              <w:left w:val="nil"/>
              <w:bottom w:val="single" w:color="auto" w:sz="4" w:space="0"/>
              <w:right w:val="single" w:color="auto" w:sz="4" w:space="0"/>
            </w:tcBorders>
            <w:noWrap/>
            <w:vAlign w:val="center"/>
          </w:tcPr>
          <w:p w14:paraId="29D8262F">
            <w:pPr>
              <w:jc w:val="center"/>
              <w:textAlignment w:val="center"/>
              <w:rPr>
                <w:rFonts w:ascii="宋体" w:hAnsi="宋体" w:eastAsia="Arial"/>
                <w:bCs/>
                <w:color w:val="000000" w:themeColor="text1"/>
                <w:sz w:val="20"/>
                <w:szCs w:val="20"/>
              </w:rPr>
            </w:pPr>
            <w:r>
              <w:rPr>
                <w:bCs/>
                <w:color w:val="000000" w:themeColor="text1"/>
                <w:sz w:val="20"/>
                <w:szCs w:val="20"/>
              </w:rPr>
              <w:t>接触器异常检测功能</w:t>
            </w:r>
          </w:p>
        </w:tc>
        <w:tc>
          <w:tcPr>
            <w:tcW w:w="2332" w:type="dxa"/>
            <w:tcBorders>
              <w:top w:val="single" w:color="auto" w:sz="4" w:space="0"/>
              <w:left w:val="nil"/>
              <w:bottom w:val="single" w:color="auto" w:sz="4" w:space="0"/>
              <w:right w:val="single" w:color="auto" w:sz="4" w:space="0"/>
            </w:tcBorders>
            <w:noWrap/>
            <w:vAlign w:val="center"/>
          </w:tcPr>
          <w:p w14:paraId="731F6415">
            <w:pPr>
              <w:jc w:val="center"/>
              <w:textAlignment w:val="center"/>
              <w:rPr>
                <w:rFonts w:ascii="宋体" w:hAnsi="宋体" w:eastAsia="Arial"/>
                <w:bCs/>
                <w:color w:val="000000" w:themeColor="text1"/>
                <w:sz w:val="20"/>
                <w:szCs w:val="20"/>
              </w:rPr>
            </w:pPr>
            <w:r>
              <w:rPr>
                <w:bCs/>
                <w:color w:val="000000" w:themeColor="text1"/>
                <w:sz w:val="20"/>
                <w:szCs w:val="20"/>
              </w:rPr>
              <w:t>电网异常检测功能</w:t>
            </w:r>
          </w:p>
        </w:tc>
        <w:tc>
          <w:tcPr>
            <w:tcW w:w="2126" w:type="dxa"/>
            <w:tcBorders>
              <w:top w:val="single" w:color="auto" w:sz="4" w:space="0"/>
              <w:left w:val="nil"/>
              <w:bottom w:val="single" w:color="auto" w:sz="4" w:space="0"/>
              <w:right w:val="single" w:color="auto" w:sz="4" w:space="0"/>
            </w:tcBorders>
            <w:noWrap/>
            <w:vAlign w:val="center"/>
          </w:tcPr>
          <w:p w14:paraId="3D619148">
            <w:pPr>
              <w:jc w:val="center"/>
              <w:textAlignment w:val="center"/>
              <w:rPr>
                <w:rFonts w:ascii="宋体" w:hAnsi="宋体" w:eastAsia="Arial"/>
                <w:bCs/>
                <w:color w:val="000000" w:themeColor="text1"/>
                <w:sz w:val="20"/>
                <w:szCs w:val="20"/>
              </w:rPr>
            </w:pPr>
            <w:r>
              <w:rPr>
                <w:bCs/>
                <w:color w:val="000000" w:themeColor="text1"/>
                <w:sz w:val="20"/>
                <w:szCs w:val="20"/>
              </w:rPr>
              <w:t>光幕门保护</w:t>
            </w:r>
          </w:p>
        </w:tc>
      </w:tr>
      <w:tr w14:paraId="767E13C2">
        <w:tblPrEx>
          <w:tblCellMar>
            <w:top w:w="0" w:type="dxa"/>
            <w:left w:w="108" w:type="dxa"/>
            <w:bottom w:w="0" w:type="dxa"/>
            <w:right w:w="108" w:type="dxa"/>
          </w:tblCellMar>
        </w:tblPrEx>
        <w:trPr>
          <w:trHeight w:val="539" w:hRule="atLeast"/>
          <w:jc w:val="center"/>
        </w:trPr>
        <w:tc>
          <w:tcPr>
            <w:tcW w:w="2552" w:type="dxa"/>
            <w:tcBorders>
              <w:top w:val="single" w:color="auto" w:sz="4" w:space="0"/>
              <w:left w:val="single" w:color="auto" w:sz="4" w:space="0"/>
              <w:bottom w:val="single" w:color="auto" w:sz="4" w:space="0"/>
              <w:right w:val="single" w:color="auto" w:sz="4" w:space="0"/>
            </w:tcBorders>
            <w:noWrap/>
            <w:vAlign w:val="center"/>
          </w:tcPr>
          <w:p w14:paraId="1BF44E33">
            <w:pPr>
              <w:jc w:val="center"/>
              <w:textAlignment w:val="center"/>
              <w:rPr>
                <w:rFonts w:ascii="宋体" w:hAnsi="宋体" w:eastAsia="Arial"/>
                <w:bCs/>
                <w:color w:val="000000" w:themeColor="text1"/>
                <w:sz w:val="20"/>
                <w:szCs w:val="20"/>
              </w:rPr>
            </w:pPr>
            <w:r>
              <w:rPr>
                <w:bCs/>
                <w:color w:val="000000" w:themeColor="text1"/>
                <w:sz w:val="20"/>
                <w:szCs w:val="20"/>
              </w:rPr>
              <w:t>超载报警</w:t>
            </w:r>
          </w:p>
        </w:tc>
        <w:tc>
          <w:tcPr>
            <w:tcW w:w="2346" w:type="dxa"/>
            <w:tcBorders>
              <w:top w:val="single" w:color="auto" w:sz="4" w:space="0"/>
              <w:left w:val="nil"/>
              <w:bottom w:val="single" w:color="auto" w:sz="4" w:space="0"/>
              <w:right w:val="single" w:color="auto" w:sz="4" w:space="0"/>
            </w:tcBorders>
            <w:noWrap/>
            <w:vAlign w:val="center"/>
          </w:tcPr>
          <w:p w14:paraId="5634A4EE">
            <w:pPr>
              <w:jc w:val="center"/>
              <w:textAlignment w:val="center"/>
              <w:rPr>
                <w:rFonts w:ascii="宋体" w:hAnsi="宋体" w:eastAsia="Arial"/>
                <w:bCs/>
                <w:color w:val="000000" w:themeColor="text1"/>
                <w:sz w:val="20"/>
                <w:szCs w:val="20"/>
              </w:rPr>
            </w:pPr>
            <w:r>
              <w:rPr>
                <w:bCs/>
                <w:color w:val="000000" w:themeColor="text1"/>
                <w:sz w:val="20"/>
                <w:szCs w:val="20"/>
              </w:rPr>
              <w:t>轿厢开、关门延时保护</w:t>
            </w:r>
          </w:p>
        </w:tc>
        <w:tc>
          <w:tcPr>
            <w:tcW w:w="2332" w:type="dxa"/>
            <w:tcBorders>
              <w:top w:val="single" w:color="auto" w:sz="4" w:space="0"/>
              <w:left w:val="nil"/>
              <w:bottom w:val="single" w:color="auto" w:sz="4" w:space="0"/>
              <w:right w:val="single" w:color="auto" w:sz="4" w:space="0"/>
            </w:tcBorders>
            <w:noWrap/>
            <w:vAlign w:val="center"/>
          </w:tcPr>
          <w:p w14:paraId="41788F9F">
            <w:pPr>
              <w:jc w:val="center"/>
              <w:textAlignment w:val="center"/>
              <w:rPr>
                <w:rFonts w:ascii="宋体" w:hAnsi="宋体" w:eastAsia="Arial"/>
                <w:bCs/>
                <w:color w:val="000000" w:themeColor="text1"/>
                <w:sz w:val="20"/>
                <w:szCs w:val="20"/>
              </w:rPr>
            </w:pPr>
            <w:r>
              <w:rPr>
                <w:bCs/>
                <w:color w:val="000000" w:themeColor="text1"/>
                <w:sz w:val="20"/>
                <w:szCs w:val="20"/>
              </w:rPr>
              <w:t>紧急消防返基站</w:t>
            </w:r>
          </w:p>
        </w:tc>
        <w:tc>
          <w:tcPr>
            <w:tcW w:w="2126" w:type="dxa"/>
            <w:tcBorders>
              <w:top w:val="single" w:color="auto" w:sz="4" w:space="0"/>
              <w:left w:val="nil"/>
              <w:bottom w:val="single" w:color="auto" w:sz="4" w:space="0"/>
              <w:right w:val="single" w:color="auto" w:sz="4" w:space="0"/>
            </w:tcBorders>
            <w:noWrap/>
            <w:vAlign w:val="center"/>
          </w:tcPr>
          <w:p w14:paraId="417A7E2C">
            <w:pPr>
              <w:jc w:val="center"/>
              <w:textAlignment w:val="center"/>
              <w:rPr>
                <w:rFonts w:ascii="宋体" w:hAnsi="宋体" w:eastAsia="Arial"/>
                <w:bCs/>
                <w:color w:val="000000" w:themeColor="text1"/>
                <w:sz w:val="20"/>
                <w:szCs w:val="20"/>
              </w:rPr>
            </w:pPr>
            <w:r>
              <w:rPr>
                <w:bCs/>
                <w:color w:val="000000" w:themeColor="text1"/>
                <w:sz w:val="20"/>
                <w:szCs w:val="20"/>
              </w:rPr>
              <w:t>抱闸异常检测功能</w:t>
            </w:r>
          </w:p>
        </w:tc>
      </w:tr>
      <w:tr w14:paraId="5D0D976C">
        <w:tblPrEx>
          <w:tblCellMar>
            <w:top w:w="0" w:type="dxa"/>
            <w:left w:w="108" w:type="dxa"/>
            <w:bottom w:w="0" w:type="dxa"/>
            <w:right w:w="108" w:type="dxa"/>
          </w:tblCellMar>
        </w:tblPrEx>
        <w:trPr>
          <w:trHeight w:val="539" w:hRule="atLeast"/>
          <w:jc w:val="center"/>
        </w:trPr>
        <w:tc>
          <w:tcPr>
            <w:tcW w:w="2552" w:type="dxa"/>
            <w:tcBorders>
              <w:top w:val="nil"/>
              <w:left w:val="single" w:color="auto" w:sz="4" w:space="0"/>
              <w:bottom w:val="single" w:color="auto" w:sz="4" w:space="0"/>
              <w:right w:val="single" w:color="auto" w:sz="4" w:space="0"/>
            </w:tcBorders>
            <w:noWrap/>
            <w:vAlign w:val="center"/>
          </w:tcPr>
          <w:p w14:paraId="071D9829">
            <w:pPr>
              <w:jc w:val="center"/>
              <w:textAlignment w:val="center"/>
              <w:rPr>
                <w:rFonts w:ascii="宋体" w:hAnsi="宋体" w:eastAsia="Arial"/>
                <w:bCs/>
                <w:color w:val="000000" w:themeColor="text1"/>
                <w:sz w:val="20"/>
                <w:szCs w:val="20"/>
              </w:rPr>
            </w:pPr>
            <w:r>
              <w:rPr>
                <w:bCs/>
                <w:color w:val="000000" w:themeColor="text1"/>
                <w:sz w:val="20"/>
                <w:szCs w:val="20"/>
              </w:rPr>
              <w:t>厅门自学习</w:t>
            </w:r>
          </w:p>
        </w:tc>
        <w:tc>
          <w:tcPr>
            <w:tcW w:w="2346" w:type="dxa"/>
            <w:tcBorders>
              <w:top w:val="nil"/>
              <w:left w:val="nil"/>
              <w:bottom w:val="single" w:color="auto" w:sz="4" w:space="0"/>
              <w:right w:val="single" w:color="auto" w:sz="4" w:space="0"/>
            </w:tcBorders>
            <w:noWrap/>
            <w:vAlign w:val="center"/>
          </w:tcPr>
          <w:p w14:paraId="34D42F9A">
            <w:pPr>
              <w:jc w:val="center"/>
              <w:textAlignment w:val="center"/>
              <w:rPr>
                <w:rFonts w:ascii="宋体" w:hAnsi="宋体" w:eastAsia="Arial"/>
                <w:bCs/>
                <w:color w:val="000000" w:themeColor="text1"/>
                <w:sz w:val="20"/>
                <w:szCs w:val="20"/>
              </w:rPr>
            </w:pPr>
            <w:r>
              <w:rPr>
                <w:bCs/>
                <w:color w:val="000000" w:themeColor="text1"/>
                <w:sz w:val="20"/>
                <w:szCs w:val="20"/>
              </w:rPr>
              <w:t>安全救助功能</w:t>
            </w:r>
          </w:p>
        </w:tc>
        <w:tc>
          <w:tcPr>
            <w:tcW w:w="2332" w:type="dxa"/>
            <w:tcBorders>
              <w:top w:val="nil"/>
              <w:left w:val="nil"/>
              <w:bottom w:val="single" w:color="auto" w:sz="4" w:space="0"/>
              <w:right w:val="single" w:color="auto" w:sz="4" w:space="0"/>
            </w:tcBorders>
            <w:noWrap/>
            <w:vAlign w:val="center"/>
          </w:tcPr>
          <w:p w14:paraId="2CDC810F">
            <w:pPr>
              <w:jc w:val="center"/>
              <w:textAlignment w:val="center"/>
              <w:rPr>
                <w:rFonts w:ascii="宋体" w:hAnsi="宋体" w:eastAsia="Arial"/>
                <w:bCs/>
                <w:color w:val="000000" w:themeColor="text1"/>
                <w:sz w:val="20"/>
                <w:szCs w:val="20"/>
              </w:rPr>
            </w:pPr>
            <w:r>
              <w:rPr>
                <w:bCs/>
                <w:color w:val="000000" w:themeColor="text1"/>
                <w:sz w:val="20"/>
                <w:szCs w:val="20"/>
              </w:rPr>
              <w:t>钢带寿命保护功能</w:t>
            </w:r>
          </w:p>
        </w:tc>
        <w:tc>
          <w:tcPr>
            <w:tcW w:w="2126" w:type="dxa"/>
            <w:tcBorders>
              <w:top w:val="nil"/>
              <w:left w:val="nil"/>
              <w:bottom w:val="single" w:color="auto" w:sz="4" w:space="0"/>
              <w:right w:val="single" w:color="auto" w:sz="4" w:space="0"/>
            </w:tcBorders>
            <w:noWrap/>
            <w:vAlign w:val="center"/>
          </w:tcPr>
          <w:p w14:paraId="6B7384E3">
            <w:pPr>
              <w:jc w:val="center"/>
              <w:textAlignment w:val="center"/>
              <w:rPr>
                <w:rFonts w:ascii="宋体" w:hAnsi="宋体" w:eastAsia="Arial"/>
                <w:bCs/>
                <w:color w:val="000000" w:themeColor="text1"/>
                <w:sz w:val="20"/>
                <w:szCs w:val="20"/>
              </w:rPr>
            </w:pPr>
            <w:r>
              <w:rPr>
                <w:bCs/>
                <w:color w:val="000000" w:themeColor="text1"/>
                <w:sz w:val="20"/>
                <w:szCs w:val="20"/>
              </w:rPr>
              <w:t>控制系统温度监测</w:t>
            </w:r>
          </w:p>
        </w:tc>
      </w:tr>
      <w:tr w14:paraId="4D768EBD">
        <w:tblPrEx>
          <w:tblCellMar>
            <w:top w:w="0" w:type="dxa"/>
            <w:left w:w="108" w:type="dxa"/>
            <w:bottom w:w="0" w:type="dxa"/>
            <w:right w:w="108" w:type="dxa"/>
          </w:tblCellMar>
        </w:tblPrEx>
        <w:trPr>
          <w:trHeight w:val="539" w:hRule="atLeast"/>
          <w:jc w:val="center"/>
        </w:trPr>
        <w:tc>
          <w:tcPr>
            <w:tcW w:w="2552" w:type="dxa"/>
            <w:tcBorders>
              <w:top w:val="nil"/>
              <w:left w:val="single" w:color="auto" w:sz="4" w:space="0"/>
              <w:bottom w:val="single" w:color="auto" w:sz="4" w:space="0"/>
              <w:right w:val="single" w:color="auto" w:sz="4" w:space="0"/>
            </w:tcBorders>
            <w:noWrap/>
            <w:vAlign w:val="center"/>
          </w:tcPr>
          <w:p w14:paraId="29D33B00">
            <w:pPr>
              <w:jc w:val="center"/>
              <w:textAlignment w:val="center"/>
              <w:rPr>
                <w:rFonts w:ascii="宋体" w:hAnsi="宋体" w:eastAsia="Arial"/>
                <w:bCs/>
                <w:color w:val="000000" w:themeColor="text1"/>
                <w:sz w:val="20"/>
                <w:szCs w:val="20"/>
              </w:rPr>
            </w:pPr>
            <w:r>
              <w:rPr>
                <w:bCs/>
                <w:color w:val="000000" w:themeColor="text1"/>
                <w:sz w:val="20"/>
                <w:szCs w:val="20"/>
              </w:rPr>
              <w:t>钢带折弯次数保护</w:t>
            </w:r>
          </w:p>
        </w:tc>
        <w:tc>
          <w:tcPr>
            <w:tcW w:w="2346" w:type="dxa"/>
            <w:tcBorders>
              <w:top w:val="nil"/>
              <w:left w:val="nil"/>
              <w:bottom w:val="single" w:color="auto" w:sz="4" w:space="0"/>
              <w:right w:val="single" w:color="auto" w:sz="4" w:space="0"/>
            </w:tcBorders>
            <w:noWrap/>
            <w:vAlign w:val="center"/>
          </w:tcPr>
          <w:p w14:paraId="1AA0152E">
            <w:pPr>
              <w:jc w:val="center"/>
              <w:textAlignment w:val="center"/>
              <w:rPr>
                <w:rFonts w:ascii="宋体" w:hAnsi="宋体" w:eastAsia="Arial"/>
                <w:bCs/>
                <w:color w:val="000000" w:themeColor="text1"/>
                <w:sz w:val="20"/>
                <w:szCs w:val="20"/>
              </w:rPr>
            </w:pPr>
            <w:r>
              <w:rPr>
                <w:bCs/>
                <w:color w:val="000000" w:themeColor="text1"/>
                <w:sz w:val="20"/>
                <w:szCs w:val="20"/>
              </w:rPr>
              <w:t>钢带滞留检测功能</w:t>
            </w:r>
          </w:p>
        </w:tc>
        <w:tc>
          <w:tcPr>
            <w:tcW w:w="2332" w:type="dxa"/>
            <w:tcBorders>
              <w:top w:val="nil"/>
              <w:left w:val="nil"/>
              <w:bottom w:val="single" w:color="auto" w:sz="4" w:space="0"/>
              <w:right w:val="single" w:color="auto" w:sz="4" w:space="0"/>
            </w:tcBorders>
            <w:noWrap/>
            <w:vAlign w:val="center"/>
          </w:tcPr>
          <w:p w14:paraId="49D818BC">
            <w:pPr>
              <w:jc w:val="center"/>
              <w:textAlignment w:val="center"/>
              <w:rPr>
                <w:rFonts w:ascii="宋体" w:hAnsi="宋体" w:eastAsia="Arial"/>
                <w:bCs/>
                <w:color w:val="000000" w:themeColor="text1"/>
                <w:sz w:val="20"/>
                <w:szCs w:val="20"/>
              </w:rPr>
            </w:pPr>
            <w:r>
              <w:rPr>
                <w:bCs/>
                <w:color w:val="000000" w:themeColor="text1"/>
                <w:sz w:val="20"/>
                <w:szCs w:val="20"/>
              </w:rPr>
              <w:t>轿内照明风扇自动控制</w:t>
            </w:r>
          </w:p>
        </w:tc>
        <w:tc>
          <w:tcPr>
            <w:tcW w:w="2126" w:type="dxa"/>
            <w:tcBorders>
              <w:top w:val="nil"/>
              <w:left w:val="nil"/>
              <w:bottom w:val="single" w:color="auto" w:sz="4" w:space="0"/>
              <w:right w:val="single" w:color="auto" w:sz="4" w:space="0"/>
            </w:tcBorders>
            <w:noWrap/>
            <w:vAlign w:val="center"/>
          </w:tcPr>
          <w:p w14:paraId="68EB65ED">
            <w:pPr>
              <w:jc w:val="center"/>
              <w:textAlignment w:val="center"/>
              <w:rPr>
                <w:rFonts w:ascii="宋体" w:hAnsi="宋体" w:eastAsia="Arial"/>
                <w:bCs/>
                <w:color w:val="000000" w:themeColor="text1"/>
                <w:sz w:val="20"/>
                <w:szCs w:val="20"/>
              </w:rPr>
            </w:pPr>
            <w:r>
              <w:rPr>
                <w:bCs/>
                <w:color w:val="000000" w:themeColor="text1"/>
                <w:sz w:val="20"/>
                <w:szCs w:val="20"/>
              </w:rPr>
              <w:t>轿内消防状态提醒显示</w:t>
            </w:r>
          </w:p>
        </w:tc>
      </w:tr>
      <w:tr w14:paraId="57BF00FB">
        <w:tblPrEx>
          <w:tblCellMar>
            <w:top w:w="0" w:type="dxa"/>
            <w:left w:w="108" w:type="dxa"/>
            <w:bottom w:w="0" w:type="dxa"/>
            <w:right w:w="108" w:type="dxa"/>
          </w:tblCellMar>
        </w:tblPrEx>
        <w:trPr>
          <w:trHeight w:val="539" w:hRule="atLeast"/>
          <w:jc w:val="center"/>
        </w:trPr>
        <w:tc>
          <w:tcPr>
            <w:tcW w:w="2552" w:type="dxa"/>
            <w:tcBorders>
              <w:top w:val="nil"/>
              <w:left w:val="single" w:color="auto" w:sz="4" w:space="0"/>
              <w:bottom w:val="single" w:color="auto" w:sz="4" w:space="0"/>
              <w:right w:val="single" w:color="auto" w:sz="4" w:space="0"/>
            </w:tcBorders>
            <w:noWrap/>
            <w:vAlign w:val="center"/>
          </w:tcPr>
          <w:p w14:paraId="318E2B22">
            <w:pPr>
              <w:jc w:val="center"/>
              <w:textAlignment w:val="center"/>
              <w:rPr>
                <w:rFonts w:ascii="宋体" w:hAnsi="宋体" w:eastAsia="Arial"/>
                <w:bCs/>
                <w:color w:val="000000" w:themeColor="text1"/>
                <w:sz w:val="20"/>
                <w:szCs w:val="20"/>
              </w:rPr>
            </w:pPr>
            <w:r>
              <w:rPr>
                <w:bCs/>
                <w:color w:val="000000" w:themeColor="text1"/>
                <w:sz w:val="20"/>
                <w:szCs w:val="20"/>
              </w:rPr>
              <w:t>五方对讲</w:t>
            </w:r>
          </w:p>
        </w:tc>
        <w:tc>
          <w:tcPr>
            <w:tcW w:w="2346" w:type="dxa"/>
            <w:tcBorders>
              <w:top w:val="nil"/>
              <w:left w:val="nil"/>
              <w:bottom w:val="single" w:color="auto" w:sz="4" w:space="0"/>
              <w:right w:val="single" w:color="auto" w:sz="4" w:space="0"/>
            </w:tcBorders>
            <w:noWrap/>
            <w:vAlign w:val="center"/>
          </w:tcPr>
          <w:p w14:paraId="0C81363B">
            <w:pPr>
              <w:jc w:val="center"/>
              <w:textAlignment w:val="center"/>
              <w:rPr>
                <w:rFonts w:ascii="宋体" w:hAnsi="宋体" w:eastAsia="Arial"/>
                <w:bCs/>
                <w:color w:val="000000" w:themeColor="text1"/>
                <w:sz w:val="20"/>
                <w:szCs w:val="20"/>
              </w:rPr>
            </w:pPr>
            <w:r>
              <w:rPr>
                <w:bCs/>
                <w:color w:val="000000" w:themeColor="text1"/>
                <w:sz w:val="20"/>
                <w:szCs w:val="20"/>
              </w:rPr>
              <w:t>轿厢警铃</w:t>
            </w:r>
          </w:p>
        </w:tc>
        <w:tc>
          <w:tcPr>
            <w:tcW w:w="2332" w:type="dxa"/>
            <w:tcBorders>
              <w:top w:val="nil"/>
              <w:left w:val="nil"/>
              <w:bottom w:val="single" w:color="auto" w:sz="4" w:space="0"/>
              <w:right w:val="single" w:color="auto" w:sz="4" w:space="0"/>
            </w:tcBorders>
            <w:noWrap/>
            <w:vAlign w:val="center"/>
          </w:tcPr>
          <w:p w14:paraId="54484675">
            <w:pPr>
              <w:jc w:val="center"/>
              <w:textAlignment w:val="center"/>
              <w:rPr>
                <w:rFonts w:ascii="宋体" w:hAnsi="宋体" w:eastAsia="Arial"/>
                <w:bCs/>
                <w:color w:val="000000" w:themeColor="text1"/>
                <w:sz w:val="20"/>
                <w:szCs w:val="20"/>
              </w:rPr>
            </w:pPr>
            <w:r>
              <w:rPr>
                <w:bCs/>
                <w:color w:val="000000" w:themeColor="text1"/>
                <w:sz w:val="20"/>
                <w:szCs w:val="20"/>
              </w:rPr>
              <w:t>机房紧急电动运行</w:t>
            </w:r>
          </w:p>
        </w:tc>
        <w:tc>
          <w:tcPr>
            <w:tcW w:w="2126" w:type="dxa"/>
            <w:tcBorders>
              <w:top w:val="nil"/>
              <w:left w:val="nil"/>
              <w:bottom w:val="single" w:color="auto" w:sz="4" w:space="0"/>
              <w:right w:val="single" w:color="auto" w:sz="4" w:space="0"/>
            </w:tcBorders>
            <w:noWrap/>
            <w:vAlign w:val="center"/>
          </w:tcPr>
          <w:p w14:paraId="0565C05E">
            <w:pPr>
              <w:jc w:val="center"/>
              <w:textAlignment w:val="center"/>
              <w:rPr>
                <w:rFonts w:ascii="宋体" w:hAnsi="宋体" w:eastAsia="Arial"/>
                <w:bCs/>
                <w:color w:val="000000" w:themeColor="text1"/>
                <w:sz w:val="20"/>
                <w:szCs w:val="20"/>
              </w:rPr>
            </w:pPr>
            <w:r>
              <w:rPr>
                <w:bCs/>
                <w:color w:val="000000" w:themeColor="text1"/>
                <w:sz w:val="20"/>
                <w:szCs w:val="20"/>
              </w:rPr>
              <w:t>轿厢内应急照明</w:t>
            </w:r>
          </w:p>
        </w:tc>
      </w:tr>
      <w:tr w14:paraId="5818CC14">
        <w:tblPrEx>
          <w:tblCellMar>
            <w:top w:w="0" w:type="dxa"/>
            <w:left w:w="108" w:type="dxa"/>
            <w:bottom w:w="0" w:type="dxa"/>
            <w:right w:w="108" w:type="dxa"/>
          </w:tblCellMar>
        </w:tblPrEx>
        <w:trPr>
          <w:trHeight w:val="539" w:hRule="atLeast"/>
          <w:jc w:val="center"/>
        </w:trPr>
        <w:tc>
          <w:tcPr>
            <w:tcW w:w="2552" w:type="dxa"/>
            <w:tcBorders>
              <w:top w:val="nil"/>
              <w:left w:val="single" w:color="auto" w:sz="4" w:space="0"/>
              <w:bottom w:val="single" w:color="auto" w:sz="4" w:space="0"/>
              <w:right w:val="single" w:color="auto" w:sz="4" w:space="0"/>
            </w:tcBorders>
            <w:noWrap/>
            <w:vAlign w:val="center"/>
          </w:tcPr>
          <w:p w14:paraId="421F014E">
            <w:pPr>
              <w:jc w:val="center"/>
              <w:textAlignment w:val="center"/>
              <w:rPr>
                <w:rFonts w:ascii="宋体" w:hAnsi="宋体" w:eastAsia="Arial"/>
                <w:bCs/>
                <w:color w:val="000000" w:themeColor="text1"/>
                <w:sz w:val="20"/>
                <w:szCs w:val="20"/>
              </w:rPr>
            </w:pPr>
            <w:r>
              <w:rPr>
                <w:bCs/>
                <w:color w:val="000000" w:themeColor="text1"/>
                <w:sz w:val="20"/>
                <w:szCs w:val="20"/>
              </w:rPr>
              <w:t>轿厢到站钟</w:t>
            </w:r>
          </w:p>
        </w:tc>
        <w:tc>
          <w:tcPr>
            <w:tcW w:w="2346" w:type="dxa"/>
            <w:tcBorders>
              <w:top w:val="nil"/>
              <w:left w:val="nil"/>
              <w:bottom w:val="single" w:color="auto" w:sz="4" w:space="0"/>
              <w:right w:val="single" w:color="auto" w:sz="4" w:space="0"/>
            </w:tcBorders>
            <w:noWrap/>
            <w:vAlign w:val="center"/>
          </w:tcPr>
          <w:p w14:paraId="1254C2A4">
            <w:pPr>
              <w:jc w:val="center"/>
              <w:textAlignment w:val="center"/>
              <w:rPr>
                <w:rFonts w:ascii="宋体" w:hAnsi="宋体" w:eastAsia="Arial"/>
                <w:bCs/>
                <w:color w:val="000000" w:themeColor="text1"/>
                <w:sz w:val="20"/>
                <w:szCs w:val="20"/>
              </w:rPr>
            </w:pPr>
            <w:r>
              <w:rPr>
                <w:bCs/>
                <w:color w:val="000000" w:themeColor="text1"/>
                <w:sz w:val="20"/>
                <w:szCs w:val="20"/>
              </w:rPr>
              <w:t>厅外及轿厢方向指示</w:t>
            </w:r>
          </w:p>
        </w:tc>
        <w:tc>
          <w:tcPr>
            <w:tcW w:w="2332" w:type="dxa"/>
            <w:tcBorders>
              <w:top w:val="nil"/>
              <w:left w:val="nil"/>
              <w:bottom w:val="single" w:color="auto" w:sz="4" w:space="0"/>
              <w:right w:val="single" w:color="auto" w:sz="4" w:space="0"/>
            </w:tcBorders>
            <w:noWrap/>
            <w:vAlign w:val="center"/>
          </w:tcPr>
          <w:p w14:paraId="6F02AA75">
            <w:pPr>
              <w:jc w:val="center"/>
              <w:textAlignment w:val="center"/>
              <w:rPr>
                <w:rFonts w:ascii="宋体" w:hAnsi="宋体" w:eastAsia="Arial"/>
                <w:bCs/>
                <w:color w:val="000000" w:themeColor="text1"/>
                <w:sz w:val="20"/>
                <w:szCs w:val="20"/>
              </w:rPr>
            </w:pPr>
            <w:r>
              <w:rPr>
                <w:bCs/>
                <w:color w:val="000000" w:themeColor="text1"/>
                <w:sz w:val="20"/>
                <w:szCs w:val="20"/>
              </w:rPr>
              <w:t>轿内、厅外显示</w:t>
            </w:r>
          </w:p>
        </w:tc>
        <w:tc>
          <w:tcPr>
            <w:tcW w:w="2126" w:type="dxa"/>
            <w:tcBorders>
              <w:top w:val="nil"/>
              <w:left w:val="nil"/>
              <w:bottom w:val="single" w:color="auto" w:sz="4" w:space="0"/>
              <w:right w:val="single" w:color="auto" w:sz="4" w:space="0"/>
            </w:tcBorders>
            <w:noWrap/>
            <w:vAlign w:val="center"/>
          </w:tcPr>
          <w:p w14:paraId="5EF59C3B">
            <w:pPr>
              <w:jc w:val="center"/>
              <w:textAlignment w:val="center"/>
              <w:rPr>
                <w:rFonts w:ascii="宋体" w:hAnsi="宋体" w:eastAsia="Arial"/>
                <w:bCs/>
                <w:color w:val="000000" w:themeColor="text1"/>
                <w:sz w:val="20"/>
                <w:szCs w:val="20"/>
              </w:rPr>
            </w:pPr>
            <w:r>
              <w:rPr>
                <w:bCs/>
                <w:color w:val="000000" w:themeColor="text1"/>
                <w:sz w:val="20"/>
                <w:szCs w:val="20"/>
              </w:rPr>
              <w:t>个性化楼层显示设置</w:t>
            </w:r>
          </w:p>
        </w:tc>
      </w:tr>
      <w:tr w14:paraId="6835041A">
        <w:tblPrEx>
          <w:tblCellMar>
            <w:top w:w="0" w:type="dxa"/>
            <w:left w:w="108" w:type="dxa"/>
            <w:bottom w:w="0" w:type="dxa"/>
            <w:right w:w="108" w:type="dxa"/>
          </w:tblCellMar>
        </w:tblPrEx>
        <w:trPr>
          <w:trHeight w:val="539" w:hRule="atLeast"/>
          <w:jc w:val="center"/>
        </w:trPr>
        <w:tc>
          <w:tcPr>
            <w:tcW w:w="2552" w:type="dxa"/>
            <w:tcBorders>
              <w:top w:val="nil"/>
              <w:left w:val="single" w:color="auto" w:sz="4" w:space="0"/>
              <w:bottom w:val="single" w:color="auto" w:sz="4" w:space="0"/>
              <w:right w:val="single" w:color="auto" w:sz="4" w:space="0"/>
            </w:tcBorders>
            <w:noWrap/>
            <w:vAlign w:val="center"/>
          </w:tcPr>
          <w:p w14:paraId="4CE5280D">
            <w:pPr>
              <w:jc w:val="center"/>
              <w:textAlignment w:val="center"/>
              <w:rPr>
                <w:rFonts w:ascii="Arial" w:hAnsi="Arial" w:cs="Arial"/>
                <w:bCs/>
                <w:color w:val="000000" w:themeColor="text1"/>
                <w:sz w:val="20"/>
                <w:szCs w:val="20"/>
              </w:rPr>
            </w:pPr>
            <w:r>
              <w:rPr>
                <w:rFonts w:ascii="Arial" w:hAnsi="Arial" w:cs="Arial"/>
                <w:bCs/>
                <w:color w:val="000000" w:themeColor="text1"/>
                <w:sz w:val="20"/>
                <w:szCs w:val="20"/>
              </w:rPr>
              <w:t>防捣乱保护</w:t>
            </w:r>
          </w:p>
        </w:tc>
        <w:tc>
          <w:tcPr>
            <w:tcW w:w="2346" w:type="dxa"/>
            <w:tcBorders>
              <w:top w:val="nil"/>
              <w:left w:val="nil"/>
              <w:bottom w:val="single" w:color="auto" w:sz="4" w:space="0"/>
              <w:right w:val="single" w:color="auto" w:sz="4" w:space="0"/>
            </w:tcBorders>
            <w:noWrap/>
            <w:vAlign w:val="center"/>
          </w:tcPr>
          <w:p w14:paraId="43212227">
            <w:pPr>
              <w:jc w:val="center"/>
              <w:textAlignment w:val="center"/>
              <w:rPr>
                <w:rFonts w:ascii="Arial" w:hAnsi="Arial" w:cs="Arial"/>
                <w:bCs/>
                <w:color w:val="000000" w:themeColor="text1"/>
                <w:sz w:val="20"/>
                <w:szCs w:val="20"/>
              </w:rPr>
            </w:pPr>
            <w:r>
              <w:rPr>
                <w:rFonts w:ascii="Arial" w:hAnsi="Arial" w:cs="Arial"/>
                <w:bCs/>
                <w:color w:val="000000" w:themeColor="text1"/>
                <w:sz w:val="20"/>
                <w:szCs w:val="20"/>
              </w:rPr>
              <w:t>自动泊梯</w:t>
            </w:r>
          </w:p>
        </w:tc>
        <w:tc>
          <w:tcPr>
            <w:tcW w:w="2332" w:type="dxa"/>
            <w:tcBorders>
              <w:top w:val="nil"/>
              <w:left w:val="nil"/>
              <w:bottom w:val="single" w:color="auto" w:sz="4" w:space="0"/>
              <w:right w:val="single" w:color="auto" w:sz="4" w:space="0"/>
            </w:tcBorders>
            <w:noWrap/>
            <w:vAlign w:val="center"/>
          </w:tcPr>
          <w:p w14:paraId="798D5ACF">
            <w:pPr>
              <w:jc w:val="center"/>
              <w:textAlignment w:val="center"/>
              <w:rPr>
                <w:rFonts w:ascii="Arial" w:hAnsi="Arial" w:cs="Arial"/>
                <w:bCs/>
                <w:color w:val="000000" w:themeColor="text1"/>
                <w:sz w:val="20"/>
                <w:szCs w:val="20"/>
              </w:rPr>
            </w:pPr>
            <w:r>
              <w:rPr>
                <w:rFonts w:ascii="Arial" w:hAnsi="Arial" w:cs="Arial"/>
                <w:bCs/>
                <w:color w:val="000000" w:themeColor="text1"/>
                <w:sz w:val="20"/>
                <w:szCs w:val="20"/>
              </w:rPr>
              <w:t>厅外呼梯切除开关</w:t>
            </w:r>
          </w:p>
        </w:tc>
        <w:tc>
          <w:tcPr>
            <w:tcW w:w="2126" w:type="dxa"/>
            <w:tcBorders>
              <w:top w:val="nil"/>
              <w:left w:val="nil"/>
              <w:bottom w:val="single" w:color="auto" w:sz="4" w:space="0"/>
              <w:right w:val="single" w:color="auto" w:sz="4" w:space="0"/>
            </w:tcBorders>
            <w:noWrap/>
            <w:vAlign w:val="center"/>
          </w:tcPr>
          <w:p w14:paraId="121D3D93">
            <w:pPr>
              <w:jc w:val="center"/>
              <w:textAlignment w:val="center"/>
              <w:rPr>
                <w:rFonts w:ascii="Arial" w:hAnsi="Arial" w:cs="Arial"/>
                <w:bCs/>
                <w:color w:val="000000" w:themeColor="text1"/>
                <w:sz w:val="20"/>
                <w:szCs w:val="20"/>
              </w:rPr>
            </w:pPr>
            <w:r>
              <w:rPr>
                <w:rFonts w:ascii="Arial" w:hAnsi="Arial" w:cs="Arial"/>
                <w:bCs/>
                <w:color w:val="000000" w:themeColor="text1"/>
                <w:sz w:val="20"/>
                <w:szCs w:val="20"/>
              </w:rPr>
              <w:t>静态定位功能</w:t>
            </w:r>
          </w:p>
        </w:tc>
      </w:tr>
      <w:tr w14:paraId="15D098E9">
        <w:tblPrEx>
          <w:tblCellMar>
            <w:top w:w="0" w:type="dxa"/>
            <w:left w:w="108" w:type="dxa"/>
            <w:bottom w:w="0" w:type="dxa"/>
            <w:right w:w="108" w:type="dxa"/>
          </w:tblCellMar>
        </w:tblPrEx>
        <w:trPr>
          <w:trHeight w:val="539" w:hRule="atLeast"/>
          <w:jc w:val="center"/>
        </w:trPr>
        <w:tc>
          <w:tcPr>
            <w:tcW w:w="2552" w:type="dxa"/>
            <w:tcBorders>
              <w:top w:val="nil"/>
              <w:left w:val="single" w:color="auto" w:sz="4" w:space="0"/>
              <w:bottom w:val="single" w:color="auto" w:sz="4" w:space="0"/>
              <w:right w:val="single" w:color="auto" w:sz="4" w:space="0"/>
            </w:tcBorders>
            <w:noWrap/>
            <w:vAlign w:val="center"/>
          </w:tcPr>
          <w:p w14:paraId="17E0DFF8">
            <w:pPr>
              <w:jc w:val="center"/>
              <w:textAlignment w:val="center"/>
              <w:rPr>
                <w:rFonts w:ascii="宋体" w:hAnsi="宋体" w:eastAsia="Arial"/>
                <w:bCs/>
                <w:color w:val="000000" w:themeColor="text1"/>
                <w:sz w:val="20"/>
                <w:szCs w:val="20"/>
              </w:rPr>
            </w:pPr>
            <w:r>
              <w:rPr>
                <w:bCs/>
                <w:color w:val="000000" w:themeColor="text1"/>
                <w:sz w:val="20"/>
                <w:szCs w:val="20"/>
              </w:rPr>
              <w:t>轿顶检修</w:t>
            </w:r>
          </w:p>
        </w:tc>
        <w:tc>
          <w:tcPr>
            <w:tcW w:w="2346" w:type="dxa"/>
            <w:tcBorders>
              <w:top w:val="nil"/>
              <w:left w:val="nil"/>
              <w:bottom w:val="single" w:color="auto" w:sz="4" w:space="0"/>
              <w:right w:val="single" w:color="auto" w:sz="4" w:space="0"/>
            </w:tcBorders>
            <w:noWrap/>
            <w:vAlign w:val="center"/>
          </w:tcPr>
          <w:p w14:paraId="6DB4CBAC">
            <w:pPr>
              <w:jc w:val="center"/>
              <w:textAlignment w:val="center"/>
              <w:rPr>
                <w:rFonts w:ascii="宋体" w:hAnsi="宋体" w:eastAsia="Arial"/>
                <w:bCs/>
                <w:color w:val="000000" w:themeColor="text1"/>
                <w:sz w:val="20"/>
                <w:szCs w:val="20"/>
              </w:rPr>
            </w:pPr>
            <w:r>
              <w:rPr>
                <w:bCs/>
                <w:color w:val="000000" w:themeColor="text1"/>
                <w:sz w:val="20"/>
                <w:szCs w:val="20"/>
              </w:rPr>
              <w:t>静音模式</w:t>
            </w:r>
          </w:p>
        </w:tc>
        <w:tc>
          <w:tcPr>
            <w:tcW w:w="2332" w:type="dxa"/>
            <w:tcBorders>
              <w:top w:val="nil"/>
              <w:left w:val="nil"/>
              <w:bottom w:val="single" w:color="auto" w:sz="4" w:space="0"/>
              <w:right w:val="single" w:color="auto" w:sz="4" w:space="0"/>
            </w:tcBorders>
            <w:noWrap/>
            <w:vAlign w:val="center"/>
          </w:tcPr>
          <w:p w14:paraId="51B81830">
            <w:pPr>
              <w:jc w:val="center"/>
              <w:textAlignment w:val="center"/>
              <w:rPr>
                <w:rFonts w:ascii="宋体" w:hAnsi="宋体" w:eastAsia="Arial"/>
                <w:bCs/>
                <w:color w:val="000000" w:themeColor="text1"/>
                <w:sz w:val="20"/>
                <w:szCs w:val="20"/>
              </w:rPr>
            </w:pPr>
            <w:r>
              <w:rPr>
                <w:bCs/>
                <w:color w:val="000000" w:themeColor="text1"/>
                <w:sz w:val="20"/>
                <w:szCs w:val="20"/>
              </w:rPr>
              <w:t>语音安抚</w:t>
            </w:r>
          </w:p>
        </w:tc>
        <w:tc>
          <w:tcPr>
            <w:tcW w:w="2126" w:type="dxa"/>
            <w:tcBorders>
              <w:top w:val="nil"/>
              <w:left w:val="nil"/>
              <w:bottom w:val="single" w:color="auto" w:sz="4" w:space="0"/>
              <w:right w:val="single" w:color="auto" w:sz="4" w:space="0"/>
            </w:tcBorders>
            <w:noWrap/>
            <w:vAlign w:val="center"/>
          </w:tcPr>
          <w:p w14:paraId="57479502">
            <w:pPr>
              <w:jc w:val="center"/>
              <w:textAlignment w:val="center"/>
              <w:rPr>
                <w:rFonts w:ascii="宋体" w:hAnsi="宋体" w:eastAsia="Arial"/>
                <w:bCs/>
                <w:color w:val="000000" w:themeColor="text1"/>
                <w:sz w:val="20"/>
                <w:szCs w:val="20"/>
              </w:rPr>
            </w:pPr>
            <w:r>
              <w:rPr>
                <w:bCs/>
                <w:color w:val="000000" w:themeColor="text1"/>
                <w:sz w:val="20"/>
                <w:szCs w:val="20"/>
              </w:rPr>
              <w:t>斜线撤电流</w:t>
            </w:r>
          </w:p>
        </w:tc>
      </w:tr>
      <w:tr w14:paraId="261B67A8">
        <w:tblPrEx>
          <w:tblCellMar>
            <w:top w:w="0" w:type="dxa"/>
            <w:left w:w="108" w:type="dxa"/>
            <w:bottom w:w="0" w:type="dxa"/>
            <w:right w:w="108" w:type="dxa"/>
          </w:tblCellMar>
        </w:tblPrEx>
        <w:trPr>
          <w:trHeight w:val="539" w:hRule="atLeast"/>
          <w:jc w:val="center"/>
        </w:trPr>
        <w:tc>
          <w:tcPr>
            <w:tcW w:w="2552" w:type="dxa"/>
            <w:tcBorders>
              <w:top w:val="nil"/>
              <w:left w:val="single" w:color="auto" w:sz="4" w:space="0"/>
              <w:bottom w:val="single" w:color="auto" w:sz="4" w:space="0"/>
              <w:right w:val="single" w:color="auto" w:sz="4" w:space="0"/>
            </w:tcBorders>
            <w:noWrap/>
            <w:vAlign w:val="center"/>
          </w:tcPr>
          <w:p w14:paraId="7CA2F255">
            <w:pPr>
              <w:jc w:val="center"/>
              <w:textAlignment w:val="center"/>
              <w:rPr>
                <w:rFonts w:ascii="宋体" w:hAnsi="宋体" w:eastAsia="Arial"/>
                <w:bCs/>
                <w:color w:val="000000" w:themeColor="text1"/>
                <w:sz w:val="20"/>
                <w:szCs w:val="20"/>
              </w:rPr>
            </w:pPr>
            <w:r>
              <w:rPr>
                <w:bCs/>
                <w:color w:val="000000" w:themeColor="text1"/>
                <w:sz w:val="20"/>
                <w:szCs w:val="20"/>
              </w:rPr>
              <w:t>检修零速停车</w:t>
            </w:r>
          </w:p>
        </w:tc>
        <w:tc>
          <w:tcPr>
            <w:tcW w:w="2346" w:type="dxa"/>
            <w:tcBorders>
              <w:top w:val="nil"/>
              <w:left w:val="nil"/>
              <w:bottom w:val="single" w:color="auto" w:sz="4" w:space="0"/>
              <w:right w:val="single" w:color="auto" w:sz="4" w:space="0"/>
            </w:tcBorders>
            <w:noWrap/>
            <w:vAlign w:val="center"/>
          </w:tcPr>
          <w:p w14:paraId="6BFD32DF">
            <w:pPr>
              <w:jc w:val="center"/>
              <w:textAlignment w:val="center"/>
              <w:rPr>
                <w:rFonts w:ascii="宋体" w:hAnsi="宋体" w:eastAsia="Arial"/>
                <w:bCs/>
                <w:color w:val="000000" w:themeColor="text1"/>
                <w:sz w:val="20"/>
                <w:szCs w:val="20"/>
              </w:rPr>
            </w:pPr>
            <w:r>
              <w:rPr>
                <w:bCs/>
                <w:color w:val="000000" w:themeColor="text1"/>
                <w:sz w:val="20"/>
                <w:szCs w:val="20"/>
              </w:rPr>
              <w:t>免调试功能</w:t>
            </w:r>
          </w:p>
        </w:tc>
        <w:tc>
          <w:tcPr>
            <w:tcW w:w="2332" w:type="dxa"/>
            <w:tcBorders>
              <w:top w:val="nil"/>
              <w:left w:val="nil"/>
              <w:bottom w:val="single" w:color="auto" w:sz="4" w:space="0"/>
              <w:right w:val="single" w:color="auto" w:sz="4" w:space="0"/>
            </w:tcBorders>
            <w:noWrap/>
            <w:vAlign w:val="center"/>
          </w:tcPr>
          <w:p w14:paraId="5D7B9293">
            <w:pPr>
              <w:jc w:val="center"/>
              <w:textAlignment w:val="center"/>
              <w:rPr>
                <w:rFonts w:ascii="宋体" w:hAnsi="宋体" w:eastAsia="Arial"/>
                <w:bCs/>
                <w:color w:val="000000" w:themeColor="text1"/>
                <w:sz w:val="20"/>
                <w:szCs w:val="20"/>
              </w:rPr>
            </w:pPr>
            <w:r>
              <w:rPr>
                <w:bCs/>
                <w:color w:val="000000" w:themeColor="text1"/>
                <w:sz w:val="20"/>
                <w:szCs w:val="20"/>
              </w:rPr>
              <w:t>层站召唤智能登记</w:t>
            </w:r>
          </w:p>
        </w:tc>
        <w:tc>
          <w:tcPr>
            <w:tcW w:w="2126" w:type="dxa"/>
            <w:tcBorders>
              <w:top w:val="nil"/>
              <w:left w:val="nil"/>
              <w:bottom w:val="single" w:color="auto" w:sz="4" w:space="0"/>
              <w:right w:val="single" w:color="auto" w:sz="4" w:space="0"/>
            </w:tcBorders>
            <w:noWrap/>
            <w:vAlign w:val="center"/>
          </w:tcPr>
          <w:p w14:paraId="4C9B4BC2">
            <w:pPr>
              <w:jc w:val="center"/>
              <w:textAlignment w:val="center"/>
              <w:rPr>
                <w:rFonts w:ascii="宋体" w:hAnsi="宋体" w:eastAsia="Arial"/>
                <w:bCs/>
                <w:color w:val="000000" w:themeColor="text1"/>
                <w:sz w:val="20"/>
                <w:szCs w:val="20"/>
              </w:rPr>
            </w:pPr>
            <w:r>
              <w:rPr>
                <w:bCs/>
                <w:color w:val="000000" w:themeColor="text1"/>
                <w:sz w:val="20"/>
                <w:szCs w:val="20"/>
              </w:rPr>
              <w:t>开门保持时间智能调节</w:t>
            </w:r>
          </w:p>
        </w:tc>
      </w:tr>
      <w:tr w14:paraId="30B3CCED">
        <w:tblPrEx>
          <w:tblCellMar>
            <w:top w:w="0" w:type="dxa"/>
            <w:left w:w="108" w:type="dxa"/>
            <w:bottom w:w="0" w:type="dxa"/>
            <w:right w:w="108" w:type="dxa"/>
          </w:tblCellMar>
        </w:tblPrEx>
        <w:trPr>
          <w:trHeight w:val="539" w:hRule="atLeast"/>
          <w:jc w:val="center"/>
        </w:trPr>
        <w:tc>
          <w:tcPr>
            <w:tcW w:w="2552" w:type="dxa"/>
            <w:tcBorders>
              <w:top w:val="nil"/>
              <w:left w:val="single" w:color="auto" w:sz="4" w:space="0"/>
              <w:bottom w:val="single" w:color="auto" w:sz="4" w:space="0"/>
              <w:right w:val="single" w:color="auto" w:sz="4" w:space="0"/>
            </w:tcBorders>
            <w:noWrap/>
            <w:vAlign w:val="center"/>
          </w:tcPr>
          <w:p w14:paraId="426221E8">
            <w:pPr>
              <w:jc w:val="center"/>
              <w:textAlignment w:val="center"/>
              <w:rPr>
                <w:rFonts w:ascii="宋体" w:hAnsi="宋体" w:eastAsia="Arial"/>
                <w:bCs/>
                <w:color w:val="000000" w:themeColor="text1"/>
                <w:sz w:val="20"/>
                <w:szCs w:val="20"/>
              </w:rPr>
            </w:pPr>
            <w:r>
              <w:rPr>
                <w:bCs/>
                <w:color w:val="000000" w:themeColor="text1"/>
                <w:sz w:val="20"/>
                <w:szCs w:val="20"/>
              </w:rPr>
              <w:t>智能舒适运行</w:t>
            </w:r>
          </w:p>
        </w:tc>
        <w:tc>
          <w:tcPr>
            <w:tcW w:w="2346" w:type="dxa"/>
            <w:tcBorders>
              <w:top w:val="nil"/>
              <w:left w:val="nil"/>
              <w:bottom w:val="single" w:color="auto" w:sz="4" w:space="0"/>
              <w:right w:val="single" w:color="auto" w:sz="4" w:space="0"/>
            </w:tcBorders>
            <w:noWrap/>
            <w:vAlign w:val="center"/>
          </w:tcPr>
          <w:p w14:paraId="1C768636">
            <w:pPr>
              <w:jc w:val="center"/>
              <w:textAlignment w:val="center"/>
              <w:rPr>
                <w:rFonts w:ascii="宋体" w:hAnsi="宋体" w:eastAsia="Arial"/>
                <w:bCs/>
                <w:color w:val="000000" w:themeColor="text1"/>
                <w:sz w:val="20"/>
                <w:szCs w:val="20"/>
              </w:rPr>
            </w:pPr>
            <w:r>
              <w:rPr>
                <w:bCs/>
                <w:color w:val="000000" w:themeColor="text1"/>
                <w:sz w:val="20"/>
                <w:szCs w:val="20"/>
              </w:rPr>
              <w:t>按钮粘连自动识别</w:t>
            </w:r>
          </w:p>
        </w:tc>
        <w:tc>
          <w:tcPr>
            <w:tcW w:w="2332" w:type="dxa"/>
            <w:tcBorders>
              <w:top w:val="nil"/>
              <w:left w:val="nil"/>
              <w:bottom w:val="single" w:color="auto" w:sz="4" w:space="0"/>
              <w:right w:val="single" w:color="auto" w:sz="4" w:space="0"/>
            </w:tcBorders>
            <w:noWrap/>
            <w:vAlign w:val="center"/>
          </w:tcPr>
          <w:p w14:paraId="0090E045">
            <w:pPr>
              <w:jc w:val="center"/>
              <w:textAlignment w:val="center"/>
              <w:rPr>
                <w:rFonts w:ascii="宋体" w:hAnsi="宋体" w:eastAsia="Arial"/>
                <w:bCs/>
                <w:color w:val="000000" w:themeColor="text1"/>
                <w:sz w:val="20"/>
                <w:szCs w:val="20"/>
              </w:rPr>
            </w:pPr>
          </w:p>
        </w:tc>
        <w:tc>
          <w:tcPr>
            <w:tcW w:w="2126" w:type="dxa"/>
            <w:tcBorders>
              <w:top w:val="nil"/>
              <w:left w:val="nil"/>
              <w:bottom w:val="single" w:color="auto" w:sz="4" w:space="0"/>
              <w:right w:val="single" w:color="auto" w:sz="4" w:space="0"/>
            </w:tcBorders>
            <w:noWrap/>
            <w:vAlign w:val="center"/>
          </w:tcPr>
          <w:p w14:paraId="733AF914">
            <w:pPr>
              <w:jc w:val="center"/>
              <w:textAlignment w:val="center"/>
              <w:rPr>
                <w:rFonts w:ascii="宋体" w:hAnsi="宋体" w:eastAsia="Arial"/>
                <w:bCs/>
                <w:color w:val="000000" w:themeColor="text1"/>
                <w:sz w:val="20"/>
                <w:szCs w:val="20"/>
              </w:rPr>
            </w:pPr>
          </w:p>
        </w:tc>
      </w:tr>
    </w:tbl>
    <w:p w14:paraId="0C8E29B4">
      <w:pPr>
        <w:spacing w:line="440" w:lineRule="exact"/>
        <w:ind w:firstLine="420" w:firstLineChars="200"/>
        <w:rPr>
          <w:rFonts w:ascii="宋体" w:hAnsi="宋体" w:cs="Calibri"/>
          <w:color w:val="000000" w:themeColor="text1"/>
          <w:szCs w:val="21"/>
        </w:rPr>
      </w:pPr>
    </w:p>
    <w:p w14:paraId="0673014D">
      <w:pPr>
        <w:pStyle w:val="2"/>
        <w:rPr>
          <w:color w:val="000000" w:themeColor="text1"/>
        </w:rPr>
      </w:pPr>
    </w:p>
    <w:p w14:paraId="2EBFF217">
      <w:pPr>
        <w:pStyle w:val="18"/>
        <w:rPr>
          <w:color w:val="000000" w:themeColor="text1"/>
        </w:rPr>
      </w:pPr>
    </w:p>
    <w:p w14:paraId="76CEC8D8">
      <w:pPr>
        <w:jc w:val="left"/>
        <w:rPr>
          <w:rFonts w:ascii="宋体" w:hAnsi="宋体"/>
          <w:color w:val="000000" w:themeColor="text1"/>
          <w:sz w:val="52"/>
          <w:szCs w:val="52"/>
        </w:rPr>
      </w:pPr>
      <w:r>
        <w:rPr>
          <w:rFonts w:ascii="宋体" w:hAnsi="宋体"/>
          <w:color w:val="000000" w:themeColor="text1"/>
          <w:sz w:val="52"/>
          <w:szCs w:val="52"/>
        </w:rPr>
        <w:br w:type="page"/>
      </w:r>
    </w:p>
    <w:p w14:paraId="1F040025">
      <w:pPr>
        <w:spacing w:line="360" w:lineRule="auto"/>
        <w:jc w:val="center"/>
        <w:rPr>
          <w:rFonts w:ascii="宋体" w:hAnsi="宋体"/>
          <w:b/>
          <w:bCs/>
          <w:color w:val="000000" w:themeColor="text1"/>
          <w:sz w:val="28"/>
          <w:szCs w:val="28"/>
        </w:rPr>
      </w:pPr>
      <w:r>
        <w:rPr>
          <w:rStyle w:val="318"/>
          <w:rFonts w:hint="eastAsia"/>
          <w:color w:val="000000" w:themeColor="text1"/>
        </w:rPr>
        <w:t>施工标准</w:t>
      </w:r>
    </w:p>
    <w:p w14:paraId="0D3F1BED">
      <w:pPr>
        <w:tabs>
          <w:tab w:val="left" w:pos="6840"/>
        </w:tabs>
        <w:spacing w:line="440" w:lineRule="exact"/>
        <w:ind w:firstLine="482" w:firstLineChars="200"/>
        <w:rPr>
          <w:rFonts w:ascii="宋体" w:hAnsi="宋体"/>
          <w:b/>
          <w:color w:val="000000" w:themeColor="text1"/>
          <w:sz w:val="24"/>
        </w:rPr>
      </w:pPr>
      <w:r>
        <w:rPr>
          <w:rFonts w:hint="eastAsia" w:ascii="宋体" w:hAnsi="宋体" w:cs="华文仿宋"/>
          <w:b/>
          <w:color w:val="000000" w:themeColor="text1"/>
          <w:sz w:val="24"/>
        </w:rPr>
        <w:t>一、说明</w:t>
      </w:r>
    </w:p>
    <w:p w14:paraId="10F5DB50">
      <w:pPr>
        <w:tabs>
          <w:tab w:val="left" w:pos="6840"/>
        </w:tabs>
        <w:spacing w:line="440" w:lineRule="exact"/>
        <w:ind w:firstLine="420" w:firstLineChars="200"/>
        <w:rPr>
          <w:rFonts w:ascii="宋体" w:hAnsi="宋体"/>
          <w:color w:val="000000" w:themeColor="text1"/>
          <w:szCs w:val="21"/>
        </w:rPr>
      </w:pPr>
      <w:r>
        <w:rPr>
          <w:rFonts w:hint="eastAsia" w:ascii="宋体" w:hAnsi="宋体" w:cs="华文仿宋"/>
          <w:color w:val="000000" w:themeColor="text1"/>
          <w:szCs w:val="21"/>
        </w:rPr>
        <w:t>投标人所提供货物的设计、制造、产品性能、材料的选择和材料的检验、产品的测试等，都应按国内外通行的现行标准和相应的技术标准执行，不能低于被改造电梯原标准。而这些标准和技术标准应为合同签字日为止最新公布发行的标准和技术标准。本技术规格书中使用的标准如下：</w:t>
      </w:r>
    </w:p>
    <w:p w14:paraId="425BE706">
      <w:pPr>
        <w:tabs>
          <w:tab w:val="left" w:pos="6840"/>
        </w:tabs>
        <w:spacing w:line="440" w:lineRule="exact"/>
        <w:ind w:firstLine="420" w:firstLineChars="200"/>
        <w:rPr>
          <w:rFonts w:ascii="宋体" w:hAnsi="宋体"/>
          <w:color w:val="000000" w:themeColor="text1"/>
          <w:szCs w:val="21"/>
        </w:rPr>
      </w:pPr>
      <w:r>
        <w:rPr>
          <w:rFonts w:hint="eastAsia" w:ascii="宋体" w:hAnsi="宋体" w:cs="华文仿宋"/>
          <w:color w:val="000000" w:themeColor="text1"/>
          <w:szCs w:val="21"/>
        </w:rPr>
        <w:t>GB 7588-20</w:t>
      </w:r>
      <w:r>
        <w:rPr>
          <w:rFonts w:ascii="宋体" w:hAnsi="宋体" w:cs="华文仿宋"/>
          <w:color w:val="000000" w:themeColor="text1"/>
          <w:szCs w:val="21"/>
        </w:rPr>
        <w:t>13</w:t>
      </w:r>
      <w:r>
        <w:rPr>
          <w:rFonts w:hint="eastAsia" w:ascii="宋体" w:hAnsi="宋体" w:cs="华文仿宋"/>
          <w:color w:val="000000" w:themeColor="text1"/>
          <w:szCs w:val="21"/>
        </w:rPr>
        <w:t xml:space="preserve">  《电梯制造与安装安全规范》</w:t>
      </w:r>
    </w:p>
    <w:p w14:paraId="641F4CCC">
      <w:pPr>
        <w:tabs>
          <w:tab w:val="left" w:pos="6840"/>
        </w:tabs>
        <w:spacing w:line="440" w:lineRule="exact"/>
        <w:ind w:firstLine="420" w:firstLineChars="200"/>
        <w:rPr>
          <w:rFonts w:ascii="宋体" w:hAnsi="宋体"/>
          <w:color w:val="000000" w:themeColor="text1"/>
          <w:szCs w:val="21"/>
        </w:rPr>
      </w:pPr>
      <w:r>
        <w:rPr>
          <w:rFonts w:hint="eastAsia" w:ascii="宋体" w:hAnsi="宋体" w:cs="华文仿宋"/>
          <w:color w:val="000000" w:themeColor="text1"/>
          <w:szCs w:val="21"/>
        </w:rPr>
        <w:t>GB/T 10058-</w:t>
      </w:r>
      <w:r>
        <w:rPr>
          <w:rFonts w:ascii="宋体" w:hAnsi="宋体" w:cs="华文仿宋"/>
          <w:color w:val="000000" w:themeColor="text1"/>
          <w:szCs w:val="21"/>
        </w:rPr>
        <w:t>2009</w:t>
      </w:r>
      <w:r>
        <w:rPr>
          <w:rFonts w:hint="eastAsia" w:ascii="宋体" w:hAnsi="宋体" w:cs="华文仿宋"/>
          <w:color w:val="000000" w:themeColor="text1"/>
          <w:szCs w:val="21"/>
        </w:rPr>
        <w:t xml:space="preserve">  《电梯技术条件》</w:t>
      </w:r>
    </w:p>
    <w:p w14:paraId="7169ED26">
      <w:pPr>
        <w:tabs>
          <w:tab w:val="left" w:pos="6840"/>
        </w:tabs>
        <w:spacing w:line="440" w:lineRule="exact"/>
        <w:ind w:firstLine="420" w:firstLineChars="200"/>
        <w:rPr>
          <w:rFonts w:ascii="宋体" w:hAnsi="宋体"/>
          <w:color w:val="000000" w:themeColor="text1"/>
          <w:szCs w:val="21"/>
        </w:rPr>
      </w:pPr>
      <w:r>
        <w:rPr>
          <w:rFonts w:hint="eastAsia" w:ascii="宋体" w:hAnsi="宋体" w:cs="华文仿宋"/>
          <w:color w:val="000000" w:themeColor="text1"/>
          <w:szCs w:val="21"/>
        </w:rPr>
        <w:t>GB/T 10059-</w:t>
      </w:r>
      <w:r>
        <w:rPr>
          <w:rFonts w:ascii="宋体" w:hAnsi="宋体" w:cs="华文仿宋"/>
          <w:color w:val="000000" w:themeColor="text1"/>
          <w:szCs w:val="21"/>
        </w:rPr>
        <w:t>2009</w:t>
      </w:r>
      <w:r>
        <w:rPr>
          <w:rFonts w:hint="eastAsia" w:ascii="宋体" w:hAnsi="宋体" w:cs="华文仿宋"/>
          <w:color w:val="000000" w:themeColor="text1"/>
          <w:szCs w:val="21"/>
        </w:rPr>
        <w:t xml:space="preserve">  《电梯试验方法》</w:t>
      </w:r>
    </w:p>
    <w:p w14:paraId="53C0A001">
      <w:pPr>
        <w:tabs>
          <w:tab w:val="left" w:pos="6840"/>
        </w:tabs>
        <w:spacing w:line="440" w:lineRule="exact"/>
        <w:ind w:firstLine="420" w:firstLineChars="200"/>
        <w:rPr>
          <w:rFonts w:ascii="宋体" w:hAnsi="宋体"/>
          <w:color w:val="000000" w:themeColor="text1"/>
          <w:szCs w:val="21"/>
        </w:rPr>
      </w:pPr>
      <w:r>
        <w:rPr>
          <w:rFonts w:hint="eastAsia" w:ascii="宋体" w:hAnsi="宋体" w:cs="华文仿宋"/>
          <w:color w:val="000000" w:themeColor="text1"/>
          <w:szCs w:val="21"/>
        </w:rPr>
        <w:t>GB 10060-</w:t>
      </w:r>
      <w:r>
        <w:rPr>
          <w:rFonts w:ascii="宋体" w:hAnsi="宋体" w:cs="华文仿宋"/>
          <w:color w:val="000000" w:themeColor="text1"/>
          <w:szCs w:val="21"/>
        </w:rPr>
        <w:t>2011</w:t>
      </w:r>
      <w:r>
        <w:rPr>
          <w:rFonts w:hint="eastAsia" w:ascii="宋体" w:hAnsi="宋体" w:cs="华文仿宋"/>
          <w:color w:val="000000" w:themeColor="text1"/>
          <w:szCs w:val="21"/>
        </w:rPr>
        <w:t xml:space="preserve">  《电梯安装验收标准》</w:t>
      </w:r>
    </w:p>
    <w:p w14:paraId="039233BE">
      <w:pPr>
        <w:tabs>
          <w:tab w:val="left" w:pos="6840"/>
        </w:tabs>
        <w:spacing w:line="440" w:lineRule="exact"/>
        <w:ind w:firstLine="420" w:firstLineChars="200"/>
        <w:rPr>
          <w:rFonts w:ascii="宋体" w:hAnsi="宋体"/>
          <w:color w:val="000000" w:themeColor="text1"/>
          <w:szCs w:val="21"/>
        </w:rPr>
      </w:pPr>
      <w:r>
        <w:rPr>
          <w:rFonts w:hint="eastAsia" w:ascii="宋体" w:hAnsi="宋体" w:cs="华文仿宋"/>
          <w:color w:val="000000" w:themeColor="text1"/>
          <w:szCs w:val="21"/>
        </w:rPr>
        <w:t>GB 50182-</w:t>
      </w:r>
      <w:r>
        <w:rPr>
          <w:rFonts w:ascii="宋体" w:hAnsi="宋体" w:cs="华文仿宋"/>
          <w:color w:val="000000" w:themeColor="text1"/>
          <w:szCs w:val="21"/>
        </w:rPr>
        <w:t>2022</w:t>
      </w:r>
      <w:r>
        <w:rPr>
          <w:rFonts w:hint="eastAsia" w:ascii="宋体" w:hAnsi="宋体" w:cs="华文仿宋"/>
          <w:color w:val="000000" w:themeColor="text1"/>
          <w:szCs w:val="21"/>
        </w:rPr>
        <w:t xml:space="preserve">  《电梯工程施工质量验收规范》</w:t>
      </w:r>
    </w:p>
    <w:p w14:paraId="44860FBF">
      <w:pPr>
        <w:tabs>
          <w:tab w:val="left" w:pos="6840"/>
        </w:tabs>
        <w:spacing w:line="440" w:lineRule="exact"/>
        <w:ind w:firstLine="420" w:firstLineChars="200"/>
        <w:rPr>
          <w:rFonts w:ascii="宋体" w:hAnsi="宋体" w:cs="华文仿宋"/>
          <w:color w:val="000000" w:themeColor="text1"/>
          <w:szCs w:val="21"/>
        </w:rPr>
      </w:pPr>
      <w:r>
        <w:rPr>
          <w:rFonts w:hint="eastAsia" w:ascii="宋体" w:hAnsi="宋体" w:cs="华文仿宋"/>
          <w:color w:val="000000" w:themeColor="text1"/>
          <w:szCs w:val="21"/>
        </w:rPr>
        <w:t>以上标准如有新版，请按新版执行。提供的所有设备及配件为全新未使用。</w:t>
      </w:r>
    </w:p>
    <w:p w14:paraId="3BC62118">
      <w:pPr>
        <w:tabs>
          <w:tab w:val="left" w:pos="420"/>
          <w:tab w:val="left" w:pos="840"/>
          <w:tab w:val="left" w:pos="6840"/>
        </w:tabs>
        <w:spacing w:line="440" w:lineRule="exact"/>
        <w:ind w:firstLine="482" w:firstLineChars="200"/>
        <w:rPr>
          <w:rFonts w:ascii="宋体" w:hAnsi="宋体"/>
          <w:b/>
          <w:color w:val="000000" w:themeColor="text1"/>
          <w:sz w:val="24"/>
        </w:rPr>
      </w:pPr>
      <w:r>
        <w:rPr>
          <w:rFonts w:hint="eastAsia" w:ascii="宋体" w:hAnsi="宋体" w:cs="华文仿宋"/>
          <w:b/>
          <w:color w:val="000000" w:themeColor="text1"/>
          <w:sz w:val="24"/>
        </w:rPr>
        <w:t>1、环境和工作条件</w:t>
      </w:r>
    </w:p>
    <w:p w14:paraId="127503CC">
      <w:pPr>
        <w:tabs>
          <w:tab w:val="left" w:pos="6840"/>
        </w:tabs>
        <w:spacing w:line="440" w:lineRule="exact"/>
        <w:ind w:firstLine="420" w:firstLineChars="200"/>
        <w:rPr>
          <w:rFonts w:ascii="宋体" w:hAnsi="宋体"/>
          <w:color w:val="000000" w:themeColor="text1"/>
          <w:szCs w:val="21"/>
        </w:rPr>
      </w:pPr>
      <w:r>
        <w:rPr>
          <w:rFonts w:hint="eastAsia" w:ascii="宋体" w:hAnsi="宋体" w:cs="华文仿宋"/>
          <w:color w:val="000000" w:themeColor="text1"/>
          <w:szCs w:val="21"/>
        </w:rPr>
        <w:t>投标人提供的一切货物应能按以下条件运行：</w:t>
      </w:r>
    </w:p>
    <w:p w14:paraId="69C1B043">
      <w:pPr>
        <w:tabs>
          <w:tab w:val="left" w:pos="6840"/>
        </w:tabs>
        <w:spacing w:line="440" w:lineRule="exact"/>
        <w:ind w:firstLine="420" w:firstLineChars="200"/>
        <w:rPr>
          <w:rFonts w:ascii="宋体" w:hAnsi="宋体" w:cs="华文仿宋"/>
          <w:color w:val="000000" w:themeColor="text1"/>
          <w:szCs w:val="21"/>
        </w:rPr>
      </w:pPr>
      <w:r>
        <w:rPr>
          <w:rFonts w:hint="eastAsia" w:ascii="宋体" w:hAnsi="宋体" w:cs="华文仿宋"/>
          <w:color w:val="000000" w:themeColor="text1"/>
          <w:szCs w:val="21"/>
        </w:rPr>
        <w:t>1.1电源：AC380/220V(±7%),50Hz。</w:t>
      </w:r>
    </w:p>
    <w:p w14:paraId="6E0B74D6">
      <w:pPr>
        <w:tabs>
          <w:tab w:val="left" w:pos="6840"/>
        </w:tabs>
        <w:spacing w:line="440" w:lineRule="exact"/>
        <w:ind w:firstLine="420" w:firstLineChars="200"/>
        <w:rPr>
          <w:rFonts w:ascii="宋体" w:hAnsi="宋体" w:cs="华文仿宋"/>
          <w:color w:val="000000" w:themeColor="text1"/>
          <w:szCs w:val="21"/>
        </w:rPr>
      </w:pPr>
      <w:r>
        <w:rPr>
          <w:rFonts w:hint="eastAsia" w:ascii="宋体" w:hAnsi="宋体" w:cs="华文仿宋"/>
          <w:color w:val="000000" w:themeColor="text1"/>
          <w:szCs w:val="21"/>
        </w:rPr>
        <w:t>1.2环境温度：－5℃～40℃.</w:t>
      </w:r>
    </w:p>
    <w:p w14:paraId="5DD5B502">
      <w:pPr>
        <w:tabs>
          <w:tab w:val="left" w:pos="6840"/>
        </w:tabs>
        <w:spacing w:line="440" w:lineRule="exact"/>
        <w:ind w:firstLine="420" w:firstLineChars="200"/>
        <w:rPr>
          <w:rFonts w:ascii="宋体" w:hAnsi="宋体" w:cs="华文仿宋"/>
          <w:color w:val="000000" w:themeColor="text1"/>
          <w:szCs w:val="21"/>
        </w:rPr>
      </w:pPr>
      <w:r>
        <w:rPr>
          <w:rFonts w:hint="eastAsia" w:ascii="宋体" w:hAnsi="宋体" w:cs="华文仿宋"/>
          <w:color w:val="000000" w:themeColor="text1"/>
          <w:szCs w:val="21"/>
        </w:rPr>
        <w:t>1.3工作环境湿度：最湿月月平均最高相对湿度为90%，同时该月月平均最低温度不高于25℃。</w:t>
      </w:r>
    </w:p>
    <w:p w14:paraId="3B52F5A9">
      <w:pPr>
        <w:tabs>
          <w:tab w:val="left" w:pos="6840"/>
        </w:tabs>
        <w:spacing w:line="440" w:lineRule="exact"/>
        <w:ind w:firstLine="420" w:firstLineChars="200"/>
        <w:rPr>
          <w:rFonts w:ascii="宋体" w:hAnsi="宋体" w:cs="华文仿宋"/>
          <w:color w:val="000000" w:themeColor="text1"/>
          <w:szCs w:val="21"/>
        </w:rPr>
      </w:pPr>
      <w:r>
        <w:rPr>
          <w:rFonts w:hint="eastAsia" w:ascii="宋体" w:hAnsi="宋体" w:cs="华文仿宋"/>
          <w:color w:val="000000" w:themeColor="text1"/>
          <w:szCs w:val="21"/>
        </w:rPr>
        <w:t>1.4机房位置：顶层。</w:t>
      </w:r>
    </w:p>
    <w:p w14:paraId="2CABCEB3">
      <w:pPr>
        <w:tabs>
          <w:tab w:val="left" w:pos="6840"/>
        </w:tabs>
        <w:spacing w:line="440" w:lineRule="exact"/>
        <w:ind w:firstLine="420" w:firstLineChars="200"/>
        <w:rPr>
          <w:rFonts w:ascii="宋体" w:hAnsi="宋体" w:cs="华文仿宋"/>
          <w:color w:val="000000" w:themeColor="text1"/>
          <w:szCs w:val="21"/>
        </w:rPr>
      </w:pPr>
      <w:r>
        <w:rPr>
          <w:rFonts w:hint="eastAsia" w:ascii="宋体" w:hAnsi="宋体" w:cs="华文仿宋"/>
          <w:color w:val="000000" w:themeColor="text1"/>
          <w:szCs w:val="21"/>
        </w:rPr>
        <w:t>1.5参考层高、井道尺寸、基坑尺寸：现场测量。</w:t>
      </w:r>
    </w:p>
    <w:p w14:paraId="6E28B5CB">
      <w:pPr>
        <w:tabs>
          <w:tab w:val="left" w:pos="6840"/>
        </w:tabs>
        <w:spacing w:line="440" w:lineRule="exact"/>
        <w:ind w:firstLine="420" w:firstLineChars="200"/>
        <w:rPr>
          <w:rFonts w:ascii="宋体" w:hAnsi="宋体" w:cs="华文仿宋"/>
          <w:color w:val="000000" w:themeColor="text1"/>
          <w:szCs w:val="21"/>
        </w:rPr>
      </w:pPr>
      <w:r>
        <w:rPr>
          <w:rFonts w:hint="eastAsia" w:ascii="宋体" w:hAnsi="宋体" w:cs="华文仿宋"/>
          <w:color w:val="000000" w:themeColor="text1"/>
          <w:szCs w:val="21"/>
        </w:rPr>
        <w:t>1.6桥厢内净尺寸、开门净尺寸：由投标人根据现场条件按标准提出。</w:t>
      </w:r>
    </w:p>
    <w:p w14:paraId="33EDE899">
      <w:pPr>
        <w:tabs>
          <w:tab w:val="left" w:pos="6840"/>
        </w:tabs>
        <w:spacing w:line="440" w:lineRule="exact"/>
        <w:ind w:firstLine="482" w:firstLineChars="200"/>
        <w:rPr>
          <w:rFonts w:ascii="宋体" w:hAnsi="宋体" w:cs="华文仿宋"/>
          <w:b/>
          <w:bCs/>
          <w:color w:val="000000" w:themeColor="text1"/>
          <w:sz w:val="24"/>
        </w:rPr>
      </w:pPr>
      <w:r>
        <w:rPr>
          <w:rFonts w:hint="eastAsia" w:ascii="宋体" w:hAnsi="宋体" w:cs="华文仿宋"/>
          <w:b/>
          <w:bCs/>
          <w:color w:val="000000" w:themeColor="text1"/>
          <w:sz w:val="24"/>
        </w:rPr>
        <w:t>2、技术文件要求</w:t>
      </w:r>
    </w:p>
    <w:p w14:paraId="16F312BA">
      <w:pPr>
        <w:tabs>
          <w:tab w:val="left" w:pos="6840"/>
        </w:tabs>
        <w:spacing w:line="440" w:lineRule="exact"/>
        <w:ind w:firstLine="420" w:firstLineChars="200"/>
        <w:rPr>
          <w:rFonts w:ascii="宋体" w:hAnsi="宋体" w:cs="华文仿宋"/>
          <w:color w:val="000000" w:themeColor="text1"/>
          <w:szCs w:val="21"/>
        </w:rPr>
      </w:pPr>
      <w:r>
        <w:rPr>
          <w:rFonts w:hint="eastAsia" w:ascii="宋体" w:hAnsi="宋体" w:cs="华文仿宋"/>
          <w:color w:val="000000" w:themeColor="text1"/>
          <w:szCs w:val="21"/>
        </w:rPr>
        <w:t>2.1投标人必须按规定要求提供投标货物的详细技术资料，以方便招标人评标、定标。其中包括货物的主要性能、技术参数、结构特点、适用范围等，所提供的参考资料应尽可能全面详细。</w:t>
      </w:r>
    </w:p>
    <w:p w14:paraId="71ECA5EF">
      <w:pPr>
        <w:tabs>
          <w:tab w:val="left" w:pos="6840"/>
        </w:tabs>
        <w:spacing w:line="440" w:lineRule="exact"/>
        <w:ind w:firstLine="420" w:firstLineChars="200"/>
        <w:rPr>
          <w:rFonts w:ascii="宋体" w:hAnsi="宋体" w:cs="华文仿宋"/>
          <w:color w:val="000000" w:themeColor="text1"/>
          <w:sz w:val="28"/>
          <w:szCs w:val="28"/>
        </w:rPr>
      </w:pPr>
      <w:r>
        <w:rPr>
          <w:rFonts w:hint="eastAsia" w:ascii="宋体" w:hAnsi="宋体" w:cs="华文仿宋"/>
          <w:color w:val="000000" w:themeColor="text1"/>
          <w:szCs w:val="21"/>
        </w:rPr>
        <w:t>2.2投标人应按每台/套设备给招标人提供一套完整的资料并随货物包装发运，其中包括设备安装前对安装环境的要求、操作手册、应用指南和效劳，安装说明及示意图，产品合格证。</w:t>
      </w:r>
    </w:p>
    <w:p w14:paraId="73353A63">
      <w:pPr>
        <w:rPr>
          <w:rFonts w:ascii="宋体" w:hAnsi="宋体"/>
          <w:color w:val="000000" w:themeColor="text1"/>
          <w:sz w:val="52"/>
          <w:szCs w:val="52"/>
        </w:rPr>
      </w:pPr>
    </w:p>
    <w:p w14:paraId="3A359C81">
      <w:pPr>
        <w:pStyle w:val="2"/>
        <w:rPr>
          <w:rFonts w:ascii="宋体" w:hAnsi="宋体"/>
          <w:color w:val="000000" w:themeColor="text1"/>
          <w:sz w:val="52"/>
          <w:szCs w:val="52"/>
        </w:rPr>
      </w:pPr>
    </w:p>
    <w:p w14:paraId="7D9D4D74">
      <w:pPr>
        <w:pStyle w:val="18"/>
        <w:rPr>
          <w:color w:val="000000" w:themeColor="text1"/>
        </w:rPr>
      </w:pPr>
    </w:p>
    <w:p w14:paraId="18C71C9C">
      <w:pPr>
        <w:jc w:val="left"/>
        <w:rPr>
          <w:rFonts w:ascii="宋体" w:hAnsi="宋体"/>
          <w:color w:val="000000" w:themeColor="text1"/>
          <w:sz w:val="52"/>
          <w:szCs w:val="52"/>
        </w:rPr>
      </w:pPr>
      <w:bookmarkStart w:id="683" w:name="_Toc17204"/>
      <w:bookmarkStart w:id="684" w:name="_Toc7268"/>
      <w:bookmarkStart w:id="685" w:name="_Toc14472"/>
      <w:bookmarkStart w:id="686" w:name="_Toc7903"/>
      <w:r>
        <w:rPr>
          <w:rFonts w:ascii="宋体" w:hAnsi="宋体"/>
          <w:color w:val="000000" w:themeColor="text1"/>
          <w:sz w:val="52"/>
          <w:szCs w:val="52"/>
        </w:rPr>
        <w:br w:type="page"/>
      </w:r>
      <w:bookmarkEnd w:id="683"/>
      <w:bookmarkEnd w:id="684"/>
      <w:bookmarkEnd w:id="685"/>
      <w:bookmarkEnd w:id="686"/>
    </w:p>
    <w:bookmarkEnd w:id="680"/>
    <w:bookmarkEnd w:id="681"/>
    <w:bookmarkEnd w:id="682"/>
    <w:p w14:paraId="53C1BE87">
      <w:pPr>
        <w:pStyle w:val="3"/>
        <w:spacing w:line="360" w:lineRule="auto"/>
        <w:jc w:val="center"/>
        <w:rPr>
          <w:rFonts w:ascii="宋体" w:hAnsi="宋体"/>
          <w:color w:val="000000" w:themeColor="text1"/>
        </w:rPr>
      </w:pPr>
      <w:bookmarkStart w:id="687" w:name="_Toc534185829"/>
      <w:bookmarkStart w:id="688" w:name="_Toc509218852"/>
      <w:bookmarkStart w:id="689" w:name="_Toc29017"/>
      <w:bookmarkStart w:id="690" w:name="_Toc287607865"/>
      <w:bookmarkStart w:id="691" w:name="_Toc23843"/>
      <w:bookmarkStart w:id="692" w:name="_Toc287620812"/>
      <w:bookmarkStart w:id="693" w:name="_Toc430530528"/>
      <w:r>
        <w:rPr>
          <w:rFonts w:hint="eastAsia" w:ascii="宋体" w:hAnsi="宋体"/>
          <w:color w:val="000000" w:themeColor="text1"/>
        </w:rPr>
        <w:t>第七章  投标文件格式</w:t>
      </w:r>
      <w:bookmarkEnd w:id="687"/>
      <w:bookmarkEnd w:id="688"/>
      <w:bookmarkEnd w:id="689"/>
      <w:bookmarkEnd w:id="690"/>
      <w:bookmarkEnd w:id="691"/>
      <w:bookmarkEnd w:id="692"/>
      <w:bookmarkEnd w:id="693"/>
    </w:p>
    <w:p w14:paraId="2CF3D846">
      <w:pPr>
        <w:spacing w:line="360" w:lineRule="auto"/>
        <w:rPr>
          <w:rFonts w:ascii="宋体" w:hAnsi="宋体"/>
          <w:color w:val="000000" w:themeColor="text1"/>
          <w:sz w:val="32"/>
          <w:szCs w:val="32"/>
        </w:rPr>
      </w:pPr>
    </w:p>
    <w:p w14:paraId="4F544336">
      <w:pPr>
        <w:spacing w:line="360" w:lineRule="auto"/>
        <w:jc w:val="center"/>
        <w:rPr>
          <w:rFonts w:ascii="宋体" w:hAnsi="宋体"/>
          <w:color w:val="000000" w:themeColor="text1"/>
          <w:kern w:val="0"/>
          <w:sz w:val="32"/>
          <w:szCs w:val="32"/>
        </w:rPr>
      </w:pPr>
      <w:r>
        <w:rPr>
          <w:rFonts w:ascii="宋体" w:hAnsi="宋体"/>
          <w:color w:val="000000" w:themeColor="text1"/>
          <w:szCs w:val="20"/>
        </w:rPr>
        <w:br w:type="page"/>
      </w:r>
      <w:bookmarkStart w:id="694" w:name="_Toc224103493"/>
      <w:r>
        <w:rPr>
          <w:rFonts w:hint="eastAsia" w:ascii="宋体" w:hAnsi="宋体"/>
          <w:color w:val="000000" w:themeColor="text1"/>
          <w:kern w:val="0"/>
          <w:sz w:val="32"/>
          <w:szCs w:val="32"/>
          <w:u w:val="single"/>
        </w:rPr>
        <w:t xml:space="preserve">                   （项目名称）</w:t>
      </w:r>
    </w:p>
    <w:p w14:paraId="33AE200B">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14:paraId="082279BB">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14:paraId="5E16DF58">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14:paraId="129F0900">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14:paraId="088A3AAB">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14:paraId="336FD8AA">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rPr>
      </w:pPr>
      <w:r>
        <w:rPr>
          <w:rFonts w:hint="eastAsia" w:ascii="宋体" w:hAnsi="宋体"/>
          <w:color w:val="000000" w:themeColor="text1"/>
          <w:kern w:val="0"/>
          <w:sz w:val="72"/>
          <w:szCs w:val="72"/>
        </w:rPr>
        <w:t>投 标 文 件</w:t>
      </w:r>
    </w:p>
    <w:p w14:paraId="55D3EB03">
      <w:pPr>
        <w:autoSpaceDE w:val="0"/>
        <w:autoSpaceDN w:val="0"/>
        <w:adjustRightInd w:val="0"/>
        <w:snapToGrid w:val="0"/>
        <w:spacing w:line="360" w:lineRule="auto"/>
        <w:jc w:val="left"/>
        <w:rPr>
          <w:rFonts w:ascii="宋体" w:hAnsi="宋体"/>
          <w:color w:val="000000" w:themeColor="text1"/>
          <w:kern w:val="0"/>
          <w:sz w:val="16"/>
          <w:szCs w:val="16"/>
        </w:rPr>
      </w:pPr>
    </w:p>
    <w:p w14:paraId="1F828DD5">
      <w:pPr>
        <w:autoSpaceDE w:val="0"/>
        <w:autoSpaceDN w:val="0"/>
        <w:adjustRightInd w:val="0"/>
        <w:snapToGrid w:val="0"/>
        <w:spacing w:line="360" w:lineRule="auto"/>
        <w:jc w:val="left"/>
        <w:rPr>
          <w:rFonts w:ascii="宋体" w:hAnsi="宋体"/>
          <w:b/>
          <w:color w:val="000000" w:themeColor="text1"/>
          <w:kern w:val="0"/>
          <w:sz w:val="20"/>
          <w:szCs w:val="20"/>
        </w:rPr>
      </w:pPr>
    </w:p>
    <w:p w14:paraId="1D47B6F4">
      <w:pPr>
        <w:autoSpaceDE w:val="0"/>
        <w:autoSpaceDN w:val="0"/>
        <w:adjustRightInd w:val="0"/>
        <w:snapToGrid w:val="0"/>
        <w:spacing w:line="360" w:lineRule="auto"/>
        <w:jc w:val="left"/>
        <w:rPr>
          <w:rFonts w:ascii="宋体" w:hAnsi="宋体"/>
          <w:b/>
          <w:color w:val="000000" w:themeColor="text1"/>
          <w:kern w:val="0"/>
          <w:sz w:val="20"/>
          <w:szCs w:val="20"/>
        </w:rPr>
      </w:pPr>
    </w:p>
    <w:p w14:paraId="0A5B20C3">
      <w:pPr>
        <w:autoSpaceDE w:val="0"/>
        <w:autoSpaceDN w:val="0"/>
        <w:adjustRightInd w:val="0"/>
        <w:snapToGrid w:val="0"/>
        <w:spacing w:line="360" w:lineRule="auto"/>
        <w:jc w:val="left"/>
        <w:rPr>
          <w:rFonts w:ascii="宋体" w:hAnsi="宋体"/>
          <w:b/>
          <w:color w:val="000000" w:themeColor="text1"/>
          <w:kern w:val="0"/>
          <w:sz w:val="20"/>
          <w:szCs w:val="20"/>
        </w:rPr>
      </w:pPr>
    </w:p>
    <w:p w14:paraId="354B95AF">
      <w:pPr>
        <w:autoSpaceDE w:val="0"/>
        <w:autoSpaceDN w:val="0"/>
        <w:adjustRightInd w:val="0"/>
        <w:snapToGrid w:val="0"/>
        <w:spacing w:line="360" w:lineRule="auto"/>
        <w:jc w:val="left"/>
        <w:rPr>
          <w:rFonts w:ascii="宋体" w:hAnsi="宋体"/>
          <w:b/>
          <w:color w:val="000000" w:themeColor="text1"/>
          <w:kern w:val="0"/>
          <w:sz w:val="20"/>
          <w:szCs w:val="20"/>
        </w:rPr>
      </w:pPr>
    </w:p>
    <w:p w14:paraId="2413A023">
      <w:pPr>
        <w:autoSpaceDE w:val="0"/>
        <w:autoSpaceDN w:val="0"/>
        <w:adjustRightInd w:val="0"/>
        <w:snapToGrid w:val="0"/>
        <w:spacing w:line="360" w:lineRule="auto"/>
        <w:jc w:val="left"/>
        <w:rPr>
          <w:rFonts w:ascii="宋体" w:hAnsi="宋体"/>
          <w:b/>
          <w:color w:val="000000" w:themeColor="text1"/>
          <w:kern w:val="0"/>
          <w:sz w:val="20"/>
          <w:szCs w:val="20"/>
        </w:rPr>
      </w:pPr>
    </w:p>
    <w:p w14:paraId="022138CA">
      <w:pPr>
        <w:autoSpaceDE w:val="0"/>
        <w:autoSpaceDN w:val="0"/>
        <w:adjustRightInd w:val="0"/>
        <w:snapToGrid w:val="0"/>
        <w:spacing w:line="360" w:lineRule="auto"/>
        <w:jc w:val="left"/>
        <w:rPr>
          <w:rFonts w:ascii="宋体" w:hAnsi="宋体"/>
          <w:b/>
          <w:color w:val="000000" w:themeColor="text1"/>
          <w:kern w:val="0"/>
          <w:sz w:val="20"/>
          <w:szCs w:val="20"/>
        </w:rPr>
      </w:pPr>
    </w:p>
    <w:p w14:paraId="2A367362">
      <w:pPr>
        <w:autoSpaceDE w:val="0"/>
        <w:autoSpaceDN w:val="0"/>
        <w:adjustRightInd w:val="0"/>
        <w:snapToGrid w:val="0"/>
        <w:spacing w:line="360" w:lineRule="auto"/>
        <w:jc w:val="left"/>
        <w:rPr>
          <w:rFonts w:ascii="宋体" w:hAnsi="宋体"/>
          <w:b/>
          <w:color w:val="000000" w:themeColor="text1"/>
          <w:kern w:val="0"/>
          <w:sz w:val="20"/>
          <w:szCs w:val="20"/>
        </w:rPr>
      </w:pPr>
    </w:p>
    <w:p w14:paraId="03A3A4D0">
      <w:pPr>
        <w:autoSpaceDE w:val="0"/>
        <w:autoSpaceDN w:val="0"/>
        <w:adjustRightInd w:val="0"/>
        <w:snapToGrid w:val="0"/>
        <w:spacing w:line="360" w:lineRule="auto"/>
        <w:jc w:val="left"/>
        <w:rPr>
          <w:rFonts w:ascii="宋体" w:hAnsi="宋体"/>
          <w:b/>
          <w:color w:val="000000" w:themeColor="text1"/>
          <w:kern w:val="0"/>
          <w:sz w:val="20"/>
          <w:szCs w:val="20"/>
        </w:rPr>
      </w:pPr>
    </w:p>
    <w:p w14:paraId="202585A8">
      <w:pPr>
        <w:autoSpaceDE w:val="0"/>
        <w:autoSpaceDN w:val="0"/>
        <w:adjustRightInd w:val="0"/>
        <w:snapToGrid w:val="0"/>
        <w:spacing w:line="360" w:lineRule="auto"/>
        <w:jc w:val="left"/>
        <w:rPr>
          <w:rFonts w:ascii="宋体" w:hAnsi="宋体"/>
          <w:b/>
          <w:color w:val="000000" w:themeColor="text1"/>
          <w:kern w:val="0"/>
          <w:sz w:val="20"/>
          <w:szCs w:val="20"/>
        </w:rPr>
      </w:pPr>
    </w:p>
    <w:p w14:paraId="512EA11A">
      <w:pPr>
        <w:autoSpaceDE w:val="0"/>
        <w:autoSpaceDN w:val="0"/>
        <w:adjustRightInd w:val="0"/>
        <w:snapToGrid w:val="0"/>
        <w:spacing w:line="360" w:lineRule="auto"/>
        <w:jc w:val="left"/>
        <w:rPr>
          <w:rFonts w:ascii="宋体" w:hAnsi="宋体"/>
          <w:b/>
          <w:color w:val="000000" w:themeColor="text1"/>
          <w:kern w:val="0"/>
          <w:sz w:val="20"/>
          <w:szCs w:val="20"/>
        </w:rPr>
      </w:pPr>
    </w:p>
    <w:p w14:paraId="4C3DCB4B">
      <w:pPr>
        <w:autoSpaceDE w:val="0"/>
        <w:autoSpaceDN w:val="0"/>
        <w:adjustRightInd w:val="0"/>
        <w:snapToGrid w:val="0"/>
        <w:spacing w:line="360" w:lineRule="auto"/>
        <w:jc w:val="left"/>
        <w:rPr>
          <w:rFonts w:ascii="宋体" w:hAnsi="宋体"/>
          <w:b/>
          <w:color w:val="000000" w:themeColor="text1"/>
          <w:kern w:val="0"/>
          <w:sz w:val="20"/>
          <w:szCs w:val="20"/>
        </w:rPr>
      </w:pPr>
    </w:p>
    <w:p w14:paraId="691DA4C0">
      <w:pPr>
        <w:tabs>
          <w:tab w:val="left" w:pos="6080"/>
          <w:tab w:val="left" w:pos="6640"/>
        </w:tabs>
        <w:autoSpaceDE w:val="0"/>
        <w:autoSpaceDN w:val="0"/>
        <w:adjustRightInd w:val="0"/>
        <w:snapToGrid w:val="0"/>
        <w:spacing w:afterLines="50" w:line="360" w:lineRule="auto"/>
        <w:jc w:val="center"/>
        <w:rPr>
          <w:rFonts w:ascii="宋体" w:hAnsi="宋体"/>
          <w:color w:val="000000" w:themeColor="text1"/>
          <w:w w:val="99"/>
          <w:kern w:val="0"/>
          <w:sz w:val="28"/>
          <w:szCs w:val="28"/>
        </w:rPr>
      </w:pPr>
      <w:r>
        <w:rPr>
          <w:rFonts w:ascii="宋体" w:hAnsi="宋体"/>
          <w:color w:val="000000" w:themeColor="text1"/>
          <w:w w:val="99"/>
          <w:kern w:val="0"/>
          <w:sz w:val="28"/>
          <w:szCs w:val="28"/>
        </w:rPr>
        <w:t>投标人</w:t>
      </w:r>
      <w:r>
        <w:rPr>
          <w:rFonts w:ascii="宋体" w:hAnsi="宋体"/>
          <w:color w:val="000000" w:themeColor="text1"/>
          <w:spacing w:val="1"/>
          <w:w w:val="99"/>
          <w:kern w:val="0"/>
          <w:sz w:val="28"/>
          <w:szCs w:val="28"/>
        </w:rPr>
        <w:t>：</w:t>
      </w:r>
      <w:r>
        <w:rPr>
          <w:rFonts w:ascii="宋体" w:hAnsi="宋体"/>
          <w:color w:val="000000" w:themeColor="text1"/>
          <w:w w:val="198"/>
          <w:kern w:val="0"/>
          <w:sz w:val="28"/>
          <w:szCs w:val="28"/>
          <w:u w:val="single"/>
        </w:rPr>
        <w:t xml:space="preserve"> 　　　　 　　</w:t>
      </w:r>
      <w:r>
        <w:rPr>
          <w:rFonts w:ascii="宋体" w:hAnsi="宋体"/>
          <w:color w:val="000000" w:themeColor="text1"/>
          <w:w w:val="99"/>
          <w:kern w:val="0"/>
          <w:sz w:val="28"/>
          <w:szCs w:val="28"/>
        </w:rPr>
        <w:t>（盖单位法人章）</w:t>
      </w:r>
    </w:p>
    <w:p w14:paraId="340E7410">
      <w:pPr>
        <w:tabs>
          <w:tab w:val="left" w:pos="6080"/>
          <w:tab w:val="left" w:pos="6640"/>
        </w:tabs>
        <w:autoSpaceDE w:val="0"/>
        <w:autoSpaceDN w:val="0"/>
        <w:adjustRightInd w:val="0"/>
        <w:snapToGrid w:val="0"/>
        <w:spacing w:afterLines="50" w:line="360" w:lineRule="auto"/>
        <w:jc w:val="center"/>
        <w:rPr>
          <w:rFonts w:ascii="宋体" w:hAnsi="宋体"/>
          <w:color w:val="000000" w:themeColor="text1"/>
          <w:kern w:val="0"/>
          <w:sz w:val="28"/>
          <w:szCs w:val="28"/>
        </w:rPr>
      </w:pPr>
      <w:r>
        <w:rPr>
          <w:rFonts w:ascii="宋体" w:hAnsi="宋体"/>
          <w:color w:val="000000" w:themeColor="text1"/>
          <w:w w:val="99"/>
          <w:kern w:val="0"/>
          <w:sz w:val="28"/>
          <w:szCs w:val="28"/>
        </w:rPr>
        <w:t>法定代表人或其委托代理人：</w:t>
      </w:r>
      <w:r>
        <w:rPr>
          <w:rFonts w:ascii="宋体" w:hAnsi="宋体"/>
          <w:color w:val="000000" w:themeColor="text1"/>
          <w:w w:val="198"/>
          <w:kern w:val="0"/>
          <w:sz w:val="28"/>
          <w:szCs w:val="28"/>
          <w:u w:val="single"/>
        </w:rPr>
        <w:t xml:space="preserve"> 　　 </w:t>
      </w:r>
      <w:r>
        <w:rPr>
          <w:rFonts w:ascii="宋体" w:hAnsi="宋体"/>
          <w:color w:val="000000" w:themeColor="text1"/>
          <w:w w:val="99"/>
          <w:kern w:val="0"/>
          <w:sz w:val="28"/>
          <w:szCs w:val="28"/>
        </w:rPr>
        <w:t>（</w:t>
      </w:r>
      <w:r>
        <w:rPr>
          <w:rFonts w:hint="eastAsia" w:ascii="宋体" w:hAnsi="宋体"/>
          <w:color w:val="000000" w:themeColor="text1"/>
          <w:w w:val="99"/>
          <w:kern w:val="0"/>
          <w:sz w:val="28"/>
          <w:szCs w:val="28"/>
        </w:rPr>
        <w:t>签名</w:t>
      </w:r>
      <w:r>
        <w:rPr>
          <w:rFonts w:ascii="宋体" w:hAnsi="宋体"/>
          <w:color w:val="000000" w:themeColor="text1"/>
          <w:w w:val="99"/>
          <w:kern w:val="0"/>
          <w:sz w:val="28"/>
          <w:szCs w:val="28"/>
        </w:rPr>
        <w:t>或盖章）</w:t>
      </w:r>
    </w:p>
    <w:p w14:paraId="3DC9D283">
      <w:pPr>
        <w:jc w:val="center"/>
        <w:rPr>
          <w:rFonts w:ascii="宋体" w:hAnsi="宋体"/>
          <w:color w:val="000000" w:themeColor="text1"/>
          <w:szCs w:val="20"/>
        </w:rPr>
      </w:pPr>
      <w:r>
        <w:rPr>
          <w:rFonts w:hint="eastAsia" w:ascii="宋体" w:hAnsi="宋体"/>
          <w:color w:val="000000" w:themeColor="text1"/>
          <w:w w:val="99"/>
          <w:kern w:val="0"/>
          <w:sz w:val="28"/>
          <w:szCs w:val="28"/>
        </w:rPr>
        <w:t>年月日</w:t>
      </w:r>
    </w:p>
    <w:p w14:paraId="6AEC08DC">
      <w:pPr>
        <w:rPr>
          <w:rFonts w:ascii="宋体" w:hAnsi="宋体"/>
          <w:color w:val="000000" w:themeColor="text1"/>
          <w:sz w:val="36"/>
          <w:szCs w:val="36"/>
        </w:rPr>
      </w:pPr>
      <w:r>
        <w:rPr>
          <w:rFonts w:hint="eastAsia" w:ascii="宋体" w:hAnsi="宋体"/>
          <w:color w:val="000000" w:themeColor="text1"/>
          <w:sz w:val="36"/>
          <w:szCs w:val="36"/>
        </w:rPr>
        <w:br w:type="page"/>
      </w:r>
    </w:p>
    <w:p w14:paraId="5C8BB0BF">
      <w:pPr>
        <w:spacing w:line="360" w:lineRule="auto"/>
        <w:jc w:val="center"/>
        <w:rPr>
          <w:rFonts w:ascii="宋体" w:hAnsi="宋体"/>
          <w:color w:val="000000" w:themeColor="text1"/>
          <w:sz w:val="36"/>
          <w:szCs w:val="36"/>
        </w:rPr>
      </w:pPr>
      <w:r>
        <w:rPr>
          <w:rFonts w:hint="eastAsia" w:ascii="宋体" w:hAnsi="宋体"/>
          <w:color w:val="000000" w:themeColor="text1"/>
          <w:sz w:val="36"/>
          <w:szCs w:val="36"/>
        </w:rPr>
        <w:t>目  录</w:t>
      </w:r>
      <w:bookmarkEnd w:id="694"/>
    </w:p>
    <w:p w14:paraId="29BC5ACF">
      <w:pPr>
        <w:spacing w:line="360" w:lineRule="auto"/>
        <w:jc w:val="center"/>
        <w:rPr>
          <w:rFonts w:ascii="宋体" w:hAnsi="宋体"/>
          <w:color w:val="000000" w:themeColor="text1"/>
          <w:szCs w:val="20"/>
        </w:rPr>
      </w:pPr>
    </w:p>
    <w:p w14:paraId="66CA209D">
      <w:pPr>
        <w:spacing w:line="360" w:lineRule="auto"/>
        <w:rPr>
          <w:rFonts w:ascii="宋体" w:hAnsi="宋体"/>
          <w:b/>
          <w:color w:val="000000" w:themeColor="text1"/>
        </w:rPr>
      </w:pPr>
      <w:r>
        <w:rPr>
          <w:rFonts w:hint="eastAsia" w:ascii="宋体" w:hAnsi="宋体"/>
          <w:b/>
          <w:color w:val="000000" w:themeColor="text1"/>
        </w:rPr>
        <w:t>一</w:t>
      </w:r>
      <w:r>
        <w:rPr>
          <w:rFonts w:ascii="宋体" w:hAnsi="宋体"/>
          <w:b/>
          <w:color w:val="000000" w:themeColor="text1"/>
        </w:rPr>
        <w:t>、投标函部分</w:t>
      </w:r>
    </w:p>
    <w:p w14:paraId="18F7BF41">
      <w:pPr>
        <w:spacing w:line="360" w:lineRule="auto"/>
        <w:ind w:firstLine="420" w:firstLineChars="200"/>
        <w:rPr>
          <w:rFonts w:ascii="宋体" w:hAnsi="宋体"/>
          <w:color w:val="000000" w:themeColor="text1"/>
        </w:rPr>
      </w:pPr>
      <w:r>
        <w:rPr>
          <w:rFonts w:ascii="宋体" w:hAnsi="宋体"/>
          <w:color w:val="000000" w:themeColor="text1"/>
        </w:rPr>
        <w:t>（一）投标函</w:t>
      </w:r>
    </w:p>
    <w:p w14:paraId="798F65A7">
      <w:pPr>
        <w:spacing w:line="360" w:lineRule="auto"/>
        <w:ind w:firstLine="420" w:firstLineChars="200"/>
        <w:rPr>
          <w:rFonts w:ascii="宋体" w:hAnsi="宋体"/>
          <w:color w:val="000000" w:themeColor="text1"/>
        </w:rPr>
      </w:pPr>
      <w:r>
        <w:rPr>
          <w:rFonts w:ascii="宋体" w:hAnsi="宋体"/>
          <w:color w:val="000000" w:themeColor="text1"/>
        </w:rPr>
        <w:t>（二）</w:t>
      </w:r>
      <w:r>
        <w:rPr>
          <w:rFonts w:hint="eastAsia" w:ascii="宋体" w:hAnsi="宋体"/>
          <w:color w:val="000000" w:themeColor="text1"/>
        </w:rPr>
        <w:t>分项报价表</w:t>
      </w:r>
    </w:p>
    <w:p w14:paraId="2B1EE44A">
      <w:pPr>
        <w:spacing w:line="360" w:lineRule="auto"/>
        <w:ind w:firstLine="420" w:firstLineChars="200"/>
        <w:rPr>
          <w:rFonts w:ascii="宋体" w:hAnsi="宋体"/>
          <w:color w:val="000000" w:themeColor="text1"/>
        </w:rPr>
      </w:pPr>
      <w:r>
        <w:rPr>
          <w:rFonts w:ascii="宋体" w:hAnsi="宋体"/>
          <w:color w:val="000000" w:themeColor="text1"/>
        </w:rPr>
        <w:t>（三）</w:t>
      </w:r>
      <w:r>
        <w:rPr>
          <w:rFonts w:hint="eastAsia" w:ascii="宋体" w:hAnsi="宋体"/>
          <w:color w:val="000000" w:themeColor="text1"/>
        </w:rPr>
        <w:t>法定代表人身份证明或附有法定代表人身份证明的授权委托书</w:t>
      </w:r>
    </w:p>
    <w:p w14:paraId="1D577266">
      <w:pPr>
        <w:spacing w:line="360" w:lineRule="auto"/>
        <w:rPr>
          <w:rFonts w:ascii="宋体" w:hAnsi="宋体"/>
          <w:b/>
          <w:color w:val="000000" w:themeColor="text1"/>
        </w:rPr>
      </w:pPr>
      <w:r>
        <w:rPr>
          <w:rFonts w:hint="eastAsia" w:ascii="宋体" w:hAnsi="宋体"/>
          <w:b/>
          <w:color w:val="000000" w:themeColor="text1"/>
        </w:rPr>
        <w:t>二</w:t>
      </w:r>
      <w:r>
        <w:rPr>
          <w:rFonts w:ascii="宋体" w:hAnsi="宋体"/>
          <w:b/>
          <w:color w:val="000000" w:themeColor="text1"/>
        </w:rPr>
        <w:t>、技术部分</w:t>
      </w:r>
    </w:p>
    <w:p w14:paraId="4055330F">
      <w:pPr>
        <w:spacing w:line="360" w:lineRule="auto"/>
        <w:rPr>
          <w:rFonts w:ascii="宋体" w:hAnsi="宋体"/>
          <w:b/>
          <w:color w:val="000000" w:themeColor="text1"/>
        </w:rPr>
      </w:pPr>
      <w:r>
        <w:rPr>
          <w:rFonts w:hint="eastAsia" w:ascii="宋体" w:hAnsi="宋体"/>
          <w:b/>
          <w:color w:val="000000" w:themeColor="text1"/>
        </w:rPr>
        <w:t>三、商务部分</w:t>
      </w:r>
    </w:p>
    <w:p w14:paraId="7B053399">
      <w:pPr>
        <w:spacing w:line="360" w:lineRule="auto"/>
        <w:rPr>
          <w:rFonts w:ascii="宋体" w:hAnsi="宋体"/>
          <w:b/>
          <w:color w:val="000000" w:themeColor="text1"/>
        </w:rPr>
      </w:pPr>
      <w:r>
        <w:rPr>
          <w:rFonts w:hint="eastAsia" w:ascii="宋体" w:hAnsi="宋体"/>
          <w:b/>
          <w:color w:val="000000" w:themeColor="text1"/>
        </w:rPr>
        <w:t>四</w:t>
      </w:r>
      <w:r>
        <w:rPr>
          <w:rFonts w:ascii="宋体" w:hAnsi="宋体"/>
          <w:b/>
          <w:color w:val="000000" w:themeColor="text1"/>
        </w:rPr>
        <w:t>、</w:t>
      </w:r>
      <w:r>
        <w:rPr>
          <w:rFonts w:hint="eastAsia" w:ascii="宋体" w:hAnsi="宋体"/>
          <w:b/>
          <w:color w:val="000000" w:themeColor="text1"/>
        </w:rPr>
        <w:t>资格审查部分</w:t>
      </w:r>
    </w:p>
    <w:p w14:paraId="3EC3069D">
      <w:pPr>
        <w:spacing w:line="360" w:lineRule="auto"/>
        <w:ind w:firstLine="420" w:firstLineChars="200"/>
        <w:rPr>
          <w:rFonts w:ascii="宋体" w:hAnsi="宋体"/>
          <w:color w:val="000000" w:themeColor="text1"/>
        </w:rPr>
      </w:pPr>
      <w:r>
        <w:rPr>
          <w:rFonts w:ascii="宋体" w:hAnsi="宋体"/>
          <w:color w:val="000000" w:themeColor="text1"/>
        </w:rPr>
        <w:t>（一）</w:t>
      </w:r>
      <w:r>
        <w:rPr>
          <w:rFonts w:hint="eastAsia" w:ascii="宋体" w:hAnsi="宋体"/>
          <w:color w:val="000000" w:themeColor="text1"/>
        </w:rPr>
        <w:t>法定代表人身份证明或附有法定代表人身份证明的授权委托书</w:t>
      </w:r>
    </w:p>
    <w:p w14:paraId="17574AEC">
      <w:pPr>
        <w:spacing w:line="360" w:lineRule="auto"/>
        <w:ind w:firstLine="420" w:firstLineChars="200"/>
        <w:rPr>
          <w:rFonts w:ascii="宋体" w:hAnsi="宋体"/>
          <w:color w:val="000000" w:themeColor="text1"/>
        </w:rPr>
      </w:pPr>
      <w:r>
        <w:rPr>
          <w:rFonts w:ascii="宋体" w:hAnsi="宋体"/>
          <w:color w:val="000000" w:themeColor="text1"/>
        </w:rPr>
        <w:t>（</w:t>
      </w:r>
      <w:r>
        <w:rPr>
          <w:rFonts w:hint="eastAsia" w:ascii="宋体" w:hAnsi="宋体"/>
          <w:color w:val="000000" w:themeColor="text1"/>
        </w:rPr>
        <w:t>二</w:t>
      </w:r>
      <w:r>
        <w:rPr>
          <w:rFonts w:ascii="宋体" w:hAnsi="宋体"/>
          <w:color w:val="000000" w:themeColor="text1"/>
        </w:rPr>
        <w:t>）投标人基本情况表</w:t>
      </w:r>
    </w:p>
    <w:p w14:paraId="0975F9BC">
      <w:pPr>
        <w:spacing w:line="360" w:lineRule="auto"/>
        <w:ind w:firstLine="420" w:firstLineChars="200"/>
        <w:rPr>
          <w:rFonts w:ascii="宋体" w:hAnsi="宋体"/>
          <w:color w:val="000000" w:themeColor="text1"/>
        </w:rPr>
      </w:pPr>
      <w:r>
        <w:rPr>
          <w:rFonts w:ascii="宋体" w:hAnsi="宋体"/>
          <w:color w:val="000000" w:themeColor="text1"/>
        </w:rPr>
        <w:t>（</w:t>
      </w:r>
      <w:r>
        <w:rPr>
          <w:rFonts w:hint="eastAsia" w:ascii="宋体" w:hAnsi="宋体"/>
          <w:color w:val="000000" w:themeColor="text1"/>
        </w:rPr>
        <w:t>三</w:t>
      </w:r>
      <w:r>
        <w:rPr>
          <w:rFonts w:ascii="宋体" w:hAnsi="宋体"/>
          <w:color w:val="000000" w:themeColor="text1"/>
        </w:rPr>
        <w:t>）</w:t>
      </w:r>
      <w:r>
        <w:rPr>
          <w:rFonts w:hint="eastAsia" w:ascii="宋体" w:hAnsi="宋体"/>
          <w:color w:val="000000" w:themeColor="text1"/>
        </w:rPr>
        <w:t>投标截止日投标资格情况</w:t>
      </w:r>
    </w:p>
    <w:p w14:paraId="39E409CE">
      <w:pPr>
        <w:spacing w:line="360" w:lineRule="auto"/>
        <w:ind w:firstLine="420" w:firstLineChars="200"/>
        <w:rPr>
          <w:rFonts w:ascii="宋体" w:hAnsi="宋体"/>
          <w:color w:val="000000" w:themeColor="text1"/>
        </w:rPr>
      </w:pPr>
      <w:r>
        <w:rPr>
          <w:rFonts w:ascii="宋体" w:hAnsi="宋体"/>
          <w:color w:val="000000" w:themeColor="text1"/>
        </w:rPr>
        <w:t>（</w:t>
      </w:r>
      <w:r>
        <w:rPr>
          <w:rFonts w:hint="eastAsia" w:ascii="宋体" w:hAnsi="宋体"/>
          <w:color w:val="000000" w:themeColor="text1"/>
        </w:rPr>
        <w:t>四</w:t>
      </w:r>
      <w:r>
        <w:rPr>
          <w:rFonts w:ascii="宋体" w:hAnsi="宋体"/>
          <w:color w:val="000000" w:themeColor="text1"/>
        </w:rPr>
        <w:t>）其他资料</w:t>
      </w:r>
    </w:p>
    <w:p w14:paraId="47A9A0C0">
      <w:pPr>
        <w:autoSpaceDE w:val="0"/>
        <w:autoSpaceDN w:val="0"/>
        <w:adjustRightInd w:val="0"/>
        <w:spacing w:line="276" w:lineRule="auto"/>
        <w:ind w:right="-23"/>
        <w:jc w:val="left"/>
        <w:rPr>
          <w:rFonts w:ascii="宋体" w:hAnsi="宋体"/>
          <w:b/>
          <w:color w:val="000000" w:themeColor="text1"/>
          <w:kern w:val="0"/>
          <w:sz w:val="24"/>
        </w:rPr>
      </w:pPr>
      <w:r>
        <w:rPr>
          <w:rFonts w:ascii="宋体" w:hAnsi="宋体"/>
          <w:b/>
          <w:color w:val="000000" w:themeColor="text1"/>
          <w:kern w:val="0"/>
          <w:sz w:val="24"/>
        </w:rPr>
        <w:br w:type="page"/>
      </w:r>
      <w:bookmarkStart w:id="695" w:name="_Toc277082642"/>
      <w:bookmarkStart w:id="696" w:name="_Toc224103494"/>
      <w:bookmarkStart w:id="697" w:name="_Toc287607866"/>
      <w:bookmarkStart w:id="698" w:name="_Toc287620813"/>
      <w:bookmarkStart w:id="699" w:name="_Toc430530529"/>
    </w:p>
    <w:p w14:paraId="1CFED352">
      <w:pPr>
        <w:pStyle w:val="4"/>
        <w:spacing w:line="360" w:lineRule="auto"/>
        <w:jc w:val="center"/>
        <w:rPr>
          <w:rFonts w:ascii="宋体" w:hAnsi="宋体"/>
          <w:b w:val="0"/>
          <w:bCs w:val="0"/>
          <w:color w:val="000000" w:themeColor="text1"/>
          <w:sz w:val="44"/>
          <w:szCs w:val="44"/>
        </w:rPr>
      </w:pPr>
      <w:bookmarkStart w:id="700" w:name="_Toc12164"/>
      <w:bookmarkStart w:id="701" w:name="_Toc19476"/>
      <w:r>
        <w:rPr>
          <w:rFonts w:hint="eastAsia" w:ascii="宋体" w:hAnsi="宋体"/>
          <w:b w:val="0"/>
          <w:bCs w:val="0"/>
          <w:color w:val="000000" w:themeColor="text1"/>
          <w:sz w:val="44"/>
          <w:szCs w:val="44"/>
        </w:rPr>
        <w:t>一、投标函部分</w:t>
      </w:r>
      <w:bookmarkEnd w:id="695"/>
      <w:bookmarkEnd w:id="696"/>
      <w:bookmarkEnd w:id="697"/>
      <w:bookmarkEnd w:id="698"/>
      <w:bookmarkEnd w:id="699"/>
      <w:bookmarkEnd w:id="700"/>
      <w:bookmarkEnd w:id="701"/>
    </w:p>
    <w:p w14:paraId="491455C0">
      <w:pPr>
        <w:tabs>
          <w:tab w:val="left" w:pos="2580"/>
          <w:tab w:val="left" w:pos="5940"/>
        </w:tabs>
        <w:autoSpaceDE w:val="0"/>
        <w:autoSpaceDN w:val="0"/>
        <w:adjustRightInd w:val="0"/>
        <w:snapToGrid w:val="0"/>
        <w:spacing w:line="360" w:lineRule="auto"/>
        <w:ind w:firstLine="2940"/>
        <w:jc w:val="left"/>
        <w:rPr>
          <w:rFonts w:ascii="宋体" w:hAnsi="宋体"/>
          <w:color w:val="000000" w:themeColor="text1"/>
          <w:kern w:val="0"/>
          <w:sz w:val="28"/>
          <w:szCs w:val="28"/>
        </w:rPr>
      </w:pPr>
    </w:p>
    <w:p w14:paraId="7CC09431">
      <w:pPr>
        <w:tabs>
          <w:tab w:val="left" w:pos="2580"/>
          <w:tab w:val="left" w:pos="5940"/>
        </w:tabs>
        <w:autoSpaceDE w:val="0"/>
        <w:autoSpaceDN w:val="0"/>
        <w:adjustRightInd w:val="0"/>
        <w:snapToGrid w:val="0"/>
        <w:spacing w:line="360" w:lineRule="auto"/>
        <w:jc w:val="left"/>
        <w:rPr>
          <w:rFonts w:ascii="宋体" w:hAnsi="宋体"/>
          <w:color w:val="000000" w:themeColor="text1"/>
          <w:w w:val="99"/>
          <w:kern w:val="0"/>
          <w:sz w:val="28"/>
          <w:szCs w:val="28"/>
        </w:rPr>
      </w:pPr>
      <w:r>
        <w:rPr>
          <w:rFonts w:ascii="宋体" w:hAnsi="宋体"/>
          <w:color w:val="000000" w:themeColor="text1"/>
          <w:kern w:val="0"/>
          <w:sz w:val="28"/>
          <w:szCs w:val="28"/>
          <w:u w:val="single"/>
        </w:rPr>
        <w:br w:type="page"/>
      </w:r>
    </w:p>
    <w:p w14:paraId="633E933D">
      <w:pPr>
        <w:pStyle w:val="5"/>
        <w:spacing w:before="0" w:after="0" w:line="400" w:lineRule="exact"/>
        <w:jc w:val="center"/>
        <w:rPr>
          <w:rFonts w:ascii="宋体" w:hAnsi="宋体"/>
          <w:b w:val="0"/>
          <w:color w:val="000000" w:themeColor="text1"/>
        </w:rPr>
      </w:pPr>
      <w:bookmarkStart w:id="702" w:name="_Toc277082643"/>
      <w:bookmarkStart w:id="703" w:name="_Toc224103495"/>
      <w:bookmarkStart w:id="704" w:name="_Toc509218854"/>
      <w:bookmarkStart w:id="705" w:name="_Toc20443"/>
      <w:bookmarkStart w:id="706" w:name="_Toc287620814"/>
      <w:bookmarkStart w:id="707" w:name="_Toc26071"/>
      <w:bookmarkStart w:id="708" w:name="_Toc534185831"/>
      <w:bookmarkStart w:id="709" w:name="_Toc430530530"/>
      <w:bookmarkStart w:id="710" w:name="_Toc287607867"/>
      <w:r>
        <w:rPr>
          <w:rFonts w:hint="eastAsia"/>
          <w:color w:val="000000" w:themeColor="text1"/>
        </w:rPr>
        <w:t>（一）投标函</w:t>
      </w:r>
      <w:bookmarkEnd w:id="702"/>
      <w:bookmarkEnd w:id="703"/>
      <w:bookmarkEnd w:id="704"/>
      <w:bookmarkEnd w:id="705"/>
      <w:bookmarkEnd w:id="706"/>
      <w:bookmarkEnd w:id="707"/>
      <w:bookmarkEnd w:id="708"/>
      <w:bookmarkEnd w:id="709"/>
      <w:bookmarkEnd w:id="710"/>
    </w:p>
    <w:p w14:paraId="53299BD7">
      <w:pPr>
        <w:tabs>
          <w:tab w:val="left" w:pos="2640"/>
        </w:tabs>
        <w:autoSpaceDE w:val="0"/>
        <w:autoSpaceDN w:val="0"/>
        <w:adjustRightInd w:val="0"/>
        <w:spacing w:line="400" w:lineRule="exact"/>
        <w:rPr>
          <w:rFonts w:ascii="宋体" w:hAnsi="宋体"/>
          <w:snapToGrid w:val="0"/>
          <w:color w:val="000000" w:themeColor="text1"/>
          <w:kern w:val="0"/>
          <w:szCs w:val="21"/>
        </w:rPr>
      </w:pPr>
      <w:r>
        <w:rPr>
          <w:rFonts w:ascii="宋体" w:hAnsi="宋体"/>
          <w:snapToGrid w:val="0"/>
          <w:color w:val="000000" w:themeColor="text1"/>
          <w:kern w:val="0"/>
          <w:szCs w:val="21"/>
          <w:u w:val="single"/>
        </w:rPr>
        <w:tab/>
      </w:r>
      <w:r>
        <w:rPr>
          <w:rFonts w:ascii="宋体" w:hAnsi="宋体"/>
          <w:snapToGrid w:val="0"/>
          <w:color w:val="000000" w:themeColor="text1"/>
          <w:kern w:val="0"/>
          <w:szCs w:val="21"/>
          <w:u w:val="single"/>
        </w:rPr>
        <w:t>（招标人名称）</w:t>
      </w:r>
      <w:r>
        <w:rPr>
          <w:rFonts w:ascii="宋体" w:hAnsi="宋体"/>
          <w:snapToGrid w:val="0"/>
          <w:color w:val="000000" w:themeColor="text1"/>
          <w:kern w:val="0"/>
          <w:szCs w:val="21"/>
        </w:rPr>
        <w:t>：</w:t>
      </w:r>
    </w:p>
    <w:p w14:paraId="6AEAF58F">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w:t>
      </w:r>
      <w:r>
        <w:rPr>
          <w:rFonts w:hint="eastAsia" w:ascii="宋体" w:hAnsi="宋体"/>
          <w:snapToGrid w:val="0"/>
          <w:color w:val="000000" w:themeColor="text1"/>
          <w:kern w:val="0"/>
          <w:szCs w:val="21"/>
        </w:rPr>
        <w:t xml:space="preserve">. </w:t>
      </w:r>
      <w:r>
        <w:rPr>
          <w:rFonts w:ascii="宋体" w:hAnsi="宋体"/>
          <w:snapToGrid w:val="0"/>
          <w:color w:val="000000" w:themeColor="text1"/>
          <w:kern w:val="0"/>
          <w:szCs w:val="21"/>
        </w:rPr>
        <w:t>我方已仔细研究了</w:t>
      </w:r>
      <w:r>
        <w:rPr>
          <w:rFonts w:ascii="宋体" w:hAnsi="宋体"/>
          <w:snapToGrid w:val="0"/>
          <w:color w:val="000000" w:themeColor="text1"/>
          <w:kern w:val="0"/>
          <w:szCs w:val="21"/>
          <w:u w:val="single"/>
        </w:rPr>
        <w:tab/>
      </w:r>
      <w:r>
        <w:rPr>
          <w:rFonts w:ascii="宋体" w:hAnsi="宋体"/>
          <w:snapToGrid w:val="0"/>
          <w:color w:val="000000" w:themeColor="text1"/>
          <w:kern w:val="0"/>
          <w:szCs w:val="21"/>
          <w:u w:val="single"/>
        </w:rPr>
        <w:tab/>
      </w:r>
      <w:r>
        <w:rPr>
          <w:rFonts w:ascii="宋体" w:hAnsi="宋体"/>
          <w:snapToGrid w:val="0"/>
          <w:color w:val="000000" w:themeColor="text1"/>
          <w:kern w:val="0"/>
          <w:szCs w:val="21"/>
          <w:u w:val="single"/>
        </w:rPr>
        <w:t>（项目名称）</w:t>
      </w:r>
      <w:r>
        <w:rPr>
          <w:rFonts w:ascii="宋体" w:hAnsi="宋体"/>
          <w:snapToGrid w:val="0"/>
          <w:color w:val="000000" w:themeColor="text1"/>
          <w:kern w:val="0"/>
          <w:szCs w:val="21"/>
        </w:rPr>
        <w:t>招标文件的全部内容，愿意以人民币（大写）</w:t>
      </w:r>
      <w:r>
        <w:rPr>
          <w:rFonts w:ascii="宋体" w:hAnsi="宋体"/>
          <w:snapToGrid w:val="0"/>
          <w:color w:val="000000" w:themeColor="text1"/>
          <w:kern w:val="0"/>
          <w:szCs w:val="21"/>
          <w:u w:val="single"/>
        </w:rPr>
        <w:tab/>
      </w:r>
      <w:r>
        <w:rPr>
          <w:rFonts w:ascii="宋体" w:hAnsi="宋体"/>
          <w:snapToGrid w:val="0"/>
          <w:color w:val="000000" w:themeColor="text1"/>
          <w:kern w:val="0"/>
          <w:szCs w:val="21"/>
        </w:rPr>
        <w:t>（¥</w:t>
      </w:r>
      <w:r>
        <w:rPr>
          <w:rFonts w:ascii="宋体" w:hAnsi="宋体"/>
          <w:snapToGrid w:val="0"/>
          <w:color w:val="000000" w:themeColor="text1"/>
          <w:kern w:val="0"/>
          <w:szCs w:val="21"/>
          <w:u w:val="single"/>
        </w:rPr>
        <w:tab/>
      </w:r>
      <w:r>
        <w:rPr>
          <w:rFonts w:ascii="宋体" w:hAnsi="宋体"/>
          <w:snapToGrid w:val="0"/>
          <w:color w:val="000000" w:themeColor="text1"/>
          <w:kern w:val="0"/>
          <w:szCs w:val="21"/>
        </w:rPr>
        <w:t>）的投标总报价进行报价</w:t>
      </w:r>
      <w:r>
        <w:rPr>
          <w:rFonts w:hint="eastAsia" w:ascii="宋体" w:hAnsi="宋体"/>
          <w:snapToGrid w:val="0"/>
          <w:color w:val="000000" w:themeColor="text1"/>
          <w:kern w:val="0"/>
          <w:szCs w:val="21"/>
        </w:rPr>
        <w:t>，投标电梯品牌为</w:t>
      </w:r>
      <w:r>
        <w:rPr>
          <w:rFonts w:ascii="宋体" w:hAnsi="宋体"/>
          <w:snapToGrid w:val="0"/>
          <w:color w:val="000000" w:themeColor="text1"/>
          <w:kern w:val="0"/>
          <w:szCs w:val="21"/>
        </w:rPr>
        <w:t>。工期</w:t>
      </w:r>
      <w:r>
        <w:rPr>
          <w:rFonts w:hint="eastAsia" w:ascii="宋体" w:hAnsi="宋体"/>
          <w:snapToGrid w:val="0"/>
          <w:color w:val="000000" w:themeColor="text1"/>
          <w:kern w:val="0"/>
          <w:szCs w:val="21"/>
        </w:rPr>
        <w:t>，</w:t>
      </w:r>
      <w:r>
        <w:rPr>
          <w:rFonts w:ascii="宋体" w:hAnsi="宋体"/>
          <w:snapToGrid w:val="0"/>
          <w:color w:val="000000" w:themeColor="text1"/>
          <w:kern w:val="0"/>
          <w:szCs w:val="21"/>
        </w:rPr>
        <w:t>按合同约定实施和完成承包工程，修补工程中的任何缺陷，</w:t>
      </w:r>
      <w:r>
        <w:rPr>
          <w:rFonts w:hint="eastAsia" w:ascii="宋体" w:hAnsi="宋体"/>
          <w:snapToGrid w:val="0"/>
          <w:color w:val="000000" w:themeColor="text1"/>
          <w:kern w:val="0"/>
          <w:szCs w:val="21"/>
        </w:rPr>
        <w:t>工程质量，质保期：</w:t>
      </w:r>
      <w:r>
        <w:rPr>
          <w:rFonts w:hint="eastAsia" w:ascii="宋体" w:hAnsi="宋体"/>
          <w:snapToGrid w:val="0"/>
          <w:color w:val="000000" w:themeColor="text1"/>
          <w:kern w:val="0"/>
          <w:szCs w:val="21"/>
          <w:u w:val="single"/>
        </w:rPr>
        <w:t>重庆市特种设备检测研究院检测验收合格，取得特种设备监督检验报告之日起，整机质保    年，6大件质保    年、免费维保     年</w:t>
      </w:r>
      <w:r>
        <w:rPr>
          <w:rFonts w:ascii="宋体" w:hAnsi="宋体"/>
          <w:snapToGrid w:val="0"/>
          <w:color w:val="000000" w:themeColor="text1"/>
          <w:kern w:val="0"/>
          <w:szCs w:val="21"/>
        </w:rPr>
        <w:t>。</w:t>
      </w:r>
    </w:p>
    <w:p w14:paraId="69A76543">
      <w:pPr>
        <w:autoSpaceDE w:val="0"/>
        <w:autoSpaceDN w:val="0"/>
        <w:adjustRightInd w:val="0"/>
        <w:spacing w:line="400" w:lineRule="exact"/>
        <w:ind w:firstLine="420" w:firstLineChars="200"/>
        <w:rPr>
          <w:rFonts w:ascii="宋体" w:hAnsi="宋体"/>
          <w:snapToGrid w:val="0"/>
          <w:color w:val="000000" w:themeColor="text1"/>
          <w:kern w:val="0"/>
          <w:sz w:val="10"/>
          <w:szCs w:val="10"/>
        </w:rPr>
      </w:pPr>
      <w:r>
        <w:rPr>
          <w:rFonts w:ascii="宋体" w:hAnsi="宋体"/>
          <w:snapToGrid w:val="0"/>
          <w:color w:val="000000" w:themeColor="text1"/>
          <w:kern w:val="0"/>
          <w:szCs w:val="21"/>
        </w:rPr>
        <w:t>2</w:t>
      </w:r>
      <w:r>
        <w:rPr>
          <w:rFonts w:hint="eastAsia" w:ascii="宋体" w:hAnsi="宋体"/>
          <w:snapToGrid w:val="0"/>
          <w:color w:val="000000" w:themeColor="text1"/>
          <w:kern w:val="0"/>
          <w:szCs w:val="21"/>
        </w:rPr>
        <w:t xml:space="preserve">. </w:t>
      </w:r>
      <w:r>
        <w:rPr>
          <w:rFonts w:ascii="宋体" w:hAnsi="宋体"/>
          <w:snapToGrid w:val="0"/>
          <w:color w:val="000000" w:themeColor="text1"/>
          <w:kern w:val="0"/>
          <w:szCs w:val="21"/>
        </w:rPr>
        <w:t>我方承诺</w:t>
      </w:r>
      <w:r>
        <w:rPr>
          <w:rFonts w:hint="eastAsia" w:ascii="宋体" w:hAnsi="宋体"/>
          <w:snapToGrid w:val="0"/>
          <w:color w:val="000000" w:themeColor="text1"/>
          <w:kern w:val="0"/>
          <w:szCs w:val="21"/>
        </w:rPr>
        <w:t>响应招标文件规定的投标有效期，</w:t>
      </w:r>
      <w:r>
        <w:rPr>
          <w:rFonts w:ascii="宋体" w:hAnsi="宋体"/>
          <w:snapToGrid w:val="0"/>
          <w:color w:val="000000" w:themeColor="text1"/>
          <w:kern w:val="0"/>
          <w:szCs w:val="21"/>
        </w:rPr>
        <w:t>在投标有效期内不修改、撤销投标文件。</w:t>
      </w:r>
    </w:p>
    <w:p w14:paraId="735061F4">
      <w:pPr>
        <w:tabs>
          <w:tab w:val="left" w:pos="2730"/>
          <w:tab w:val="left" w:pos="7980"/>
        </w:tabs>
        <w:autoSpaceDE w:val="0"/>
        <w:autoSpaceDN w:val="0"/>
        <w:adjustRightInd w:val="0"/>
        <w:spacing w:line="400" w:lineRule="exact"/>
        <w:ind w:firstLine="420" w:firstLineChars="200"/>
        <w:rPr>
          <w:rFonts w:ascii="宋体" w:hAnsi="宋体"/>
          <w:snapToGrid w:val="0"/>
          <w:color w:val="000000" w:themeColor="text1"/>
          <w:kern w:val="0"/>
          <w:sz w:val="10"/>
          <w:szCs w:val="10"/>
        </w:rPr>
      </w:pPr>
      <w:r>
        <w:rPr>
          <w:rFonts w:ascii="宋体" w:hAnsi="宋体"/>
          <w:snapToGrid w:val="0"/>
          <w:color w:val="000000" w:themeColor="text1"/>
          <w:kern w:val="0"/>
          <w:szCs w:val="21"/>
        </w:rPr>
        <w:t>3</w:t>
      </w:r>
      <w:r>
        <w:rPr>
          <w:rFonts w:hint="eastAsia" w:ascii="宋体" w:hAnsi="宋体"/>
          <w:snapToGrid w:val="0"/>
          <w:color w:val="000000" w:themeColor="text1"/>
          <w:kern w:val="0"/>
          <w:szCs w:val="21"/>
        </w:rPr>
        <w:t xml:space="preserve">. </w:t>
      </w:r>
      <w:r>
        <w:rPr>
          <w:rFonts w:ascii="宋体" w:hAnsi="宋体"/>
          <w:snapToGrid w:val="0"/>
          <w:color w:val="000000" w:themeColor="text1"/>
          <w:kern w:val="0"/>
          <w:szCs w:val="21"/>
        </w:rPr>
        <w:t>随同本投标函提交投标保证金一份，金额为人民币（大写）</w:t>
      </w:r>
      <w:r>
        <w:rPr>
          <w:rFonts w:ascii="宋体" w:hAnsi="宋体"/>
          <w:snapToGrid w:val="0"/>
          <w:color w:val="000000" w:themeColor="text1"/>
          <w:kern w:val="0"/>
          <w:szCs w:val="21"/>
          <w:u w:val="single"/>
        </w:rPr>
        <w:tab/>
      </w:r>
      <w:r>
        <w:rPr>
          <w:rFonts w:ascii="宋体" w:hAnsi="宋体"/>
          <w:snapToGrid w:val="0"/>
          <w:color w:val="000000" w:themeColor="text1"/>
          <w:kern w:val="0"/>
          <w:szCs w:val="21"/>
        </w:rPr>
        <w:t>（¥）。投标保证金</w:t>
      </w:r>
      <w:r>
        <w:rPr>
          <w:rFonts w:hint="eastAsia" w:ascii="宋体" w:hAnsi="宋体"/>
          <w:snapToGrid w:val="0"/>
          <w:color w:val="000000" w:themeColor="text1"/>
          <w:kern w:val="0"/>
          <w:szCs w:val="21"/>
        </w:rPr>
        <w:t>有效期</w:t>
      </w:r>
      <w:r>
        <w:rPr>
          <w:rFonts w:ascii="宋体" w:hAnsi="宋体"/>
          <w:snapToGrid w:val="0"/>
          <w:color w:val="000000" w:themeColor="text1"/>
          <w:kern w:val="0"/>
          <w:szCs w:val="21"/>
        </w:rPr>
        <w:t>与投标</w:t>
      </w:r>
      <w:r>
        <w:rPr>
          <w:rFonts w:hint="eastAsia" w:ascii="宋体" w:hAnsi="宋体"/>
          <w:snapToGrid w:val="0"/>
          <w:color w:val="000000" w:themeColor="text1"/>
          <w:kern w:val="0"/>
          <w:szCs w:val="21"/>
        </w:rPr>
        <w:t>有效期</w:t>
      </w:r>
      <w:r>
        <w:rPr>
          <w:rFonts w:ascii="宋体" w:hAnsi="宋体"/>
          <w:snapToGrid w:val="0"/>
          <w:color w:val="000000" w:themeColor="text1"/>
          <w:kern w:val="0"/>
          <w:szCs w:val="21"/>
        </w:rPr>
        <w:t>一致，在此期间，若我方违反招投标有关法律、法规及本招标文件的相关规定，投标保证金的受益人为招标人。</w:t>
      </w:r>
    </w:p>
    <w:p w14:paraId="117E9425">
      <w:pPr>
        <w:autoSpaceDE w:val="0"/>
        <w:autoSpaceDN w:val="0"/>
        <w:adjustRightInd w:val="0"/>
        <w:spacing w:line="400" w:lineRule="exact"/>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4</w:t>
      </w:r>
      <w:r>
        <w:rPr>
          <w:rFonts w:hint="eastAsia" w:ascii="宋体" w:hAnsi="宋体"/>
          <w:snapToGrid w:val="0"/>
          <w:color w:val="000000" w:themeColor="text1"/>
          <w:kern w:val="0"/>
          <w:szCs w:val="21"/>
        </w:rPr>
        <w:t xml:space="preserve">. </w:t>
      </w:r>
      <w:r>
        <w:rPr>
          <w:rFonts w:ascii="宋体" w:hAnsi="宋体"/>
          <w:snapToGrid w:val="0"/>
          <w:color w:val="000000" w:themeColor="text1"/>
          <w:kern w:val="0"/>
          <w:szCs w:val="21"/>
        </w:rPr>
        <w:t>如我方中标：</w:t>
      </w:r>
    </w:p>
    <w:p w14:paraId="65E731CA">
      <w:pPr>
        <w:autoSpaceDE w:val="0"/>
        <w:autoSpaceDN w:val="0"/>
        <w:adjustRightInd w:val="0"/>
        <w:spacing w:line="400" w:lineRule="exact"/>
        <w:ind w:firstLine="420" w:firstLineChars="200"/>
        <w:rPr>
          <w:rFonts w:ascii="宋体" w:hAnsi="宋体"/>
          <w:snapToGrid w:val="0"/>
          <w:color w:val="000000" w:themeColor="text1"/>
          <w:kern w:val="0"/>
          <w:sz w:val="10"/>
          <w:szCs w:val="10"/>
        </w:rPr>
      </w:pPr>
      <w:r>
        <w:rPr>
          <w:rFonts w:ascii="宋体" w:hAnsi="宋体"/>
          <w:snapToGrid w:val="0"/>
          <w:color w:val="000000" w:themeColor="text1"/>
          <w:kern w:val="0"/>
          <w:szCs w:val="21"/>
        </w:rPr>
        <w:t>（1）我方承诺在收到中标通知书后，在中标通知书规定的期限内与你方签订合同。</w:t>
      </w:r>
    </w:p>
    <w:p w14:paraId="0E42E829">
      <w:pPr>
        <w:autoSpaceDE w:val="0"/>
        <w:autoSpaceDN w:val="0"/>
        <w:adjustRightInd w:val="0"/>
        <w:spacing w:line="400" w:lineRule="exact"/>
        <w:ind w:firstLine="420" w:firstLineChars="200"/>
        <w:rPr>
          <w:rFonts w:ascii="宋体" w:hAnsi="宋体"/>
          <w:snapToGrid w:val="0"/>
          <w:color w:val="000000" w:themeColor="text1"/>
          <w:kern w:val="0"/>
          <w:sz w:val="10"/>
          <w:szCs w:val="10"/>
        </w:rPr>
      </w:pPr>
      <w:r>
        <w:rPr>
          <w:rFonts w:ascii="宋体" w:hAnsi="宋体"/>
          <w:snapToGrid w:val="0"/>
          <w:color w:val="000000" w:themeColor="text1"/>
          <w:kern w:val="0"/>
          <w:szCs w:val="21"/>
        </w:rPr>
        <w:t>（2）随同本投标函递交的投标函附录属于合同文件的组成部分。</w:t>
      </w:r>
    </w:p>
    <w:p w14:paraId="6F79382E">
      <w:pPr>
        <w:autoSpaceDE w:val="0"/>
        <w:autoSpaceDN w:val="0"/>
        <w:adjustRightInd w:val="0"/>
        <w:spacing w:line="400" w:lineRule="exact"/>
        <w:ind w:firstLine="420" w:firstLineChars="200"/>
        <w:rPr>
          <w:rFonts w:ascii="宋体" w:hAnsi="宋体"/>
          <w:snapToGrid w:val="0"/>
          <w:color w:val="000000" w:themeColor="text1"/>
          <w:kern w:val="0"/>
          <w:sz w:val="10"/>
          <w:szCs w:val="10"/>
        </w:rPr>
      </w:pPr>
      <w:r>
        <w:rPr>
          <w:rFonts w:ascii="宋体" w:hAnsi="宋体"/>
          <w:snapToGrid w:val="0"/>
          <w:color w:val="000000" w:themeColor="text1"/>
          <w:kern w:val="0"/>
          <w:szCs w:val="21"/>
        </w:rPr>
        <w:t>（3）我方承诺按照招标文件规定向你方递交履约担保。</w:t>
      </w:r>
    </w:p>
    <w:p w14:paraId="750AEF07">
      <w:pPr>
        <w:autoSpaceDE w:val="0"/>
        <w:autoSpaceDN w:val="0"/>
        <w:adjustRightInd w:val="0"/>
        <w:spacing w:line="400" w:lineRule="exact"/>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w:t>
      </w:r>
      <w:r>
        <w:rPr>
          <w:rFonts w:hint="eastAsia" w:ascii="宋体" w:hAnsi="宋体"/>
          <w:snapToGrid w:val="0"/>
          <w:color w:val="000000" w:themeColor="text1"/>
          <w:kern w:val="0"/>
          <w:szCs w:val="21"/>
        </w:rPr>
        <w:t>4</w:t>
      </w:r>
      <w:r>
        <w:rPr>
          <w:rFonts w:ascii="宋体" w:hAnsi="宋体"/>
          <w:snapToGrid w:val="0"/>
          <w:color w:val="000000" w:themeColor="text1"/>
          <w:kern w:val="0"/>
          <w:szCs w:val="21"/>
        </w:rPr>
        <w:t>）我方承诺在合同约定的期限内完成并移交全部合同工程。</w:t>
      </w:r>
    </w:p>
    <w:p w14:paraId="61C77DD5">
      <w:pPr>
        <w:autoSpaceDE w:val="0"/>
        <w:autoSpaceDN w:val="0"/>
        <w:adjustRightInd w:val="0"/>
        <w:spacing w:line="400" w:lineRule="exact"/>
        <w:ind w:firstLine="420" w:firstLineChars="200"/>
        <w:rPr>
          <w:rFonts w:ascii="宋体" w:hAnsi="宋体"/>
          <w:snapToGrid w:val="0"/>
          <w:color w:val="000000" w:themeColor="text1"/>
          <w:kern w:val="0"/>
          <w:sz w:val="10"/>
          <w:szCs w:val="10"/>
        </w:rPr>
      </w:pPr>
      <w:r>
        <w:rPr>
          <w:rFonts w:hint="eastAsia" w:ascii="宋体" w:hAnsi="宋体"/>
          <w:snapToGrid w:val="0"/>
          <w:color w:val="000000" w:themeColor="text1"/>
          <w:kern w:val="0"/>
          <w:szCs w:val="21"/>
        </w:rPr>
        <w:t>（5）我方承诺以不低于招标文件第六章 技术标准和要求中所列的技术指标和参数要求完成全部合同工程。</w:t>
      </w:r>
    </w:p>
    <w:p w14:paraId="3DDD5510">
      <w:pPr>
        <w:tabs>
          <w:tab w:val="left" w:pos="5985"/>
        </w:tabs>
        <w:autoSpaceDE w:val="0"/>
        <w:autoSpaceDN w:val="0"/>
        <w:adjustRightInd w:val="0"/>
        <w:spacing w:line="400" w:lineRule="exact"/>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5</w:t>
      </w:r>
      <w:r>
        <w:rPr>
          <w:rFonts w:hint="eastAsia" w:ascii="宋体" w:hAnsi="宋体"/>
          <w:snapToGrid w:val="0"/>
          <w:color w:val="000000" w:themeColor="text1"/>
          <w:kern w:val="0"/>
          <w:szCs w:val="21"/>
        </w:rPr>
        <w:t xml:space="preserve">. </w:t>
      </w:r>
      <w:r>
        <w:rPr>
          <w:rFonts w:ascii="宋体" w:hAnsi="宋体"/>
          <w:snapToGrid w:val="0"/>
          <w:color w:val="000000" w:themeColor="text1"/>
          <w:kern w:val="0"/>
          <w:szCs w:val="21"/>
        </w:rPr>
        <w:t>我方</w:t>
      </w:r>
      <w:r>
        <w:rPr>
          <w:rFonts w:ascii="宋体" w:hAnsi="宋体"/>
          <w:snapToGrid w:val="0"/>
          <w:color w:val="000000" w:themeColor="text1"/>
          <w:spacing w:val="-2"/>
          <w:kern w:val="0"/>
          <w:szCs w:val="21"/>
        </w:rPr>
        <w:t>在此声明，所递交的投标文件及有关资料内容完整、真实和准确，且不存在第二章“投标人</w:t>
      </w:r>
      <w:r>
        <w:rPr>
          <w:rFonts w:ascii="宋体" w:hAnsi="宋体"/>
          <w:snapToGrid w:val="0"/>
          <w:color w:val="000000" w:themeColor="text1"/>
          <w:kern w:val="0"/>
          <w:szCs w:val="21"/>
        </w:rPr>
        <w:t>须知”第 1.4.3 项规定的任何一种情形。同时我方承诺接受招标文件及附件、澄清及</w:t>
      </w:r>
      <w:r>
        <w:rPr>
          <w:rFonts w:hint="eastAsia" w:ascii="宋体" w:hAnsi="宋体"/>
          <w:snapToGrid w:val="0"/>
          <w:color w:val="000000" w:themeColor="text1"/>
          <w:kern w:val="0"/>
          <w:szCs w:val="21"/>
        </w:rPr>
        <w:t>修改</w:t>
      </w:r>
      <w:r>
        <w:rPr>
          <w:rFonts w:ascii="宋体" w:hAnsi="宋体"/>
          <w:snapToGrid w:val="0"/>
          <w:color w:val="000000" w:themeColor="text1"/>
          <w:kern w:val="0"/>
          <w:szCs w:val="21"/>
        </w:rPr>
        <w:t>通知中所有的内容。</w:t>
      </w:r>
    </w:p>
    <w:p w14:paraId="5CBFDA2C">
      <w:pPr>
        <w:tabs>
          <w:tab w:val="left" w:pos="5985"/>
        </w:tabs>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6</w:t>
      </w:r>
      <w:r>
        <w:rPr>
          <w:rFonts w:hint="eastAsia" w:ascii="宋体" w:hAnsi="宋体"/>
          <w:snapToGrid w:val="0"/>
          <w:color w:val="000000" w:themeColor="text1"/>
          <w:kern w:val="0"/>
          <w:szCs w:val="21"/>
          <w:highlight w:val="none"/>
        </w:rPr>
        <w:t xml:space="preserve">. </w:t>
      </w:r>
      <w:r>
        <w:rPr>
          <w:rFonts w:ascii="宋体" w:hAnsi="宋体"/>
          <w:snapToGrid w:val="0"/>
          <w:color w:val="000000" w:themeColor="text1"/>
          <w:w w:val="200"/>
          <w:kern w:val="0"/>
          <w:szCs w:val="21"/>
          <w:highlight w:val="none"/>
          <w:u w:val="single"/>
        </w:rPr>
        <w:t xml:space="preserve"> </w:t>
      </w:r>
      <w:r>
        <w:rPr>
          <w:rFonts w:ascii="宋体" w:hAnsi="宋体"/>
          <w:snapToGrid w:val="0"/>
          <w:color w:val="000000" w:themeColor="text1"/>
          <w:kern w:val="0"/>
          <w:szCs w:val="21"/>
          <w:highlight w:val="none"/>
          <w:u w:val="single"/>
        </w:rPr>
        <w:tab/>
      </w:r>
      <w:r>
        <w:rPr>
          <w:rFonts w:ascii="宋体" w:hAnsi="宋体"/>
          <w:snapToGrid w:val="0"/>
          <w:color w:val="000000" w:themeColor="text1"/>
          <w:kern w:val="0"/>
          <w:szCs w:val="21"/>
          <w:highlight w:val="none"/>
          <w:u w:val="single"/>
        </w:rPr>
        <w:t>（其他补充说明）</w:t>
      </w:r>
      <w:r>
        <w:rPr>
          <w:rFonts w:ascii="宋体" w:hAnsi="宋体"/>
          <w:snapToGrid w:val="0"/>
          <w:color w:val="000000" w:themeColor="text1"/>
          <w:kern w:val="0"/>
          <w:szCs w:val="21"/>
          <w:highlight w:val="none"/>
        </w:rPr>
        <w:t>。</w:t>
      </w:r>
    </w:p>
    <w:p w14:paraId="4E3ED1D2">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投  标  人：</w:t>
      </w:r>
      <w:r>
        <w:rPr>
          <w:rFonts w:ascii="宋体" w:hAnsi="宋体"/>
          <w:snapToGrid w:val="0"/>
          <w:color w:val="000000" w:themeColor="text1"/>
          <w:kern w:val="0"/>
          <w:szCs w:val="21"/>
          <w:highlight w:val="none"/>
          <w:u w:val="single"/>
        </w:rPr>
        <w:t xml:space="preserve">                　　　　　 </w:t>
      </w:r>
      <w:r>
        <w:rPr>
          <w:rFonts w:hint="eastAsia" w:ascii="宋体" w:hAnsi="宋体"/>
          <w:snapToGrid w:val="0"/>
          <w:color w:val="000000" w:themeColor="text1"/>
          <w:kern w:val="0"/>
          <w:szCs w:val="21"/>
          <w:highlight w:val="none"/>
          <w:u w:val="single"/>
        </w:rPr>
        <w:t xml:space="preserve">          </w:t>
      </w:r>
      <w:r>
        <w:rPr>
          <w:rFonts w:ascii="宋体" w:hAnsi="宋体"/>
          <w:snapToGrid w:val="0"/>
          <w:color w:val="000000" w:themeColor="text1"/>
          <w:kern w:val="0"/>
          <w:szCs w:val="21"/>
          <w:highlight w:val="none"/>
          <w:u w:val="single"/>
        </w:rPr>
        <w:t xml:space="preserve">    </w:t>
      </w:r>
      <w:r>
        <w:rPr>
          <w:rFonts w:ascii="宋体" w:hAnsi="宋体"/>
          <w:snapToGrid w:val="0"/>
          <w:color w:val="000000" w:themeColor="text1"/>
          <w:kern w:val="0"/>
          <w:szCs w:val="21"/>
          <w:highlight w:val="none"/>
        </w:rPr>
        <w:t xml:space="preserve">（盖单位法人章） </w:t>
      </w:r>
    </w:p>
    <w:p w14:paraId="1A700441">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法定代表人</w:t>
      </w:r>
      <w:r>
        <w:rPr>
          <w:rFonts w:hint="eastAsia" w:ascii="宋体" w:hAnsi="宋体"/>
          <w:snapToGrid w:val="0"/>
          <w:color w:val="000000" w:themeColor="text1"/>
          <w:kern w:val="0"/>
          <w:szCs w:val="21"/>
          <w:highlight w:val="none"/>
        </w:rPr>
        <w:t>或其委托代理人</w:t>
      </w:r>
      <w:r>
        <w:rPr>
          <w:rFonts w:ascii="宋体" w:hAnsi="宋体"/>
          <w:snapToGrid w:val="0"/>
          <w:color w:val="000000" w:themeColor="text1"/>
          <w:kern w:val="0"/>
          <w:szCs w:val="21"/>
          <w:highlight w:val="none"/>
        </w:rPr>
        <w:t>：</w:t>
      </w:r>
      <w:r>
        <w:rPr>
          <w:rFonts w:ascii="宋体" w:hAnsi="宋体"/>
          <w:snapToGrid w:val="0"/>
          <w:color w:val="000000" w:themeColor="text1"/>
          <w:kern w:val="0"/>
          <w:szCs w:val="21"/>
          <w:highlight w:val="none"/>
          <w:u w:val="single"/>
        </w:rPr>
        <w:t xml:space="preserve">      </w:t>
      </w:r>
      <w:r>
        <w:rPr>
          <w:rFonts w:hint="eastAsia" w:ascii="宋体" w:hAnsi="宋体"/>
          <w:snapToGrid w:val="0"/>
          <w:color w:val="000000" w:themeColor="text1"/>
          <w:kern w:val="0"/>
          <w:szCs w:val="21"/>
          <w:highlight w:val="none"/>
          <w:u w:val="single"/>
        </w:rPr>
        <w:t xml:space="preserve">      </w:t>
      </w:r>
      <w:r>
        <w:rPr>
          <w:rFonts w:ascii="宋体" w:hAnsi="宋体"/>
          <w:snapToGrid w:val="0"/>
          <w:color w:val="000000" w:themeColor="text1"/>
          <w:kern w:val="0"/>
          <w:szCs w:val="21"/>
          <w:highlight w:val="none"/>
          <w:u w:val="single"/>
        </w:rPr>
        <w:t xml:space="preserve">     </w:t>
      </w:r>
      <w:r>
        <w:rPr>
          <w:rFonts w:hint="eastAsia" w:ascii="宋体" w:hAnsi="宋体"/>
          <w:snapToGrid w:val="0"/>
          <w:color w:val="000000" w:themeColor="text1"/>
          <w:kern w:val="0"/>
          <w:szCs w:val="21"/>
          <w:highlight w:val="none"/>
          <w:u w:val="single"/>
        </w:rPr>
        <w:t xml:space="preserve">    </w:t>
      </w:r>
      <w:r>
        <w:rPr>
          <w:rFonts w:ascii="宋体" w:hAnsi="宋体"/>
          <w:snapToGrid w:val="0"/>
          <w:color w:val="000000" w:themeColor="text1"/>
          <w:kern w:val="0"/>
          <w:szCs w:val="21"/>
          <w:highlight w:val="none"/>
          <w:u w:val="single"/>
        </w:rPr>
        <w:t xml:space="preserve">   </w:t>
      </w:r>
      <w:r>
        <w:rPr>
          <w:rFonts w:hint="eastAsia" w:ascii="宋体" w:hAnsi="宋体"/>
          <w:snapToGrid w:val="0"/>
          <w:color w:val="000000" w:themeColor="text1"/>
          <w:kern w:val="0"/>
          <w:szCs w:val="21"/>
          <w:highlight w:val="none"/>
          <w:u w:val="single"/>
        </w:rPr>
        <w:t xml:space="preserve">   </w:t>
      </w:r>
      <w:r>
        <w:rPr>
          <w:rFonts w:ascii="宋体" w:hAnsi="宋体"/>
          <w:snapToGrid w:val="0"/>
          <w:color w:val="000000" w:themeColor="text1"/>
          <w:kern w:val="0"/>
          <w:szCs w:val="21"/>
          <w:highlight w:val="none"/>
        </w:rPr>
        <w:t>（</w:t>
      </w:r>
      <w:r>
        <w:rPr>
          <w:rFonts w:hint="eastAsia" w:ascii="宋体" w:hAnsi="宋体"/>
          <w:snapToGrid w:val="0"/>
          <w:color w:val="000000" w:themeColor="text1"/>
          <w:kern w:val="0"/>
          <w:szCs w:val="21"/>
          <w:highlight w:val="none"/>
        </w:rPr>
        <w:t>签名</w:t>
      </w:r>
      <w:r>
        <w:rPr>
          <w:rFonts w:ascii="宋体" w:hAnsi="宋体"/>
          <w:snapToGrid w:val="0"/>
          <w:color w:val="000000" w:themeColor="text1"/>
          <w:kern w:val="0"/>
          <w:szCs w:val="21"/>
          <w:highlight w:val="none"/>
        </w:rPr>
        <w:t>或盖章）</w:t>
      </w:r>
    </w:p>
    <w:p w14:paraId="728FEFFD">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地</w:t>
      </w:r>
      <w:r>
        <w:rPr>
          <w:rFonts w:hint="eastAsia" w:ascii="宋体" w:hAnsi="宋体"/>
          <w:snapToGrid w:val="0"/>
          <w:color w:val="000000" w:themeColor="text1"/>
          <w:kern w:val="0"/>
          <w:szCs w:val="21"/>
          <w:highlight w:val="none"/>
        </w:rPr>
        <w:t xml:space="preserve">    </w:t>
      </w:r>
      <w:r>
        <w:rPr>
          <w:rFonts w:ascii="宋体" w:hAnsi="宋体"/>
          <w:snapToGrid w:val="0"/>
          <w:color w:val="000000" w:themeColor="text1"/>
          <w:kern w:val="0"/>
          <w:szCs w:val="21"/>
          <w:highlight w:val="none"/>
        </w:rPr>
        <w:t>址：</w:t>
      </w:r>
      <w:r>
        <w:rPr>
          <w:rFonts w:ascii="宋体" w:hAnsi="宋体"/>
          <w:snapToGrid w:val="0"/>
          <w:color w:val="000000" w:themeColor="text1"/>
          <w:kern w:val="0"/>
          <w:szCs w:val="21"/>
          <w:highlight w:val="none"/>
          <w:u w:val="single"/>
        </w:rPr>
        <w:t xml:space="preserve">     </w:t>
      </w:r>
      <w:r>
        <w:rPr>
          <w:rFonts w:hint="eastAsia" w:ascii="宋体" w:hAnsi="宋体"/>
          <w:snapToGrid w:val="0"/>
          <w:color w:val="000000" w:themeColor="text1"/>
          <w:kern w:val="0"/>
          <w:szCs w:val="21"/>
          <w:highlight w:val="none"/>
          <w:u w:val="single"/>
        </w:rPr>
        <w:t xml:space="preserve">                                                                 </w:t>
      </w:r>
      <w:r>
        <w:rPr>
          <w:rFonts w:ascii="宋体" w:hAnsi="宋体"/>
          <w:snapToGrid w:val="0"/>
          <w:color w:val="000000" w:themeColor="text1"/>
          <w:kern w:val="0"/>
          <w:szCs w:val="21"/>
          <w:highlight w:val="none"/>
          <w:u w:val="single"/>
        </w:rPr>
        <w:t xml:space="preserve">       </w:t>
      </w:r>
    </w:p>
    <w:p w14:paraId="06DDCB0E">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网</w:t>
      </w:r>
      <w:r>
        <w:rPr>
          <w:rFonts w:hint="eastAsia" w:ascii="宋体" w:hAnsi="宋体"/>
          <w:snapToGrid w:val="0"/>
          <w:color w:val="000000" w:themeColor="text1"/>
          <w:kern w:val="0"/>
          <w:szCs w:val="21"/>
          <w:highlight w:val="none"/>
        </w:rPr>
        <w:t xml:space="preserve">    </w:t>
      </w:r>
      <w:r>
        <w:rPr>
          <w:rFonts w:ascii="宋体" w:hAnsi="宋体"/>
          <w:snapToGrid w:val="0"/>
          <w:color w:val="000000" w:themeColor="text1"/>
          <w:kern w:val="0"/>
          <w:szCs w:val="21"/>
          <w:highlight w:val="none"/>
        </w:rPr>
        <w:t>址：</w:t>
      </w:r>
      <w:r>
        <w:rPr>
          <w:rFonts w:ascii="宋体" w:hAnsi="宋体"/>
          <w:snapToGrid w:val="0"/>
          <w:color w:val="000000" w:themeColor="text1"/>
          <w:kern w:val="0"/>
          <w:szCs w:val="21"/>
          <w:highlight w:val="none"/>
          <w:u w:val="single"/>
        </w:rPr>
        <w:t xml:space="preserve">     </w:t>
      </w:r>
      <w:r>
        <w:rPr>
          <w:rFonts w:hint="eastAsia" w:ascii="宋体" w:hAnsi="宋体"/>
          <w:snapToGrid w:val="0"/>
          <w:color w:val="000000" w:themeColor="text1"/>
          <w:kern w:val="0"/>
          <w:szCs w:val="21"/>
          <w:highlight w:val="none"/>
          <w:u w:val="single"/>
        </w:rPr>
        <w:t xml:space="preserve">                                                                 </w:t>
      </w:r>
      <w:r>
        <w:rPr>
          <w:rFonts w:ascii="宋体" w:hAnsi="宋体"/>
          <w:snapToGrid w:val="0"/>
          <w:color w:val="000000" w:themeColor="text1"/>
          <w:kern w:val="0"/>
          <w:szCs w:val="21"/>
          <w:highlight w:val="none"/>
          <w:u w:val="single"/>
        </w:rPr>
        <w:t xml:space="preserve">      </w:t>
      </w:r>
    </w:p>
    <w:p w14:paraId="794A8703">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u w:val="single"/>
        </w:rPr>
      </w:pPr>
      <w:r>
        <w:rPr>
          <w:rFonts w:hint="eastAsia" w:ascii="宋体" w:hAnsi="宋体"/>
          <w:snapToGrid w:val="0"/>
          <w:color w:val="000000" w:themeColor="text1"/>
          <w:kern w:val="0"/>
          <w:szCs w:val="21"/>
          <w:highlight w:val="none"/>
        </w:rPr>
        <w:t>单位电话（座机）：</w:t>
      </w:r>
      <w:r>
        <w:rPr>
          <w:rFonts w:hint="eastAsia" w:ascii="宋体" w:hAnsi="宋体"/>
          <w:snapToGrid w:val="0"/>
          <w:color w:val="000000" w:themeColor="text1"/>
          <w:kern w:val="0"/>
          <w:szCs w:val="21"/>
          <w:highlight w:val="none"/>
          <w:u w:val="single"/>
        </w:rPr>
        <w:t xml:space="preserve">                      </w:t>
      </w:r>
      <w:r>
        <w:rPr>
          <w:rFonts w:hint="eastAsia" w:ascii="宋体" w:hAnsi="宋体"/>
          <w:snapToGrid w:val="0"/>
          <w:color w:val="000000" w:themeColor="text1"/>
          <w:kern w:val="0"/>
          <w:szCs w:val="21"/>
          <w:highlight w:val="none"/>
        </w:rPr>
        <w:t>委托代理人电话（手机）：</w:t>
      </w:r>
      <w:r>
        <w:rPr>
          <w:rFonts w:ascii="宋体" w:hAnsi="宋体"/>
          <w:snapToGrid w:val="0"/>
          <w:color w:val="000000" w:themeColor="text1"/>
          <w:kern w:val="0"/>
          <w:szCs w:val="21"/>
          <w:highlight w:val="none"/>
          <w:u w:val="single"/>
        </w:rPr>
        <w:t xml:space="preserve">     </w:t>
      </w:r>
      <w:r>
        <w:rPr>
          <w:rFonts w:hint="eastAsia" w:ascii="宋体" w:hAnsi="宋体"/>
          <w:snapToGrid w:val="0"/>
          <w:color w:val="000000" w:themeColor="text1"/>
          <w:kern w:val="0"/>
          <w:szCs w:val="21"/>
          <w:highlight w:val="none"/>
          <w:u w:val="single"/>
        </w:rPr>
        <w:t xml:space="preserve">                 </w:t>
      </w:r>
    </w:p>
    <w:p w14:paraId="05706554">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rPr>
      </w:pPr>
      <w:r>
        <w:rPr>
          <w:rFonts w:ascii="宋体" w:hAnsi="宋体"/>
          <w:snapToGrid w:val="0"/>
          <w:color w:val="000000" w:themeColor="text1"/>
          <w:kern w:val="0"/>
          <w:szCs w:val="21"/>
          <w:highlight w:val="none"/>
        </w:rPr>
        <w:t>传</w:t>
      </w:r>
      <w:r>
        <w:rPr>
          <w:rFonts w:hint="eastAsia" w:ascii="宋体" w:hAnsi="宋体"/>
          <w:snapToGrid w:val="0"/>
          <w:color w:val="000000" w:themeColor="text1"/>
          <w:kern w:val="0"/>
          <w:szCs w:val="21"/>
          <w:highlight w:val="none"/>
        </w:rPr>
        <w:t xml:space="preserve">    </w:t>
      </w:r>
      <w:r>
        <w:rPr>
          <w:rFonts w:ascii="宋体" w:hAnsi="宋体"/>
          <w:snapToGrid w:val="0"/>
          <w:color w:val="000000" w:themeColor="text1"/>
          <w:kern w:val="0"/>
          <w:szCs w:val="21"/>
          <w:highlight w:val="none"/>
        </w:rPr>
        <w:t>真：</w:t>
      </w:r>
      <w:r>
        <w:rPr>
          <w:rFonts w:ascii="宋体" w:hAnsi="宋体"/>
          <w:snapToGrid w:val="0"/>
          <w:color w:val="000000" w:themeColor="text1"/>
          <w:kern w:val="0"/>
          <w:szCs w:val="21"/>
          <w:highlight w:val="none"/>
          <w:u w:val="single"/>
        </w:rPr>
        <w:t xml:space="preserve">     </w:t>
      </w:r>
      <w:r>
        <w:rPr>
          <w:rFonts w:hint="eastAsia" w:ascii="宋体" w:hAnsi="宋体"/>
          <w:snapToGrid w:val="0"/>
          <w:color w:val="000000" w:themeColor="text1"/>
          <w:kern w:val="0"/>
          <w:szCs w:val="21"/>
          <w:highlight w:val="none"/>
          <w:u w:val="single"/>
        </w:rPr>
        <w:t xml:space="preserve">                                                                 </w:t>
      </w:r>
      <w:r>
        <w:rPr>
          <w:rFonts w:ascii="宋体" w:hAnsi="宋体"/>
          <w:snapToGrid w:val="0"/>
          <w:color w:val="000000" w:themeColor="text1"/>
          <w:kern w:val="0"/>
          <w:szCs w:val="21"/>
          <w:highlight w:val="none"/>
          <w:u w:val="single"/>
        </w:rPr>
        <w:t xml:space="preserve">      </w:t>
      </w:r>
    </w:p>
    <w:p w14:paraId="55D96A1B">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u w:val="single"/>
        </w:rPr>
      </w:pPr>
      <w:r>
        <w:rPr>
          <w:rFonts w:ascii="宋体" w:hAnsi="宋体"/>
          <w:snapToGrid w:val="0"/>
          <w:color w:val="000000" w:themeColor="text1"/>
          <w:kern w:val="0"/>
          <w:szCs w:val="21"/>
          <w:highlight w:val="none"/>
        </w:rPr>
        <w:t>邮政编码：</w:t>
      </w:r>
      <w:r>
        <w:rPr>
          <w:rFonts w:ascii="宋体" w:hAnsi="宋体"/>
          <w:snapToGrid w:val="0"/>
          <w:color w:val="000000" w:themeColor="text1"/>
          <w:kern w:val="0"/>
          <w:szCs w:val="21"/>
          <w:highlight w:val="none"/>
          <w:u w:val="single"/>
        </w:rPr>
        <w:t xml:space="preserve">     </w:t>
      </w:r>
      <w:r>
        <w:rPr>
          <w:rFonts w:hint="eastAsia" w:ascii="宋体" w:hAnsi="宋体"/>
          <w:snapToGrid w:val="0"/>
          <w:color w:val="000000" w:themeColor="text1"/>
          <w:kern w:val="0"/>
          <w:szCs w:val="21"/>
          <w:highlight w:val="none"/>
          <w:u w:val="single"/>
        </w:rPr>
        <w:t xml:space="preserve">                                                                 </w:t>
      </w:r>
      <w:r>
        <w:rPr>
          <w:rFonts w:ascii="宋体" w:hAnsi="宋体"/>
          <w:snapToGrid w:val="0"/>
          <w:color w:val="000000" w:themeColor="text1"/>
          <w:kern w:val="0"/>
          <w:szCs w:val="21"/>
          <w:highlight w:val="none"/>
          <w:u w:val="single"/>
        </w:rPr>
        <w:t xml:space="preserve">      </w:t>
      </w:r>
    </w:p>
    <w:p w14:paraId="57E698F3">
      <w:pPr>
        <w:tabs>
          <w:tab w:val="left" w:pos="8300"/>
        </w:tabs>
        <w:autoSpaceDE w:val="0"/>
        <w:autoSpaceDN w:val="0"/>
        <w:adjustRightInd w:val="0"/>
        <w:spacing w:line="400" w:lineRule="exact"/>
        <w:ind w:firstLine="400" w:firstLineChars="200"/>
        <w:rPr>
          <w:rFonts w:ascii="宋体" w:hAnsi="宋体"/>
          <w:snapToGrid w:val="0"/>
          <w:color w:val="000000" w:themeColor="text1"/>
          <w:kern w:val="0"/>
          <w:sz w:val="20"/>
          <w:szCs w:val="20"/>
          <w:highlight w:val="none"/>
        </w:rPr>
      </w:pPr>
    </w:p>
    <w:p w14:paraId="6883E0E8">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rPr>
      </w:pPr>
      <w:r>
        <w:rPr>
          <w:rFonts w:hint="eastAsia"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年</w:t>
      </w:r>
      <w:r>
        <w:rPr>
          <w:rFonts w:hint="eastAsia"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月</w:t>
      </w:r>
      <w:r>
        <w:rPr>
          <w:rFonts w:hint="eastAsia"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日</w:t>
      </w:r>
    </w:p>
    <w:p w14:paraId="7994A4EB">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rPr>
      </w:pPr>
    </w:p>
    <w:p w14:paraId="35906AEE">
      <w:pPr>
        <w:tabs>
          <w:tab w:val="left" w:pos="8300"/>
        </w:tabs>
        <w:autoSpaceDE w:val="0"/>
        <w:autoSpaceDN w:val="0"/>
        <w:adjustRightInd w:val="0"/>
        <w:spacing w:line="400" w:lineRule="exact"/>
        <w:ind w:firstLine="400" w:firstLineChars="200"/>
        <w:jc w:val="right"/>
        <w:rPr>
          <w:rFonts w:ascii="宋体" w:hAnsi="宋体"/>
          <w:snapToGrid w:val="0"/>
          <w:color w:val="000000" w:themeColor="text1"/>
          <w:kern w:val="0"/>
          <w:sz w:val="20"/>
          <w:szCs w:val="20"/>
        </w:rPr>
      </w:pPr>
    </w:p>
    <w:p w14:paraId="67845197">
      <w:pPr>
        <w:pStyle w:val="5"/>
        <w:jc w:val="center"/>
        <w:rPr>
          <w:rFonts w:ascii="宋体" w:hAnsi="宋体"/>
          <w:snapToGrid w:val="0"/>
          <w:color w:val="000000" w:themeColor="text1"/>
          <w:kern w:val="0"/>
          <w:szCs w:val="21"/>
        </w:rPr>
      </w:pPr>
      <w:bookmarkStart w:id="711" w:name="_Toc224103496"/>
      <w:bookmarkStart w:id="712" w:name="_Toc430530531"/>
      <w:bookmarkStart w:id="713" w:name="_Toc287620815"/>
      <w:bookmarkStart w:id="714" w:name="_Toc277082644"/>
      <w:bookmarkStart w:id="715" w:name="_Toc287607868"/>
      <w:r>
        <w:rPr>
          <w:rFonts w:ascii="宋体" w:hAnsi="宋体"/>
          <w:color w:val="000000" w:themeColor="text1"/>
          <w:sz w:val="28"/>
        </w:rPr>
        <w:br w:type="page"/>
      </w:r>
      <w:bookmarkStart w:id="716" w:name="_Toc24639"/>
      <w:bookmarkStart w:id="717" w:name="_Toc30967"/>
      <w:bookmarkStart w:id="718" w:name="_Toc534185832"/>
      <w:bookmarkStart w:id="719" w:name="_Toc509218855"/>
      <w:r>
        <w:rPr>
          <w:color w:val="000000" w:themeColor="text1"/>
        </w:rPr>
        <w:t>（二）</w:t>
      </w:r>
      <w:bookmarkEnd w:id="711"/>
      <w:bookmarkEnd w:id="712"/>
      <w:bookmarkEnd w:id="713"/>
      <w:bookmarkEnd w:id="714"/>
      <w:bookmarkEnd w:id="715"/>
      <w:bookmarkEnd w:id="716"/>
      <w:bookmarkEnd w:id="717"/>
      <w:bookmarkEnd w:id="718"/>
      <w:bookmarkEnd w:id="719"/>
      <w:r>
        <w:rPr>
          <w:rFonts w:hint="eastAsia"/>
          <w:color w:val="000000" w:themeColor="text1"/>
        </w:rPr>
        <w:t>分项报价表</w:t>
      </w:r>
    </w:p>
    <w:p w14:paraId="0DF2BA08">
      <w:pPr>
        <w:spacing w:line="500" w:lineRule="exact"/>
        <w:rPr>
          <w:rFonts w:ascii="宋体" w:hAnsi="宋体" w:cs="宋体"/>
          <w:color w:val="000000" w:themeColor="text1"/>
          <w:szCs w:val="21"/>
        </w:rPr>
      </w:pPr>
      <w:r>
        <w:rPr>
          <w:rFonts w:hint="eastAsia" w:ascii="宋体" w:hAnsi="宋体" w:cs="宋体"/>
          <w:color w:val="000000" w:themeColor="text1"/>
          <w:szCs w:val="21"/>
        </w:rPr>
        <w:t>项目名称：                                                       单位：人民币元</w:t>
      </w:r>
    </w:p>
    <w:p w14:paraId="29050A86">
      <w:pPr>
        <w:pStyle w:val="18"/>
        <w:rPr>
          <w:color w:val="000000" w:themeColor="text1"/>
        </w:rPr>
      </w:pPr>
    </w:p>
    <w:tbl>
      <w:tblPr>
        <w:tblStyle w:val="46"/>
        <w:tblW w:w="501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80"/>
        <w:gridCol w:w="1165"/>
        <w:gridCol w:w="1193"/>
        <w:gridCol w:w="656"/>
        <w:gridCol w:w="834"/>
        <w:gridCol w:w="1121"/>
        <w:gridCol w:w="1288"/>
        <w:gridCol w:w="1288"/>
        <w:gridCol w:w="868"/>
        <w:gridCol w:w="606"/>
      </w:tblGrid>
      <w:tr w14:paraId="2DD2A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52" w:type="pct"/>
          </w:tcPr>
          <w:p w14:paraId="2DB1F19C">
            <w:pPr>
              <w:pStyle w:val="316"/>
              <w:spacing w:line="332" w:lineRule="exact"/>
              <w:ind w:left="115" w:right="108"/>
              <w:jc w:val="center"/>
              <w:rPr>
                <w:bCs/>
                <w:color w:val="000000" w:themeColor="text1"/>
                <w:szCs w:val="21"/>
              </w:rPr>
            </w:pPr>
            <w:r>
              <w:rPr>
                <w:rFonts w:hint="eastAsia"/>
                <w:bCs/>
                <w:color w:val="000000" w:themeColor="text1"/>
                <w:szCs w:val="21"/>
              </w:rPr>
              <w:t>序号</w:t>
            </w:r>
          </w:p>
        </w:tc>
        <w:tc>
          <w:tcPr>
            <w:tcW w:w="613" w:type="pct"/>
            <w:tcBorders>
              <w:right w:val="single" w:color="000000" w:sz="6" w:space="0"/>
            </w:tcBorders>
            <w:vAlign w:val="center"/>
          </w:tcPr>
          <w:p w14:paraId="11699F48">
            <w:pPr>
              <w:pStyle w:val="316"/>
              <w:spacing w:line="332" w:lineRule="exact"/>
              <w:jc w:val="center"/>
              <w:rPr>
                <w:bCs/>
                <w:color w:val="000000" w:themeColor="text1"/>
                <w:szCs w:val="21"/>
              </w:rPr>
            </w:pPr>
            <w:r>
              <w:rPr>
                <w:rFonts w:hint="eastAsia"/>
                <w:bCs/>
                <w:color w:val="000000" w:themeColor="text1"/>
                <w:szCs w:val="21"/>
              </w:rPr>
              <w:t>设备名称</w:t>
            </w:r>
          </w:p>
        </w:tc>
        <w:tc>
          <w:tcPr>
            <w:tcW w:w="628" w:type="pct"/>
            <w:tcBorders>
              <w:left w:val="single" w:color="000000" w:sz="6" w:space="0"/>
            </w:tcBorders>
            <w:vAlign w:val="center"/>
          </w:tcPr>
          <w:p w14:paraId="5111838E">
            <w:pPr>
              <w:pStyle w:val="316"/>
              <w:spacing w:line="332" w:lineRule="exact"/>
              <w:jc w:val="center"/>
              <w:rPr>
                <w:bCs/>
                <w:color w:val="000000" w:themeColor="text1"/>
                <w:szCs w:val="21"/>
              </w:rPr>
            </w:pPr>
            <w:r>
              <w:rPr>
                <w:color w:val="000000" w:themeColor="text1"/>
                <w:spacing w:val="-10"/>
                <w:szCs w:val="21"/>
              </w:rPr>
              <w:t>规格和型号</w:t>
            </w:r>
          </w:p>
        </w:tc>
        <w:tc>
          <w:tcPr>
            <w:tcW w:w="345" w:type="pct"/>
            <w:tcBorders>
              <w:left w:val="single" w:color="000000" w:sz="6" w:space="0"/>
            </w:tcBorders>
            <w:vAlign w:val="center"/>
          </w:tcPr>
          <w:p w14:paraId="0593EEAE">
            <w:pPr>
              <w:pStyle w:val="316"/>
              <w:spacing w:line="332" w:lineRule="exact"/>
              <w:jc w:val="center"/>
              <w:rPr>
                <w:bCs/>
                <w:color w:val="000000" w:themeColor="text1"/>
                <w:szCs w:val="21"/>
              </w:rPr>
            </w:pPr>
            <w:r>
              <w:rPr>
                <w:rFonts w:hint="eastAsia"/>
                <w:color w:val="000000" w:themeColor="text1"/>
                <w:spacing w:val="-10"/>
                <w:szCs w:val="21"/>
              </w:rPr>
              <w:t>品牌</w:t>
            </w:r>
          </w:p>
        </w:tc>
        <w:tc>
          <w:tcPr>
            <w:tcW w:w="439" w:type="pct"/>
            <w:vAlign w:val="center"/>
          </w:tcPr>
          <w:p w14:paraId="0447E811">
            <w:pPr>
              <w:pStyle w:val="316"/>
              <w:spacing w:line="332" w:lineRule="exact"/>
              <w:jc w:val="center"/>
              <w:rPr>
                <w:bCs/>
                <w:color w:val="000000" w:themeColor="text1"/>
                <w:szCs w:val="21"/>
              </w:rPr>
            </w:pPr>
            <w:r>
              <w:rPr>
                <w:rFonts w:hint="eastAsia"/>
                <w:bCs/>
                <w:color w:val="000000" w:themeColor="text1"/>
                <w:szCs w:val="21"/>
              </w:rPr>
              <w:t>数量</w:t>
            </w:r>
          </w:p>
        </w:tc>
        <w:tc>
          <w:tcPr>
            <w:tcW w:w="586" w:type="pct"/>
            <w:vAlign w:val="center"/>
          </w:tcPr>
          <w:p w14:paraId="3244CBFC">
            <w:pPr>
              <w:pStyle w:val="316"/>
              <w:spacing w:line="332" w:lineRule="exact"/>
              <w:jc w:val="center"/>
              <w:rPr>
                <w:bCs/>
                <w:color w:val="000000" w:themeColor="text1"/>
                <w:szCs w:val="21"/>
              </w:rPr>
            </w:pPr>
            <w:r>
              <w:rPr>
                <w:rFonts w:hint="eastAsia"/>
                <w:bCs/>
                <w:color w:val="000000" w:themeColor="text1"/>
                <w:szCs w:val="21"/>
              </w:rPr>
              <w:t>设备单价</w:t>
            </w:r>
          </w:p>
        </w:tc>
        <w:tc>
          <w:tcPr>
            <w:tcW w:w="678" w:type="pct"/>
            <w:vAlign w:val="center"/>
          </w:tcPr>
          <w:p w14:paraId="7574951A">
            <w:pPr>
              <w:pStyle w:val="316"/>
              <w:spacing w:line="332" w:lineRule="exact"/>
              <w:jc w:val="center"/>
              <w:rPr>
                <w:bCs/>
                <w:color w:val="000000" w:themeColor="text1"/>
                <w:szCs w:val="21"/>
              </w:rPr>
            </w:pPr>
            <w:r>
              <w:rPr>
                <w:rFonts w:hint="eastAsia"/>
                <w:bCs/>
                <w:color w:val="000000" w:themeColor="text1"/>
                <w:szCs w:val="21"/>
              </w:rPr>
              <w:t>安装单价</w:t>
            </w:r>
          </w:p>
        </w:tc>
        <w:tc>
          <w:tcPr>
            <w:tcW w:w="678" w:type="pct"/>
            <w:vAlign w:val="center"/>
          </w:tcPr>
          <w:p w14:paraId="73DF2E78">
            <w:pPr>
              <w:pStyle w:val="316"/>
              <w:spacing w:line="332" w:lineRule="exact"/>
              <w:jc w:val="center"/>
              <w:rPr>
                <w:bCs/>
                <w:color w:val="000000" w:themeColor="text1"/>
                <w:szCs w:val="21"/>
              </w:rPr>
            </w:pPr>
            <w:r>
              <w:rPr>
                <w:rFonts w:hint="eastAsia"/>
                <w:bCs/>
                <w:color w:val="000000" w:themeColor="text1"/>
                <w:szCs w:val="21"/>
              </w:rPr>
              <w:t>抵扣旧梯残值</w:t>
            </w:r>
          </w:p>
        </w:tc>
        <w:tc>
          <w:tcPr>
            <w:tcW w:w="457" w:type="pct"/>
            <w:vAlign w:val="center"/>
          </w:tcPr>
          <w:p w14:paraId="232C6AD0">
            <w:pPr>
              <w:pStyle w:val="316"/>
              <w:spacing w:line="332" w:lineRule="exact"/>
              <w:jc w:val="center"/>
              <w:rPr>
                <w:bCs/>
                <w:color w:val="000000" w:themeColor="text1"/>
                <w:szCs w:val="21"/>
              </w:rPr>
            </w:pPr>
            <w:r>
              <w:rPr>
                <w:rFonts w:hint="eastAsia"/>
                <w:bCs/>
                <w:color w:val="000000" w:themeColor="text1"/>
                <w:szCs w:val="21"/>
              </w:rPr>
              <w:t>单台合价</w:t>
            </w:r>
          </w:p>
        </w:tc>
        <w:tc>
          <w:tcPr>
            <w:tcW w:w="318" w:type="pct"/>
            <w:vAlign w:val="center"/>
          </w:tcPr>
          <w:p w14:paraId="67C12D8A">
            <w:pPr>
              <w:pStyle w:val="316"/>
              <w:spacing w:line="332" w:lineRule="exact"/>
              <w:jc w:val="center"/>
              <w:rPr>
                <w:bCs/>
                <w:color w:val="000000" w:themeColor="text1"/>
                <w:szCs w:val="21"/>
              </w:rPr>
            </w:pPr>
            <w:r>
              <w:rPr>
                <w:rFonts w:hint="eastAsia"/>
                <w:bCs/>
                <w:color w:val="000000" w:themeColor="text1"/>
                <w:szCs w:val="21"/>
              </w:rPr>
              <w:t>备注</w:t>
            </w:r>
          </w:p>
        </w:tc>
      </w:tr>
      <w:tr w14:paraId="22E93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52" w:type="pct"/>
          </w:tcPr>
          <w:p w14:paraId="1F5C0C2D">
            <w:pPr>
              <w:pStyle w:val="316"/>
              <w:spacing w:before="75"/>
              <w:ind w:left="7"/>
              <w:jc w:val="center"/>
              <w:rPr>
                <w:bCs/>
                <w:color w:val="000000" w:themeColor="text1"/>
                <w:szCs w:val="21"/>
              </w:rPr>
            </w:pPr>
            <w:r>
              <w:rPr>
                <w:rFonts w:hint="eastAsia"/>
                <w:bCs/>
                <w:color w:val="000000" w:themeColor="text1"/>
                <w:szCs w:val="21"/>
              </w:rPr>
              <w:t>1</w:t>
            </w:r>
          </w:p>
        </w:tc>
        <w:tc>
          <w:tcPr>
            <w:tcW w:w="613" w:type="pct"/>
            <w:tcBorders>
              <w:right w:val="single" w:color="000000" w:sz="6" w:space="0"/>
            </w:tcBorders>
          </w:tcPr>
          <w:p w14:paraId="34E9ACAC">
            <w:pPr>
              <w:pStyle w:val="316"/>
              <w:rPr>
                <w:bCs/>
                <w:color w:val="000000" w:themeColor="text1"/>
                <w:szCs w:val="21"/>
              </w:rPr>
            </w:pPr>
          </w:p>
        </w:tc>
        <w:tc>
          <w:tcPr>
            <w:tcW w:w="628" w:type="pct"/>
            <w:tcBorders>
              <w:left w:val="single" w:color="000000" w:sz="6" w:space="0"/>
            </w:tcBorders>
          </w:tcPr>
          <w:p w14:paraId="72199292">
            <w:pPr>
              <w:pStyle w:val="316"/>
              <w:rPr>
                <w:bCs/>
                <w:color w:val="000000" w:themeColor="text1"/>
                <w:szCs w:val="21"/>
              </w:rPr>
            </w:pPr>
          </w:p>
        </w:tc>
        <w:tc>
          <w:tcPr>
            <w:tcW w:w="345" w:type="pct"/>
            <w:tcBorders>
              <w:left w:val="single" w:color="000000" w:sz="6" w:space="0"/>
            </w:tcBorders>
          </w:tcPr>
          <w:p w14:paraId="03FAB8FD">
            <w:pPr>
              <w:pStyle w:val="316"/>
              <w:rPr>
                <w:bCs/>
                <w:color w:val="000000" w:themeColor="text1"/>
                <w:szCs w:val="21"/>
              </w:rPr>
            </w:pPr>
          </w:p>
        </w:tc>
        <w:tc>
          <w:tcPr>
            <w:tcW w:w="439" w:type="pct"/>
          </w:tcPr>
          <w:p w14:paraId="4159F5C1">
            <w:pPr>
              <w:pStyle w:val="316"/>
              <w:rPr>
                <w:bCs/>
                <w:color w:val="000000" w:themeColor="text1"/>
                <w:szCs w:val="21"/>
              </w:rPr>
            </w:pPr>
          </w:p>
        </w:tc>
        <w:tc>
          <w:tcPr>
            <w:tcW w:w="586" w:type="pct"/>
          </w:tcPr>
          <w:p w14:paraId="4806ADA8">
            <w:pPr>
              <w:pStyle w:val="316"/>
              <w:rPr>
                <w:bCs/>
                <w:color w:val="000000" w:themeColor="text1"/>
                <w:szCs w:val="21"/>
              </w:rPr>
            </w:pPr>
          </w:p>
        </w:tc>
        <w:tc>
          <w:tcPr>
            <w:tcW w:w="678" w:type="pct"/>
          </w:tcPr>
          <w:p w14:paraId="21AB18A5">
            <w:pPr>
              <w:pStyle w:val="316"/>
              <w:rPr>
                <w:bCs/>
                <w:color w:val="000000" w:themeColor="text1"/>
                <w:szCs w:val="21"/>
              </w:rPr>
            </w:pPr>
          </w:p>
        </w:tc>
        <w:tc>
          <w:tcPr>
            <w:tcW w:w="678" w:type="pct"/>
          </w:tcPr>
          <w:p w14:paraId="64A98923">
            <w:pPr>
              <w:pStyle w:val="316"/>
              <w:rPr>
                <w:bCs/>
                <w:color w:val="000000" w:themeColor="text1"/>
                <w:szCs w:val="21"/>
              </w:rPr>
            </w:pPr>
          </w:p>
        </w:tc>
        <w:tc>
          <w:tcPr>
            <w:tcW w:w="457" w:type="pct"/>
          </w:tcPr>
          <w:p w14:paraId="4AC0B18E">
            <w:pPr>
              <w:pStyle w:val="316"/>
              <w:rPr>
                <w:bCs/>
                <w:color w:val="000000" w:themeColor="text1"/>
                <w:szCs w:val="21"/>
              </w:rPr>
            </w:pPr>
          </w:p>
        </w:tc>
        <w:tc>
          <w:tcPr>
            <w:tcW w:w="318" w:type="pct"/>
          </w:tcPr>
          <w:p w14:paraId="3658BBAE">
            <w:pPr>
              <w:pStyle w:val="316"/>
              <w:rPr>
                <w:bCs/>
                <w:color w:val="000000" w:themeColor="text1"/>
                <w:szCs w:val="21"/>
              </w:rPr>
            </w:pPr>
          </w:p>
        </w:tc>
      </w:tr>
      <w:tr w14:paraId="137C1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252" w:type="pct"/>
          </w:tcPr>
          <w:p w14:paraId="54308C56">
            <w:pPr>
              <w:pStyle w:val="316"/>
              <w:spacing w:before="75"/>
              <w:ind w:left="7"/>
              <w:jc w:val="center"/>
              <w:rPr>
                <w:bCs/>
                <w:color w:val="000000" w:themeColor="text1"/>
                <w:szCs w:val="21"/>
              </w:rPr>
            </w:pPr>
            <w:r>
              <w:rPr>
                <w:rFonts w:hint="eastAsia"/>
                <w:bCs/>
                <w:color w:val="000000" w:themeColor="text1"/>
                <w:szCs w:val="21"/>
              </w:rPr>
              <w:t>2</w:t>
            </w:r>
          </w:p>
        </w:tc>
        <w:tc>
          <w:tcPr>
            <w:tcW w:w="613" w:type="pct"/>
            <w:tcBorders>
              <w:right w:val="single" w:color="000000" w:sz="6" w:space="0"/>
            </w:tcBorders>
          </w:tcPr>
          <w:p w14:paraId="4E69D64C">
            <w:pPr>
              <w:pStyle w:val="316"/>
              <w:rPr>
                <w:bCs/>
                <w:color w:val="000000" w:themeColor="text1"/>
                <w:szCs w:val="21"/>
              </w:rPr>
            </w:pPr>
          </w:p>
        </w:tc>
        <w:tc>
          <w:tcPr>
            <w:tcW w:w="628" w:type="pct"/>
            <w:tcBorders>
              <w:left w:val="single" w:color="000000" w:sz="6" w:space="0"/>
            </w:tcBorders>
          </w:tcPr>
          <w:p w14:paraId="36B8384D">
            <w:pPr>
              <w:pStyle w:val="316"/>
              <w:rPr>
                <w:bCs/>
                <w:color w:val="000000" w:themeColor="text1"/>
                <w:szCs w:val="21"/>
              </w:rPr>
            </w:pPr>
          </w:p>
        </w:tc>
        <w:tc>
          <w:tcPr>
            <w:tcW w:w="345" w:type="pct"/>
            <w:tcBorders>
              <w:left w:val="single" w:color="000000" w:sz="6" w:space="0"/>
            </w:tcBorders>
          </w:tcPr>
          <w:p w14:paraId="4EE9F5A7">
            <w:pPr>
              <w:pStyle w:val="316"/>
              <w:rPr>
                <w:bCs/>
                <w:color w:val="000000" w:themeColor="text1"/>
                <w:szCs w:val="21"/>
              </w:rPr>
            </w:pPr>
          </w:p>
        </w:tc>
        <w:tc>
          <w:tcPr>
            <w:tcW w:w="439" w:type="pct"/>
          </w:tcPr>
          <w:p w14:paraId="3E26AEE7">
            <w:pPr>
              <w:pStyle w:val="316"/>
              <w:rPr>
                <w:bCs/>
                <w:color w:val="000000" w:themeColor="text1"/>
                <w:szCs w:val="21"/>
              </w:rPr>
            </w:pPr>
          </w:p>
        </w:tc>
        <w:tc>
          <w:tcPr>
            <w:tcW w:w="586" w:type="pct"/>
          </w:tcPr>
          <w:p w14:paraId="6DC04CAD">
            <w:pPr>
              <w:pStyle w:val="316"/>
              <w:rPr>
                <w:bCs/>
                <w:color w:val="000000" w:themeColor="text1"/>
                <w:szCs w:val="21"/>
              </w:rPr>
            </w:pPr>
          </w:p>
        </w:tc>
        <w:tc>
          <w:tcPr>
            <w:tcW w:w="678" w:type="pct"/>
          </w:tcPr>
          <w:p w14:paraId="2779DB97">
            <w:pPr>
              <w:pStyle w:val="316"/>
              <w:rPr>
                <w:bCs/>
                <w:color w:val="000000" w:themeColor="text1"/>
                <w:szCs w:val="21"/>
              </w:rPr>
            </w:pPr>
          </w:p>
        </w:tc>
        <w:tc>
          <w:tcPr>
            <w:tcW w:w="678" w:type="pct"/>
          </w:tcPr>
          <w:p w14:paraId="690D7EE6">
            <w:pPr>
              <w:pStyle w:val="316"/>
              <w:rPr>
                <w:bCs/>
                <w:color w:val="000000" w:themeColor="text1"/>
                <w:szCs w:val="21"/>
              </w:rPr>
            </w:pPr>
          </w:p>
        </w:tc>
        <w:tc>
          <w:tcPr>
            <w:tcW w:w="457" w:type="pct"/>
          </w:tcPr>
          <w:p w14:paraId="3D6520FA">
            <w:pPr>
              <w:pStyle w:val="316"/>
              <w:rPr>
                <w:bCs/>
                <w:color w:val="000000" w:themeColor="text1"/>
                <w:szCs w:val="21"/>
              </w:rPr>
            </w:pPr>
          </w:p>
        </w:tc>
        <w:tc>
          <w:tcPr>
            <w:tcW w:w="318" w:type="pct"/>
          </w:tcPr>
          <w:p w14:paraId="214FBE6D">
            <w:pPr>
              <w:pStyle w:val="316"/>
              <w:rPr>
                <w:bCs/>
                <w:color w:val="000000" w:themeColor="text1"/>
                <w:szCs w:val="21"/>
              </w:rPr>
            </w:pPr>
          </w:p>
        </w:tc>
      </w:tr>
      <w:tr w14:paraId="4AB69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252" w:type="pct"/>
          </w:tcPr>
          <w:p w14:paraId="0C30F70E">
            <w:pPr>
              <w:pStyle w:val="316"/>
              <w:spacing w:before="75"/>
              <w:ind w:left="7"/>
              <w:jc w:val="center"/>
              <w:rPr>
                <w:bCs/>
                <w:color w:val="000000" w:themeColor="text1"/>
                <w:szCs w:val="21"/>
              </w:rPr>
            </w:pPr>
            <w:r>
              <w:rPr>
                <w:rFonts w:hint="eastAsia"/>
                <w:bCs/>
                <w:color w:val="000000" w:themeColor="text1"/>
                <w:szCs w:val="21"/>
              </w:rPr>
              <w:t>3</w:t>
            </w:r>
          </w:p>
        </w:tc>
        <w:tc>
          <w:tcPr>
            <w:tcW w:w="613" w:type="pct"/>
            <w:tcBorders>
              <w:right w:val="single" w:color="000000" w:sz="6" w:space="0"/>
            </w:tcBorders>
          </w:tcPr>
          <w:p w14:paraId="2EC118E6">
            <w:pPr>
              <w:pStyle w:val="316"/>
              <w:rPr>
                <w:bCs/>
                <w:color w:val="000000" w:themeColor="text1"/>
                <w:szCs w:val="21"/>
              </w:rPr>
            </w:pPr>
          </w:p>
        </w:tc>
        <w:tc>
          <w:tcPr>
            <w:tcW w:w="628" w:type="pct"/>
            <w:tcBorders>
              <w:left w:val="single" w:color="000000" w:sz="6" w:space="0"/>
            </w:tcBorders>
          </w:tcPr>
          <w:p w14:paraId="04A924B2">
            <w:pPr>
              <w:pStyle w:val="316"/>
              <w:rPr>
                <w:bCs/>
                <w:color w:val="000000" w:themeColor="text1"/>
                <w:szCs w:val="21"/>
              </w:rPr>
            </w:pPr>
          </w:p>
        </w:tc>
        <w:tc>
          <w:tcPr>
            <w:tcW w:w="345" w:type="pct"/>
            <w:tcBorders>
              <w:left w:val="single" w:color="000000" w:sz="6" w:space="0"/>
            </w:tcBorders>
          </w:tcPr>
          <w:p w14:paraId="5D4860F4">
            <w:pPr>
              <w:pStyle w:val="316"/>
              <w:rPr>
                <w:bCs/>
                <w:color w:val="000000" w:themeColor="text1"/>
                <w:szCs w:val="21"/>
              </w:rPr>
            </w:pPr>
          </w:p>
        </w:tc>
        <w:tc>
          <w:tcPr>
            <w:tcW w:w="439" w:type="pct"/>
          </w:tcPr>
          <w:p w14:paraId="13A0663A">
            <w:pPr>
              <w:pStyle w:val="316"/>
              <w:rPr>
                <w:bCs/>
                <w:color w:val="000000" w:themeColor="text1"/>
                <w:szCs w:val="21"/>
              </w:rPr>
            </w:pPr>
          </w:p>
        </w:tc>
        <w:tc>
          <w:tcPr>
            <w:tcW w:w="586" w:type="pct"/>
          </w:tcPr>
          <w:p w14:paraId="4C2B5869">
            <w:pPr>
              <w:pStyle w:val="316"/>
              <w:rPr>
                <w:bCs/>
                <w:color w:val="000000" w:themeColor="text1"/>
                <w:szCs w:val="21"/>
              </w:rPr>
            </w:pPr>
          </w:p>
        </w:tc>
        <w:tc>
          <w:tcPr>
            <w:tcW w:w="678" w:type="pct"/>
          </w:tcPr>
          <w:p w14:paraId="47287706">
            <w:pPr>
              <w:pStyle w:val="316"/>
              <w:rPr>
                <w:bCs/>
                <w:color w:val="000000" w:themeColor="text1"/>
                <w:szCs w:val="21"/>
              </w:rPr>
            </w:pPr>
          </w:p>
        </w:tc>
        <w:tc>
          <w:tcPr>
            <w:tcW w:w="678" w:type="pct"/>
          </w:tcPr>
          <w:p w14:paraId="6C84935D">
            <w:pPr>
              <w:pStyle w:val="316"/>
              <w:rPr>
                <w:bCs/>
                <w:color w:val="000000" w:themeColor="text1"/>
                <w:szCs w:val="21"/>
              </w:rPr>
            </w:pPr>
          </w:p>
        </w:tc>
        <w:tc>
          <w:tcPr>
            <w:tcW w:w="457" w:type="pct"/>
          </w:tcPr>
          <w:p w14:paraId="43D933EE">
            <w:pPr>
              <w:pStyle w:val="316"/>
              <w:rPr>
                <w:bCs/>
                <w:color w:val="000000" w:themeColor="text1"/>
                <w:szCs w:val="21"/>
              </w:rPr>
            </w:pPr>
          </w:p>
        </w:tc>
        <w:tc>
          <w:tcPr>
            <w:tcW w:w="318" w:type="pct"/>
          </w:tcPr>
          <w:p w14:paraId="6D10FB09">
            <w:pPr>
              <w:pStyle w:val="316"/>
              <w:rPr>
                <w:bCs/>
                <w:color w:val="000000" w:themeColor="text1"/>
                <w:szCs w:val="21"/>
              </w:rPr>
            </w:pPr>
          </w:p>
        </w:tc>
      </w:tr>
      <w:tr w14:paraId="5E81E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252" w:type="pct"/>
          </w:tcPr>
          <w:p w14:paraId="2FEFAEF7">
            <w:pPr>
              <w:pStyle w:val="316"/>
              <w:spacing w:before="75"/>
              <w:ind w:left="7"/>
              <w:jc w:val="center"/>
              <w:rPr>
                <w:bCs/>
                <w:color w:val="000000" w:themeColor="text1"/>
                <w:szCs w:val="21"/>
              </w:rPr>
            </w:pPr>
            <w:r>
              <w:rPr>
                <w:rFonts w:hint="eastAsia"/>
                <w:bCs/>
                <w:color w:val="000000" w:themeColor="text1"/>
                <w:szCs w:val="21"/>
              </w:rPr>
              <w:t>4</w:t>
            </w:r>
          </w:p>
        </w:tc>
        <w:tc>
          <w:tcPr>
            <w:tcW w:w="613" w:type="pct"/>
            <w:tcBorders>
              <w:right w:val="single" w:color="000000" w:sz="6" w:space="0"/>
            </w:tcBorders>
          </w:tcPr>
          <w:p w14:paraId="29803CDE">
            <w:pPr>
              <w:pStyle w:val="316"/>
              <w:rPr>
                <w:bCs/>
                <w:color w:val="000000" w:themeColor="text1"/>
                <w:szCs w:val="21"/>
              </w:rPr>
            </w:pPr>
          </w:p>
        </w:tc>
        <w:tc>
          <w:tcPr>
            <w:tcW w:w="628" w:type="pct"/>
            <w:tcBorders>
              <w:left w:val="single" w:color="000000" w:sz="6" w:space="0"/>
            </w:tcBorders>
          </w:tcPr>
          <w:p w14:paraId="222D0DAD">
            <w:pPr>
              <w:pStyle w:val="316"/>
              <w:rPr>
                <w:bCs/>
                <w:color w:val="000000" w:themeColor="text1"/>
                <w:szCs w:val="21"/>
              </w:rPr>
            </w:pPr>
          </w:p>
        </w:tc>
        <w:tc>
          <w:tcPr>
            <w:tcW w:w="345" w:type="pct"/>
            <w:tcBorders>
              <w:left w:val="single" w:color="000000" w:sz="6" w:space="0"/>
            </w:tcBorders>
          </w:tcPr>
          <w:p w14:paraId="4AEC92CB">
            <w:pPr>
              <w:pStyle w:val="316"/>
              <w:rPr>
                <w:bCs/>
                <w:color w:val="000000" w:themeColor="text1"/>
                <w:szCs w:val="21"/>
              </w:rPr>
            </w:pPr>
          </w:p>
        </w:tc>
        <w:tc>
          <w:tcPr>
            <w:tcW w:w="439" w:type="pct"/>
          </w:tcPr>
          <w:p w14:paraId="55B01B2A">
            <w:pPr>
              <w:pStyle w:val="316"/>
              <w:rPr>
                <w:bCs/>
                <w:color w:val="000000" w:themeColor="text1"/>
                <w:szCs w:val="21"/>
              </w:rPr>
            </w:pPr>
          </w:p>
        </w:tc>
        <w:tc>
          <w:tcPr>
            <w:tcW w:w="586" w:type="pct"/>
          </w:tcPr>
          <w:p w14:paraId="2009CD1B">
            <w:pPr>
              <w:pStyle w:val="316"/>
              <w:rPr>
                <w:bCs/>
                <w:color w:val="000000" w:themeColor="text1"/>
                <w:szCs w:val="21"/>
              </w:rPr>
            </w:pPr>
          </w:p>
        </w:tc>
        <w:tc>
          <w:tcPr>
            <w:tcW w:w="678" w:type="pct"/>
          </w:tcPr>
          <w:p w14:paraId="049F82B5">
            <w:pPr>
              <w:pStyle w:val="316"/>
              <w:rPr>
                <w:bCs/>
                <w:color w:val="000000" w:themeColor="text1"/>
                <w:szCs w:val="21"/>
              </w:rPr>
            </w:pPr>
          </w:p>
        </w:tc>
        <w:tc>
          <w:tcPr>
            <w:tcW w:w="678" w:type="pct"/>
          </w:tcPr>
          <w:p w14:paraId="7CDD011F">
            <w:pPr>
              <w:pStyle w:val="316"/>
              <w:rPr>
                <w:bCs/>
                <w:color w:val="000000" w:themeColor="text1"/>
                <w:szCs w:val="21"/>
              </w:rPr>
            </w:pPr>
          </w:p>
        </w:tc>
        <w:tc>
          <w:tcPr>
            <w:tcW w:w="457" w:type="pct"/>
          </w:tcPr>
          <w:p w14:paraId="5AEC53BD">
            <w:pPr>
              <w:pStyle w:val="316"/>
              <w:rPr>
                <w:bCs/>
                <w:color w:val="000000" w:themeColor="text1"/>
                <w:szCs w:val="21"/>
              </w:rPr>
            </w:pPr>
          </w:p>
        </w:tc>
        <w:tc>
          <w:tcPr>
            <w:tcW w:w="318" w:type="pct"/>
          </w:tcPr>
          <w:p w14:paraId="37AF961D">
            <w:pPr>
              <w:pStyle w:val="316"/>
              <w:rPr>
                <w:bCs/>
                <w:color w:val="000000" w:themeColor="text1"/>
                <w:szCs w:val="21"/>
              </w:rPr>
            </w:pPr>
          </w:p>
        </w:tc>
      </w:tr>
      <w:tr w14:paraId="45A50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252" w:type="pct"/>
          </w:tcPr>
          <w:p w14:paraId="52F1CBF4">
            <w:pPr>
              <w:pStyle w:val="316"/>
              <w:spacing w:before="75"/>
              <w:ind w:left="7"/>
              <w:jc w:val="center"/>
              <w:rPr>
                <w:bCs/>
                <w:color w:val="000000" w:themeColor="text1"/>
                <w:szCs w:val="21"/>
              </w:rPr>
            </w:pPr>
            <w:r>
              <w:rPr>
                <w:rFonts w:hint="eastAsia"/>
                <w:bCs/>
                <w:color w:val="000000" w:themeColor="text1"/>
                <w:szCs w:val="21"/>
              </w:rPr>
              <w:t>5</w:t>
            </w:r>
          </w:p>
        </w:tc>
        <w:tc>
          <w:tcPr>
            <w:tcW w:w="613" w:type="pct"/>
            <w:tcBorders>
              <w:right w:val="single" w:color="000000" w:sz="6" w:space="0"/>
            </w:tcBorders>
          </w:tcPr>
          <w:p w14:paraId="7DCE0A2B">
            <w:pPr>
              <w:pStyle w:val="316"/>
              <w:rPr>
                <w:bCs/>
                <w:color w:val="000000" w:themeColor="text1"/>
                <w:szCs w:val="21"/>
              </w:rPr>
            </w:pPr>
          </w:p>
        </w:tc>
        <w:tc>
          <w:tcPr>
            <w:tcW w:w="628" w:type="pct"/>
            <w:tcBorders>
              <w:left w:val="single" w:color="000000" w:sz="6" w:space="0"/>
            </w:tcBorders>
          </w:tcPr>
          <w:p w14:paraId="57B66D67">
            <w:pPr>
              <w:pStyle w:val="316"/>
              <w:rPr>
                <w:bCs/>
                <w:color w:val="000000" w:themeColor="text1"/>
                <w:szCs w:val="21"/>
              </w:rPr>
            </w:pPr>
          </w:p>
        </w:tc>
        <w:tc>
          <w:tcPr>
            <w:tcW w:w="345" w:type="pct"/>
            <w:tcBorders>
              <w:left w:val="single" w:color="000000" w:sz="6" w:space="0"/>
            </w:tcBorders>
          </w:tcPr>
          <w:p w14:paraId="72345A6E">
            <w:pPr>
              <w:pStyle w:val="316"/>
              <w:rPr>
                <w:bCs/>
                <w:color w:val="000000" w:themeColor="text1"/>
                <w:szCs w:val="21"/>
              </w:rPr>
            </w:pPr>
          </w:p>
        </w:tc>
        <w:tc>
          <w:tcPr>
            <w:tcW w:w="439" w:type="pct"/>
          </w:tcPr>
          <w:p w14:paraId="4791F80F">
            <w:pPr>
              <w:pStyle w:val="316"/>
              <w:rPr>
                <w:bCs/>
                <w:color w:val="000000" w:themeColor="text1"/>
                <w:szCs w:val="21"/>
              </w:rPr>
            </w:pPr>
          </w:p>
        </w:tc>
        <w:tc>
          <w:tcPr>
            <w:tcW w:w="586" w:type="pct"/>
          </w:tcPr>
          <w:p w14:paraId="0FA36830">
            <w:pPr>
              <w:pStyle w:val="316"/>
              <w:rPr>
                <w:bCs/>
                <w:color w:val="000000" w:themeColor="text1"/>
                <w:szCs w:val="21"/>
              </w:rPr>
            </w:pPr>
          </w:p>
        </w:tc>
        <w:tc>
          <w:tcPr>
            <w:tcW w:w="678" w:type="pct"/>
          </w:tcPr>
          <w:p w14:paraId="3D2AD656">
            <w:pPr>
              <w:pStyle w:val="316"/>
              <w:rPr>
                <w:bCs/>
                <w:color w:val="000000" w:themeColor="text1"/>
                <w:szCs w:val="21"/>
              </w:rPr>
            </w:pPr>
          </w:p>
        </w:tc>
        <w:tc>
          <w:tcPr>
            <w:tcW w:w="678" w:type="pct"/>
          </w:tcPr>
          <w:p w14:paraId="18797F15">
            <w:pPr>
              <w:pStyle w:val="316"/>
              <w:rPr>
                <w:bCs/>
                <w:color w:val="000000" w:themeColor="text1"/>
                <w:szCs w:val="21"/>
              </w:rPr>
            </w:pPr>
          </w:p>
        </w:tc>
        <w:tc>
          <w:tcPr>
            <w:tcW w:w="457" w:type="pct"/>
          </w:tcPr>
          <w:p w14:paraId="0F930BEA">
            <w:pPr>
              <w:pStyle w:val="316"/>
              <w:rPr>
                <w:bCs/>
                <w:color w:val="000000" w:themeColor="text1"/>
                <w:szCs w:val="21"/>
              </w:rPr>
            </w:pPr>
          </w:p>
        </w:tc>
        <w:tc>
          <w:tcPr>
            <w:tcW w:w="318" w:type="pct"/>
          </w:tcPr>
          <w:p w14:paraId="5A180494">
            <w:pPr>
              <w:pStyle w:val="316"/>
              <w:rPr>
                <w:bCs/>
                <w:color w:val="000000" w:themeColor="text1"/>
                <w:szCs w:val="21"/>
              </w:rPr>
            </w:pPr>
          </w:p>
        </w:tc>
      </w:tr>
      <w:tr w14:paraId="4892B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52" w:type="pct"/>
          </w:tcPr>
          <w:p w14:paraId="2141ABA5">
            <w:pPr>
              <w:pStyle w:val="316"/>
              <w:spacing w:before="75"/>
              <w:ind w:left="120" w:right="108"/>
              <w:jc w:val="center"/>
              <w:rPr>
                <w:bCs/>
                <w:i/>
                <w:color w:val="000000" w:themeColor="text1"/>
                <w:szCs w:val="21"/>
              </w:rPr>
            </w:pPr>
            <w:r>
              <w:rPr>
                <w:rFonts w:hint="eastAsia"/>
                <w:bCs/>
                <w:iCs/>
                <w:color w:val="000000" w:themeColor="text1"/>
                <w:w w:val="115"/>
                <w:szCs w:val="21"/>
              </w:rPr>
              <w:t>…</w:t>
            </w:r>
          </w:p>
        </w:tc>
        <w:tc>
          <w:tcPr>
            <w:tcW w:w="613" w:type="pct"/>
            <w:tcBorders>
              <w:right w:val="single" w:color="000000" w:sz="6" w:space="0"/>
            </w:tcBorders>
          </w:tcPr>
          <w:p w14:paraId="2773D15A">
            <w:pPr>
              <w:pStyle w:val="316"/>
              <w:spacing w:before="75"/>
              <w:ind w:left="339" w:right="328"/>
              <w:jc w:val="center"/>
              <w:rPr>
                <w:bCs/>
                <w:i/>
                <w:color w:val="000000" w:themeColor="text1"/>
                <w:szCs w:val="21"/>
              </w:rPr>
            </w:pPr>
            <w:r>
              <w:rPr>
                <w:rFonts w:hint="eastAsia"/>
                <w:bCs/>
                <w:iCs/>
                <w:color w:val="000000" w:themeColor="text1"/>
                <w:w w:val="115"/>
                <w:szCs w:val="21"/>
              </w:rPr>
              <w:t>……</w:t>
            </w:r>
          </w:p>
        </w:tc>
        <w:tc>
          <w:tcPr>
            <w:tcW w:w="628" w:type="pct"/>
            <w:tcBorders>
              <w:left w:val="single" w:color="000000" w:sz="6" w:space="0"/>
            </w:tcBorders>
          </w:tcPr>
          <w:p w14:paraId="2A6B10A0">
            <w:pPr>
              <w:pStyle w:val="316"/>
              <w:rPr>
                <w:bCs/>
                <w:color w:val="000000" w:themeColor="text1"/>
                <w:szCs w:val="21"/>
              </w:rPr>
            </w:pPr>
          </w:p>
        </w:tc>
        <w:tc>
          <w:tcPr>
            <w:tcW w:w="345" w:type="pct"/>
            <w:tcBorders>
              <w:left w:val="single" w:color="000000" w:sz="6" w:space="0"/>
            </w:tcBorders>
          </w:tcPr>
          <w:p w14:paraId="5E0CAA8A">
            <w:pPr>
              <w:pStyle w:val="316"/>
              <w:rPr>
                <w:bCs/>
                <w:color w:val="000000" w:themeColor="text1"/>
                <w:szCs w:val="21"/>
              </w:rPr>
            </w:pPr>
          </w:p>
        </w:tc>
        <w:tc>
          <w:tcPr>
            <w:tcW w:w="439" w:type="pct"/>
          </w:tcPr>
          <w:p w14:paraId="07AA64E5">
            <w:pPr>
              <w:pStyle w:val="316"/>
              <w:rPr>
                <w:bCs/>
                <w:color w:val="000000" w:themeColor="text1"/>
                <w:szCs w:val="21"/>
              </w:rPr>
            </w:pPr>
          </w:p>
        </w:tc>
        <w:tc>
          <w:tcPr>
            <w:tcW w:w="586" w:type="pct"/>
          </w:tcPr>
          <w:p w14:paraId="6175D03D">
            <w:pPr>
              <w:pStyle w:val="316"/>
              <w:rPr>
                <w:bCs/>
                <w:color w:val="000000" w:themeColor="text1"/>
                <w:szCs w:val="21"/>
              </w:rPr>
            </w:pPr>
          </w:p>
        </w:tc>
        <w:tc>
          <w:tcPr>
            <w:tcW w:w="678" w:type="pct"/>
          </w:tcPr>
          <w:p w14:paraId="15ECD933">
            <w:pPr>
              <w:pStyle w:val="316"/>
              <w:rPr>
                <w:bCs/>
                <w:color w:val="000000" w:themeColor="text1"/>
                <w:szCs w:val="21"/>
              </w:rPr>
            </w:pPr>
          </w:p>
        </w:tc>
        <w:tc>
          <w:tcPr>
            <w:tcW w:w="678" w:type="pct"/>
          </w:tcPr>
          <w:p w14:paraId="554BAB84">
            <w:pPr>
              <w:pStyle w:val="316"/>
              <w:rPr>
                <w:bCs/>
                <w:color w:val="000000" w:themeColor="text1"/>
                <w:szCs w:val="21"/>
              </w:rPr>
            </w:pPr>
          </w:p>
        </w:tc>
        <w:tc>
          <w:tcPr>
            <w:tcW w:w="457" w:type="pct"/>
          </w:tcPr>
          <w:p w14:paraId="0D2EA733">
            <w:pPr>
              <w:pStyle w:val="316"/>
              <w:rPr>
                <w:bCs/>
                <w:color w:val="000000" w:themeColor="text1"/>
                <w:szCs w:val="21"/>
              </w:rPr>
            </w:pPr>
          </w:p>
        </w:tc>
        <w:tc>
          <w:tcPr>
            <w:tcW w:w="318" w:type="pct"/>
          </w:tcPr>
          <w:p w14:paraId="4ACBB0F4">
            <w:pPr>
              <w:pStyle w:val="316"/>
              <w:rPr>
                <w:bCs/>
                <w:color w:val="000000" w:themeColor="text1"/>
                <w:szCs w:val="21"/>
              </w:rPr>
            </w:pPr>
          </w:p>
        </w:tc>
      </w:tr>
      <w:tr w14:paraId="6FDA4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867" w:type="pct"/>
            <w:gridSpan w:val="6"/>
            <w:vAlign w:val="center"/>
          </w:tcPr>
          <w:p w14:paraId="72073472">
            <w:pPr>
              <w:pStyle w:val="316"/>
              <w:spacing w:line="329" w:lineRule="exact"/>
              <w:jc w:val="center"/>
              <w:rPr>
                <w:bCs/>
                <w:color w:val="000000" w:themeColor="text1"/>
                <w:szCs w:val="21"/>
              </w:rPr>
            </w:pPr>
            <w:r>
              <w:rPr>
                <w:rFonts w:hint="eastAsia"/>
                <w:bCs/>
                <w:color w:val="000000" w:themeColor="text1"/>
                <w:szCs w:val="21"/>
              </w:rPr>
              <w:t>投标总报价</w:t>
            </w:r>
          </w:p>
        </w:tc>
        <w:tc>
          <w:tcPr>
            <w:tcW w:w="2132" w:type="pct"/>
            <w:gridSpan w:val="4"/>
            <w:vAlign w:val="center"/>
          </w:tcPr>
          <w:p w14:paraId="4AA182E7">
            <w:pPr>
              <w:pStyle w:val="316"/>
              <w:jc w:val="center"/>
              <w:rPr>
                <w:bCs/>
                <w:color w:val="000000" w:themeColor="text1"/>
                <w:szCs w:val="21"/>
              </w:rPr>
            </w:pPr>
          </w:p>
        </w:tc>
      </w:tr>
    </w:tbl>
    <w:p w14:paraId="2DC08667">
      <w:pPr>
        <w:rPr>
          <w:color w:val="000000" w:themeColor="text1"/>
        </w:rPr>
      </w:pPr>
    </w:p>
    <w:p w14:paraId="02DBE28D">
      <w:pPr>
        <w:spacing w:line="360" w:lineRule="auto"/>
        <w:rPr>
          <w:rFonts w:ascii="宋体" w:hAnsi="宋体"/>
          <w:snapToGrid w:val="0"/>
          <w:color w:val="000000" w:themeColor="text1"/>
          <w:w w:val="99"/>
        </w:rPr>
      </w:pPr>
    </w:p>
    <w:p w14:paraId="1E5E4D63">
      <w:pPr>
        <w:spacing w:line="360" w:lineRule="auto"/>
        <w:rPr>
          <w:rFonts w:ascii="宋体" w:hAnsi="宋体"/>
          <w:snapToGrid w:val="0"/>
          <w:color w:val="000000" w:themeColor="text1"/>
        </w:rPr>
      </w:pPr>
    </w:p>
    <w:p w14:paraId="4373EC2E">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000000" w:themeColor="text1"/>
          <w:kern w:val="0"/>
          <w:szCs w:val="21"/>
        </w:rPr>
      </w:pPr>
      <w:r>
        <w:rPr>
          <w:rFonts w:ascii="宋体" w:hAnsi="宋体"/>
          <w:snapToGrid w:val="0"/>
          <w:color w:val="000000" w:themeColor="text1"/>
          <w:kern w:val="0"/>
          <w:szCs w:val="21"/>
        </w:rPr>
        <w:t xml:space="preserve">投  标  人：（盖单位法人章） </w:t>
      </w:r>
    </w:p>
    <w:p w14:paraId="5709E2F2">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000000" w:themeColor="text1"/>
          <w:kern w:val="0"/>
          <w:szCs w:val="21"/>
        </w:rPr>
      </w:pPr>
    </w:p>
    <w:p w14:paraId="576D016E">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000000" w:themeColor="text1"/>
          <w:kern w:val="0"/>
          <w:szCs w:val="21"/>
        </w:rPr>
      </w:pPr>
      <w:r>
        <w:rPr>
          <w:rFonts w:ascii="宋体" w:hAnsi="宋体"/>
          <w:snapToGrid w:val="0"/>
          <w:color w:val="000000" w:themeColor="text1"/>
          <w:kern w:val="0"/>
          <w:szCs w:val="21"/>
        </w:rPr>
        <w:t>法定代表人或其委托代理人：（</w:t>
      </w:r>
      <w:r>
        <w:rPr>
          <w:rFonts w:hint="eastAsia" w:ascii="宋体" w:hAnsi="宋体"/>
          <w:snapToGrid w:val="0"/>
          <w:color w:val="000000" w:themeColor="text1"/>
          <w:kern w:val="0"/>
          <w:szCs w:val="21"/>
        </w:rPr>
        <w:t>签名</w:t>
      </w:r>
      <w:r>
        <w:rPr>
          <w:rFonts w:ascii="宋体" w:hAnsi="宋体"/>
          <w:snapToGrid w:val="0"/>
          <w:color w:val="000000" w:themeColor="text1"/>
          <w:kern w:val="0"/>
          <w:szCs w:val="21"/>
        </w:rPr>
        <w:t xml:space="preserve">或盖章） </w:t>
      </w:r>
    </w:p>
    <w:p w14:paraId="43A6F0FC">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000000" w:themeColor="text1"/>
          <w:kern w:val="0"/>
          <w:szCs w:val="21"/>
        </w:rPr>
      </w:pPr>
    </w:p>
    <w:p w14:paraId="4364B03F">
      <w:pPr>
        <w:pStyle w:val="5"/>
        <w:jc w:val="center"/>
        <w:rPr>
          <w:rFonts w:ascii="宋体" w:hAnsi="宋体"/>
          <w:b w:val="0"/>
          <w:snapToGrid w:val="0"/>
          <w:color w:val="000000" w:themeColor="text1"/>
          <w:kern w:val="0"/>
          <w:sz w:val="30"/>
          <w:szCs w:val="30"/>
        </w:rPr>
      </w:pPr>
      <w:r>
        <w:rPr>
          <w:rFonts w:ascii="宋体" w:hAnsi="宋体"/>
          <w:snapToGrid w:val="0"/>
          <w:color w:val="000000" w:themeColor="text1"/>
        </w:rPr>
        <w:br w:type="page"/>
      </w:r>
      <w:bookmarkStart w:id="720" w:name="_Toc287620816"/>
      <w:bookmarkStart w:id="721" w:name="_Toc8650"/>
      <w:bookmarkStart w:id="722" w:name="_Toc32105"/>
      <w:bookmarkStart w:id="723" w:name="_Toc224103497"/>
      <w:bookmarkStart w:id="724" w:name="_Toc287607869"/>
      <w:bookmarkStart w:id="725" w:name="_Toc430530532"/>
      <w:bookmarkStart w:id="726" w:name="_Toc277082645"/>
      <w:r>
        <w:rPr>
          <w:color w:val="000000" w:themeColor="text1"/>
          <w:sz w:val="30"/>
          <w:szCs w:val="30"/>
        </w:rPr>
        <w:t>（三）</w:t>
      </w:r>
      <w:r>
        <w:rPr>
          <w:rFonts w:hint="eastAsia"/>
          <w:color w:val="000000" w:themeColor="text1"/>
          <w:sz w:val="30"/>
          <w:szCs w:val="30"/>
        </w:rPr>
        <w:t>法定代表人身份证明或附有法定代表人身份证明的授权委托书</w:t>
      </w:r>
      <w:bookmarkEnd w:id="720"/>
      <w:bookmarkEnd w:id="721"/>
      <w:bookmarkEnd w:id="722"/>
      <w:bookmarkEnd w:id="723"/>
      <w:bookmarkEnd w:id="724"/>
      <w:bookmarkEnd w:id="725"/>
      <w:bookmarkEnd w:id="726"/>
    </w:p>
    <w:p w14:paraId="51799E7E">
      <w:pPr>
        <w:spacing w:line="480" w:lineRule="auto"/>
        <w:jc w:val="center"/>
        <w:rPr>
          <w:rFonts w:ascii="宋体" w:hAnsi="宋体"/>
          <w:color w:val="000000" w:themeColor="text1"/>
          <w:sz w:val="28"/>
        </w:rPr>
      </w:pPr>
      <w:r>
        <w:rPr>
          <w:rFonts w:hint="eastAsia" w:ascii="宋体" w:hAnsi="宋体"/>
          <w:color w:val="000000" w:themeColor="text1"/>
          <w:sz w:val="28"/>
        </w:rPr>
        <w:t>法定代表人身份证明</w:t>
      </w:r>
    </w:p>
    <w:p w14:paraId="66A8887D">
      <w:pPr>
        <w:spacing w:line="480" w:lineRule="auto"/>
        <w:jc w:val="center"/>
        <w:rPr>
          <w:rFonts w:ascii="宋体" w:hAnsi="宋体"/>
          <w:color w:val="000000" w:themeColor="text1"/>
        </w:rPr>
      </w:pPr>
    </w:p>
    <w:p w14:paraId="3CE9EA97">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投标人名称：</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p>
    <w:p w14:paraId="74B3B096">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单位性质：</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p>
    <w:p w14:paraId="7342E20F">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地</w:t>
      </w:r>
      <w:r>
        <w:rPr>
          <w:rFonts w:hint="eastAsia" w:ascii="宋体" w:hAnsi="宋体"/>
          <w:color w:val="000000" w:themeColor="text1"/>
          <w:kern w:val="0"/>
          <w:szCs w:val="21"/>
          <w:highlight w:val="none"/>
        </w:rPr>
        <w:t xml:space="preserve">    </w:t>
      </w:r>
      <w:r>
        <w:rPr>
          <w:rFonts w:ascii="宋体" w:hAnsi="宋体"/>
          <w:color w:val="000000" w:themeColor="text1"/>
          <w:kern w:val="0"/>
          <w:szCs w:val="21"/>
          <w:highlight w:val="none"/>
        </w:rPr>
        <w:t>址：</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p>
    <w:p w14:paraId="52747DE3">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rPr>
      </w:pPr>
      <w:r>
        <w:rPr>
          <w:rFonts w:ascii="宋体" w:hAnsi="宋体"/>
          <w:color w:val="000000" w:themeColor="text1"/>
          <w:kern w:val="0"/>
          <w:szCs w:val="21"/>
          <w:highlight w:val="none"/>
        </w:rPr>
        <w:t>成立时间：</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rPr>
        <w:t>年</w:t>
      </w:r>
      <w:r>
        <w:rPr>
          <w:rFonts w:ascii="宋体" w:hAnsi="宋体"/>
          <w:color w:val="000000" w:themeColor="text1"/>
          <w:w w:val="200"/>
          <w:kern w:val="0"/>
          <w:szCs w:val="21"/>
          <w:highlight w:val="none"/>
          <w:u w:val="single"/>
        </w:rPr>
        <w:t xml:space="preserve"> </w:t>
      </w:r>
      <w:r>
        <w:rPr>
          <w:rFonts w:hint="eastAsia" w:ascii="宋体" w:hAnsi="宋体"/>
          <w:color w:val="000000" w:themeColor="text1"/>
          <w:kern w:val="0"/>
          <w:szCs w:val="21"/>
          <w:highlight w:val="none"/>
          <w:u w:val="single"/>
        </w:rPr>
        <w:t xml:space="preserve">      </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月</w:t>
      </w:r>
      <w:r>
        <w:rPr>
          <w:rFonts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日</w:t>
      </w:r>
    </w:p>
    <w:p w14:paraId="267C14E3">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经营期限：</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p>
    <w:p w14:paraId="4D2A414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姓名：</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rPr>
        <w:t>性别</w:t>
      </w:r>
      <w:r>
        <w:rPr>
          <w:rFonts w:ascii="宋体" w:hAnsi="宋体"/>
          <w:color w:val="000000" w:themeColor="text1"/>
          <w:spacing w:val="-1"/>
          <w:kern w:val="0"/>
          <w:szCs w:val="21"/>
          <w:highlight w:val="none"/>
        </w:rPr>
        <w:t>：</w:t>
      </w:r>
      <w:r>
        <w:rPr>
          <w:rFonts w:hint="eastAsia" w:ascii="宋体" w:hAnsi="宋体"/>
          <w:color w:val="000000" w:themeColor="text1"/>
          <w:kern w:val="0"/>
          <w:szCs w:val="21"/>
          <w:highlight w:val="none"/>
          <w:u w:val="single"/>
        </w:rPr>
        <w:t xml:space="preserve">      </w:t>
      </w:r>
      <w:r>
        <w:rPr>
          <w:rFonts w:ascii="宋体" w:hAnsi="宋体"/>
          <w:color w:val="000000" w:themeColor="text1"/>
          <w:kern w:val="0"/>
          <w:szCs w:val="21"/>
          <w:highlight w:val="none"/>
          <w:u w:val="single"/>
        </w:rPr>
        <w:t xml:space="preserve"> </w:t>
      </w:r>
      <w:r>
        <w:rPr>
          <w:rFonts w:ascii="宋体" w:hAnsi="宋体"/>
          <w:color w:val="000000" w:themeColor="text1"/>
          <w:spacing w:val="-1"/>
          <w:kern w:val="0"/>
          <w:szCs w:val="21"/>
          <w:highlight w:val="none"/>
        </w:rPr>
        <w:t>年</w:t>
      </w:r>
      <w:r>
        <w:rPr>
          <w:rFonts w:ascii="宋体" w:hAnsi="宋体"/>
          <w:color w:val="000000" w:themeColor="text1"/>
          <w:kern w:val="0"/>
          <w:szCs w:val="21"/>
          <w:highlight w:val="none"/>
        </w:rPr>
        <w:t>龄：</w:t>
      </w:r>
      <w:r>
        <w:rPr>
          <w:rFonts w:hint="eastAsia" w:ascii="宋体" w:hAnsi="宋体"/>
          <w:color w:val="000000" w:themeColor="text1"/>
          <w:kern w:val="0"/>
          <w:szCs w:val="21"/>
          <w:highlight w:val="none"/>
          <w:u w:val="single"/>
        </w:rPr>
        <w:t xml:space="preserve">      </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职务：</w:t>
      </w:r>
      <w:r>
        <w:rPr>
          <w:rFonts w:hint="eastAsia" w:ascii="宋体" w:hAnsi="宋体"/>
          <w:color w:val="000000" w:themeColor="text1"/>
          <w:kern w:val="0"/>
          <w:szCs w:val="21"/>
          <w:highlight w:val="none"/>
          <w:u w:val="single"/>
        </w:rPr>
        <w:t xml:space="preserve">              </w:t>
      </w:r>
      <w:r>
        <w:rPr>
          <w:rFonts w:ascii="宋体" w:hAnsi="宋体"/>
          <w:color w:val="000000" w:themeColor="text1"/>
          <w:kern w:val="0"/>
          <w:szCs w:val="21"/>
          <w:highlight w:val="none"/>
          <w:u w:val="single"/>
        </w:rPr>
        <w:t xml:space="preserve"> </w:t>
      </w:r>
    </w:p>
    <w:p w14:paraId="600C20B6">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系</w:t>
      </w:r>
      <w:r>
        <w:rPr>
          <w:rFonts w:hint="eastAsia" w:ascii="宋体" w:hAnsi="宋体"/>
          <w:color w:val="000000" w:themeColor="text1"/>
          <w:kern w:val="0"/>
          <w:szCs w:val="21"/>
          <w:highlight w:val="none"/>
          <w:u w:val="single"/>
        </w:rPr>
        <w:t xml:space="preserve">                                                        </w:t>
      </w:r>
      <w:r>
        <w:rPr>
          <w:rFonts w:ascii="宋体" w:hAnsi="宋体"/>
          <w:color w:val="000000" w:themeColor="text1"/>
          <w:kern w:val="0"/>
          <w:szCs w:val="21"/>
          <w:highlight w:val="none"/>
          <w:u w:val="single"/>
        </w:rPr>
        <w:t xml:space="preserve"> （投标人名称）</w:t>
      </w:r>
      <w:r>
        <w:rPr>
          <w:rFonts w:ascii="宋体" w:hAnsi="宋体"/>
          <w:color w:val="000000" w:themeColor="text1"/>
          <w:kern w:val="0"/>
          <w:szCs w:val="21"/>
          <w:highlight w:val="none"/>
        </w:rPr>
        <w:t>的法定代表人。</w:t>
      </w:r>
    </w:p>
    <w:p w14:paraId="49C1B53C">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特此证明。</w:t>
      </w:r>
    </w:p>
    <w:p w14:paraId="3E441663">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附：法定代表人身份证复印件（双面）</w:t>
      </w:r>
    </w:p>
    <w:p w14:paraId="0AC9EF9E">
      <w:pPr>
        <w:pStyle w:val="18"/>
        <w:spacing w:after="0" w:line="360" w:lineRule="auto"/>
        <w:rPr>
          <w:rFonts w:ascii="宋体" w:hAnsi="宋体"/>
          <w:color w:val="000000" w:themeColor="text1"/>
          <w:szCs w:val="21"/>
          <w:highlight w:val="none"/>
        </w:rPr>
      </w:pPr>
    </w:p>
    <w:p w14:paraId="4A0D373A">
      <w:pPr>
        <w:pStyle w:val="18"/>
        <w:spacing w:after="0" w:line="360" w:lineRule="auto"/>
        <w:rPr>
          <w:rFonts w:ascii="宋体" w:hAnsi="宋体"/>
          <w:color w:val="000000" w:themeColor="text1"/>
          <w:szCs w:val="21"/>
          <w:highlight w:val="none"/>
        </w:rPr>
      </w:pPr>
    </w:p>
    <w:p w14:paraId="0506CC25">
      <w:pPr>
        <w:pStyle w:val="18"/>
        <w:spacing w:after="0" w:line="360" w:lineRule="auto"/>
        <w:rPr>
          <w:rFonts w:ascii="宋体" w:hAnsi="宋体"/>
          <w:color w:val="000000" w:themeColor="text1"/>
          <w:szCs w:val="21"/>
          <w:highlight w:val="none"/>
        </w:rPr>
      </w:pPr>
    </w:p>
    <w:p w14:paraId="4994D0D8">
      <w:pPr>
        <w:pStyle w:val="18"/>
        <w:spacing w:after="0" w:line="360" w:lineRule="auto"/>
        <w:rPr>
          <w:rFonts w:ascii="宋体" w:hAnsi="宋体"/>
          <w:color w:val="000000" w:themeColor="text1"/>
          <w:szCs w:val="21"/>
          <w:highlight w:val="none"/>
        </w:rPr>
      </w:pPr>
    </w:p>
    <w:p w14:paraId="27AF58DB">
      <w:pPr>
        <w:pStyle w:val="18"/>
        <w:spacing w:after="0" w:line="360" w:lineRule="auto"/>
        <w:rPr>
          <w:rFonts w:ascii="宋体" w:hAnsi="宋体"/>
          <w:color w:val="000000" w:themeColor="text1"/>
          <w:szCs w:val="21"/>
          <w:highlight w:val="none"/>
        </w:rPr>
      </w:pPr>
    </w:p>
    <w:p w14:paraId="55779A72">
      <w:pPr>
        <w:pStyle w:val="18"/>
        <w:spacing w:after="0" w:line="360" w:lineRule="auto"/>
        <w:rPr>
          <w:rFonts w:ascii="宋体" w:hAnsi="宋体"/>
          <w:color w:val="000000" w:themeColor="text1"/>
          <w:szCs w:val="21"/>
          <w:highlight w:val="none"/>
        </w:rPr>
      </w:pPr>
    </w:p>
    <w:p w14:paraId="4C32C425">
      <w:pPr>
        <w:autoSpaceDE w:val="0"/>
        <w:autoSpaceDN w:val="0"/>
        <w:adjustRightInd w:val="0"/>
        <w:snapToGrid w:val="0"/>
        <w:spacing w:line="480" w:lineRule="auto"/>
        <w:ind w:firstLine="420" w:firstLineChars="200"/>
        <w:jc w:val="right"/>
        <w:rPr>
          <w:rFonts w:ascii="宋体" w:hAnsi="宋体"/>
          <w:color w:val="000000" w:themeColor="text1"/>
          <w:kern w:val="0"/>
          <w:szCs w:val="21"/>
          <w:highlight w:val="none"/>
        </w:rPr>
      </w:pPr>
      <w:r>
        <w:rPr>
          <w:rFonts w:ascii="宋体" w:hAnsi="宋体"/>
          <w:color w:val="000000" w:themeColor="text1"/>
          <w:kern w:val="0"/>
          <w:szCs w:val="21"/>
          <w:highlight w:val="none"/>
        </w:rPr>
        <w:t>投标</w:t>
      </w:r>
      <w:r>
        <w:rPr>
          <w:rFonts w:ascii="宋体" w:hAnsi="宋体"/>
          <w:color w:val="000000" w:themeColor="text1"/>
          <w:spacing w:val="-1"/>
          <w:kern w:val="0"/>
          <w:szCs w:val="21"/>
          <w:highlight w:val="none"/>
        </w:rPr>
        <w:t>人</w:t>
      </w:r>
      <w:r>
        <w:rPr>
          <w:rFonts w:ascii="宋体" w:hAnsi="宋体"/>
          <w:color w:val="000000" w:themeColor="text1"/>
          <w:kern w:val="0"/>
          <w:szCs w:val="21"/>
          <w:highlight w:val="none"/>
        </w:rPr>
        <w:t>：</w:t>
      </w:r>
      <w:r>
        <w:rPr>
          <w:rFonts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u w:val="single"/>
        </w:rPr>
        <w:tab/>
      </w:r>
      <w:r>
        <w:rPr>
          <w:rFonts w:ascii="宋体" w:hAnsi="宋体"/>
          <w:color w:val="000000" w:themeColor="text1"/>
          <w:spacing w:val="-1"/>
          <w:kern w:val="0"/>
          <w:szCs w:val="21"/>
          <w:highlight w:val="none"/>
        </w:rPr>
        <w:t>（</w:t>
      </w:r>
      <w:r>
        <w:rPr>
          <w:rFonts w:ascii="宋体" w:hAnsi="宋体"/>
          <w:color w:val="000000" w:themeColor="text1"/>
          <w:kern w:val="0"/>
          <w:szCs w:val="21"/>
          <w:highlight w:val="none"/>
        </w:rPr>
        <w:t>盖单位法人章）</w:t>
      </w:r>
    </w:p>
    <w:p w14:paraId="391C5043">
      <w:pPr>
        <w:autoSpaceDE w:val="0"/>
        <w:autoSpaceDN w:val="0"/>
        <w:adjustRightInd w:val="0"/>
        <w:snapToGrid w:val="0"/>
        <w:spacing w:line="480" w:lineRule="auto"/>
        <w:jc w:val="left"/>
        <w:rPr>
          <w:rFonts w:ascii="宋体" w:hAnsi="宋体"/>
          <w:color w:val="000000" w:themeColor="text1"/>
          <w:kern w:val="0"/>
          <w:sz w:val="20"/>
          <w:szCs w:val="20"/>
          <w:highlight w:val="none"/>
        </w:rPr>
      </w:pPr>
    </w:p>
    <w:p w14:paraId="7CCBCF16">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rPr>
      </w:pP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rPr>
        <w:t>年</w:t>
      </w:r>
      <w:r>
        <w:rPr>
          <w:rFonts w:ascii="宋体" w:hAnsi="宋体"/>
          <w:color w:val="000000" w:themeColor="text1"/>
          <w:w w:val="200"/>
          <w:kern w:val="0"/>
          <w:szCs w:val="21"/>
          <w:highlight w:val="none"/>
          <w:u w:val="single"/>
        </w:rPr>
        <w:t xml:space="preserve"> </w:t>
      </w:r>
      <w:r>
        <w:rPr>
          <w:rFonts w:hint="eastAsia" w:ascii="宋体" w:hAnsi="宋体"/>
          <w:color w:val="000000" w:themeColor="text1"/>
          <w:kern w:val="0"/>
          <w:szCs w:val="21"/>
          <w:highlight w:val="none"/>
          <w:u w:val="single"/>
        </w:rPr>
        <w:t xml:space="preserve">    </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月</w:t>
      </w:r>
      <w:r>
        <w:rPr>
          <w:rFonts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日</w:t>
      </w:r>
      <w:r>
        <w:rPr>
          <w:rFonts w:hint="eastAsia" w:ascii="宋体" w:hAnsi="宋体"/>
          <w:color w:val="000000" w:themeColor="text1"/>
          <w:kern w:val="0"/>
          <w:szCs w:val="21"/>
          <w:highlight w:val="none"/>
        </w:rPr>
        <w:t xml:space="preserve">  </w:t>
      </w:r>
    </w:p>
    <w:p w14:paraId="27EDE801">
      <w:pPr>
        <w:autoSpaceDE w:val="0"/>
        <w:autoSpaceDN w:val="0"/>
        <w:adjustRightInd w:val="0"/>
        <w:snapToGrid w:val="0"/>
        <w:spacing w:line="360" w:lineRule="auto"/>
        <w:jc w:val="left"/>
        <w:rPr>
          <w:rFonts w:ascii="宋体" w:hAnsi="宋体"/>
          <w:color w:val="000000" w:themeColor="text1"/>
          <w:kern w:val="0"/>
        </w:rPr>
      </w:pPr>
    </w:p>
    <w:p w14:paraId="2C060D8D">
      <w:pPr>
        <w:autoSpaceDE w:val="0"/>
        <w:autoSpaceDN w:val="0"/>
        <w:adjustRightInd w:val="0"/>
        <w:snapToGrid w:val="0"/>
        <w:spacing w:line="360" w:lineRule="auto"/>
        <w:jc w:val="left"/>
        <w:rPr>
          <w:rFonts w:ascii="宋体" w:hAnsi="宋体"/>
          <w:color w:val="000000" w:themeColor="text1"/>
          <w:kern w:val="0"/>
        </w:rPr>
      </w:pPr>
    </w:p>
    <w:p w14:paraId="5A5089A4">
      <w:pPr>
        <w:spacing w:line="360" w:lineRule="auto"/>
        <w:ind w:firstLine="420" w:firstLineChars="200"/>
        <w:rPr>
          <w:rFonts w:ascii="宋体" w:hAnsi="宋体"/>
          <w:color w:val="000000" w:themeColor="text1"/>
        </w:rPr>
      </w:pPr>
      <w:r>
        <w:rPr>
          <w:rFonts w:ascii="宋体" w:hAnsi="宋体"/>
          <w:color w:val="000000" w:themeColor="text1"/>
        </w:rPr>
        <w:t>注：法定代表人身份证明需按上述格式填写完整，不可缺少内容。在此基础上增加内容的不影响其有效性。</w:t>
      </w:r>
    </w:p>
    <w:p w14:paraId="3B3B10F6">
      <w:pPr>
        <w:autoSpaceDE w:val="0"/>
        <w:autoSpaceDN w:val="0"/>
        <w:adjustRightInd w:val="0"/>
        <w:snapToGrid w:val="0"/>
        <w:spacing w:line="360" w:lineRule="auto"/>
        <w:jc w:val="left"/>
        <w:rPr>
          <w:rFonts w:ascii="宋体" w:hAnsi="宋体"/>
          <w:color w:val="000000" w:themeColor="text1"/>
          <w:kern w:val="0"/>
        </w:rPr>
      </w:pPr>
    </w:p>
    <w:p w14:paraId="12988C94">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rPr>
      </w:pPr>
      <w:r>
        <w:rPr>
          <w:rFonts w:ascii="宋体" w:hAnsi="宋体"/>
          <w:b/>
          <w:color w:val="000000" w:themeColor="text1"/>
          <w:kern w:val="0"/>
          <w:sz w:val="28"/>
          <w:szCs w:val="28"/>
        </w:rPr>
        <w:br w:type="page"/>
      </w:r>
      <w:r>
        <w:rPr>
          <w:rFonts w:ascii="宋体" w:hAnsi="宋体"/>
          <w:snapToGrid w:val="0"/>
          <w:color w:val="000000" w:themeColor="text1"/>
          <w:kern w:val="0"/>
          <w:sz w:val="32"/>
          <w:szCs w:val="32"/>
        </w:rPr>
        <w:t>授权委托书</w:t>
      </w:r>
    </w:p>
    <w:p w14:paraId="5CE137DC">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本人</w:t>
      </w: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u w:val="single"/>
        </w:rPr>
        <w:t>（姓名）</w:t>
      </w:r>
      <w:r>
        <w:rPr>
          <w:rFonts w:ascii="宋体" w:hAnsi="宋体"/>
          <w:color w:val="000000" w:themeColor="text1"/>
          <w:kern w:val="0"/>
          <w:szCs w:val="21"/>
          <w:highlight w:val="none"/>
        </w:rPr>
        <w:t>系</w:t>
      </w: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u w:val="single"/>
        </w:rPr>
        <w:t>（</w:t>
      </w:r>
      <w:r>
        <w:rPr>
          <w:rFonts w:ascii="宋体" w:hAnsi="宋体"/>
          <w:color w:val="000000" w:themeColor="text1"/>
          <w:spacing w:val="-1"/>
          <w:kern w:val="0"/>
          <w:szCs w:val="21"/>
          <w:highlight w:val="none"/>
          <w:u w:val="single"/>
        </w:rPr>
        <w:t>投</w:t>
      </w:r>
      <w:r>
        <w:rPr>
          <w:rFonts w:ascii="宋体" w:hAnsi="宋体"/>
          <w:color w:val="000000" w:themeColor="text1"/>
          <w:kern w:val="0"/>
          <w:szCs w:val="21"/>
          <w:highlight w:val="none"/>
          <w:u w:val="single"/>
        </w:rPr>
        <w:t>标人名称</w:t>
      </w:r>
      <w:r>
        <w:rPr>
          <w:rFonts w:ascii="宋体" w:hAnsi="宋体"/>
          <w:color w:val="000000" w:themeColor="text1"/>
          <w:spacing w:val="1"/>
          <w:kern w:val="0"/>
          <w:szCs w:val="21"/>
          <w:highlight w:val="none"/>
          <w:u w:val="single"/>
        </w:rPr>
        <w:t>）</w:t>
      </w:r>
      <w:r>
        <w:rPr>
          <w:rFonts w:ascii="宋体" w:hAnsi="宋体"/>
          <w:color w:val="000000" w:themeColor="text1"/>
          <w:kern w:val="0"/>
          <w:szCs w:val="21"/>
          <w:highlight w:val="none"/>
        </w:rPr>
        <w:t>的法定代</w:t>
      </w:r>
      <w:r>
        <w:rPr>
          <w:rFonts w:ascii="宋体" w:hAnsi="宋体"/>
          <w:color w:val="000000" w:themeColor="text1"/>
          <w:spacing w:val="1"/>
          <w:kern w:val="0"/>
          <w:szCs w:val="21"/>
          <w:highlight w:val="none"/>
        </w:rPr>
        <w:t>表</w:t>
      </w:r>
      <w:r>
        <w:rPr>
          <w:rFonts w:ascii="宋体" w:hAnsi="宋体"/>
          <w:color w:val="000000" w:themeColor="text1"/>
          <w:kern w:val="0"/>
          <w:szCs w:val="21"/>
          <w:highlight w:val="none"/>
        </w:rPr>
        <w:t>人，现委托</w:t>
      </w: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u w:val="single"/>
        </w:rPr>
        <w:t>（姓名）</w:t>
      </w:r>
      <w:r>
        <w:rPr>
          <w:rFonts w:ascii="宋体" w:hAnsi="宋体"/>
          <w:color w:val="000000" w:themeColor="text1"/>
          <w:kern w:val="0"/>
          <w:szCs w:val="21"/>
          <w:highlight w:val="none"/>
        </w:rPr>
        <w:t>为我方代理人。代理人根据授权，以我方名义签署、澄清、说明、补正、递交、撤回、 修改</w:t>
      </w: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u w:val="single"/>
        </w:rPr>
        <w:t>（项</w:t>
      </w:r>
      <w:r>
        <w:rPr>
          <w:rFonts w:ascii="宋体" w:hAnsi="宋体"/>
          <w:color w:val="000000" w:themeColor="text1"/>
          <w:spacing w:val="-1"/>
          <w:kern w:val="0"/>
          <w:szCs w:val="21"/>
          <w:highlight w:val="none"/>
          <w:u w:val="single"/>
        </w:rPr>
        <w:t>目</w:t>
      </w:r>
      <w:r>
        <w:rPr>
          <w:rFonts w:ascii="宋体" w:hAnsi="宋体"/>
          <w:color w:val="000000" w:themeColor="text1"/>
          <w:kern w:val="0"/>
          <w:szCs w:val="21"/>
          <w:highlight w:val="none"/>
          <w:u w:val="single"/>
        </w:rPr>
        <w:t>名称）</w:t>
      </w:r>
      <w:r>
        <w:rPr>
          <w:rFonts w:ascii="宋体" w:hAnsi="宋体"/>
          <w:color w:val="000000" w:themeColor="text1"/>
          <w:kern w:val="0"/>
          <w:szCs w:val="21"/>
          <w:highlight w:val="none"/>
        </w:rPr>
        <w:t>投标文件、签订合同和处理有关事宜， 其法律后果由我方承担。</w:t>
      </w:r>
    </w:p>
    <w:p w14:paraId="366CA59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rPr>
      </w:pPr>
      <w:r>
        <w:rPr>
          <w:rFonts w:ascii="宋体" w:hAnsi="宋体"/>
          <w:color w:val="000000" w:themeColor="text1"/>
          <w:kern w:val="0"/>
          <w:szCs w:val="21"/>
          <w:highlight w:val="none"/>
        </w:rPr>
        <w:t>委托</w:t>
      </w:r>
      <w:r>
        <w:rPr>
          <w:rFonts w:ascii="宋体" w:hAnsi="宋体"/>
          <w:color w:val="000000" w:themeColor="text1"/>
          <w:spacing w:val="-1"/>
          <w:kern w:val="0"/>
          <w:szCs w:val="21"/>
          <w:highlight w:val="none"/>
        </w:rPr>
        <w:t>期</w:t>
      </w:r>
      <w:r>
        <w:rPr>
          <w:rFonts w:ascii="宋体" w:hAnsi="宋体"/>
          <w:color w:val="000000" w:themeColor="text1"/>
          <w:kern w:val="0"/>
          <w:szCs w:val="21"/>
          <w:highlight w:val="none"/>
        </w:rPr>
        <w:t>限：</w:t>
      </w: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rPr>
        <w:t xml:space="preserve">。 </w:t>
      </w:r>
    </w:p>
    <w:p w14:paraId="7B0E42C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rPr>
      </w:pPr>
      <w:r>
        <w:rPr>
          <w:rFonts w:ascii="宋体" w:hAnsi="宋体"/>
          <w:color w:val="000000" w:themeColor="text1"/>
          <w:kern w:val="0"/>
          <w:szCs w:val="21"/>
          <w:highlight w:val="none"/>
        </w:rPr>
        <w:t>代理人无转委托权。</w:t>
      </w:r>
    </w:p>
    <w:p w14:paraId="12492A1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rPr>
      </w:pPr>
    </w:p>
    <w:p w14:paraId="7BD5E47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rPr>
      </w:pPr>
      <w:r>
        <w:rPr>
          <w:rFonts w:ascii="宋体" w:hAnsi="宋体"/>
          <w:color w:val="000000" w:themeColor="text1"/>
          <w:kern w:val="0"/>
          <w:szCs w:val="21"/>
          <w:highlight w:val="none"/>
        </w:rPr>
        <w:t>投  标  人：</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rPr>
        <w:t>（</w:t>
      </w:r>
      <w:r>
        <w:rPr>
          <w:rFonts w:ascii="宋体" w:hAnsi="宋体"/>
          <w:color w:val="000000" w:themeColor="text1"/>
          <w:spacing w:val="-1"/>
          <w:kern w:val="0"/>
          <w:szCs w:val="21"/>
          <w:highlight w:val="none"/>
        </w:rPr>
        <w:t>盖单位法人章</w:t>
      </w:r>
      <w:r>
        <w:rPr>
          <w:rFonts w:ascii="宋体" w:hAnsi="宋体"/>
          <w:color w:val="000000" w:themeColor="text1"/>
          <w:kern w:val="0"/>
          <w:szCs w:val="21"/>
          <w:highlight w:val="none"/>
        </w:rPr>
        <w:t>）</w:t>
      </w:r>
    </w:p>
    <w:p w14:paraId="70661B4F">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rPr>
      </w:pPr>
      <w:r>
        <w:rPr>
          <w:rFonts w:ascii="宋体" w:hAnsi="宋体"/>
          <w:color w:val="000000" w:themeColor="text1"/>
          <w:kern w:val="0"/>
          <w:szCs w:val="21"/>
          <w:highlight w:val="none"/>
        </w:rPr>
        <w:t>法定代表人：</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rPr>
        <w:t>（</w:t>
      </w:r>
      <w:r>
        <w:rPr>
          <w:rFonts w:hint="eastAsia" w:ascii="宋体" w:hAnsi="宋体"/>
          <w:color w:val="000000" w:themeColor="text1"/>
          <w:kern w:val="0"/>
          <w:szCs w:val="21"/>
          <w:highlight w:val="none"/>
        </w:rPr>
        <w:t>签名</w:t>
      </w:r>
      <w:r>
        <w:rPr>
          <w:rFonts w:ascii="宋体" w:hAnsi="宋体"/>
          <w:color w:val="000000" w:themeColor="text1"/>
          <w:kern w:val="0"/>
          <w:szCs w:val="21"/>
          <w:highlight w:val="none"/>
        </w:rPr>
        <w:t>或盖章）</w:t>
      </w:r>
    </w:p>
    <w:p w14:paraId="33867D3C">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rPr>
      </w:pPr>
      <w:r>
        <w:rPr>
          <w:rFonts w:ascii="宋体" w:hAnsi="宋体"/>
          <w:color w:val="000000" w:themeColor="text1"/>
          <w:kern w:val="0"/>
          <w:szCs w:val="21"/>
          <w:highlight w:val="none"/>
        </w:rPr>
        <w:t>身份证号码：</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w w:val="200"/>
          <w:kern w:val="0"/>
          <w:szCs w:val="21"/>
          <w:highlight w:val="none"/>
          <w:u w:val="single"/>
        </w:rPr>
        <w:t xml:space="preserve">    </w:t>
      </w:r>
    </w:p>
    <w:p w14:paraId="7127B6BF">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rPr>
      </w:pPr>
      <w:r>
        <w:rPr>
          <w:rFonts w:ascii="宋体" w:hAnsi="宋体"/>
          <w:color w:val="000000" w:themeColor="text1"/>
          <w:kern w:val="0"/>
          <w:szCs w:val="21"/>
          <w:highlight w:val="none"/>
        </w:rPr>
        <w:t>委托代理人：</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rPr>
        <w:t>（</w:t>
      </w:r>
      <w:r>
        <w:rPr>
          <w:rFonts w:hint="eastAsia" w:ascii="宋体" w:hAnsi="宋体"/>
          <w:color w:val="000000" w:themeColor="text1"/>
          <w:kern w:val="0"/>
          <w:szCs w:val="21"/>
          <w:highlight w:val="none"/>
        </w:rPr>
        <w:t>签名</w:t>
      </w:r>
      <w:r>
        <w:rPr>
          <w:rFonts w:ascii="宋体" w:hAnsi="宋体"/>
          <w:color w:val="000000" w:themeColor="text1"/>
          <w:kern w:val="0"/>
          <w:szCs w:val="21"/>
          <w:highlight w:val="none"/>
        </w:rPr>
        <w:t>）</w:t>
      </w:r>
    </w:p>
    <w:p w14:paraId="6CDB8C11">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rPr>
      </w:pPr>
      <w:r>
        <w:rPr>
          <w:rFonts w:ascii="宋体" w:hAnsi="宋体"/>
          <w:color w:val="000000" w:themeColor="text1"/>
          <w:kern w:val="0"/>
          <w:szCs w:val="21"/>
          <w:highlight w:val="none"/>
        </w:rPr>
        <w:t>身份证号码：</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w w:val="200"/>
          <w:kern w:val="0"/>
          <w:szCs w:val="21"/>
          <w:highlight w:val="none"/>
          <w:u w:val="single"/>
        </w:rPr>
        <w:t xml:space="preserve">   </w:t>
      </w:r>
    </w:p>
    <w:p w14:paraId="4BFFE4A0">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rPr>
      </w:pPr>
      <w:r>
        <w:rPr>
          <w:rFonts w:hint="eastAsia" w:ascii="宋体" w:hAnsi="宋体"/>
          <w:color w:val="000000" w:themeColor="text1"/>
          <w:kern w:val="0"/>
          <w:szCs w:val="21"/>
          <w:highlight w:val="none"/>
        </w:rPr>
        <w:t>单位电话（座机）：</w:t>
      </w:r>
      <w:r>
        <w:rPr>
          <w:rFonts w:hint="eastAsia" w:ascii="宋体" w:hAnsi="宋体"/>
          <w:color w:val="000000" w:themeColor="text1"/>
          <w:kern w:val="0"/>
          <w:szCs w:val="21"/>
          <w:highlight w:val="none"/>
          <w:u w:val="single"/>
        </w:rPr>
        <w:t xml:space="preserve">                              </w:t>
      </w:r>
    </w:p>
    <w:p w14:paraId="71FC315C">
      <w:pPr>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 xml:space="preserve">委托代理人电话（手机）：                                          </w:t>
      </w:r>
    </w:p>
    <w:p w14:paraId="1F82769B">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附：法定代表人和委托代理人身份证复印件（双面）</w:t>
      </w:r>
    </w:p>
    <w:p w14:paraId="175C2DA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14:paraId="004E639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14:paraId="4304146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14:paraId="0EC35AC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14:paraId="75F2D57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14:paraId="6053AAC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14:paraId="3DC44CF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14:paraId="145CEC6C">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rPr>
      </w:pP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rPr>
        <w:t>年</w:t>
      </w: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rPr>
        <w:t>月</w:t>
      </w: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rPr>
        <w:t>日</w:t>
      </w:r>
    </w:p>
    <w:p w14:paraId="1402D1F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rPr>
      </w:pPr>
    </w:p>
    <w:p w14:paraId="003582FB">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000000" w:themeColor="text1"/>
          <w:kern w:val="0"/>
          <w:szCs w:val="21"/>
        </w:rPr>
      </w:pPr>
      <w:r>
        <w:rPr>
          <w:rFonts w:ascii="宋体" w:hAnsi="宋体"/>
          <w:color w:val="000000" w:themeColor="text1"/>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65BC809A">
      <w:pPr>
        <w:tabs>
          <w:tab w:val="left" w:pos="5760"/>
        </w:tabs>
        <w:autoSpaceDE w:val="0"/>
        <w:autoSpaceDN w:val="0"/>
        <w:adjustRightInd w:val="0"/>
        <w:spacing w:line="360" w:lineRule="auto"/>
        <w:ind w:firstLine="420" w:firstLineChars="200"/>
        <w:jc w:val="left"/>
        <w:rPr>
          <w:rFonts w:ascii="宋体" w:hAnsi="宋体"/>
          <w:color w:val="000000" w:themeColor="text1"/>
          <w:kern w:val="0"/>
          <w:szCs w:val="21"/>
        </w:rPr>
      </w:pPr>
      <w:r>
        <w:rPr>
          <w:rFonts w:ascii="宋体" w:hAnsi="宋体"/>
          <w:color w:val="000000" w:themeColor="text1"/>
          <w:kern w:val="0"/>
          <w:szCs w:val="21"/>
        </w:rPr>
        <w:t>2、法定代表人身份证明及授权委托书原件装入投标文件一并递交。另外须准备一份授权委托书原件在开标现场出具。</w:t>
      </w:r>
    </w:p>
    <w:p w14:paraId="0B180B8C">
      <w:pPr>
        <w:spacing w:line="360" w:lineRule="auto"/>
        <w:ind w:firstLine="420" w:firstLineChars="200"/>
        <w:jc w:val="left"/>
        <w:rPr>
          <w:rFonts w:ascii="宋体" w:hAnsi="宋体"/>
          <w:color w:val="000000" w:themeColor="text1"/>
        </w:rPr>
      </w:pPr>
      <w:r>
        <w:rPr>
          <w:rFonts w:hint="eastAsia" w:ascii="宋体" w:hAnsi="宋体"/>
          <w:color w:val="000000" w:themeColor="text1"/>
          <w:kern w:val="0"/>
          <w:szCs w:val="21"/>
        </w:rPr>
        <w:t>3.</w:t>
      </w:r>
      <w:r>
        <w:rPr>
          <w:rFonts w:hint="eastAsia" w:ascii="宋体" w:hAnsi="宋体"/>
          <w:color w:val="000000" w:themeColor="text1"/>
        </w:rPr>
        <w:t>授权委托书</w:t>
      </w:r>
      <w:r>
        <w:rPr>
          <w:rFonts w:ascii="宋体" w:hAnsi="宋体"/>
          <w:color w:val="000000" w:themeColor="text1"/>
        </w:rPr>
        <w:t>需按上述格式填写完整，不可缺少内容。在此基础上增加内容的不影响其有效性。</w:t>
      </w:r>
    </w:p>
    <w:p w14:paraId="174901FC">
      <w:pPr>
        <w:spacing w:line="360" w:lineRule="auto"/>
        <w:ind w:firstLine="420" w:firstLineChars="200"/>
        <w:rPr>
          <w:rFonts w:ascii="宋体" w:hAnsi="宋体"/>
          <w:color w:val="000000" w:themeColor="text1"/>
        </w:rPr>
      </w:pPr>
      <w:r>
        <w:rPr>
          <w:rFonts w:ascii="宋体" w:hAnsi="宋体"/>
          <w:color w:val="000000" w:themeColor="text1"/>
        </w:rPr>
        <w:br w:type="page"/>
      </w:r>
    </w:p>
    <w:p w14:paraId="569CFC0C">
      <w:pPr>
        <w:tabs>
          <w:tab w:val="left" w:pos="2580"/>
          <w:tab w:val="left" w:pos="5940"/>
        </w:tabs>
        <w:autoSpaceDE w:val="0"/>
        <w:autoSpaceDN w:val="0"/>
        <w:adjustRightInd w:val="0"/>
        <w:snapToGrid w:val="0"/>
        <w:spacing w:line="360" w:lineRule="auto"/>
        <w:jc w:val="left"/>
        <w:rPr>
          <w:rFonts w:ascii="宋体" w:hAnsi="宋体"/>
          <w:color w:val="000000" w:themeColor="text1"/>
        </w:rPr>
      </w:pPr>
      <w:bookmarkStart w:id="727" w:name="_Toc287607872"/>
      <w:bookmarkStart w:id="728" w:name="_Toc430530534"/>
      <w:bookmarkStart w:id="729" w:name="_Toc287620819"/>
      <w:bookmarkStart w:id="730" w:name="_Toc224103500"/>
    </w:p>
    <w:p w14:paraId="33E6C613">
      <w:pPr>
        <w:pStyle w:val="4"/>
        <w:spacing w:line="360" w:lineRule="auto"/>
        <w:jc w:val="center"/>
        <w:rPr>
          <w:rFonts w:ascii="宋体" w:hAnsi="宋体"/>
          <w:b w:val="0"/>
          <w:bCs w:val="0"/>
          <w:color w:val="000000" w:themeColor="text1"/>
          <w:sz w:val="44"/>
          <w:szCs w:val="44"/>
        </w:rPr>
      </w:pPr>
      <w:bookmarkStart w:id="731" w:name="_Toc23891"/>
      <w:bookmarkStart w:id="732" w:name="_Toc20128"/>
      <w:r>
        <w:rPr>
          <w:rFonts w:hint="eastAsia" w:ascii="宋体" w:hAnsi="宋体"/>
          <w:b w:val="0"/>
          <w:bCs w:val="0"/>
          <w:color w:val="000000" w:themeColor="text1"/>
          <w:sz w:val="44"/>
          <w:szCs w:val="44"/>
        </w:rPr>
        <w:t>二、技术部分</w:t>
      </w:r>
      <w:bookmarkEnd w:id="727"/>
      <w:bookmarkEnd w:id="728"/>
      <w:bookmarkEnd w:id="729"/>
      <w:bookmarkEnd w:id="730"/>
      <w:bookmarkEnd w:id="731"/>
      <w:bookmarkEnd w:id="732"/>
    </w:p>
    <w:p w14:paraId="404D4EC6">
      <w:pPr>
        <w:tabs>
          <w:tab w:val="left" w:pos="2580"/>
          <w:tab w:val="left" w:pos="5940"/>
        </w:tabs>
        <w:autoSpaceDE w:val="0"/>
        <w:autoSpaceDN w:val="0"/>
        <w:adjustRightInd w:val="0"/>
        <w:snapToGrid w:val="0"/>
        <w:spacing w:line="360" w:lineRule="auto"/>
        <w:ind w:firstLine="2940"/>
        <w:jc w:val="left"/>
        <w:rPr>
          <w:rFonts w:ascii="宋体" w:hAnsi="宋体"/>
          <w:color w:val="000000" w:themeColor="text1"/>
          <w:kern w:val="0"/>
          <w:sz w:val="28"/>
          <w:szCs w:val="28"/>
        </w:rPr>
      </w:pPr>
    </w:p>
    <w:p w14:paraId="764CD761">
      <w:pPr>
        <w:tabs>
          <w:tab w:val="left" w:pos="2580"/>
          <w:tab w:val="left" w:pos="5940"/>
        </w:tabs>
        <w:autoSpaceDE w:val="0"/>
        <w:autoSpaceDN w:val="0"/>
        <w:adjustRightInd w:val="0"/>
        <w:snapToGrid w:val="0"/>
        <w:spacing w:line="360" w:lineRule="auto"/>
        <w:jc w:val="left"/>
        <w:rPr>
          <w:rFonts w:ascii="宋体" w:hAnsi="宋体"/>
          <w:color w:val="000000" w:themeColor="text1"/>
          <w:kern w:val="0"/>
          <w:sz w:val="24"/>
          <w:szCs w:val="21"/>
        </w:rPr>
      </w:pPr>
      <w:r>
        <w:rPr>
          <w:rFonts w:ascii="宋体" w:hAnsi="宋体"/>
          <w:color w:val="000000" w:themeColor="text1"/>
          <w:kern w:val="0"/>
          <w:sz w:val="28"/>
          <w:szCs w:val="28"/>
          <w:u w:val="single"/>
        </w:rPr>
        <w:br w:type="page"/>
      </w:r>
    </w:p>
    <w:p w14:paraId="39156C33">
      <w:pPr>
        <w:autoSpaceDE w:val="0"/>
        <w:autoSpaceDN w:val="0"/>
        <w:adjustRightInd w:val="0"/>
        <w:snapToGrid w:val="0"/>
        <w:spacing w:line="360" w:lineRule="auto"/>
        <w:ind w:firstLine="600" w:firstLineChars="200"/>
        <w:jc w:val="left"/>
        <w:rPr>
          <w:rFonts w:ascii="宋体" w:hAnsi="宋体"/>
          <w:iCs/>
          <w:color w:val="000000" w:themeColor="text1"/>
          <w:kern w:val="0"/>
          <w:sz w:val="30"/>
          <w:szCs w:val="30"/>
        </w:rPr>
      </w:pPr>
      <w:r>
        <w:rPr>
          <w:rFonts w:hint="eastAsia" w:ascii="宋体" w:hAnsi="宋体"/>
          <w:iCs/>
          <w:color w:val="000000" w:themeColor="text1"/>
          <w:kern w:val="0"/>
          <w:sz w:val="30"/>
          <w:szCs w:val="30"/>
        </w:rPr>
        <w:t>（一）技术偏差表</w:t>
      </w:r>
    </w:p>
    <w:p w14:paraId="15F775F8">
      <w:pPr>
        <w:pStyle w:val="18"/>
        <w:rPr>
          <w:color w:val="000000" w:themeColor="text1"/>
        </w:rPr>
      </w:pPr>
    </w:p>
    <w:p w14:paraId="7BADCE57">
      <w:pPr>
        <w:rPr>
          <w:color w:val="000000" w:themeColor="text1"/>
        </w:rPr>
      </w:pPr>
    </w:p>
    <w:p w14:paraId="3940789A">
      <w:pPr>
        <w:pStyle w:val="18"/>
        <w:jc w:val="center"/>
        <w:rPr>
          <w:color w:val="000000" w:themeColor="text1"/>
        </w:rPr>
      </w:pPr>
      <w:r>
        <w:rPr>
          <w:rFonts w:hint="eastAsia" w:ascii="宋体" w:hAnsi="宋体"/>
          <w:iCs/>
          <w:color w:val="000000" w:themeColor="text1"/>
          <w:kern w:val="0"/>
          <w:sz w:val="36"/>
          <w:szCs w:val="36"/>
        </w:rPr>
        <w:t>技术偏差表</w:t>
      </w:r>
    </w:p>
    <w:p w14:paraId="06C322EC">
      <w:pPr>
        <w:rPr>
          <w:color w:val="000000" w:themeColor="text1"/>
        </w:rPr>
      </w:pPr>
    </w:p>
    <w:p w14:paraId="0F3029F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项目名称：</w:t>
      </w:r>
    </w:p>
    <w:tbl>
      <w:tblPr>
        <w:tblStyle w:val="46"/>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300"/>
        <w:gridCol w:w="3007"/>
        <w:gridCol w:w="1336"/>
        <w:gridCol w:w="1309"/>
      </w:tblGrid>
      <w:tr w14:paraId="47CB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36" w:type="dxa"/>
            <w:vAlign w:val="center"/>
          </w:tcPr>
          <w:p w14:paraId="19463EE9">
            <w:pPr>
              <w:jc w:val="center"/>
              <w:rPr>
                <w:rFonts w:ascii="宋体" w:hAnsi="宋体"/>
                <w:color w:val="000000" w:themeColor="text1"/>
                <w:szCs w:val="21"/>
              </w:rPr>
            </w:pPr>
            <w:r>
              <w:rPr>
                <w:rFonts w:hint="eastAsia" w:ascii="宋体" w:hAnsi="宋体"/>
                <w:color w:val="000000" w:themeColor="text1"/>
                <w:szCs w:val="21"/>
              </w:rPr>
              <w:t>序号</w:t>
            </w:r>
          </w:p>
        </w:tc>
        <w:tc>
          <w:tcPr>
            <w:tcW w:w="3300" w:type="dxa"/>
            <w:vAlign w:val="center"/>
          </w:tcPr>
          <w:p w14:paraId="7FED36E1">
            <w:pPr>
              <w:jc w:val="center"/>
              <w:rPr>
                <w:rFonts w:ascii="宋体" w:hAnsi="宋体"/>
                <w:color w:val="000000" w:themeColor="text1"/>
                <w:szCs w:val="21"/>
              </w:rPr>
            </w:pPr>
            <w:r>
              <w:rPr>
                <w:rFonts w:hint="eastAsia" w:ascii="宋体" w:hAnsi="宋体"/>
                <w:color w:val="000000" w:themeColor="text1"/>
                <w:szCs w:val="21"/>
              </w:rPr>
              <w:t>招标文件条款号及条款内容</w:t>
            </w:r>
          </w:p>
        </w:tc>
        <w:tc>
          <w:tcPr>
            <w:tcW w:w="3007" w:type="dxa"/>
            <w:vAlign w:val="center"/>
          </w:tcPr>
          <w:p w14:paraId="1F3B91FB">
            <w:pPr>
              <w:jc w:val="center"/>
              <w:rPr>
                <w:rFonts w:ascii="宋体" w:hAnsi="宋体"/>
                <w:color w:val="000000" w:themeColor="text1"/>
                <w:szCs w:val="21"/>
              </w:rPr>
            </w:pPr>
            <w:r>
              <w:rPr>
                <w:rFonts w:hint="eastAsia" w:ascii="宋体" w:hAnsi="宋体"/>
                <w:color w:val="000000" w:themeColor="text1"/>
                <w:szCs w:val="21"/>
              </w:rPr>
              <w:t>投标文件条款号及条款内容</w:t>
            </w:r>
          </w:p>
        </w:tc>
        <w:tc>
          <w:tcPr>
            <w:tcW w:w="1336" w:type="dxa"/>
            <w:vAlign w:val="center"/>
          </w:tcPr>
          <w:p w14:paraId="62825A99">
            <w:pPr>
              <w:jc w:val="center"/>
              <w:rPr>
                <w:rFonts w:ascii="宋体" w:hAnsi="宋体"/>
                <w:color w:val="000000" w:themeColor="text1"/>
                <w:szCs w:val="21"/>
              </w:rPr>
            </w:pPr>
            <w:r>
              <w:rPr>
                <w:rFonts w:hint="eastAsia" w:ascii="宋体" w:hAnsi="宋体"/>
                <w:color w:val="000000" w:themeColor="text1"/>
                <w:szCs w:val="21"/>
              </w:rPr>
              <w:t>有/无偏差</w:t>
            </w:r>
          </w:p>
        </w:tc>
        <w:tc>
          <w:tcPr>
            <w:tcW w:w="1309" w:type="dxa"/>
            <w:vAlign w:val="center"/>
          </w:tcPr>
          <w:p w14:paraId="3A152376">
            <w:pPr>
              <w:jc w:val="center"/>
              <w:rPr>
                <w:rFonts w:ascii="宋体" w:hAnsi="宋体"/>
                <w:color w:val="000000" w:themeColor="text1"/>
                <w:szCs w:val="21"/>
              </w:rPr>
            </w:pPr>
            <w:r>
              <w:rPr>
                <w:rFonts w:hint="eastAsia" w:ascii="宋体" w:hAnsi="宋体"/>
                <w:color w:val="000000" w:themeColor="text1"/>
                <w:szCs w:val="21"/>
              </w:rPr>
              <w:t>偏差说明</w:t>
            </w:r>
          </w:p>
        </w:tc>
      </w:tr>
      <w:tr w14:paraId="6101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BD5EF85">
            <w:pPr>
              <w:spacing w:line="360" w:lineRule="auto"/>
              <w:rPr>
                <w:rFonts w:ascii="宋体" w:hAnsi="宋体"/>
                <w:color w:val="000000" w:themeColor="text1"/>
                <w:szCs w:val="21"/>
              </w:rPr>
            </w:pPr>
          </w:p>
        </w:tc>
        <w:tc>
          <w:tcPr>
            <w:tcW w:w="3300" w:type="dxa"/>
          </w:tcPr>
          <w:p w14:paraId="0722F867">
            <w:pPr>
              <w:spacing w:line="360" w:lineRule="auto"/>
              <w:rPr>
                <w:rFonts w:ascii="宋体" w:hAnsi="宋体"/>
                <w:color w:val="000000" w:themeColor="text1"/>
                <w:szCs w:val="21"/>
              </w:rPr>
            </w:pPr>
          </w:p>
        </w:tc>
        <w:tc>
          <w:tcPr>
            <w:tcW w:w="3007" w:type="dxa"/>
          </w:tcPr>
          <w:p w14:paraId="127FA27F">
            <w:pPr>
              <w:spacing w:line="360" w:lineRule="auto"/>
              <w:rPr>
                <w:rFonts w:ascii="宋体" w:hAnsi="宋体"/>
                <w:color w:val="000000" w:themeColor="text1"/>
                <w:szCs w:val="21"/>
              </w:rPr>
            </w:pPr>
          </w:p>
        </w:tc>
        <w:tc>
          <w:tcPr>
            <w:tcW w:w="1336" w:type="dxa"/>
          </w:tcPr>
          <w:p w14:paraId="7DB0438B">
            <w:pPr>
              <w:spacing w:line="360" w:lineRule="auto"/>
              <w:rPr>
                <w:rFonts w:ascii="宋体" w:hAnsi="宋体"/>
                <w:color w:val="000000" w:themeColor="text1"/>
                <w:szCs w:val="21"/>
              </w:rPr>
            </w:pPr>
          </w:p>
        </w:tc>
        <w:tc>
          <w:tcPr>
            <w:tcW w:w="1309" w:type="dxa"/>
          </w:tcPr>
          <w:p w14:paraId="488BE757">
            <w:pPr>
              <w:spacing w:line="360" w:lineRule="auto"/>
              <w:rPr>
                <w:rFonts w:ascii="宋体" w:hAnsi="宋体"/>
                <w:color w:val="000000" w:themeColor="text1"/>
                <w:szCs w:val="21"/>
              </w:rPr>
            </w:pPr>
          </w:p>
        </w:tc>
      </w:tr>
      <w:tr w14:paraId="02C1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F5C4D27">
            <w:pPr>
              <w:spacing w:line="360" w:lineRule="auto"/>
              <w:rPr>
                <w:rFonts w:ascii="宋体" w:hAnsi="宋体"/>
                <w:color w:val="000000" w:themeColor="text1"/>
                <w:szCs w:val="21"/>
              </w:rPr>
            </w:pPr>
          </w:p>
        </w:tc>
        <w:tc>
          <w:tcPr>
            <w:tcW w:w="3300" w:type="dxa"/>
          </w:tcPr>
          <w:p w14:paraId="482C8786">
            <w:pPr>
              <w:spacing w:line="360" w:lineRule="auto"/>
              <w:rPr>
                <w:rFonts w:ascii="宋体" w:hAnsi="宋体"/>
                <w:color w:val="000000" w:themeColor="text1"/>
                <w:szCs w:val="21"/>
              </w:rPr>
            </w:pPr>
          </w:p>
        </w:tc>
        <w:tc>
          <w:tcPr>
            <w:tcW w:w="3007" w:type="dxa"/>
          </w:tcPr>
          <w:p w14:paraId="67FDA55E">
            <w:pPr>
              <w:spacing w:line="360" w:lineRule="auto"/>
              <w:rPr>
                <w:rFonts w:ascii="宋体" w:hAnsi="宋体"/>
                <w:color w:val="000000" w:themeColor="text1"/>
                <w:szCs w:val="21"/>
              </w:rPr>
            </w:pPr>
          </w:p>
        </w:tc>
        <w:tc>
          <w:tcPr>
            <w:tcW w:w="1336" w:type="dxa"/>
          </w:tcPr>
          <w:p w14:paraId="41742B8F">
            <w:pPr>
              <w:spacing w:line="360" w:lineRule="auto"/>
              <w:rPr>
                <w:rFonts w:ascii="宋体" w:hAnsi="宋体"/>
                <w:color w:val="000000" w:themeColor="text1"/>
                <w:szCs w:val="21"/>
              </w:rPr>
            </w:pPr>
          </w:p>
        </w:tc>
        <w:tc>
          <w:tcPr>
            <w:tcW w:w="1309" w:type="dxa"/>
          </w:tcPr>
          <w:p w14:paraId="51129E76">
            <w:pPr>
              <w:spacing w:line="360" w:lineRule="auto"/>
              <w:rPr>
                <w:rFonts w:ascii="宋体" w:hAnsi="宋体"/>
                <w:color w:val="000000" w:themeColor="text1"/>
                <w:szCs w:val="21"/>
              </w:rPr>
            </w:pPr>
          </w:p>
        </w:tc>
      </w:tr>
      <w:tr w14:paraId="1ED2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B5BCCE1">
            <w:pPr>
              <w:spacing w:line="360" w:lineRule="auto"/>
              <w:rPr>
                <w:rFonts w:ascii="宋体" w:hAnsi="宋体"/>
                <w:color w:val="000000" w:themeColor="text1"/>
                <w:szCs w:val="21"/>
              </w:rPr>
            </w:pPr>
          </w:p>
        </w:tc>
        <w:tc>
          <w:tcPr>
            <w:tcW w:w="3300" w:type="dxa"/>
          </w:tcPr>
          <w:p w14:paraId="767B71EA">
            <w:pPr>
              <w:spacing w:line="360" w:lineRule="auto"/>
              <w:rPr>
                <w:rFonts w:ascii="宋体" w:hAnsi="宋体"/>
                <w:color w:val="000000" w:themeColor="text1"/>
                <w:szCs w:val="21"/>
              </w:rPr>
            </w:pPr>
          </w:p>
        </w:tc>
        <w:tc>
          <w:tcPr>
            <w:tcW w:w="3007" w:type="dxa"/>
          </w:tcPr>
          <w:p w14:paraId="53C5A7DE">
            <w:pPr>
              <w:spacing w:line="360" w:lineRule="auto"/>
              <w:rPr>
                <w:rFonts w:ascii="宋体" w:hAnsi="宋体"/>
                <w:color w:val="000000" w:themeColor="text1"/>
                <w:szCs w:val="21"/>
              </w:rPr>
            </w:pPr>
          </w:p>
        </w:tc>
        <w:tc>
          <w:tcPr>
            <w:tcW w:w="1336" w:type="dxa"/>
          </w:tcPr>
          <w:p w14:paraId="419EB529">
            <w:pPr>
              <w:spacing w:line="360" w:lineRule="auto"/>
              <w:rPr>
                <w:rFonts w:ascii="宋体" w:hAnsi="宋体"/>
                <w:color w:val="000000" w:themeColor="text1"/>
                <w:szCs w:val="21"/>
              </w:rPr>
            </w:pPr>
          </w:p>
        </w:tc>
        <w:tc>
          <w:tcPr>
            <w:tcW w:w="1309" w:type="dxa"/>
          </w:tcPr>
          <w:p w14:paraId="393B3C75">
            <w:pPr>
              <w:spacing w:line="360" w:lineRule="auto"/>
              <w:rPr>
                <w:rFonts w:ascii="宋体" w:hAnsi="宋体"/>
                <w:color w:val="000000" w:themeColor="text1"/>
                <w:szCs w:val="21"/>
              </w:rPr>
            </w:pPr>
          </w:p>
        </w:tc>
      </w:tr>
      <w:tr w14:paraId="4680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41656C5">
            <w:pPr>
              <w:spacing w:line="360" w:lineRule="auto"/>
              <w:rPr>
                <w:rFonts w:ascii="宋体" w:hAnsi="宋体"/>
                <w:color w:val="000000" w:themeColor="text1"/>
                <w:szCs w:val="21"/>
              </w:rPr>
            </w:pPr>
          </w:p>
        </w:tc>
        <w:tc>
          <w:tcPr>
            <w:tcW w:w="3300" w:type="dxa"/>
          </w:tcPr>
          <w:p w14:paraId="48324E1F">
            <w:pPr>
              <w:spacing w:line="360" w:lineRule="auto"/>
              <w:rPr>
                <w:rFonts w:ascii="宋体" w:hAnsi="宋体"/>
                <w:color w:val="000000" w:themeColor="text1"/>
                <w:szCs w:val="21"/>
              </w:rPr>
            </w:pPr>
          </w:p>
        </w:tc>
        <w:tc>
          <w:tcPr>
            <w:tcW w:w="3007" w:type="dxa"/>
          </w:tcPr>
          <w:p w14:paraId="47A55306">
            <w:pPr>
              <w:spacing w:line="360" w:lineRule="auto"/>
              <w:rPr>
                <w:rFonts w:ascii="宋体" w:hAnsi="宋体"/>
                <w:color w:val="000000" w:themeColor="text1"/>
                <w:szCs w:val="21"/>
              </w:rPr>
            </w:pPr>
          </w:p>
        </w:tc>
        <w:tc>
          <w:tcPr>
            <w:tcW w:w="1336" w:type="dxa"/>
          </w:tcPr>
          <w:p w14:paraId="2F07677D">
            <w:pPr>
              <w:spacing w:line="360" w:lineRule="auto"/>
              <w:rPr>
                <w:rFonts w:ascii="宋体" w:hAnsi="宋体"/>
                <w:color w:val="000000" w:themeColor="text1"/>
                <w:szCs w:val="21"/>
              </w:rPr>
            </w:pPr>
          </w:p>
        </w:tc>
        <w:tc>
          <w:tcPr>
            <w:tcW w:w="1309" w:type="dxa"/>
          </w:tcPr>
          <w:p w14:paraId="30029119">
            <w:pPr>
              <w:spacing w:line="360" w:lineRule="auto"/>
              <w:rPr>
                <w:rFonts w:ascii="宋体" w:hAnsi="宋体"/>
                <w:color w:val="000000" w:themeColor="text1"/>
                <w:szCs w:val="21"/>
              </w:rPr>
            </w:pPr>
          </w:p>
        </w:tc>
      </w:tr>
      <w:tr w14:paraId="0481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1FACDE1">
            <w:pPr>
              <w:spacing w:line="360" w:lineRule="auto"/>
              <w:rPr>
                <w:rFonts w:ascii="宋体" w:hAnsi="宋体"/>
                <w:color w:val="000000" w:themeColor="text1"/>
                <w:szCs w:val="21"/>
              </w:rPr>
            </w:pPr>
          </w:p>
        </w:tc>
        <w:tc>
          <w:tcPr>
            <w:tcW w:w="3300" w:type="dxa"/>
          </w:tcPr>
          <w:p w14:paraId="1A2F9062">
            <w:pPr>
              <w:spacing w:line="360" w:lineRule="auto"/>
              <w:rPr>
                <w:rFonts w:ascii="宋体" w:hAnsi="宋体"/>
                <w:color w:val="000000" w:themeColor="text1"/>
                <w:szCs w:val="21"/>
              </w:rPr>
            </w:pPr>
          </w:p>
        </w:tc>
        <w:tc>
          <w:tcPr>
            <w:tcW w:w="3007" w:type="dxa"/>
          </w:tcPr>
          <w:p w14:paraId="1D817B02">
            <w:pPr>
              <w:spacing w:line="360" w:lineRule="auto"/>
              <w:rPr>
                <w:rFonts w:ascii="宋体" w:hAnsi="宋体"/>
                <w:color w:val="000000" w:themeColor="text1"/>
                <w:szCs w:val="21"/>
              </w:rPr>
            </w:pPr>
          </w:p>
        </w:tc>
        <w:tc>
          <w:tcPr>
            <w:tcW w:w="1336" w:type="dxa"/>
          </w:tcPr>
          <w:p w14:paraId="2F040C97">
            <w:pPr>
              <w:spacing w:line="360" w:lineRule="auto"/>
              <w:rPr>
                <w:rFonts w:ascii="宋体" w:hAnsi="宋体"/>
                <w:color w:val="000000" w:themeColor="text1"/>
                <w:szCs w:val="21"/>
              </w:rPr>
            </w:pPr>
          </w:p>
        </w:tc>
        <w:tc>
          <w:tcPr>
            <w:tcW w:w="1309" w:type="dxa"/>
          </w:tcPr>
          <w:p w14:paraId="118FEC0E">
            <w:pPr>
              <w:spacing w:line="360" w:lineRule="auto"/>
              <w:rPr>
                <w:rFonts w:ascii="宋体" w:hAnsi="宋体"/>
                <w:color w:val="000000" w:themeColor="text1"/>
                <w:szCs w:val="21"/>
              </w:rPr>
            </w:pPr>
          </w:p>
        </w:tc>
      </w:tr>
      <w:tr w14:paraId="6281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A5ACC40">
            <w:pPr>
              <w:spacing w:line="360" w:lineRule="auto"/>
              <w:rPr>
                <w:rFonts w:ascii="宋体" w:hAnsi="宋体"/>
                <w:color w:val="000000" w:themeColor="text1"/>
                <w:szCs w:val="21"/>
              </w:rPr>
            </w:pPr>
          </w:p>
        </w:tc>
        <w:tc>
          <w:tcPr>
            <w:tcW w:w="3300" w:type="dxa"/>
          </w:tcPr>
          <w:p w14:paraId="03241F88">
            <w:pPr>
              <w:spacing w:line="360" w:lineRule="auto"/>
              <w:rPr>
                <w:rFonts w:ascii="宋体" w:hAnsi="宋体"/>
                <w:color w:val="000000" w:themeColor="text1"/>
                <w:szCs w:val="21"/>
              </w:rPr>
            </w:pPr>
          </w:p>
        </w:tc>
        <w:tc>
          <w:tcPr>
            <w:tcW w:w="3007" w:type="dxa"/>
          </w:tcPr>
          <w:p w14:paraId="5944E4A8">
            <w:pPr>
              <w:spacing w:line="360" w:lineRule="auto"/>
              <w:rPr>
                <w:rFonts w:ascii="宋体" w:hAnsi="宋体"/>
                <w:color w:val="000000" w:themeColor="text1"/>
                <w:szCs w:val="21"/>
              </w:rPr>
            </w:pPr>
          </w:p>
        </w:tc>
        <w:tc>
          <w:tcPr>
            <w:tcW w:w="1336" w:type="dxa"/>
          </w:tcPr>
          <w:p w14:paraId="019701AF">
            <w:pPr>
              <w:spacing w:line="360" w:lineRule="auto"/>
              <w:rPr>
                <w:rFonts w:ascii="宋体" w:hAnsi="宋体"/>
                <w:color w:val="000000" w:themeColor="text1"/>
                <w:szCs w:val="21"/>
              </w:rPr>
            </w:pPr>
          </w:p>
        </w:tc>
        <w:tc>
          <w:tcPr>
            <w:tcW w:w="1309" w:type="dxa"/>
          </w:tcPr>
          <w:p w14:paraId="14CAF8B4">
            <w:pPr>
              <w:spacing w:line="360" w:lineRule="auto"/>
              <w:rPr>
                <w:rFonts w:ascii="宋体" w:hAnsi="宋体"/>
                <w:color w:val="000000" w:themeColor="text1"/>
                <w:szCs w:val="21"/>
              </w:rPr>
            </w:pPr>
          </w:p>
        </w:tc>
      </w:tr>
      <w:tr w14:paraId="153D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977E727">
            <w:pPr>
              <w:spacing w:line="360" w:lineRule="auto"/>
              <w:rPr>
                <w:rFonts w:ascii="宋体" w:hAnsi="宋体"/>
                <w:color w:val="000000" w:themeColor="text1"/>
                <w:szCs w:val="21"/>
              </w:rPr>
            </w:pPr>
          </w:p>
        </w:tc>
        <w:tc>
          <w:tcPr>
            <w:tcW w:w="3300" w:type="dxa"/>
          </w:tcPr>
          <w:p w14:paraId="6BC90611">
            <w:pPr>
              <w:spacing w:line="360" w:lineRule="auto"/>
              <w:rPr>
                <w:rFonts w:ascii="宋体" w:hAnsi="宋体"/>
                <w:color w:val="000000" w:themeColor="text1"/>
                <w:szCs w:val="21"/>
              </w:rPr>
            </w:pPr>
          </w:p>
        </w:tc>
        <w:tc>
          <w:tcPr>
            <w:tcW w:w="3007" w:type="dxa"/>
          </w:tcPr>
          <w:p w14:paraId="7CD00BB1">
            <w:pPr>
              <w:spacing w:line="360" w:lineRule="auto"/>
              <w:rPr>
                <w:rFonts w:ascii="宋体" w:hAnsi="宋体"/>
                <w:color w:val="000000" w:themeColor="text1"/>
                <w:szCs w:val="21"/>
              </w:rPr>
            </w:pPr>
          </w:p>
        </w:tc>
        <w:tc>
          <w:tcPr>
            <w:tcW w:w="1336" w:type="dxa"/>
          </w:tcPr>
          <w:p w14:paraId="0A7AAE67">
            <w:pPr>
              <w:spacing w:line="360" w:lineRule="auto"/>
              <w:rPr>
                <w:rFonts w:ascii="宋体" w:hAnsi="宋体"/>
                <w:color w:val="000000" w:themeColor="text1"/>
                <w:szCs w:val="21"/>
              </w:rPr>
            </w:pPr>
          </w:p>
        </w:tc>
        <w:tc>
          <w:tcPr>
            <w:tcW w:w="1309" w:type="dxa"/>
          </w:tcPr>
          <w:p w14:paraId="5B2EC059">
            <w:pPr>
              <w:spacing w:line="360" w:lineRule="auto"/>
              <w:rPr>
                <w:rFonts w:ascii="宋体" w:hAnsi="宋体"/>
                <w:color w:val="000000" w:themeColor="text1"/>
                <w:szCs w:val="21"/>
              </w:rPr>
            </w:pPr>
          </w:p>
        </w:tc>
      </w:tr>
    </w:tbl>
    <w:p w14:paraId="38C6C52B">
      <w:pPr>
        <w:spacing w:line="360" w:lineRule="auto"/>
        <w:rPr>
          <w:rFonts w:ascii="宋体" w:hAnsi="宋体"/>
          <w:color w:val="000000" w:themeColor="text1"/>
          <w:szCs w:val="21"/>
        </w:rPr>
      </w:pPr>
    </w:p>
    <w:p w14:paraId="2F2F8EBF">
      <w:pPr>
        <w:spacing w:line="360" w:lineRule="auto"/>
        <w:rPr>
          <w:rFonts w:ascii="宋体" w:hAnsi="宋体"/>
          <w:color w:val="000000" w:themeColor="text1"/>
          <w:szCs w:val="21"/>
        </w:rPr>
      </w:pPr>
      <w:r>
        <w:rPr>
          <w:rFonts w:hint="eastAsia" w:ascii="宋体" w:hAnsi="宋体"/>
          <w:color w:val="000000" w:themeColor="text1"/>
          <w:szCs w:val="21"/>
        </w:rPr>
        <w:t xml:space="preserve">投 标 人：（盖单位章） </w:t>
      </w:r>
    </w:p>
    <w:p w14:paraId="7FF2744F">
      <w:pPr>
        <w:spacing w:line="360" w:lineRule="auto"/>
        <w:rPr>
          <w:rFonts w:ascii="宋体" w:hAnsi="宋体"/>
          <w:color w:val="000000" w:themeColor="text1"/>
          <w:szCs w:val="21"/>
        </w:rPr>
      </w:pPr>
      <w:r>
        <w:rPr>
          <w:rFonts w:hint="eastAsia" w:ascii="宋体" w:hAnsi="宋体"/>
          <w:color w:val="000000" w:themeColor="text1"/>
          <w:szCs w:val="21"/>
        </w:rPr>
        <w:t>法定代表人或其委托代理人：（签名或盖章）</w:t>
      </w:r>
    </w:p>
    <w:p w14:paraId="26CF4CB6">
      <w:pPr>
        <w:autoSpaceDE w:val="0"/>
        <w:autoSpaceDN w:val="0"/>
        <w:adjustRightInd w:val="0"/>
        <w:snapToGrid w:val="0"/>
        <w:spacing w:line="360" w:lineRule="auto"/>
        <w:jc w:val="left"/>
        <w:rPr>
          <w:rFonts w:ascii="宋体" w:hAnsi="宋体"/>
          <w:color w:val="000000" w:themeColor="text1"/>
          <w:szCs w:val="21"/>
        </w:rPr>
      </w:pPr>
      <w:r>
        <w:rPr>
          <w:rFonts w:hint="eastAsia" w:ascii="宋体" w:hAnsi="宋体"/>
          <w:color w:val="000000" w:themeColor="text1"/>
          <w:szCs w:val="21"/>
        </w:rPr>
        <w:t>日    期：  年  月   日</w:t>
      </w:r>
    </w:p>
    <w:p w14:paraId="0BC137AF">
      <w:pPr>
        <w:pStyle w:val="45"/>
        <w:ind w:firstLine="210"/>
        <w:rPr>
          <w:color w:val="000000" w:themeColor="text1"/>
        </w:rPr>
      </w:pPr>
    </w:p>
    <w:p w14:paraId="3C35269D">
      <w:pPr>
        <w:rPr>
          <w:color w:val="000000" w:themeColor="text1"/>
        </w:rPr>
      </w:pPr>
    </w:p>
    <w:p w14:paraId="3077F5C5">
      <w:pPr>
        <w:pStyle w:val="2"/>
        <w:rPr>
          <w:color w:val="000000" w:themeColor="text1"/>
        </w:rPr>
      </w:pPr>
    </w:p>
    <w:p w14:paraId="06289182">
      <w:pPr>
        <w:rPr>
          <w:color w:val="000000" w:themeColor="text1"/>
        </w:rPr>
      </w:pPr>
    </w:p>
    <w:p w14:paraId="0E59F2FC">
      <w:pPr>
        <w:pStyle w:val="2"/>
        <w:rPr>
          <w:color w:val="000000" w:themeColor="text1"/>
        </w:rPr>
      </w:pPr>
    </w:p>
    <w:p w14:paraId="29F8CB97">
      <w:pPr>
        <w:rPr>
          <w:color w:val="000000" w:themeColor="text1"/>
        </w:rPr>
      </w:pPr>
    </w:p>
    <w:p w14:paraId="258ADE74">
      <w:pPr>
        <w:pStyle w:val="2"/>
        <w:rPr>
          <w:color w:val="000000" w:themeColor="text1"/>
        </w:rPr>
      </w:pPr>
    </w:p>
    <w:p w14:paraId="0DD06B50">
      <w:pPr>
        <w:rPr>
          <w:color w:val="000000" w:themeColor="text1"/>
        </w:rPr>
      </w:pPr>
    </w:p>
    <w:p w14:paraId="5F2D7DB1">
      <w:pPr>
        <w:pStyle w:val="2"/>
        <w:rPr>
          <w:color w:val="000000" w:themeColor="text1"/>
        </w:rPr>
      </w:pPr>
    </w:p>
    <w:p w14:paraId="3BBE657B">
      <w:pPr>
        <w:tabs>
          <w:tab w:val="left" w:pos="6300"/>
        </w:tabs>
        <w:snapToGrid w:val="0"/>
        <w:spacing w:line="5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注：</w:t>
      </w:r>
    </w:p>
    <w:p w14:paraId="77F4F3B7">
      <w:pPr>
        <w:tabs>
          <w:tab w:val="left" w:pos="6300"/>
        </w:tabs>
        <w:snapToGrid w:val="0"/>
        <w:spacing w:line="5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1.本表即为对本项目“第六章 技术标准和要求”中所列条款进行比较和响应；</w:t>
      </w:r>
    </w:p>
    <w:p w14:paraId="06AB13EB">
      <w:pPr>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2.本表可扩展。</w:t>
      </w:r>
    </w:p>
    <w:p w14:paraId="664C4592">
      <w:pPr>
        <w:pStyle w:val="45"/>
        <w:ind w:firstLine="210"/>
        <w:rPr>
          <w:color w:val="000000" w:themeColor="text1"/>
        </w:rPr>
      </w:pPr>
    </w:p>
    <w:p w14:paraId="08146055">
      <w:pPr>
        <w:rPr>
          <w:rFonts w:ascii="宋体" w:hAnsi="宋体" w:cs="宋体"/>
          <w:color w:val="000000" w:themeColor="text1"/>
        </w:rPr>
      </w:pPr>
      <w:r>
        <w:rPr>
          <w:rFonts w:hint="eastAsia" w:ascii="宋体" w:hAnsi="宋体" w:cs="宋体"/>
          <w:color w:val="000000" w:themeColor="text1"/>
        </w:rPr>
        <w:br w:type="page"/>
      </w:r>
    </w:p>
    <w:p w14:paraId="36A168B8">
      <w:pPr>
        <w:autoSpaceDE w:val="0"/>
        <w:autoSpaceDN w:val="0"/>
        <w:adjustRightInd w:val="0"/>
        <w:snapToGrid w:val="0"/>
        <w:spacing w:line="360" w:lineRule="auto"/>
        <w:ind w:firstLine="420"/>
        <w:rPr>
          <w:rFonts w:ascii="宋体" w:hAnsi="宋体"/>
          <w:snapToGrid w:val="0"/>
          <w:color w:val="000000" w:themeColor="text1"/>
          <w:sz w:val="28"/>
          <w:szCs w:val="28"/>
        </w:rPr>
      </w:pPr>
      <w:r>
        <w:rPr>
          <w:rFonts w:hint="eastAsia" w:ascii="宋体" w:hAnsi="宋体" w:cs="宋体"/>
          <w:color w:val="000000" w:themeColor="text1"/>
          <w:sz w:val="28"/>
          <w:szCs w:val="28"/>
        </w:rPr>
        <w:t>（二）其他资料</w:t>
      </w:r>
    </w:p>
    <w:p w14:paraId="58F91DED">
      <w:pPr>
        <w:pStyle w:val="18"/>
        <w:rPr>
          <w:color w:val="000000" w:themeColor="text1"/>
        </w:rPr>
      </w:pPr>
    </w:p>
    <w:p w14:paraId="39243CA2">
      <w:pPr>
        <w:tabs>
          <w:tab w:val="left" w:pos="2580"/>
          <w:tab w:val="left" w:pos="5940"/>
        </w:tabs>
        <w:autoSpaceDE w:val="0"/>
        <w:autoSpaceDN w:val="0"/>
        <w:adjustRightInd w:val="0"/>
        <w:snapToGrid w:val="0"/>
        <w:spacing w:line="360" w:lineRule="auto"/>
        <w:ind w:firstLine="2940"/>
        <w:jc w:val="left"/>
        <w:rPr>
          <w:rFonts w:ascii="宋体" w:hAnsi="宋体"/>
          <w:color w:val="000000" w:themeColor="text1"/>
          <w:kern w:val="0"/>
          <w:sz w:val="28"/>
          <w:szCs w:val="28"/>
        </w:rPr>
      </w:pPr>
    </w:p>
    <w:p w14:paraId="701380BD">
      <w:pPr>
        <w:autoSpaceDE w:val="0"/>
        <w:autoSpaceDN w:val="0"/>
        <w:adjustRightInd w:val="0"/>
        <w:snapToGrid w:val="0"/>
        <w:spacing w:line="360" w:lineRule="auto"/>
        <w:jc w:val="left"/>
        <w:rPr>
          <w:rFonts w:ascii="宋体" w:hAnsi="宋体"/>
          <w:color w:val="000000" w:themeColor="text1"/>
          <w:kern w:val="0"/>
          <w:sz w:val="24"/>
          <w:szCs w:val="21"/>
        </w:rPr>
      </w:pPr>
      <w:bookmarkStart w:id="733" w:name="_Toc430530536"/>
      <w:bookmarkStart w:id="734" w:name="_Toc224103502"/>
      <w:bookmarkStart w:id="735" w:name="_Toc287620821"/>
      <w:bookmarkStart w:id="736" w:name="_Toc287607874"/>
      <w:r>
        <w:rPr>
          <w:rFonts w:ascii="宋体" w:hAnsi="宋体"/>
          <w:color w:val="000000" w:themeColor="text1"/>
        </w:rPr>
        <w:br w:type="page"/>
      </w:r>
    </w:p>
    <w:p w14:paraId="1F9ED9F0">
      <w:pPr>
        <w:pStyle w:val="4"/>
        <w:spacing w:line="360" w:lineRule="auto"/>
        <w:jc w:val="center"/>
        <w:rPr>
          <w:rFonts w:ascii="宋体" w:hAnsi="宋体"/>
          <w:b w:val="0"/>
          <w:bCs w:val="0"/>
          <w:color w:val="000000" w:themeColor="text1"/>
          <w:sz w:val="44"/>
          <w:szCs w:val="44"/>
        </w:rPr>
      </w:pPr>
      <w:bookmarkStart w:id="737" w:name="_Toc26022"/>
      <w:bookmarkStart w:id="738" w:name="_Toc29644"/>
      <w:r>
        <w:rPr>
          <w:rFonts w:hint="eastAsia" w:ascii="宋体" w:hAnsi="宋体"/>
          <w:b w:val="0"/>
          <w:bCs w:val="0"/>
          <w:color w:val="000000" w:themeColor="text1"/>
          <w:sz w:val="44"/>
          <w:szCs w:val="44"/>
        </w:rPr>
        <w:t>三、商务部分</w:t>
      </w:r>
      <w:bookmarkEnd w:id="733"/>
      <w:bookmarkEnd w:id="734"/>
      <w:bookmarkEnd w:id="737"/>
      <w:bookmarkEnd w:id="738"/>
    </w:p>
    <w:bookmarkEnd w:id="735"/>
    <w:bookmarkEnd w:id="736"/>
    <w:p w14:paraId="3E5CEE3D">
      <w:pPr>
        <w:autoSpaceDE w:val="0"/>
        <w:autoSpaceDN w:val="0"/>
        <w:adjustRightInd w:val="0"/>
        <w:snapToGrid w:val="0"/>
        <w:spacing w:line="360" w:lineRule="auto"/>
        <w:jc w:val="center"/>
        <w:rPr>
          <w:color w:val="000000" w:themeColor="text1"/>
        </w:rPr>
      </w:pPr>
    </w:p>
    <w:p w14:paraId="1056BED9">
      <w:pPr>
        <w:autoSpaceDE w:val="0"/>
        <w:autoSpaceDN w:val="0"/>
        <w:adjustRightInd w:val="0"/>
        <w:snapToGrid w:val="0"/>
        <w:spacing w:line="360" w:lineRule="auto"/>
        <w:jc w:val="center"/>
        <w:rPr>
          <w:rFonts w:ascii="宋体" w:hAnsi="宋体"/>
          <w:color w:val="000000" w:themeColor="text1"/>
          <w:kern w:val="0"/>
          <w:sz w:val="36"/>
          <w:szCs w:val="36"/>
        </w:rPr>
      </w:pPr>
      <w:r>
        <w:rPr>
          <w:rFonts w:hint="eastAsia"/>
          <w:color w:val="000000" w:themeColor="text1"/>
        </w:rPr>
        <w:t>由各投标人按招标文件要求提供相关证明资料。</w:t>
      </w:r>
      <w:r>
        <w:rPr>
          <w:color w:val="000000" w:themeColor="text1"/>
        </w:rPr>
        <w:br w:type="page"/>
      </w:r>
    </w:p>
    <w:p w14:paraId="5FBFEAE3">
      <w:pPr>
        <w:autoSpaceDE w:val="0"/>
        <w:autoSpaceDN w:val="0"/>
        <w:adjustRightInd w:val="0"/>
        <w:snapToGrid w:val="0"/>
        <w:spacing w:line="360" w:lineRule="auto"/>
        <w:jc w:val="center"/>
        <w:rPr>
          <w:rFonts w:ascii="宋体" w:hAnsi="宋体"/>
          <w:color w:val="000000" w:themeColor="text1"/>
          <w:sz w:val="36"/>
          <w:szCs w:val="36"/>
        </w:rPr>
      </w:pPr>
    </w:p>
    <w:p w14:paraId="214F33D9">
      <w:pPr>
        <w:pStyle w:val="4"/>
        <w:spacing w:line="360" w:lineRule="auto"/>
        <w:jc w:val="center"/>
        <w:rPr>
          <w:rFonts w:ascii="宋体" w:hAnsi="宋体"/>
          <w:b w:val="0"/>
          <w:bCs w:val="0"/>
          <w:color w:val="000000" w:themeColor="text1"/>
          <w:sz w:val="44"/>
          <w:szCs w:val="44"/>
        </w:rPr>
      </w:pPr>
      <w:bookmarkStart w:id="739" w:name="_Toc224103510"/>
      <w:bookmarkStart w:id="740" w:name="_Toc277082656"/>
      <w:bookmarkStart w:id="741" w:name="_Toc430530545"/>
      <w:bookmarkStart w:id="742" w:name="_Toc287607882"/>
      <w:bookmarkStart w:id="743" w:name="_Toc287620829"/>
      <w:bookmarkStart w:id="744" w:name="_Toc3715"/>
      <w:bookmarkStart w:id="745" w:name="_Toc27141"/>
      <w:r>
        <w:rPr>
          <w:rFonts w:hint="eastAsia" w:ascii="宋体" w:hAnsi="宋体"/>
          <w:b w:val="0"/>
          <w:bCs w:val="0"/>
          <w:color w:val="000000" w:themeColor="text1"/>
          <w:sz w:val="44"/>
          <w:szCs w:val="44"/>
        </w:rPr>
        <w:t>四、</w:t>
      </w:r>
      <w:bookmarkEnd w:id="739"/>
      <w:bookmarkEnd w:id="740"/>
      <w:bookmarkEnd w:id="741"/>
      <w:bookmarkEnd w:id="742"/>
      <w:bookmarkEnd w:id="743"/>
      <w:r>
        <w:rPr>
          <w:rFonts w:hint="eastAsia" w:ascii="宋体" w:hAnsi="宋体"/>
          <w:b w:val="0"/>
          <w:bCs w:val="0"/>
          <w:color w:val="000000" w:themeColor="text1"/>
          <w:sz w:val="44"/>
          <w:szCs w:val="44"/>
        </w:rPr>
        <w:t>资格审查部分</w:t>
      </w:r>
      <w:bookmarkEnd w:id="744"/>
      <w:bookmarkEnd w:id="745"/>
    </w:p>
    <w:p w14:paraId="436B3596">
      <w:pPr>
        <w:spacing w:line="360" w:lineRule="auto"/>
        <w:rPr>
          <w:rFonts w:ascii="宋体" w:hAnsi="宋体"/>
          <w:color w:val="000000" w:themeColor="text1"/>
          <w:sz w:val="32"/>
          <w:szCs w:val="32"/>
        </w:rPr>
      </w:pPr>
    </w:p>
    <w:p w14:paraId="5C6DF337">
      <w:pPr>
        <w:spacing w:line="360" w:lineRule="auto"/>
        <w:rPr>
          <w:rFonts w:ascii="宋体" w:hAnsi="宋体"/>
          <w:color w:val="000000" w:themeColor="text1"/>
          <w:sz w:val="32"/>
          <w:szCs w:val="32"/>
        </w:rPr>
      </w:pPr>
      <w:r>
        <w:rPr>
          <w:rFonts w:ascii="宋体" w:hAnsi="宋体"/>
          <w:color w:val="000000" w:themeColor="text1"/>
          <w:sz w:val="32"/>
          <w:szCs w:val="32"/>
        </w:rPr>
        <w:br w:type="page"/>
      </w:r>
    </w:p>
    <w:p w14:paraId="4362DD2E">
      <w:pPr>
        <w:pStyle w:val="5"/>
        <w:jc w:val="center"/>
        <w:rPr>
          <w:rFonts w:ascii="宋体" w:hAnsi="宋体"/>
          <w:snapToGrid w:val="0"/>
          <w:color w:val="000000" w:themeColor="text1"/>
          <w:kern w:val="0"/>
          <w:sz w:val="30"/>
          <w:szCs w:val="30"/>
        </w:rPr>
      </w:pPr>
      <w:bookmarkStart w:id="746" w:name="_Toc24653"/>
      <w:bookmarkStart w:id="747" w:name="_Toc5633"/>
      <w:bookmarkStart w:id="748" w:name="_Toc287607883"/>
      <w:bookmarkStart w:id="749" w:name="_Toc224103511"/>
      <w:bookmarkStart w:id="750" w:name="_Toc430530546"/>
      <w:bookmarkStart w:id="751" w:name="_Toc287620830"/>
      <w:bookmarkStart w:id="752" w:name="_Toc277082657"/>
      <w:r>
        <w:rPr>
          <w:color w:val="000000" w:themeColor="text1"/>
          <w:sz w:val="30"/>
          <w:szCs w:val="30"/>
        </w:rPr>
        <w:t>（一）</w:t>
      </w:r>
      <w:r>
        <w:rPr>
          <w:rFonts w:hint="eastAsia"/>
          <w:color w:val="000000" w:themeColor="text1"/>
          <w:sz w:val="30"/>
          <w:szCs w:val="30"/>
        </w:rPr>
        <w:t>法定代表人身份证明或附有法定代表人身份证明的授权委托书</w:t>
      </w:r>
      <w:bookmarkEnd w:id="746"/>
      <w:bookmarkEnd w:id="747"/>
    </w:p>
    <w:p w14:paraId="40DB1738">
      <w:pPr>
        <w:spacing w:line="480" w:lineRule="auto"/>
        <w:jc w:val="center"/>
        <w:rPr>
          <w:rFonts w:ascii="宋体" w:hAnsi="宋体"/>
          <w:color w:val="000000" w:themeColor="text1"/>
          <w:sz w:val="28"/>
        </w:rPr>
      </w:pPr>
      <w:r>
        <w:rPr>
          <w:rFonts w:hint="eastAsia" w:ascii="宋体" w:hAnsi="宋体"/>
          <w:color w:val="000000" w:themeColor="text1"/>
          <w:sz w:val="28"/>
        </w:rPr>
        <w:t>法定代表人身份证明</w:t>
      </w:r>
    </w:p>
    <w:p w14:paraId="7306BFFF">
      <w:pPr>
        <w:spacing w:line="480" w:lineRule="auto"/>
        <w:jc w:val="center"/>
        <w:rPr>
          <w:rFonts w:ascii="宋体" w:hAnsi="宋体"/>
          <w:color w:val="000000" w:themeColor="text1"/>
        </w:rPr>
      </w:pPr>
    </w:p>
    <w:p w14:paraId="2282FED6">
      <w:pPr>
        <w:spacing w:line="480" w:lineRule="auto"/>
        <w:jc w:val="center"/>
        <w:rPr>
          <w:rFonts w:ascii="宋体" w:hAnsi="宋体"/>
          <w:color w:val="000000" w:themeColor="text1"/>
          <w:highlight w:val="none"/>
        </w:rPr>
      </w:pPr>
    </w:p>
    <w:p w14:paraId="59D6E7F3">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投标人名称：</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p>
    <w:p w14:paraId="3243FF97">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单位性质：</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p>
    <w:p w14:paraId="11588C2D">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地</w:t>
      </w:r>
      <w:r>
        <w:rPr>
          <w:rFonts w:hint="eastAsia" w:ascii="宋体" w:hAnsi="宋体"/>
          <w:color w:val="000000" w:themeColor="text1"/>
          <w:kern w:val="0"/>
          <w:szCs w:val="21"/>
          <w:highlight w:val="none"/>
        </w:rPr>
        <w:t xml:space="preserve">    </w:t>
      </w:r>
      <w:r>
        <w:rPr>
          <w:rFonts w:ascii="宋体" w:hAnsi="宋体"/>
          <w:color w:val="000000" w:themeColor="text1"/>
          <w:kern w:val="0"/>
          <w:szCs w:val="21"/>
          <w:highlight w:val="none"/>
        </w:rPr>
        <w:t>址：</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p>
    <w:p w14:paraId="2446A996">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rPr>
      </w:pPr>
      <w:r>
        <w:rPr>
          <w:rFonts w:ascii="宋体" w:hAnsi="宋体"/>
          <w:color w:val="000000" w:themeColor="text1"/>
          <w:kern w:val="0"/>
          <w:szCs w:val="21"/>
          <w:highlight w:val="none"/>
        </w:rPr>
        <w:t>成立时间：</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rPr>
        <w:t>年</w:t>
      </w:r>
      <w:r>
        <w:rPr>
          <w:rFonts w:ascii="宋体" w:hAnsi="宋体"/>
          <w:color w:val="000000" w:themeColor="text1"/>
          <w:w w:val="200"/>
          <w:kern w:val="0"/>
          <w:szCs w:val="21"/>
          <w:highlight w:val="none"/>
          <w:u w:val="single"/>
        </w:rPr>
        <w:t xml:space="preserve"> </w:t>
      </w:r>
      <w:r>
        <w:rPr>
          <w:rFonts w:hint="eastAsia" w:ascii="宋体" w:hAnsi="宋体"/>
          <w:color w:val="000000" w:themeColor="text1"/>
          <w:kern w:val="0"/>
          <w:szCs w:val="21"/>
          <w:highlight w:val="none"/>
          <w:u w:val="single"/>
        </w:rPr>
        <w:t xml:space="preserve">      </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月</w:t>
      </w:r>
      <w:r>
        <w:rPr>
          <w:rFonts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日</w:t>
      </w:r>
    </w:p>
    <w:p w14:paraId="71415C0B">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经营期限：</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p>
    <w:p w14:paraId="130700F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姓名：</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rPr>
        <w:t>性别</w:t>
      </w:r>
      <w:r>
        <w:rPr>
          <w:rFonts w:ascii="宋体" w:hAnsi="宋体"/>
          <w:color w:val="000000" w:themeColor="text1"/>
          <w:spacing w:val="-1"/>
          <w:kern w:val="0"/>
          <w:szCs w:val="21"/>
          <w:highlight w:val="none"/>
        </w:rPr>
        <w:t>：</w:t>
      </w:r>
      <w:r>
        <w:rPr>
          <w:rFonts w:hint="eastAsia" w:ascii="宋体" w:hAnsi="宋体"/>
          <w:color w:val="000000" w:themeColor="text1"/>
          <w:kern w:val="0"/>
          <w:szCs w:val="21"/>
          <w:highlight w:val="none"/>
          <w:u w:val="single"/>
        </w:rPr>
        <w:t xml:space="preserve">      </w:t>
      </w:r>
      <w:r>
        <w:rPr>
          <w:rFonts w:ascii="宋体" w:hAnsi="宋体"/>
          <w:color w:val="000000" w:themeColor="text1"/>
          <w:kern w:val="0"/>
          <w:szCs w:val="21"/>
          <w:highlight w:val="none"/>
          <w:u w:val="single"/>
        </w:rPr>
        <w:t xml:space="preserve"> </w:t>
      </w:r>
      <w:r>
        <w:rPr>
          <w:rFonts w:ascii="宋体" w:hAnsi="宋体"/>
          <w:color w:val="000000" w:themeColor="text1"/>
          <w:spacing w:val="-1"/>
          <w:kern w:val="0"/>
          <w:szCs w:val="21"/>
          <w:highlight w:val="none"/>
        </w:rPr>
        <w:t>年</w:t>
      </w:r>
      <w:r>
        <w:rPr>
          <w:rFonts w:ascii="宋体" w:hAnsi="宋体"/>
          <w:color w:val="000000" w:themeColor="text1"/>
          <w:kern w:val="0"/>
          <w:szCs w:val="21"/>
          <w:highlight w:val="none"/>
        </w:rPr>
        <w:t>龄：</w:t>
      </w:r>
      <w:r>
        <w:rPr>
          <w:rFonts w:hint="eastAsia" w:ascii="宋体" w:hAnsi="宋体"/>
          <w:color w:val="000000" w:themeColor="text1"/>
          <w:kern w:val="0"/>
          <w:szCs w:val="21"/>
          <w:highlight w:val="none"/>
          <w:u w:val="single"/>
        </w:rPr>
        <w:t xml:space="preserve">      </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职务：</w:t>
      </w:r>
      <w:r>
        <w:rPr>
          <w:rFonts w:hint="eastAsia" w:ascii="宋体" w:hAnsi="宋体"/>
          <w:color w:val="000000" w:themeColor="text1"/>
          <w:kern w:val="0"/>
          <w:szCs w:val="21"/>
          <w:highlight w:val="none"/>
          <w:u w:val="single"/>
        </w:rPr>
        <w:t xml:space="preserve">              </w:t>
      </w:r>
      <w:r>
        <w:rPr>
          <w:rFonts w:ascii="宋体" w:hAnsi="宋体"/>
          <w:color w:val="000000" w:themeColor="text1"/>
          <w:kern w:val="0"/>
          <w:szCs w:val="21"/>
          <w:highlight w:val="none"/>
          <w:u w:val="single"/>
        </w:rPr>
        <w:t xml:space="preserve"> </w:t>
      </w:r>
    </w:p>
    <w:p w14:paraId="3854EC5D">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系</w:t>
      </w:r>
      <w:r>
        <w:rPr>
          <w:rFonts w:hint="eastAsia" w:ascii="宋体" w:hAnsi="宋体"/>
          <w:color w:val="000000" w:themeColor="text1"/>
          <w:kern w:val="0"/>
          <w:szCs w:val="21"/>
          <w:highlight w:val="none"/>
          <w:u w:val="single"/>
        </w:rPr>
        <w:t xml:space="preserve">                                                        </w:t>
      </w:r>
      <w:r>
        <w:rPr>
          <w:rFonts w:ascii="宋体" w:hAnsi="宋体"/>
          <w:color w:val="000000" w:themeColor="text1"/>
          <w:kern w:val="0"/>
          <w:szCs w:val="21"/>
          <w:highlight w:val="none"/>
          <w:u w:val="single"/>
        </w:rPr>
        <w:t xml:space="preserve"> （投标人名称）</w:t>
      </w:r>
      <w:r>
        <w:rPr>
          <w:rFonts w:ascii="宋体" w:hAnsi="宋体"/>
          <w:color w:val="000000" w:themeColor="text1"/>
          <w:kern w:val="0"/>
          <w:szCs w:val="21"/>
          <w:highlight w:val="none"/>
        </w:rPr>
        <w:t>的法定代表人。</w:t>
      </w:r>
    </w:p>
    <w:p w14:paraId="2F01AC5A">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rPr>
      </w:pPr>
      <w:r>
        <w:rPr>
          <w:rFonts w:ascii="宋体" w:hAnsi="宋体"/>
          <w:color w:val="000000" w:themeColor="text1"/>
          <w:kern w:val="0"/>
          <w:szCs w:val="21"/>
          <w:highlight w:val="none"/>
        </w:rPr>
        <w:t>特此证明。</w:t>
      </w:r>
    </w:p>
    <w:p w14:paraId="5988A9E0">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附：法定代表人身份证复印件（双面）</w:t>
      </w:r>
    </w:p>
    <w:p w14:paraId="67B909CF">
      <w:pPr>
        <w:pStyle w:val="18"/>
        <w:spacing w:after="0" w:line="360" w:lineRule="auto"/>
        <w:rPr>
          <w:rFonts w:ascii="宋体" w:hAnsi="宋体"/>
          <w:color w:val="000000" w:themeColor="text1"/>
          <w:szCs w:val="21"/>
          <w:highlight w:val="none"/>
        </w:rPr>
      </w:pPr>
    </w:p>
    <w:p w14:paraId="16A35CB7">
      <w:pPr>
        <w:pStyle w:val="18"/>
        <w:spacing w:after="0" w:line="360" w:lineRule="auto"/>
        <w:rPr>
          <w:rFonts w:ascii="宋体" w:hAnsi="宋体"/>
          <w:color w:val="000000" w:themeColor="text1"/>
          <w:szCs w:val="21"/>
          <w:highlight w:val="none"/>
        </w:rPr>
      </w:pPr>
    </w:p>
    <w:p w14:paraId="043837AA">
      <w:pPr>
        <w:pStyle w:val="18"/>
        <w:spacing w:after="0" w:line="360" w:lineRule="auto"/>
        <w:rPr>
          <w:rFonts w:ascii="宋体" w:hAnsi="宋体"/>
          <w:color w:val="000000" w:themeColor="text1"/>
          <w:szCs w:val="21"/>
          <w:highlight w:val="none"/>
        </w:rPr>
      </w:pPr>
    </w:p>
    <w:p w14:paraId="06131A53">
      <w:pPr>
        <w:pStyle w:val="18"/>
        <w:spacing w:after="0" w:line="360" w:lineRule="auto"/>
        <w:rPr>
          <w:rFonts w:ascii="宋体" w:hAnsi="宋体"/>
          <w:color w:val="000000" w:themeColor="text1"/>
          <w:szCs w:val="21"/>
          <w:highlight w:val="none"/>
        </w:rPr>
      </w:pPr>
    </w:p>
    <w:p w14:paraId="36D31DD5">
      <w:pPr>
        <w:pStyle w:val="18"/>
        <w:spacing w:after="0" w:line="360" w:lineRule="auto"/>
        <w:rPr>
          <w:rFonts w:ascii="宋体" w:hAnsi="宋体"/>
          <w:color w:val="000000" w:themeColor="text1"/>
          <w:szCs w:val="21"/>
          <w:highlight w:val="none"/>
        </w:rPr>
      </w:pPr>
    </w:p>
    <w:p w14:paraId="32D295FB">
      <w:pPr>
        <w:pStyle w:val="18"/>
        <w:spacing w:after="0" w:line="360" w:lineRule="auto"/>
        <w:rPr>
          <w:rFonts w:ascii="宋体" w:hAnsi="宋体"/>
          <w:color w:val="000000" w:themeColor="text1"/>
          <w:szCs w:val="21"/>
          <w:highlight w:val="none"/>
        </w:rPr>
      </w:pPr>
    </w:p>
    <w:p w14:paraId="32D7B7A6">
      <w:pPr>
        <w:autoSpaceDE w:val="0"/>
        <w:autoSpaceDN w:val="0"/>
        <w:adjustRightInd w:val="0"/>
        <w:snapToGrid w:val="0"/>
        <w:spacing w:line="480" w:lineRule="auto"/>
        <w:ind w:firstLine="420" w:firstLineChars="200"/>
        <w:jc w:val="right"/>
        <w:rPr>
          <w:rFonts w:ascii="宋体" w:hAnsi="宋体"/>
          <w:color w:val="000000" w:themeColor="text1"/>
          <w:kern w:val="0"/>
          <w:szCs w:val="21"/>
          <w:highlight w:val="none"/>
        </w:rPr>
      </w:pPr>
      <w:r>
        <w:rPr>
          <w:rFonts w:ascii="宋体" w:hAnsi="宋体"/>
          <w:color w:val="000000" w:themeColor="text1"/>
          <w:kern w:val="0"/>
          <w:szCs w:val="21"/>
          <w:highlight w:val="none"/>
        </w:rPr>
        <w:t>投标</w:t>
      </w:r>
      <w:r>
        <w:rPr>
          <w:rFonts w:ascii="宋体" w:hAnsi="宋体"/>
          <w:color w:val="000000" w:themeColor="text1"/>
          <w:spacing w:val="-1"/>
          <w:kern w:val="0"/>
          <w:szCs w:val="21"/>
          <w:highlight w:val="none"/>
        </w:rPr>
        <w:t>人</w:t>
      </w:r>
      <w:r>
        <w:rPr>
          <w:rFonts w:ascii="宋体" w:hAnsi="宋体"/>
          <w:color w:val="000000" w:themeColor="text1"/>
          <w:kern w:val="0"/>
          <w:szCs w:val="21"/>
          <w:highlight w:val="none"/>
        </w:rPr>
        <w:t>：</w:t>
      </w:r>
      <w:r>
        <w:rPr>
          <w:rFonts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u w:val="single"/>
        </w:rPr>
        <w:tab/>
      </w:r>
      <w:r>
        <w:rPr>
          <w:rFonts w:ascii="宋体" w:hAnsi="宋体"/>
          <w:color w:val="000000" w:themeColor="text1"/>
          <w:spacing w:val="-1"/>
          <w:kern w:val="0"/>
          <w:szCs w:val="21"/>
          <w:highlight w:val="none"/>
        </w:rPr>
        <w:t>（</w:t>
      </w:r>
      <w:r>
        <w:rPr>
          <w:rFonts w:ascii="宋体" w:hAnsi="宋体"/>
          <w:color w:val="000000" w:themeColor="text1"/>
          <w:kern w:val="0"/>
          <w:szCs w:val="21"/>
          <w:highlight w:val="none"/>
        </w:rPr>
        <w:t>盖单位法人章）</w:t>
      </w:r>
    </w:p>
    <w:p w14:paraId="2DAFC4D4">
      <w:pPr>
        <w:autoSpaceDE w:val="0"/>
        <w:autoSpaceDN w:val="0"/>
        <w:adjustRightInd w:val="0"/>
        <w:snapToGrid w:val="0"/>
        <w:spacing w:line="480" w:lineRule="auto"/>
        <w:jc w:val="left"/>
        <w:rPr>
          <w:rFonts w:ascii="宋体" w:hAnsi="宋体"/>
          <w:color w:val="000000" w:themeColor="text1"/>
          <w:kern w:val="0"/>
          <w:sz w:val="20"/>
          <w:szCs w:val="20"/>
          <w:highlight w:val="none"/>
        </w:rPr>
      </w:pPr>
    </w:p>
    <w:p w14:paraId="58BDF143">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rPr>
      </w:pP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rPr>
        <w:t>年</w:t>
      </w:r>
      <w:r>
        <w:rPr>
          <w:rFonts w:ascii="宋体" w:hAnsi="宋体"/>
          <w:color w:val="000000" w:themeColor="text1"/>
          <w:w w:val="200"/>
          <w:kern w:val="0"/>
          <w:szCs w:val="21"/>
          <w:highlight w:val="none"/>
          <w:u w:val="single"/>
        </w:rPr>
        <w:t xml:space="preserve"> </w:t>
      </w:r>
      <w:r>
        <w:rPr>
          <w:rFonts w:hint="eastAsia" w:ascii="宋体" w:hAnsi="宋体"/>
          <w:color w:val="000000" w:themeColor="text1"/>
          <w:kern w:val="0"/>
          <w:szCs w:val="21"/>
          <w:highlight w:val="none"/>
          <w:u w:val="single"/>
        </w:rPr>
        <w:t xml:space="preserve">    </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月</w:t>
      </w:r>
      <w:r>
        <w:rPr>
          <w:rFonts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u w:val="single"/>
        </w:rPr>
        <w:t xml:space="preserve">     </w:t>
      </w:r>
      <w:r>
        <w:rPr>
          <w:rFonts w:ascii="宋体" w:hAnsi="宋体"/>
          <w:color w:val="000000" w:themeColor="text1"/>
          <w:kern w:val="0"/>
          <w:szCs w:val="21"/>
          <w:highlight w:val="none"/>
        </w:rPr>
        <w:t>日</w:t>
      </w:r>
      <w:r>
        <w:rPr>
          <w:rFonts w:hint="eastAsia" w:ascii="宋体" w:hAnsi="宋体"/>
          <w:color w:val="000000" w:themeColor="text1"/>
          <w:kern w:val="0"/>
          <w:szCs w:val="21"/>
          <w:highlight w:val="none"/>
        </w:rPr>
        <w:t xml:space="preserve">  </w:t>
      </w:r>
    </w:p>
    <w:p w14:paraId="201A543E">
      <w:pPr>
        <w:autoSpaceDE w:val="0"/>
        <w:autoSpaceDN w:val="0"/>
        <w:adjustRightInd w:val="0"/>
        <w:snapToGrid w:val="0"/>
        <w:spacing w:line="360" w:lineRule="auto"/>
        <w:jc w:val="left"/>
        <w:rPr>
          <w:rFonts w:ascii="宋体" w:hAnsi="宋体"/>
          <w:color w:val="000000" w:themeColor="text1"/>
          <w:kern w:val="0"/>
        </w:rPr>
      </w:pPr>
    </w:p>
    <w:p w14:paraId="6D4FAB5B">
      <w:pPr>
        <w:autoSpaceDE w:val="0"/>
        <w:autoSpaceDN w:val="0"/>
        <w:adjustRightInd w:val="0"/>
        <w:snapToGrid w:val="0"/>
        <w:spacing w:line="360" w:lineRule="auto"/>
        <w:jc w:val="left"/>
        <w:rPr>
          <w:rFonts w:ascii="宋体" w:hAnsi="宋体"/>
          <w:color w:val="000000" w:themeColor="text1"/>
          <w:kern w:val="0"/>
        </w:rPr>
      </w:pPr>
    </w:p>
    <w:p w14:paraId="757B9F3F">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rPr>
      </w:pPr>
      <w:r>
        <w:rPr>
          <w:color w:val="000000" w:themeColor="text1"/>
        </w:rPr>
        <w:t>注：法定代表人身份证明需按上述格式填写完整，不可缺少内容。在此基础上增加内容的不影响其有效性</w:t>
      </w:r>
      <w:bookmarkEnd w:id="748"/>
      <w:bookmarkEnd w:id="749"/>
      <w:bookmarkEnd w:id="750"/>
      <w:bookmarkEnd w:id="751"/>
      <w:bookmarkEnd w:id="752"/>
      <w:r>
        <w:rPr>
          <w:rFonts w:hint="eastAsia" w:ascii="宋体" w:hAnsi="宋体"/>
          <w:color w:val="000000" w:themeColor="text1"/>
          <w:kern w:val="0"/>
          <w:szCs w:val="21"/>
        </w:rPr>
        <w:t>。</w:t>
      </w:r>
    </w:p>
    <w:p w14:paraId="4BDFDB93">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rPr>
      </w:pPr>
      <w:r>
        <w:rPr>
          <w:rFonts w:ascii="宋体" w:hAnsi="宋体"/>
          <w:b/>
          <w:color w:val="000000" w:themeColor="text1"/>
          <w:kern w:val="0"/>
          <w:sz w:val="28"/>
          <w:szCs w:val="28"/>
        </w:rPr>
        <w:br w:type="page"/>
      </w:r>
      <w:r>
        <w:rPr>
          <w:rFonts w:ascii="宋体" w:hAnsi="宋体"/>
          <w:snapToGrid w:val="0"/>
          <w:color w:val="000000" w:themeColor="text1"/>
          <w:kern w:val="0"/>
          <w:sz w:val="32"/>
          <w:szCs w:val="32"/>
        </w:rPr>
        <w:t>授权委托书</w:t>
      </w:r>
    </w:p>
    <w:p w14:paraId="22264893">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rPr>
      </w:pPr>
      <w:r>
        <w:rPr>
          <w:rFonts w:ascii="宋体" w:hAnsi="宋体"/>
          <w:color w:val="000000" w:themeColor="text1"/>
          <w:kern w:val="0"/>
          <w:szCs w:val="21"/>
          <w:highlight w:val="none"/>
        </w:rPr>
        <w:t>本人</w:t>
      </w: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u w:val="single"/>
        </w:rPr>
        <w:t>（姓名）</w:t>
      </w:r>
      <w:r>
        <w:rPr>
          <w:rFonts w:ascii="宋体" w:hAnsi="宋体"/>
          <w:color w:val="000000" w:themeColor="text1"/>
          <w:kern w:val="0"/>
          <w:szCs w:val="21"/>
          <w:highlight w:val="none"/>
        </w:rPr>
        <w:t>系</w:t>
      </w: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u w:val="single"/>
        </w:rPr>
        <w:t>（</w:t>
      </w:r>
      <w:r>
        <w:rPr>
          <w:rFonts w:ascii="宋体" w:hAnsi="宋体"/>
          <w:color w:val="000000" w:themeColor="text1"/>
          <w:spacing w:val="-1"/>
          <w:kern w:val="0"/>
          <w:szCs w:val="21"/>
          <w:highlight w:val="none"/>
          <w:u w:val="single"/>
        </w:rPr>
        <w:t>投</w:t>
      </w:r>
      <w:r>
        <w:rPr>
          <w:rFonts w:ascii="宋体" w:hAnsi="宋体"/>
          <w:color w:val="000000" w:themeColor="text1"/>
          <w:kern w:val="0"/>
          <w:szCs w:val="21"/>
          <w:highlight w:val="none"/>
          <w:u w:val="single"/>
        </w:rPr>
        <w:t>标人名称</w:t>
      </w:r>
      <w:r>
        <w:rPr>
          <w:rFonts w:ascii="宋体" w:hAnsi="宋体"/>
          <w:color w:val="000000" w:themeColor="text1"/>
          <w:spacing w:val="1"/>
          <w:kern w:val="0"/>
          <w:szCs w:val="21"/>
          <w:highlight w:val="none"/>
          <w:u w:val="single"/>
        </w:rPr>
        <w:t>）</w:t>
      </w:r>
      <w:r>
        <w:rPr>
          <w:rFonts w:ascii="宋体" w:hAnsi="宋体"/>
          <w:color w:val="000000" w:themeColor="text1"/>
          <w:kern w:val="0"/>
          <w:szCs w:val="21"/>
          <w:highlight w:val="none"/>
        </w:rPr>
        <w:t>的法定代</w:t>
      </w:r>
      <w:r>
        <w:rPr>
          <w:rFonts w:ascii="宋体" w:hAnsi="宋体"/>
          <w:color w:val="000000" w:themeColor="text1"/>
          <w:spacing w:val="1"/>
          <w:kern w:val="0"/>
          <w:szCs w:val="21"/>
          <w:highlight w:val="none"/>
        </w:rPr>
        <w:t>表</w:t>
      </w:r>
      <w:r>
        <w:rPr>
          <w:rFonts w:ascii="宋体" w:hAnsi="宋体"/>
          <w:color w:val="000000" w:themeColor="text1"/>
          <w:kern w:val="0"/>
          <w:szCs w:val="21"/>
          <w:highlight w:val="none"/>
        </w:rPr>
        <w:t>人，现委托</w:t>
      </w: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u w:val="single"/>
        </w:rPr>
        <w:t>（姓名）</w:t>
      </w:r>
      <w:r>
        <w:rPr>
          <w:rFonts w:ascii="宋体" w:hAnsi="宋体"/>
          <w:color w:val="000000" w:themeColor="text1"/>
          <w:kern w:val="0"/>
          <w:szCs w:val="21"/>
          <w:highlight w:val="none"/>
        </w:rPr>
        <w:t>为我方代理人。代理人根据授权，以我方名义签署、澄清、说明、补正、递交、撤回、 修改</w:t>
      </w: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u w:val="single"/>
        </w:rPr>
        <w:t>（项</w:t>
      </w:r>
      <w:r>
        <w:rPr>
          <w:rFonts w:ascii="宋体" w:hAnsi="宋体"/>
          <w:color w:val="000000" w:themeColor="text1"/>
          <w:spacing w:val="-1"/>
          <w:kern w:val="0"/>
          <w:szCs w:val="21"/>
          <w:highlight w:val="none"/>
          <w:u w:val="single"/>
        </w:rPr>
        <w:t>目</w:t>
      </w:r>
      <w:r>
        <w:rPr>
          <w:rFonts w:ascii="宋体" w:hAnsi="宋体"/>
          <w:color w:val="000000" w:themeColor="text1"/>
          <w:kern w:val="0"/>
          <w:szCs w:val="21"/>
          <w:highlight w:val="none"/>
          <w:u w:val="single"/>
        </w:rPr>
        <w:t>名称）</w:t>
      </w:r>
      <w:r>
        <w:rPr>
          <w:rFonts w:ascii="宋体" w:hAnsi="宋体"/>
          <w:color w:val="000000" w:themeColor="text1"/>
          <w:kern w:val="0"/>
          <w:szCs w:val="21"/>
          <w:highlight w:val="none"/>
        </w:rPr>
        <w:t>投标文件、签订合同和处理有关事宜， 其法律后果由我方承担。</w:t>
      </w:r>
    </w:p>
    <w:p w14:paraId="02AFFE8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rPr>
      </w:pPr>
      <w:r>
        <w:rPr>
          <w:rFonts w:ascii="宋体" w:hAnsi="宋体"/>
          <w:color w:val="000000" w:themeColor="text1"/>
          <w:kern w:val="0"/>
          <w:szCs w:val="21"/>
          <w:highlight w:val="none"/>
        </w:rPr>
        <w:t>委托</w:t>
      </w:r>
      <w:r>
        <w:rPr>
          <w:rFonts w:ascii="宋体" w:hAnsi="宋体"/>
          <w:color w:val="000000" w:themeColor="text1"/>
          <w:spacing w:val="-1"/>
          <w:kern w:val="0"/>
          <w:szCs w:val="21"/>
          <w:highlight w:val="none"/>
        </w:rPr>
        <w:t>期</w:t>
      </w:r>
      <w:r>
        <w:rPr>
          <w:rFonts w:ascii="宋体" w:hAnsi="宋体"/>
          <w:color w:val="000000" w:themeColor="text1"/>
          <w:kern w:val="0"/>
          <w:szCs w:val="21"/>
          <w:highlight w:val="none"/>
        </w:rPr>
        <w:t>限：</w:t>
      </w: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rPr>
        <w:t xml:space="preserve">。 </w:t>
      </w:r>
    </w:p>
    <w:p w14:paraId="3D521F2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rPr>
      </w:pPr>
      <w:r>
        <w:rPr>
          <w:rFonts w:ascii="宋体" w:hAnsi="宋体"/>
          <w:color w:val="000000" w:themeColor="text1"/>
          <w:kern w:val="0"/>
          <w:szCs w:val="21"/>
          <w:highlight w:val="none"/>
        </w:rPr>
        <w:t>代理人无转委托权。</w:t>
      </w:r>
    </w:p>
    <w:p w14:paraId="1EBB31D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rPr>
      </w:pPr>
    </w:p>
    <w:p w14:paraId="3D8C38A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rPr>
      </w:pPr>
      <w:r>
        <w:rPr>
          <w:rFonts w:ascii="宋体" w:hAnsi="宋体"/>
          <w:color w:val="000000" w:themeColor="text1"/>
          <w:kern w:val="0"/>
          <w:szCs w:val="21"/>
          <w:highlight w:val="none"/>
        </w:rPr>
        <w:t>投  标  人：</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rPr>
        <w:t>（</w:t>
      </w:r>
      <w:r>
        <w:rPr>
          <w:rFonts w:ascii="宋体" w:hAnsi="宋体"/>
          <w:color w:val="000000" w:themeColor="text1"/>
          <w:spacing w:val="-1"/>
          <w:kern w:val="0"/>
          <w:szCs w:val="21"/>
          <w:highlight w:val="none"/>
        </w:rPr>
        <w:t>盖单位法人章</w:t>
      </w:r>
      <w:r>
        <w:rPr>
          <w:rFonts w:ascii="宋体" w:hAnsi="宋体"/>
          <w:color w:val="000000" w:themeColor="text1"/>
          <w:kern w:val="0"/>
          <w:szCs w:val="21"/>
          <w:highlight w:val="none"/>
        </w:rPr>
        <w:t>）</w:t>
      </w:r>
    </w:p>
    <w:p w14:paraId="60026ABF">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rPr>
      </w:pPr>
      <w:r>
        <w:rPr>
          <w:rFonts w:ascii="宋体" w:hAnsi="宋体"/>
          <w:color w:val="000000" w:themeColor="text1"/>
          <w:kern w:val="0"/>
          <w:szCs w:val="21"/>
          <w:highlight w:val="none"/>
        </w:rPr>
        <w:t>法定代表人：</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rPr>
        <w:t>（</w:t>
      </w:r>
      <w:r>
        <w:rPr>
          <w:rFonts w:hint="eastAsia" w:ascii="宋体" w:hAnsi="宋体"/>
          <w:color w:val="000000" w:themeColor="text1"/>
          <w:kern w:val="0"/>
          <w:szCs w:val="21"/>
          <w:highlight w:val="none"/>
        </w:rPr>
        <w:t>签名</w:t>
      </w:r>
      <w:r>
        <w:rPr>
          <w:rFonts w:ascii="宋体" w:hAnsi="宋体"/>
          <w:color w:val="000000" w:themeColor="text1"/>
          <w:kern w:val="0"/>
          <w:szCs w:val="21"/>
          <w:highlight w:val="none"/>
        </w:rPr>
        <w:t>或盖章）</w:t>
      </w:r>
    </w:p>
    <w:p w14:paraId="0A84AE68">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rPr>
      </w:pPr>
      <w:r>
        <w:rPr>
          <w:rFonts w:ascii="宋体" w:hAnsi="宋体"/>
          <w:color w:val="000000" w:themeColor="text1"/>
          <w:kern w:val="0"/>
          <w:szCs w:val="21"/>
          <w:highlight w:val="none"/>
        </w:rPr>
        <w:t>身份证号码：</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w w:val="200"/>
          <w:kern w:val="0"/>
          <w:szCs w:val="21"/>
          <w:highlight w:val="none"/>
          <w:u w:val="single"/>
        </w:rPr>
        <w:t xml:space="preserve">    </w:t>
      </w:r>
    </w:p>
    <w:p w14:paraId="1353A05C">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rPr>
      </w:pPr>
      <w:r>
        <w:rPr>
          <w:rFonts w:ascii="宋体" w:hAnsi="宋体"/>
          <w:color w:val="000000" w:themeColor="text1"/>
          <w:kern w:val="0"/>
          <w:szCs w:val="21"/>
          <w:highlight w:val="none"/>
        </w:rPr>
        <w:t>委托代理人：</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rPr>
        <w:t>（</w:t>
      </w:r>
      <w:r>
        <w:rPr>
          <w:rFonts w:hint="eastAsia" w:ascii="宋体" w:hAnsi="宋体"/>
          <w:color w:val="000000" w:themeColor="text1"/>
          <w:kern w:val="0"/>
          <w:szCs w:val="21"/>
          <w:highlight w:val="none"/>
        </w:rPr>
        <w:t>签名</w:t>
      </w:r>
      <w:r>
        <w:rPr>
          <w:rFonts w:ascii="宋体" w:hAnsi="宋体"/>
          <w:color w:val="000000" w:themeColor="text1"/>
          <w:kern w:val="0"/>
          <w:szCs w:val="21"/>
          <w:highlight w:val="none"/>
        </w:rPr>
        <w:t>）</w:t>
      </w:r>
    </w:p>
    <w:p w14:paraId="14B6325E">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rPr>
      </w:pPr>
      <w:r>
        <w:rPr>
          <w:rFonts w:ascii="宋体" w:hAnsi="宋体"/>
          <w:color w:val="000000" w:themeColor="text1"/>
          <w:kern w:val="0"/>
          <w:szCs w:val="21"/>
          <w:highlight w:val="none"/>
        </w:rPr>
        <w:t>身份证号码：</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w w:val="200"/>
          <w:kern w:val="0"/>
          <w:szCs w:val="21"/>
          <w:highlight w:val="none"/>
          <w:u w:val="single"/>
        </w:rPr>
        <w:t xml:space="preserve">      </w:t>
      </w:r>
      <w:r>
        <w:rPr>
          <w:rFonts w:hint="eastAsia" w:ascii="宋体" w:hAnsi="宋体"/>
          <w:color w:val="000000" w:themeColor="text1"/>
          <w:w w:val="200"/>
          <w:kern w:val="0"/>
          <w:szCs w:val="21"/>
          <w:highlight w:val="none"/>
          <w:u w:val="single"/>
        </w:rPr>
        <w:t xml:space="preserve">  </w:t>
      </w:r>
      <w:r>
        <w:rPr>
          <w:rFonts w:ascii="宋体" w:hAnsi="宋体"/>
          <w:color w:val="000000" w:themeColor="text1"/>
          <w:w w:val="200"/>
          <w:kern w:val="0"/>
          <w:szCs w:val="21"/>
          <w:highlight w:val="none"/>
          <w:u w:val="single"/>
        </w:rPr>
        <w:t xml:space="preserve">   </w:t>
      </w:r>
    </w:p>
    <w:p w14:paraId="4DFD8CF6">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rPr>
      </w:pPr>
      <w:r>
        <w:rPr>
          <w:rFonts w:hint="eastAsia" w:ascii="宋体" w:hAnsi="宋体"/>
          <w:color w:val="000000" w:themeColor="text1"/>
          <w:kern w:val="0"/>
          <w:szCs w:val="21"/>
          <w:highlight w:val="none"/>
        </w:rPr>
        <w:t>单位电话（座机）：</w:t>
      </w:r>
      <w:r>
        <w:rPr>
          <w:rFonts w:hint="eastAsia" w:ascii="宋体" w:hAnsi="宋体"/>
          <w:color w:val="000000" w:themeColor="text1"/>
          <w:kern w:val="0"/>
          <w:szCs w:val="21"/>
          <w:highlight w:val="none"/>
          <w:u w:val="single"/>
        </w:rPr>
        <w:t xml:space="preserve">                              </w:t>
      </w:r>
    </w:p>
    <w:p w14:paraId="63895CAE">
      <w:pPr>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 xml:space="preserve">委托代理人电话（手机）：                                          </w:t>
      </w:r>
    </w:p>
    <w:p w14:paraId="6E3EAEC8">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附：法定代表人和委托代理人身份证复印件（双面）</w:t>
      </w:r>
    </w:p>
    <w:p w14:paraId="5B71BA79">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14:paraId="4E835BF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14:paraId="425C537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14:paraId="32501B3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14:paraId="54F2EFC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14:paraId="298CE03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14:paraId="7D3F621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rPr>
      </w:pPr>
    </w:p>
    <w:p w14:paraId="06DE7A8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rPr>
      </w:pP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rPr>
        <w:t>年</w:t>
      </w: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rPr>
        <w:t>月</w:t>
      </w:r>
      <w:r>
        <w:rPr>
          <w:rFonts w:hint="eastAsia" w:ascii="宋体" w:hAnsi="宋体"/>
          <w:color w:val="000000" w:themeColor="text1"/>
          <w:w w:val="200"/>
          <w:kern w:val="0"/>
          <w:szCs w:val="21"/>
          <w:highlight w:val="none"/>
          <w:u w:val="single"/>
        </w:rPr>
        <w:t xml:space="preserve">  </w:t>
      </w:r>
      <w:r>
        <w:rPr>
          <w:rFonts w:ascii="宋体" w:hAnsi="宋体"/>
          <w:color w:val="000000" w:themeColor="text1"/>
          <w:kern w:val="0"/>
          <w:szCs w:val="21"/>
          <w:highlight w:val="none"/>
        </w:rPr>
        <w:t>日</w:t>
      </w:r>
    </w:p>
    <w:p w14:paraId="0C305F9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rPr>
      </w:pPr>
    </w:p>
    <w:p w14:paraId="4B3A2BAA">
      <w:pPr>
        <w:tabs>
          <w:tab w:val="left" w:pos="5760"/>
        </w:tabs>
        <w:autoSpaceDE w:val="0"/>
        <w:autoSpaceDN w:val="0"/>
        <w:adjustRightIn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50B88F6B">
      <w:pPr>
        <w:tabs>
          <w:tab w:val="left" w:pos="5760"/>
        </w:tabs>
        <w:autoSpaceDE w:val="0"/>
        <w:autoSpaceDN w:val="0"/>
        <w:adjustRightIn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2、法定代表人身份证明及授权委托书原件装入投标文件一并递交。另外须准备一份授权委托书原件在开标现场出具。</w:t>
      </w:r>
    </w:p>
    <w:p w14:paraId="540EEEC4">
      <w:pPr>
        <w:spacing w:line="360" w:lineRule="auto"/>
        <w:ind w:firstLine="420" w:firstLineChars="200"/>
        <w:rPr>
          <w:rFonts w:ascii="宋体" w:hAnsi="宋体"/>
          <w:color w:val="000000" w:themeColor="text1"/>
        </w:rPr>
      </w:pPr>
      <w:r>
        <w:rPr>
          <w:rFonts w:hint="eastAsia" w:ascii="宋体" w:hAnsi="宋体"/>
          <w:color w:val="000000" w:themeColor="text1"/>
          <w:kern w:val="0"/>
          <w:szCs w:val="21"/>
        </w:rPr>
        <w:t>3.</w:t>
      </w:r>
      <w:r>
        <w:rPr>
          <w:rFonts w:hint="eastAsia" w:ascii="宋体" w:hAnsi="宋体"/>
          <w:color w:val="000000" w:themeColor="text1"/>
        </w:rPr>
        <w:t>授权委托书</w:t>
      </w:r>
      <w:r>
        <w:rPr>
          <w:rFonts w:ascii="宋体" w:hAnsi="宋体"/>
          <w:color w:val="000000" w:themeColor="text1"/>
        </w:rPr>
        <w:t>需按上述格式填写完整，不可缺少内容。在此基础上增加内容的不影响其有效性。</w:t>
      </w:r>
    </w:p>
    <w:p w14:paraId="43EEB2FB">
      <w:pPr>
        <w:rPr>
          <w:rFonts w:ascii="宋体" w:hAnsi="宋体"/>
          <w:color w:val="000000" w:themeColor="text1"/>
        </w:rPr>
      </w:pPr>
      <w:bookmarkStart w:id="753" w:name="_Toc830"/>
      <w:bookmarkStart w:id="754" w:name="_Toc277082659"/>
      <w:bookmarkStart w:id="755" w:name="_Toc287607887"/>
    </w:p>
    <w:p w14:paraId="1A298F4A">
      <w:pPr>
        <w:pStyle w:val="5"/>
        <w:spacing w:before="0" w:after="0" w:line="240" w:lineRule="auto"/>
        <w:jc w:val="center"/>
        <w:rPr>
          <w:rFonts w:ascii="宋体" w:hAnsi="宋体"/>
          <w:color w:val="000000" w:themeColor="text1"/>
        </w:rPr>
      </w:pPr>
      <w:r>
        <w:rPr>
          <w:rFonts w:hint="eastAsia" w:ascii="宋体" w:hAnsi="宋体"/>
          <w:b w:val="0"/>
          <w:bCs w:val="0"/>
          <w:color w:val="000000" w:themeColor="text1"/>
        </w:rPr>
        <w:t>（二）投标人基本情况表</w:t>
      </w:r>
      <w:bookmarkEnd w:id="753"/>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0DE487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2EA1560">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投标人名称</w:t>
            </w:r>
          </w:p>
        </w:tc>
        <w:tc>
          <w:tcPr>
            <w:tcW w:w="7607" w:type="dxa"/>
            <w:gridSpan w:val="9"/>
            <w:vAlign w:val="center"/>
          </w:tcPr>
          <w:p w14:paraId="1845138E">
            <w:pPr>
              <w:autoSpaceDE w:val="0"/>
              <w:autoSpaceDN w:val="0"/>
              <w:adjustRightInd w:val="0"/>
              <w:snapToGrid w:val="0"/>
              <w:jc w:val="center"/>
              <w:rPr>
                <w:rFonts w:ascii="宋体" w:hAnsi="宋体"/>
                <w:color w:val="000000" w:themeColor="text1"/>
                <w:kern w:val="0"/>
                <w:szCs w:val="21"/>
              </w:rPr>
            </w:pPr>
          </w:p>
        </w:tc>
      </w:tr>
      <w:tr w14:paraId="6969BC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E9770D5">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注册地址</w:t>
            </w:r>
          </w:p>
        </w:tc>
        <w:tc>
          <w:tcPr>
            <w:tcW w:w="3450" w:type="dxa"/>
            <w:gridSpan w:val="5"/>
            <w:vAlign w:val="center"/>
          </w:tcPr>
          <w:p w14:paraId="3E66C471">
            <w:pPr>
              <w:autoSpaceDE w:val="0"/>
              <w:autoSpaceDN w:val="0"/>
              <w:adjustRightInd w:val="0"/>
              <w:snapToGrid w:val="0"/>
              <w:jc w:val="center"/>
              <w:rPr>
                <w:rFonts w:ascii="宋体" w:hAnsi="宋体"/>
                <w:color w:val="000000" w:themeColor="text1"/>
                <w:kern w:val="0"/>
                <w:szCs w:val="21"/>
              </w:rPr>
            </w:pPr>
          </w:p>
        </w:tc>
        <w:tc>
          <w:tcPr>
            <w:tcW w:w="1392" w:type="dxa"/>
            <w:vAlign w:val="center"/>
          </w:tcPr>
          <w:p w14:paraId="231B52AF">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邮政编码</w:t>
            </w:r>
          </w:p>
        </w:tc>
        <w:tc>
          <w:tcPr>
            <w:tcW w:w="2765" w:type="dxa"/>
            <w:gridSpan w:val="3"/>
            <w:vAlign w:val="center"/>
          </w:tcPr>
          <w:p w14:paraId="3258B35C">
            <w:pPr>
              <w:autoSpaceDE w:val="0"/>
              <w:autoSpaceDN w:val="0"/>
              <w:adjustRightInd w:val="0"/>
              <w:snapToGrid w:val="0"/>
              <w:jc w:val="center"/>
              <w:rPr>
                <w:rFonts w:ascii="宋体" w:hAnsi="宋体"/>
                <w:color w:val="000000" w:themeColor="text1"/>
                <w:kern w:val="0"/>
                <w:szCs w:val="21"/>
              </w:rPr>
            </w:pPr>
          </w:p>
        </w:tc>
      </w:tr>
      <w:tr w14:paraId="6AB9E7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66F42B95">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联系方式</w:t>
            </w:r>
          </w:p>
        </w:tc>
        <w:tc>
          <w:tcPr>
            <w:tcW w:w="967" w:type="dxa"/>
            <w:vAlign w:val="center"/>
          </w:tcPr>
          <w:p w14:paraId="2484D8B2">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联系人</w:t>
            </w:r>
          </w:p>
        </w:tc>
        <w:tc>
          <w:tcPr>
            <w:tcW w:w="2483" w:type="dxa"/>
            <w:gridSpan w:val="4"/>
            <w:vAlign w:val="center"/>
          </w:tcPr>
          <w:p w14:paraId="74983E25">
            <w:pPr>
              <w:autoSpaceDE w:val="0"/>
              <w:autoSpaceDN w:val="0"/>
              <w:adjustRightInd w:val="0"/>
              <w:snapToGrid w:val="0"/>
              <w:jc w:val="center"/>
              <w:rPr>
                <w:rFonts w:ascii="宋体" w:hAnsi="宋体"/>
                <w:color w:val="000000" w:themeColor="text1"/>
                <w:kern w:val="0"/>
                <w:szCs w:val="21"/>
              </w:rPr>
            </w:pPr>
          </w:p>
        </w:tc>
        <w:tc>
          <w:tcPr>
            <w:tcW w:w="1392" w:type="dxa"/>
            <w:vAlign w:val="center"/>
          </w:tcPr>
          <w:p w14:paraId="4F3A4E25">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电话</w:t>
            </w:r>
          </w:p>
        </w:tc>
        <w:tc>
          <w:tcPr>
            <w:tcW w:w="2765" w:type="dxa"/>
            <w:gridSpan w:val="3"/>
            <w:vAlign w:val="center"/>
          </w:tcPr>
          <w:p w14:paraId="58C14AE5">
            <w:pPr>
              <w:autoSpaceDE w:val="0"/>
              <w:autoSpaceDN w:val="0"/>
              <w:adjustRightInd w:val="0"/>
              <w:snapToGrid w:val="0"/>
              <w:jc w:val="center"/>
              <w:rPr>
                <w:rFonts w:ascii="宋体" w:hAnsi="宋体"/>
                <w:color w:val="000000" w:themeColor="text1"/>
                <w:kern w:val="0"/>
                <w:szCs w:val="21"/>
              </w:rPr>
            </w:pPr>
          </w:p>
        </w:tc>
      </w:tr>
      <w:tr w14:paraId="246FDB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063BD21E">
            <w:pPr>
              <w:autoSpaceDE w:val="0"/>
              <w:autoSpaceDN w:val="0"/>
              <w:adjustRightInd w:val="0"/>
              <w:snapToGrid w:val="0"/>
              <w:jc w:val="center"/>
              <w:rPr>
                <w:rFonts w:ascii="宋体" w:hAnsi="宋体"/>
                <w:color w:val="000000" w:themeColor="text1"/>
                <w:kern w:val="0"/>
                <w:szCs w:val="21"/>
              </w:rPr>
            </w:pPr>
          </w:p>
        </w:tc>
        <w:tc>
          <w:tcPr>
            <w:tcW w:w="967" w:type="dxa"/>
            <w:vAlign w:val="center"/>
          </w:tcPr>
          <w:p w14:paraId="36BC8D4C">
            <w:pPr>
              <w:tabs>
                <w:tab w:val="left" w:pos="540"/>
              </w:tabs>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传  真</w:t>
            </w:r>
          </w:p>
        </w:tc>
        <w:tc>
          <w:tcPr>
            <w:tcW w:w="2483" w:type="dxa"/>
            <w:gridSpan w:val="4"/>
            <w:vAlign w:val="center"/>
          </w:tcPr>
          <w:p w14:paraId="7E597C68">
            <w:pPr>
              <w:autoSpaceDE w:val="0"/>
              <w:autoSpaceDN w:val="0"/>
              <w:adjustRightInd w:val="0"/>
              <w:snapToGrid w:val="0"/>
              <w:jc w:val="center"/>
              <w:rPr>
                <w:rFonts w:ascii="宋体" w:hAnsi="宋体"/>
                <w:color w:val="000000" w:themeColor="text1"/>
                <w:kern w:val="0"/>
                <w:szCs w:val="21"/>
              </w:rPr>
            </w:pPr>
          </w:p>
        </w:tc>
        <w:tc>
          <w:tcPr>
            <w:tcW w:w="1392" w:type="dxa"/>
            <w:vAlign w:val="center"/>
          </w:tcPr>
          <w:p w14:paraId="3BF4FA1D">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网址</w:t>
            </w:r>
          </w:p>
        </w:tc>
        <w:tc>
          <w:tcPr>
            <w:tcW w:w="2765" w:type="dxa"/>
            <w:gridSpan w:val="3"/>
            <w:vAlign w:val="center"/>
          </w:tcPr>
          <w:p w14:paraId="46DE3943">
            <w:pPr>
              <w:autoSpaceDE w:val="0"/>
              <w:autoSpaceDN w:val="0"/>
              <w:adjustRightInd w:val="0"/>
              <w:snapToGrid w:val="0"/>
              <w:jc w:val="center"/>
              <w:rPr>
                <w:rFonts w:ascii="宋体" w:hAnsi="宋体"/>
                <w:color w:val="000000" w:themeColor="text1"/>
                <w:kern w:val="0"/>
                <w:szCs w:val="21"/>
              </w:rPr>
            </w:pPr>
          </w:p>
        </w:tc>
      </w:tr>
      <w:tr w14:paraId="7FFC72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8FCC44D">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组织结构</w:t>
            </w:r>
          </w:p>
        </w:tc>
        <w:tc>
          <w:tcPr>
            <w:tcW w:w="7607" w:type="dxa"/>
            <w:gridSpan w:val="9"/>
            <w:vAlign w:val="center"/>
          </w:tcPr>
          <w:p w14:paraId="184A34FD">
            <w:pPr>
              <w:autoSpaceDE w:val="0"/>
              <w:autoSpaceDN w:val="0"/>
              <w:adjustRightInd w:val="0"/>
              <w:snapToGrid w:val="0"/>
              <w:jc w:val="center"/>
              <w:rPr>
                <w:rFonts w:ascii="宋体" w:hAnsi="宋体"/>
                <w:color w:val="000000" w:themeColor="text1"/>
                <w:kern w:val="0"/>
                <w:szCs w:val="21"/>
              </w:rPr>
            </w:pPr>
          </w:p>
        </w:tc>
      </w:tr>
      <w:tr w14:paraId="5A2FC3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21EF5D4">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法定代表人</w:t>
            </w:r>
          </w:p>
        </w:tc>
        <w:tc>
          <w:tcPr>
            <w:tcW w:w="967" w:type="dxa"/>
            <w:vAlign w:val="center"/>
          </w:tcPr>
          <w:p w14:paraId="55D55EBC">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姓  名</w:t>
            </w:r>
          </w:p>
        </w:tc>
        <w:tc>
          <w:tcPr>
            <w:tcW w:w="1024" w:type="dxa"/>
            <w:vAlign w:val="center"/>
          </w:tcPr>
          <w:p w14:paraId="65E1B242">
            <w:pPr>
              <w:autoSpaceDE w:val="0"/>
              <w:autoSpaceDN w:val="0"/>
              <w:adjustRightInd w:val="0"/>
              <w:snapToGrid w:val="0"/>
              <w:jc w:val="center"/>
              <w:rPr>
                <w:rFonts w:ascii="宋体" w:hAnsi="宋体"/>
                <w:color w:val="000000" w:themeColor="text1"/>
                <w:kern w:val="0"/>
                <w:szCs w:val="21"/>
              </w:rPr>
            </w:pPr>
          </w:p>
        </w:tc>
        <w:tc>
          <w:tcPr>
            <w:tcW w:w="1356" w:type="dxa"/>
            <w:gridSpan w:val="2"/>
            <w:vAlign w:val="center"/>
          </w:tcPr>
          <w:p w14:paraId="1FCE62F7">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技术职称</w:t>
            </w:r>
          </w:p>
        </w:tc>
        <w:tc>
          <w:tcPr>
            <w:tcW w:w="2024" w:type="dxa"/>
            <w:gridSpan w:val="3"/>
            <w:vAlign w:val="center"/>
          </w:tcPr>
          <w:p w14:paraId="40B7B4D8">
            <w:pPr>
              <w:autoSpaceDE w:val="0"/>
              <w:autoSpaceDN w:val="0"/>
              <w:adjustRightInd w:val="0"/>
              <w:snapToGrid w:val="0"/>
              <w:jc w:val="center"/>
              <w:rPr>
                <w:rFonts w:ascii="宋体" w:hAnsi="宋体"/>
                <w:color w:val="000000" w:themeColor="text1"/>
                <w:kern w:val="0"/>
                <w:szCs w:val="21"/>
              </w:rPr>
            </w:pPr>
          </w:p>
        </w:tc>
        <w:tc>
          <w:tcPr>
            <w:tcW w:w="925" w:type="dxa"/>
            <w:vAlign w:val="center"/>
          </w:tcPr>
          <w:p w14:paraId="576908BF">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电  话</w:t>
            </w:r>
          </w:p>
        </w:tc>
        <w:tc>
          <w:tcPr>
            <w:tcW w:w="1311" w:type="dxa"/>
            <w:vAlign w:val="center"/>
          </w:tcPr>
          <w:p w14:paraId="64164134">
            <w:pPr>
              <w:autoSpaceDE w:val="0"/>
              <w:autoSpaceDN w:val="0"/>
              <w:adjustRightInd w:val="0"/>
              <w:snapToGrid w:val="0"/>
              <w:jc w:val="center"/>
              <w:rPr>
                <w:rFonts w:ascii="宋体" w:hAnsi="宋体"/>
                <w:color w:val="000000" w:themeColor="text1"/>
                <w:kern w:val="0"/>
                <w:szCs w:val="21"/>
              </w:rPr>
            </w:pPr>
          </w:p>
        </w:tc>
      </w:tr>
      <w:tr w14:paraId="107767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F2BD655">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技术负责人</w:t>
            </w:r>
          </w:p>
        </w:tc>
        <w:tc>
          <w:tcPr>
            <w:tcW w:w="967" w:type="dxa"/>
            <w:vAlign w:val="center"/>
          </w:tcPr>
          <w:p w14:paraId="75E78062">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姓  名</w:t>
            </w:r>
          </w:p>
        </w:tc>
        <w:tc>
          <w:tcPr>
            <w:tcW w:w="1024" w:type="dxa"/>
            <w:vAlign w:val="center"/>
          </w:tcPr>
          <w:p w14:paraId="18DD3BE2">
            <w:pPr>
              <w:autoSpaceDE w:val="0"/>
              <w:autoSpaceDN w:val="0"/>
              <w:adjustRightInd w:val="0"/>
              <w:snapToGrid w:val="0"/>
              <w:jc w:val="center"/>
              <w:rPr>
                <w:rFonts w:ascii="宋体" w:hAnsi="宋体"/>
                <w:color w:val="000000" w:themeColor="text1"/>
                <w:kern w:val="0"/>
                <w:szCs w:val="21"/>
              </w:rPr>
            </w:pPr>
          </w:p>
        </w:tc>
        <w:tc>
          <w:tcPr>
            <w:tcW w:w="1356" w:type="dxa"/>
            <w:gridSpan w:val="2"/>
            <w:vAlign w:val="center"/>
          </w:tcPr>
          <w:p w14:paraId="7831DAD7">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技术职称</w:t>
            </w:r>
          </w:p>
        </w:tc>
        <w:tc>
          <w:tcPr>
            <w:tcW w:w="2024" w:type="dxa"/>
            <w:gridSpan w:val="3"/>
            <w:vAlign w:val="center"/>
          </w:tcPr>
          <w:p w14:paraId="41907921">
            <w:pPr>
              <w:autoSpaceDE w:val="0"/>
              <w:autoSpaceDN w:val="0"/>
              <w:adjustRightInd w:val="0"/>
              <w:snapToGrid w:val="0"/>
              <w:jc w:val="center"/>
              <w:rPr>
                <w:rFonts w:ascii="宋体" w:hAnsi="宋体"/>
                <w:color w:val="000000" w:themeColor="text1"/>
                <w:kern w:val="0"/>
                <w:szCs w:val="21"/>
              </w:rPr>
            </w:pPr>
          </w:p>
        </w:tc>
        <w:tc>
          <w:tcPr>
            <w:tcW w:w="925" w:type="dxa"/>
            <w:vAlign w:val="center"/>
          </w:tcPr>
          <w:p w14:paraId="7A3DA696">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电  话</w:t>
            </w:r>
          </w:p>
        </w:tc>
        <w:tc>
          <w:tcPr>
            <w:tcW w:w="1311" w:type="dxa"/>
            <w:vAlign w:val="center"/>
          </w:tcPr>
          <w:p w14:paraId="766DB79E">
            <w:pPr>
              <w:autoSpaceDE w:val="0"/>
              <w:autoSpaceDN w:val="0"/>
              <w:adjustRightInd w:val="0"/>
              <w:snapToGrid w:val="0"/>
              <w:jc w:val="center"/>
              <w:rPr>
                <w:rFonts w:ascii="宋体" w:hAnsi="宋体"/>
                <w:color w:val="000000" w:themeColor="text1"/>
                <w:kern w:val="0"/>
                <w:szCs w:val="21"/>
              </w:rPr>
            </w:pPr>
          </w:p>
        </w:tc>
      </w:tr>
      <w:tr w14:paraId="079E2B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FFA5927">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成立时间</w:t>
            </w:r>
          </w:p>
        </w:tc>
        <w:tc>
          <w:tcPr>
            <w:tcW w:w="1991" w:type="dxa"/>
            <w:gridSpan w:val="2"/>
            <w:vAlign w:val="center"/>
          </w:tcPr>
          <w:p w14:paraId="1F13AC2B">
            <w:pPr>
              <w:autoSpaceDE w:val="0"/>
              <w:autoSpaceDN w:val="0"/>
              <w:adjustRightInd w:val="0"/>
              <w:snapToGrid w:val="0"/>
              <w:jc w:val="center"/>
              <w:rPr>
                <w:rFonts w:ascii="宋体" w:hAnsi="宋体"/>
                <w:color w:val="000000" w:themeColor="text1"/>
                <w:kern w:val="0"/>
                <w:szCs w:val="21"/>
              </w:rPr>
            </w:pPr>
          </w:p>
        </w:tc>
        <w:tc>
          <w:tcPr>
            <w:tcW w:w="5616" w:type="dxa"/>
            <w:gridSpan w:val="7"/>
            <w:vAlign w:val="center"/>
          </w:tcPr>
          <w:p w14:paraId="3710B52B">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员工总人数：</w:t>
            </w:r>
          </w:p>
        </w:tc>
      </w:tr>
      <w:tr w14:paraId="2F71BB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9A48E42">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企业资质等级</w:t>
            </w:r>
          </w:p>
        </w:tc>
        <w:tc>
          <w:tcPr>
            <w:tcW w:w="1991" w:type="dxa"/>
            <w:gridSpan w:val="2"/>
            <w:vAlign w:val="center"/>
          </w:tcPr>
          <w:p w14:paraId="39EA6FAB">
            <w:pPr>
              <w:autoSpaceDE w:val="0"/>
              <w:autoSpaceDN w:val="0"/>
              <w:adjustRightInd w:val="0"/>
              <w:snapToGrid w:val="0"/>
              <w:jc w:val="center"/>
              <w:rPr>
                <w:rFonts w:ascii="宋体" w:hAnsi="宋体"/>
                <w:color w:val="000000" w:themeColor="text1"/>
                <w:kern w:val="0"/>
                <w:szCs w:val="21"/>
              </w:rPr>
            </w:pPr>
          </w:p>
        </w:tc>
        <w:tc>
          <w:tcPr>
            <w:tcW w:w="904" w:type="dxa"/>
            <w:vMerge w:val="restart"/>
            <w:vAlign w:val="center"/>
          </w:tcPr>
          <w:p w14:paraId="01861A61">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其中</w:t>
            </w:r>
          </w:p>
        </w:tc>
        <w:tc>
          <w:tcPr>
            <w:tcW w:w="2476" w:type="dxa"/>
            <w:gridSpan w:val="4"/>
            <w:vAlign w:val="center"/>
          </w:tcPr>
          <w:p w14:paraId="2BB3A69C">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项目经理</w:t>
            </w:r>
          </w:p>
        </w:tc>
        <w:tc>
          <w:tcPr>
            <w:tcW w:w="2236" w:type="dxa"/>
            <w:gridSpan w:val="2"/>
            <w:vAlign w:val="center"/>
          </w:tcPr>
          <w:p w14:paraId="467E8799">
            <w:pPr>
              <w:autoSpaceDE w:val="0"/>
              <w:autoSpaceDN w:val="0"/>
              <w:adjustRightInd w:val="0"/>
              <w:snapToGrid w:val="0"/>
              <w:jc w:val="center"/>
              <w:rPr>
                <w:rFonts w:ascii="宋体" w:hAnsi="宋体"/>
                <w:color w:val="000000" w:themeColor="text1"/>
                <w:kern w:val="0"/>
                <w:szCs w:val="21"/>
              </w:rPr>
            </w:pPr>
          </w:p>
        </w:tc>
      </w:tr>
      <w:tr w14:paraId="5EF053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E6B156E">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统一社会信用代码</w:t>
            </w:r>
          </w:p>
        </w:tc>
        <w:tc>
          <w:tcPr>
            <w:tcW w:w="1991" w:type="dxa"/>
            <w:gridSpan w:val="2"/>
            <w:vAlign w:val="center"/>
          </w:tcPr>
          <w:p w14:paraId="068350F1">
            <w:pPr>
              <w:autoSpaceDE w:val="0"/>
              <w:autoSpaceDN w:val="0"/>
              <w:adjustRightInd w:val="0"/>
              <w:snapToGrid w:val="0"/>
              <w:jc w:val="center"/>
              <w:rPr>
                <w:rFonts w:ascii="宋体" w:hAnsi="宋体"/>
                <w:color w:val="000000" w:themeColor="text1"/>
                <w:kern w:val="0"/>
                <w:szCs w:val="21"/>
              </w:rPr>
            </w:pPr>
          </w:p>
        </w:tc>
        <w:tc>
          <w:tcPr>
            <w:tcW w:w="904" w:type="dxa"/>
            <w:vMerge w:val="continue"/>
            <w:vAlign w:val="center"/>
          </w:tcPr>
          <w:p w14:paraId="10EB8E42">
            <w:pPr>
              <w:autoSpaceDE w:val="0"/>
              <w:autoSpaceDN w:val="0"/>
              <w:adjustRightInd w:val="0"/>
              <w:snapToGrid w:val="0"/>
              <w:jc w:val="center"/>
              <w:rPr>
                <w:rFonts w:ascii="宋体" w:hAnsi="宋体"/>
                <w:color w:val="000000" w:themeColor="text1"/>
                <w:kern w:val="0"/>
                <w:szCs w:val="21"/>
              </w:rPr>
            </w:pPr>
          </w:p>
        </w:tc>
        <w:tc>
          <w:tcPr>
            <w:tcW w:w="2476" w:type="dxa"/>
            <w:gridSpan w:val="4"/>
            <w:vAlign w:val="center"/>
          </w:tcPr>
          <w:p w14:paraId="66FB9D2A">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高级职称人员</w:t>
            </w:r>
          </w:p>
        </w:tc>
        <w:tc>
          <w:tcPr>
            <w:tcW w:w="2236" w:type="dxa"/>
            <w:gridSpan w:val="2"/>
            <w:vAlign w:val="center"/>
          </w:tcPr>
          <w:p w14:paraId="53EE2E9A">
            <w:pPr>
              <w:autoSpaceDE w:val="0"/>
              <w:autoSpaceDN w:val="0"/>
              <w:adjustRightInd w:val="0"/>
              <w:snapToGrid w:val="0"/>
              <w:jc w:val="center"/>
              <w:rPr>
                <w:rFonts w:ascii="宋体" w:hAnsi="宋体"/>
                <w:color w:val="000000" w:themeColor="text1"/>
                <w:kern w:val="0"/>
                <w:szCs w:val="21"/>
              </w:rPr>
            </w:pPr>
          </w:p>
        </w:tc>
      </w:tr>
      <w:tr w14:paraId="2795FD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B784D76">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注册资金</w:t>
            </w:r>
          </w:p>
        </w:tc>
        <w:tc>
          <w:tcPr>
            <w:tcW w:w="1991" w:type="dxa"/>
            <w:gridSpan w:val="2"/>
            <w:vAlign w:val="center"/>
          </w:tcPr>
          <w:p w14:paraId="1BD4642A">
            <w:pPr>
              <w:autoSpaceDE w:val="0"/>
              <w:autoSpaceDN w:val="0"/>
              <w:adjustRightInd w:val="0"/>
              <w:snapToGrid w:val="0"/>
              <w:jc w:val="center"/>
              <w:rPr>
                <w:rFonts w:ascii="宋体" w:hAnsi="宋体"/>
                <w:color w:val="000000" w:themeColor="text1"/>
                <w:kern w:val="0"/>
                <w:szCs w:val="21"/>
              </w:rPr>
            </w:pPr>
          </w:p>
        </w:tc>
        <w:tc>
          <w:tcPr>
            <w:tcW w:w="904" w:type="dxa"/>
            <w:vMerge w:val="continue"/>
            <w:vAlign w:val="center"/>
          </w:tcPr>
          <w:p w14:paraId="121B67DF">
            <w:pPr>
              <w:autoSpaceDE w:val="0"/>
              <w:autoSpaceDN w:val="0"/>
              <w:adjustRightInd w:val="0"/>
              <w:snapToGrid w:val="0"/>
              <w:jc w:val="center"/>
              <w:rPr>
                <w:rFonts w:ascii="宋体" w:hAnsi="宋体"/>
                <w:color w:val="000000" w:themeColor="text1"/>
                <w:kern w:val="0"/>
                <w:szCs w:val="21"/>
              </w:rPr>
            </w:pPr>
          </w:p>
        </w:tc>
        <w:tc>
          <w:tcPr>
            <w:tcW w:w="2476" w:type="dxa"/>
            <w:gridSpan w:val="4"/>
            <w:vAlign w:val="center"/>
          </w:tcPr>
          <w:p w14:paraId="7D88B60D">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中级职称人员</w:t>
            </w:r>
          </w:p>
        </w:tc>
        <w:tc>
          <w:tcPr>
            <w:tcW w:w="2236" w:type="dxa"/>
            <w:gridSpan w:val="2"/>
            <w:vAlign w:val="center"/>
          </w:tcPr>
          <w:p w14:paraId="63F01074">
            <w:pPr>
              <w:autoSpaceDE w:val="0"/>
              <w:autoSpaceDN w:val="0"/>
              <w:adjustRightInd w:val="0"/>
              <w:snapToGrid w:val="0"/>
              <w:jc w:val="center"/>
              <w:rPr>
                <w:rFonts w:ascii="宋体" w:hAnsi="宋体"/>
                <w:color w:val="000000" w:themeColor="text1"/>
                <w:kern w:val="0"/>
                <w:szCs w:val="21"/>
              </w:rPr>
            </w:pPr>
          </w:p>
        </w:tc>
      </w:tr>
      <w:tr w14:paraId="554CA7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EFBAB96">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开户银行</w:t>
            </w:r>
          </w:p>
        </w:tc>
        <w:tc>
          <w:tcPr>
            <w:tcW w:w="1991" w:type="dxa"/>
            <w:gridSpan w:val="2"/>
            <w:vAlign w:val="center"/>
          </w:tcPr>
          <w:p w14:paraId="6A6CE437">
            <w:pPr>
              <w:autoSpaceDE w:val="0"/>
              <w:autoSpaceDN w:val="0"/>
              <w:adjustRightInd w:val="0"/>
              <w:snapToGrid w:val="0"/>
              <w:jc w:val="center"/>
              <w:rPr>
                <w:rFonts w:ascii="宋体" w:hAnsi="宋体"/>
                <w:color w:val="000000" w:themeColor="text1"/>
                <w:kern w:val="0"/>
                <w:szCs w:val="21"/>
              </w:rPr>
            </w:pPr>
          </w:p>
        </w:tc>
        <w:tc>
          <w:tcPr>
            <w:tcW w:w="904" w:type="dxa"/>
            <w:vMerge w:val="continue"/>
            <w:vAlign w:val="center"/>
          </w:tcPr>
          <w:p w14:paraId="2120C80B">
            <w:pPr>
              <w:autoSpaceDE w:val="0"/>
              <w:autoSpaceDN w:val="0"/>
              <w:adjustRightInd w:val="0"/>
              <w:snapToGrid w:val="0"/>
              <w:jc w:val="center"/>
              <w:rPr>
                <w:rFonts w:ascii="宋体" w:hAnsi="宋体"/>
                <w:color w:val="000000" w:themeColor="text1"/>
                <w:kern w:val="0"/>
                <w:szCs w:val="21"/>
              </w:rPr>
            </w:pPr>
          </w:p>
        </w:tc>
        <w:tc>
          <w:tcPr>
            <w:tcW w:w="2476" w:type="dxa"/>
            <w:gridSpan w:val="4"/>
            <w:vAlign w:val="center"/>
          </w:tcPr>
          <w:p w14:paraId="1C19FEB6">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初级职称人员</w:t>
            </w:r>
          </w:p>
        </w:tc>
        <w:tc>
          <w:tcPr>
            <w:tcW w:w="2236" w:type="dxa"/>
            <w:gridSpan w:val="2"/>
            <w:vAlign w:val="center"/>
          </w:tcPr>
          <w:p w14:paraId="1C33D50B">
            <w:pPr>
              <w:autoSpaceDE w:val="0"/>
              <w:autoSpaceDN w:val="0"/>
              <w:adjustRightInd w:val="0"/>
              <w:snapToGrid w:val="0"/>
              <w:jc w:val="center"/>
              <w:rPr>
                <w:rFonts w:ascii="宋体" w:hAnsi="宋体"/>
                <w:color w:val="000000" w:themeColor="text1"/>
                <w:kern w:val="0"/>
                <w:szCs w:val="21"/>
              </w:rPr>
            </w:pPr>
          </w:p>
        </w:tc>
      </w:tr>
      <w:tr w14:paraId="4D06D9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9512B0F">
            <w:pPr>
              <w:autoSpaceDE w:val="0"/>
              <w:autoSpaceDN w:val="0"/>
              <w:adjustRightInd w:val="0"/>
              <w:snapToGrid w:val="0"/>
              <w:jc w:val="center"/>
              <w:rPr>
                <w:rFonts w:ascii="宋体" w:hAnsi="宋体"/>
                <w:color w:val="000000" w:themeColor="text1"/>
                <w:kern w:val="0"/>
                <w:szCs w:val="21"/>
              </w:rPr>
            </w:pPr>
            <w:r>
              <w:rPr>
                <w:rFonts w:hint="eastAsia" w:ascii="宋体" w:hAnsi="宋体"/>
                <w:color w:val="000000" w:themeColor="text1"/>
                <w:kern w:val="0"/>
                <w:szCs w:val="21"/>
              </w:rPr>
              <w:t>账号</w:t>
            </w:r>
          </w:p>
        </w:tc>
        <w:tc>
          <w:tcPr>
            <w:tcW w:w="1991" w:type="dxa"/>
            <w:gridSpan w:val="2"/>
            <w:vAlign w:val="center"/>
          </w:tcPr>
          <w:p w14:paraId="71B47416">
            <w:pPr>
              <w:autoSpaceDE w:val="0"/>
              <w:autoSpaceDN w:val="0"/>
              <w:adjustRightInd w:val="0"/>
              <w:snapToGrid w:val="0"/>
              <w:jc w:val="center"/>
              <w:rPr>
                <w:rFonts w:ascii="宋体" w:hAnsi="宋体"/>
                <w:color w:val="000000" w:themeColor="text1"/>
                <w:kern w:val="0"/>
                <w:szCs w:val="21"/>
              </w:rPr>
            </w:pPr>
          </w:p>
        </w:tc>
        <w:tc>
          <w:tcPr>
            <w:tcW w:w="904" w:type="dxa"/>
            <w:vMerge w:val="continue"/>
            <w:vAlign w:val="center"/>
          </w:tcPr>
          <w:p w14:paraId="4A7066BC">
            <w:pPr>
              <w:autoSpaceDE w:val="0"/>
              <w:autoSpaceDN w:val="0"/>
              <w:adjustRightInd w:val="0"/>
              <w:snapToGrid w:val="0"/>
              <w:jc w:val="center"/>
              <w:rPr>
                <w:rFonts w:ascii="宋体" w:hAnsi="宋体"/>
                <w:color w:val="000000" w:themeColor="text1"/>
                <w:kern w:val="0"/>
                <w:szCs w:val="21"/>
              </w:rPr>
            </w:pPr>
          </w:p>
        </w:tc>
        <w:tc>
          <w:tcPr>
            <w:tcW w:w="2476" w:type="dxa"/>
            <w:gridSpan w:val="4"/>
            <w:vAlign w:val="center"/>
          </w:tcPr>
          <w:p w14:paraId="75561A4B">
            <w:pPr>
              <w:tabs>
                <w:tab w:val="left" w:pos="1240"/>
              </w:tabs>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技</w:t>
            </w:r>
            <w:r>
              <w:rPr>
                <w:rFonts w:ascii="宋体" w:hAnsi="宋体"/>
                <w:color w:val="000000" w:themeColor="text1"/>
                <w:kern w:val="0"/>
                <w:szCs w:val="21"/>
              </w:rPr>
              <w:tab/>
            </w:r>
            <w:r>
              <w:rPr>
                <w:rFonts w:hint="eastAsia" w:ascii="宋体" w:hAnsi="宋体" w:cs="MingLiU"/>
                <w:color w:val="000000" w:themeColor="text1"/>
                <w:kern w:val="0"/>
                <w:szCs w:val="21"/>
              </w:rPr>
              <w:t>工</w:t>
            </w:r>
          </w:p>
        </w:tc>
        <w:tc>
          <w:tcPr>
            <w:tcW w:w="2236" w:type="dxa"/>
            <w:gridSpan w:val="2"/>
            <w:vAlign w:val="center"/>
          </w:tcPr>
          <w:p w14:paraId="11832E6C">
            <w:pPr>
              <w:autoSpaceDE w:val="0"/>
              <w:autoSpaceDN w:val="0"/>
              <w:adjustRightInd w:val="0"/>
              <w:snapToGrid w:val="0"/>
              <w:jc w:val="center"/>
              <w:rPr>
                <w:rFonts w:ascii="宋体" w:hAnsi="宋体"/>
                <w:color w:val="000000" w:themeColor="text1"/>
                <w:kern w:val="0"/>
                <w:szCs w:val="21"/>
              </w:rPr>
            </w:pPr>
          </w:p>
        </w:tc>
      </w:tr>
      <w:tr w14:paraId="0C9DA7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1DC9E15">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经营范围</w:t>
            </w:r>
          </w:p>
        </w:tc>
        <w:tc>
          <w:tcPr>
            <w:tcW w:w="7607" w:type="dxa"/>
            <w:gridSpan w:val="9"/>
            <w:vAlign w:val="center"/>
          </w:tcPr>
          <w:p w14:paraId="23F8B496">
            <w:pPr>
              <w:autoSpaceDE w:val="0"/>
              <w:autoSpaceDN w:val="0"/>
              <w:adjustRightInd w:val="0"/>
              <w:snapToGrid w:val="0"/>
              <w:jc w:val="center"/>
              <w:rPr>
                <w:rFonts w:ascii="宋体" w:hAnsi="宋体"/>
                <w:color w:val="000000" w:themeColor="text1"/>
                <w:kern w:val="0"/>
                <w:szCs w:val="21"/>
              </w:rPr>
            </w:pPr>
          </w:p>
        </w:tc>
      </w:tr>
      <w:tr w14:paraId="66035A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12F5563">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备注</w:t>
            </w:r>
          </w:p>
        </w:tc>
        <w:tc>
          <w:tcPr>
            <w:tcW w:w="7607" w:type="dxa"/>
            <w:gridSpan w:val="9"/>
            <w:vAlign w:val="center"/>
          </w:tcPr>
          <w:p w14:paraId="2F0F6C88">
            <w:pPr>
              <w:autoSpaceDE w:val="0"/>
              <w:autoSpaceDN w:val="0"/>
              <w:adjustRightInd w:val="0"/>
              <w:snapToGrid w:val="0"/>
              <w:jc w:val="center"/>
              <w:rPr>
                <w:rFonts w:ascii="宋体" w:hAnsi="宋体"/>
                <w:color w:val="000000" w:themeColor="text1"/>
                <w:kern w:val="0"/>
                <w:szCs w:val="21"/>
              </w:rPr>
            </w:pPr>
          </w:p>
        </w:tc>
      </w:tr>
    </w:tbl>
    <w:p w14:paraId="728CAFD6">
      <w:pPr>
        <w:spacing w:line="360" w:lineRule="auto"/>
        <w:jc w:val="center"/>
        <w:rPr>
          <w:rFonts w:ascii="宋体" w:hAnsi="宋体"/>
          <w:color w:val="000000" w:themeColor="text1"/>
          <w:szCs w:val="21"/>
        </w:rPr>
      </w:pPr>
    </w:p>
    <w:p w14:paraId="2626A174">
      <w:pPr>
        <w:adjustRightInd w:val="0"/>
        <w:snapToGrid w:val="0"/>
        <w:spacing w:line="360" w:lineRule="auto"/>
        <w:rPr>
          <w:rFonts w:ascii="宋体" w:hAnsi="宋体"/>
          <w:color w:val="000000" w:themeColor="text1"/>
        </w:rPr>
      </w:pPr>
      <w:r>
        <w:rPr>
          <w:rFonts w:ascii="宋体" w:hAnsi="宋体"/>
          <w:color w:val="000000" w:themeColor="text1"/>
          <w:szCs w:val="21"/>
        </w:rPr>
        <w:br w:type="page"/>
      </w:r>
      <w:bookmarkEnd w:id="754"/>
      <w:bookmarkEnd w:id="755"/>
    </w:p>
    <w:p w14:paraId="75443E33">
      <w:pPr>
        <w:pStyle w:val="5"/>
        <w:spacing w:before="0" w:after="0" w:line="360" w:lineRule="auto"/>
        <w:jc w:val="center"/>
        <w:rPr>
          <w:rFonts w:ascii="宋体" w:hAnsi="宋体"/>
          <w:b w:val="0"/>
          <w:color w:val="000000" w:themeColor="text1"/>
        </w:rPr>
      </w:pPr>
      <w:bookmarkStart w:id="756" w:name="_Toc224103520"/>
      <w:bookmarkStart w:id="757" w:name="_Toc430530552"/>
      <w:bookmarkStart w:id="758" w:name="_Toc287620839"/>
      <w:bookmarkStart w:id="759" w:name="_Toc287607893"/>
      <w:bookmarkStart w:id="760" w:name="_Toc14503"/>
      <w:bookmarkStart w:id="761" w:name="_Toc277082663"/>
      <w:bookmarkStart w:id="762" w:name="_Toc509218866"/>
      <w:bookmarkStart w:id="763" w:name="_Toc534185843"/>
      <w:r>
        <w:rPr>
          <w:rFonts w:hint="eastAsia" w:ascii="宋体" w:hAnsi="宋体"/>
          <w:b w:val="0"/>
          <w:color w:val="000000" w:themeColor="text1"/>
        </w:rPr>
        <w:t>（三）</w:t>
      </w:r>
      <w:bookmarkEnd w:id="756"/>
      <w:bookmarkEnd w:id="757"/>
      <w:bookmarkEnd w:id="758"/>
      <w:bookmarkEnd w:id="759"/>
      <w:bookmarkEnd w:id="760"/>
      <w:bookmarkEnd w:id="761"/>
      <w:r>
        <w:rPr>
          <w:rFonts w:hint="eastAsia" w:ascii="宋体" w:hAnsi="宋体"/>
          <w:b w:val="0"/>
          <w:color w:val="000000" w:themeColor="text1"/>
        </w:rPr>
        <w:t>投标截止日投标资格情况</w:t>
      </w:r>
    </w:p>
    <w:bookmarkEnd w:id="652"/>
    <w:bookmarkEnd w:id="653"/>
    <w:bookmarkEnd w:id="654"/>
    <w:bookmarkEnd w:id="762"/>
    <w:bookmarkEnd w:id="763"/>
    <w:p w14:paraId="583FC68A">
      <w:pPr>
        <w:rPr>
          <w:color w:val="000000" w:themeColor="text1"/>
        </w:rPr>
      </w:pPr>
    </w:p>
    <w:p w14:paraId="30B67259">
      <w:pPr>
        <w:rPr>
          <w:rFonts w:ascii="宋体" w:hAnsi="宋体"/>
          <w:color w:val="000000" w:themeColor="text1"/>
        </w:rPr>
      </w:pPr>
      <w:r>
        <w:rPr>
          <w:rFonts w:ascii="宋体" w:hAnsi="宋体"/>
          <w:color w:val="000000" w:themeColor="text1"/>
        </w:rPr>
        <w:br w:type="page"/>
      </w:r>
    </w:p>
    <w:p w14:paraId="76DB1858">
      <w:pPr>
        <w:pStyle w:val="5"/>
        <w:spacing w:before="0" w:after="0" w:line="360" w:lineRule="auto"/>
        <w:jc w:val="center"/>
        <w:rPr>
          <w:rFonts w:ascii="宋体" w:hAnsi="宋体"/>
          <w:b w:val="0"/>
          <w:color w:val="000000" w:themeColor="text1"/>
        </w:rPr>
      </w:pPr>
      <w:r>
        <w:rPr>
          <w:rFonts w:ascii="宋体" w:hAnsi="宋体"/>
          <w:b w:val="0"/>
          <w:color w:val="000000" w:themeColor="text1"/>
        </w:rPr>
        <w:t>（</w:t>
      </w:r>
      <w:r>
        <w:rPr>
          <w:rFonts w:hint="eastAsia" w:ascii="宋体" w:hAnsi="宋体"/>
          <w:b w:val="0"/>
          <w:color w:val="000000" w:themeColor="text1"/>
        </w:rPr>
        <w:t>四</w:t>
      </w:r>
      <w:r>
        <w:rPr>
          <w:rFonts w:ascii="宋体" w:hAnsi="宋体"/>
          <w:b w:val="0"/>
          <w:color w:val="000000" w:themeColor="text1"/>
        </w:rPr>
        <w:t>）</w:t>
      </w:r>
      <w:r>
        <w:rPr>
          <w:rFonts w:hint="eastAsia" w:ascii="宋体" w:hAnsi="宋体"/>
          <w:b w:val="0"/>
          <w:color w:val="000000" w:themeColor="text1"/>
        </w:rPr>
        <w:t>其他资料</w:t>
      </w:r>
    </w:p>
    <w:p w14:paraId="2BC249F5">
      <w:pPr>
        <w:rPr>
          <w:rFonts w:ascii="宋体" w:hAnsi="宋体"/>
          <w:b/>
          <w:color w:val="000000" w:themeColor="text1"/>
        </w:rPr>
      </w:pPr>
    </w:p>
    <w:sectPr>
      <w:footerReference r:id="rId7"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56528">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- 1 -</w:t>
    </w:r>
    <w:r>
      <w:fldChar w:fldCharType="end"/>
    </w:r>
  </w:p>
  <w:p w14:paraId="4D0609EF">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6C47">
    <w:pPr>
      <w:pStyle w:val="30"/>
      <w:jc w:val="center"/>
    </w:pPr>
    <w:r>
      <w:t xml:space="preserve">- </w:t>
    </w:r>
    <w:r>
      <w:fldChar w:fldCharType="begin"/>
    </w:r>
    <w:r>
      <w:instrText xml:space="preserve"> PAGE </w:instrText>
    </w:r>
    <w:r>
      <w:fldChar w:fldCharType="separate"/>
    </w:r>
    <w:r>
      <w:t>8</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9327D">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442373C9">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5C276">
    <w:pPr>
      <w:spacing w:line="194" w:lineRule="auto"/>
      <w:ind w:left="4092"/>
      <w:rPr>
        <w:rFonts w:eastAsia="Times New Roman"/>
        <w:sz w:val="16"/>
        <w:szCs w:val="16"/>
      </w:rPr>
    </w:pPr>
    <w:r>
      <w:rPr>
        <w:sz w:val="16"/>
      </w:rPr>
      <w:pict>
        <v:shape id="文本框 81"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AKJo6+BQIAAAUEAAAOAAAAAAAAAAEAIAAAAB4BAABkcnMvZTJv&#10;RG9jLnhtbFBLBQYAAAAABgAGAFkBAACVBQAAAAA=&#10;">
          <v:path/>
          <v:fill on="f" focussize="0,0"/>
          <v:stroke on="f" joinstyle="miter"/>
          <v:imagedata o:title=""/>
          <o:lock v:ext="edit"/>
          <v:textbox inset="0mm,0mm,0mm,0mm" style="mso-fit-shape-to-text:t;">
            <w:txbxContent>
              <w:p w14:paraId="0231A432">
                <w:pPr>
                  <w:pStyle w:val="30"/>
                </w:pPr>
                <w:r>
                  <w:fldChar w:fldCharType="begin"/>
                </w:r>
                <w:r>
                  <w:instrText xml:space="preserve"> PAGE  \* MERGEFORMAT </w:instrText>
                </w:r>
                <w:r>
                  <w:fldChar w:fldCharType="separate"/>
                </w:r>
                <w:r>
                  <w:t>30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77EA8">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FDC4B"/>
    <w:multiLevelType w:val="singleLevel"/>
    <w:tmpl w:val="9BBFDC4B"/>
    <w:lvl w:ilvl="0" w:tentative="0">
      <w:start w:val="5"/>
      <w:numFmt w:val="chineseCounting"/>
      <w:suff w:val="nothing"/>
      <w:lvlText w:val="%1、"/>
      <w:lvlJc w:val="left"/>
      <w:pPr>
        <w:ind w:left="480" w:firstLine="0"/>
      </w:pPr>
      <w:rPr>
        <w:rFonts w:hint="eastAsia"/>
      </w:rPr>
    </w:lvl>
  </w:abstractNum>
  <w:abstractNum w:abstractNumId="1">
    <w:nsid w:val="9FE12563"/>
    <w:multiLevelType w:val="singleLevel"/>
    <w:tmpl w:val="9FE12563"/>
    <w:lvl w:ilvl="0" w:tentative="0">
      <w:start w:val="1"/>
      <w:numFmt w:val="decimal"/>
      <w:lvlText w:val="%1."/>
      <w:lvlJc w:val="left"/>
      <w:pPr>
        <w:tabs>
          <w:tab w:val="left" w:pos="312"/>
        </w:tabs>
      </w:pPr>
    </w:lvl>
  </w:abstractNum>
  <w:abstractNum w:abstractNumId="2">
    <w:nsid w:val="0A2F9FC5"/>
    <w:multiLevelType w:val="singleLevel"/>
    <w:tmpl w:val="0A2F9FC5"/>
    <w:lvl w:ilvl="0" w:tentative="0">
      <w:start w:val="2"/>
      <w:numFmt w:val="decimal"/>
      <w:suff w:val="nothing"/>
      <w:lvlText w:val="%1、"/>
      <w:lvlJc w:val="left"/>
    </w:lvl>
  </w:abstractNum>
  <w:abstractNum w:abstractNumId="3">
    <w:nsid w:val="62AED227"/>
    <w:multiLevelType w:val="singleLevel"/>
    <w:tmpl w:val="62AED227"/>
    <w:lvl w:ilvl="0" w:tentative="0">
      <w:start w:val="1"/>
      <w:numFmt w:val="decimal"/>
      <w:suff w:val="nothing"/>
      <w:lvlText w:val="（%1）"/>
      <w:lvlJc w:val="left"/>
    </w:lvl>
  </w:abstractNum>
  <w:abstractNum w:abstractNumId="4">
    <w:nsid w:val="62AED2ED"/>
    <w:multiLevelType w:val="singleLevel"/>
    <w:tmpl w:val="62AED2ED"/>
    <w:lvl w:ilvl="0" w:tentative="0">
      <w:start w:val="1"/>
      <w:numFmt w:val="decimal"/>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mirrorMargins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hlMzg4YWU0MDMyYjM1MWY5NTBiYmU1YWI5ZTdlMmI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0A59"/>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0030"/>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102"/>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1F6"/>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4D2E"/>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2345"/>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6B9E"/>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31FC"/>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222F"/>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D6225"/>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4ED3"/>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5B97"/>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161381"/>
    <w:rsid w:val="01281AAC"/>
    <w:rsid w:val="013F4369"/>
    <w:rsid w:val="01E15049"/>
    <w:rsid w:val="0219716F"/>
    <w:rsid w:val="02197498"/>
    <w:rsid w:val="0264611C"/>
    <w:rsid w:val="028D7421"/>
    <w:rsid w:val="029B6737"/>
    <w:rsid w:val="029E16D8"/>
    <w:rsid w:val="02D3433D"/>
    <w:rsid w:val="02DE61F0"/>
    <w:rsid w:val="02E7478A"/>
    <w:rsid w:val="03000A08"/>
    <w:rsid w:val="0314369E"/>
    <w:rsid w:val="03454DED"/>
    <w:rsid w:val="03C545D6"/>
    <w:rsid w:val="044C330C"/>
    <w:rsid w:val="046D5737"/>
    <w:rsid w:val="04717E20"/>
    <w:rsid w:val="0493371A"/>
    <w:rsid w:val="04974129"/>
    <w:rsid w:val="049C1B9D"/>
    <w:rsid w:val="04DB14D3"/>
    <w:rsid w:val="05126C96"/>
    <w:rsid w:val="054038C2"/>
    <w:rsid w:val="05AB059E"/>
    <w:rsid w:val="05D215EF"/>
    <w:rsid w:val="05DC71B6"/>
    <w:rsid w:val="06665122"/>
    <w:rsid w:val="067F3FF4"/>
    <w:rsid w:val="06C43DE0"/>
    <w:rsid w:val="06C64491"/>
    <w:rsid w:val="07463D81"/>
    <w:rsid w:val="07481B68"/>
    <w:rsid w:val="074A1FE5"/>
    <w:rsid w:val="077305E3"/>
    <w:rsid w:val="07797F74"/>
    <w:rsid w:val="080A52B6"/>
    <w:rsid w:val="09167A44"/>
    <w:rsid w:val="09C83435"/>
    <w:rsid w:val="0A5371A2"/>
    <w:rsid w:val="0A93506B"/>
    <w:rsid w:val="0AB64743"/>
    <w:rsid w:val="0B696551"/>
    <w:rsid w:val="0B9E48FD"/>
    <w:rsid w:val="0BB622A7"/>
    <w:rsid w:val="0C3E42BE"/>
    <w:rsid w:val="0D183D8B"/>
    <w:rsid w:val="0D4806BF"/>
    <w:rsid w:val="0D8633EB"/>
    <w:rsid w:val="0DC3019B"/>
    <w:rsid w:val="0DC576AD"/>
    <w:rsid w:val="0DE819AF"/>
    <w:rsid w:val="0E024D74"/>
    <w:rsid w:val="0E0B0A7A"/>
    <w:rsid w:val="0E25333B"/>
    <w:rsid w:val="0E484301"/>
    <w:rsid w:val="0E5F1249"/>
    <w:rsid w:val="0E6E6B35"/>
    <w:rsid w:val="0EF83E74"/>
    <w:rsid w:val="0F275FF0"/>
    <w:rsid w:val="0F895414"/>
    <w:rsid w:val="0F9D37D5"/>
    <w:rsid w:val="102B5AE8"/>
    <w:rsid w:val="103D563D"/>
    <w:rsid w:val="105E4841"/>
    <w:rsid w:val="10611A0A"/>
    <w:rsid w:val="108F0808"/>
    <w:rsid w:val="10AC5059"/>
    <w:rsid w:val="11077C7C"/>
    <w:rsid w:val="113464A3"/>
    <w:rsid w:val="116D0F4A"/>
    <w:rsid w:val="12011292"/>
    <w:rsid w:val="127A292F"/>
    <w:rsid w:val="1282121E"/>
    <w:rsid w:val="13012641"/>
    <w:rsid w:val="135E0459"/>
    <w:rsid w:val="13A97E33"/>
    <w:rsid w:val="13FD7A4B"/>
    <w:rsid w:val="146E3E3D"/>
    <w:rsid w:val="14DC6FEA"/>
    <w:rsid w:val="152F2422"/>
    <w:rsid w:val="15DA2525"/>
    <w:rsid w:val="15DB559B"/>
    <w:rsid w:val="15E520F3"/>
    <w:rsid w:val="15EF58A5"/>
    <w:rsid w:val="15F36B10"/>
    <w:rsid w:val="15F67B8F"/>
    <w:rsid w:val="15F873A5"/>
    <w:rsid w:val="1670402E"/>
    <w:rsid w:val="16CD33F4"/>
    <w:rsid w:val="16E1457B"/>
    <w:rsid w:val="16F26FDC"/>
    <w:rsid w:val="17721137"/>
    <w:rsid w:val="17E56F60"/>
    <w:rsid w:val="17E75995"/>
    <w:rsid w:val="185D2F9A"/>
    <w:rsid w:val="193C34F7"/>
    <w:rsid w:val="19450E59"/>
    <w:rsid w:val="19483FD9"/>
    <w:rsid w:val="19813FB0"/>
    <w:rsid w:val="1A3D4C07"/>
    <w:rsid w:val="1B5A4D98"/>
    <w:rsid w:val="1B610368"/>
    <w:rsid w:val="1BA96B88"/>
    <w:rsid w:val="1C6A496F"/>
    <w:rsid w:val="1CDD25B2"/>
    <w:rsid w:val="1DCB4E4A"/>
    <w:rsid w:val="1DD063A3"/>
    <w:rsid w:val="1DF223D6"/>
    <w:rsid w:val="1E796654"/>
    <w:rsid w:val="1F125176"/>
    <w:rsid w:val="1F374DC3"/>
    <w:rsid w:val="1FEC1F86"/>
    <w:rsid w:val="1FFE6BEE"/>
    <w:rsid w:val="200B455A"/>
    <w:rsid w:val="204F166B"/>
    <w:rsid w:val="206F7D0E"/>
    <w:rsid w:val="20BA340F"/>
    <w:rsid w:val="210E1A59"/>
    <w:rsid w:val="216B2BCB"/>
    <w:rsid w:val="216F7993"/>
    <w:rsid w:val="21825E03"/>
    <w:rsid w:val="21BB220E"/>
    <w:rsid w:val="221D5633"/>
    <w:rsid w:val="2230171F"/>
    <w:rsid w:val="228A2355"/>
    <w:rsid w:val="22A8006A"/>
    <w:rsid w:val="234232FF"/>
    <w:rsid w:val="23A75A11"/>
    <w:rsid w:val="23D50750"/>
    <w:rsid w:val="246C156C"/>
    <w:rsid w:val="24A10DF8"/>
    <w:rsid w:val="254A72EF"/>
    <w:rsid w:val="25B12B88"/>
    <w:rsid w:val="26C171CB"/>
    <w:rsid w:val="26EC20B9"/>
    <w:rsid w:val="27930786"/>
    <w:rsid w:val="2805374C"/>
    <w:rsid w:val="28054429"/>
    <w:rsid w:val="285A1251"/>
    <w:rsid w:val="286E52FC"/>
    <w:rsid w:val="288F719F"/>
    <w:rsid w:val="29140E73"/>
    <w:rsid w:val="294C5091"/>
    <w:rsid w:val="297939AC"/>
    <w:rsid w:val="29C0782D"/>
    <w:rsid w:val="29DB599A"/>
    <w:rsid w:val="2ABB7DF2"/>
    <w:rsid w:val="2ADE448E"/>
    <w:rsid w:val="2B0006CB"/>
    <w:rsid w:val="2B9F25ED"/>
    <w:rsid w:val="2BD902EC"/>
    <w:rsid w:val="2C3116AB"/>
    <w:rsid w:val="2CF241A1"/>
    <w:rsid w:val="2CF77A09"/>
    <w:rsid w:val="2D0C6C82"/>
    <w:rsid w:val="2E135BB8"/>
    <w:rsid w:val="2E386092"/>
    <w:rsid w:val="2E8C38E6"/>
    <w:rsid w:val="2EDD67D0"/>
    <w:rsid w:val="2EE737A0"/>
    <w:rsid w:val="2EF21CAB"/>
    <w:rsid w:val="2F3841ED"/>
    <w:rsid w:val="2F58187C"/>
    <w:rsid w:val="2F5D460D"/>
    <w:rsid w:val="2FE02489"/>
    <w:rsid w:val="30285DC6"/>
    <w:rsid w:val="30717AD3"/>
    <w:rsid w:val="3098505F"/>
    <w:rsid w:val="309E42F1"/>
    <w:rsid w:val="30B1408E"/>
    <w:rsid w:val="30CE71F9"/>
    <w:rsid w:val="30EF67E5"/>
    <w:rsid w:val="30F878AC"/>
    <w:rsid w:val="30FD3114"/>
    <w:rsid w:val="310311E3"/>
    <w:rsid w:val="31F4722E"/>
    <w:rsid w:val="320B7848"/>
    <w:rsid w:val="320F30FF"/>
    <w:rsid w:val="32236BAB"/>
    <w:rsid w:val="328D7DE2"/>
    <w:rsid w:val="32AF12D0"/>
    <w:rsid w:val="32B207B9"/>
    <w:rsid w:val="32BA571C"/>
    <w:rsid w:val="32EB49C5"/>
    <w:rsid w:val="32EE6C13"/>
    <w:rsid w:val="331F4829"/>
    <w:rsid w:val="33462B51"/>
    <w:rsid w:val="33C53375"/>
    <w:rsid w:val="33DC625B"/>
    <w:rsid w:val="343230D5"/>
    <w:rsid w:val="344D3544"/>
    <w:rsid w:val="34562CDE"/>
    <w:rsid w:val="34724719"/>
    <w:rsid w:val="350031D3"/>
    <w:rsid w:val="35101668"/>
    <w:rsid w:val="353A4937"/>
    <w:rsid w:val="355C3E5C"/>
    <w:rsid w:val="35635C3C"/>
    <w:rsid w:val="35DB1C68"/>
    <w:rsid w:val="35EC697A"/>
    <w:rsid w:val="3627310D"/>
    <w:rsid w:val="36C95F72"/>
    <w:rsid w:val="36F4767F"/>
    <w:rsid w:val="37254B70"/>
    <w:rsid w:val="375F76BD"/>
    <w:rsid w:val="378418A7"/>
    <w:rsid w:val="37A34A15"/>
    <w:rsid w:val="37CB5D1A"/>
    <w:rsid w:val="383C102E"/>
    <w:rsid w:val="386709AA"/>
    <w:rsid w:val="387D642F"/>
    <w:rsid w:val="38AF79FB"/>
    <w:rsid w:val="38D86C09"/>
    <w:rsid w:val="38EF5365"/>
    <w:rsid w:val="391334D5"/>
    <w:rsid w:val="3919772A"/>
    <w:rsid w:val="397D7CE3"/>
    <w:rsid w:val="3A067F84"/>
    <w:rsid w:val="3A0A50CD"/>
    <w:rsid w:val="3A310809"/>
    <w:rsid w:val="3A7645E5"/>
    <w:rsid w:val="3AA01AB2"/>
    <w:rsid w:val="3AC705C2"/>
    <w:rsid w:val="3B3339E2"/>
    <w:rsid w:val="3B4130B9"/>
    <w:rsid w:val="3B8A6325"/>
    <w:rsid w:val="3BBF0327"/>
    <w:rsid w:val="3BD74C8E"/>
    <w:rsid w:val="3BEA3ADD"/>
    <w:rsid w:val="3C2D6FA3"/>
    <w:rsid w:val="3CF20FCC"/>
    <w:rsid w:val="3CFC75DF"/>
    <w:rsid w:val="3D4027C3"/>
    <w:rsid w:val="3D8B5F3C"/>
    <w:rsid w:val="3DA45043"/>
    <w:rsid w:val="3DB46376"/>
    <w:rsid w:val="3DFB39FD"/>
    <w:rsid w:val="3E287CA5"/>
    <w:rsid w:val="3E971150"/>
    <w:rsid w:val="3ED16F9F"/>
    <w:rsid w:val="3ED95EA9"/>
    <w:rsid w:val="3EFE309E"/>
    <w:rsid w:val="3F264532"/>
    <w:rsid w:val="3F512870"/>
    <w:rsid w:val="3F6236D0"/>
    <w:rsid w:val="3F94702A"/>
    <w:rsid w:val="3FE06D3B"/>
    <w:rsid w:val="3FE2521F"/>
    <w:rsid w:val="402C30CE"/>
    <w:rsid w:val="40D309FB"/>
    <w:rsid w:val="41125964"/>
    <w:rsid w:val="41164303"/>
    <w:rsid w:val="41A03072"/>
    <w:rsid w:val="41D41C6F"/>
    <w:rsid w:val="41D71CA1"/>
    <w:rsid w:val="41EE0D30"/>
    <w:rsid w:val="4233454F"/>
    <w:rsid w:val="42A77BCB"/>
    <w:rsid w:val="43527DA5"/>
    <w:rsid w:val="436037BB"/>
    <w:rsid w:val="44316F05"/>
    <w:rsid w:val="446021F1"/>
    <w:rsid w:val="446454B9"/>
    <w:rsid w:val="44D274AF"/>
    <w:rsid w:val="45093CD4"/>
    <w:rsid w:val="454D7023"/>
    <w:rsid w:val="465020E1"/>
    <w:rsid w:val="46F07AD6"/>
    <w:rsid w:val="46FA590A"/>
    <w:rsid w:val="47F342DC"/>
    <w:rsid w:val="48651873"/>
    <w:rsid w:val="48826C2D"/>
    <w:rsid w:val="489573EB"/>
    <w:rsid w:val="491B427F"/>
    <w:rsid w:val="49543DC1"/>
    <w:rsid w:val="4970227E"/>
    <w:rsid w:val="497A30FC"/>
    <w:rsid w:val="49CF100D"/>
    <w:rsid w:val="49ED7D72"/>
    <w:rsid w:val="4A3A775E"/>
    <w:rsid w:val="4A426A1F"/>
    <w:rsid w:val="4A5A5B86"/>
    <w:rsid w:val="4AEC0102"/>
    <w:rsid w:val="4AF64A04"/>
    <w:rsid w:val="4AF83480"/>
    <w:rsid w:val="4B481704"/>
    <w:rsid w:val="4B85051F"/>
    <w:rsid w:val="4BC32B39"/>
    <w:rsid w:val="4BE246CF"/>
    <w:rsid w:val="4C6D61F7"/>
    <w:rsid w:val="4C806421"/>
    <w:rsid w:val="4C90218F"/>
    <w:rsid w:val="4CA0475B"/>
    <w:rsid w:val="4CA9593B"/>
    <w:rsid w:val="4CDF4A30"/>
    <w:rsid w:val="4D045566"/>
    <w:rsid w:val="4D0E1A0D"/>
    <w:rsid w:val="4D450A84"/>
    <w:rsid w:val="4D52333E"/>
    <w:rsid w:val="4DFB11F6"/>
    <w:rsid w:val="4DFE5B6E"/>
    <w:rsid w:val="4E406E7E"/>
    <w:rsid w:val="4E774DAA"/>
    <w:rsid w:val="4EC00A0C"/>
    <w:rsid w:val="4EF13B48"/>
    <w:rsid w:val="4FB76013"/>
    <w:rsid w:val="5082208A"/>
    <w:rsid w:val="50EB36A6"/>
    <w:rsid w:val="515B3813"/>
    <w:rsid w:val="518A5EA7"/>
    <w:rsid w:val="51BF0246"/>
    <w:rsid w:val="526A0160"/>
    <w:rsid w:val="52720E14"/>
    <w:rsid w:val="52796647"/>
    <w:rsid w:val="5294522F"/>
    <w:rsid w:val="52C357FD"/>
    <w:rsid w:val="52D80BEE"/>
    <w:rsid w:val="53115758"/>
    <w:rsid w:val="538928D5"/>
    <w:rsid w:val="53AC2796"/>
    <w:rsid w:val="53EE5CD3"/>
    <w:rsid w:val="545547C8"/>
    <w:rsid w:val="54567DF1"/>
    <w:rsid w:val="546B6E19"/>
    <w:rsid w:val="548254F0"/>
    <w:rsid w:val="5485514F"/>
    <w:rsid w:val="548D558B"/>
    <w:rsid w:val="54906134"/>
    <w:rsid w:val="549A6C2B"/>
    <w:rsid w:val="54C36344"/>
    <w:rsid w:val="55082A65"/>
    <w:rsid w:val="55C53EA6"/>
    <w:rsid w:val="560C77D2"/>
    <w:rsid w:val="56531AF2"/>
    <w:rsid w:val="56552F27"/>
    <w:rsid w:val="565B7FD3"/>
    <w:rsid w:val="56692FD1"/>
    <w:rsid w:val="577D5EA0"/>
    <w:rsid w:val="57C2283E"/>
    <w:rsid w:val="57D4668D"/>
    <w:rsid w:val="58724739"/>
    <w:rsid w:val="587F24DD"/>
    <w:rsid w:val="589E6E07"/>
    <w:rsid w:val="59016536"/>
    <w:rsid w:val="590C29FE"/>
    <w:rsid w:val="59382F53"/>
    <w:rsid w:val="59927E5E"/>
    <w:rsid w:val="59A537CB"/>
    <w:rsid w:val="59A65848"/>
    <w:rsid w:val="59AA5338"/>
    <w:rsid w:val="59F26FCA"/>
    <w:rsid w:val="5A2B7E5E"/>
    <w:rsid w:val="5AA07F40"/>
    <w:rsid w:val="5B071AB3"/>
    <w:rsid w:val="5B650D9F"/>
    <w:rsid w:val="5B7C4A30"/>
    <w:rsid w:val="5B8A26BD"/>
    <w:rsid w:val="5BDE0537"/>
    <w:rsid w:val="5BE56AFB"/>
    <w:rsid w:val="5BED3C02"/>
    <w:rsid w:val="5BED4D57"/>
    <w:rsid w:val="5CBD72D7"/>
    <w:rsid w:val="5CE77A69"/>
    <w:rsid w:val="5D0E6CE6"/>
    <w:rsid w:val="5D35212B"/>
    <w:rsid w:val="5D4D387D"/>
    <w:rsid w:val="5D6851F5"/>
    <w:rsid w:val="5DB85205"/>
    <w:rsid w:val="5E08087F"/>
    <w:rsid w:val="5E23397E"/>
    <w:rsid w:val="5E531B97"/>
    <w:rsid w:val="5F04373C"/>
    <w:rsid w:val="5F131BD1"/>
    <w:rsid w:val="5F144DEA"/>
    <w:rsid w:val="5F790274"/>
    <w:rsid w:val="5F7E3018"/>
    <w:rsid w:val="60CA62C0"/>
    <w:rsid w:val="60F1388E"/>
    <w:rsid w:val="611A4C01"/>
    <w:rsid w:val="61A77079"/>
    <w:rsid w:val="62606EDB"/>
    <w:rsid w:val="62A33CEE"/>
    <w:rsid w:val="62D6732E"/>
    <w:rsid w:val="63236985"/>
    <w:rsid w:val="638279B4"/>
    <w:rsid w:val="63936E3D"/>
    <w:rsid w:val="639C64A0"/>
    <w:rsid w:val="63C77217"/>
    <w:rsid w:val="642372D3"/>
    <w:rsid w:val="651708B8"/>
    <w:rsid w:val="65454382"/>
    <w:rsid w:val="654B3E73"/>
    <w:rsid w:val="655D7FBE"/>
    <w:rsid w:val="65FF1E91"/>
    <w:rsid w:val="66BE2423"/>
    <w:rsid w:val="66D62754"/>
    <w:rsid w:val="672C0E52"/>
    <w:rsid w:val="673D0A1F"/>
    <w:rsid w:val="674212A6"/>
    <w:rsid w:val="677D408C"/>
    <w:rsid w:val="67A21D44"/>
    <w:rsid w:val="68BB4E93"/>
    <w:rsid w:val="68CE7137"/>
    <w:rsid w:val="69194288"/>
    <w:rsid w:val="69342990"/>
    <w:rsid w:val="694C01BA"/>
    <w:rsid w:val="69CA10DE"/>
    <w:rsid w:val="6A234282"/>
    <w:rsid w:val="6AB81C26"/>
    <w:rsid w:val="6ABD617F"/>
    <w:rsid w:val="6AC25622"/>
    <w:rsid w:val="6AEC3960"/>
    <w:rsid w:val="6B004B66"/>
    <w:rsid w:val="6B106FC5"/>
    <w:rsid w:val="6B57195A"/>
    <w:rsid w:val="6B8320C0"/>
    <w:rsid w:val="6B944A30"/>
    <w:rsid w:val="6BD154CC"/>
    <w:rsid w:val="6C015381"/>
    <w:rsid w:val="6C1955F8"/>
    <w:rsid w:val="6C8D73F3"/>
    <w:rsid w:val="6C9969E8"/>
    <w:rsid w:val="6CC92D08"/>
    <w:rsid w:val="6D3B7B51"/>
    <w:rsid w:val="6D4653C0"/>
    <w:rsid w:val="6D8E3B16"/>
    <w:rsid w:val="6DA57E98"/>
    <w:rsid w:val="6DC9036D"/>
    <w:rsid w:val="6E071562"/>
    <w:rsid w:val="6ECC4DBA"/>
    <w:rsid w:val="6F083740"/>
    <w:rsid w:val="6F2C33B6"/>
    <w:rsid w:val="6F35524C"/>
    <w:rsid w:val="6F5E6D88"/>
    <w:rsid w:val="6FB60C00"/>
    <w:rsid w:val="70904B27"/>
    <w:rsid w:val="70C31D6B"/>
    <w:rsid w:val="70EC5DDE"/>
    <w:rsid w:val="70F74CDB"/>
    <w:rsid w:val="71904B0C"/>
    <w:rsid w:val="719C1ACA"/>
    <w:rsid w:val="71C73801"/>
    <w:rsid w:val="7233601F"/>
    <w:rsid w:val="72ED573C"/>
    <w:rsid w:val="73922EED"/>
    <w:rsid w:val="73B9469D"/>
    <w:rsid w:val="73DB10C1"/>
    <w:rsid w:val="74143FCA"/>
    <w:rsid w:val="74533F62"/>
    <w:rsid w:val="74891E24"/>
    <w:rsid w:val="74B51497"/>
    <w:rsid w:val="75357D54"/>
    <w:rsid w:val="75640639"/>
    <w:rsid w:val="76C667BC"/>
    <w:rsid w:val="76D82679"/>
    <w:rsid w:val="76F6793B"/>
    <w:rsid w:val="77646FC0"/>
    <w:rsid w:val="776F0CF3"/>
    <w:rsid w:val="78DB67FF"/>
    <w:rsid w:val="798A14F3"/>
    <w:rsid w:val="79A67472"/>
    <w:rsid w:val="79E00959"/>
    <w:rsid w:val="79EA3C2E"/>
    <w:rsid w:val="79FE79DA"/>
    <w:rsid w:val="7A735C17"/>
    <w:rsid w:val="7A887546"/>
    <w:rsid w:val="7AA71D7C"/>
    <w:rsid w:val="7AAD5FEE"/>
    <w:rsid w:val="7B2334C4"/>
    <w:rsid w:val="7B242D44"/>
    <w:rsid w:val="7B424F78"/>
    <w:rsid w:val="7BF9402F"/>
    <w:rsid w:val="7C155F87"/>
    <w:rsid w:val="7C8F0691"/>
    <w:rsid w:val="7CF312BE"/>
    <w:rsid w:val="7D9120E2"/>
    <w:rsid w:val="7D9161BE"/>
    <w:rsid w:val="7E4B4A8C"/>
    <w:rsid w:val="7E4D677E"/>
    <w:rsid w:val="7E695E0F"/>
    <w:rsid w:val="7E886E3D"/>
    <w:rsid w:val="7E910D86"/>
    <w:rsid w:val="7F012F98"/>
    <w:rsid w:val="7FF975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5"/>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18"/>
    <w:qFormat/>
    <w:uiPriority w:val="0"/>
    <w:pPr>
      <w:keepNext/>
      <w:keepLines/>
      <w:spacing w:before="260" w:after="260" w:line="416" w:lineRule="auto"/>
      <w:outlineLvl w:val="2"/>
    </w:pPr>
    <w:rPr>
      <w:b/>
      <w:bCs/>
      <w:sz w:val="32"/>
      <w:szCs w:val="32"/>
    </w:rPr>
  </w:style>
  <w:style w:type="paragraph" w:styleId="6">
    <w:name w:val="heading 4"/>
    <w:basedOn w:val="1"/>
    <w:next w:val="1"/>
    <w:link w:val="181"/>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6"/>
    <w:qFormat/>
    <w:uiPriority w:val="0"/>
    <w:pPr>
      <w:keepNext/>
      <w:keepLines/>
      <w:ind w:firstLine="200" w:firstLineChars="200"/>
      <w:outlineLvl w:val="5"/>
    </w:pPr>
    <w:rPr>
      <w:rFonts w:hAnsi="Arial"/>
    </w:rPr>
  </w:style>
  <w:style w:type="paragraph" w:styleId="10">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caps/>
      <w:sz w:val="20"/>
      <w:szCs w:val="20"/>
    </w:r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05"/>
    <w:qFormat/>
    <w:uiPriority w:val="0"/>
    <w:pPr>
      <w:shd w:val="clear" w:color="auto" w:fill="000080"/>
    </w:pPr>
  </w:style>
  <w:style w:type="paragraph" w:styleId="16">
    <w:name w:val="annotation text"/>
    <w:basedOn w:val="1"/>
    <w:link w:val="289"/>
    <w:qFormat/>
    <w:uiPriority w:val="99"/>
    <w:pPr>
      <w:jc w:val="left"/>
    </w:pPr>
  </w:style>
  <w:style w:type="paragraph" w:styleId="17">
    <w:name w:val="Body Text 3"/>
    <w:basedOn w:val="1"/>
    <w:link w:val="308"/>
    <w:qFormat/>
    <w:uiPriority w:val="0"/>
    <w:pPr>
      <w:spacing w:after="120"/>
    </w:pPr>
    <w:rPr>
      <w:sz w:val="16"/>
      <w:szCs w:val="16"/>
    </w:rPr>
  </w:style>
  <w:style w:type="paragraph" w:styleId="18">
    <w:name w:val="Body Text"/>
    <w:basedOn w:val="1"/>
    <w:link w:val="215"/>
    <w:qFormat/>
    <w:uiPriority w:val="0"/>
    <w:pPr>
      <w:spacing w:after="120"/>
    </w:pPr>
  </w:style>
  <w:style w:type="paragraph" w:styleId="19">
    <w:name w:val="Body Text Indent"/>
    <w:basedOn w:val="1"/>
    <w:next w:val="1"/>
    <w:link w:val="269"/>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4"/>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60"/>
    <w:qFormat/>
    <w:uiPriority w:val="0"/>
    <w:pPr>
      <w:ind w:left="100" w:leftChars="2500"/>
    </w:pPr>
  </w:style>
  <w:style w:type="paragraph" w:styleId="27">
    <w:name w:val="Body Text Indent 2"/>
    <w:basedOn w:val="1"/>
    <w:link w:val="271"/>
    <w:qFormat/>
    <w:uiPriority w:val="0"/>
    <w:pPr>
      <w:widowControl/>
      <w:spacing w:line="480" w:lineRule="auto"/>
      <w:ind w:firstLine="560"/>
      <w:jc w:val="left"/>
    </w:pPr>
    <w:rPr>
      <w:kern w:val="0"/>
      <w:sz w:val="28"/>
    </w:rPr>
  </w:style>
  <w:style w:type="paragraph" w:styleId="28">
    <w:name w:val="endnote text"/>
    <w:basedOn w:val="1"/>
    <w:link w:val="183"/>
    <w:qFormat/>
    <w:uiPriority w:val="0"/>
    <w:pPr>
      <w:widowControl/>
      <w:snapToGrid w:val="0"/>
      <w:jc w:val="left"/>
    </w:pPr>
    <w:rPr>
      <w:rFonts w:ascii="Arial" w:hAnsi="Arial" w:cs="Arial"/>
      <w:kern w:val="0"/>
      <w:sz w:val="20"/>
      <w:lang w:eastAsia="en-US"/>
    </w:rPr>
  </w:style>
  <w:style w:type="paragraph" w:styleId="29">
    <w:name w:val="Balloon Text"/>
    <w:basedOn w:val="1"/>
    <w:link w:val="209"/>
    <w:qFormat/>
    <w:uiPriority w:val="0"/>
    <w:rPr>
      <w:sz w:val="18"/>
      <w:szCs w:val="18"/>
    </w:rPr>
  </w:style>
  <w:style w:type="paragraph" w:styleId="30">
    <w:name w:val="footer"/>
    <w:basedOn w:val="1"/>
    <w:link w:val="197"/>
    <w:qFormat/>
    <w:uiPriority w:val="0"/>
    <w:pPr>
      <w:tabs>
        <w:tab w:val="center" w:pos="4153"/>
        <w:tab w:val="right" w:pos="8306"/>
      </w:tabs>
      <w:snapToGrid w:val="0"/>
      <w:jc w:val="left"/>
    </w:pPr>
    <w:rPr>
      <w:sz w:val="18"/>
      <w:szCs w:val="18"/>
    </w:rPr>
  </w:style>
  <w:style w:type="paragraph" w:styleId="31">
    <w:name w:val="header"/>
    <w:basedOn w:val="1"/>
    <w:link w:val="237"/>
    <w:qFormat/>
    <w:uiPriority w:val="0"/>
    <w:pPr>
      <w:pBdr>
        <w:bottom w:val="single" w:color="auto" w:sz="6" w:space="1"/>
      </w:pBdr>
      <w:tabs>
        <w:tab w:val="center" w:pos="4153"/>
        <w:tab w:val="right" w:pos="8306"/>
      </w:tabs>
      <w:snapToGrid w:val="0"/>
      <w:jc w:val="center"/>
    </w:pPr>
    <w:rPr>
      <w:sz w:val="18"/>
      <w:szCs w:val="18"/>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1"/>
    <w:qFormat/>
    <w:uiPriority w:val="0"/>
    <w:pPr>
      <w:widowControl/>
      <w:jc w:val="center"/>
    </w:pPr>
    <w:rPr>
      <w:kern w:val="0"/>
      <w:sz w:val="20"/>
      <w:u w:val="single"/>
      <w:lang w:eastAsia="en-US"/>
    </w:rPr>
  </w:style>
  <w:style w:type="paragraph" w:styleId="34">
    <w:name w:val="footnote text"/>
    <w:basedOn w:val="1"/>
    <w:link w:val="217"/>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8"/>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4"/>
    <w:qFormat/>
    <w:uiPriority w:val="0"/>
    <w:rPr>
      <w:i/>
      <w:iCs/>
      <w:sz w:val="26"/>
    </w:rPr>
  </w:style>
  <w:style w:type="paragraph" w:styleId="40">
    <w:name w:val="HTML Preformatted"/>
    <w:basedOn w:val="1"/>
    <w:link w:val="17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2"/>
    <w:qFormat/>
    <w:uiPriority w:val="0"/>
    <w:pPr>
      <w:widowControl/>
      <w:jc w:val="center"/>
    </w:pPr>
    <w:rPr>
      <w:kern w:val="0"/>
      <w:sz w:val="20"/>
      <w:u w:val="single"/>
      <w:lang w:eastAsia="en-US"/>
    </w:rPr>
  </w:style>
  <w:style w:type="paragraph" w:styleId="44">
    <w:name w:val="annotation subject"/>
    <w:basedOn w:val="16"/>
    <w:next w:val="16"/>
    <w:link w:val="263"/>
    <w:qFormat/>
    <w:uiPriority w:val="0"/>
    <w:rPr>
      <w:b/>
      <w:bCs/>
    </w:rPr>
  </w:style>
  <w:style w:type="paragraph" w:styleId="45">
    <w:name w:val="Body Text First Indent"/>
    <w:basedOn w:val="18"/>
    <w:next w:val="1"/>
    <w:qFormat/>
    <w:uiPriority w:val="0"/>
    <w:pPr>
      <w:ind w:firstLine="420" w:firstLineChars="100"/>
    </w:p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character" w:customStyle="1" w:styleId="57">
    <w:name w:val="标题 1 Char"/>
    <w:qFormat/>
    <w:uiPriority w:val="0"/>
    <w:rPr>
      <w:rFonts w:ascii="Times New Roman" w:hAnsi="Times New Roman" w:eastAsia="宋体" w:cs="Times New Roman"/>
      <w:b/>
      <w:bCs/>
      <w:kern w:val="44"/>
      <w:sz w:val="44"/>
      <w:szCs w:val="44"/>
    </w:rPr>
  </w:style>
  <w:style w:type="character" w:customStyle="1" w:styleId="58">
    <w:name w:val="标题 2 Char"/>
    <w:qFormat/>
    <w:uiPriority w:val="0"/>
    <w:rPr>
      <w:rFonts w:ascii="仿宋_GB2312" w:hAnsi="Calibri" w:eastAsia="仿宋_GB2312" w:cs="Times New Roman"/>
      <w:b/>
      <w:spacing w:val="1"/>
      <w:w w:val="99"/>
      <w:kern w:val="0"/>
      <w:sz w:val="28"/>
      <w:szCs w:val="32"/>
    </w:rPr>
  </w:style>
  <w:style w:type="character" w:customStyle="1" w:styleId="59">
    <w:name w:val="标题 3 字符"/>
    <w:link w:val="5"/>
    <w:qFormat/>
    <w:uiPriority w:val="0"/>
    <w:rPr>
      <w:rFonts w:eastAsia="宋体"/>
      <w:b/>
      <w:bCs/>
      <w:kern w:val="2"/>
      <w:sz w:val="32"/>
      <w:szCs w:val="32"/>
      <w:lang w:val="en-US" w:eastAsia="zh-CN" w:bidi="ar-SA"/>
    </w:rPr>
  </w:style>
  <w:style w:type="paragraph" w:customStyle="1" w:styleId="60">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61">
    <w:name w:val="_Style 101"/>
    <w:basedOn w:val="1"/>
    <w:qFormat/>
    <w:uiPriority w:val="99"/>
    <w:pPr>
      <w:ind w:firstLine="420" w:firstLineChars="200"/>
    </w:pPr>
    <w:rPr>
      <w:sz w:val="28"/>
      <w:szCs w:val="28"/>
    </w:rPr>
  </w:style>
  <w:style w:type="paragraph" w:customStyle="1" w:styleId="62">
    <w:name w:val="表格标题"/>
    <w:basedOn w:val="63"/>
    <w:qFormat/>
    <w:uiPriority w:val="0"/>
  </w:style>
  <w:style w:type="paragraph" w:customStyle="1" w:styleId="63">
    <w:name w:val="表格内容"/>
    <w:basedOn w:val="1"/>
    <w:qFormat/>
    <w:uiPriority w:val="0"/>
    <w:pPr>
      <w:suppressLineNumbers/>
      <w:suppressAutoHyphens/>
    </w:pPr>
  </w:style>
  <w:style w:type="paragraph" w:customStyle="1" w:styleId="64">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5">
    <w:name w:val="修订1"/>
    <w:qFormat/>
    <w:uiPriority w:val="0"/>
    <w:rPr>
      <w:rFonts w:ascii="Times New Roman" w:hAnsi="Times New Roman" w:eastAsia="宋体" w:cs="Times New Roman"/>
      <w:kern w:val="2"/>
      <w:sz w:val="21"/>
      <w:szCs w:val="24"/>
      <w:lang w:val="en-US" w:eastAsia="zh-CN" w:bidi="ar-SA"/>
    </w:rPr>
  </w:style>
  <w:style w:type="paragraph" w:customStyle="1" w:styleId="66">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7">
    <w:name w:val="标准样式1"/>
    <w:basedOn w:val="1"/>
    <w:qFormat/>
    <w:uiPriority w:val="0"/>
    <w:pPr>
      <w:spacing w:line="600" w:lineRule="exact"/>
      <w:ind w:firstLine="567"/>
    </w:pPr>
    <w:rPr>
      <w:rFonts w:ascii="Calibri" w:hAnsi="Calibri"/>
      <w:sz w:val="28"/>
    </w:rPr>
  </w:style>
  <w:style w:type="paragraph" w:customStyle="1" w:styleId="68">
    <w:name w:val="列出段落11"/>
    <w:basedOn w:val="1"/>
    <w:qFormat/>
    <w:uiPriority w:val="0"/>
    <w:pPr>
      <w:ind w:firstLine="420" w:firstLineChars="200"/>
    </w:pPr>
    <w:rPr>
      <w:sz w:val="28"/>
      <w:szCs w:val="28"/>
    </w:rPr>
  </w:style>
  <w:style w:type="paragraph" w:customStyle="1" w:styleId="69">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70">
    <w:name w:val="WW-表格标题"/>
    <w:basedOn w:val="71"/>
    <w:qFormat/>
    <w:uiPriority w:val="0"/>
  </w:style>
  <w:style w:type="paragraph" w:customStyle="1" w:styleId="71">
    <w:name w:val="WW-表格内容"/>
    <w:basedOn w:val="1"/>
    <w:qFormat/>
    <w:uiPriority w:val="0"/>
    <w:pPr>
      <w:suppressLineNumbers/>
      <w:suppressAutoHyphens/>
    </w:pPr>
  </w:style>
  <w:style w:type="paragraph" w:customStyle="1" w:styleId="72">
    <w:name w:val="引用2"/>
    <w:basedOn w:val="1"/>
    <w:next w:val="1"/>
    <w:link w:val="300"/>
    <w:qFormat/>
    <w:uiPriority w:val="0"/>
    <w:rPr>
      <w:i/>
      <w:iCs/>
      <w:color w:val="000000"/>
    </w:rPr>
  </w:style>
  <w:style w:type="paragraph" w:customStyle="1" w:styleId="73">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5">
    <w:name w:val="Char Char Char Char"/>
    <w:basedOn w:val="15"/>
    <w:qFormat/>
    <w:uiPriority w:val="0"/>
    <w:pPr>
      <w:spacing w:line="360" w:lineRule="auto"/>
      <w:ind w:firstLine="200" w:firstLineChars="200"/>
    </w:pPr>
    <w:rPr>
      <w:rFonts w:ascii="Tahoma" w:hAnsi="Tahoma"/>
      <w:sz w:val="24"/>
    </w:rPr>
  </w:style>
  <w:style w:type="paragraph" w:customStyle="1" w:styleId="76">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7">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8">
    <w:name w:val="p16"/>
    <w:basedOn w:val="1"/>
    <w:qFormat/>
    <w:uiPriority w:val="0"/>
    <w:pPr>
      <w:widowControl/>
    </w:pPr>
    <w:rPr>
      <w:rFonts w:ascii="Calibri" w:hAnsi="Calibri" w:cs="宋体"/>
      <w:kern w:val="0"/>
      <w:szCs w:val="21"/>
    </w:rPr>
  </w:style>
  <w:style w:type="paragraph" w:customStyle="1" w:styleId="79">
    <w:name w:val="列出段落1"/>
    <w:basedOn w:val="1"/>
    <w:qFormat/>
    <w:uiPriority w:val="0"/>
    <w:pPr>
      <w:ind w:firstLine="420" w:firstLineChars="200"/>
    </w:pPr>
    <w:rPr>
      <w:sz w:val="28"/>
      <w:szCs w:val="28"/>
    </w:rPr>
  </w:style>
  <w:style w:type="paragraph" w:customStyle="1" w:styleId="80">
    <w:name w:val="样式1"/>
    <w:basedOn w:val="1"/>
    <w:next w:val="6"/>
    <w:qFormat/>
    <w:uiPriority w:val="0"/>
    <w:pPr>
      <w:spacing w:line="360" w:lineRule="auto"/>
      <w:ind w:firstLine="420" w:firstLineChars="200"/>
    </w:pPr>
    <w:rPr>
      <w:rFonts w:ascii="宋体" w:hAnsi="宋体"/>
      <w:szCs w:val="21"/>
    </w:rPr>
  </w:style>
  <w:style w:type="paragraph" w:customStyle="1" w:styleId="81">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82">
    <w:name w:val="Char9 Char Char Char Char Char Char"/>
    <w:basedOn w:val="15"/>
    <w:qFormat/>
    <w:uiPriority w:val="0"/>
    <w:pPr>
      <w:spacing w:line="360" w:lineRule="auto"/>
      <w:ind w:firstLine="200" w:firstLineChars="200"/>
    </w:pPr>
    <w:rPr>
      <w:rFonts w:ascii="Tahoma" w:hAnsi="Tahoma"/>
      <w:sz w:val="24"/>
    </w:rPr>
  </w:style>
  <w:style w:type="paragraph" w:customStyle="1" w:styleId="83">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4">
    <w:name w:val="引用1"/>
    <w:basedOn w:val="1"/>
    <w:next w:val="1"/>
    <w:link w:val="153"/>
    <w:qFormat/>
    <w:uiPriority w:val="29"/>
    <w:rPr>
      <w:i/>
      <w:iCs/>
      <w:color w:val="000000"/>
      <w:szCs w:val="20"/>
    </w:rPr>
  </w:style>
  <w:style w:type="paragraph" w:customStyle="1" w:styleId="85">
    <w:name w:val="表格文字"/>
    <w:basedOn w:val="1"/>
    <w:qFormat/>
    <w:uiPriority w:val="0"/>
    <w:pPr>
      <w:adjustRightInd w:val="0"/>
      <w:spacing w:line="420" w:lineRule="atLeast"/>
      <w:jc w:val="left"/>
      <w:textAlignment w:val="baseline"/>
    </w:pPr>
    <w:rPr>
      <w:kern w:val="0"/>
      <w:szCs w:val="20"/>
    </w:rPr>
  </w:style>
  <w:style w:type="paragraph" w:customStyle="1" w:styleId="86">
    <w:name w:val="_Style 96"/>
    <w:semiHidden/>
    <w:qFormat/>
    <w:uiPriority w:val="99"/>
    <w:rPr>
      <w:rFonts w:ascii="Calibri" w:hAnsi="Calibri" w:eastAsia="宋体" w:cs="Times New Roman"/>
      <w:kern w:val="2"/>
      <w:sz w:val="21"/>
      <w:szCs w:val="24"/>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8">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9">
    <w:name w:val="正  文"/>
    <w:basedOn w:val="1"/>
    <w:qFormat/>
    <w:uiPriority w:val="0"/>
    <w:pPr>
      <w:spacing w:line="360" w:lineRule="auto"/>
      <w:ind w:firstLine="200" w:firstLineChars="200"/>
    </w:pPr>
    <w:rPr>
      <w:rFonts w:ascii="宋体" w:hAnsi="Calibri"/>
      <w:sz w:val="24"/>
    </w:rPr>
  </w:style>
  <w:style w:type="paragraph" w:customStyle="1" w:styleId="90">
    <w:name w:val="标题4"/>
    <w:basedOn w:val="4"/>
    <w:next w:val="21"/>
    <w:link w:val="244"/>
    <w:qFormat/>
    <w:uiPriority w:val="0"/>
    <w:pPr>
      <w:spacing w:line="413" w:lineRule="auto"/>
    </w:pPr>
    <w:rPr>
      <w:rFonts w:ascii="Arial" w:hAnsi="Arial"/>
      <w:kern w:val="0"/>
      <w:sz w:val="24"/>
    </w:rPr>
  </w:style>
  <w:style w:type="paragraph" w:customStyle="1" w:styleId="91">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5">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8">
    <w:name w:val="1 Char"/>
    <w:basedOn w:val="1"/>
    <w:qFormat/>
    <w:uiPriority w:val="0"/>
    <w:pPr>
      <w:widowControl/>
      <w:spacing w:after="160" w:line="240" w:lineRule="exact"/>
      <w:jc w:val="left"/>
    </w:pPr>
    <w:rPr>
      <w:rFonts w:ascii="Calibri" w:hAnsi="Calibri"/>
      <w:szCs w:val="20"/>
    </w:rPr>
  </w:style>
  <w:style w:type="paragraph" w:customStyle="1" w:styleId="99">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00">
    <w:name w:val="pa-34"/>
    <w:basedOn w:val="1"/>
    <w:qFormat/>
    <w:uiPriority w:val="0"/>
    <w:pPr>
      <w:widowControl/>
      <w:spacing w:line="360" w:lineRule="atLeast"/>
      <w:ind w:firstLine="420"/>
      <w:jc w:val="left"/>
    </w:pPr>
    <w:rPr>
      <w:rFonts w:ascii="宋体" w:hAnsi="宋体" w:cs="宋体"/>
      <w:kern w:val="0"/>
      <w:sz w:val="24"/>
    </w:rPr>
  </w:style>
  <w:style w:type="paragraph" w:customStyle="1" w:styleId="101">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2">
    <w:name w:val="p15"/>
    <w:basedOn w:val="1"/>
    <w:qFormat/>
    <w:uiPriority w:val="0"/>
    <w:pPr>
      <w:widowControl/>
      <w:spacing w:after="120"/>
    </w:pPr>
    <w:rPr>
      <w:kern w:val="0"/>
      <w:szCs w:val="21"/>
    </w:rPr>
  </w:style>
  <w:style w:type="paragraph" w:customStyle="1" w:styleId="10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5">
    <w:name w:val="_Style 124"/>
    <w:basedOn w:val="1"/>
    <w:next w:val="1"/>
    <w:link w:val="198"/>
    <w:qFormat/>
    <w:uiPriority w:val="0"/>
    <w:rPr>
      <w:i/>
      <w:iCs/>
      <w:color w:val="000000"/>
      <w:szCs w:val="22"/>
    </w:rPr>
  </w:style>
  <w:style w:type="paragraph" w:customStyle="1" w:styleId="10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8">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9">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10">
    <w:name w:val="pa-27"/>
    <w:basedOn w:val="1"/>
    <w:qFormat/>
    <w:uiPriority w:val="0"/>
    <w:pPr>
      <w:widowControl/>
      <w:spacing w:line="360" w:lineRule="atLeast"/>
      <w:ind w:firstLine="420"/>
    </w:pPr>
    <w:rPr>
      <w:rFonts w:ascii="宋体" w:hAnsi="宋体" w:cs="宋体"/>
      <w:kern w:val="0"/>
      <w:sz w:val="24"/>
    </w:rPr>
  </w:style>
  <w:style w:type="paragraph" w:customStyle="1" w:styleId="111">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2">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明显引用1"/>
    <w:basedOn w:val="1"/>
    <w:next w:val="1"/>
    <w:link w:val="298"/>
    <w:qFormat/>
    <w:uiPriority w:val="30"/>
    <w:pPr>
      <w:pBdr>
        <w:bottom w:val="single" w:color="4F81BD" w:sz="4" w:space="4"/>
      </w:pBdr>
      <w:spacing w:before="200" w:after="280"/>
      <w:ind w:left="936" w:right="936"/>
    </w:pPr>
    <w:rPr>
      <w:b/>
      <w:bCs/>
      <w:i/>
      <w:iCs/>
      <w:color w:val="4F81BD"/>
      <w:szCs w:val="20"/>
    </w:rPr>
  </w:style>
  <w:style w:type="paragraph" w:customStyle="1" w:styleId="115">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6">
    <w:name w:val="TOC 标题2"/>
    <w:basedOn w:val="3"/>
    <w:next w:val="1"/>
    <w:unhideWhenUsed/>
    <w:qFormat/>
    <w:uiPriority w:val="0"/>
    <w:pPr>
      <w:outlineLvl w:val="9"/>
    </w:pPr>
    <w:rPr>
      <w:rFonts w:ascii="Calibri" w:hAnsi="Calibri"/>
    </w:rPr>
  </w:style>
  <w:style w:type="paragraph" w:customStyle="1" w:styleId="11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8">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标题5"/>
    <w:basedOn w:val="5"/>
    <w:link w:val="167"/>
    <w:qFormat/>
    <w:uiPriority w:val="0"/>
    <w:pPr>
      <w:spacing w:line="413" w:lineRule="auto"/>
    </w:pPr>
    <w:rPr>
      <w:rFonts w:ascii="Arial" w:hAnsi="Arial"/>
      <w:kern w:val="0"/>
      <w:sz w:val="24"/>
    </w:rPr>
  </w:style>
  <w:style w:type="paragraph" w:customStyle="1" w:styleId="120">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21">
    <w:name w:val="_Style 64"/>
    <w:basedOn w:val="1"/>
    <w:next w:val="1"/>
    <w:link w:val="297"/>
    <w:qFormat/>
    <w:uiPriority w:val="0"/>
    <w:pPr>
      <w:pBdr>
        <w:bottom w:val="single" w:color="4F81BD" w:sz="4" w:space="4"/>
      </w:pBdr>
      <w:spacing w:before="200" w:after="280"/>
      <w:ind w:left="936" w:right="936"/>
    </w:pPr>
    <w:rPr>
      <w:b/>
      <w:bCs/>
      <w:i/>
      <w:iCs/>
      <w:color w:val="4F81BD"/>
      <w:szCs w:val="22"/>
    </w:rPr>
  </w:style>
  <w:style w:type="paragraph" w:customStyle="1" w:styleId="122">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3">
    <w:name w:val="Char2"/>
    <w:basedOn w:val="1"/>
    <w:qFormat/>
    <w:uiPriority w:val="0"/>
    <w:rPr>
      <w:rFonts w:ascii="Calibri" w:hAnsi="Calibri"/>
    </w:rPr>
  </w:style>
  <w:style w:type="paragraph" w:customStyle="1" w:styleId="124">
    <w:name w:val="_Style 87"/>
    <w:basedOn w:val="1"/>
    <w:qFormat/>
    <w:uiPriority w:val="99"/>
    <w:pPr>
      <w:ind w:firstLine="420" w:firstLineChars="200"/>
    </w:pPr>
    <w:rPr>
      <w:rFonts w:ascii="Calibri" w:hAnsi="Calibri"/>
      <w:sz w:val="28"/>
      <w:szCs w:val="28"/>
    </w:rPr>
  </w:style>
  <w:style w:type="paragraph" w:customStyle="1" w:styleId="125">
    <w:name w:val="自定样式1"/>
    <w:basedOn w:val="1"/>
    <w:qFormat/>
    <w:uiPriority w:val="0"/>
    <w:pPr>
      <w:suppressAutoHyphens/>
      <w:jc w:val="center"/>
    </w:pPr>
    <w:rPr>
      <w:rFonts w:ascii="宋体" w:hAnsi="宋体"/>
      <w:color w:val="000000"/>
      <w:sz w:val="18"/>
    </w:rPr>
  </w:style>
  <w:style w:type="paragraph" w:customStyle="1" w:styleId="126">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Char"/>
    <w:basedOn w:val="1"/>
    <w:qFormat/>
    <w:uiPriority w:val="0"/>
  </w:style>
  <w:style w:type="paragraph" w:customStyle="1" w:styleId="128">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列表段落1"/>
    <w:basedOn w:val="1"/>
    <w:qFormat/>
    <w:uiPriority w:val="34"/>
    <w:pPr>
      <w:ind w:firstLine="420" w:firstLineChars="200"/>
    </w:pPr>
    <w:rPr>
      <w:rFonts w:ascii="Calibri" w:hAnsi="Calibri"/>
    </w:rPr>
  </w:style>
  <w:style w:type="paragraph" w:customStyle="1" w:styleId="130">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1">
    <w:name w:val="表体"/>
    <w:basedOn w:val="1"/>
    <w:next w:val="1"/>
    <w:qFormat/>
    <w:uiPriority w:val="0"/>
    <w:pPr>
      <w:spacing w:line="0" w:lineRule="atLeast"/>
    </w:pPr>
    <w:rPr>
      <w:rFonts w:ascii="Calibri" w:hAnsi="Calibri"/>
      <w:b/>
      <w:snapToGrid w:val="0"/>
      <w:szCs w:val="20"/>
    </w:rPr>
  </w:style>
  <w:style w:type="paragraph" w:customStyle="1" w:styleId="132">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3">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4">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5">
    <w:name w:val="Char11"/>
    <w:basedOn w:val="1"/>
    <w:qFormat/>
    <w:uiPriority w:val="0"/>
  </w:style>
  <w:style w:type="paragraph" w:customStyle="1" w:styleId="136">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7">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8">
    <w:name w:val="_Style 86"/>
    <w:qFormat/>
    <w:uiPriority w:val="0"/>
    <w:rPr>
      <w:rFonts w:ascii="Times New Roman" w:hAnsi="Times New Roman" w:eastAsia="宋体" w:cs="Times New Roman"/>
      <w:kern w:val="2"/>
      <w:sz w:val="21"/>
      <w:szCs w:val="24"/>
      <w:lang w:val="en-US" w:eastAsia="zh-CN" w:bidi="ar-SA"/>
    </w:rPr>
  </w:style>
  <w:style w:type="paragraph" w:customStyle="1" w:styleId="139">
    <w:name w:val="Char1"/>
    <w:basedOn w:val="1"/>
    <w:qFormat/>
    <w:uiPriority w:val="0"/>
  </w:style>
  <w:style w:type="paragraph" w:customStyle="1" w:styleId="140">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1">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5">
    <w:name w:val="正文文本 Char2"/>
    <w:qFormat/>
    <w:uiPriority w:val="99"/>
    <w:rPr>
      <w:kern w:val="2"/>
      <w:sz w:val="21"/>
      <w:szCs w:val="24"/>
    </w:rPr>
  </w:style>
  <w:style w:type="character" w:customStyle="1" w:styleId="146">
    <w:name w:val="尾注文本 Char1"/>
    <w:qFormat/>
    <w:uiPriority w:val="0"/>
    <w:rPr>
      <w:rFonts w:ascii="Arial" w:hAnsi="Arial" w:cs="Arial"/>
      <w:szCs w:val="24"/>
      <w:lang w:eastAsia="en-US"/>
    </w:rPr>
  </w:style>
  <w:style w:type="character" w:customStyle="1" w:styleId="147">
    <w:name w:val="脚注文本 Char"/>
    <w:qFormat/>
    <w:uiPriority w:val="0"/>
    <w:rPr>
      <w:rFonts w:ascii="Arial" w:hAnsi="Arial" w:eastAsia="宋体" w:cs="Arial"/>
      <w:sz w:val="18"/>
      <w:szCs w:val="18"/>
      <w:lang w:eastAsia="en-US"/>
    </w:rPr>
  </w:style>
  <w:style w:type="character" w:customStyle="1" w:styleId="148">
    <w:name w:val="Char Char17"/>
    <w:qFormat/>
    <w:uiPriority w:val="0"/>
    <w:rPr>
      <w:kern w:val="2"/>
      <w:sz w:val="26"/>
      <w:szCs w:val="24"/>
    </w:rPr>
  </w:style>
  <w:style w:type="character" w:customStyle="1" w:styleId="149">
    <w:name w:val="副标题 Char1"/>
    <w:qFormat/>
    <w:uiPriority w:val="0"/>
    <w:rPr>
      <w:szCs w:val="24"/>
      <w:u w:val="single"/>
      <w:lang w:eastAsia="en-US"/>
    </w:rPr>
  </w:style>
  <w:style w:type="character" w:customStyle="1" w:styleId="150">
    <w:name w:val="标题 Char1"/>
    <w:qFormat/>
    <w:uiPriority w:val="10"/>
    <w:rPr>
      <w:szCs w:val="24"/>
      <w:u w:val="single"/>
      <w:lang w:eastAsia="en-US"/>
    </w:rPr>
  </w:style>
  <w:style w:type="character" w:customStyle="1" w:styleId="151">
    <w:name w:val="Char Char24"/>
    <w:qFormat/>
    <w:uiPriority w:val="0"/>
    <w:rPr>
      <w:b/>
      <w:bCs/>
      <w:kern w:val="44"/>
      <w:sz w:val="44"/>
      <w:szCs w:val="44"/>
    </w:rPr>
  </w:style>
  <w:style w:type="character" w:customStyle="1" w:styleId="152">
    <w:name w:val="批注主题 Char"/>
    <w:qFormat/>
    <w:uiPriority w:val="0"/>
    <w:rPr>
      <w:rFonts w:ascii="宋体" w:hAnsi="宋体" w:eastAsia="宋体"/>
      <w:kern w:val="2"/>
      <w:sz w:val="24"/>
      <w:szCs w:val="28"/>
      <w:lang w:val="en-US" w:eastAsia="zh-CN" w:bidi="ar-SA"/>
    </w:rPr>
  </w:style>
  <w:style w:type="character" w:customStyle="1" w:styleId="153">
    <w:name w:val="引用 Char1"/>
    <w:link w:val="84"/>
    <w:qFormat/>
    <w:uiPriority w:val="29"/>
    <w:rPr>
      <w:i/>
      <w:iCs/>
      <w:color w:val="000000"/>
      <w:kern w:val="2"/>
      <w:sz w:val="21"/>
    </w:rPr>
  </w:style>
  <w:style w:type="character" w:customStyle="1" w:styleId="154">
    <w:name w:val="Char Char23"/>
    <w:qFormat/>
    <w:uiPriority w:val="0"/>
    <w:rPr>
      <w:rFonts w:ascii="Cambria" w:hAnsi="Cambria" w:eastAsia="宋体" w:cs="Times New Roman"/>
      <w:b/>
      <w:bCs/>
      <w:kern w:val="2"/>
      <w:sz w:val="32"/>
      <w:szCs w:val="32"/>
    </w:rPr>
  </w:style>
  <w:style w:type="character" w:customStyle="1" w:styleId="155">
    <w:name w:val="ITTHEADER2 Char"/>
    <w:qFormat/>
    <w:uiPriority w:val="0"/>
    <w:rPr>
      <w:rFonts w:ascii="仿宋_GB2312" w:eastAsia="仿宋_GB2312" w:cs="MingLiU"/>
      <w:b/>
      <w:spacing w:val="1"/>
      <w:w w:val="99"/>
      <w:sz w:val="28"/>
      <w:szCs w:val="32"/>
      <w:lang w:val="en-US" w:eastAsia="zh-CN" w:bidi="ar-SA"/>
    </w:rPr>
  </w:style>
  <w:style w:type="character" w:customStyle="1" w:styleId="156">
    <w:name w:val="标题 9 Char1"/>
    <w:qFormat/>
    <w:uiPriority w:val="0"/>
    <w:rPr>
      <w:rFonts w:ascii="Times New Roman" w:hAnsi="Times New Roman" w:eastAsia="仿宋_GB2312" w:cs="Times New Roman"/>
      <w:sz w:val="30"/>
      <w:szCs w:val="20"/>
    </w:rPr>
  </w:style>
  <w:style w:type="character" w:customStyle="1" w:styleId="157">
    <w:name w:val="正文文本 Char1"/>
    <w:qFormat/>
    <w:uiPriority w:val="0"/>
    <w:rPr>
      <w:kern w:val="2"/>
      <w:sz w:val="21"/>
      <w:szCs w:val="22"/>
    </w:rPr>
  </w:style>
  <w:style w:type="character" w:customStyle="1" w:styleId="158">
    <w:name w:val="引用 Char2"/>
    <w:qFormat/>
    <w:uiPriority w:val="99"/>
    <w:rPr>
      <w:i/>
      <w:iCs/>
      <w:color w:val="000000"/>
      <w:kern w:val="2"/>
      <w:sz w:val="21"/>
      <w:szCs w:val="24"/>
    </w:rPr>
  </w:style>
  <w:style w:type="character" w:customStyle="1" w:styleId="159">
    <w:name w:val="正文文本 Char3"/>
    <w:semiHidden/>
    <w:qFormat/>
    <w:uiPriority w:val="99"/>
    <w:rPr>
      <w:rFonts w:ascii="Calibri" w:hAnsi="Calibri" w:eastAsia="宋体" w:cs="Times New Roman"/>
      <w:szCs w:val="24"/>
    </w:rPr>
  </w:style>
  <w:style w:type="character" w:customStyle="1" w:styleId="160">
    <w:name w:val="日期 Char4"/>
    <w:link w:val="26"/>
    <w:qFormat/>
    <w:uiPriority w:val="0"/>
    <w:rPr>
      <w:rFonts w:eastAsia="宋体"/>
      <w:kern w:val="2"/>
      <w:sz w:val="21"/>
      <w:szCs w:val="24"/>
      <w:lang w:val="en-US" w:eastAsia="zh-CN" w:bidi="ar-SA"/>
    </w:rPr>
  </w:style>
  <w:style w:type="character" w:customStyle="1" w:styleId="161">
    <w:name w:val="标题 7 Char"/>
    <w:qFormat/>
    <w:uiPriority w:val="0"/>
    <w:rPr>
      <w:rFonts w:ascii="Calibri" w:hAnsi="Calibri" w:eastAsia="宋体" w:cs="Times New Roman"/>
      <w:b/>
      <w:bCs/>
      <w:sz w:val="24"/>
      <w:szCs w:val="24"/>
    </w:rPr>
  </w:style>
  <w:style w:type="character" w:customStyle="1" w:styleId="162">
    <w:name w:val="批注框文本 Char1"/>
    <w:qFormat/>
    <w:uiPriority w:val="0"/>
    <w:rPr>
      <w:kern w:val="2"/>
      <w:sz w:val="18"/>
      <w:szCs w:val="18"/>
    </w:rPr>
  </w:style>
  <w:style w:type="character" w:customStyle="1" w:styleId="163">
    <w:name w:val="日期 Char1"/>
    <w:qFormat/>
    <w:uiPriority w:val="0"/>
    <w:rPr>
      <w:kern w:val="2"/>
      <w:sz w:val="21"/>
      <w:szCs w:val="22"/>
    </w:rPr>
  </w:style>
  <w:style w:type="character" w:customStyle="1" w:styleId="164">
    <w:name w:val="_Style 171"/>
    <w:qFormat/>
    <w:uiPriority w:val="0"/>
    <w:rPr>
      <w:b/>
      <w:bCs/>
      <w:i/>
      <w:iCs/>
      <w:color w:val="4F81BD"/>
    </w:rPr>
  </w:style>
  <w:style w:type="character" w:customStyle="1" w:styleId="165">
    <w:name w:val="Char Char22"/>
    <w:qFormat/>
    <w:uiPriority w:val="0"/>
    <w:rPr>
      <w:b/>
      <w:bCs/>
      <w:kern w:val="2"/>
      <w:sz w:val="32"/>
      <w:szCs w:val="32"/>
    </w:rPr>
  </w:style>
  <w:style w:type="character" w:customStyle="1" w:styleId="166">
    <w:name w:val="标题 6 Char1"/>
    <w:qFormat/>
    <w:uiPriority w:val="0"/>
    <w:rPr>
      <w:rFonts w:ascii="Times New Roman" w:hAnsi="Arial" w:eastAsia="仿宋_GB2312" w:cs="Times New Roman"/>
      <w:sz w:val="30"/>
      <w:szCs w:val="20"/>
    </w:rPr>
  </w:style>
  <w:style w:type="character" w:customStyle="1" w:styleId="167">
    <w:name w:val="标题5 Char Char"/>
    <w:link w:val="119"/>
    <w:qFormat/>
    <w:uiPriority w:val="0"/>
    <w:rPr>
      <w:rFonts w:ascii="Arial" w:hAnsi="Arial"/>
      <w:b/>
      <w:bCs/>
      <w:sz w:val="24"/>
      <w:szCs w:val="32"/>
      <w:lang w:bidi="ar-SA"/>
    </w:rPr>
  </w:style>
  <w:style w:type="character" w:customStyle="1" w:styleId="168">
    <w:name w:val="正文文本缩进 Char1"/>
    <w:qFormat/>
    <w:uiPriority w:val="0"/>
    <w:rPr>
      <w:kern w:val="2"/>
      <w:sz w:val="21"/>
      <w:szCs w:val="24"/>
    </w:rPr>
  </w:style>
  <w:style w:type="character" w:customStyle="1" w:styleId="169">
    <w:name w:val="标题 4 Char1"/>
    <w:qFormat/>
    <w:uiPriority w:val="0"/>
    <w:rPr>
      <w:rFonts w:ascii="宋体" w:hAnsi="宋体" w:eastAsia="宋体" w:cs="宋体"/>
      <w:b/>
      <w:bCs/>
      <w:sz w:val="24"/>
      <w:szCs w:val="24"/>
    </w:rPr>
  </w:style>
  <w:style w:type="character" w:customStyle="1" w:styleId="170">
    <w:name w:val="尾注文本 Char"/>
    <w:qFormat/>
    <w:uiPriority w:val="0"/>
    <w:rPr>
      <w:kern w:val="2"/>
      <w:sz w:val="21"/>
      <w:szCs w:val="24"/>
    </w:rPr>
  </w:style>
  <w:style w:type="character" w:customStyle="1" w:styleId="171">
    <w:name w:val="HTML 预设格式 Char3"/>
    <w:link w:val="40"/>
    <w:qFormat/>
    <w:uiPriority w:val="0"/>
    <w:rPr>
      <w:rFonts w:ascii="宋体" w:hAnsi="宋体" w:eastAsia="宋体" w:cs="宋体"/>
      <w:color w:val="000000"/>
      <w:sz w:val="24"/>
      <w:szCs w:val="24"/>
      <w:lang w:val="en-US" w:eastAsia="zh-CN" w:bidi="ar-SA"/>
    </w:rPr>
  </w:style>
  <w:style w:type="character" w:customStyle="1" w:styleId="172">
    <w:name w:val="尾注文本 Char2"/>
    <w:semiHidden/>
    <w:qFormat/>
    <w:uiPriority w:val="99"/>
    <w:rPr>
      <w:rFonts w:ascii="Calibri" w:hAnsi="Calibri" w:eastAsia="宋体" w:cs="Times New Roman"/>
      <w:szCs w:val="24"/>
    </w:rPr>
  </w:style>
  <w:style w:type="character" w:customStyle="1" w:styleId="173">
    <w:name w:val="明显强调1"/>
    <w:qFormat/>
    <w:uiPriority w:val="0"/>
    <w:rPr>
      <w:b/>
      <w:bCs/>
      <w:i/>
      <w:iCs/>
      <w:color w:val="4F81BD"/>
    </w:rPr>
  </w:style>
  <w:style w:type="character" w:customStyle="1" w:styleId="174">
    <w:name w:val="正文文本 Char"/>
    <w:qFormat/>
    <w:uiPriority w:val="0"/>
    <w:rPr>
      <w:sz w:val="26"/>
      <w:szCs w:val="24"/>
    </w:rPr>
  </w:style>
  <w:style w:type="character" w:customStyle="1" w:styleId="175">
    <w:name w:val="脚注文本 Char2"/>
    <w:semiHidden/>
    <w:qFormat/>
    <w:uiPriority w:val="99"/>
    <w:rPr>
      <w:rFonts w:ascii="Calibri" w:hAnsi="Calibri" w:eastAsia="宋体" w:cs="Times New Roman"/>
      <w:sz w:val="18"/>
      <w:szCs w:val="18"/>
    </w:rPr>
  </w:style>
  <w:style w:type="character" w:customStyle="1" w:styleId="176">
    <w:name w:val="正文文本 2 Char1"/>
    <w:semiHidden/>
    <w:qFormat/>
    <w:uiPriority w:val="99"/>
    <w:rPr>
      <w:rFonts w:ascii="Calibri" w:hAnsi="Calibri" w:eastAsia="宋体" w:cs="Times New Roman"/>
      <w:szCs w:val="24"/>
    </w:rPr>
  </w:style>
  <w:style w:type="character" w:customStyle="1" w:styleId="177">
    <w:name w:val="_Style 248"/>
    <w:qFormat/>
    <w:uiPriority w:val="0"/>
    <w:rPr>
      <w:b/>
      <w:bCs/>
      <w:smallCaps/>
      <w:spacing w:val="5"/>
    </w:rPr>
  </w:style>
  <w:style w:type="character" w:customStyle="1" w:styleId="178">
    <w:name w:val="明显引用 Char3"/>
    <w:qFormat/>
    <w:uiPriority w:val="30"/>
    <w:rPr>
      <w:rFonts w:ascii="Calibri" w:hAnsi="Calibri" w:eastAsia="宋体" w:cs="Times New Roman"/>
      <w:b/>
      <w:bCs/>
      <w:i/>
      <w:iCs/>
      <w:color w:val="4F81BD"/>
      <w:szCs w:val="24"/>
    </w:rPr>
  </w:style>
  <w:style w:type="character" w:customStyle="1" w:styleId="179">
    <w:name w:val="_Style 254"/>
    <w:qFormat/>
    <w:uiPriority w:val="0"/>
    <w:rPr>
      <w:b/>
      <w:bCs/>
      <w:smallCaps/>
      <w:color w:val="C0504D"/>
      <w:spacing w:val="5"/>
      <w:u w:val="single"/>
    </w:rPr>
  </w:style>
  <w:style w:type="character" w:customStyle="1" w:styleId="180">
    <w:name w:val="正文文本缩进 Char2"/>
    <w:semiHidden/>
    <w:qFormat/>
    <w:uiPriority w:val="99"/>
    <w:rPr>
      <w:rFonts w:ascii="Calibri" w:hAnsi="Calibri" w:eastAsia="宋体" w:cs="Times New Roman"/>
      <w:szCs w:val="24"/>
    </w:rPr>
  </w:style>
  <w:style w:type="character" w:customStyle="1" w:styleId="181">
    <w:name w:val="标题 4 Char2"/>
    <w:link w:val="6"/>
    <w:qFormat/>
    <w:uiPriority w:val="0"/>
    <w:rPr>
      <w:rFonts w:ascii="宋体" w:hAnsi="宋体" w:eastAsia="宋体" w:cs="宋体"/>
      <w:b/>
      <w:bCs/>
      <w:sz w:val="24"/>
      <w:szCs w:val="24"/>
      <w:lang w:val="en-US" w:eastAsia="zh-CN" w:bidi="ar-SA"/>
    </w:rPr>
  </w:style>
  <w:style w:type="character" w:customStyle="1" w:styleId="182">
    <w:name w:val="正文文本缩进 3 Char"/>
    <w:qFormat/>
    <w:uiPriority w:val="0"/>
    <w:rPr>
      <w:kern w:val="2"/>
      <w:sz w:val="16"/>
      <w:szCs w:val="16"/>
    </w:rPr>
  </w:style>
  <w:style w:type="character" w:customStyle="1" w:styleId="183">
    <w:name w:val="尾注文本 Char3"/>
    <w:link w:val="28"/>
    <w:qFormat/>
    <w:uiPriority w:val="0"/>
    <w:rPr>
      <w:rFonts w:ascii="Arial" w:hAnsi="Arial" w:eastAsia="宋体" w:cs="Arial"/>
      <w:szCs w:val="24"/>
      <w:lang w:val="en-US" w:eastAsia="en-US" w:bidi="ar-SA"/>
    </w:rPr>
  </w:style>
  <w:style w:type="character" w:customStyle="1" w:styleId="184">
    <w:name w:val="引用 Char3"/>
    <w:qFormat/>
    <w:uiPriority w:val="29"/>
    <w:rPr>
      <w:rFonts w:ascii="Calibri" w:hAnsi="Calibri" w:eastAsia="宋体" w:cs="Times New Roman"/>
      <w:i/>
      <w:iCs/>
      <w:color w:val="000000"/>
      <w:szCs w:val="24"/>
    </w:rPr>
  </w:style>
  <w:style w:type="character" w:customStyle="1" w:styleId="185">
    <w:name w:val="Char Char32"/>
    <w:qFormat/>
    <w:uiPriority w:val="0"/>
    <w:rPr>
      <w:rFonts w:ascii="仿宋_GB2312" w:eastAsia="仿宋_GB2312" w:cs="MingLiU"/>
      <w:b/>
      <w:spacing w:val="1"/>
      <w:w w:val="99"/>
      <w:sz w:val="28"/>
      <w:szCs w:val="32"/>
    </w:rPr>
  </w:style>
  <w:style w:type="character" w:customStyle="1" w:styleId="186">
    <w:name w:val="日期 Char"/>
    <w:qFormat/>
    <w:uiPriority w:val="0"/>
    <w:rPr>
      <w:rFonts w:eastAsia="宋体"/>
      <w:szCs w:val="24"/>
    </w:rPr>
  </w:style>
  <w:style w:type="character" w:customStyle="1" w:styleId="187">
    <w:name w:val="页脚 Char"/>
    <w:qFormat/>
    <w:uiPriority w:val="0"/>
    <w:rPr>
      <w:sz w:val="18"/>
      <w:szCs w:val="18"/>
    </w:rPr>
  </w:style>
  <w:style w:type="character" w:customStyle="1" w:styleId="188">
    <w:name w:val="style121"/>
    <w:qFormat/>
    <w:uiPriority w:val="0"/>
    <w:rPr>
      <w:rFonts w:hint="eastAsia" w:ascii="宋体" w:hAnsi="宋体" w:eastAsia="宋体"/>
      <w:sz w:val="18"/>
      <w:szCs w:val="18"/>
    </w:rPr>
  </w:style>
  <w:style w:type="character" w:customStyle="1" w:styleId="189">
    <w:name w:val="ss16"/>
    <w:qFormat/>
    <w:uiPriority w:val="0"/>
    <w:rPr>
      <w:rFonts w:hint="eastAsia" w:ascii="宋体" w:hAnsi="宋体" w:eastAsia="宋体"/>
      <w:color w:val="000000"/>
      <w:sz w:val="9"/>
      <w:szCs w:val="9"/>
    </w:rPr>
  </w:style>
  <w:style w:type="character" w:customStyle="1" w:styleId="190">
    <w:name w:val="textcontents"/>
    <w:qFormat/>
    <w:uiPriority w:val="0"/>
    <w:rPr>
      <w:rFonts w:cs="Times New Roman"/>
    </w:rPr>
  </w:style>
  <w:style w:type="character" w:customStyle="1" w:styleId="191">
    <w:name w:val="14t1"/>
    <w:qFormat/>
    <w:uiPriority w:val="0"/>
    <w:rPr>
      <w:rFonts w:hint="eastAsia" w:ascii="宋体" w:hAnsi="宋体" w:eastAsia="宋体"/>
      <w:sz w:val="11"/>
      <w:szCs w:val="11"/>
    </w:rPr>
  </w:style>
  <w:style w:type="character" w:customStyle="1" w:styleId="192">
    <w:name w:val="不明显参考1"/>
    <w:qFormat/>
    <w:uiPriority w:val="0"/>
    <w:rPr>
      <w:smallCaps/>
      <w:color w:val="C0504D"/>
      <w:u w:val="single"/>
    </w:rPr>
  </w:style>
  <w:style w:type="character" w:customStyle="1" w:styleId="193">
    <w:name w:val="unnamed1"/>
    <w:basedOn w:val="48"/>
    <w:qFormat/>
    <w:uiPriority w:val="0"/>
  </w:style>
  <w:style w:type="character" w:customStyle="1" w:styleId="194">
    <w:name w:val="批注主题 Char3"/>
    <w:semiHidden/>
    <w:qFormat/>
    <w:uiPriority w:val="99"/>
    <w:rPr>
      <w:rFonts w:ascii="Calibri" w:hAnsi="Calibri" w:eastAsia="宋体" w:cs="Times New Roman"/>
      <w:b/>
      <w:bCs/>
      <w:szCs w:val="24"/>
    </w:rPr>
  </w:style>
  <w:style w:type="character" w:customStyle="1" w:styleId="195">
    <w:name w:val="标题 2 Char2"/>
    <w:link w:val="4"/>
    <w:qFormat/>
    <w:uiPriority w:val="0"/>
    <w:rPr>
      <w:rFonts w:ascii="Cambria" w:hAnsi="Cambria" w:eastAsia="宋体"/>
      <w:b/>
      <w:bCs/>
      <w:kern w:val="2"/>
      <w:sz w:val="32"/>
      <w:szCs w:val="32"/>
      <w:lang w:val="en-US" w:eastAsia="zh-CN" w:bidi="ar-SA"/>
    </w:rPr>
  </w:style>
  <w:style w:type="character" w:customStyle="1" w:styleId="196">
    <w:name w:val="标题 6 Char2"/>
    <w:link w:val="8"/>
    <w:qFormat/>
    <w:uiPriority w:val="0"/>
    <w:rPr>
      <w:rFonts w:hAnsi="Arial" w:eastAsia="仿宋_GB2312"/>
      <w:sz w:val="30"/>
      <w:lang w:val="en-US" w:eastAsia="zh-CN" w:bidi="ar-SA"/>
    </w:rPr>
  </w:style>
  <w:style w:type="character" w:customStyle="1" w:styleId="197">
    <w:name w:val="页脚 Char2"/>
    <w:link w:val="30"/>
    <w:qFormat/>
    <w:uiPriority w:val="0"/>
    <w:rPr>
      <w:rFonts w:eastAsia="宋体"/>
      <w:kern w:val="2"/>
      <w:sz w:val="18"/>
      <w:szCs w:val="18"/>
      <w:lang w:val="en-US" w:eastAsia="zh-CN" w:bidi="ar-SA"/>
    </w:rPr>
  </w:style>
  <w:style w:type="character" w:customStyle="1" w:styleId="198">
    <w:name w:val="引用 Char4"/>
    <w:link w:val="105"/>
    <w:qFormat/>
    <w:uiPriority w:val="0"/>
    <w:rPr>
      <w:i/>
      <w:iCs/>
      <w:color w:val="000000"/>
      <w:kern w:val="2"/>
      <w:sz w:val="21"/>
      <w:szCs w:val="22"/>
      <w:lang w:bidi="ar-SA"/>
    </w:rPr>
  </w:style>
  <w:style w:type="character" w:customStyle="1" w:styleId="199">
    <w:name w:val="标题 9 Char2"/>
    <w:link w:val="12"/>
    <w:qFormat/>
    <w:uiPriority w:val="0"/>
    <w:rPr>
      <w:rFonts w:eastAsia="仿宋_GB2312"/>
      <w:sz w:val="30"/>
      <w:lang w:val="en-US" w:eastAsia="zh-CN" w:bidi="ar-SA"/>
    </w:rPr>
  </w:style>
  <w:style w:type="character" w:customStyle="1" w:styleId="200">
    <w:name w:val="标题 3 Char"/>
    <w:qFormat/>
    <w:uiPriority w:val="0"/>
    <w:rPr>
      <w:rFonts w:ascii="仿宋_GB2312" w:hAnsi="Calibri" w:eastAsia="仿宋_GB2312" w:cs="Times New Roman"/>
      <w:b/>
      <w:kern w:val="0"/>
      <w:sz w:val="24"/>
      <w:szCs w:val="28"/>
    </w:rPr>
  </w:style>
  <w:style w:type="character" w:customStyle="1" w:styleId="201">
    <w:name w:val="批注文字 Char2"/>
    <w:qFormat/>
    <w:uiPriority w:val="0"/>
    <w:rPr>
      <w:rFonts w:ascii="Calibri" w:hAnsi="Calibri" w:eastAsia="宋体" w:cs="Times New Roman"/>
      <w:szCs w:val="24"/>
    </w:rPr>
  </w:style>
  <w:style w:type="character" w:customStyle="1" w:styleId="202">
    <w:name w:val="normaltext1"/>
    <w:qFormat/>
    <w:uiPriority w:val="0"/>
    <w:rPr>
      <w:rFonts w:hint="default" w:ascii="ˎ̥" w:hAnsi="ˎ̥"/>
      <w:sz w:val="9"/>
      <w:szCs w:val="9"/>
    </w:rPr>
  </w:style>
  <w:style w:type="character" w:customStyle="1" w:styleId="203">
    <w:name w:val="ca-141"/>
    <w:qFormat/>
    <w:uiPriority w:val="0"/>
    <w:rPr>
      <w:rFonts w:hint="eastAsia" w:ascii="仿宋_GB2312" w:eastAsia="仿宋_GB2312"/>
      <w:sz w:val="21"/>
      <w:szCs w:val="21"/>
    </w:rPr>
  </w:style>
  <w:style w:type="character" w:customStyle="1" w:styleId="204">
    <w:name w:val="main_tdbg_7601"/>
    <w:qFormat/>
    <w:uiPriority w:val="0"/>
    <w:rPr>
      <w:sz w:val="14"/>
      <w:szCs w:val="14"/>
    </w:rPr>
  </w:style>
  <w:style w:type="character" w:customStyle="1" w:styleId="205">
    <w:name w:val="文档结构图 Char4"/>
    <w:link w:val="15"/>
    <w:qFormat/>
    <w:uiPriority w:val="0"/>
    <w:rPr>
      <w:rFonts w:eastAsia="宋体"/>
      <w:kern w:val="2"/>
      <w:sz w:val="21"/>
      <w:szCs w:val="24"/>
      <w:lang w:val="en-US" w:eastAsia="zh-CN" w:bidi="ar-SA"/>
    </w:rPr>
  </w:style>
  <w:style w:type="character" w:customStyle="1" w:styleId="206">
    <w:name w:val="批注框文本 Char3"/>
    <w:semiHidden/>
    <w:qFormat/>
    <w:uiPriority w:val="99"/>
    <w:rPr>
      <w:rFonts w:ascii="Calibri" w:hAnsi="Calibri" w:eastAsia="宋体" w:cs="Times New Roman"/>
      <w:sz w:val="18"/>
      <w:szCs w:val="18"/>
    </w:rPr>
  </w:style>
  <w:style w:type="character" w:customStyle="1" w:styleId="207">
    <w:name w:val="Char Char9"/>
    <w:qFormat/>
    <w:locked/>
    <w:uiPriority w:val="0"/>
    <w:rPr>
      <w:rFonts w:ascii="仿宋_GB2312" w:eastAsia="仿宋_GB2312" w:cs="MingLiU"/>
      <w:b/>
      <w:sz w:val="24"/>
      <w:szCs w:val="28"/>
      <w:lang w:val="en-US" w:eastAsia="zh-CN" w:bidi="ar-SA"/>
    </w:rPr>
  </w:style>
  <w:style w:type="character" w:customStyle="1" w:styleId="208">
    <w:name w:val="title11"/>
    <w:qFormat/>
    <w:uiPriority w:val="0"/>
    <w:rPr>
      <w:b/>
      <w:bCs/>
      <w:color w:val="FFFFFF"/>
      <w:sz w:val="11"/>
      <w:szCs w:val="11"/>
    </w:rPr>
  </w:style>
  <w:style w:type="character" w:customStyle="1" w:styleId="209">
    <w:name w:val="批注框文本 Char4"/>
    <w:link w:val="29"/>
    <w:qFormat/>
    <w:uiPriority w:val="0"/>
    <w:rPr>
      <w:rFonts w:eastAsia="宋体"/>
      <w:kern w:val="2"/>
      <w:sz w:val="18"/>
      <w:szCs w:val="18"/>
      <w:lang w:val="en-US" w:eastAsia="zh-CN" w:bidi="ar-SA"/>
    </w:rPr>
  </w:style>
  <w:style w:type="character" w:customStyle="1" w:styleId="210">
    <w:name w:val="标题 8 Char1"/>
    <w:qFormat/>
    <w:uiPriority w:val="0"/>
    <w:rPr>
      <w:rFonts w:ascii="Times New Roman" w:hAnsi="Arial" w:eastAsia="仿宋_GB2312" w:cs="Times New Roman"/>
      <w:sz w:val="30"/>
      <w:szCs w:val="20"/>
    </w:rPr>
  </w:style>
  <w:style w:type="character" w:customStyle="1" w:styleId="211">
    <w:name w:val="标题 Char2"/>
    <w:qFormat/>
    <w:uiPriority w:val="10"/>
    <w:rPr>
      <w:rFonts w:ascii="Cambria" w:hAnsi="Cambria" w:eastAsia="宋体" w:cs="Times New Roman"/>
      <w:b/>
      <w:bCs/>
      <w:sz w:val="32"/>
      <w:szCs w:val="32"/>
    </w:rPr>
  </w:style>
  <w:style w:type="character" w:customStyle="1" w:styleId="212">
    <w:name w:val="标题 Char3"/>
    <w:link w:val="43"/>
    <w:qFormat/>
    <w:uiPriority w:val="0"/>
    <w:rPr>
      <w:rFonts w:eastAsia="宋体"/>
      <w:szCs w:val="24"/>
      <w:u w:val="single"/>
      <w:lang w:val="en-US" w:eastAsia="en-US" w:bidi="ar-SA"/>
    </w:rPr>
  </w:style>
  <w:style w:type="character" w:customStyle="1" w:styleId="213">
    <w:name w:val="批注主题 Char1"/>
    <w:qFormat/>
    <w:uiPriority w:val="0"/>
    <w:rPr>
      <w:b/>
      <w:bCs/>
      <w:kern w:val="2"/>
      <w:sz w:val="21"/>
      <w:szCs w:val="22"/>
    </w:rPr>
  </w:style>
  <w:style w:type="character" w:customStyle="1" w:styleId="214">
    <w:name w:val="副标题 Char"/>
    <w:qFormat/>
    <w:uiPriority w:val="0"/>
    <w:rPr>
      <w:rFonts w:ascii="Cambria" w:hAnsi="Cambria" w:eastAsia="宋体" w:cs="Times New Roman"/>
      <w:b/>
      <w:bCs/>
      <w:kern w:val="28"/>
      <w:sz w:val="32"/>
      <w:szCs w:val="32"/>
    </w:rPr>
  </w:style>
  <w:style w:type="character" w:customStyle="1" w:styleId="215">
    <w:name w:val="正文文本 Char4"/>
    <w:link w:val="18"/>
    <w:qFormat/>
    <w:uiPriority w:val="0"/>
    <w:rPr>
      <w:rFonts w:eastAsia="宋体"/>
      <w:kern w:val="2"/>
      <w:sz w:val="21"/>
      <w:szCs w:val="24"/>
      <w:lang w:val="en-US" w:eastAsia="zh-CN" w:bidi="ar-SA"/>
    </w:rPr>
  </w:style>
  <w:style w:type="character" w:customStyle="1" w:styleId="216">
    <w:name w:val="纯文本 Char1"/>
    <w:qFormat/>
    <w:uiPriority w:val="0"/>
    <w:rPr>
      <w:rFonts w:ascii="宋体" w:hAnsi="Courier New" w:cs="Courier New"/>
      <w:kern w:val="2"/>
      <w:sz w:val="21"/>
      <w:szCs w:val="21"/>
    </w:rPr>
  </w:style>
  <w:style w:type="character" w:customStyle="1" w:styleId="217">
    <w:name w:val="脚注文本 Char3"/>
    <w:link w:val="34"/>
    <w:qFormat/>
    <w:uiPriority w:val="0"/>
    <w:rPr>
      <w:rFonts w:ascii="Arial" w:hAnsi="Arial" w:eastAsia="宋体" w:cs="Arial"/>
      <w:sz w:val="18"/>
      <w:szCs w:val="18"/>
      <w:lang w:val="en-US" w:eastAsia="en-US" w:bidi="ar-SA"/>
    </w:rPr>
  </w:style>
  <w:style w:type="character" w:customStyle="1" w:styleId="218">
    <w:name w:val="标题 2 Char1"/>
    <w:qFormat/>
    <w:uiPriority w:val="0"/>
    <w:rPr>
      <w:rFonts w:ascii="Cambria" w:hAnsi="Cambria" w:eastAsia="宋体" w:cs="Times New Roman"/>
      <w:b/>
      <w:bCs/>
      <w:kern w:val="2"/>
      <w:sz w:val="32"/>
      <w:szCs w:val="32"/>
    </w:rPr>
  </w:style>
  <w:style w:type="character" w:customStyle="1" w:styleId="219">
    <w:name w:val="脚注文本 Char1"/>
    <w:qFormat/>
    <w:uiPriority w:val="0"/>
    <w:rPr>
      <w:rFonts w:ascii="Arial" w:hAnsi="Arial" w:cs="Arial"/>
      <w:sz w:val="18"/>
      <w:szCs w:val="18"/>
      <w:lang w:eastAsia="en-US"/>
    </w:rPr>
  </w:style>
  <w:style w:type="character" w:customStyle="1" w:styleId="220">
    <w:name w:val="HTML 预设格式 Char2"/>
    <w:semiHidden/>
    <w:qFormat/>
    <w:uiPriority w:val="99"/>
    <w:rPr>
      <w:rFonts w:ascii="Courier New" w:hAnsi="Courier New" w:eastAsia="宋体" w:cs="Courier New"/>
      <w:sz w:val="20"/>
      <w:szCs w:val="20"/>
    </w:rPr>
  </w:style>
  <w:style w:type="character" w:customStyle="1" w:styleId="221">
    <w:name w:val="标题 8 Char"/>
    <w:qFormat/>
    <w:uiPriority w:val="0"/>
    <w:rPr>
      <w:rFonts w:ascii="Arial" w:hAnsi="Arial" w:eastAsia="黑体" w:cs="Times New Roman"/>
      <w:sz w:val="24"/>
      <w:szCs w:val="24"/>
    </w:rPr>
  </w:style>
  <w:style w:type="character" w:customStyle="1" w:styleId="222">
    <w:name w:val="s3"/>
    <w:qFormat/>
    <w:uiPriority w:val="0"/>
  </w:style>
  <w:style w:type="character" w:customStyle="1" w:styleId="223">
    <w:name w:val="标题 4 Char"/>
    <w:qFormat/>
    <w:uiPriority w:val="0"/>
    <w:rPr>
      <w:rFonts w:ascii="仿宋_GB2312" w:hAnsi="Calibri" w:eastAsia="仿宋_GB2312" w:cs="Times New Roman"/>
      <w:b/>
      <w:kern w:val="0"/>
      <w:sz w:val="24"/>
      <w:szCs w:val="28"/>
    </w:rPr>
  </w:style>
  <w:style w:type="character" w:customStyle="1" w:styleId="224">
    <w:name w:val="正文文本缩进 2 Char"/>
    <w:qFormat/>
    <w:uiPriority w:val="0"/>
    <w:rPr>
      <w:kern w:val="2"/>
      <w:sz w:val="21"/>
      <w:szCs w:val="24"/>
    </w:rPr>
  </w:style>
  <w:style w:type="character" w:customStyle="1" w:styleId="225">
    <w:name w:val="style21"/>
    <w:qFormat/>
    <w:uiPriority w:val="0"/>
    <w:rPr>
      <w:b/>
      <w:bCs/>
      <w:sz w:val="28"/>
      <w:szCs w:val="28"/>
    </w:rPr>
  </w:style>
  <w:style w:type="character" w:customStyle="1" w:styleId="226">
    <w:name w:val="正文文本缩进 2 Char2"/>
    <w:semiHidden/>
    <w:qFormat/>
    <w:uiPriority w:val="99"/>
    <w:rPr>
      <w:rFonts w:ascii="Calibri" w:hAnsi="Calibri" w:eastAsia="宋体" w:cs="Times New Roman"/>
      <w:szCs w:val="24"/>
    </w:rPr>
  </w:style>
  <w:style w:type="character" w:customStyle="1" w:styleId="227">
    <w:name w:val="ht1"/>
    <w:qFormat/>
    <w:uiPriority w:val="0"/>
    <w:rPr>
      <w:rFonts w:ascii="黑体" w:eastAsia="黑体"/>
      <w:b/>
      <w:bCs/>
    </w:rPr>
  </w:style>
  <w:style w:type="character" w:customStyle="1" w:styleId="228">
    <w:name w:val="文档结构图 Char3"/>
    <w:semiHidden/>
    <w:qFormat/>
    <w:uiPriority w:val="99"/>
    <w:rPr>
      <w:rFonts w:ascii="宋体" w:hAnsi="Calibri" w:eastAsia="宋体" w:cs="Times New Roman"/>
      <w:sz w:val="18"/>
      <w:szCs w:val="18"/>
    </w:rPr>
  </w:style>
  <w:style w:type="character" w:customStyle="1" w:styleId="229">
    <w:name w:val="书籍标题1"/>
    <w:qFormat/>
    <w:uiPriority w:val="0"/>
    <w:rPr>
      <w:b/>
      <w:bCs/>
      <w:smallCaps/>
      <w:spacing w:val="5"/>
    </w:rPr>
  </w:style>
  <w:style w:type="character" w:customStyle="1" w:styleId="230">
    <w:name w:val="标题 7 Char1"/>
    <w:qFormat/>
    <w:uiPriority w:val="0"/>
    <w:rPr>
      <w:rFonts w:ascii="Times New Roman" w:hAnsi="Times New Roman" w:eastAsia="仿宋_GB2312" w:cs="Times New Roman"/>
      <w:sz w:val="30"/>
      <w:szCs w:val="20"/>
    </w:rPr>
  </w:style>
  <w:style w:type="character" w:customStyle="1" w:styleId="231">
    <w:name w:val="明显引用 Char2"/>
    <w:qFormat/>
    <w:uiPriority w:val="99"/>
    <w:rPr>
      <w:b/>
      <w:bCs/>
      <w:i/>
      <w:iCs/>
      <w:color w:val="4F81BD"/>
      <w:kern w:val="2"/>
      <w:sz w:val="21"/>
      <w:szCs w:val="24"/>
    </w:rPr>
  </w:style>
  <w:style w:type="character" w:customStyle="1" w:styleId="232">
    <w:name w:val="不明显强调1"/>
    <w:qFormat/>
    <w:uiPriority w:val="0"/>
    <w:rPr>
      <w:i/>
      <w:iCs/>
      <w:color w:val="808080"/>
    </w:rPr>
  </w:style>
  <w:style w:type="character" w:customStyle="1" w:styleId="233">
    <w:name w:val="普通文字 Char Char2"/>
    <w:qFormat/>
    <w:uiPriority w:val="0"/>
    <w:rPr>
      <w:rFonts w:ascii="宋体" w:hAnsi="Courier New"/>
      <w:kern w:val="2"/>
      <w:sz w:val="28"/>
      <w:szCs w:val="28"/>
    </w:rPr>
  </w:style>
  <w:style w:type="character" w:customStyle="1" w:styleId="234">
    <w:name w:val="标题 6 Char"/>
    <w:qFormat/>
    <w:uiPriority w:val="0"/>
    <w:rPr>
      <w:rFonts w:ascii="Arial" w:hAnsi="Arial" w:eastAsia="黑体" w:cs="Times New Roman"/>
      <w:b/>
      <w:bCs/>
      <w:sz w:val="24"/>
      <w:szCs w:val="24"/>
    </w:rPr>
  </w:style>
  <w:style w:type="character" w:customStyle="1" w:styleId="235">
    <w:name w:val="l1"/>
    <w:basedOn w:val="48"/>
    <w:qFormat/>
    <w:uiPriority w:val="0"/>
  </w:style>
  <w:style w:type="character" w:customStyle="1" w:styleId="236">
    <w:name w:val="未处理的提及1"/>
    <w:unhideWhenUsed/>
    <w:qFormat/>
    <w:uiPriority w:val="99"/>
    <w:rPr>
      <w:color w:val="808080"/>
      <w:shd w:val="clear" w:color="auto" w:fill="E6E6E6"/>
    </w:rPr>
  </w:style>
  <w:style w:type="character" w:customStyle="1" w:styleId="237">
    <w:name w:val="页眉 Char2"/>
    <w:link w:val="31"/>
    <w:qFormat/>
    <w:uiPriority w:val="0"/>
    <w:rPr>
      <w:rFonts w:eastAsia="宋体"/>
      <w:kern w:val="2"/>
      <w:sz w:val="18"/>
      <w:szCs w:val="18"/>
      <w:lang w:val="en-US" w:eastAsia="zh-CN" w:bidi="ar-SA"/>
    </w:rPr>
  </w:style>
  <w:style w:type="character" w:customStyle="1" w:styleId="238">
    <w:name w:val="Char Char35"/>
    <w:qFormat/>
    <w:uiPriority w:val="0"/>
    <w:rPr>
      <w:rFonts w:ascii="仿宋_GB2312" w:eastAsia="仿宋_GB2312" w:cs="MingLiU"/>
      <w:b/>
      <w:sz w:val="24"/>
      <w:szCs w:val="28"/>
    </w:rPr>
  </w:style>
  <w:style w:type="character" w:customStyle="1" w:styleId="239">
    <w:name w:val="Char Char11"/>
    <w:qFormat/>
    <w:locked/>
    <w:uiPriority w:val="0"/>
    <w:rPr>
      <w:rFonts w:eastAsia="黑体"/>
      <w:kern w:val="2"/>
      <w:sz w:val="44"/>
      <w:szCs w:val="44"/>
      <w:lang w:val="en-US" w:eastAsia="zh-CN" w:bidi="ar-SA"/>
    </w:rPr>
  </w:style>
  <w:style w:type="character" w:customStyle="1" w:styleId="240">
    <w:name w:val="style31"/>
    <w:qFormat/>
    <w:uiPriority w:val="0"/>
    <w:rPr>
      <w:sz w:val="10"/>
      <w:szCs w:val="10"/>
    </w:rPr>
  </w:style>
  <w:style w:type="character" w:customStyle="1" w:styleId="241">
    <w:name w:val="0d1471"/>
    <w:qFormat/>
    <w:uiPriority w:val="0"/>
    <w:rPr>
      <w:color w:val="000000"/>
      <w:sz w:val="11"/>
      <w:szCs w:val="11"/>
      <w:u w:val="none"/>
    </w:rPr>
  </w:style>
  <w:style w:type="character" w:customStyle="1" w:styleId="242">
    <w:name w:val="标题 9 Char"/>
    <w:qFormat/>
    <w:uiPriority w:val="0"/>
    <w:rPr>
      <w:rFonts w:ascii="Arial" w:hAnsi="Arial" w:eastAsia="黑体" w:cs="Times New Roman"/>
      <w:szCs w:val="21"/>
    </w:rPr>
  </w:style>
  <w:style w:type="character" w:customStyle="1" w:styleId="243">
    <w:name w:val="标题 3 Char1"/>
    <w:qFormat/>
    <w:uiPriority w:val="0"/>
    <w:rPr>
      <w:rFonts w:ascii="Times New Roman" w:hAnsi="Times New Roman" w:eastAsia="宋体" w:cs="Times New Roman"/>
      <w:b/>
      <w:bCs/>
      <w:kern w:val="2"/>
      <w:sz w:val="32"/>
      <w:szCs w:val="32"/>
    </w:rPr>
  </w:style>
  <w:style w:type="character" w:customStyle="1" w:styleId="244">
    <w:name w:val="标题4 Char Char"/>
    <w:link w:val="90"/>
    <w:qFormat/>
    <w:uiPriority w:val="0"/>
    <w:rPr>
      <w:rFonts w:ascii="Arial" w:hAnsi="Arial"/>
      <w:b/>
      <w:bCs/>
      <w:sz w:val="24"/>
      <w:szCs w:val="32"/>
      <w:lang w:bidi="ar-SA"/>
    </w:rPr>
  </w:style>
  <w:style w:type="character" w:customStyle="1" w:styleId="245">
    <w:name w:val="标题 5 Char1"/>
    <w:qFormat/>
    <w:uiPriority w:val="0"/>
    <w:rPr>
      <w:rFonts w:ascii="宋体" w:hAnsi="宋体" w:eastAsia="宋体" w:cs="宋体"/>
      <w:b/>
      <w:bCs/>
      <w:sz w:val="20"/>
      <w:szCs w:val="20"/>
    </w:rPr>
  </w:style>
  <w:style w:type="character" w:customStyle="1" w:styleId="246">
    <w:name w:val="正文文本缩进 3 Char1"/>
    <w:qFormat/>
    <w:uiPriority w:val="0"/>
    <w:rPr>
      <w:rFonts w:ascii="宋体" w:hAnsi="宋体"/>
      <w:kern w:val="2"/>
      <w:sz w:val="28"/>
      <w:szCs w:val="28"/>
    </w:rPr>
  </w:style>
  <w:style w:type="character" w:customStyle="1" w:styleId="247">
    <w:name w:val="Char Char33"/>
    <w:qFormat/>
    <w:uiPriority w:val="0"/>
    <w:rPr>
      <w:rFonts w:ascii="仿宋_GB2312" w:eastAsia="仿宋_GB2312" w:cs="MingLiU"/>
      <w:b/>
      <w:sz w:val="24"/>
      <w:szCs w:val="28"/>
    </w:rPr>
  </w:style>
  <w:style w:type="character" w:customStyle="1" w:styleId="248">
    <w:name w:val="批注文字 Char1"/>
    <w:qFormat/>
    <w:uiPriority w:val="99"/>
    <w:rPr>
      <w:rFonts w:ascii="Times New Roman" w:hAnsi="Times New Roman" w:eastAsia="宋体" w:cs="Times New Roman"/>
      <w:szCs w:val="24"/>
    </w:rPr>
  </w:style>
  <w:style w:type="character" w:customStyle="1" w:styleId="249">
    <w:name w:val="正文文本 3 Char1"/>
    <w:qFormat/>
    <w:uiPriority w:val="0"/>
    <w:rPr>
      <w:kern w:val="2"/>
      <w:sz w:val="16"/>
      <w:szCs w:val="16"/>
    </w:rPr>
  </w:style>
  <w:style w:type="character" w:customStyle="1" w:styleId="250">
    <w:name w:val="页眉 Char"/>
    <w:qFormat/>
    <w:uiPriority w:val="0"/>
    <w:rPr>
      <w:sz w:val="18"/>
      <w:szCs w:val="18"/>
    </w:rPr>
  </w:style>
  <w:style w:type="character" w:customStyle="1" w:styleId="251">
    <w:name w:val="明显引用 Char"/>
    <w:qFormat/>
    <w:uiPriority w:val="0"/>
    <w:rPr>
      <w:rFonts w:ascii="Times New Roman" w:hAnsi="Times New Roman" w:eastAsia="宋体" w:cs="Times New Roman"/>
      <w:b/>
      <w:bCs/>
      <w:i/>
      <w:iCs/>
      <w:color w:val="4F81BD"/>
      <w:kern w:val="2"/>
      <w:sz w:val="21"/>
      <w:szCs w:val="24"/>
    </w:rPr>
  </w:style>
  <w:style w:type="character" w:customStyle="1" w:styleId="252">
    <w:name w:val="color_red1"/>
    <w:qFormat/>
    <w:uiPriority w:val="0"/>
    <w:rPr>
      <w:color w:val="FA0004"/>
    </w:rPr>
  </w:style>
  <w:style w:type="character" w:customStyle="1" w:styleId="253">
    <w:name w:val="批注主题 Char2"/>
    <w:qFormat/>
    <w:uiPriority w:val="99"/>
    <w:rPr>
      <w:b/>
      <w:bCs/>
      <w:kern w:val="2"/>
      <w:sz w:val="21"/>
      <w:szCs w:val="24"/>
    </w:rPr>
  </w:style>
  <w:style w:type="character" w:customStyle="1" w:styleId="254">
    <w:name w:val="Char Char34"/>
    <w:qFormat/>
    <w:uiPriority w:val="0"/>
    <w:rPr>
      <w:rFonts w:ascii="仿宋_GB2312" w:eastAsia="仿宋_GB2312" w:cs="MingLiU"/>
      <w:b/>
      <w:spacing w:val="1"/>
      <w:w w:val="99"/>
      <w:sz w:val="28"/>
      <w:szCs w:val="32"/>
    </w:rPr>
  </w:style>
  <w:style w:type="character" w:customStyle="1" w:styleId="255">
    <w:name w:val="docpro"/>
    <w:basedOn w:val="48"/>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Char4"/>
    <w:link w:val="44"/>
    <w:qFormat/>
    <w:uiPriority w:val="0"/>
    <w:rPr>
      <w:rFonts w:eastAsia="宋体"/>
      <w:b/>
      <w:bCs/>
      <w:kern w:val="2"/>
      <w:sz w:val="21"/>
      <w:szCs w:val="24"/>
      <w:lang w:val="en-US" w:eastAsia="zh-CN" w:bidi="ar-SA"/>
    </w:rPr>
  </w:style>
  <w:style w:type="character" w:customStyle="1" w:styleId="264">
    <w:name w:val="正文文本 2 Char"/>
    <w:link w:val="39"/>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Char2"/>
    <w:link w:val="11"/>
    <w:qFormat/>
    <w:uiPriority w:val="0"/>
    <w:rPr>
      <w:rFonts w:hAnsi="Arial" w:eastAsia="仿宋_GB2312"/>
      <w:sz w:val="30"/>
      <w:lang w:val="en-US" w:eastAsia="zh-CN" w:bidi="ar-SA"/>
    </w:rPr>
  </w:style>
  <w:style w:type="character" w:customStyle="1" w:styleId="268">
    <w:name w:val="正文文本缩进 3 Char3"/>
    <w:link w:val="36"/>
    <w:qFormat/>
    <w:uiPriority w:val="0"/>
    <w:rPr>
      <w:rFonts w:ascii="宋体" w:hAnsi="宋体" w:eastAsia="宋体"/>
      <w:kern w:val="2"/>
      <w:sz w:val="28"/>
      <w:szCs w:val="28"/>
      <w:lang w:val="en-US" w:eastAsia="zh-CN" w:bidi="ar-SA"/>
    </w:rPr>
  </w:style>
  <w:style w:type="character" w:customStyle="1" w:styleId="269">
    <w:name w:val="正文文本缩进 Char3"/>
    <w:link w:val="19"/>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Char3"/>
    <w:link w:val="27"/>
    <w:qFormat/>
    <w:uiPriority w:val="0"/>
    <w:rPr>
      <w:rFonts w:eastAsia="宋体"/>
      <w:sz w:val="28"/>
      <w:szCs w:val="24"/>
      <w:lang w:val="en-US" w:eastAsia="zh-CN" w:bidi="ar-SA"/>
    </w:rPr>
  </w:style>
  <w:style w:type="character" w:customStyle="1" w:styleId="272">
    <w:name w:val="标题 7 Char2"/>
    <w:link w:val="10"/>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Char3"/>
    <w:link w:val="16"/>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Char2"/>
    <w:link w:val="7"/>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标题 1 Char2"/>
    <w:link w:val="3"/>
    <w:qFormat/>
    <w:uiPriority w:val="0"/>
    <w:rPr>
      <w:rFonts w:eastAsia="宋体"/>
      <w:b/>
      <w:bCs/>
      <w:kern w:val="44"/>
      <w:sz w:val="44"/>
      <w:szCs w:val="44"/>
      <w:lang w:val="en-US" w:eastAsia="zh-CN" w:bidi="ar-SA"/>
    </w:rPr>
  </w:style>
  <w:style w:type="character" w:customStyle="1" w:styleId="295">
    <w:name w:val="intel3"/>
    <w:basedOn w:val="48"/>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21"/>
    <w:qFormat/>
    <w:uiPriority w:val="0"/>
    <w:rPr>
      <w:b/>
      <w:bCs/>
      <w:i/>
      <w:iCs/>
      <w:color w:val="4F81BD"/>
      <w:kern w:val="2"/>
      <w:sz w:val="21"/>
      <w:szCs w:val="22"/>
      <w:lang w:bidi="ar-SA"/>
    </w:rPr>
  </w:style>
  <w:style w:type="character" w:customStyle="1" w:styleId="298">
    <w:name w:val="明显引用 Char1"/>
    <w:link w:val="114"/>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72"/>
    <w:qFormat/>
    <w:uiPriority w:val="0"/>
    <w:rPr>
      <w:rFonts w:ascii="Times New Roman" w:hAnsi="Times New Roman" w:eastAsia="宋体" w:cs="Times New Roman"/>
      <w:i/>
      <w:iCs/>
      <w:color w:val="000000"/>
      <w:kern w:val="2"/>
      <w:sz w:val="21"/>
      <w:szCs w:val="24"/>
    </w:rPr>
  </w:style>
  <w:style w:type="character" w:customStyle="1" w:styleId="301">
    <w:name w:val="副标题 Char3"/>
    <w:link w:val="33"/>
    <w:qFormat/>
    <w:uiPriority w:val="0"/>
    <w:rPr>
      <w:rFonts w:eastAsia="宋体"/>
      <w:szCs w:val="24"/>
      <w:u w:val="single"/>
      <w:lang w:val="en-US" w:eastAsia="en-US" w:bidi="ar-SA"/>
    </w:rPr>
  </w:style>
  <w:style w:type="character" w:customStyle="1" w:styleId="302">
    <w:name w:val="ITTHEADER1 Char"/>
    <w:qFormat/>
    <w:uiPriority w:val="0"/>
    <w:rPr>
      <w:rFonts w:eastAsia="黑体"/>
      <w:kern w:val="2"/>
      <w:sz w:val="44"/>
      <w:szCs w:val="44"/>
      <w:lang w:val="en-US" w:eastAsia="zh-CN" w:bidi="ar-SA"/>
    </w:rPr>
  </w:style>
  <w:style w:type="character" w:customStyle="1" w:styleId="303">
    <w:name w:val="日期 Char3"/>
    <w:semiHidden/>
    <w:qFormat/>
    <w:uiPriority w:val="99"/>
    <w:rPr>
      <w:rFonts w:ascii="Calibri" w:hAnsi="Calibri" w:eastAsia="宋体" w:cs="Times New Roman"/>
      <w:szCs w:val="24"/>
    </w:rPr>
  </w:style>
  <w:style w:type="character" w:customStyle="1" w:styleId="304">
    <w:name w:val="纯文本 Char3"/>
    <w:link w:val="24"/>
    <w:qFormat/>
    <w:uiPriority w:val="0"/>
    <w:rPr>
      <w:rFonts w:ascii="宋体" w:hAnsi="Courier New" w:eastAsia="宋体" w:cs="Courier New"/>
      <w:kern w:val="2"/>
      <w:sz w:val="21"/>
      <w:szCs w:val="21"/>
      <w:lang w:val="en-US" w:eastAsia="zh-CN" w:bidi="ar-SA"/>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Section Char"/>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Char3"/>
    <w:link w:val="17"/>
    <w:qFormat/>
    <w:uiPriority w:val="0"/>
    <w:rPr>
      <w:rFonts w:eastAsia="宋体"/>
      <w:kern w:val="2"/>
      <w:sz w:val="16"/>
      <w:szCs w:val="16"/>
      <w:lang w:val="en-US" w:eastAsia="zh-CN" w:bidi="ar-SA"/>
    </w:rPr>
  </w:style>
  <w:style w:type="character" w:customStyle="1" w:styleId="309">
    <w:name w:val="普通文字 Char Char1"/>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qFormat/>
    <w:uiPriority w:val="0"/>
    <w:rPr>
      <w:b/>
      <w:bCs/>
      <w:sz w:val="32"/>
      <w:szCs w:val="32"/>
    </w:rPr>
  </w:style>
  <w:style w:type="paragraph" w:customStyle="1" w:styleId="312">
    <w:name w:val="列出段落2"/>
    <w:basedOn w:val="1"/>
    <w:qFormat/>
    <w:uiPriority w:val="99"/>
    <w:pPr>
      <w:ind w:firstLine="420" w:firstLineChars="200"/>
    </w:pPr>
    <w:rPr>
      <w:sz w:val="28"/>
      <w:szCs w:val="28"/>
    </w:rPr>
  </w:style>
  <w:style w:type="paragraph" w:customStyle="1" w:styleId="31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1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15">
    <w:name w:val="标题一、"/>
    <w:basedOn w:val="1"/>
    <w:qFormat/>
    <w:uiPriority w:val="0"/>
    <w:pPr>
      <w:spacing w:beforeLines="100" w:afterLines="100" w:line="360" w:lineRule="auto"/>
      <w:jc w:val="center"/>
      <w:outlineLvl w:val="0"/>
    </w:pPr>
    <w:rPr>
      <w:rFonts w:ascii="黑体" w:eastAsia="黑体"/>
      <w:sz w:val="32"/>
      <w:szCs w:val="32"/>
    </w:rPr>
  </w:style>
  <w:style w:type="paragraph" w:customStyle="1" w:styleId="316">
    <w:name w:val="Table Paragraph"/>
    <w:basedOn w:val="1"/>
    <w:qFormat/>
    <w:uiPriority w:val="1"/>
    <w:rPr>
      <w:rFonts w:ascii="宋体" w:hAnsi="宋体" w:cs="宋体"/>
    </w:rPr>
  </w:style>
  <w:style w:type="paragraph" w:customStyle="1" w:styleId="317">
    <w:name w:val="中文正文、"/>
    <w:basedOn w:val="1"/>
    <w:qFormat/>
    <w:uiPriority w:val="0"/>
    <w:pPr>
      <w:spacing w:line="360" w:lineRule="auto"/>
      <w:ind w:firstLine="420" w:firstLineChars="200"/>
    </w:pPr>
    <w:rPr>
      <w:szCs w:val="21"/>
    </w:rPr>
  </w:style>
  <w:style w:type="character" w:customStyle="1" w:styleId="318">
    <w:name w:val="标题 3 Char2"/>
    <w:link w:val="5"/>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7505</Words>
  <Characters>8057</Characters>
  <Lines>48</Lines>
  <Paragraphs>74</Paragraphs>
  <TotalTime>0</TotalTime>
  <ScaleCrop>false</ScaleCrop>
  <LinksUpToDate>false</LinksUpToDate>
  <CharactersWithSpaces>8197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一</cp:lastModifiedBy>
  <cp:lastPrinted>2024-10-14T04:48:00Z</cp:lastPrinted>
  <dcterms:modified xsi:type="dcterms:W3CDTF">2025-05-30T10:28:42Z</dcterms:modified>
  <dc:title>第一卷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F4320FD572B34E6597DECB4355F51ED9_13</vt:lpwstr>
  </property>
  <property fmtid="{D5CDD505-2E9C-101B-9397-08002B2CF9AE}" pid="4" name="KSOTemplateDocerSaveRecord">
    <vt:lpwstr>eyJoZGlkIjoiYjdlYzMxNjRiMmFkYmEwZDE3M2FjZjQwOTg4OWExZGUiLCJ1c2VySWQiOiIxNDQ1MDc0OSJ9</vt:lpwstr>
  </property>
</Properties>
</file>