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A102B">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b/>
          <w:bCs/>
          <w:color w:val="auto"/>
          <w:spacing w:val="80"/>
          <w:sz w:val="96"/>
          <w:szCs w:val="96"/>
        </w:rPr>
      </w:pPr>
      <w:bookmarkStart w:id="0" w:name="_Toc108545948"/>
      <w:bookmarkStart w:id="1" w:name="_Toc7408"/>
      <w:bookmarkStart w:id="2" w:name="_Toc16779"/>
      <w:bookmarkStart w:id="3" w:name="_Toc19609"/>
      <w:bookmarkStart w:id="4" w:name="_Toc17591"/>
    </w:p>
    <w:p w14:paraId="51CD4AC8">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方正小标宋_GBK" w:hAnsi="Times New Roman" w:eastAsia="方正小标宋_GBK" w:cs="Times New Roman"/>
          <w:b/>
          <w:bCs/>
          <w:color w:val="auto"/>
          <w:spacing w:val="80"/>
          <w:sz w:val="96"/>
          <w:szCs w:val="96"/>
        </w:rPr>
      </w:pPr>
      <w:bookmarkStart w:id="5" w:name="_Toc15370"/>
      <w:bookmarkStart w:id="6" w:name="_Toc3706"/>
      <w:bookmarkStart w:id="7" w:name="_Toc3011"/>
      <w:r>
        <w:rPr>
          <w:rFonts w:hint="eastAsia" w:ascii="方正小标宋_GBK" w:eastAsia="方正小标宋_GBK" w:cs="Times New Roman" w:hAnsiTheme="minorEastAsia"/>
          <w:b/>
          <w:bCs/>
          <w:color w:val="auto"/>
          <w:spacing w:val="80"/>
          <w:sz w:val="96"/>
          <w:szCs w:val="96"/>
        </w:rPr>
        <w:t>竞争性比选</w:t>
      </w:r>
      <w:bookmarkEnd w:id="0"/>
      <w:bookmarkStart w:id="8" w:name="_Toc108545949"/>
      <w:r>
        <w:rPr>
          <w:rFonts w:hint="eastAsia" w:ascii="方正小标宋_GBK" w:eastAsia="方正小标宋_GBK" w:cs="Times New Roman" w:hAnsiTheme="minorEastAsia"/>
          <w:b/>
          <w:bCs/>
          <w:color w:val="auto"/>
          <w:spacing w:val="80"/>
          <w:sz w:val="96"/>
          <w:szCs w:val="96"/>
        </w:rPr>
        <w:t>文件</w:t>
      </w:r>
      <w:bookmarkEnd w:id="1"/>
      <w:bookmarkEnd w:id="2"/>
      <w:bookmarkEnd w:id="3"/>
      <w:bookmarkEnd w:id="4"/>
      <w:bookmarkEnd w:id="5"/>
      <w:bookmarkEnd w:id="6"/>
      <w:bookmarkEnd w:id="7"/>
      <w:bookmarkEnd w:id="8"/>
    </w:p>
    <w:p w14:paraId="354A7A1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方正小标宋_GBK" w:hAnsi="Times New Roman" w:eastAsia="方正小标宋_GBK" w:cs="Times New Roman"/>
          <w:b/>
          <w:bCs/>
          <w:color w:val="auto"/>
          <w:spacing w:val="80"/>
          <w:sz w:val="44"/>
          <w:szCs w:val="44"/>
        </w:rPr>
      </w:pPr>
    </w:p>
    <w:p w14:paraId="489257A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方正小标宋_GBK" w:hAnsi="Times New Roman" w:eastAsia="方正小标宋_GBK" w:cs="Times New Roman"/>
          <w:b/>
          <w:bCs/>
          <w:color w:val="auto"/>
          <w:spacing w:val="80"/>
          <w:sz w:val="44"/>
          <w:szCs w:val="44"/>
        </w:rPr>
      </w:pPr>
    </w:p>
    <w:p w14:paraId="14C56F27">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方正小标宋_GBK" w:hAnsi="Times New Roman" w:eastAsia="方正小标宋_GBK" w:cs="Times New Roman"/>
          <w:color w:val="auto"/>
          <w:sz w:val="22"/>
          <w:szCs w:val="22"/>
        </w:rPr>
      </w:pPr>
      <w:r>
        <w:rPr>
          <w:rFonts w:hint="eastAsia" w:ascii="方正小标宋_GBK" w:eastAsia="方正小标宋_GBK" w:cs="Times New Roman" w:hAnsiTheme="minorEastAsia"/>
          <w:b/>
          <w:bCs/>
          <w:color w:val="auto"/>
          <w:spacing w:val="80"/>
          <w:sz w:val="44"/>
          <w:szCs w:val="44"/>
        </w:rPr>
        <w:t>（综合评分法）</w:t>
      </w:r>
    </w:p>
    <w:p w14:paraId="54A37D3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方正小标宋_GBK" w:hAnsi="Times New Roman" w:eastAsia="方正小标宋_GBK" w:cs="Times New Roman"/>
          <w:color w:val="auto"/>
          <w:sz w:val="28"/>
          <w:szCs w:val="28"/>
        </w:rPr>
      </w:pPr>
    </w:p>
    <w:p w14:paraId="7EF089A2">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方正小标宋_GBK" w:hAnsi="Times New Roman" w:eastAsia="方正小标宋_GBK" w:cs="Times New Roman"/>
          <w:b/>
          <w:bCs/>
          <w:color w:val="auto"/>
          <w:sz w:val="32"/>
          <w:szCs w:val="32"/>
        </w:rPr>
      </w:pPr>
    </w:p>
    <w:p w14:paraId="1F8BBC49">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方正小标宋_GBK" w:eastAsia="方正小标宋_GBK" w:cs="Times New Roman" w:hAnsiTheme="minorEastAsia"/>
          <w:b/>
          <w:bCs/>
          <w:color w:val="auto"/>
          <w:sz w:val="30"/>
          <w:szCs w:val="30"/>
        </w:rPr>
      </w:pPr>
      <w:r>
        <w:rPr>
          <w:rFonts w:hint="eastAsia" w:ascii="方正小标宋_GBK" w:eastAsia="方正小标宋_GBK" w:cs="Times New Roman" w:hAnsiTheme="minorEastAsia"/>
          <w:b/>
          <w:bCs/>
          <w:color w:val="auto"/>
          <w:sz w:val="30"/>
          <w:szCs w:val="30"/>
        </w:rPr>
        <w:t>项目编号：</w:t>
      </w:r>
    </w:p>
    <w:p w14:paraId="6700E84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default" w:ascii="方正小标宋_GBK" w:hAnsi="Times New Roman" w:eastAsia="方正小标宋_GBK" w:cs="Times New Roman"/>
          <w:b/>
          <w:bCs/>
          <w:color w:val="auto"/>
          <w:sz w:val="30"/>
          <w:szCs w:val="30"/>
          <w:lang w:val="en-US" w:eastAsia="zh-CN"/>
        </w:rPr>
      </w:pPr>
      <w:r>
        <w:rPr>
          <w:rFonts w:hint="eastAsia" w:ascii="方正小标宋_GBK" w:eastAsia="方正小标宋_GBK" w:cs="Times New Roman" w:hAnsiTheme="minorEastAsia"/>
          <w:b/>
          <w:bCs/>
          <w:color w:val="auto"/>
          <w:sz w:val="30"/>
          <w:szCs w:val="30"/>
        </w:rPr>
        <w:t>项目名称：电照大厦</w:t>
      </w:r>
      <w:r>
        <w:rPr>
          <w:rFonts w:hint="eastAsia" w:ascii="方正小标宋_GBK" w:hAnsi="Times New Roman" w:eastAsia="方正小标宋_GBK" w:cs="Times New Roman"/>
          <w:b/>
          <w:bCs/>
          <w:color w:val="auto"/>
          <w:sz w:val="30"/>
          <w:szCs w:val="30"/>
        </w:rPr>
        <w:t>3</w:t>
      </w:r>
      <w:r>
        <w:rPr>
          <w:rFonts w:hint="eastAsia" w:ascii="方正小标宋_GBK" w:eastAsia="方正小标宋_GBK" w:cs="Times New Roman" w:hAnsiTheme="minorEastAsia"/>
          <w:b/>
          <w:bCs/>
          <w:color w:val="auto"/>
          <w:sz w:val="30"/>
          <w:szCs w:val="30"/>
        </w:rPr>
        <w:t>台电梯更新项目</w:t>
      </w:r>
      <w:r>
        <w:rPr>
          <w:rFonts w:hint="eastAsia" w:ascii="方正小标宋_GBK" w:eastAsia="方正小标宋_GBK" w:cs="Times New Roman" w:hAnsiTheme="minorEastAsia"/>
          <w:b/>
          <w:bCs/>
          <w:color w:val="auto"/>
          <w:sz w:val="30"/>
          <w:szCs w:val="30"/>
          <w:lang w:eastAsia="zh-CN"/>
        </w:rPr>
        <w:t>（</w:t>
      </w:r>
      <w:r>
        <w:rPr>
          <w:rFonts w:hint="eastAsia" w:ascii="方正小标宋_GBK" w:eastAsia="方正小标宋_GBK" w:cs="Times New Roman" w:hAnsiTheme="minorEastAsia"/>
          <w:b/>
          <w:bCs/>
          <w:color w:val="auto"/>
          <w:sz w:val="30"/>
          <w:szCs w:val="30"/>
          <w:lang w:val="en-US" w:eastAsia="zh-CN"/>
        </w:rPr>
        <w:t>第二次）</w:t>
      </w:r>
    </w:p>
    <w:p w14:paraId="4D92E97E">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方正小标宋_GBK" w:hAnsi="Times New Roman" w:eastAsia="方正小标宋_GBK" w:cs="Times New Roman"/>
          <w:color w:val="auto"/>
          <w:sz w:val="22"/>
          <w:szCs w:val="22"/>
        </w:rPr>
      </w:pPr>
    </w:p>
    <w:p w14:paraId="63C79E62">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方正小标宋_GBK" w:hAnsi="Times New Roman" w:eastAsia="方正小标宋_GBK" w:cs="Times New Roman"/>
          <w:b/>
          <w:bCs/>
          <w:color w:val="auto"/>
          <w:kern w:val="2"/>
          <w:sz w:val="32"/>
          <w:szCs w:val="32"/>
        </w:rPr>
      </w:pPr>
    </w:p>
    <w:p w14:paraId="71BC2998">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方正小标宋_GBK" w:hAnsi="Times New Roman" w:eastAsia="方正小标宋_GBK" w:cs="Times New Roman"/>
          <w:b/>
          <w:bCs/>
          <w:color w:val="auto"/>
          <w:kern w:val="2"/>
          <w:sz w:val="32"/>
          <w:szCs w:val="32"/>
        </w:rPr>
      </w:pPr>
    </w:p>
    <w:p w14:paraId="294E5A98">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方正小标宋_GBK" w:hAnsi="Times New Roman" w:eastAsia="方正小标宋_GBK" w:cs="Times New Roman"/>
          <w:b/>
          <w:bCs/>
          <w:color w:val="auto"/>
          <w:kern w:val="2"/>
          <w:sz w:val="32"/>
          <w:szCs w:val="32"/>
        </w:rPr>
      </w:pPr>
      <w:r>
        <w:rPr>
          <w:rFonts w:hint="eastAsia" w:ascii="方正小标宋_GBK" w:eastAsia="方正小标宋_GBK" w:cs="Times New Roman" w:hAnsiTheme="minorEastAsia"/>
          <w:b/>
          <w:bCs/>
          <w:color w:val="auto"/>
          <w:kern w:val="2"/>
          <w:sz w:val="32"/>
          <w:szCs w:val="32"/>
        </w:rPr>
        <w:t>采购人：</w:t>
      </w:r>
      <w:r>
        <w:rPr>
          <w:rFonts w:hint="eastAsia" w:ascii="方正小标宋_GBK" w:eastAsia="方正小标宋_GBK" w:cs="Times New Roman" w:hAnsiTheme="minorEastAsia"/>
          <w:b/>
          <w:bCs/>
          <w:color w:val="auto"/>
          <w:sz w:val="32"/>
          <w:szCs w:val="32"/>
        </w:rPr>
        <w:t>重庆朗渝物业管理有限公司</w:t>
      </w:r>
    </w:p>
    <w:p w14:paraId="5DC08AC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方正小标宋_GBK" w:hAnsi="Times New Roman" w:eastAsia="方正小标宋_GBK" w:cs="Times New Roman"/>
          <w:color w:val="auto"/>
          <w:sz w:val="28"/>
          <w:szCs w:val="28"/>
        </w:rPr>
      </w:pPr>
      <w:r>
        <w:rPr>
          <w:rFonts w:hint="eastAsia" w:ascii="方正小标宋_GBK" w:eastAsia="方正小标宋_GBK" w:cs="Times New Roman" w:hAnsiTheme="minorEastAsia"/>
          <w:b/>
          <w:bCs/>
          <w:color w:val="auto"/>
          <w:sz w:val="32"/>
          <w:szCs w:val="32"/>
        </w:rPr>
        <w:t>采购代理机构：</w:t>
      </w:r>
      <w:bookmarkStart w:id="9" w:name="OLE_LINK1"/>
      <w:r>
        <w:rPr>
          <w:rFonts w:hint="eastAsia" w:ascii="方正小标宋_GBK" w:eastAsia="方正小标宋_GBK" w:cs="Times New Roman" w:hAnsiTheme="minorEastAsia"/>
          <w:b/>
          <w:bCs/>
          <w:color w:val="auto"/>
          <w:sz w:val="32"/>
          <w:szCs w:val="32"/>
        </w:rPr>
        <w:t>华诚博远工程咨询有限公司</w:t>
      </w:r>
      <w:bookmarkEnd w:id="9"/>
    </w:p>
    <w:p w14:paraId="04B903B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方正小标宋_GBK" w:hAnsi="Times New Roman" w:eastAsia="方正小标宋_GBK" w:cs="Times New Roman"/>
          <w:b/>
          <w:bCs/>
          <w:color w:val="auto"/>
          <w:sz w:val="32"/>
          <w:szCs w:val="32"/>
        </w:rPr>
      </w:pPr>
      <w:r>
        <w:rPr>
          <w:rFonts w:hint="eastAsia" w:ascii="方正小标宋_GBK" w:eastAsia="方正小标宋_GBK" w:cs="Times New Roman" w:hAnsiTheme="minorEastAsia"/>
          <w:b/>
          <w:bCs/>
          <w:color w:val="auto"/>
          <w:sz w:val="32"/>
          <w:szCs w:val="32"/>
        </w:rPr>
        <w:t>二〇二五年十一月</w:t>
      </w:r>
    </w:p>
    <w:p w14:paraId="7D3A4E63">
      <w:pPr>
        <w:keepNext w:val="0"/>
        <w:keepLines w:val="0"/>
        <w:pageBreakBefore w:val="0"/>
        <w:tabs>
          <w:tab w:val="left" w:pos="1185"/>
          <w:tab w:val="center" w:pos="4156"/>
          <w:tab w:val="left" w:pos="7095"/>
        </w:tabs>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sz w:val="22"/>
          <w:szCs w:val="22"/>
        </w:rPr>
        <w:sectPr>
          <w:headerReference r:id="rId3" w:type="default"/>
          <w:footerReference r:id="rId5" w:type="default"/>
          <w:headerReference r:id="rId4" w:type="even"/>
          <w:footerReference r:id="rId6" w:type="even"/>
          <w:pgSz w:w="11907" w:h="16840"/>
          <w:pgMar w:top="1418" w:right="1134" w:bottom="1418" w:left="1134" w:header="454" w:footer="567" w:gutter="0"/>
          <w:pgNumType w:fmt="numberInDash" w:start="1"/>
          <w:cols w:space="720" w:num="1"/>
          <w:titlePg/>
          <w:docGrid w:type="lines" w:linePitch="381" w:charSpace="-5735"/>
        </w:sectPr>
      </w:pPr>
    </w:p>
    <w:p w14:paraId="7A5D8153">
      <w:pPr>
        <w:keepNext w:val="0"/>
        <w:keepLines w:val="0"/>
        <w:pageBreakBefore w:val="0"/>
        <w:tabs>
          <w:tab w:val="left" w:pos="1185"/>
          <w:tab w:val="center" w:pos="4156"/>
          <w:tab w:val="left" w:pos="7095"/>
        </w:tabs>
        <w:kinsoku/>
        <w:overflowPunct/>
        <w:topLinePunct w:val="0"/>
        <w:autoSpaceDE/>
        <w:autoSpaceDN/>
        <w:bidi w:val="0"/>
        <w:adjustRightInd/>
        <w:snapToGrid w:val="0"/>
        <w:spacing w:line="380" w:lineRule="exact"/>
        <w:jc w:val="center"/>
        <w:textAlignment w:val="auto"/>
        <w:outlineLvl w:val="9"/>
        <w:rPr>
          <w:rFonts w:ascii="Times New Roman" w:hAnsi="Times New Roman" w:cs="Times New Roman" w:eastAsiaTheme="minorEastAsia"/>
          <w:b/>
          <w:bCs/>
          <w:color w:val="auto"/>
          <w:sz w:val="28"/>
          <w:szCs w:val="28"/>
        </w:rPr>
      </w:pPr>
      <w:r>
        <w:rPr>
          <w:rFonts w:ascii="Times New Roman" w:cs="Times New Roman" w:hAnsiTheme="minorEastAsia" w:eastAsiaTheme="minorEastAsia"/>
          <w:b/>
          <w:bCs/>
          <w:color w:val="auto"/>
          <w:sz w:val="28"/>
          <w:szCs w:val="28"/>
        </w:rPr>
        <w:t>目</w:t>
      </w:r>
      <w:r>
        <w:rPr>
          <w:rFonts w:ascii="Times New Roman" w:hAnsi="Times New Roman" w:cs="Times New Roman" w:eastAsiaTheme="minorEastAsia"/>
          <w:b/>
          <w:bCs/>
          <w:color w:val="auto"/>
          <w:sz w:val="28"/>
          <w:szCs w:val="28"/>
        </w:rPr>
        <w:t xml:space="preserve">  </w:t>
      </w:r>
      <w:r>
        <w:rPr>
          <w:rFonts w:ascii="Times New Roman" w:cs="Times New Roman" w:hAnsiTheme="minorEastAsia" w:eastAsiaTheme="minorEastAsia"/>
          <w:b/>
          <w:bCs/>
          <w:color w:val="auto"/>
          <w:sz w:val="28"/>
          <w:szCs w:val="28"/>
        </w:rPr>
        <w:t>录</w:t>
      </w:r>
    </w:p>
    <w:p w14:paraId="18187210">
      <w:pPr>
        <w:pStyle w:val="18"/>
        <w:tabs>
          <w:tab w:val="right" w:leader="dot" w:pos="9747"/>
          <w:tab w:val="clear" w:pos="8303"/>
        </w:tabs>
      </w:pPr>
      <w:r>
        <w:rPr>
          <w:rFonts w:ascii="Times New Roman" w:hAnsi="Times New Roman" w:cs="Times New Roman" w:eastAsiaTheme="minorEastAsia"/>
          <w:color w:val="auto"/>
        </w:rPr>
        <w:fldChar w:fldCharType="begin"/>
      </w:r>
      <w:r>
        <w:rPr>
          <w:rFonts w:ascii="Times New Roman" w:hAnsi="Times New Roman" w:cs="Times New Roman" w:eastAsiaTheme="minorEastAsia"/>
          <w:color w:val="auto"/>
        </w:rPr>
        <w:instrText xml:space="preserve">TOC \o "1-2" \h \u </w:instrText>
      </w:r>
      <w:r>
        <w:rPr>
          <w:rFonts w:ascii="Times New Roman" w:hAnsi="Times New Roman" w:cs="Times New Roman" w:eastAsiaTheme="minorEastAsia"/>
          <w:color w:val="auto"/>
        </w:rPr>
        <w:fldChar w:fldCharType="separate"/>
      </w:r>
      <w:r>
        <w:rPr>
          <w:rFonts w:ascii="Times New Roman" w:hAnsi="Times New Roman" w:cs="Times New Roman" w:eastAsiaTheme="minorEastAsia"/>
          <w:color w:val="auto"/>
        </w:rPr>
        <w:fldChar w:fldCharType="begin"/>
      </w:r>
      <w:r>
        <w:rPr>
          <w:rFonts w:ascii="Times New Roman" w:hAnsi="Times New Roman" w:cs="Times New Roman" w:eastAsiaTheme="minorEastAsia"/>
        </w:rPr>
        <w:instrText xml:space="preserve"> HYPERLINK \l _Toc13927 </w:instrText>
      </w:r>
      <w:r>
        <w:rPr>
          <w:rFonts w:ascii="Times New Roman" w:hAnsi="Times New Roman" w:cs="Times New Roman" w:eastAsiaTheme="minorEastAsia"/>
        </w:rPr>
        <w:fldChar w:fldCharType="separate"/>
      </w:r>
      <w:r>
        <w:rPr>
          <w:rFonts w:ascii="Times New Roman" w:cs="Times New Roman" w:hAnsiTheme="minorEastAsia" w:eastAsiaTheme="minorEastAsia"/>
          <w:bCs/>
          <w:szCs w:val="36"/>
        </w:rPr>
        <w:t>第一篇</w:t>
      </w:r>
      <w:r>
        <w:rPr>
          <w:rFonts w:ascii="Times New Roman" w:hAnsi="Times New Roman" w:cs="Times New Roman" w:eastAsiaTheme="minorEastAsia"/>
          <w:bCs/>
          <w:szCs w:val="36"/>
        </w:rPr>
        <w:t xml:space="preserve">  </w:t>
      </w:r>
      <w:r>
        <w:rPr>
          <w:rFonts w:ascii="Times New Roman" w:cs="Times New Roman" w:hAnsiTheme="minorEastAsia" w:eastAsiaTheme="minorEastAsia"/>
          <w:bCs/>
          <w:szCs w:val="36"/>
        </w:rPr>
        <w:t>比选邀请书</w:t>
      </w:r>
      <w:r>
        <w:tab/>
      </w:r>
      <w:r>
        <w:fldChar w:fldCharType="begin"/>
      </w:r>
      <w:r>
        <w:instrText xml:space="preserve"> PAGEREF _Toc13927 \h </w:instrText>
      </w:r>
      <w:r>
        <w:fldChar w:fldCharType="separate"/>
      </w:r>
      <w:r>
        <w:t>- 1 -</w:t>
      </w:r>
      <w:r>
        <w:fldChar w:fldCharType="end"/>
      </w:r>
      <w:r>
        <w:rPr>
          <w:rFonts w:ascii="Times New Roman" w:hAnsi="Times New Roman" w:cs="Times New Roman" w:eastAsiaTheme="minorEastAsia"/>
          <w:color w:val="auto"/>
        </w:rPr>
        <w:fldChar w:fldCharType="end"/>
      </w:r>
    </w:p>
    <w:p w14:paraId="4EB31B1E">
      <w:pPr>
        <w:pStyle w:val="19"/>
        <w:tabs>
          <w:tab w:val="right" w:leader="dot" w:pos="9747"/>
          <w:tab w:val="clear" w:pos="8303"/>
        </w:tabs>
      </w:pPr>
      <w:r>
        <w:rPr>
          <w:rFonts w:ascii="Times New Roman" w:hAnsi="Times New Roman" w:cs="Times New Roman" w:eastAsiaTheme="minorEastAsia"/>
          <w:color w:val="auto"/>
        </w:rPr>
        <w:fldChar w:fldCharType="begin"/>
      </w:r>
      <w:r>
        <w:rPr>
          <w:rFonts w:ascii="Times New Roman" w:hAnsi="Times New Roman" w:cs="Times New Roman" w:eastAsiaTheme="minorEastAsia"/>
        </w:rPr>
        <w:instrText xml:space="preserve"> HYPERLINK \l _Toc16529 </w:instrText>
      </w:r>
      <w:r>
        <w:rPr>
          <w:rFonts w:ascii="Times New Roman" w:hAnsi="Times New Roman" w:cs="Times New Roman" w:eastAsiaTheme="minorEastAsia"/>
        </w:rPr>
        <w:fldChar w:fldCharType="separate"/>
      </w:r>
      <w:r>
        <w:rPr>
          <w:rFonts w:ascii="Times New Roman" w:cs="Times New Roman" w:hAnsiTheme="minorEastAsia" w:eastAsiaTheme="minorEastAsia"/>
          <w:bCs/>
        </w:rPr>
        <w:t>一、比选项目内容</w:t>
      </w:r>
      <w:r>
        <w:tab/>
      </w:r>
      <w:r>
        <w:fldChar w:fldCharType="begin"/>
      </w:r>
      <w:r>
        <w:instrText xml:space="preserve"> PAGEREF _Toc16529 \h </w:instrText>
      </w:r>
      <w:r>
        <w:fldChar w:fldCharType="separate"/>
      </w:r>
      <w:r>
        <w:t>- 1 -</w:t>
      </w:r>
      <w:r>
        <w:fldChar w:fldCharType="end"/>
      </w:r>
      <w:r>
        <w:rPr>
          <w:rFonts w:ascii="Times New Roman" w:hAnsi="Times New Roman" w:cs="Times New Roman" w:eastAsiaTheme="minorEastAsia"/>
          <w:color w:val="auto"/>
        </w:rPr>
        <w:fldChar w:fldCharType="end"/>
      </w:r>
    </w:p>
    <w:p w14:paraId="794DE109">
      <w:pPr>
        <w:pStyle w:val="19"/>
        <w:tabs>
          <w:tab w:val="right" w:leader="dot" w:pos="9747"/>
          <w:tab w:val="clear" w:pos="8303"/>
        </w:tabs>
      </w:pPr>
      <w:r>
        <w:rPr>
          <w:rFonts w:ascii="Times New Roman" w:hAnsi="Times New Roman" w:cs="Times New Roman" w:eastAsiaTheme="minorEastAsia"/>
          <w:color w:val="auto"/>
        </w:rPr>
        <w:fldChar w:fldCharType="begin"/>
      </w:r>
      <w:r>
        <w:rPr>
          <w:rFonts w:ascii="Times New Roman" w:hAnsi="Times New Roman" w:cs="Times New Roman" w:eastAsiaTheme="minorEastAsia"/>
        </w:rPr>
        <w:instrText xml:space="preserve"> HYPERLINK \l _Toc12860 </w:instrText>
      </w:r>
      <w:r>
        <w:rPr>
          <w:rFonts w:ascii="Times New Roman" w:hAnsi="Times New Roman" w:cs="Times New Roman" w:eastAsiaTheme="minorEastAsia"/>
        </w:rPr>
        <w:fldChar w:fldCharType="separate"/>
      </w:r>
      <w:r>
        <w:rPr>
          <w:rFonts w:ascii="Times New Roman" w:cs="Times New Roman" w:hAnsiTheme="minorEastAsia" w:eastAsiaTheme="minorEastAsia"/>
          <w:bCs/>
        </w:rPr>
        <w:t>二、资金来源</w:t>
      </w:r>
      <w:r>
        <w:tab/>
      </w:r>
      <w:r>
        <w:fldChar w:fldCharType="begin"/>
      </w:r>
      <w:r>
        <w:instrText xml:space="preserve"> PAGEREF _Toc12860 \h </w:instrText>
      </w:r>
      <w:r>
        <w:fldChar w:fldCharType="separate"/>
      </w:r>
      <w:r>
        <w:t>- 1 -</w:t>
      </w:r>
      <w:r>
        <w:fldChar w:fldCharType="end"/>
      </w:r>
      <w:r>
        <w:rPr>
          <w:rFonts w:ascii="Times New Roman" w:hAnsi="Times New Roman" w:cs="Times New Roman" w:eastAsiaTheme="minorEastAsia"/>
          <w:color w:val="auto"/>
        </w:rPr>
        <w:fldChar w:fldCharType="end"/>
      </w:r>
    </w:p>
    <w:p w14:paraId="170C2360">
      <w:pPr>
        <w:pStyle w:val="19"/>
        <w:tabs>
          <w:tab w:val="right" w:leader="dot" w:pos="9747"/>
          <w:tab w:val="clear" w:pos="8303"/>
        </w:tabs>
      </w:pPr>
      <w:r>
        <w:rPr>
          <w:rFonts w:ascii="Times New Roman" w:hAnsi="Times New Roman" w:cs="Times New Roman" w:eastAsiaTheme="minorEastAsia"/>
          <w:color w:val="auto"/>
        </w:rPr>
        <w:fldChar w:fldCharType="begin"/>
      </w:r>
      <w:r>
        <w:rPr>
          <w:rFonts w:ascii="Times New Roman" w:hAnsi="Times New Roman" w:cs="Times New Roman" w:eastAsiaTheme="minorEastAsia"/>
        </w:rPr>
        <w:instrText xml:space="preserve"> HYPERLINK \l _Toc5618 </w:instrText>
      </w:r>
      <w:r>
        <w:rPr>
          <w:rFonts w:ascii="Times New Roman" w:hAnsi="Times New Roman" w:cs="Times New Roman" w:eastAsiaTheme="minorEastAsia"/>
        </w:rPr>
        <w:fldChar w:fldCharType="separate"/>
      </w:r>
      <w:r>
        <w:rPr>
          <w:rFonts w:ascii="Times New Roman" w:cs="Times New Roman" w:hAnsiTheme="minorEastAsia" w:eastAsiaTheme="minorEastAsia"/>
          <w:bCs/>
        </w:rPr>
        <w:t>三、资格要求</w:t>
      </w:r>
      <w:r>
        <w:tab/>
      </w:r>
      <w:r>
        <w:fldChar w:fldCharType="begin"/>
      </w:r>
      <w:r>
        <w:instrText xml:space="preserve"> PAGEREF _Toc5618 \h </w:instrText>
      </w:r>
      <w:r>
        <w:fldChar w:fldCharType="separate"/>
      </w:r>
      <w:r>
        <w:t>- 1 -</w:t>
      </w:r>
      <w:r>
        <w:fldChar w:fldCharType="end"/>
      </w:r>
      <w:r>
        <w:rPr>
          <w:rFonts w:ascii="Times New Roman" w:hAnsi="Times New Roman" w:cs="Times New Roman" w:eastAsiaTheme="minorEastAsia"/>
          <w:color w:val="auto"/>
        </w:rPr>
        <w:fldChar w:fldCharType="end"/>
      </w:r>
    </w:p>
    <w:p w14:paraId="21536845">
      <w:pPr>
        <w:pStyle w:val="19"/>
        <w:tabs>
          <w:tab w:val="right" w:leader="dot" w:pos="9747"/>
          <w:tab w:val="clear" w:pos="8303"/>
        </w:tabs>
      </w:pPr>
      <w:r>
        <w:rPr>
          <w:rFonts w:ascii="Times New Roman" w:hAnsi="Times New Roman" w:cs="Times New Roman" w:eastAsiaTheme="minorEastAsia"/>
          <w:color w:val="auto"/>
        </w:rPr>
        <w:fldChar w:fldCharType="begin"/>
      </w:r>
      <w:r>
        <w:rPr>
          <w:rFonts w:ascii="Times New Roman" w:hAnsi="Times New Roman" w:cs="Times New Roman" w:eastAsiaTheme="minorEastAsia"/>
        </w:rPr>
        <w:instrText xml:space="preserve"> HYPERLINK \l _Toc17692 </w:instrText>
      </w:r>
      <w:r>
        <w:rPr>
          <w:rFonts w:ascii="Times New Roman" w:hAnsi="Times New Roman" w:cs="Times New Roman" w:eastAsiaTheme="minorEastAsia"/>
        </w:rPr>
        <w:fldChar w:fldCharType="separate"/>
      </w:r>
      <w:r>
        <w:rPr>
          <w:rFonts w:ascii="Times New Roman" w:cs="Times New Roman" w:hAnsiTheme="minorEastAsia" w:eastAsiaTheme="minorEastAsia"/>
          <w:bCs/>
        </w:rPr>
        <w:t>四、比选有关说明</w:t>
      </w:r>
      <w:r>
        <w:tab/>
      </w:r>
      <w:r>
        <w:fldChar w:fldCharType="begin"/>
      </w:r>
      <w:r>
        <w:instrText xml:space="preserve"> PAGEREF _Toc17692 \h </w:instrText>
      </w:r>
      <w:r>
        <w:fldChar w:fldCharType="separate"/>
      </w:r>
      <w:r>
        <w:t>- 2 -</w:t>
      </w:r>
      <w:r>
        <w:fldChar w:fldCharType="end"/>
      </w:r>
      <w:r>
        <w:rPr>
          <w:rFonts w:ascii="Times New Roman" w:hAnsi="Times New Roman" w:cs="Times New Roman" w:eastAsiaTheme="minorEastAsia"/>
          <w:color w:val="auto"/>
        </w:rPr>
        <w:fldChar w:fldCharType="end"/>
      </w:r>
    </w:p>
    <w:p w14:paraId="7D9D0E3E">
      <w:pPr>
        <w:pStyle w:val="19"/>
        <w:tabs>
          <w:tab w:val="right" w:leader="dot" w:pos="9747"/>
          <w:tab w:val="clear" w:pos="8303"/>
        </w:tabs>
      </w:pPr>
      <w:r>
        <w:rPr>
          <w:rFonts w:ascii="Times New Roman" w:hAnsi="Times New Roman" w:cs="Times New Roman" w:eastAsiaTheme="minorEastAsia"/>
          <w:color w:val="auto"/>
        </w:rPr>
        <w:fldChar w:fldCharType="begin"/>
      </w:r>
      <w:r>
        <w:rPr>
          <w:rFonts w:ascii="Times New Roman" w:hAnsi="Times New Roman" w:cs="Times New Roman" w:eastAsiaTheme="minorEastAsia"/>
        </w:rPr>
        <w:instrText xml:space="preserve"> HYPERLINK \l _Toc23401 </w:instrText>
      </w:r>
      <w:r>
        <w:rPr>
          <w:rFonts w:ascii="Times New Roman" w:hAnsi="Times New Roman" w:cs="Times New Roman" w:eastAsiaTheme="minorEastAsia"/>
        </w:rPr>
        <w:fldChar w:fldCharType="separate"/>
      </w:r>
      <w:r>
        <w:rPr>
          <w:rFonts w:ascii="Times New Roman" w:cs="Times New Roman" w:hAnsiTheme="minorEastAsia" w:eastAsiaTheme="minorEastAsia"/>
          <w:bCs/>
        </w:rPr>
        <w:t>五、比选保证金</w:t>
      </w:r>
      <w:r>
        <w:tab/>
      </w:r>
      <w:r>
        <w:fldChar w:fldCharType="begin"/>
      </w:r>
      <w:r>
        <w:instrText xml:space="preserve"> PAGEREF _Toc23401 \h </w:instrText>
      </w:r>
      <w:r>
        <w:fldChar w:fldCharType="separate"/>
      </w:r>
      <w:r>
        <w:t>- 3 -</w:t>
      </w:r>
      <w:r>
        <w:fldChar w:fldCharType="end"/>
      </w:r>
      <w:r>
        <w:rPr>
          <w:rFonts w:ascii="Times New Roman" w:hAnsi="Times New Roman" w:cs="Times New Roman" w:eastAsiaTheme="minorEastAsia"/>
          <w:color w:val="auto"/>
        </w:rPr>
        <w:fldChar w:fldCharType="end"/>
      </w:r>
    </w:p>
    <w:p w14:paraId="0DF0DEA0">
      <w:pPr>
        <w:pStyle w:val="19"/>
        <w:tabs>
          <w:tab w:val="right" w:leader="dot" w:pos="9747"/>
          <w:tab w:val="clear" w:pos="8303"/>
        </w:tabs>
      </w:pPr>
      <w:r>
        <w:rPr>
          <w:rFonts w:ascii="Times New Roman" w:hAnsi="Times New Roman" w:cs="Times New Roman" w:eastAsiaTheme="minorEastAsia"/>
          <w:color w:val="auto"/>
        </w:rPr>
        <w:fldChar w:fldCharType="begin"/>
      </w:r>
      <w:r>
        <w:rPr>
          <w:rFonts w:ascii="Times New Roman" w:hAnsi="Times New Roman" w:cs="Times New Roman" w:eastAsiaTheme="minorEastAsia"/>
        </w:rPr>
        <w:instrText xml:space="preserve"> HYPERLINK \l _Toc21783 </w:instrText>
      </w:r>
      <w:r>
        <w:rPr>
          <w:rFonts w:ascii="Times New Roman" w:hAnsi="Times New Roman" w:cs="Times New Roman" w:eastAsiaTheme="minorEastAsia"/>
        </w:rPr>
        <w:fldChar w:fldCharType="separate"/>
      </w:r>
      <w:r>
        <w:rPr>
          <w:rFonts w:ascii="Times New Roman" w:cs="Times New Roman" w:hAnsiTheme="minorEastAsia" w:eastAsiaTheme="minorEastAsia"/>
          <w:bCs/>
        </w:rPr>
        <w:t>六、比选有关规定</w:t>
      </w:r>
      <w:r>
        <w:tab/>
      </w:r>
      <w:r>
        <w:fldChar w:fldCharType="begin"/>
      </w:r>
      <w:r>
        <w:instrText xml:space="preserve"> PAGEREF _Toc21783 \h </w:instrText>
      </w:r>
      <w:r>
        <w:fldChar w:fldCharType="separate"/>
      </w:r>
      <w:r>
        <w:t>- 3 -</w:t>
      </w:r>
      <w:r>
        <w:fldChar w:fldCharType="end"/>
      </w:r>
      <w:r>
        <w:rPr>
          <w:rFonts w:ascii="Times New Roman" w:hAnsi="Times New Roman" w:cs="Times New Roman" w:eastAsiaTheme="minorEastAsia"/>
          <w:color w:val="auto"/>
        </w:rPr>
        <w:fldChar w:fldCharType="end"/>
      </w:r>
    </w:p>
    <w:p w14:paraId="7FDB46A1">
      <w:pPr>
        <w:pStyle w:val="19"/>
        <w:tabs>
          <w:tab w:val="right" w:leader="dot" w:pos="9747"/>
          <w:tab w:val="clear" w:pos="8303"/>
        </w:tabs>
      </w:pPr>
      <w:r>
        <w:rPr>
          <w:rFonts w:ascii="Times New Roman" w:hAnsi="Times New Roman" w:cs="Times New Roman" w:eastAsiaTheme="minorEastAsia"/>
          <w:color w:val="auto"/>
        </w:rPr>
        <w:fldChar w:fldCharType="begin"/>
      </w:r>
      <w:r>
        <w:rPr>
          <w:rFonts w:ascii="Times New Roman" w:hAnsi="Times New Roman" w:cs="Times New Roman" w:eastAsiaTheme="minorEastAsia"/>
        </w:rPr>
        <w:instrText xml:space="preserve"> HYPERLINK \l _Toc31359 </w:instrText>
      </w:r>
      <w:r>
        <w:rPr>
          <w:rFonts w:ascii="Times New Roman" w:hAnsi="Times New Roman" w:cs="Times New Roman" w:eastAsiaTheme="minorEastAsia"/>
        </w:rPr>
        <w:fldChar w:fldCharType="separate"/>
      </w:r>
      <w:r>
        <w:rPr>
          <w:rFonts w:ascii="Times New Roman" w:cs="Times New Roman" w:hAnsiTheme="minorEastAsia" w:eastAsiaTheme="minorEastAsia"/>
          <w:bCs/>
        </w:rPr>
        <w:t>七、联系方式</w:t>
      </w:r>
      <w:r>
        <w:tab/>
      </w:r>
      <w:r>
        <w:fldChar w:fldCharType="begin"/>
      </w:r>
      <w:r>
        <w:instrText xml:space="preserve"> PAGEREF _Toc31359 \h </w:instrText>
      </w:r>
      <w:r>
        <w:fldChar w:fldCharType="separate"/>
      </w:r>
      <w:r>
        <w:t>- 4 -</w:t>
      </w:r>
      <w:r>
        <w:fldChar w:fldCharType="end"/>
      </w:r>
      <w:r>
        <w:rPr>
          <w:rFonts w:ascii="Times New Roman" w:hAnsi="Times New Roman" w:cs="Times New Roman" w:eastAsiaTheme="minorEastAsia"/>
          <w:color w:val="auto"/>
        </w:rPr>
        <w:fldChar w:fldCharType="end"/>
      </w:r>
    </w:p>
    <w:p w14:paraId="4E251DA8">
      <w:pPr>
        <w:pStyle w:val="18"/>
        <w:tabs>
          <w:tab w:val="right" w:leader="dot" w:pos="9747"/>
          <w:tab w:val="clear" w:pos="8303"/>
        </w:tabs>
      </w:pPr>
      <w:r>
        <w:rPr>
          <w:rFonts w:ascii="Times New Roman" w:hAnsi="Times New Roman" w:cs="Times New Roman" w:eastAsiaTheme="minorEastAsia"/>
          <w:color w:val="auto"/>
        </w:rPr>
        <w:fldChar w:fldCharType="begin"/>
      </w:r>
      <w:r>
        <w:rPr>
          <w:rFonts w:ascii="Times New Roman" w:hAnsi="Times New Roman" w:cs="Times New Roman" w:eastAsiaTheme="minorEastAsia"/>
        </w:rPr>
        <w:instrText xml:space="preserve"> HYPERLINK \l _Toc14942 </w:instrText>
      </w:r>
      <w:r>
        <w:rPr>
          <w:rFonts w:ascii="Times New Roman" w:hAnsi="Times New Roman" w:cs="Times New Roman" w:eastAsiaTheme="minorEastAsia"/>
        </w:rPr>
        <w:fldChar w:fldCharType="separate"/>
      </w:r>
      <w:r>
        <w:rPr>
          <w:rFonts w:ascii="Times New Roman" w:cs="Times New Roman" w:hAnsiTheme="minorEastAsia" w:eastAsiaTheme="minorEastAsia"/>
          <w:bCs/>
          <w:szCs w:val="32"/>
        </w:rPr>
        <w:t>第二篇</w:t>
      </w:r>
      <w:r>
        <w:rPr>
          <w:rFonts w:ascii="Times New Roman" w:hAnsi="Times New Roman" w:cs="Times New Roman" w:eastAsiaTheme="minorEastAsia"/>
          <w:bCs/>
          <w:szCs w:val="32"/>
        </w:rPr>
        <w:t xml:space="preserve">  </w:t>
      </w:r>
      <w:r>
        <w:rPr>
          <w:rFonts w:ascii="Times New Roman" w:cs="Times New Roman" w:hAnsiTheme="minorEastAsia" w:eastAsiaTheme="minorEastAsia"/>
          <w:bCs/>
          <w:szCs w:val="32"/>
        </w:rPr>
        <w:t>项目技术需求</w:t>
      </w:r>
      <w:r>
        <w:tab/>
      </w:r>
      <w:r>
        <w:fldChar w:fldCharType="begin"/>
      </w:r>
      <w:r>
        <w:instrText xml:space="preserve"> PAGEREF _Toc14942 \h </w:instrText>
      </w:r>
      <w:r>
        <w:fldChar w:fldCharType="separate"/>
      </w:r>
      <w:r>
        <w:t>- 5 -</w:t>
      </w:r>
      <w:r>
        <w:fldChar w:fldCharType="end"/>
      </w:r>
      <w:r>
        <w:rPr>
          <w:rFonts w:ascii="Times New Roman" w:hAnsi="Times New Roman" w:cs="Times New Roman" w:eastAsiaTheme="minorEastAsia"/>
          <w:color w:val="auto"/>
        </w:rPr>
        <w:fldChar w:fldCharType="end"/>
      </w:r>
    </w:p>
    <w:p w14:paraId="16BEC6A0">
      <w:pPr>
        <w:pStyle w:val="19"/>
        <w:tabs>
          <w:tab w:val="right" w:leader="dot" w:pos="9747"/>
          <w:tab w:val="clear" w:pos="8303"/>
        </w:tabs>
      </w:pPr>
      <w:r>
        <w:rPr>
          <w:rFonts w:ascii="Times New Roman" w:hAnsi="Times New Roman" w:cs="Times New Roman" w:eastAsiaTheme="minorEastAsia"/>
          <w:color w:val="auto"/>
        </w:rPr>
        <w:fldChar w:fldCharType="begin"/>
      </w:r>
      <w:r>
        <w:rPr>
          <w:rFonts w:ascii="Times New Roman" w:hAnsi="Times New Roman" w:cs="Times New Roman" w:eastAsiaTheme="minorEastAsia"/>
        </w:rPr>
        <w:instrText xml:space="preserve"> HYPERLINK \l _Toc29741 </w:instrText>
      </w:r>
      <w:r>
        <w:rPr>
          <w:rFonts w:ascii="Times New Roman" w:hAnsi="Times New Roman" w:cs="Times New Roman" w:eastAsiaTheme="minorEastAsia"/>
        </w:rPr>
        <w:fldChar w:fldCharType="separate"/>
      </w:r>
      <w:r>
        <w:rPr>
          <w:rFonts w:ascii="Times New Roman" w:cs="Times New Roman" w:hAnsiTheme="minorEastAsia" w:eastAsiaTheme="minorEastAsia"/>
          <w:bCs/>
        </w:rPr>
        <w:t>一、项目基本概况介绍</w:t>
      </w:r>
      <w:r>
        <w:tab/>
      </w:r>
      <w:r>
        <w:fldChar w:fldCharType="begin"/>
      </w:r>
      <w:r>
        <w:instrText xml:space="preserve"> PAGEREF _Toc29741 \h </w:instrText>
      </w:r>
      <w:r>
        <w:fldChar w:fldCharType="separate"/>
      </w:r>
      <w:r>
        <w:t>- 5 -</w:t>
      </w:r>
      <w:r>
        <w:fldChar w:fldCharType="end"/>
      </w:r>
      <w:r>
        <w:rPr>
          <w:rFonts w:ascii="Times New Roman" w:hAnsi="Times New Roman" w:cs="Times New Roman" w:eastAsiaTheme="minorEastAsia"/>
          <w:color w:val="auto"/>
        </w:rPr>
        <w:fldChar w:fldCharType="end"/>
      </w:r>
    </w:p>
    <w:p w14:paraId="07663B18">
      <w:pPr>
        <w:pStyle w:val="19"/>
        <w:tabs>
          <w:tab w:val="right" w:leader="dot" w:pos="9747"/>
          <w:tab w:val="clear" w:pos="8303"/>
        </w:tabs>
      </w:pPr>
      <w:r>
        <w:rPr>
          <w:rFonts w:ascii="Times New Roman" w:hAnsi="Times New Roman" w:cs="Times New Roman" w:eastAsiaTheme="minorEastAsia"/>
          <w:color w:val="auto"/>
        </w:rPr>
        <w:fldChar w:fldCharType="begin"/>
      </w:r>
      <w:r>
        <w:rPr>
          <w:rFonts w:ascii="Times New Roman" w:hAnsi="Times New Roman" w:cs="Times New Roman" w:eastAsiaTheme="minorEastAsia"/>
        </w:rPr>
        <w:instrText xml:space="preserve"> HYPERLINK \l _Toc32109 </w:instrText>
      </w:r>
      <w:r>
        <w:rPr>
          <w:rFonts w:ascii="Times New Roman" w:hAnsi="Times New Roman" w:cs="Times New Roman" w:eastAsiaTheme="minorEastAsia"/>
        </w:rPr>
        <w:fldChar w:fldCharType="separate"/>
      </w:r>
      <w:r>
        <w:rPr>
          <w:rFonts w:ascii="Times New Roman" w:cs="Times New Roman" w:hAnsiTheme="minorEastAsia" w:eastAsiaTheme="minorEastAsia"/>
          <w:bCs/>
        </w:rPr>
        <w:t>二、技术要求</w:t>
      </w:r>
      <w:r>
        <w:tab/>
      </w:r>
      <w:r>
        <w:fldChar w:fldCharType="begin"/>
      </w:r>
      <w:r>
        <w:instrText xml:space="preserve"> PAGEREF _Toc32109 \h </w:instrText>
      </w:r>
      <w:r>
        <w:fldChar w:fldCharType="separate"/>
      </w:r>
      <w:r>
        <w:t>- 5 -</w:t>
      </w:r>
      <w:r>
        <w:fldChar w:fldCharType="end"/>
      </w:r>
      <w:r>
        <w:rPr>
          <w:rFonts w:ascii="Times New Roman" w:hAnsi="Times New Roman" w:cs="Times New Roman" w:eastAsiaTheme="minorEastAsia"/>
          <w:color w:val="auto"/>
        </w:rPr>
        <w:fldChar w:fldCharType="end"/>
      </w:r>
    </w:p>
    <w:p w14:paraId="45E72A54">
      <w:pPr>
        <w:pStyle w:val="18"/>
        <w:tabs>
          <w:tab w:val="right" w:leader="dot" w:pos="9747"/>
          <w:tab w:val="clear" w:pos="8303"/>
        </w:tabs>
      </w:pPr>
      <w:r>
        <w:rPr>
          <w:rFonts w:ascii="Times New Roman" w:hAnsi="Times New Roman" w:cs="Times New Roman" w:eastAsiaTheme="minorEastAsia"/>
          <w:color w:val="auto"/>
        </w:rPr>
        <w:fldChar w:fldCharType="begin"/>
      </w:r>
      <w:r>
        <w:rPr>
          <w:rFonts w:ascii="Times New Roman" w:hAnsi="Times New Roman" w:cs="Times New Roman" w:eastAsiaTheme="minorEastAsia"/>
        </w:rPr>
        <w:instrText xml:space="preserve"> HYPERLINK \l _Toc5337 </w:instrText>
      </w:r>
      <w:r>
        <w:rPr>
          <w:rFonts w:ascii="Times New Roman" w:hAnsi="Times New Roman" w:cs="Times New Roman" w:eastAsiaTheme="minorEastAsia"/>
        </w:rPr>
        <w:fldChar w:fldCharType="separate"/>
      </w:r>
      <w:r>
        <w:rPr>
          <w:rFonts w:ascii="Times New Roman" w:cs="Times New Roman" w:hAnsiTheme="minorEastAsia" w:eastAsiaTheme="minorEastAsia"/>
          <w:bCs/>
          <w:szCs w:val="32"/>
        </w:rPr>
        <w:t>第三篇</w:t>
      </w:r>
      <w:r>
        <w:rPr>
          <w:rFonts w:ascii="Times New Roman" w:hAnsi="Times New Roman" w:cs="Times New Roman" w:eastAsiaTheme="minorEastAsia"/>
          <w:bCs/>
          <w:szCs w:val="32"/>
        </w:rPr>
        <w:t xml:space="preserve">  </w:t>
      </w:r>
      <w:r>
        <w:rPr>
          <w:rFonts w:ascii="Times New Roman" w:cs="Times New Roman" w:hAnsiTheme="minorEastAsia" w:eastAsiaTheme="minorEastAsia"/>
          <w:bCs/>
          <w:szCs w:val="32"/>
        </w:rPr>
        <w:t>项目商务需求</w:t>
      </w:r>
      <w:r>
        <w:tab/>
      </w:r>
      <w:r>
        <w:fldChar w:fldCharType="begin"/>
      </w:r>
      <w:r>
        <w:instrText xml:space="preserve"> PAGEREF _Toc5337 \h </w:instrText>
      </w:r>
      <w:r>
        <w:fldChar w:fldCharType="separate"/>
      </w:r>
      <w:r>
        <w:t>- 10 -</w:t>
      </w:r>
      <w:r>
        <w:fldChar w:fldCharType="end"/>
      </w:r>
      <w:r>
        <w:rPr>
          <w:rFonts w:ascii="Times New Roman" w:hAnsi="Times New Roman" w:cs="Times New Roman" w:eastAsiaTheme="minorEastAsia"/>
          <w:color w:val="auto"/>
        </w:rPr>
        <w:fldChar w:fldCharType="end"/>
      </w:r>
    </w:p>
    <w:p w14:paraId="7A967D3B">
      <w:pPr>
        <w:pStyle w:val="19"/>
        <w:tabs>
          <w:tab w:val="right" w:leader="dot" w:pos="9747"/>
          <w:tab w:val="clear" w:pos="8303"/>
        </w:tabs>
      </w:pPr>
      <w:r>
        <w:rPr>
          <w:rFonts w:ascii="Times New Roman" w:hAnsi="Times New Roman" w:cs="Times New Roman" w:eastAsiaTheme="minorEastAsia"/>
          <w:color w:val="auto"/>
        </w:rPr>
        <w:fldChar w:fldCharType="begin"/>
      </w:r>
      <w:r>
        <w:rPr>
          <w:rFonts w:ascii="Times New Roman" w:hAnsi="Times New Roman" w:cs="Times New Roman" w:eastAsiaTheme="minorEastAsia"/>
        </w:rPr>
        <w:instrText xml:space="preserve"> HYPERLINK \l _Toc28544 </w:instrText>
      </w:r>
      <w:r>
        <w:rPr>
          <w:rFonts w:ascii="Times New Roman" w:hAnsi="Times New Roman" w:cs="Times New Roman" w:eastAsiaTheme="minorEastAsia"/>
        </w:rPr>
        <w:fldChar w:fldCharType="separate"/>
      </w:r>
      <w:r>
        <w:rPr>
          <w:rFonts w:ascii="Times New Roman" w:cs="Times New Roman" w:hAnsiTheme="minorEastAsia" w:eastAsiaTheme="minorEastAsia"/>
          <w:bCs/>
        </w:rPr>
        <w:t>一、工期要求、建设地点及验收方式</w:t>
      </w:r>
      <w:r>
        <w:tab/>
      </w:r>
      <w:r>
        <w:fldChar w:fldCharType="begin"/>
      </w:r>
      <w:r>
        <w:instrText xml:space="preserve"> PAGEREF _Toc28544 \h </w:instrText>
      </w:r>
      <w:r>
        <w:fldChar w:fldCharType="separate"/>
      </w:r>
      <w:r>
        <w:t>- 10 -</w:t>
      </w:r>
      <w:r>
        <w:fldChar w:fldCharType="end"/>
      </w:r>
      <w:r>
        <w:rPr>
          <w:rFonts w:ascii="Times New Roman" w:hAnsi="Times New Roman" w:cs="Times New Roman" w:eastAsiaTheme="minorEastAsia"/>
          <w:color w:val="auto"/>
        </w:rPr>
        <w:fldChar w:fldCharType="end"/>
      </w:r>
    </w:p>
    <w:p w14:paraId="3E7AF6CE">
      <w:pPr>
        <w:pStyle w:val="19"/>
        <w:tabs>
          <w:tab w:val="right" w:leader="dot" w:pos="9747"/>
          <w:tab w:val="clear" w:pos="8303"/>
        </w:tabs>
      </w:pPr>
      <w:r>
        <w:rPr>
          <w:rFonts w:ascii="Times New Roman" w:hAnsi="Times New Roman" w:cs="Times New Roman" w:eastAsiaTheme="minorEastAsia"/>
          <w:color w:val="auto"/>
        </w:rPr>
        <w:fldChar w:fldCharType="begin"/>
      </w:r>
      <w:r>
        <w:rPr>
          <w:rFonts w:ascii="Times New Roman" w:hAnsi="Times New Roman" w:cs="Times New Roman" w:eastAsiaTheme="minorEastAsia"/>
        </w:rPr>
        <w:instrText xml:space="preserve"> HYPERLINK \l _Toc3447 </w:instrText>
      </w:r>
      <w:r>
        <w:rPr>
          <w:rFonts w:ascii="Times New Roman" w:hAnsi="Times New Roman" w:cs="Times New Roman" w:eastAsiaTheme="minorEastAsia"/>
        </w:rPr>
        <w:fldChar w:fldCharType="separate"/>
      </w:r>
      <w:r>
        <w:rPr>
          <w:rFonts w:ascii="Times New Roman" w:cs="Times New Roman" w:hAnsiTheme="minorEastAsia" w:eastAsiaTheme="minorEastAsia"/>
          <w:bCs/>
        </w:rPr>
        <w:t>二、比选报价要求</w:t>
      </w:r>
      <w:r>
        <w:tab/>
      </w:r>
      <w:r>
        <w:fldChar w:fldCharType="begin"/>
      </w:r>
      <w:r>
        <w:instrText xml:space="preserve"> PAGEREF _Toc3447 \h </w:instrText>
      </w:r>
      <w:r>
        <w:fldChar w:fldCharType="separate"/>
      </w:r>
      <w:r>
        <w:t>- 11 -</w:t>
      </w:r>
      <w:r>
        <w:fldChar w:fldCharType="end"/>
      </w:r>
      <w:r>
        <w:rPr>
          <w:rFonts w:ascii="Times New Roman" w:hAnsi="Times New Roman" w:cs="Times New Roman" w:eastAsiaTheme="minorEastAsia"/>
          <w:color w:val="auto"/>
        </w:rPr>
        <w:fldChar w:fldCharType="end"/>
      </w:r>
    </w:p>
    <w:p w14:paraId="0879EC10">
      <w:pPr>
        <w:pStyle w:val="19"/>
        <w:tabs>
          <w:tab w:val="right" w:leader="dot" w:pos="9747"/>
          <w:tab w:val="clear" w:pos="8303"/>
        </w:tabs>
      </w:pPr>
      <w:r>
        <w:rPr>
          <w:rFonts w:ascii="Times New Roman" w:hAnsi="Times New Roman" w:cs="Times New Roman" w:eastAsiaTheme="minorEastAsia"/>
          <w:color w:val="auto"/>
        </w:rPr>
        <w:fldChar w:fldCharType="begin"/>
      </w:r>
      <w:r>
        <w:rPr>
          <w:rFonts w:ascii="Times New Roman" w:hAnsi="Times New Roman" w:cs="Times New Roman" w:eastAsiaTheme="minorEastAsia"/>
        </w:rPr>
        <w:instrText xml:space="preserve"> HYPERLINK \l _Toc14274 </w:instrText>
      </w:r>
      <w:r>
        <w:rPr>
          <w:rFonts w:ascii="Times New Roman" w:hAnsi="Times New Roman" w:cs="Times New Roman" w:eastAsiaTheme="minorEastAsia"/>
        </w:rPr>
        <w:fldChar w:fldCharType="separate"/>
      </w:r>
      <w:r>
        <w:rPr>
          <w:rFonts w:ascii="Times New Roman" w:cs="Times New Roman" w:hAnsiTheme="minorEastAsia" w:eastAsiaTheme="minorEastAsia"/>
          <w:bCs/>
        </w:rPr>
        <w:t>三、质量保证及售后服务</w:t>
      </w:r>
      <w:r>
        <w:tab/>
      </w:r>
      <w:r>
        <w:fldChar w:fldCharType="begin"/>
      </w:r>
      <w:r>
        <w:instrText xml:space="preserve"> PAGEREF _Toc14274 \h </w:instrText>
      </w:r>
      <w:r>
        <w:fldChar w:fldCharType="separate"/>
      </w:r>
      <w:r>
        <w:t>- 11 -</w:t>
      </w:r>
      <w:r>
        <w:fldChar w:fldCharType="end"/>
      </w:r>
      <w:r>
        <w:rPr>
          <w:rFonts w:ascii="Times New Roman" w:hAnsi="Times New Roman" w:cs="Times New Roman" w:eastAsiaTheme="minorEastAsia"/>
          <w:color w:val="auto"/>
        </w:rPr>
        <w:fldChar w:fldCharType="end"/>
      </w:r>
    </w:p>
    <w:p w14:paraId="5F14C62A">
      <w:pPr>
        <w:pStyle w:val="19"/>
        <w:tabs>
          <w:tab w:val="right" w:leader="dot" w:pos="9747"/>
          <w:tab w:val="clear" w:pos="8303"/>
        </w:tabs>
      </w:pPr>
      <w:r>
        <w:rPr>
          <w:rFonts w:ascii="Times New Roman" w:hAnsi="Times New Roman" w:cs="Times New Roman" w:eastAsiaTheme="minorEastAsia"/>
          <w:color w:val="auto"/>
        </w:rPr>
        <w:fldChar w:fldCharType="begin"/>
      </w:r>
      <w:r>
        <w:rPr>
          <w:rFonts w:ascii="Times New Roman" w:hAnsi="Times New Roman" w:cs="Times New Roman" w:eastAsiaTheme="minorEastAsia"/>
        </w:rPr>
        <w:instrText xml:space="preserve"> HYPERLINK \l _Toc17025 </w:instrText>
      </w:r>
      <w:r>
        <w:rPr>
          <w:rFonts w:ascii="Times New Roman" w:hAnsi="Times New Roman" w:cs="Times New Roman" w:eastAsiaTheme="minorEastAsia"/>
        </w:rPr>
        <w:fldChar w:fldCharType="separate"/>
      </w:r>
      <w:r>
        <w:rPr>
          <w:rFonts w:ascii="Times New Roman" w:cs="Times New Roman" w:hAnsiTheme="minorEastAsia" w:eastAsiaTheme="minorEastAsia"/>
          <w:bCs/>
        </w:rPr>
        <w:t>四、付款方式</w:t>
      </w:r>
      <w:r>
        <w:tab/>
      </w:r>
      <w:r>
        <w:fldChar w:fldCharType="begin"/>
      </w:r>
      <w:r>
        <w:instrText xml:space="preserve"> PAGEREF _Toc17025 \h </w:instrText>
      </w:r>
      <w:r>
        <w:fldChar w:fldCharType="separate"/>
      </w:r>
      <w:r>
        <w:t>- 12 -</w:t>
      </w:r>
      <w:r>
        <w:fldChar w:fldCharType="end"/>
      </w:r>
      <w:r>
        <w:rPr>
          <w:rFonts w:ascii="Times New Roman" w:hAnsi="Times New Roman" w:cs="Times New Roman" w:eastAsiaTheme="minorEastAsia"/>
          <w:color w:val="auto"/>
        </w:rPr>
        <w:fldChar w:fldCharType="end"/>
      </w:r>
    </w:p>
    <w:p w14:paraId="1767CC95">
      <w:pPr>
        <w:pStyle w:val="19"/>
        <w:tabs>
          <w:tab w:val="right" w:leader="dot" w:pos="9747"/>
          <w:tab w:val="clear" w:pos="8303"/>
        </w:tabs>
      </w:pPr>
      <w:r>
        <w:rPr>
          <w:rFonts w:ascii="Times New Roman" w:hAnsi="Times New Roman" w:cs="Times New Roman" w:eastAsiaTheme="minorEastAsia"/>
          <w:color w:val="auto"/>
        </w:rPr>
        <w:fldChar w:fldCharType="begin"/>
      </w:r>
      <w:r>
        <w:rPr>
          <w:rFonts w:ascii="Times New Roman" w:hAnsi="Times New Roman" w:cs="Times New Roman" w:eastAsiaTheme="minorEastAsia"/>
        </w:rPr>
        <w:instrText xml:space="preserve"> HYPERLINK \l _Toc723 </w:instrText>
      </w:r>
      <w:r>
        <w:rPr>
          <w:rFonts w:ascii="Times New Roman" w:hAnsi="Times New Roman" w:cs="Times New Roman" w:eastAsiaTheme="minorEastAsia"/>
        </w:rPr>
        <w:fldChar w:fldCharType="separate"/>
      </w:r>
      <w:r>
        <w:rPr>
          <w:rFonts w:ascii="Times New Roman" w:cs="Times New Roman" w:hAnsiTheme="minorEastAsia" w:eastAsiaTheme="minorEastAsia"/>
          <w:bCs/>
        </w:rPr>
        <w:t>五、知识产权</w:t>
      </w:r>
      <w:r>
        <w:tab/>
      </w:r>
      <w:r>
        <w:fldChar w:fldCharType="begin"/>
      </w:r>
      <w:r>
        <w:instrText xml:space="preserve"> PAGEREF _Toc723 \h </w:instrText>
      </w:r>
      <w:r>
        <w:fldChar w:fldCharType="separate"/>
      </w:r>
      <w:r>
        <w:t>- 12 -</w:t>
      </w:r>
      <w:r>
        <w:fldChar w:fldCharType="end"/>
      </w:r>
      <w:r>
        <w:rPr>
          <w:rFonts w:ascii="Times New Roman" w:hAnsi="Times New Roman" w:cs="Times New Roman" w:eastAsiaTheme="minorEastAsia"/>
          <w:color w:val="auto"/>
        </w:rPr>
        <w:fldChar w:fldCharType="end"/>
      </w:r>
    </w:p>
    <w:p w14:paraId="67963CA8">
      <w:pPr>
        <w:pStyle w:val="19"/>
        <w:tabs>
          <w:tab w:val="right" w:leader="dot" w:pos="9747"/>
          <w:tab w:val="clear" w:pos="8303"/>
        </w:tabs>
      </w:pPr>
      <w:r>
        <w:rPr>
          <w:rFonts w:ascii="Times New Roman" w:hAnsi="Times New Roman" w:cs="Times New Roman" w:eastAsiaTheme="minorEastAsia"/>
          <w:color w:val="auto"/>
        </w:rPr>
        <w:fldChar w:fldCharType="begin"/>
      </w:r>
      <w:r>
        <w:rPr>
          <w:rFonts w:ascii="Times New Roman" w:hAnsi="Times New Roman" w:cs="Times New Roman" w:eastAsiaTheme="minorEastAsia"/>
        </w:rPr>
        <w:instrText xml:space="preserve"> HYPERLINK \l _Toc26593 </w:instrText>
      </w:r>
      <w:r>
        <w:rPr>
          <w:rFonts w:ascii="Times New Roman" w:hAnsi="Times New Roman" w:cs="Times New Roman" w:eastAsiaTheme="minorEastAsia"/>
        </w:rPr>
        <w:fldChar w:fldCharType="separate"/>
      </w:r>
      <w:r>
        <w:rPr>
          <w:rFonts w:ascii="Times New Roman" w:cs="Times New Roman" w:hAnsiTheme="minorEastAsia" w:eastAsiaTheme="minorEastAsia"/>
          <w:bCs/>
        </w:rPr>
        <w:t>六、培训</w:t>
      </w:r>
      <w:r>
        <w:tab/>
      </w:r>
      <w:r>
        <w:fldChar w:fldCharType="begin"/>
      </w:r>
      <w:r>
        <w:instrText xml:space="preserve"> PAGEREF _Toc26593 \h </w:instrText>
      </w:r>
      <w:r>
        <w:fldChar w:fldCharType="separate"/>
      </w:r>
      <w:r>
        <w:t>- 12 -</w:t>
      </w:r>
      <w:r>
        <w:fldChar w:fldCharType="end"/>
      </w:r>
      <w:r>
        <w:rPr>
          <w:rFonts w:ascii="Times New Roman" w:hAnsi="Times New Roman" w:cs="Times New Roman" w:eastAsiaTheme="minorEastAsia"/>
          <w:color w:val="auto"/>
        </w:rPr>
        <w:fldChar w:fldCharType="end"/>
      </w:r>
    </w:p>
    <w:p w14:paraId="6EAA0E9C">
      <w:pPr>
        <w:pStyle w:val="19"/>
        <w:tabs>
          <w:tab w:val="right" w:leader="dot" w:pos="9747"/>
          <w:tab w:val="clear" w:pos="8303"/>
        </w:tabs>
      </w:pPr>
      <w:r>
        <w:rPr>
          <w:rFonts w:ascii="Times New Roman" w:hAnsi="Times New Roman" w:cs="Times New Roman" w:eastAsiaTheme="minorEastAsia"/>
          <w:color w:val="auto"/>
        </w:rPr>
        <w:fldChar w:fldCharType="begin"/>
      </w:r>
      <w:r>
        <w:rPr>
          <w:rFonts w:ascii="Times New Roman" w:hAnsi="Times New Roman" w:cs="Times New Roman" w:eastAsiaTheme="minorEastAsia"/>
        </w:rPr>
        <w:instrText xml:space="preserve"> HYPERLINK \l _Toc12182 </w:instrText>
      </w:r>
      <w:r>
        <w:rPr>
          <w:rFonts w:ascii="Times New Roman" w:hAnsi="Times New Roman" w:cs="Times New Roman" w:eastAsiaTheme="minorEastAsia"/>
        </w:rPr>
        <w:fldChar w:fldCharType="separate"/>
      </w:r>
      <w:r>
        <w:rPr>
          <w:rFonts w:ascii="Times New Roman" w:cs="Times New Roman" w:hAnsiTheme="minorEastAsia" w:eastAsiaTheme="minorEastAsia"/>
          <w:bCs/>
        </w:rPr>
        <w:t>七、附件、图纸及包装要求</w:t>
      </w:r>
      <w:r>
        <w:tab/>
      </w:r>
      <w:r>
        <w:fldChar w:fldCharType="begin"/>
      </w:r>
      <w:r>
        <w:instrText xml:space="preserve"> PAGEREF _Toc12182 \h </w:instrText>
      </w:r>
      <w:r>
        <w:fldChar w:fldCharType="separate"/>
      </w:r>
      <w:r>
        <w:t>- 12 -</w:t>
      </w:r>
      <w:r>
        <w:fldChar w:fldCharType="end"/>
      </w:r>
      <w:r>
        <w:rPr>
          <w:rFonts w:ascii="Times New Roman" w:hAnsi="Times New Roman" w:cs="Times New Roman" w:eastAsiaTheme="minorEastAsia"/>
          <w:color w:val="auto"/>
        </w:rPr>
        <w:fldChar w:fldCharType="end"/>
      </w:r>
    </w:p>
    <w:p w14:paraId="1AA369EA">
      <w:pPr>
        <w:pStyle w:val="18"/>
        <w:tabs>
          <w:tab w:val="right" w:leader="dot" w:pos="9747"/>
          <w:tab w:val="clear" w:pos="8303"/>
        </w:tabs>
      </w:pPr>
      <w:r>
        <w:rPr>
          <w:rFonts w:ascii="Times New Roman" w:hAnsi="Times New Roman" w:cs="Times New Roman" w:eastAsiaTheme="minorEastAsia"/>
          <w:color w:val="auto"/>
        </w:rPr>
        <w:fldChar w:fldCharType="begin"/>
      </w:r>
      <w:r>
        <w:rPr>
          <w:rFonts w:ascii="Times New Roman" w:hAnsi="Times New Roman" w:cs="Times New Roman" w:eastAsiaTheme="minorEastAsia"/>
        </w:rPr>
        <w:instrText xml:space="preserve"> HYPERLINK \l _Toc30985 </w:instrText>
      </w:r>
      <w:r>
        <w:rPr>
          <w:rFonts w:ascii="Times New Roman" w:hAnsi="Times New Roman" w:cs="Times New Roman" w:eastAsiaTheme="minorEastAsia"/>
        </w:rPr>
        <w:fldChar w:fldCharType="separate"/>
      </w:r>
      <w:r>
        <w:rPr>
          <w:rFonts w:hAnsiTheme="minorEastAsia" w:eastAsiaTheme="minorEastAsia"/>
          <w:bCs/>
          <w:szCs w:val="32"/>
        </w:rPr>
        <w:t>第四篇</w:t>
      </w:r>
      <w:r>
        <w:rPr>
          <w:rFonts w:eastAsiaTheme="minorEastAsia"/>
          <w:bCs/>
          <w:szCs w:val="32"/>
        </w:rPr>
        <w:t xml:space="preserve">  </w:t>
      </w:r>
      <w:r>
        <w:rPr>
          <w:rFonts w:hAnsiTheme="minorEastAsia" w:eastAsiaTheme="minorEastAsia"/>
          <w:bCs/>
          <w:szCs w:val="32"/>
        </w:rPr>
        <w:t>比选程序、评审标准、无效响应及比选终止</w:t>
      </w:r>
      <w:r>
        <w:tab/>
      </w:r>
      <w:r>
        <w:fldChar w:fldCharType="begin"/>
      </w:r>
      <w:r>
        <w:instrText xml:space="preserve"> PAGEREF _Toc30985 \h </w:instrText>
      </w:r>
      <w:r>
        <w:fldChar w:fldCharType="separate"/>
      </w:r>
      <w:r>
        <w:t>- 13 -</w:t>
      </w:r>
      <w:r>
        <w:fldChar w:fldCharType="end"/>
      </w:r>
      <w:r>
        <w:rPr>
          <w:rFonts w:ascii="Times New Roman" w:hAnsi="Times New Roman" w:cs="Times New Roman" w:eastAsiaTheme="minorEastAsia"/>
          <w:color w:val="auto"/>
        </w:rPr>
        <w:fldChar w:fldCharType="end"/>
      </w:r>
    </w:p>
    <w:p w14:paraId="1F212B46">
      <w:pPr>
        <w:pStyle w:val="19"/>
        <w:tabs>
          <w:tab w:val="right" w:leader="dot" w:pos="9747"/>
          <w:tab w:val="clear" w:pos="8303"/>
        </w:tabs>
      </w:pPr>
      <w:r>
        <w:rPr>
          <w:rFonts w:ascii="Times New Roman" w:hAnsi="Times New Roman" w:cs="Times New Roman" w:eastAsiaTheme="minorEastAsia"/>
          <w:color w:val="auto"/>
        </w:rPr>
        <w:fldChar w:fldCharType="begin"/>
      </w:r>
      <w:r>
        <w:rPr>
          <w:rFonts w:ascii="Times New Roman" w:hAnsi="Times New Roman" w:cs="Times New Roman" w:eastAsiaTheme="minorEastAsia"/>
        </w:rPr>
        <w:instrText xml:space="preserve"> HYPERLINK \l _Toc27500 </w:instrText>
      </w:r>
      <w:r>
        <w:rPr>
          <w:rFonts w:ascii="Times New Roman" w:hAnsi="Times New Roman" w:cs="Times New Roman" w:eastAsiaTheme="minorEastAsia"/>
        </w:rPr>
        <w:fldChar w:fldCharType="separate"/>
      </w:r>
      <w:r>
        <w:rPr>
          <w:rFonts w:ascii="Times New Roman" w:cs="Times New Roman" w:hAnsiTheme="minorEastAsia" w:eastAsiaTheme="minorEastAsia"/>
          <w:bCs/>
        </w:rPr>
        <w:t>一、比选程序及方法</w:t>
      </w:r>
      <w:r>
        <w:tab/>
      </w:r>
      <w:r>
        <w:fldChar w:fldCharType="begin"/>
      </w:r>
      <w:r>
        <w:instrText xml:space="preserve"> PAGEREF _Toc27500 \h </w:instrText>
      </w:r>
      <w:r>
        <w:fldChar w:fldCharType="separate"/>
      </w:r>
      <w:r>
        <w:t>- 13 -</w:t>
      </w:r>
      <w:r>
        <w:fldChar w:fldCharType="end"/>
      </w:r>
      <w:r>
        <w:rPr>
          <w:rFonts w:ascii="Times New Roman" w:hAnsi="Times New Roman" w:cs="Times New Roman" w:eastAsiaTheme="minorEastAsia"/>
          <w:color w:val="auto"/>
        </w:rPr>
        <w:fldChar w:fldCharType="end"/>
      </w:r>
    </w:p>
    <w:p w14:paraId="688C493B">
      <w:pPr>
        <w:pStyle w:val="19"/>
        <w:tabs>
          <w:tab w:val="right" w:leader="dot" w:pos="9747"/>
          <w:tab w:val="clear" w:pos="8303"/>
        </w:tabs>
      </w:pPr>
      <w:r>
        <w:rPr>
          <w:rFonts w:ascii="Times New Roman" w:hAnsi="Times New Roman" w:cs="Times New Roman" w:eastAsiaTheme="minorEastAsia"/>
          <w:color w:val="auto"/>
        </w:rPr>
        <w:fldChar w:fldCharType="begin"/>
      </w:r>
      <w:r>
        <w:rPr>
          <w:rFonts w:ascii="Times New Roman" w:hAnsi="Times New Roman" w:cs="Times New Roman" w:eastAsiaTheme="minorEastAsia"/>
        </w:rPr>
        <w:instrText xml:space="preserve"> HYPERLINK \l _Toc22206 </w:instrText>
      </w:r>
      <w:r>
        <w:rPr>
          <w:rFonts w:ascii="Times New Roman" w:hAnsi="Times New Roman" w:cs="Times New Roman" w:eastAsiaTheme="minorEastAsia"/>
        </w:rPr>
        <w:fldChar w:fldCharType="separate"/>
      </w:r>
      <w:r>
        <w:rPr>
          <w:rFonts w:ascii="Times New Roman" w:cs="Times New Roman" w:hAnsiTheme="minorEastAsia" w:eastAsiaTheme="minorEastAsia"/>
          <w:bCs/>
        </w:rPr>
        <w:t>二、评审标准</w:t>
      </w:r>
      <w:r>
        <w:tab/>
      </w:r>
      <w:r>
        <w:fldChar w:fldCharType="begin"/>
      </w:r>
      <w:r>
        <w:instrText xml:space="preserve"> PAGEREF _Toc22206 \h </w:instrText>
      </w:r>
      <w:r>
        <w:fldChar w:fldCharType="separate"/>
      </w:r>
      <w:r>
        <w:t>- 15 -</w:t>
      </w:r>
      <w:r>
        <w:fldChar w:fldCharType="end"/>
      </w:r>
      <w:r>
        <w:rPr>
          <w:rFonts w:ascii="Times New Roman" w:hAnsi="Times New Roman" w:cs="Times New Roman" w:eastAsiaTheme="minorEastAsia"/>
          <w:color w:val="auto"/>
        </w:rPr>
        <w:fldChar w:fldCharType="end"/>
      </w:r>
    </w:p>
    <w:p w14:paraId="5508C0C2">
      <w:pPr>
        <w:pStyle w:val="19"/>
        <w:tabs>
          <w:tab w:val="right" w:leader="dot" w:pos="9747"/>
          <w:tab w:val="clear" w:pos="8303"/>
        </w:tabs>
      </w:pPr>
      <w:r>
        <w:rPr>
          <w:rFonts w:ascii="Times New Roman" w:hAnsi="Times New Roman" w:cs="Times New Roman" w:eastAsiaTheme="minorEastAsia"/>
          <w:color w:val="auto"/>
        </w:rPr>
        <w:fldChar w:fldCharType="begin"/>
      </w:r>
      <w:r>
        <w:rPr>
          <w:rFonts w:ascii="Times New Roman" w:hAnsi="Times New Roman" w:cs="Times New Roman" w:eastAsiaTheme="minorEastAsia"/>
        </w:rPr>
        <w:instrText xml:space="preserve"> HYPERLINK \l _Toc325 </w:instrText>
      </w:r>
      <w:r>
        <w:rPr>
          <w:rFonts w:ascii="Times New Roman" w:hAnsi="Times New Roman" w:cs="Times New Roman" w:eastAsiaTheme="minorEastAsia"/>
        </w:rPr>
        <w:fldChar w:fldCharType="separate"/>
      </w:r>
      <w:r>
        <w:rPr>
          <w:rFonts w:ascii="Times New Roman" w:cs="Times New Roman" w:hAnsiTheme="minorEastAsia" w:eastAsiaTheme="minorEastAsia"/>
          <w:bCs/>
        </w:rPr>
        <w:t>三、无效响应</w:t>
      </w:r>
      <w:r>
        <w:tab/>
      </w:r>
      <w:r>
        <w:fldChar w:fldCharType="begin"/>
      </w:r>
      <w:r>
        <w:instrText xml:space="preserve"> PAGEREF _Toc325 \h </w:instrText>
      </w:r>
      <w:r>
        <w:fldChar w:fldCharType="separate"/>
      </w:r>
      <w:r>
        <w:t>- 17 -</w:t>
      </w:r>
      <w:r>
        <w:fldChar w:fldCharType="end"/>
      </w:r>
      <w:r>
        <w:rPr>
          <w:rFonts w:ascii="Times New Roman" w:hAnsi="Times New Roman" w:cs="Times New Roman" w:eastAsiaTheme="minorEastAsia"/>
          <w:color w:val="auto"/>
        </w:rPr>
        <w:fldChar w:fldCharType="end"/>
      </w:r>
    </w:p>
    <w:p w14:paraId="241B3664">
      <w:pPr>
        <w:pStyle w:val="19"/>
        <w:tabs>
          <w:tab w:val="right" w:leader="dot" w:pos="9747"/>
          <w:tab w:val="clear" w:pos="8303"/>
        </w:tabs>
      </w:pPr>
      <w:r>
        <w:rPr>
          <w:rFonts w:ascii="Times New Roman" w:hAnsi="Times New Roman" w:cs="Times New Roman" w:eastAsiaTheme="minorEastAsia"/>
          <w:color w:val="auto"/>
        </w:rPr>
        <w:fldChar w:fldCharType="begin"/>
      </w:r>
      <w:r>
        <w:rPr>
          <w:rFonts w:ascii="Times New Roman" w:hAnsi="Times New Roman" w:cs="Times New Roman" w:eastAsiaTheme="minorEastAsia"/>
        </w:rPr>
        <w:instrText xml:space="preserve"> HYPERLINK \l _Toc24686 </w:instrText>
      </w:r>
      <w:r>
        <w:rPr>
          <w:rFonts w:ascii="Times New Roman" w:hAnsi="Times New Roman" w:cs="Times New Roman" w:eastAsiaTheme="minorEastAsia"/>
        </w:rPr>
        <w:fldChar w:fldCharType="separate"/>
      </w:r>
      <w:r>
        <w:rPr>
          <w:rFonts w:ascii="Times New Roman" w:cs="Times New Roman" w:hAnsiTheme="minorEastAsia" w:eastAsiaTheme="minorEastAsia"/>
          <w:bCs/>
        </w:rPr>
        <w:t>四、比选终止</w:t>
      </w:r>
      <w:r>
        <w:tab/>
      </w:r>
      <w:r>
        <w:fldChar w:fldCharType="begin"/>
      </w:r>
      <w:r>
        <w:instrText xml:space="preserve"> PAGEREF _Toc24686 \h </w:instrText>
      </w:r>
      <w:r>
        <w:fldChar w:fldCharType="separate"/>
      </w:r>
      <w:r>
        <w:t>- 17 -</w:t>
      </w:r>
      <w:r>
        <w:fldChar w:fldCharType="end"/>
      </w:r>
      <w:r>
        <w:rPr>
          <w:rFonts w:ascii="Times New Roman" w:hAnsi="Times New Roman" w:cs="Times New Roman" w:eastAsiaTheme="minorEastAsia"/>
          <w:color w:val="auto"/>
        </w:rPr>
        <w:fldChar w:fldCharType="end"/>
      </w:r>
    </w:p>
    <w:p w14:paraId="03F9A17C">
      <w:pPr>
        <w:pStyle w:val="18"/>
        <w:tabs>
          <w:tab w:val="right" w:leader="dot" w:pos="9747"/>
          <w:tab w:val="clear" w:pos="8303"/>
        </w:tabs>
      </w:pPr>
      <w:r>
        <w:rPr>
          <w:rFonts w:ascii="Times New Roman" w:hAnsi="Times New Roman" w:cs="Times New Roman" w:eastAsiaTheme="minorEastAsia"/>
          <w:color w:val="auto"/>
        </w:rPr>
        <w:fldChar w:fldCharType="begin"/>
      </w:r>
      <w:r>
        <w:rPr>
          <w:rFonts w:ascii="Times New Roman" w:hAnsi="Times New Roman" w:cs="Times New Roman" w:eastAsiaTheme="minorEastAsia"/>
        </w:rPr>
        <w:instrText xml:space="preserve"> HYPERLINK \l _Toc31272 </w:instrText>
      </w:r>
      <w:r>
        <w:rPr>
          <w:rFonts w:ascii="Times New Roman" w:hAnsi="Times New Roman" w:cs="Times New Roman" w:eastAsiaTheme="minorEastAsia"/>
        </w:rPr>
        <w:fldChar w:fldCharType="separate"/>
      </w:r>
      <w:r>
        <w:rPr>
          <w:rFonts w:ascii="Times New Roman" w:cs="Times New Roman" w:hAnsiTheme="minorEastAsia" w:eastAsiaTheme="minorEastAsia"/>
          <w:szCs w:val="32"/>
        </w:rPr>
        <w:t>第五篇</w:t>
      </w:r>
      <w:r>
        <w:rPr>
          <w:rFonts w:ascii="Times New Roman" w:hAnsi="Times New Roman" w:cs="Times New Roman" w:eastAsiaTheme="minorEastAsia"/>
          <w:szCs w:val="32"/>
        </w:rPr>
        <w:t xml:space="preserve">  </w:t>
      </w:r>
      <w:r>
        <w:rPr>
          <w:rFonts w:ascii="Times New Roman" w:cs="Times New Roman" w:hAnsiTheme="minorEastAsia" w:eastAsiaTheme="minorEastAsia"/>
          <w:szCs w:val="32"/>
        </w:rPr>
        <w:t>供应商须知</w:t>
      </w:r>
      <w:r>
        <w:tab/>
      </w:r>
      <w:r>
        <w:fldChar w:fldCharType="begin"/>
      </w:r>
      <w:r>
        <w:instrText xml:space="preserve"> PAGEREF _Toc31272 \h </w:instrText>
      </w:r>
      <w:r>
        <w:fldChar w:fldCharType="separate"/>
      </w:r>
      <w:r>
        <w:t>- 19 -</w:t>
      </w:r>
      <w:r>
        <w:fldChar w:fldCharType="end"/>
      </w:r>
      <w:r>
        <w:rPr>
          <w:rFonts w:ascii="Times New Roman" w:hAnsi="Times New Roman" w:cs="Times New Roman" w:eastAsiaTheme="minorEastAsia"/>
          <w:color w:val="auto"/>
        </w:rPr>
        <w:fldChar w:fldCharType="end"/>
      </w:r>
    </w:p>
    <w:p w14:paraId="34D0205F">
      <w:pPr>
        <w:pStyle w:val="19"/>
        <w:tabs>
          <w:tab w:val="right" w:leader="dot" w:pos="9747"/>
          <w:tab w:val="clear" w:pos="8303"/>
        </w:tabs>
      </w:pPr>
      <w:r>
        <w:rPr>
          <w:rFonts w:ascii="Times New Roman" w:hAnsi="Times New Roman" w:cs="Times New Roman" w:eastAsiaTheme="minorEastAsia"/>
          <w:color w:val="auto"/>
        </w:rPr>
        <w:fldChar w:fldCharType="begin"/>
      </w:r>
      <w:r>
        <w:rPr>
          <w:rFonts w:ascii="Times New Roman" w:hAnsi="Times New Roman" w:cs="Times New Roman" w:eastAsiaTheme="minorEastAsia"/>
        </w:rPr>
        <w:instrText xml:space="preserve"> HYPERLINK \l _Toc19720 </w:instrText>
      </w:r>
      <w:r>
        <w:rPr>
          <w:rFonts w:ascii="Times New Roman" w:hAnsi="Times New Roman" w:cs="Times New Roman" w:eastAsiaTheme="minorEastAsia"/>
        </w:rPr>
        <w:fldChar w:fldCharType="separate"/>
      </w:r>
      <w:r>
        <w:rPr>
          <w:rFonts w:ascii="Times New Roman" w:cs="Times New Roman" w:hAnsiTheme="minorEastAsia" w:eastAsiaTheme="minorEastAsia"/>
        </w:rPr>
        <w:t>一、比选费用</w:t>
      </w:r>
      <w:r>
        <w:tab/>
      </w:r>
      <w:r>
        <w:fldChar w:fldCharType="begin"/>
      </w:r>
      <w:r>
        <w:instrText xml:space="preserve"> PAGEREF _Toc19720 \h </w:instrText>
      </w:r>
      <w:r>
        <w:fldChar w:fldCharType="separate"/>
      </w:r>
      <w:r>
        <w:t>- 19 -</w:t>
      </w:r>
      <w:r>
        <w:fldChar w:fldCharType="end"/>
      </w:r>
      <w:r>
        <w:rPr>
          <w:rFonts w:ascii="Times New Roman" w:hAnsi="Times New Roman" w:cs="Times New Roman" w:eastAsiaTheme="minorEastAsia"/>
          <w:color w:val="auto"/>
        </w:rPr>
        <w:fldChar w:fldCharType="end"/>
      </w:r>
    </w:p>
    <w:p w14:paraId="280498B3">
      <w:pPr>
        <w:pStyle w:val="19"/>
        <w:tabs>
          <w:tab w:val="right" w:leader="dot" w:pos="9747"/>
          <w:tab w:val="clear" w:pos="8303"/>
        </w:tabs>
      </w:pPr>
      <w:r>
        <w:rPr>
          <w:rFonts w:ascii="Times New Roman" w:hAnsi="Times New Roman" w:cs="Times New Roman" w:eastAsiaTheme="minorEastAsia"/>
          <w:color w:val="auto"/>
        </w:rPr>
        <w:fldChar w:fldCharType="begin"/>
      </w:r>
      <w:r>
        <w:rPr>
          <w:rFonts w:ascii="Times New Roman" w:hAnsi="Times New Roman" w:cs="Times New Roman" w:eastAsiaTheme="minorEastAsia"/>
        </w:rPr>
        <w:instrText xml:space="preserve"> HYPERLINK \l _Toc25388 </w:instrText>
      </w:r>
      <w:r>
        <w:rPr>
          <w:rFonts w:ascii="Times New Roman" w:hAnsi="Times New Roman" w:cs="Times New Roman" w:eastAsiaTheme="minorEastAsia"/>
        </w:rPr>
        <w:fldChar w:fldCharType="separate"/>
      </w:r>
      <w:r>
        <w:rPr>
          <w:rFonts w:ascii="Times New Roman" w:cs="Times New Roman" w:hAnsiTheme="minorEastAsia" w:eastAsiaTheme="minorEastAsia"/>
        </w:rPr>
        <w:t>二、竞争性比选文件</w:t>
      </w:r>
      <w:r>
        <w:tab/>
      </w:r>
      <w:r>
        <w:fldChar w:fldCharType="begin"/>
      </w:r>
      <w:r>
        <w:instrText xml:space="preserve"> PAGEREF _Toc25388 \h </w:instrText>
      </w:r>
      <w:r>
        <w:fldChar w:fldCharType="separate"/>
      </w:r>
      <w:r>
        <w:t>- 19 -</w:t>
      </w:r>
      <w:r>
        <w:fldChar w:fldCharType="end"/>
      </w:r>
      <w:r>
        <w:rPr>
          <w:rFonts w:ascii="Times New Roman" w:hAnsi="Times New Roman" w:cs="Times New Roman" w:eastAsiaTheme="minorEastAsia"/>
          <w:color w:val="auto"/>
        </w:rPr>
        <w:fldChar w:fldCharType="end"/>
      </w:r>
    </w:p>
    <w:p w14:paraId="287E6AA9">
      <w:pPr>
        <w:pStyle w:val="19"/>
        <w:tabs>
          <w:tab w:val="right" w:leader="dot" w:pos="9747"/>
          <w:tab w:val="clear" w:pos="8303"/>
        </w:tabs>
      </w:pPr>
      <w:r>
        <w:rPr>
          <w:rFonts w:ascii="Times New Roman" w:hAnsi="Times New Roman" w:cs="Times New Roman" w:eastAsiaTheme="minorEastAsia"/>
          <w:color w:val="auto"/>
        </w:rPr>
        <w:fldChar w:fldCharType="begin"/>
      </w:r>
      <w:r>
        <w:rPr>
          <w:rFonts w:ascii="Times New Roman" w:hAnsi="Times New Roman" w:cs="Times New Roman" w:eastAsiaTheme="minorEastAsia"/>
        </w:rPr>
        <w:instrText xml:space="preserve"> HYPERLINK \l _Toc26536 </w:instrText>
      </w:r>
      <w:r>
        <w:rPr>
          <w:rFonts w:ascii="Times New Roman" w:hAnsi="Times New Roman" w:cs="Times New Roman" w:eastAsiaTheme="minorEastAsia"/>
        </w:rPr>
        <w:fldChar w:fldCharType="separate"/>
      </w:r>
      <w:r>
        <w:rPr>
          <w:rFonts w:ascii="Times New Roman" w:cs="Times New Roman" w:hAnsiTheme="minorEastAsia" w:eastAsiaTheme="minorEastAsia"/>
        </w:rPr>
        <w:t>三、比选要求</w:t>
      </w:r>
      <w:r>
        <w:tab/>
      </w:r>
      <w:r>
        <w:fldChar w:fldCharType="begin"/>
      </w:r>
      <w:r>
        <w:instrText xml:space="preserve"> PAGEREF _Toc26536 \h </w:instrText>
      </w:r>
      <w:r>
        <w:fldChar w:fldCharType="separate"/>
      </w:r>
      <w:r>
        <w:t>- 19 -</w:t>
      </w:r>
      <w:r>
        <w:fldChar w:fldCharType="end"/>
      </w:r>
      <w:r>
        <w:rPr>
          <w:rFonts w:ascii="Times New Roman" w:hAnsi="Times New Roman" w:cs="Times New Roman" w:eastAsiaTheme="minorEastAsia"/>
          <w:color w:val="auto"/>
        </w:rPr>
        <w:fldChar w:fldCharType="end"/>
      </w:r>
    </w:p>
    <w:p w14:paraId="65D2FDAF">
      <w:pPr>
        <w:pStyle w:val="18"/>
        <w:tabs>
          <w:tab w:val="right" w:leader="dot" w:pos="9747"/>
          <w:tab w:val="clear" w:pos="8303"/>
        </w:tabs>
      </w:pPr>
      <w:r>
        <w:rPr>
          <w:rFonts w:ascii="Times New Roman" w:hAnsi="Times New Roman" w:cs="Times New Roman" w:eastAsiaTheme="minorEastAsia"/>
          <w:color w:val="auto"/>
        </w:rPr>
        <w:fldChar w:fldCharType="begin"/>
      </w:r>
      <w:r>
        <w:rPr>
          <w:rFonts w:ascii="Times New Roman" w:hAnsi="Times New Roman" w:cs="Times New Roman" w:eastAsiaTheme="minorEastAsia"/>
        </w:rPr>
        <w:instrText xml:space="preserve"> HYPERLINK \l _Toc27630 </w:instrText>
      </w:r>
      <w:r>
        <w:rPr>
          <w:rFonts w:ascii="Times New Roman" w:hAnsi="Times New Roman" w:cs="Times New Roman" w:eastAsiaTheme="minorEastAsia"/>
        </w:rPr>
        <w:fldChar w:fldCharType="separate"/>
      </w:r>
      <w:r>
        <w:rPr>
          <w:rFonts w:ascii="Times New Roman" w:cs="Times New Roman" w:hAnsiTheme="minorEastAsia" w:eastAsiaTheme="minorEastAsia"/>
          <w:bCs/>
          <w:szCs w:val="32"/>
        </w:rPr>
        <w:t>第六篇</w:t>
      </w:r>
      <w:r>
        <w:rPr>
          <w:rFonts w:ascii="Times New Roman" w:hAnsi="Times New Roman" w:cs="Times New Roman" w:eastAsiaTheme="minorEastAsia"/>
          <w:bCs/>
          <w:szCs w:val="32"/>
        </w:rPr>
        <w:t xml:space="preserve">  </w:t>
      </w:r>
      <w:r>
        <w:rPr>
          <w:rFonts w:ascii="Times New Roman" w:cs="Times New Roman" w:hAnsiTheme="minorEastAsia" w:eastAsiaTheme="minorEastAsia"/>
          <w:bCs/>
          <w:szCs w:val="32"/>
        </w:rPr>
        <w:t>合同主要条款和格式合同</w:t>
      </w:r>
      <w:r>
        <w:tab/>
      </w:r>
      <w:r>
        <w:fldChar w:fldCharType="begin"/>
      </w:r>
      <w:r>
        <w:instrText xml:space="preserve"> PAGEREF _Toc27630 \h </w:instrText>
      </w:r>
      <w:r>
        <w:fldChar w:fldCharType="separate"/>
      </w:r>
      <w:r>
        <w:t>- 22 -</w:t>
      </w:r>
      <w:r>
        <w:fldChar w:fldCharType="end"/>
      </w:r>
      <w:r>
        <w:rPr>
          <w:rFonts w:ascii="Times New Roman" w:hAnsi="Times New Roman" w:cs="Times New Roman" w:eastAsiaTheme="minorEastAsia"/>
          <w:color w:val="auto"/>
        </w:rPr>
        <w:fldChar w:fldCharType="end"/>
      </w:r>
    </w:p>
    <w:p w14:paraId="2E5F7329">
      <w:pPr>
        <w:pStyle w:val="18"/>
        <w:tabs>
          <w:tab w:val="right" w:leader="dot" w:pos="9747"/>
          <w:tab w:val="clear" w:pos="8303"/>
        </w:tabs>
      </w:pPr>
      <w:r>
        <w:rPr>
          <w:rFonts w:ascii="Times New Roman" w:hAnsi="Times New Roman" w:cs="Times New Roman" w:eastAsiaTheme="minorEastAsia"/>
          <w:color w:val="auto"/>
        </w:rPr>
        <w:fldChar w:fldCharType="begin"/>
      </w:r>
      <w:r>
        <w:rPr>
          <w:rFonts w:ascii="Times New Roman" w:hAnsi="Times New Roman" w:cs="Times New Roman" w:eastAsiaTheme="minorEastAsia"/>
        </w:rPr>
        <w:instrText xml:space="preserve"> HYPERLINK \l _Toc13978 </w:instrText>
      </w:r>
      <w:r>
        <w:rPr>
          <w:rFonts w:ascii="Times New Roman" w:hAnsi="Times New Roman" w:cs="Times New Roman" w:eastAsiaTheme="minorEastAsia"/>
        </w:rPr>
        <w:fldChar w:fldCharType="separate"/>
      </w:r>
      <w:r>
        <w:rPr>
          <w:rFonts w:ascii="Times New Roman" w:cs="Times New Roman" w:hAnsiTheme="minorEastAsia" w:eastAsiaTheme="minorEastAsia"/>
          <w:bCs/>
          <w:szCs w:val="32"/>
        </w:rPr>
        <w:t>第七篇</w:t>
      </w:r>
      <w:r>
        <w:rPr>
          <w:rFonts w:ascii="Times New Roman" w:hAnsi="Times New Roman" w:cs="Times New Roman" w:eastAsiaTheme="minorEastAsia"/>
          <w:bCs/>
          <w:szCs w:val="32"/>
        </w:rPr>
        <w:t xml:space="preserve">  </w:t>
      </w:r>
      <w:r>
        <w:rPr>
          <w:rFonts w:ascii="Times New Roman" w:cs="Times New Roman" w:hAnsiTheme="minorEastAsia" w:eastAsiaTheme="minorEastAsia"/>
          <w:bCs/>
          <w:szCs w:val="32"/>
        </w:rPr>
        <w:t>响应文件格式要求</w:t>
      </w:r>
      <w:r>
        <w:tab/>
      </w:r>
      <w:r>
        <w:fldChar w:fldCharType="begin"/>
      </w:r>
      <w:r>
        <w:instrText xml:space="preserve"> PAGEREF _Toc13978 \h </w:instrText>
      </w:r>
      <w:r>
        <w:fldChar w:fldCharType="separate"/>
      </w:r>
      <w:r>
        <w:t>- 24 -</w:t>
      </w:r>
      <w:r>
        <w:fldChar w:fldCharType="end"/>
      </w:r>
      <w:r>
        <w:rPr>
          <w:rFonts w:ascii="Times New Roman" w:hAnsi="Times New Roman" w:cs="Times New Roman" w:eastAsiaTheme="minorEastAsia"/>
          <w:color w:val="auto"/>
        </w:rPr>
        <w:fldChar w:fldCharType="end"/>
      </w:r>
    </w:p>
    <w:p w14:paraId="07CF619A">
      <w:pPr>
        <w:pStyle w:val="19"/>
        <w:tabs>
          <w:tab w:val="right" w:leader="dot" w:pos="9747"/>
          <w:tab w:val="clear" w:pos="8303"/>
        </w:tabs>
      </w:pPr>
      <w:r>
        <w:rPr>
          <w:rFonts w:ascii="Times New Roman" w:hAnsi="Times New Roman" w:cs="Times New Roman" w:eastAsiaTheme="minorEastAsia"/>
          <w:color w:val="auto"/>
        </w:rPr>
        <w:fldChar w:fldCharType="begin"/>
      </w:r>
      <w:r>
        <w:rPr>
          <w:rFonts w:ascii="Times New Roman" w:hAnsi="Times New Roman" w:cs="Times New Roman" w:eastAsiaTheme="minorEastAsia"/>
        </w:rPr>
        <w:instrText xml:space="preserve"> HYPERLINK \l _Toc27149 </w:instrText>
      </w:r>
      <w:r>
        <w:rPr>
          <w:rFonts w:ascii="Times New Roman" w:hAnsi="Times New Roman" w:cs="Times New Roman" w:eastAsiaTheme="minorEastAsia"/>
        </w:rPr>
        <w:fldChar w:fldCharType="separate"/>
      </w:r>
      <w:r>
        <w:rPr>
          <w:rFonts w:ascii="Times New Roman" w:cs="Times New Roman" w:hAnsiTheme="minorEastAsia" w:eastAsiaTheme="minorEastAsia"/>
          <w:bCs/>
        </w:rPr>
        <w:t>一、经济部分</w:t>
      </w:r>
      <w:r>
        <w:tab/>
      </w:r>
      <w:r>
        <w:fldChar w:fldCharType="begin"/>
      </w:r>
      <w:r>
        <w:instrText xml:space="preserve"> PAGEREF _Toc27149 \h </w:instrText>
      </w:r>
      <w:r>
        <w:fldChar w:fldCharType="separate"/>
      </w:r>
      <w:r>
        <w:t>- 25 -</w:t>
      </w:r>
      <w:r>
        <w:fldChar w:fldCharType="end"/>
      </w:r>
      <w:r>
        <w:rPr>
          <w:rFonts w:ascii="Times New Roman" w:hAnsi="Times New Roman" w:cs="Times New Roman" w:eastAsiaTheme="minorEastAsia"/>
          <w:color w:val="auto"/>
        </w:rPr>
        <w:fldChar w:fldCharType="end"/>
      </w:r>
    </w:p>
    <w:p w14:paraId="42FB2B38">
      <w:pPr>
        <w:pStyle w:val="19"/>
        <w:tabs>
          <w:tab w:val="right" w:leader="dot" w:pos="9747"/>
          <w:tab w:val="clear" w:pos="8303"/>
        </w:tabs>
      </w:pPr>
      <w:r>
        <w:rPr>
          <w:rFonts w:ascii="Times New Roman" w:hAnsi="Times New Roman" w:cs="Times New Roman" w:eastAsiaTheme="minorEastAsia"/>
          <w:color w:val="auto"/>
        </w:rPr>
        <w:fldChar w:fldCharType="begin"/>
      </w:r>
      <w:r>
        <w:rPr>
          <w:rFonts w:ascii="Times New Roman" w:hAnsi="Times New Roman" w:cs="Times New Roman" w:eastAsiaTheme="minorEastAsia"/>
        </w:rPr>
        <w:instrText xml:space="preserve"> HYPERLINK \l _Toc1920 </w:instrText>
      </w:r>
      <w:r>
        <w:rPr>
          <w:rFonts w:ascii="Times New Roman" w:hAnsi="Times New Roman" w:cs="Times New Roman" w:eastAsiaTheme="minorEastAsia"/>
        </w:rPr>
        <w:fldChar w:fldCharType="separate"/>
      </w:r>
      <w:r>
        <w:rPr>
          <w:rFonts w:ascii="Times New Roman" w:cs="Times New Roman" w:hAnsiTheme="minorEastAsia" w:eastAsiaTheme="minorEastAsia"/>
          <w:bCs/>
        </w:rPr>
        <w:t>二、技术服务部分</w:t>
      </w:r>
      <w:r>
        <w:tab/>
      </w:r>
      <w:r>
        <w:fldChar w:fldCharType="begin"/>
      </w:r>
      <w:r>
        <w:instrText xml:space="preserve"> PAGEREF _Toc1920 \h </w:instrText>
      </w:r>
      <w:r>
        <w:fldChar w:fldCharType="separate"/>
      </w:r>
      <w:r>
        <w:t>- 27 -</w:t>
      </w:r>
      <w:r>
        <w:fldChar w:fldCharType="end"/>
      </w:r>
      <w:r>
        <w:rPr>
          <w:rFonts w:ascii="Times New Roman" w:hAnsi="Times New Roman" w:cs="Times New Roman" w:eastAsiaTheme="minorEastAsia"/>
          <w:color w:val="auto"/>
        </w:rPr>
        <w:fldChar w:fldCharType="end"/>
      </w:r>
    </w:p>
    <w:p w14:paraId="19336907">
      <w:pPr>
        <w:pStyle w:val="19"/>
        <w:tabs>
          <w:tab w:val="right" w:leader="dot" w:pos="9747"/>
          <w:tab w:val="clear" w:pos="8303"/>
        </w:tabs>
      </w:pPr>
      <w:r>
        <w:rPr>
          <w:rFonts w:ascii="Times New Roman" w:hAnsi="Times New Roman" w:cs="Times New Roman" w:eastAsiaTheme="minorEastAsia"/>
          <w:color w:val="auto"/>
        </w:rPr>
        <w:fldChar w:fldCharType="begin"/>
      </w:r>
      <w:r>
        <w:rPr>
          <w:rFonts w:ascii="Times New Roman" w:hAnsi="Times New Roman" w:cs="Times New Roman" w:eastAsiaTheme="minorEastAsia"/>
        </w:rPr>
        <w:instrText xml:space="preserve"> HYPERLINK \l _Toc28980 </w:instrText>
      </w:r>
      <w:r>
        <w:rPr>
          <w:rFonts w:ascii="Times New Roman" w:hAnsi="Times New Roman" w:cs="Times New Roman" w:eastAsiaTheme="minorEastAsia"/>
        </w:rPr>
        <w:fldChar w:fldCharType="separate"/>
      </w:r>
      <w:r>
        <w:rPr>
          <w:rFonts w:ascii="Times New Roman" w:cs="Times New Roman" w:hAnsiTheme="minorEastAsia" w:eastAsiaTheme="minorEastAsia"/>
          <w:bCs/>
        </w:rPr>
        <w:t>三、商务部分</w:t>
      </w:r>
      <w:r>
        <w:tab/>
      </w:r>
      <w:r>
        <w:fldChar w:fldCharType="begin"/>
      </w:r>
      <w:r>
        <w:instrText xml:space="preserve"> PAGEREF _Toc28980 \h </w:instrText>
      </w:r>
      <w:r>
        <w:fldChar w:fldCharType="separate"/>
      </w:r>
      <w:r>
        <w:t>- 29 -</w:t>
      </w:r>
      <w:r>
        <w:fldChar w:fldCharType="end"/>
      </w:r>
      <w:r>
        <w:rPr>
          <w:rFonts w:ascii="Times New Roman" w:hAnsi="Times New Roman" w:cs="Times New Roman" w:eastAsiaTheme="minorEastAsia"/>
          <w:color w:val="auto"/>
        </w:rPr>
        <w:fldChar w:fldCharType="end"/>
      </w:r>
    </w:p>
    <w:p w14:paraId="01EE6731">
      <w:pPr>
        <w:pStyle w:val="19"/>
        <w:tabs>
          <w:tab w:val="right" w:leader="dot" w:pos="9747"/>
          <w:tab w:val="clear" w:pos="8303"/>
        </w:tabs>
      </w:pPr>
      <w:r>
        <w:rPr>
          <w:rFonts w:ascii="Times New Roman" w:hAnsi="Times New Roman" w:cs="Times New Roman" w:eastAsiaTheme="minorEastAsia"/>
          <w:color w:val="auto"/>
        </w:rPr>
        <w:fldChar w:fldCharType="begin"/>
      </w:r>
      <w:r>
        <w:rPr>
          <w:rFonts w:ascii="Times New Roman" w:hAnsi="Times New Roman" w:cs="Times New Roman" w:eastAsiaTheme="minorEastAsia"/>
        </w:rPr>
        <w:instrText xml:space="preserve"> HYPERLINK \l _Toc29087 </w:instrText>
      </w:r>
      <w:r>
        <w:rPr>
          <w:rFonts w:ascii="Times New Roman" w:hAnsi="Times New Roman" w:cs="Times New Roman" w:eastAsiaTheme="minorEastAsia"/>
        </w:rPr>
        <w:fldChar w:fldCharType="separate"/>
      </w:r>
      <w:r>
        <w:rPr>
          <w:rFonts w:ascii="Times New Roman" w:cs="Times New Roman" w:hAnsiTheme="minorEastAsia" w:eastAsiaTheme="minorEastAsia"/>
          <w:bCs/>
        </w:rPr>
        <w:t>四、资格条件及其他</w:t>
      </w:r>
      <w:r>
        <w:tab/>
      </w:r>
      <w:r>
        <w:fldChar w:fldCharType="begin"/>
      </w:r>
      <w:r>
        <w:instrText xml:space="preserve"> PAGEREF _Toc29087 \h </w:instrText>
      </w:r>
      <w:r>
        <w:fldChar w:fldCharType="separate"/>
      </w:r>
      <w:r>
        <w:t>- 31 -</w:t>
      </w:r>
      <w:r>
        <w:fldChar w:fldCharType="end"/>
      </w:r>
      <w:r>
        <w:rPr>
          <w:rFonts w:ascii="Times New Roman" w:hAnsi="Times New Roman" w:cs="Times New Roman" w:eastAsiaTheme="minorEastAsia"/>
          <w:color w:val="auto"/>
        </w:rPr>
        <w:fldChar w:fldCharType="end"/>
      </w:r>
    </w:p>
    <w:p w14:paraId="3CF4CA94">
      <w:pPr>
        <w:pStyle w:val="19"/>
        <w:tabs>
          <w:tab w:val="right" w:leader="dot" w:pos="9747"/>
          <w:tab w:val="clear" w:pos="8303"/>
        </w:tabs>
      </w:pPr>
      <w:r>
        <w:rPr>
          <w:rFonts w:ascii="Times New Roman" w:hAnsi="Times New Roman" w:cs="Times New Roman" w:eastAsiaTheme="minorEastAsia"/>
          <w:color w:val="auto"/>
        </w:rPr>
        <w:fldChar w:fldCharType="begin"/>
      </w:r>
      <w:r>
        <w:rPr>
          <w:rFonts w:ascii="Times New Roman" w:hAnsi="Times New Roman" w:cs="Times New Roman" w:eastAsiaTheme="minorEastAsia"/>
        </w:rPr>
        <w:instrText xml:space="preserve"> HYPERLINK \l _Toc27828 </w:instrText>
      </w:r>
      <w:r>
        <w:rPr>
          <w:rFonts w:ascii="Times New Roman" w:hAnsi="Times New Roman" w:cs="Times New Roman" w:eastAsiaTheme="minorEastAsia"/>
        </w:rPr>
        <w:fldChar w:fldCharType="separate"/>
      </w:r>
      <w:r>
        <w:rPr>
          <w:rFonts w:ascii="Times New Roman" w:cs="Times New Roman" w:hAnsiTheme="minorEastAsia" w:eastAsiaTheme="minorEastAsia"/>
          <w:bCs/>
        </w:rPr>
        <w:t>五、其他应提供的资料</w:t>
      </w:r>
      <w:r>
        <w:tab/>
      </w:r>
      <w:r>
        <w:fldChar w:fldCharType="begin"/>
      </w:r>
      <w:r>
        <w:instrText xml:space="preserve"> PAGEREF _Toc27828 \h </w:instrText>
      </w:r>
      <w:r>
        <w:fldChar w:fldCharType="separate"/>
      </w:r>
      <w:r>
        <w:t>- 35 -</w:t>
      </w:r>
      <w:r>
        <w:fldChar w:fldCharType="end"/>
      </w:r>
      <w:r>
        <w:rPr>
          <w:rFonts w:ascii="Times New Roman" w:hAnsi="Times New Roman" w:cs="Times New Roman" w:eastAsiaTheme="minorEastAsia"/>
          <w:color w:val="auto"/>
        </w:rPr>
        <w:fldChar w:fldCharType="end"/>
      </w:r>
    </w:p>
    <w:p w14:paraId="68E83359">
      <w:pPr>
        <w:keepNext w:val="0"/>
        <w:keepLines w:val="0"/>
        <w:pageBreakBefore w:val="0"/>
        <w:kinsoku/>
        <w:overflowPunct/>
        <w:topLinePunct w:val="0"/>
        <w:autoSpaceDE/>
        <w:autoSpaceDN/>
        <w:bidi w:val="0"/>
        <w:adjustRightInd/>
        <w:snapToGrid w:val="0"/>
        <w:spacing w:line="380" w:lineRule="exact"/>
        <w:textAlignment w:val="auto"/>
        <w:outlineLvl w:val="9"/>
        <w:rPr>
          <w:rFonts w:ascii="Times New Roman" w:hAnsi="Times New Roman" w:cs="Times New Roman" w:eastAsiaTheme="minorEastAsia"/>
          <w:color w:val="auto"/>
        </w:rPr>
        <w:sectPr>
          <w:footerReference r:id="rId9" w:type="first"/>
          <w:headerReference r:id="rId7" w:type="default"/>
          <w:footerReference r:id="rId8" w:type="default"/>
          <w:pgSz w:w="11907" w:h="16840"/>
          <w:pgMar w:top="1440" w:right="1080" w:bottom="1440" w:left="1080" w:header="454" w:footer="567" w:gutter="0"/>
          <w:pgNumType w:fmt="numberInDash" w:start="1"/>
          <w:cols w:space="720" w:num="1"/>
          <w:titlePg/>
          <w:docGrid w:type="lines" w:linePitch="381" w:charSpace="-5735"/>
        </w:sectPr>
      </w:pPr>
      <w:r>
        <w:rPr>
          <w:rFonts w:ascii="Times New Roman" w:hAnsi="Times New Roman" w:cs="Times New Roman" w:eastAsiaTheme="minorEastAsia"/>
          <w:color w:val="auto"/>
        </w:rPr>
        <w:fldChar w:fldCharType="end"/>
      </w:r>
    </w:p>
    <w:p w14:paraId="1F2E0657">
      <w:pPr>
        <w:keepNext w:val="0"/>
        <w:keepLines w:val="0"/>
        <w:pageBreakBefore w:val="0"/>
        <w:widowControl/>
        <w:kinsoku/>
        <w:wordWrap/>
        <w:overflowPunct/>
        <w:topLinePunct w:val="0"/>
        <w:autoSpaceDE/>
        <w:autoSpaceDN/>
        <w:bidi w:val="0"/>
        <w:adjustRightInd/>
        <w:snapToGrid w:val="0"/>
        <w:spacing w:line="500" w:lineRule="exact"/>
        <w:jc w:val="center"/>
        <w:textAlignment w:val="auto"/>
        <w:outlineLvl w:val="0"/>
        <w:rPr>
          <w:rFonts w:ascii="Times New Roman" w:hAnsi="Times New Roman" w:cs="Times New Roman" w:eastAsiaTheme="minorEastAsia"/>
          <w:color w:val="auto"/>
          <w:sz w:val="36"/>
          <w:szCs w:val="36"/>
        </w:rPr>
      </w:pPr>
      <w:bookmarkStart w:id="10" w:name="_Toc30747"/>
      <w:bookmarkStart w:id="11" w:name="_Toc13927"/>
      <w:bookmarkStart w:id="12" w:name="_Toc108545950"/>
      <w:bookmarkStart w:id="13" w:name="_Toc22066"/>
      <w:bookmarkStart w:id="14" w:name="_Toc24981"/>
      <w:bookmarkStart w:id="15" w:name="_Toc152480139"/>
      <w:bookmarkStart w:id="16" w:name="_Toc11641050"/>
      <w:bookmarkStart w:id="17" w:name="_Toc12789052"/>
      <w:bookmarkStart w:id="18" w:name="_Toc128744981"/>
      <w:bookmarkStart w:id="19" w:name="OLE_LINK74"/>
      <w:bookmarkStart w:id="20" w:name="OLE_LINK75"/>
      <w:bookmarkStart w:id="21" w:name="OLE_LINK73"/>
      <w:r>
        <w:rPr>
          <w:rFonts w:ascii="Times New Roman" w:cs="Times New Roman" w:hAnsiTheme="minorEastAsia" w:eastAsiaTheme="minorEastAsia"/>
          <w:b/>
          <w:bCs/>
          <w:color w:val="auto"/>
          <w:sz w:val="36"/>
          <w:szCs w:val="36"/>
        </w:rPr>
        <w:t>第一篇</w:t>
      </w:r>
      <w:r>
        <w:rPr>
          <w:rFonts w:ascii="Times New Roman" w:hAnsi="Times New Roman" w:cs="Times New Roman" w:eastAsiaTheme="minorEastAsia"/>
          <w:b/>
          <w:bCs/>
          <w:color w:val="auto"/>
          <w:sz w:val="36"/>
          <w:szCs w:val="36"/>
        </w:rPr>
        <w:t xml:space="preserve">  </w:t>
      </w:r>
      <w:r>
        <w:rPr>
          <w:rFonts w:ascii="Times New Roman" w:cs="Times New Roman" w:hAnsiTheme="minorEastAsia" w:eastAsiaTheme="minorEastAsia"/>
          <w:b/>
          <w:bCs/>
          <w:color w:val="auto"/>
          <w:sz w:val="36"/>
          <w:szCs w:val="36"/>
        </w:rPr>
        <w:t>比选邀请书</w:t>
      </w:r>
      <w:bookmarkEnd w:id="10"/>
      <w:bookmarkEnd w:id="11"/>
      <w:bookmarkEnd w:id="12"/>
      <w:bookmarkEnd w:id="13"/>
      <w:bookmarkEnd w:id="14"/>
      <w:bookmarkEnd w:id="15"/>
    </w:p>
    <w:p w14:paraId="47797EFB">
      <w:pPr>
        <w:keepNext w:val="0"/>
        <w:keepLines w:val="0"/>
        <w:pageBreakBefore w:val="0"/>
        <w:kinsoku/>
        <w:overflowPunct/>
        <w:topLinePunct w:val="0"/>
        <w:autoSpaceDE/>
        <w:autoSpaceDN/>
        <w:bidi w:val="0"/>
        <w:adjustRightInd/>
        <w:snapToGrid w:val="0"/>
        <w:spacing w:line="500" w:lineRule="exact"/>
        <w:textAlignment w:val="auto"/>
        <w:outlineLvl w:val="9"/>
        <w:rPr>
          <w:rFonts w:ascii="Times New Roman" w:hAnsi="Times New Roman" w:cs="Times New Roman" w:eastAsiaTheme="minorEastAsia"/>
          <w:color w:val="auto"/>
        </w:rPr>
      </w:pPr>
    </w:p>
    <w:p w14:paraId="17034FF3">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bookmarkStart w:id="22" w:name="_Toc379619850"/>
      <w:r>
        <w:rPr>
          <w:rFonts w:ascii="Times New Roman" w:cs="Times New Roman" w:hAnsiTheme="minorEastAsia" w:eastAsiaTheme="minorEastAsia"/>
          <w:color w:val="auto"/>
        </w:rPr>
        <w:t>受</w:t>
      </w:r>
      <w:r>
        <w:rPr>
          <w:rFonts w:ascii="Times New Roman" w:cs="Times New Roman" w:hAnsiTheme="minorEastAsia" w:eastAsiaTheme="minorEastAsia"/>
          <w:color w:val="auto"/>
          <w:u w:val="single"/>
        </w:rPr>
        <w:t>重庆渝朗物业管理有限公司</w:t>
      </w:r>
      <w:r>
        <w:rPr>
          <w:rFonts w:ascii="Times New Roman" w:cs="Times New Roman" w:hAnsiTheme="minorEastAsia" w:eastAsiaTheme="minorEastAsia"/>
          <w:color w:val="auto"/>
        </w:rPr>
        <w:t>的委托，</w:t>
      </w:r>
      <w:bookmarkStart w:id="23" w:name="OLE_LINK7"/>
      <w:bookmarkStart w:id="24" w:name="OLE_LINK8"/>
      <w:r>
        <w:rPr>
          <w:rFonts w:ascii="Times New Roman" w:cs="Times New Roman" w:hAnsiTheme="minorEastAsia" w:eastAsiaTheme="minorEastAsia"/>
          <w:color w:val="auto"/>
        </w:rPr>
        <w:t>华诚博远工程咨询有限公司</w:t>
      </w:r>
      <w:bookmarkEnd w:id="23"/>
      <w:bookmarkEnd w:id="24"/>
      <w:r>
        <w:rPr>
          <w:rFonts w:ascii="Times New Roman" w:cs="Times New Roman" w:hAnsiTheme="minorEastAsia" w:eastAsiaTheme="minorEastAsia"/>
          <w:color w:val="auto"/>
        </w:rPr>
        <w:t>组织对</w:t>
      </w:r>
      <w:r>
        <w:rPr>
          <w:rFonts w:ascii="Times New Roman" w:hAnsi="Times New Roman" w:cs="Times New Roman" w:eastAsiaTheme="minorEastAsia"/>
          <w:color w:val="auto"/>
          <w:u w:val="single"/>
        </w:rPr>
        <w:t xml:space="preserve"> </w:t>
      </w:r>
      <w:r>
        <w:rPr>
          <w:rFonts w:ascii="Times New Roman" w:cs="Times New Roman" w:hAnsiTheme="minorEastAsia" w:eastAsiaTheme="minorEastAsia"/>
          <w:color w:val="auto"/>
          <w:u w:val="single"/>
        </w:rPr>
        <w:t>电照大厦</w:t>
      </w:r>
      <w:r>
        <w:rPr>
          <w:rFonts w:ascii="Times New Roman" w:hAnsi="Times New Roman" w:cs="Times New Roman" w:eastAsiaTheme="minorEastAsia"/>
          <w:color w:val="auto"/>
          <w:u w:val="single"/>
        </w:rPr>
        <w:t>3</w:t>
      </w:r>
      <w:r>
        <w:rPr>
          <w:rFonts w:ascii="Times New Roman" w:cs="Times New Roman" w:hAnsiTheme="minorEastAsia" w:eastAsiaTheme="minorEastAsia"/>
          <w:color w:val="auto"/>
          <w:u w:val="single"/>
        </w:rPr>
        <w:t>台电梯更新项目</w:t>
      </w:r>
      <w:r>
        <w:rPr>
          <w:rFonts w:hint="eastAsia" w:ascii="Times New Roman" w:cs="Times New Roman" w:hAnsiTheme="minorEastAsia" w:eastAsiaTheme="minorEastAsia"/>
          <w:color w:val="auto"/>
          <w:u w:val="single"/>
          <w:lang w:eastAsia="zh-CN"/>
        </w:rPr>
        <w:t>（</w:t>
      </w:r>
      <w:r>
        <w:rPr>
          <w:rFonts w:hint="eastAsia" w:ascii="Times New Roman" w:cs="Times New Roman" w:hAnsiTheme="minorEastAsia" w:eastAsiaTheme="minorEastAsia"/>
          <w:color w:val="auto"/>
          <w:u w:val="single"/>
          <w:lang w:val="en-US" w:eastAsia="zh-CN"/>
        </w:rPr>
        <w:t>第二次）</w:t>
      </w:r>
      <w:r>
        <w:rPr>
          <w:rFonts w:ascii="Times New Roman" w:hAnsi="Times New Roman" w:cs="Times New Roman" w:eastAsiaTheme="minorEastAsia"/>
          <w:color w:val="auto"/>
          <w:u w:val="single"/>
        </w:rPr>
        <w:t xml:space="preserve"> </w:t>
      </w:r>
      <w:r>
        <w:rPr>
          <w:rFonts w:ascii="Times New Roman" w:cs="Times New Roman" w:hAnsiTheme="minorEastAsia" w:eastAsiaTheme="minorEastAsia"/>
          <w:color w:val="auto"/>
        </w:rPr>
        <w:t>进行比选采购。欢迎具备相关资质的供应商参加。</w:t>
      </w:r>
    </w:p>
    <w:p w14:paraId="2B1475D0">
      <w:pPr>
        <w:keepNext w:val="0"/>
        <w:keepLines w:val="0"/>
        <w:pageBreakBefore w:val="0"/>
        <w:widowControl/>
        <w:kinsoku/>
        <w:wordWrap/>
        <w:overflowPunct/>
        <w:topLinePunct w:val="0"/>
        <w:autoSpaceDE/>
        <w:autoSpaceDN/>
        <w:bidi w:val="0"/>
        <w:adjustRightInd/>
        <w:snapToGrid w:val="0"/>
        <w:spacing w:line="440" w:lineRule="exact"/>
        <w:ind w:firstLine="482" w:firstLineChars="200"/>
        <w:textAlignment w:val="auto"/>
        <w:outlineLvl w:val="1"/>
        <w:rPr>
          <w:rFonts w:ascii="Times New Roman" w:hAnsi="Times New Roman" w:cs="Times New Roman" w:eastAsiaTheme="minorEastAsia"/>
          <w:b/>
          <w:bCs/>
          <w:color w:val="auto"/>
        </w:rPr>
      </w:pPr>
      <w:bookmarkStart w:id="25" w:name="_Toc108545951"/>
      <w:bookmarkStart w:id="26" w:name="_Toc219"/>
      <w:bookmarkStart w:id="27" w:name="_Toc27172"/>
      <w:bookmarkStart w:id="28" w:name="_Toc16529"/>
      <w:r>
        <w:rPr>
          <w:rFonts w:ascii="Times New Roman" w:cs="Times New Roman" w:hAnsiTheme="minorEastAsia" w:eastAsiaTheme="minorEastAsia"/>
          <w:b/>
          <w:bCs/>
          <w:color w:val="auto"/>
        </w:rPr>
        <w:t>一、比选项目内容</w:t>
      </w:r>
      <w:bookmarkEnd w:id="22"/>
      <w:bookmarkEnd w:id="25"/>
      <w:bookmarkEnd w:id="26"/>
      <w:bookmarkEnd w:id="27"/>
      <w:bookmarkEnd w:id="28"/>
    </w:p>
    <w:tbl>
      <w:tblPr>
        <w:tblStyle w:val="25"/>
        <w:tblW w:w="47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64"/>
        <w:gridCol w:w="2628"/>
        <w:gridCol w:w="1441"/>
        <w:gridCol w:w="2060"/>
      </w:tblGrid>
      <w:tr w14:paraId="5A3B8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772" w:type="pct"/>
            <w:vAlign w:val="center"/>
          </w:tcPr>
          <w:p w14:paraId="4F93706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b/>
                <w:bCs/>
                <w:color w:val="auto"/>
              </w:rPr>
            </w:pPr>
            <w:bookmarkStart w:id="29" w:name="_Toc378251877"/>
            <w:bookmarkStart w:id="30" w:name="_Toc152480140"/>
            <w:r>
              <w:rPr>
                <w:rFonts w:ascii="Times New Roman" w:cs="Times New Roman" w:hAnsiTheme="minorEastAsia" w:eastAsiaTheme="minorEastAsia"/>
                <w:b/>
                <w:bCs/>
                <w:color w:val="auto"/>
              </w:rPr>
              <w:t>项目名称</w:t>
            </w:r>
          </w:p>
        </w:tc>
        <w:tc>
          <w:tcPr>
            <w:tcW w:w="1384" w:type="pct"/>
            <w:vAlign w:val="center"/>
          </w:tcPr>
          <w:p w14:paraId="78921B8F">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b/>
                <w:bCs/>
                <w:color w:val="auto"/>
              </w:rPr>
            </w:pPr>
            <w:r>
              <w:rPr>
                <w:rFonts w:ascii="Times New Roman" w:cs="Times New Roman" w:hAnsiTheme="minorEastAsia" w:eastAsiaTheme="minorEastAsia"/>
                <w:b/>
                <w:bCs/>
                <w:color w:val="auto"/>
              </w:rPr>
              <w:t>最高限价</w:t>
            </w:r>
          </w:p>
          <w:p w14:paraId="2B188DB0">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b/>
                <w:bCs/>
                <w:color w:val="auto"/>
              </w:rPr>
            </w:pPr>
            <w:r>
              <w:rPr>
                <w:rFonts w:ascii="Times New Roman" w:cs="Times New Roman" w:hAnsiTheme="minorEastAsia" w:eastAsiaTheme="minorEastAsia"/>
                <w:b/>
                <w:bCs/>
                <w:color w:val="auto"/>
              </w:rPr>
              <w:t>（元）</w:t>
            </w:r>
          </w:p>
        </w:tc>
        <w:tc>
          <w:tcPr>
            <w:tcW w:w="759" w:type="pct"/>
            <w:vAlign w:val="center"/>
          </w:tcPr>
          <w:p w14:paraId="6F8FF3CD">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b/>
                <w:bCs/>
                <w:color w:val="auto"/>
              </w:rPr>
            </w:pPr>
            <w:r>
              <w:rPr>
                <w:rFonts w:ascii="Times New Roman" w:cs="Times New Roman" w:hAnsiTheme="minorEastAsia" w:eastAsiaTheme="minorEastAsia"/>
                <w:b/>
                <w:bCs/>
                <w:color w:val="auto"/>
              </w:rPr>
              <w:t>比选保证金（元）</w:t>
            </w:r>
          </w:p>
        </w:tc>
        <w:tc>
          <w:tcPr>
            <w:tcW w:w="1085" w:type="pct"/>
            <w:vAlign w:val="center"/>
          </w:tcPr>
          <w:p w14:paraId="628F681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b/>
                <w:bCs/>
                <w:color w:val="auto"/>
              </w:rPr>
            </w:pPr>
            <w:r>
              <w:rPr>
                <w:rFonts w:ascii="Times New Roman" w:cs="Times New Roman" w:hAnsiTheme="minorEastAsia" w:eastAsiaTheme="minorEastAsia"/>
                <w:b/>
                <w:bCs/>
                <w:color w:val="auto"/>
              </w:rPr>
              <w:t>成交供应商数量（名）</w:t>
            </w:r>
          </w:p>
        </w:tc>
      </w:tr>
      <w:tr w14:paraId="7B68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1772" w:type="pct"/>
            <w:vAlign w:val="center"/>
          </w:tcPr>
          <w:p w14:paraId="229084C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hint="default" w:ascii="Times New Roman" w:hAnsi="Times New Roman" w:cs="Times New Roman" w:eastAsiaTheme="minorEastAsia"/>
                <w:color w:val="auto"/>
                <w:lang w:val="en-US" w:eastAsia="zh-CN"/>
              </w:rPr>
            </w:pPr>
            <w:r>
              <w:rPr>
                <w:rFonts w:ascii="Times New Roman" w:cs="Times New Roman" w:hAnsiTheme="minorEastAsia" w:eastAsiaTheme="minorEastAsia"/>
                <w:color w:val="auto"/>
              </w:rPr>
              <w:t>电照大厦</w:t>
            </w:r>
            <w:r>
              <w:rPr>
                <w:rFonts w:ascii="Times New Roman" w:hAnsi="Times New Roman" w:cs="Times New Roman" w:eastAsiaTheme="minorEastAsia"/>
                <w:color w:val="auto"/>
              </w:rPr>
              <w:t>3</w:t>
            </w:r>
            <w:r>
              <w:rPr>
                <w:rFonts w:ascii="Times New Roman" w:cs="Times New Roman" w:hAnsiTheme="minorEastAsia" w:eastAsiaTheme="minorEastAsia"/>
                <w:color w:val="auto"/>
              </w:rPr>
              <w:t>台电梯更新项目</w:t>
            </w:r>
            <w:r>
              <w:rPr>
                <w:rFonts w:hint="eastAsia" w:ascii="Times New Roman" w:cs="Times New Roman" w:hAnsiTheme="minorEastAsia" w:eastAsiaTheme="minorEastAsia"/>
                <w:color w:val="auto"/>
                <w:lang w:eastAsia="zh-CN"/>
              </w:rPr>
              <w:t>（</w:t>
            </w:r>
            <w:r>
              <w:rPr>
                <w:rFonts w:hint="eastAsia" w:ascii="Times New Roman" w:cs="Times New Roman" w:hAnsiTheme="minorEastAsia" w:eastAsiaTheme="minorEastAsia"/>
                <w:color w:val="auto"/>
                <w:lang w:val="en-US" w:eastAsia="zh-CN"/>
              </w:rPr>
              <w:t>第二次）</w:t>
            </w:r>
          </w:p>
        </w:tc>
        <w:tc>
          <w:tcPr>
            <w:tcW w:w="1384" w:type="pct"/>
            <w:vAlign w:val="center"/>
          </w:tcPr>
          <w:p w14:paraId="21252FF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1020000.00</w:t>
            </w:r>
          </w:p>
        </w:tc>
        <w:tc>
          <w:tcPr>
            <w:tcW w:w="759" w:type="pct"/>
            <w:vAlign w:val="center"/>
          </w:tcPr>
          <w:p w14:paraId="13A28DB8">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10000.00</w:t>
            </w:r>
          </w:p>
        </w:tc>
        <w:tc>
          <w:tcPr>
            <w:tcW w:w="1085" w:type="pct"/>
            <w:vAlign w:val="center"/>
          </w:tcPr>
          <w:p w14:paraId="52AAA3B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1</w:t>
            </w:r>
          </w:p>
        </w:tc>
      </w:tr>
    </w:tbl>
    <w:p w14:paraId="7B1B6D23">
      <w:pPr>
        <w:keepNext w:val="0"/>
        <w:keepLines w:val="0"/>
        <w:pageBreakBefore w:val="0"/>
        <w:widowControl/>
        <w:kinsoku/>
        <w:wordWrap/>
        <w:overflowPunct/>
        <w:topLinePunct w:val="0"/>
        <w:autoSpaceDE/>
        <w:autoSpaceDN/>
        <w:bidi w:val="0"/>
        <w:adjustRightInd/>
        <w:snapToGrid w:val="0"/>
        <w:spacing w:line="440" w:lineRule="exact"/>
        <w:ind w:firstLine="482" w:firstLineChars="200"/>
        <w:textAlignment w:val="auto"/>
        <w:outlineLvl w:val="1"/>
        <w:rPr>
          <w:rFonts w:ascii="Times New Roman" w:hAnsi="Times New Roman" w:cs="Times New Roman" w:eastAsiaTheme="minorEastAsia"/>
          <w:b/>
          <w:bCs/>
          <w:color w:val="auto"/>
        </w:rPr>
      </w:pPr>
      <w:bookmarkStart w:id="31" w:name="_Toc108545952"/>
      <w:bookmarkStart w:id="32" w:name="_Toc2277"/>
      <w:bookmarkStart w:id="33" w:name="_Toc12860"/>
      <w:bookmarkStart w:id="34" w:name="_Toc27304"/>
      <w:r>
        <w:rPr>
          <w:rFonts w:ascii="Times New Roman" w:cs="Times New Roman" w:hAnsiTheme="minorEastAsia" w:eastAsiaTheme="minorEastAsia"/>
          <w:b/>
          <w:bCs/>
          <w:color w:val="auto"/>
        </w:rPr>
        <w:t>二、资金来源</w:t>
      </w:r>
      <w:bookmarkEnd w:id="29"/>
      <w:bookmarkEnd w:id="31"/>
      <w:bookmarkEnd w:id="32"/>
      <w:bookmarkEnd w:id="33"/>
      <w:bookmarkEnd w:id="34"/>
    </w:p>
    <w:p w14:paraId="7807FED9">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国债资金</w:t>
      </w:r>
      <w:r>
        <w:rPr>
          <w:rFonts w:ascii="Times New Roman" w:hAnsi="Times New Roman" w:cs="Times New Roman" w:eastAsiaTheme="minorEastAsia"/>
          <w:color w:val="auto"/>
        </w:rPr>
        <w:t>+</w:t>
      </w:r>
      <w:r>
        <w:rPr>
          <w:rFonts w:ascii="Times New Roman" w:cs="Times New Roman" w:hAnsiTheme="minorEastAsia" w:eastAsiaTheme="minorEastAsia"/>
          <w:color w:val="auto"/>
        </w:rPr>
        <w:t>物业专项维修资金</w:t>
      </w:r>
      <w:r>
        <w:rPr>
          <w:rFonts w:ascii="Times New Roman" w:hAnsi="Times New Roman" w:cs="Times New Roman" w:eastAsiaTheme="minorEastAsia"/>
          <w:color w:val="auto"/>
        </w:rPr>
        <w:t>+</w:t>
      </w:r>
      <w:r>
        <w:rPr>
          <w:rFonts w:ascii="Times New Roman" w:cs="Times New Roman" w:hAnsiTheme="minorEastAsia" w:eastAsiaTheme="minorEastAsia"/>
          <w:color w:val="auto"/>
        </w:rPr>
        <w:t>业主自筹。</w:t>
      </w:r>
    </w:p>
    <w:p w14:paraId="129F5D9A">
      <w:pPr>
        <w:keepNext w:val="0"/>
        <w:keepLines w:val="0"/>
        <w:pageBreakBefore w:val="0"/>
        <w:widowControl/>
        <w:kinsoku/>
        <w:wordWrap/>
        <w:overflowPunct/>
        <w:topLinePunct w:val="0"/>
        <w:autoSpaceDE/>
        <w:autoSpaceDN/>
        <w:bidi w:val="0"/>
        <w:adjustRightInd/>
        <w:snapToGrid w:val="0"/>
        <w:spacing w:line="440" w:lineRule="exact"/>
        <w:ind w:firstLine="482" w:firstLineChars="200"/>
        <w:textAlignment w:val="auto"/>
        <w:outlineLvl w:val="1"/>
        <w:rPr>
          <w:rFonts w:ascii="Times New Roman" w:hAnsi="Times New Roman" w:cs="Times New Roman" w:eastAsiaTheme="minorEastAsia"/>
          <w:b/>
          <w:bCs/>
          <w:color w:val="auto"/>
        </w:rPr>
      </w:pPr>
      <w:bookmarkStart w:id="35" w:name="_Toc2482"/>
      <w:bookmarkStart w:id="36" w:name="_Toc108545953"/>
      <w:bookmarkStart w:id="37" w:name="_Toc5618"/>
      <w:bookmarkStart w:id="38" w:name="_Toc13412"/>
      <w:r>
        <w:rPr>
          <w:rFonts w:ascii="Times New Roman" w:cs="Times New Roman" w:hAnsiTheme="minorEastAsia" w:eastAsiaTheme="minorEastAsia"/>
          <w:b/>
          <w:bCs/>
          <w:color w:val="auto"/>
        </w:rPr>
        <w:t>三、资格要求</w:t>
      </w:r>
      <w:bookmarkEnd w:id="35"/>
      <w:bookmarkEnd w:id="36"/>
      <w:bookmarkEnd w:id="37"/>
      <w:bookmarkEnd w:id="38"/>
    </w:p>
    <w:p w14:paraId="5A8B5E20">
      <w:pPr>
        <w:keepNext w:val="0"/>
        <w:keepLines w:val="0"/>
        <w:pageBreakBefore w:val="0"/>
        <w:kinsoku/>
        <w:overflowPunct/>
        <w:topLinePunct w:val="0"/>
        <w:autoSpaceDE/>
        <w:autoSpaceDN/>
        <w:bidi w:val="0"/>
        <w:adjustRightInd/>
        <w:snapToGrid w:val="0"/>
        <w:spacing w:line="440" w:lineRule="exact"/>
        <w:ind w:firstLine="482" w:firstLineChars="200"/>
        <w:textAlignment w:val="auto"/>
        <w:outlineLvl w:val="9"/>
        <w:rPr>
          <w:rFonts w:ascii="Times New Roman" w:hAnsi="Times New Roman" w:cs="Times New Roman" w:eastAsiaTheme="minorEastAsia"/>
          <w:b/>
          <w:bCs/>
          <w:color w:val="auto"/>
        </w:rPr>
      </w:pPr>
      <w:bookmarkStart w:id="39" w:name="_Toc487204774"/>
      <w:bookmarkStart w:id="40" w:name="_Toc1359"/>
      <w:r>
        <w:rPr>
          <w:rFonts w:ascii="Times New Roman" w:cs="Times New Roman" w:hAnsiTheme="minorEastAsia" w:eastAsiaTheme="minorEastAsia"/>
          <w:b/>
          <w:bCs/>
          <w:color w:val="auto"/>
        </w:rPr>
        <w:t>（一）基本资格条件</w:t>
      </w:r>
    </w:p>
    <w:p w14:paraId="6A7FE933">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 xml:space="preserve">1. </w:t>
      </w:r>
      <w:r>
        <w:rPr>
          <w:rFonts w:ascii="Times New Roman" w:cs="Times New Roman" w:hAnsiTheme="minorEastAsia" w:eastAsiaTheme="minorEastAsia"/>
          <w:color w:val="auto"/>
        </w:rPr>
        <w:t>具有独立承担民事责任的能力。</w:t>
      </w:r>
    </w:p>
    <w:p w14:paraId="0E133E1D">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 xml:space="preserve">2. </w:t>
      </w:r>
      <w:r>
        <w:rPr>
          <w:rFonts w:ascii="Times New Roman" w:cs="Times New Roman" w:hAnsiTheme="minorEastAsia" w:eastAsiaTheme="minorEastAsia"/>
          <w:color w:val="auto"/>
        </w:rPr>
        <w:t>具有良好的商业信誉和健全的财务会计制度。</w:t>
      </w:r>
    </w:p>
    <w:p w14:paraId="28C266E8">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 xml:space="preserve">3. </w:t>
      </w:r>
      <w:r>
        <w:rPr>
          <w:rFonts w:ascii="Times New Roman" w:cs="Times New Roman" w:hAnsiTheme="minorEastAsia" w:eastAsiaTheme="minorEastAsia"/>
          <w:color w:val="auto"/>
        </w:rPr>
        <w:t>具有履行合同所必需的设备和专业技术能力。</w:t>
      </w:r>
    </w:p>
    <w:p w14:paraId="2CBBB2D0">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 xml:space="preserve">4. </w:t>
      </w:r>
      <w:r>
        <w:rPr>
          <w:rFonts w:ascii="Times New Roman" w:cs="Times New Roman" w:hAnsiTheme="minorEastAsia" w:eastAsiaTheme="minorEastAsia"/>
          <w:color w:val="auto"/>
        </w:rPr>
        <w:t>具有依法缴纳税收和社会保障资金的良好记录。</w:t>
      </w:r>
    </w:p>
    <w:p w14:paraId="5E8D528D">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 xml:space="preserve">5. </w:t>
      </w:r>
      <w:r>
        <w:rPr>
          <w:rFonts w:ascii="Times New Roman" w:cs="Times New Roman" w:hAnsiTheme="minorEastAsia" w:eastAsiaTheme="minorEastAsia"/>
          <w:color w:val="auto"/>
        </w:rPr>
        <w:t>参加本次比选活动前三年内，在经营活动中无重大违法记录。</w:t>
      </w:r>
    </w:p>
    <w:p w14:paraId="57BEC1DC">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 xml:space="preserve">6. </w:t>
      </w:r>
      <w:r>
        <w:rPr>
          <w:rFonts w:ascii="Times New Roman" w:cs="Times New Roman" w:hAnsiTheme="minorEastAsia" w:eastAsiaTheme="minorEastAsia"/>
          <w:color w:val="auto"/>
        </w:rPr>
        <w:t>在过去三年内有曾经实施或正在实施的与本比选内容相类似的</w:t>
      </w:r>
      <w:bookmarkStart w:id="41" w:name="OLE_LINK71"/>
      <w:bookmarkStart w:id="42" w:name="OLE_LINK72"/>
      <w:r>
        <w:rPr>
          <w:rFonts w:ascii="Times New Roman" w:cs="Times New Roman" w:hAnsiTheme="minorEastAsia" w:eastAsiaTheme="minorEastAsia"/>
          <w:color w:val="auto"/>
        </w:rPr>
        <w:t>工程</w:t>
      </w:r>
      <w:bookmarkEnd w:id="41"/>
      <w:bookmarkEnd w:id="42"/>
      <w:r>
        <w:rPr>
          <w:rFonts w:ascii="Times New Roman" w:cs="Times New Roman" w:hAnsiTheme="minorEastAsia" w:eastAsiaTheme="minorEastAsia"/>
          <w:color w:val="auto"/>
        </w:rPr>
        <w:t>业绩，且工程质量及信誉良好。</w:t>
      </w:r>
    </w:p>
    <w:p w14:paraId="77879858">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 xml:space="preserve">7. </w:t>
      </w:r>
      <w:r>
        <w:rPr>
          <w:rFonts w:ascii="Times New Roman" w:cs="Times New Roman" w:hAnsiTheme="minorEastAsia" w:eastAsiaTheme="minorEastAsia"/>
          <w:color w:val="auto"/>
        </w:rPr>
        <w:t>法人代表及财务主管在本次比选活动前五年内无刑事犯罪记录，无行贿或者偷税漏税等欺诈行为。</w:t>
      </w:r>
    </w:p>
    <w:p w14:paraId="5DE863AD">
      <w:pPr>
        <w:keepNext w:val="0"/>
        <w:keepLines w:val="0"/>
        <w:pageBreakBefore w:val="0"/>
        <w:kinsoku/>
        <w:overflowPunct/>
        <w:topLinePunct w:val="0"/>
        <w:autoSpaceDE/>
        <w:autoSpaceDN/>
        <w:bidi w:val="0"/>
        <w:adjustRightInd/>
        <w:snapToGrid w:val="0"/>
        <w:spacing w:line="440" w:lineRule="exact"/>
        <w:ind w:firstLine="482" w:firstLineChars="200"/>
        <w:textAlignment w:val="auto"/>
        <w:outlineLvl w:val="9"/>
        <w:rPr>
          <w:rFonts w:ascii="Times New Roman" w:hAnsi="Times New Roman" w:cs="Times New Roman" w:eastAsiaTheme="minorEastAsia"/>
          <w:b/>
          <w:bCs/>
          <w:color w:val="auto"/>
        </w:rPr>
      </w:pPr>
      <w:r>
        <w:rPr>
          <w:rFonts w:ascii="Times New Roman" w:cs="Times New Roman" w:hAnsiTheme="minorEastAsia" w:eastAsiaTheme="minorEastAsia"/>
          <w:b/>
          <w:bCs/>
          <w:color w:val="auto"/>
        </w:rPr>
        <w:t>（二）特定资格条件</w:t>
      </w:r>
    </w:p>
    <w:p w14:paraId="65915C69">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bookmarkStart w:id="43" w:name="_Toc108545954"/>
      <w:r>
        <w:rPr>
          <w:rFonts w:ascii="Times New Roman" w:hAnsi="Times New Roman" w:cs="Times New Roman" w:eastAsiaTheme="minorEastAsia"/>
          <w:color w:val="auto"/>
        </w:rPr>
        <w:t xml:space="preserve">1. </w:t>
      </w:r>
      <w:r>
        <w:rPr>
          <w:rFonts w:ascii="Times New Roman" w:cs="Times New Roman" w:hAnsiTheme="minorEastAsia" w:eastAsiaTheme="minorEastAsia"/>
          <w:color w:val="auto"/>
        </w:rPr>
        <w:t>电梯制造商资格要求：</w:t>
      </w:r>
    </w:p>
    <w:p w14:paraId="21825ADC">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w:t>
      </w:r>
      <w:r>
        <w:rPr>
          <w:rFonts w:ascii="Times New Roman" w:hAnsi="Times New Roman" w:cs="Times New Roman" w:eastAsiaTheme="minorEastAsia"/>
          <w:color w:val="auto"/>
        </w:rPr>
        <w:t>1</w:t>
      </w:r>
      <w:r>
        <w:rPr>
          <w:rFonts w:ascii="Times New Roman" w:cs="Times New Roman" w:hAnsiTheme="minorEastAsia" w:eastAsiaTheme="minorEastAsia"/>
          <w:color w:val="auto"/>
        </w:rPr>
        <w:t>）具有行政主管部门颁发有效的《中华人民共和国特种设备制造许可证》或新版</w:t>
      </w:r>
      <w:bookmarkStart w:id="44" w:name="OLE_LINK87"/>
      <w:bookmarkStart w:id="45" w:name="OLE_LINK86"/>
      <w:r>
        <w:rPr>
          <w:rFonts w:ascii="Times New Roman" w:cs="Times New Roman" w:hAnsiTheme="minorEastAsia" w:eastAsiaTheme="minorEastAsia"/>
          <w:color w:val="auto"/>
        </w:rPr>
        <w:t>《中华人民共和国特种设备生产许可证》</w:t>
      </w:r>
      <w:bookmarkEnd w:id="44"/>
      <w:bookmarkEnd w:id="45"/>
      <w:r>
        <w:rPr>
          <w:rFonts w:ascii="Times New Roman" w:cs="Times New Roman" w:hAnsiTheme="minorEastAsia" w:eastAsiaTheme="minorEastAsia"/>
          <w:color w:val="auto"/>
        </w:rPr>
        <w:t>。</w:t>
      </w:r>
      <w:r>
        <w:rPr>
          <w:rFonts w:hint="eastAsia" w:ascii="Times New Roman" w:cs="Times New Roman" w:hAnsiTheme="minorEastAsia" w:eastAsiaTheme="minorEastAsia"/>
          <w:color w:val="auto"/>
        </w:rPr>
        <w:t>（</w:t>
      </w:r>
      <w:r>
        <w:rPr>
          <w:rFonts w:ascii="Times New Roman" w:cs="Times New Roman" w:hAnsiTheme="minorEastAsia" w:eastAsiaTheme="minorEastAsia"/>
          <w:color w:val="auto"/>
        </w:rPr>
        <w:t>若制造商的制造资质与安装资质已合并，则</w:t>
      </w:r>
      <w:r>
        <w:rPr>
          <w:rFonts w:hint="eastAsia" w:ascii="Times New Roman" w:cs="Times New Roman" w:hAnsiTheme="minorEastAsia" w:eastAsiaTheme="minorEastAsia"/>
          <w:color w:val="auto"/>
        </w:rPr>
        <w:t>提供合并后的</w:t>
      </w:r>
      <w:r>
        <w:rPr>
          <w:rFonts w:ascii="Times New Roman" w:cs="Times New Roman" w:hAnsiTheme="minorEastAsia" w:eastAsiaTheme="minorEastAsia"/>
          <w:color w:val="auto"/>
        </w:rPr>
        <w:t>《中华人民共和国特种设备生产许可证》</w:t>
      </w:r>
      <w:r>
        <w:rPr>
          <w:rFonts w:hint="eastAsia" w:ascii="Times New Roman" w:cs="Times New Roman" w:hAnsiTheme="minorEastAsia" w:eastAsiaTheme="minorEastAsia"/>
          <w:color w:val="auto"/>
        </w:rPr>
        <w:t>即可）。</w:t>
      </w:r>
    </w:p>
    <w:p w14:paraId="74B181FC">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cs="Times New Roman" w:hAnsiTheme="minorEastAsia" w:eastAsiaTheme="minorEastAsia"/>
          <w:color w:val="auto"/>
        </w:rPr>
      </w:pPr>
      <w:r>
        <w:rPr>
          <w:rFonts w:ascii="Times New Roman" w:cs="Times New Roman" w:hAnsiTheme="minorEastAsia" w:eastAsiaTheme="minorEastAsia"/>
          <w:color w:val="auto"/>
        </w:rPr>
        <w:t>（</w:t>
      </w:r>
      <w:r>
        <w:rPr>
          <w:rFonts w:ascii="Times New Roman" w:hAnsi="Times New Roman" w:cs="Times New Roman" w:eastAsiaTheme="minorEastAsia"/>
          <w:color w:val="auto"/>
        </w:rPr>
        <w:t>2</w:t>
      </w:r>
      <w:r>
        <w:rPr>
          <w:rFonts w:ascii="Times New Roman" w:cs="Times New Roman" w:hAnsiTheme="minorEastAsia" w:eastAsiaTheme="minorEastAsia"/>
          <w:color w:val="auto"/>
        </w:rPr>
        <w:t>）</w:t>
      </w:r>
      <w:r>
        <w:rPr>
          <w:rFonts w:hint="eastAsia" w:ascii="Times New Roman" w:cs="Times New Roman" w:hAnsiTheme="minorEastAsia" w:eastAsiaTheme="minorEastAsia"/>
          <w:color w:val="auto"/>
        </w:rPr>
        <w:t>如制造与安装资质未合并，则需</w:t>
      </w:r>
      <w:r>
        <w:rPr>
          <w:rFonts w:ascii="Times New Roman" w:cs="Times New Roman" w:hAnsiTheme="minorEastAsia" w:eastAsiaTheme="minorEastAsia"/>
          <w:color w:val="auto"/>
        </w:rPr>
        <w:t>具有行政主管部门颁发有效的《中华人民共和国特种设备安装改造维修（或修理）许可证》（电梯）资质。</w:t>
      </w:r>
    </w:p>
    <w:p w14:paraId="73D57032">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 xml:space="preserve">2. </w:t>
      </w:r>
      <w:r>
        <w:rPr>
          <w:rFonts w:ascii="Times New Roman" w:cs="Times New Roman" w:hAnsiTheme="minorEastAsia" w:eastAsiaTheme="minorEastAsia"/>
          <w:color w:val="auto"/>
        </w:rPr>
        <w:t>电梯代理商资格要求：</w:t>
      </w:r>
    </w:p>
    <w:p w14:paraId="52878A1E">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w:t>
      </w:r>
      <w:r>
        <w:rPr>
          <w:rFonts w:ascii="Times New Roman" w:hAnsi="Times New Roman" w:cs="Times New Roman" w:eastAsiaTheme="minorEastAsia"/>
          <w:color w:val="auto"/>
        </w:rPr>
        <w:t>1</w:t>
      </w:r>
      <w:r>
        <w:rPr>
          <w:rFonts w:ascii="Times New Roman" w:cs="Times New Roman" w:hAnsiTheme="minorEastAsia" w:eastAsiaTheme="minorEastAsia"/>
          <w:color w:val="auto"/>
        </w:rPr>
        <w:t>）产品的制造商必须满足上述对电梯制造商的要求。</w:t>
      </w:r>
    </w:p>
    <w:p w14:paraId="733ED257">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w:t>
      </w:r>
      <w:r>
        <w:rPr>
          <w:rFonts w:ascii="Times New Roman" w:hAnsi="Times New Roman" w:cs="Times New Roman" w:eastAsiaTheme="minorEastAsia"/>
          <w:color w:val="auto"/>
        </w:rPr>
        <w:t>2</w:t>
      </w:r>
      <w:r>
        <w:rPr>
          <w:rFonts w:ascii="Times New Roman" w:cs="Times New Roman" w:hAnsiTheme="minorEastAsia" w:eastAsiaTheme="minorEastAsia"/>
          <w:color w:val="auto"/>
        </w:rPr>
        <w:t>）具有行政主管部门颁发的有效的《中华人民共和国特种设备安装改造维修（或修理）许可证》（电梯）资质或新版《中华人民共和国特种设备生产许可证》</w:t>
      </w:r>
      <w:r>
        <w:rPr>
          <w:rFonts w:hint="eastAsia" w:ascii="Times New Roman" w:cs="Times New Roman" w:hAnsiTheme="minorEastAsia" w:eastAsiaTheme="minorEastAsia"/>
          <w:color w:val="auto"/>
        </w:rPr>
        <w:t>（安装许可）。</w:t>
      </w:r>
    </w:p>
    <w:p w14:paraId="205C1528">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w:t>
      </w:r>
      <w:r>
        <w:rPr>
          <w:rFonts w:ascii="Times New Roman" w:hAnsi="Times New Roman" w:cs="Times New Roman" w:eastAsiaTheme="minorEastAsia"/>
          <w:color w:val="auto"/>
        </w:rPr>
        <w:t>3</w:t>
      </w:r>
      <w:r>
        <w:rPr>
          <w:rFonts w:ascii="Times New Roman" w:cs="Times New Roman" w:hAnsiTheme="minorEastAsia" w:eastAsiaTheme="minorEastAsia"/>
          <w:color w:val="auto"/>
        </w:rPr>
        <w:t>）提供所投品牌制造商针对本项目的唯一销售授权书（加盖制造商公章）。</w:t>
      </w:r>
    </w:p>
    <w:p w14:paraId="01822AFF">
      <w:pPr>
        <w:keepNext w:val="0"/>
        <w:keepLines w:val="0"/>
        <w:pageBreakBefore w:val="0"/>
        <w:widowControl/>
        <w:kinsoku/>
        <w:wordWrap/>
        <w:overflowPunct/>
        <w:topLinePunct w:val="0"/>
        <w:autoSpaceDE/>
        <w:autoSpaceDN/>
        <w:bidi w:val="0"/>
        <w:adjustRightInd/>
        <w:snapToGrid w:val="0"/>
        <w:spacing w:line="440" w:lineRule="exact"/>
        <w:ind w:firstLine="482" w:firstLineChars="200"/>
        <w:textAlignment w:val="auto"/>
        <w:outlineLvl w:val="1"/>
        <w:rPr>
          <w:rFonts w:ascii="Times New Roman" w:hAnsi="Times New Roman" w:cs="Times New Roman" w:eastAsiaTheme="minorEastAsia"/>
          <w:b/>
          <w:bCs/>
          <w:color w:val="auto"/>
        </w:rPr>
      </w:pPr>
      <w:bookmarkStart w:id="46" w:name="_Toc7556"/>
      <w:bookmarkStart w:id="47" w:name="_Toc17692"/>
      <w:bookmarkStart w:id="48" w:name="_Toc18304"/>
      <w:r>
        <w:rPr>
          <w:rFonts w:ascii="Times New Roman" w:cs="Times New Roman" w:hAnsiTheme="minorEastAsia" w:eastAsiaTheme="minorEastAsia"/>
          <w:b/>
          <w:bCs/>
          <w:color w:val="auto"/>
        </w:rPr>
        <w:t>四、比选有关说明</w:t>
      </w:r>
      <w:bookmarkEnd w:id="39"/>
      <w:bookmarkEnd w:id="40"/>
      <w:bookmarkEnd w:id="43"/>
      <w:bookmarkEnd w:id="46"/>
      <w:bookmarkEnd w:id="47"/>
      <w:bookmarkEnd w:id="48"/>
    </w:p>
    <w:p w14:paraId="1A49BEAE">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（一）凡有意参加比选的供应商，请于公告发布之日起至提交响应文件截止时间之前，在</w:t>
      </w:r>
      <w:r>
        <w:rPr>
          <w:rFonts w:ascii="Times New Roman" w:hAnsi="Times New Roman" w:cs="Times New Roman" w:eastAsiaTheme="minorEastAsia"/>
          <w:color w:val="auto"/>
        </w:rPr>
        <w:t>“</w:t>
      </w:r>
      <w:r>
        <w:rPr>
          <w:rFonts w:ascii="Times New Roman" w:cs="Times New Roman" w:hAnsiTheme="minorEastAsia" w:eastAsiaTheme="minorEastAsia"/>
          <w:color w:val="auto"/>
        </w:rPr>
        <w:t>行采家</w:t>
      </w:r>
      <w:r>
        <w:rPr>
          <w:rFonts w:ascii="Times New Roman" w:hAnsi="Times New Roman" w:cs="Times New Roman" w:eastAsiaTheme="minorEastAsia"/>
          <w:color w:val="auto"/>
        </w:rPr>
        <w:t>(</w:t>
      </w:r>
      <w:r>
        <w:rPr>
          <w:color w:val="auto"/>
        </w:rPr>
        <w:fldChar w:fldCharType="begin"/>
      </w:r>
      <w:r>
        <w:rPr>
          <w:color w:val="auto"/>
        </w:rPr>
        <w:instrText xml:space="preserve"> HYPERLINK "https://www.gec123.com/" </w:instrText>
      </w:r>
      <w:r>
        <w:rPr>
          <w:color w:val="auto"/>
        </w:rPr>
        <w:fldChar w:fldCharType="separate"/>
      </w:r>
      <w:r>
        <w:rPr>
          <w:rFonts w:ascii="Times New Roman" w:hAnsi="Times New Roman" w:cs="Times New Roman" w:eastAsiaTheme="minorEastAsia"/>
          <w:color w:val="auto"/>
        </w:rPr>
        <w:t>https://www.gec123.com</w:t>
      </w:r>
      <w:r>
        <w:rPr>
          <w:rFonts w:ascii="Times New Roman" w:hAnsi="Times New Roman" w:cs="Times New Roman" w:eastAsiaTheme="minorEastAsia"/>
          <w:color w:val="auto"/>
        </w:rPr>
        <w:fldChar w:fldCharType="end"/>
      </w:r>
      <w:r>
        <w:rPr>
          <w:rFonts w:ascii="Times New Roman" w:cs="Times New Roman" w:hAnsiTheme="minorEastAsia" w:eastAsiaTheme="minorEastAsia"/>
          <w:color w:val="auto"/>
        </w:rPr>
        <w:t>）</w:t>
      </w:r>
      <w:r>
        <w:rPr>
          <w:rFonts w:ascii="Times New Roman" w:hAnsi="Times New Roman" w:cs="Times New Roman" w:eastAsiaTheme="minorEastAsia"/>
          <w:color w:val="auto"/>
        </w:rPr>
        <w:t>”</w:t>
      </w:r>
      <w:r>
        <w:rPr>
          <w:rFonts w:ascii="Times New Roman" w:cs="Times New Roman" w:hAnsiTheme="minorEastAsia" w:eastAsiaTheme="minorEastAsia"/>
          <w:color w:val="auto"/>
        </w:rPr>
        <w:t>上下载或到采购代理机构领取本项目比选文件以及图纸、补遗等比选前公布的所有项目资料。无论供应商下载或领取与否，均视为已知晓所有比选实质性要求内容。</w:t>
      </w:r>
    </w:p>
    <w:p w14:paraId="1BB8F8D6">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（二）比选文件公告期限：自比选公告发布之日起三个工作日。</w:t>
      </w:r>
    </w:p>
    <w:p w14:paraId="6515C9ED">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（三）比选文件发售期限及报名方式</w:t>
      </w:r>
    </w:p>
    <w:p w14:paraId="66B2672C">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 xml:space="preserve">1. </w:t>
      </w:r>
      <w:r>
        <w:rPr>
          <w:rFonts w:ascii="Times New Roman" w:cs="Times New Roman" w:hAnsiTheme="minorEastAsia" w:eastAsiaTheme="minorEastAsia"/>
          <w:color w:val="auto"/>
        </w:rPr>
        <w:t>比选文件发售期：</w:t>
      </w:r>
      <w:r>
        <w:rPr>
          <w:rFonts w:ascii="Times New Roman" w:hAnsi="Times New Roman" w:cs="Times New Roman" w:eastAsiaTheme="minorEastAsia"/>
          <w:color w:val="auto"/>
        </w:rPr>
        <w:t>2025</w:t>
      </w:r>
      <w:r>
        <w:rPr>
          <w:rFonts w:ascii="Times New Roman" w:cs="Times New Roman" w:hAnsiTheme="minorEastAsia" w:eastAsiaTheme="minorEastAsia"/>
          <w:color w:val="auto"/>
        </w:rPr>
        <w:t>年</w:t>
      </w:r>
      <w:r>
        <w:rPr>
          <w:rFonts w:hint="eastAsia" w:ascii="Times New Roman" w:hAnsi="Times New Roman" w:cs="Times New Roman" w:eastAsiaTheme="minorEastAsia"/>
          <w:color w:val="auto"/>
          <w:lang w:val="en-US" w:eastAsia="zh-CN"/>
        </w:rPr>
        <w:t>11</w:t>
      </w:r>
      <w:r>
        <w:rPr>
          <w:rFonts w:ascii="Times New Roman" w:cs="Times New Roman" w:hAnsiTheme="minorEastAsia" w:eastAsiaTheme="minorEastAsia"/>
          <w:color w:val="auto"/>
        </w:rPr>
        <w:t>月</w:t>
      </w:r>
      <w:r>
        <w:rPr>
          <w:rFonts w:hint="eastAsia" w:ascii="Times New Roman" w:hAnsi="Times New Roman" w:cs="Times New Roman" w:eastAsiaTheme="minorEastAsia"/>
          <w:color w:val="auto"/>
          <w:lang w:val="en-US" w:eastAsia="zh-CN"/>
        </w:rPr>
        <w:t>17</w:t>
      </w:r>
      <w:r>
        <w:rPr>
          <w:rFonts w:ascii="Times New Roman" w:cs="Times New Roman" w:hAnsiTheme="minorEastAsia" w:eastAsiaTheme="minorEastAsia"/>
          <w:color w:val="auto"/>
        </w:rPr>
        <w:t>日至</w:t>
      </w:r>
      <w:r>
        <w:rPr>
          <w:rFonts w:ascii="Times New Roman" w:hAnsi="Times New Roman" w:cs="Times New Roman" w:eastAsiaTheme="minorEastAsia"/>
          <w:color w:val="auto"/>
        </w:rPr>
        <w:t>2025</w:t>
      </w:r>
      <w:r>
        <w:rPr>
          <w:rFonts w:ascii="Times New Roman" w:cs="Times New Roman" w:hAnsiTheme="minorEastAsia" w:eastAsiaTheme="minorEastAsia"/>
          <w:color w:val="auto"/>
        </w:rPr>
        <w:t>年</w:t>
      </w:r>
      <w:r>
        <w:rPr>
          <w:rFonts w:hint="eastAsia" w:ascii="Times New Roman" w:hAnsi="Times New Roman" w:cs="Times New Roman" w:eastAsiaTheme="minorEastAsia"/>
          <w:color w:val="auto"/>
          <w:lang w:val="en-US" w:eastAsia="zh-CN"/>
        </w:rPr>
        <w:t>11</w:t>
      </w:r>
      <w:r>
        <w:rPr>
          <w:rFonts w:ascii="Times New Roman" w:cs="Times New Roman" w:hAnsiTheme="minorEastAsia" w:eastAsiaTheme="minorEastAsia"/>
          <w:color w:val="auto"/>
        </w:rPr>
        <w:t>月</w:t>
      </w:r>
      <w:r>
        <w:rPr>
          <w:rFonts w:hint="eastAsia" w:ascii="Times New Roman" w:hAnsi="Times New Roman" w:cs="Times New Roman" w:eastAsiaTheme="minorEastAsia"/>
          <w:color w:val="auto"/>
          <w:lang w:val="en-US" w:eastAsia="zh-CN"/>
        </w:rPr>
        <w:t>19</w:t>
      </w:r>
      <w:r>
        <w:rPr>
          <w:rFonts w:ascii="Times New Roman" w:cs="Times New Roman" w:hAnsiTheme="minorEastAsia" w:eastAsiaTheme="minorEastAsia"/>
          <w:color w:val="auto"/>
        </w:rPr>
        <w:t>日</w:t>
      </w:r>
      <w:r>
        <w:rPr>
          <w:rFonts w:hint="eastAsia" w:ascii="Times New Roman" w:hAnsi="Times New Roman" w:cs="Times New Roman" w:eastAsiaTheme="minorEastAsia"/>
          <w:color w:val="auto"/>
          <w:lang w:val="en-US" w:eastAsia="zh-CN"/>
        </w:rPr>
        <w:t>17</w:t>
      </w:r>
      <w:r>
        <w:rPr>
          <w:rFonts w:ascii="Times New Roman" w:cs="Times New Roman" w:hAnsiTheme="minorEastAsia" w:eastAsiaTheme="minorEastAsia"/>
          <w:color w:val="auto"/>
        </w:rPr>
        <w:t>时</w:t>
      </w:r>
      <w:r>
        <w:rPr>
          <w:rFonts w:hint="eastAsia" w:ascii="Times New Roman" w:hAnsi="Times New Roman" w:cs="Times New Roman" w:eastAsiaTheme="minorEastAsia"/>
          <w:color w:val="auto"/>
          <w:lang w:val="en-US" w:eastAsia="zh-CN"/>
        </w:rPr>
        <w:t>00</w:t>
      </w:r>
      <w:r>
        <w:rPr>
          <w:rFonts w:ascii="Times New Roman" w:cs="Times New Roman" w:hAnsiTheme="minorEastAsia" w:eastAsiaTheme="minorEastAsia"/>
          <w:color w:val="auto"/>
        </w:rPr>
        <w:t>分。</w:t>
      </w:r>
    </w:p>
    <w:p w14:paraId="69A37177">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 xml:space="preserve">2. </w:t>
      </w:r>
      <w:r>
        <w:rPr>
          <w:rFonts w:ascii="Times New Roman" w:cs="Times New Roman" w:hAnsiTheme="minorEastAsia" w:eastAsiaTheme="minorEastAsia"/>
          <w:color w:val="auto"/>
        </w:rPr>
        <w:t>报名方式：</w:t>
      </w:r>
    </w:p>
    <w:p w14:paraId="68813F6B">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w:t>
      </w:r>
      <w:r>
        <w:rPr>
          <w:rFonts w:ascii="Times New Roman" w:hAnsi="Times New Roman" w:cs="Times New Roman" w:eastAsiaTheme="minorEastAsia"/>
          <w:color w:val="auto"/>
        </w:rPr>
        <w:t>1</w:t>
      </w:r>
      <w:r>
        <w:rPr>
          <w:rFonts w:ascii="Times New Roman" w:cs="Times New Roman" w:hAnsiTheme="minorEastAsia" w:eastAsiaTheme="minorEastAsia"/>
          <w:color w:val="auto"/>
        </w:rPr>
        <w:t>）现场报名：在竞争性比选文件发售期内，参选供应商至华诚博远工程咨询有限公司递交《竞争性比选文件发售登记表》（填写完整并加盖供应商公章）进行报名。</w:t>
      </w:r>
    </w:p>
    <w:p w14:paraId="2EB7FDFB">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w:t>
      </w:r>
      <w:r>
        <w:rPr>
          <w:rFonts w:ascii="Times New Roman" w:hAnsi="Times New Roman" w:cs="Times New Roman" w:eastAsiaTheme="minorEastAsia"/>
          <w:color w:val="auto"/>
        </w:rPr>
        <w:t>2</w:t>
      </w:r>
      <w:r>
        <w:rPr>
          <w:rFonts w:ascii="Times New Roman" w:cs="Times New Roman" w:hAnsiTheme="minorEastAsia" w:eastAsiaTheme="minorEastAsia"/>
          <w:color w:val="auto"/>
        </w:rPr>
        <w:t>）非现场报名：在</w:t>
      </w:r>
      <w:bookmarkStart w:id="49" w:name="OLE_LINK2"/>
      <w:r>
        <w:rPr>
          <w:rFonts w:ascii="Times New Roman" w:cs="Times New Roman" w:hAnsiTheme="minorEastAsia" w:eastAsiaTheme="minorEastAsia"/>
          <w:color w:val="auto"/>
        </w:rPr>
        <w:t>竞争性</w:t>
      </w:r>
      <w:bookmarkEnd w:id="49"/>
      <w:r>
        <w:rPr>
          <w:rFonts w:ascii="Times New Roman" w:cs="Times New Roman" w:hAnsiTheme="minorEastAsia" w:eastAsiaTheme="minorEastAsia"/>
          <w:color w:val="auto"/>
        </w:rPr>
        <w:t>比选文件发售期内，参选供应商将《竞争性比选文件发售登记表》（填写完整并加盖供应商公章）扫描后发送至邮箱（</w:t>
      </w:r>
      <w:r>
        <w:rPr>
          <w:rFonts w:ascii="Times New Roman" w:hAnsi="Times New Roman" w:cs="Times New Roman" w:eastAsiaTheme="minorEastAsia"/>
          <w:color w:val="auto"/>
        </w:rPr>
        <w:t>276495813@qq.com</w:t>
      </w:r>
      <w:r>
        <w:rPr>
          <w:rFonts w:ascii="Times New Roman" w:cs="Times New Roman" w:hAnsiTheme="minorEastAsia" w:eastAsiaTheme="minorEastAsia"/>
          <w:color w:val="auto"/>
        </w:rPr>
        <w:t>）进行报名。</w:t>
      </w:r>
    </w:p>
    <w:p w14:paraId="7100FF64">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w:t>
      </w:r>
      <w:r>
        <w:rPr>
          <w:rFonts w:ascii="Times New Roman" w:hAnsi="Times New Roman" w:cs="Times New Roman" w:eastAsiaTheme="minorEastAsia"/>
          <w:color w:val="auto"/>
        </w:rPr>
        <w:t>3</w:t>
      </w:r>
      <w:r>
        <w:rPr>
          <w:rFonts w:ascii="Times New Roman" w:cs="Times New Roman" w:hAnsiTheme="minorEastAsia" w:eastAsiaTheme="minorEastAsia"/>
          <w:color w:val="auto"/>
        </w:rPr>
        <w:t>）在竞争性比选文件发售期内报名并购买了竞争性比选文件的供应商，其响应文件方被接收。</w:t>
      </w:r>
    </w:p>
    <w:p w14:paraId="404E0CC5">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 xml:space="preserve">3. </w:t>
      </w:r>
      <w:r>
        <w:rPr>
          <w:rFonts w:ascii="Times New Roman" w:cs="Times New Roman" w:hAnsiTheme="minorEastAsia" w:eastAsiaTheme="minorEastAsia"/>
          <w:color w:val="auto"/>
        </w:rPr>
        <w:t>竞争性比选文件售价：人民币</w:t>
      </w:r>
      <w:r>
        <w:rPr>
          <w:rFonts w:ascii="Times New Roman" w:hAnsi="Times New Roman" w:cs="Times New Roman" w:eastAsiaTheme="minorEastAsia"/>
          <w:color w:val="auto"/>
        </w:rPr>
        <w:t>300</w:t>
      </w:r>
      <w:r>
        <w:rPr>
          <w:rFonts w:ascii="Times New Roman" w:cs="Times New Roman" w:hAnsiTheme="minorEastAsia" w:eastAsiaTheme="minorEastAsia"/>
          <w:color w:val="auto"/>
        </w:rPr>
        <w:t>元</w:t>
      </w:r>
      <w:r>
        <w:rPr>
          <w:rFonts w:ascii="Times New Roman" w:hAnsi="Times New Roman" w:cs="Times New Roman" w:eastAsiaTheme="minorEastAsia"/>
          <w:color w:val="auto"/>
        </w:rPr>
        <w:t>/</w:t>
      </w:r>
      <w:r>
        <w:rPr>
          <w:rFonts w:ascii="Times New Roman" w:cs="Times New Roman" w:hAnsiTheme="minorEastAsia" w:eastAsiaTheme="minorEastAsia"/>
          <w:color w:val="auto"/>
        </w:rPr>
        <w:t>套，售后不退。报名时缴纳。</w:t>
      </w:r>
    </w:p>
    <w:p w14:paraId="3D48A3A1">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 xml:space="preserve">4. </w:t>
      </w:r>
      <w:r>
        <w:rPr>
          <w:rFonts w:ascii="Times New Roman" w:cs="Times New Roman" w:hAnsiTheme="minorEastAsia" w:eastAsiaTheme="minorEastAsia"/>
          <w:color w:val="auto"/>
        </w:rPr>
        <w:t>文件费收款码</w:t>
      </w:r>
    </w:p>
    <w:p w14:paraId="1149F851">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b/>
          <w:bCs/>
          <w:color w:val="auto"/>
        </w:rPr>
      </w:pPr>
      <w:r>
        <w:rPr>
          <w:rFonts w:ascii="Times New Roman" w:hAnsi="Times New Roman" w:cs="Times New Roman" w:eastAsiaTheme="minorEastAsia"/>
          <w:color w:val="auto"/>
        </w:rPr>
        <w:drawing>
          <wp:inline distT="0" distB="0" distL="114300" distR="114300">
            <wp:extent cx="1647190" cy="1579880"/>
            <wp:effectExtent l="0" t="0" r="10160" b="127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1647190" cy="1579880"/>
                    </a:xfrm>
                    <a:prstGeom prst="rect">
                      <a:avLst/>
                    </a:prstGeom>
                    <a:noFill/>
                    <a:ln>
                      <a:noFill/>
                    </a:ln>
                  </pic:spPr>
                </pic:pic>
              </a:graphicData>
            </a:graphic>
          </wp:inline>
        </w:drawing>
      </w:r>
    </w:p>
    <w:p w14:paraId="06F11263">
      <w:pPr>
        <w:keepNext w:val="0"/>
        <w:keepLines w:val="0"/>
        <w:pageBreakBefore w:val="0"/>
        <w:kinsoku/>
        <w:overflowPunct/>
        <w:topLinePunct w:val="0"/>
        <w:autoSpaceDE/>
        <w:autoSpaceDN/>
        <w:bidi w:val="0"/>
        <w:adjustRightInd/>
        <w:snapToGrid w:val="0"/>
        <w:spacing w:line="440" w:lineRule="exact"/>
        <w:ind w:firstLine="482" w:firstLineChars="200"/>
        <w:textAlignment w:val="auto"/>
        <w:outlineLvl w:val="9"/>
        <w:rPr>
          <w:rFonts w:hint="eastAsia" w:ascii="Times New Roman" w:cs="Times New Roman" w:hAnsiTheme="minorEastAsia" w:eastAsiaTheme="minorEastAsia"/>
          <w:color w:val="auto"/>
          <w:lang w:val="en-US" w:eastAsia="zh-CN"/>
        </w:rPr>
      </w:pPr>
      <w:r>
        <w:rPr>
          <w:rFonts w:hint="eastAsia" w:ascii="Times New Roman" w:cs="Times New Roman" w:hAnsiTheme="minorEastAsia" w:eastAsiaTheme="minorEastAsia"/>
          <w:b/>
          <w:bCs/>
          <w:color w:val="auto"/>
          <w:lang w:val="en-US" w:eastAsia="zh-CN"/>
        </w:rPr>
        <w:t>注：</w:t>
      </w:r>
      <w:r>
        <w:rPr>
          <w:rFonts w:hint="eastAsia" w:ascii="Times New Roman" w:cs="Times New Roman" w:hAnsiTheme="minorEastAsia" w:eastAsiaTheme="minorEastAsia"/>
          <w:b/>
          <w:bCs/>
          <w:color w:val="auto"/>
          <w:lang w:val="en-US" w:eastAsia="zh-CN"/>
        </w:rPr>
        <w:t>参与了第一次比选且递交了比选文件费的参选供应商可不再递交比选文件费，但仍需按照比选文件要求递交《竞争性比选文件发售登记表》。</w:t>
      </w:r>
    </w:p>
    <w:p w14:paraId="6E732B17">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（四）响应文件递交</w:t>
      </w:r>
    </w:p>
    <w:p w14:paraId="55CCFF80">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本项目采用线下</w:t>
      </w:r>
      <w:r>
        <w:rPr>
          <w:rFonts w:hint="eastAsia" w:ascii="Times New Roman" w:cs="Times New Roman" w:hAnsiTheme="minorEastAsia" w:eastAsiaTheme="minorEastAsia"/>
          <w:color w:val="auto"/>
          <w:lang w:val="en-US" w:eastAsia="zh-CN"/>
        </w:rPr>
        <w:t>比选</w:t>
      </w:r>
      <w:r>
        <w:rPr>
          <w:rFonts w:ascii="Times New Roman" w:cs="Times New Roman" w:hAnsiTheme="minorEastAsia" w:eastAsiaTheme="minorEastAsia"/>
          <w:color w:val="auto"/>
        </w:rPr>
        <w:t>的方式，请各供应商按如下要求参与：</w:t>
      </w:r>
    </w:p>
    <w:p w14:paraId="25CE98C3">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hint="default" w:ascii="Times New Roman" w:hAnsi="Times New Roman" w:cs="Times New Roman" w:eastAsiaTheme="minorEastAsia"/>
          <w:color w:val="auto"/>
          <w:lang w:val="en-US" w:eastAsia="zh-CN"/>
        </w:rPr>
      </w:pPr>
      <w:r>
        <w:rPr>
          <w:rFonts w:ascii="Times New Roman" w:hAnsi="Times New Roman" w:cs="Times New Roman" w:eastAsiaTheme="minorEastAsia"/>
          <w:color w:val="auto"/>
        </w:rPr>
        <w:t xml:space="preserve">1. </w:t>
      </w:r>
      <w:r>
        <w:rPr>
          <w:rFonts w:ascii="Times New Roman" w:cs="Times New Roman" w:hAnsiTheme="minorEastAsia" w:eastAsiaTheme="minorEastAsia"/>
          <w:color w:val="auto"/>
        </w:rPr>
        <w:t>线下递交纸质响应文件</w:t>
      </w:r>
      <w:r>
        <w:rPr>
          <w:rFonts w:hint="eastAsia" w:ascii="Times New Roman" w:cs="Times New Roman" w:hAnsiTheme="minorEastAsia" w:eastAsiaTheme="minorEastAsia"/>
          <w:color w:val="auto"/>
          <w:lang w:val="en-US" w:eastAsia="zh-CN"/>
        </w:rPr>
        <w:t>时间及地点</w:t>
      </w:r>
    </w:p>
    <w:p w14:paraId="5D763C07">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递交开始时间：</w:t>
      </w:r>
      <w:r>
        <w:rPr>
          <w:rFonts w:ascii="Times New Roman" w:hAnsi="Times New Roman" w:cs="Times New Roman" w:eastAsiaTheme="minorEastAsia"/>
          <w:color w:val="auto"/>
        </w:rPr>
        <w:t>2025</w:t>
      </w:r>
      <w:r>
        <w:rPr>
          <w:rFonts w:ascii="Times New Roman" w:cs="Times New Roman" w:hAnsiTheme="minorEastAsia" w:eastAsiaTheme="minorEastAsia"/>
          <w:color w:val="auto"/>
        </w:rPr>
        <w:t>年</w:t>
      </w:r>
      <w:r>
        <w:rPr>
          <w:rFonts w:hint="eastAsia" w:ascii="Times New Roman" w:hAnsi="Times New Roman" w:cs="Times New Roman" w:eastAsiaTheme="minorEastAsia"/>
          <w:color w:val="auto"/>
          <w:lang w:val="en-US" w:eastAsia="zh-CN"/>
        </w:rPr>
        <w:t>11</w:t>
      </w:r>
      <w:r>
        <w:rPr>
          <w:rFonts w:ascii="Times New Roman" w:cs="Times New Roman" w:hAnsiTheme="minorEastAsia" w:eastAsiaTheme="minorEastAsia"/>
          <w:color w:val="auto"/>
        </w:rPr>
        <w:t>月</w:t>
      </w:r>
      <w:r>
        <w:rPr>
          <w:rFonts w:hint="eastAsia" w:ascii="Times New Roman" w:hAnsi="Times New Roman" w:cs="Times New Roman" w:eastAsiaTheme="minorEastAsia"/>
          <w:color w:val="auto"/>
          <w:lang w:val="en-US" w:eastAsia="zh-CN"/>
        </w:rPr>
        <w:t>21</w:t>
      </w:r>
      <w:r>
        <w:rPr>
          <w:rFonts w:ascii="Times New Roman" w:cs="Times New Roman" w:hAnsiTheme="minorEastAsia" w:eastAsiaTheme="minorEastAsia"/>
          <w:color w:val="auto"/>
        </w:rPr>
        <w:t>日</w:t>
      </w:r>
      <w:r>
        <w:rPr>
          <w:rFonts w:hint="eastAsia" w:ascii="Times New Roman" w:cs="Times New Roman" w:hAnsiTheme="minorEastAsia" w:eastAsiaTheme="minorEastAsia"/>
          <w:color w:val="auto"/>
          <w:lang w:val="en-US" w:eastAsia="zh-CN"/>
        </w:rPr>
        <w:t>14</w:t>
      </w:r>
      <w:r>
        <w:rPr>
          <w:rFonts w:ascii="Times New Roman" w:cs="Times New Roman" w:hAnsiTheme="minorEastAsia" w:eastAsiaTheme="minorEastAsia"/>
          <w:color w:val="auto"/>
        </w:rPr>
        <w:t>时</w:t>
      </w:r>
      <w:r>
        <w:rPr>
          <w:rFonts w:hint="eastAsia" w:ascii="Times New Roman" w:cs="Times New Roman" w:hAnsiTheme="minorEastAsia" w:eastAsiaTheme="minorEastAsia"/>
          <w:color w:val="auto"/>
          <w:lang w:val="en-US" w:eastAsia="zh-CN"/>
        </w:rPr>
        <w:t>00</w:t>
      </w:r>
      <w:r>
        <w:rPr>
          <w:rFonts w:ascii="Times New Roman" w:cs="Times New Roman" w:hAnsiTheme="minorEastAsia" w:eastAsiaTheme="minorEastAsia"/>
          <w:color w:val="auto"/>
        </w:rPr>
        <w:t>分。</w:t>
      </w:r>
    </w:p>
    <w:p w14:paraId="4A369BA6">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递交截止时间：</w:t>
      </w:r>
      <w:r>
        <w:rPr>
          <w:rFonts w:ascii="Times New Roman" w:hAnsi="Times New Roman" w:cs="Times New Roman" w:eastAsiaTheme="minorEastAsia"/>
          <w:color w:val="auto"/>
        </w:rPr>
        <w:t>2025</w:t>
      </w:r>
      <w:r>
        <w:rPr>
          <w:rFonts w:ascii="Times New Roman" w:cs="Times New Roman" w:hAnsiTheme="minorEastAsia" w:eastAsiaTheme="minorEastAsia"/>
          <w:color w:val="auto"/>
        </w:rPr>
        <w:t>年</w:t>
      </w:r>
      <w:r>
        <w:rPr>
          <w:rFonts w:hint="eastAsia" w:ascii="Times New Roman" w:hAnsi="Times New Roman" w:cs="Times New Roman" w:eastAsiaTheme="minorEastAsia"/>
          <w:color w:val="auto"/>
          <w:lang w:val="en-US" w:eastAsia="zh-CN"/>
        </w:rPr>
        <w:t>11</w:t>
      </w:r>
      <w:r>
        <w:rPr>
          <w:rFonts w:ascii="Times New Roman" w:cs="Times New Roman" w:hAnsiTheme="minorEastAsia" w:eastAsiaTheme="minorEastAsia"/>
          <w:color w:val="auto"/>
        </w:rPr>
        <w:t>月</w:t>
      </w:r>
      <w:r>
        <w:rPr>
          <w:rFonts w:hint="eastAsia" w:ascii="Times New Roman" w:hAnsi="Times New Roman" w:cs="Times New Roman" w:eastAsiaTheme="minorEastAsia"/>
          <w:color w:val="auto"/>
          <w:lang w:val="en-US" w:eastAsia="zh-CN"/>
        </w:rPr>
        <w:t>21</w:t>
      </w:r>
      <w:r>
        <w:rPr>
          <w:rFonts w:ascii="Times New Roman" w:cs="Times New Roman" w:hAnsiTheme="minorEastAsia" w:eastAsiaTheme="minorEastAsia"/>
          <w:color w:val="auto"/>
        </w:rPr>
        <w:t>日</w:t>
      </w:r>
      <w:r>
        <w:rPr>
          <w:rFonts w:hint="eastAsia" w:ascii="Times New Roman" w:hAnsi="Times New Roman" w:cs="Times New Roman" w:eastAsiaTheme="minorEastAsia"/>
          <w:color w:val="auto"/>
          <w:lang w:val="en-US" w:eastAsia="zh-CN"/>
        </w:rPr>
        <w:t>14</w:t>
      </w:r>
      <w:r>
        <w:rPr>
          <w:rFonts w:ascii="Times New Roman" w:cs="Times New Roman" w:hAnsiTheme="minorEastAsia" w:eastAsiaTheme="minorEastAsia"/>
          <w:color w:val="auto"/>
        </w:rPr>
        <w:t>时</w:t>
      </w:r>
      <w:r>
        <w:rPr>
          <w:rFonts w:hint="eastAsia" w:ascii="Times New Roman" w:cs="Times New Roman" w:hAnsiTheme="minorEastAsia" w:eastAsiaTheme="minorEastAsia"/>
          <w:color w:val="auto"/>
          <w:lang w:val="en-US" w:eastAsia="zh-CN"/>
        </w:rPr>
        <w:t>15</w:t>
      </w:r>
      <w:r>
        <w:rPr>
          <w:rFonts w:ascii="Times New Roman" w:cs="Times New Roman" w:hAnsiTheme="minorEastAsia" w:eastAsiaTheme="minorEastAsia"/>
          <w:color w:val="auto"/>
        </w:rPr>
        <w:t>分。</w:t>
      </w:r>
    </w:p>
    <w:p w14:paraId="363E5F82">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递交地点：</w:t>
      </w:r>
      <w:r>
        <w:rPr>
          <w:rFonts w:hint="eastAsia" w:ascii="Times New Roman" w:cs="Times New Roman" w:hAnsiTheme="minorEastAsia" w:eastAsiaTheme="minorEastAsia"/>
          <w:color w:val="auto"/>
        </w:rPr>
        <w:t>五里店街道红土地社区会议室</w:t>
      </w:r>
      <w:r>
        <w:rPr>
          <w:rFonts w:ascii="Times New Roman" w:cs="Times New Roman" w:hAnsiTheme="minorEastAsia" w:eastAsiaTheme="minorEastAsia"/>
          <w:color w:val="auto"/>
        </w:rPr>
        <w:t>。</w:t>
      </w:r>
    </w:p>
    <w:p w14:paraId="0F9869FD">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逾期送达或未送达指定地点的响应文件，采购人或采购代理机构不予受理。</w:t>
      </w:r>
    </w:p>
    <w:p w14:paraId="06BC0C9C">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r>
        <w:rPr>
          <w:rFonts w:hint="eastAsia" w:ascii="Times New Roman" w:hAnsi="Times New Roman" w:cs="Times New Roman" w:eastAsiaTheme="minorEastAsia"/>
          <w:color w:val="auto"/>
          <w:lang w:val="en-US" w:eastAsia="zh-CN"/>
        </w:rPr>
        <w:t>2</w:t>
      </w:r>
      <w:r>
        <w:rPr>
          <w:rFonts w:ascii="Times New Roman" w:hAnsi="Times New Roman" w:cs="Times New Roman" w:eastAsiaTheme="minorEastAsia"/>
          <w:color w:val="auto"/>
        </w:rPr>
        <w:t xml:space="preserve">. </w:t>
      </w:r>
      <w:r>
        <w:rPr>
          <w:rFonts w:ascii="Times New Roman" w:cs="Times New Roman" w:hAnsiTheme="minorEastAsia" w:eastAsiaTheme="minorEastAsia"/>
          <w:color w:val="auto"/>
        </w:rPr>
        <w:t>比选</w:t>
      </w:r>
      <w:bookmarkStart w:id="50" w:name="OLE_LINK89"/>
      <w:bookmarkStart w:id="51" w:name="OLE_LINK88"/>
      <w:r>
        <w:rPr>
          <w:rFonts w:hint="eastAsia" w:ascii="Times New Roman" w:cs="Times New Roman" w:hAnsiTheme="minorEastAsia" w:eastAsiaTheme="minorEastAsia"/>
          <w:color w:val="auto"/>
        </w:rPr>
        <w:t>（开启）会议</w:t>
      </w:r>
      <w:bookmarkEnd w:id="50"/>
      <w:bookmarkEnd w:id="51"/>
      <w:r>
        <w:rPr>
          <w:rFonts w:ascii="Times New Roman" w:cs="Times New Roman" w:hAnsiTheme="minorEastAsia" w:eastAsiaTheme="minorEastAsia"/>
          <w:color w:val="auto"/>
        </w:rPr>
        <w:t>时间：</w:t>
      </w:r>
      <w:r>
        <w:rPr>
          <w:rFonts w:ascii="Times New Roman" w:hAnsi="Times New Roman" w:cs="Times New Roman" w:eastAsiaTheme="minorEastAsia"/>
          <w:color w:val="auto"/>
        </w:rPr>
        <w:t>2025</w:t>
      </w:r>
      <w:r>
        <w:rPr>
          <w:rFonts w:ascii="Times New Roman" w:cs="Times New Roman" w:hAnsiTheme="minorEastAsia" w:eastAsiaTheme="minorEastAsia"/>
          <w:color w:val="auto"/>
        </w:rPr>
        <w:t>年</w:t>
      </w:r>
      <w:r>
        <w:rPr>
          <w:rFonts w:hint="eastAsia" w:ascii="Times New Roman" w:hAnsi="Times New Roman" w:cs="Times New Roman" w:eastAsiaTheme="minorEastAsia"/>
          <w:color w:val="auto"/>
          <w:lang w:val="en-US" w:eastAsia="zh-CN"/>
        </w:rPr>
        <w:t>11</w:t>
      </w:r>
      <w:r>
        <w:rPr>
          <w:rFonts w:ascii="Times New Roman" w:cs="Times New Roman" w:hAnsiTheme="minorEastAsia" w:eastAsiaTheme="minorEastAsia"/>
          <w:color w:val="auto"/>
        </w:rPr>
        <w:t>月</w:t>
      </w:r>
      <w:r>
        <w:rPr>
          <w:rFonts w:hint="eastAsia" w:ascii="Times New Roman" w:hAnsi="Times New Roman" w:cs="Times New Roman" w:eastAsiaTheme="minorEastAsia"/>
          <w:color w:val="auto"/>
          <w:lang w:val="en-US" w:eastAsia="zh-CN"/>
        </w:rPr>
        <w:t>21</w:t>
      </w:r>
      <w:r>
        <w:rPr>
          <w:rFonts w:ascii="Times New Roman" w:cs="Times New Roman" w:hAnsiTheme="minorEastAsia" w:eastAsiaTheme="minorEastAsia"/>
          <w:color w:val="auto"/>
        </w:rPr>
        <w:t>日</w:t>
      </w:r>
      <w:r>
        <w:rPr>
          <w:rFonts w:hint="eastAsia" w:ascii="Times New Roman" w:cs="Times New Roman" w:hAnsiTheme="minorEastAsia" w:eastAsiaTheme="minorEastAsia"/>
          <w:color w:val="auto"/>
          <w:lang w:val="en-US" w:eastAsia="zh-CN"/>
        </w:rPr>
        <w:t>14</w:t>
      </w:r>
      <w:r>
        <w:rPr>
          <w:rFonts w:ascii="Times New Roman" w:cs="Times New Roman" w:hAnsiTheme="minorEastAsia" w:eastAsiaTheme="minorEastAsia"/>
          <w:color w:val="auto"/>
        </w:rPr>
        <w:t>时</w:t>
      </w:r>
      <w:r>
        <w:rPr>
          <w:rFonts w:hint="eastAsia" w:ascii="Times New Roman" w:cs="Times New Roman" w:hAnsiTheme="minorEastAsia" w:eastAsiaTheme="minorEastAsia"/>
          <w:color w:val="auto"/>
          <w:lang w:val="en-US" w:eastAsia="zh-CN"/>
        </w:rPr>
        <w:t>15</w:t>
      </w:r>
      <w:r>
        <w:rPr>
          <w:rFonts w:ascii="Times New Roman" w:cs="Times New Roman" w:hAnsiTheme="minorEastAsia" w:eastAsiaTheme="minorEastAsia"/>
          <w:color w:val="auto"/>
        </w:rPr>
        <w:t>分</w:t>
      </w:r>
      <w:r>
        <w:rPr>
          <w:rFonts w:hint="eastAsia" w:ascii="Times New Roman" w:cs="Times New Roman" w:hAnsiTheme="minorEastAsia" w:eastAsiaTheme="minorEastAsia"/>
          <w:color w:val="auto"/>
        </w:rPr>
        <w:t>。</w:t>
      </w:r>
    </w:p>
    <w:p w14:paraId="400307D4">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r>
        <w:rPr>
          <w:rFonts w:hint="eastAsia" w:ascii="Times New Roman" w:hAnsi="Times New Roman" w:cs="Times New Roman" w:eastAsiaTheme="minorEastAsia"/>
          <w:color w:val="auto"/>
          <w:lang w:val="en-US" w:eastAsia="zh-CN"/>
        </w:rPr>
        <w:t>3</w:t>
      </w:r>
      <w:r>
        <w:rPr>
          <w:rFonts w:ascii="Times New Roman" w:hAnsi="Times New Roman" w:cs="Times New Roman" w:eastAsiaTheme="minorEastAsia"/>
          <w:color w:val="auto"/>
        </w:rPr>
        <w:t xml:space="preserve">. </w:t>
      </w:r>
      <w:r>
        <w:rPr>
          <w:rFonts w:ascii="Times New Roman" w:cs="Times New Roman" w:hAnsiTheme="minorEastAsia" w:eastAsiaTheme="minorEastAsia"/>
          <w:color w:val="auto"/>
        </w:rPr>
        <w:t>比选</w:t>
      </w:r>
      <w:r>
        <w:rPr>
          <w:rFonts w:hint="eastAsia" w:ascii="Times New Roman" w:cs="Times New Roman" w:hAnsiTheme="minorEastAsia" w:eastAsiaTheme="minorEastAsia"/>
          <w:color w:val="auto"/>
        </w:rPr>
        <w:t>（开启）会议</w:t>
      </w:r>
      <w:r>
        <w:rPr>
          <w:rFonts w:ascii="Times New Roman" w:cs="Times New Roman" w:hAnsiTheme="minorEastAsia" w:eastAsiaTheme="minorEastAsia"/>
          <w:color w:val="auto"/>
        </w:rPr>
        <w:t>地点：</w:t>
      </w:r>
      <w:r>
        <w:rPr>
          <w:rFonts w:hint="eastAsia" w:ascii="Times New Roman" w:cs="Times New Roman" w:hAnsiTheme="minorEastAsia" w:eastAsiaTheme="minorEastAsia"/>
          <w:color w:val="auto"/>
        </w:rPr>
        <w:t>五里店街道红土地社区会议室。（邀请街道、社区工作人员和业主代表参会进行现场指导与监督）。</w:t>
      </w:r>
    </w:p>
    <w:p w14:paraId="5EF9AD7E">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r>
        <w:rPr>
          <w:rFonts w:hint="eastAsia" w:ascii="Times New Roman" w:hAnsi="Times New Roman" w:cs="Times New Roman" w:eastAsiaTheme="minorEastAsia"/>
          <w:color w:val="auto"/>
          <w:lang w:val="en-US" w:eastAsia="zh-CN"/>
        </w:rPr>
        <w:t xml:space="preserve">4. </w:t>
      </w:r>
      <w:r>
        <w:rPr>
          <w:rFonts w:ascii="Times New Roman" w:cs="Times New Roman" w:hAnsiTheme="minorEastAsia" w:eastAsiaTheme="minorEastAsia"/>
          <w:color w:val="auto"/>
        </w:rPr>
        <w:t>供应商须同时满足以下条件，其响应文件方被接受：</w:t>
      </w:r>
    </w:p>
    <w:p w14:paraId="150C73B0">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w:t>
      </w:r>
      <w:r>
        <w:rPr>
          <w:rFonts w:ascii="Times New Roman" w:hAnsi="Times New Roman" w:cs="Times New Roman" w:eastAsiaTheme="minorEastAsia"/>
          <w:color w:val="auto"/>
        </w:rPr>
        <w:t>1</w:t>
      </w:r>
      <w:r>
        <w:rPr>
          <w:rFonts w:ascii="Times New Roman" w:cs="Times New Roman" w:hAnsiTheme="minorEastAsia" w:eastAsiaTheme="minorEastAsia"/>
          <w:color w:val="auto"/>
        </w:rPr>
        <w:t>）</w:t>
      </w:r>
      <w:r>
        <w:rPr>
          <w:rFonts w:hint="eastAsia" w:ascii="Times New Roman" w:cs="Times New Roman" w:hAnsiTheme="minorEastAsia" w:eastAsiaTheme="minorEastAsia"/>
          <w:color w:val="auto"/>
          <w:lang w:val="en-US" w:eastAsia="zh-CN"/>
        </w:rPr>
        <w:t>按比选文件要求按时报名成功</w:t>
      </w:r>
      <w:r>
        <w:rPr>
          <w:rFonts w:ascii="Times New Roman" w:cs="Times New Roman" w:hAnsiTheme="minorEastAsia" w:eastAsiaTheme="minorEastAsia"/>
          <w:color w:val="auto"/>
        </w:rPr>
        <w:t>。</w:t>
      </w:r>
    </w:p>
    <w:p w14:paraId="6EB566D6">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w:t>
      </w:r>
      <w:r>
        <w:rPr>
          <w:rFonts w:ascii="Times New Roman" w:hAnsi="Times New Roman" w:cs="Times New Roman" w:eastAsiaTheme="minorEastAsia"/>
          <w:color w:val="auto"/>
        </w:rPr>
        <w:t>2</w:t>
      </w:r>
      <w:r>
        <w:rPr>
          <w:rFonts w:ascii="Times New Roman" w:cs="Times New Roman" w:hAnsiTheme="minorEastAsia" w:eastAsiaTheme="minorEastAsia"/>
          <w:color w:val="auto"/>
        </w:rPr>
        <w:t>）按时线下递交密封完好的纸质响应文件。</w:t>
      </w:r>
    </w:p>
    <w:p w14:paraId="01C6CB8C">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w:t>
      </w:r>
      <w:r>
        <w:rPr>
          <w:rFonts w:ascii="Times New Roman" w:hAnsi="Times New Roman" w:cs="Times New Roman" w:eastAsiaTheme="minorEastAsia"/>
          <w:color w:val="auto"/>
        </w:rPr>
        <w:t>3</w:t>
      </w:r>
      <w:r>
        <w:rPr>
          <w:rFonts w:ascii="Times New Roman" w:cs="Times New Roman" w:hAnsiTheme="minorEastAsia" w:eastAsiaTheme="minorEastAsia"/>
          <w:color w:val="auto"/>
        </w:rPr>
        <w:t>）已按比选文件要求足额缴纳比选保证金。</w:t>
      </w:r>
    </w:p>
    <w:p w14:paraId="31CCA541">
      <w:pPr>
        <w:keepNext w:val="0"/>
        <w:keepLines w:val="0"/>
        <w:pageBreakBefore w:val="0"/>
        <w:widowControl/>
        <w:kinsoku/>
        <w:wordWrap/>
        <w:overflowPunct/>
        <w:topLinePunct w:val="0"/>
        <w:autoSpaceDE/>
        <w:autoSpaceDN/>
        <w:bidi w:val="0"/>
        <w:adjustRightInd/>
        <w:snapToGrid w:val="0"/>
        <w:spacing w:line="440" w:lineRule="exact"/>
        <w:ind w:firstLine="482" w:firstLineChars="200"/>
        <w:textAlignment w:val="auto"/>
        <w:outlineLvl w:val="1"/>
        <w:rPr>
          <w:rFonts w:ascii="Times New Roman" w:hAnsi="Times New Roman" w:cs="Times New Roman" w:eastAsiaTheme="minorEastAsia"/>
          <w:b/>
          <w:bCs/>
          <w:color w:val="auto"/>
        </w:rPr>
      </w:pPr>
      <w:bookmarkStart w:id="52" w:name="_Toc23401"/>
      <w:bookmarkStart w:id="53" w:name="_Toc27669"/>
      <w:bookmarkStart w:id="54" w:name="_Toc22316"/>
      <w:bookmarkStart w:id="55" w:name="_Toc108545955"/>
      <w:bookmarkStart w:id="56" w:name="_Toc487204775"/>
      <w:bookmarkStart w:id="57" w:name="_Toc22356"/>
      <w:r>
        <w:rPr>
          <w:rFonts w:ascii="Times New Roman" w:cs="Times New Roman" w:hAnsiTheme="minorEastAsia" w:eastAsiaTheme="minorEastAsia"/>
          <w:b/>
          <w:bCs/>
          <w:color w:val="auto"/>
        </w:rPr>
        <w:t>五、比选保证金</w:t>
      </w:r>
      <w:bookmarkEnd w:id="52"/>
      <w:bookmarkEnd w:id="53"/>
      <w:bookmarkEnd w:id="54"/>
      <w:bookmarkEnd w:id="55"/>
      <w:bookmarkEnd w:id="56"/>
      <w:bookmarkEnd w:id="57"/>
    </w:p>
    <w:p w14:paraId="19E0C218">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bookmarkStart w:id="58" w:name="_Toc24666"/>
      <w:bookmarkStart w:id="59" w:name="_Toc108545956"/>
      <w:bookmarkStart w:id="60" w:name="_Toc487204776"/>
      <w:r>
        <w:rPr>
          <w:rFonts w:ascii="Times New Roman" w:cs="Times New Roman" w:hAnsiTheme="minorEastAsia" w:eastAsiaTheme="minorEastAsia"/>
          <w:color w:val="auto"/>
        </w:rPr>
        <w:t>（一）比选保证金递交</w:t>
      </w:r>
    </w:p>
    <w:p w14:paraId="1A06AF9F">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 xml:space="preserve">1. </w:t>
      </w:r>
      <w:r>
        <w:rPr>
          <w:rFonts w:ascii="Times New Roman" w:cs="Times New Roman" w:hAnsiTheme="minorEastAsia" w:eastAsiaTheme="minorEastAsia"/>
          <w:color w:val="auto"/>
        </w:rPr>
        <w:t>比选保证金金额：</w:t>
      </w:r>
      <w:r>
        <w:rPr>
          <w:rFonts w:ascii="Times New Roman" w:hAnsi="Times New Roman" w:cs="Times New Roman" w:eastAsiaTheme="minorEastAsia"/>
          <w:color w:val="auto"/>
        </w:rPr>
        <w:t>¥10000.00</w:t>
      </w:r>
      <w:r>
        <w:rPr>
          <w:rFonts w:ascii="Times New Roman" w:cs="Times New Roman" w:hAnsiTheme="minorEastAsia" w:eastAsiaTheme="minorEastAsia"/>
          <w:color w:val="auto"/>
        </w:rPr>
        <w:t>元（人民币壹万元整）。</w:t>
      </w:r>
    </w:p>
    <w:p w14:paraId="6311F883">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cs="Times New Roman" w:hAnsiTheme="minorEastAsia" w:eastAsiaTheme="minorEastAsia"/>
          <w:color w:val="auto"/>
        </w:rPr>
      </w:pPr>
      <w:r>
        <w:rPr>
          <w:rFonts w:ascii="Times New Roman" w:hAnsi="Times New Roman" w:cs="Times New Roman" w:eastAsiaTheme="minorEastAsia"/>
          <w:color w:val="auto"/>
        </w:rPr>
        <w:t xml:space="preserve">2. </w:t>
      </w:r>
      <w:r>
        <w:rPr>
          <w:rFonts w:ascii="Times New Roman" w:cs="Times New Roman" w:hAnsiTheme="minorEastAsia" w:eastAsiaTheme="minorEastAsia"/>
          <w:color w:val="auto"/>
        </w:rPr>
        <w:t>比选保证金</w:t>
      </w:r>
      <w:r>
        <w:rPr>
          <w:rFonts w:hint="eastAsia" w:ascii="Times New Roman" w:cs="Times New Roman" w:hAnsiTheme="minorEastAsia" w:eastAsiaTheme="minorEastAsia"/>
          <w:color w:val="auto"/>
        </w:rPr>
        <w:t>提交形式</w:t>
      </w:r>
      <w:r>
        <w:rPr>
          <w:rFonts w:ascii="Times New Roman" w:cs="Times New Roman" w:hAnsiTheme="minorEastAsia" w:eastAsiaTheme="minorEastAsia"/>
          <w:color w:val="auto"/>
        </w:rPr>
        <w:t>：现金</w:t>
      </w:r>
      <w:r>
        <w:rPr>
          <w:rFonts w:hint="eastAsia" w:ascii="Times New Roman" w:cs="Times New Roman" w:hAnsiTheme="minorEastAsia" w:eastAsiaTheme="minorEastAsia"/>
          <w:color w:val="auto"/>
        </w:rPr>
        <w:t>交</w:t>
      </w:r>
      <w:r>
        <w:rPr>
          <w:rFonts w:ascii="Times New Roman" w:cs="Times New Roman" w:hAnsiTheme="minorEastAsia" w:eastAsiaTheme="minorEastAsia"/>
          <w:color w:val="auto"/>
        </w:rPr>
        <w:t>纳。</w:t>
      </w:r>
    </w:p>
    <w:p w14:paraId="5AF44520">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cs="Times New Roman" w:hAnsiTheme="minorEastAsia" w:eastAsiaTheme="minorEastAsia"/>
          <w:color w:val="auto"/>
        </w:rPr>
      </w:pPr>
      <w:r>
        <w:rPr>
          <w:rFonts w:ascii="Times New Roman" w:cs="Times New Roman" w:hAnsiTheme="minorEastAsia" w:eastAsiaTheme="minorEastAsia"/>
          <w:color w:val="auto"/>
        </w:rPr>
        <w:t>（二）比选保证金提交截止时间：同</w:t>
      </w:r>
      <w:r>
        <w:rPr>
          <w:rFonts w:hint="eastAsia" w:ascii="Times New Roman" w:cs="Times New Roman" w:hAnsiTheme="minorEastAsia" w:eastAsiaTheme="minorEastAsia"/>
          <w:color w:val="auto"/>
          <w:lang w:val="en-US" w:eastAsia="zh-CN"/>
        </w:rPr>
        <w:t>线下递交</w:t>
      </w:r>
      <w:r>
        <w:rPr>
          <w:rFonts w:ascii="Times New Roman" w:cs="Times New Roman" w:hAnsiTheme="minorEastAsia" w:eastAsiaTheme="minorEastAsia"/>
          <w:color w:val="auto"/>
        </w:rPr>
        <w:t>响应文件递交截止时间（参选供应商将</w:t>
      </w:r>
      <w:r>
        <w:rPr>
          <w:rFonts w:hint="eastAsia" w:ascii="Times New Roman" w:cs="Times New Roman" w:hAnsiTheme="minorEastAsia" w:eastAsiaTheme="minorEastAsia"/>
          <w:color w:val="auto"/>
        </w:rPr>
        <w:t>比选</w:t>
      </w:r>
      <w:r>
        <w:rPr>
          <w:rFonts w:ascii="Times New Roman" w:cs="Times New Roman" w:hAnsiTheme="minorEastAsia" w:eastAsiaTheme="minorEastAsia"/>
          <w:color w:val="auto"/>
        </w:rPr>
        <w:t>保证金</w:t>
      </w:r>
      <w:r>
        <w:rPr>
          <w:rFonts w:hint="eastAsia" w:ascii="Times New Roman" w:cs="Times New Roman" w:hAnsiTheme="minorEastAsia" w:eastAsiaTheme="minorEastAsia"/>
          <w:color w:val="auto"/>
        </w:rPr>
        <w:t>以现金方式交纳给电照大厦物业办公室，物业办公室出具收据</w:t>
      </w:r>
      <w:r>
        <w:rPr>
          <w:rFonts w:ascii="Times New Roman" w:cs="Times New Roman" w:hAnsiTheme="minorEastAsia" w:eastAsiaTheme="minorEastAsia"/>
          <w:color w:val="auto"/>
        </w:rPr>
        <w:t>）。</w:t>
      </w:r>
    </w:p>
    <w:p w14:paraId="7D9465A8">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（三）比选保证金的退还</w:t>
      </w:r>
    </w:p>
    <w:p w14:paraId="3F2BC863">
      <w:pPr>
        <w:keepNext w:val="0"/>
        <w:keepLines w:val="0"/>
        <w:pageBreakBefore w:val="0"/>
        <w:kinsoku/>
        <w:overflowPunct/>
        <w:topLinePunct w:val="0"/>
        <w:autoSpaceDE/>
        <w:autoSpaceDN/>
        <w:bidi w:val="0"/>
        <w:adjustRightInd/>
        <w:snapToGrid w:val="0"/>
        <w:spacing w:line="440" w:lineRule="exact"/>
        <w:ind w:left="240" w:leftChars="100" w:firstLine="240" w:firstLineChars="1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 xml:space="preserve">1. </w:t>
      </w:r>
      <w:r>
        <w:rPr>
          <w:rFonts w:ascii="Times New Roman" w:cs="Times New Roman" w:hAnsiTheme="minorEastAsia" w:eastAsiaTheme="minorEastAsia"/>
          <w:color w:val="auto"/>
        </w:rPr>
        <w:t>未</w:t>
      </w:r>
      <w:bookmarkStart w:id="61" w:name="OLE_LINK9"/>
      <w:bookmarkStart w:id="62" w:name="OLE_LINK10"/>
      <w:r>
        <w:rPr>
          <w:rFonts w:ascii="Times New Roman" w:cs="Times New Roman" w:hAnsiTheme="minorEastAsia" w:eastAsiaTheme="minorEastAsia"/>
          <w:color w:val="auto"/>
        </w:rPr>
        <w:t>成交供应商的保证金，</w:t>
      </w:r>
      <w:bookmarkEnd w:id="61"/>
      <w:bookmarkEnd w:id="62"/>
      <w:bookmarkStart w:id="63" w:name="OLE_LINK12"/>
      <w:bookmarkStart w:id="64" w:name="OLE_LINK11"/>
      <w:r>
        <w:rPr>
          <w:rFonts w:ascii="Times New Roman" w:cs="Times New Roman" w:hAnsiTheme="minorEastAsia" w:eastAsiaTheme="minorEastAsia"/>
          <w:color w:val="auto"/>
        </w:rPr>
        <w:t>将在</w:t>
      </w:r>
      <w:bookmarkEnd w:id="63"/>
      <w:bookmarkEnd w:id="64"/>
      <w:r>
        <w:rPr>
          <w:rFonts w:ascii="Times New Roman" w:cs="Times New Roman" w:hAnsiTheme="minorEastAsia" w:eastAsiaTheme="minorEastAsia"/>
          <w:color w:val="auto"/>
        </w:rPr>
        <w:t>成交通知书发出后</w:t>
      </w:r>
      <w:r>
        <w:rPr>
          <w:rFonts w:ascii="Times New Roman" w:hAnsi="Times New Roman" w:cs="Times New Roman" w:eastAsiaTheme="minorEastAsia"/>
          <w:color w:val="auto"/>
        </w:rPr>
        <w:t>5</w:t>
      </w:r>
      <w:r>
        <w:rPr>
          <w:rFonts w:ascii="Times New Roman" w:cs="Times New Roman" w:hAnsiTheme="minorEastAsia" w:eastAsiaTheme="minorEastAsia"/>
          <w:color w:val="auto"/>
        </w:rPr>
        <w:t>个工作日内无息退还。</w:t>
      </w:r>
    </w:p>
    <w:p w14:paraId="114B8A4E">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cs="Times New Roman" w:hAnsiTheme="minorEastAsia" w:eastAsiaTheme="minorEastAsia"/>
          <w:color w:val="auto"/>
        </w:rPr>
      </w:pPr>
      <w:r>
        <w:rPr>
          <w:rFonts w:ascii="Times New Roman" w:hAnsi="Times New Roman" w:cs="Times New Roman" w:eastAsiaTheme="minorEastAsia"/>
          <w:color w:val="auto"/>
        </w:rPr>
        <w:t xml:space="preserve">2. </w:t>
      </w:r>
      <w:r>
        <w:rPr>
          <w:rFonts w:ascii="Times New Roman" w:cs="Times New Roman" w:hAnsiTheme="minorEastAsia" w:eastAsiaTheme="minorEastAsia"/>
          <w:color w:val="auto"/>
        </w:rPr>
        <w:t>成交供应商的保证金，将在项目合</w:t>
      </w:r>
      <w:bookmarkStart w:id="401" w:name="_GoBack"/>
      <w:bookmarkEnd w:id="401"/>
      <w:r>
        <w:rPr>
          <w:rFonts w:ascii="Times New Roman" w:cs="Times New Roman" w:hAnsiTheme="minorEastAsia" w:eastAsiaTheme="minorEastAsia"/>
          <w:color w:val="auto"/>
        </w:rPr>
        <w:t>同正式生效后</w:t>
      </w:r>
      <w:r>
        <w:rPr>
          <w:rFonts w:ascii="Times New Roman" w:hAnsi="Times New Roman" w:cs="Times New Roman" w:eastAsiaTheme="minorEastAsia"/>
          <w:color w:val="auto"/>
        </w:rPr>
        <w:t>5</w:t>
      </w:r>
      <w:r>
        <w:rPr>
          <w:rFonts w:ascii="Times New Roman" w:cs="Times New Roman" w:hAnsiTheme="minorEastAsia" w:eastAsiaTheme="minorEastAsia"/>
          <w:color w:val="auto"/>
        </w:rPr>
        <w:t>个工作日内无息退还。</w:t>
      </w:r>
    </w:p>
    <w:p w14:paraId="552E9BF0">
      <w:pPr>
        <w:keepNext w:val="0"/>
        <w:keepLines w:val="0"/>
        <w:pageBreakBefore w:val="0"/>
        <w:kinsoku/>
        <w:overflowPunct/>
        <w:topLinePunct w:val="0"/>
        <w:autoSpaceDE/>
        <w:autoSpaceDN/>
        <w:bidi w:val="0"/>
        <w:adjustRightInd/>
        <w:snapToGrid w:val="0"/>
        <w:spacing w:line="440" w:lineRule="exact"/>
        <w:ind w:firstLine="482" w:firstLineChars="200"/>
        <w:textAlignment w:val="auto"/>
        <w:outlineLvl w:val="9"/>
        <w:rPr>
          <w:rFonts w:hint="default" w:ascii="Times New Roman" w:cs="Times New Roman" w:hAnsiTheme="minorEastAsia" w:eastAsiaTheme="minorEastAsia"/>
          <w:b/>
          <w:bCs/>
          <w:color w:val="auto"/>
          <w:lang w:val="en-US" w:eastAsia="zh-CN"/>
        </w:rPr>
      </w:pPr>
      <w:r>
        <w:rPr>
          <w:rFonts w:hint="eastAsia" w:ascii="Times New Roman" w:cs="Times New Roman" w:hAnsiTheme="minorEastAsia" w:eastAsiaTheme="minorEastAsia"/>
          <w:b/>
          <w:bCs/>
          <w:color w:val="auto"/>
          <w:lang w:val="en-US" w:eastAsia="zh-CN"/>
        </w:rPr>
        <w:t>注：参与了第一次比选且递交了比选保证金的参选供应商可不再递交比选保证金。</w:t>
      </w:r>
    </w:p>
    <w:p w14:paraId="184A7780">
      <w:pPr>
        <w:keepNext w:val="0"/>
        <w:keepLines w:val="0"/>
        <w:pageBreakBefore w:val="0"/>
        <w:widowControl/>
        <w:kinsoku/>
        <w:wordWrap/>
        <w:overflowPunct/>
        <w:topLinePunct w:val="0"/>
        <w:autoSpaceDE/>
        <w:autoSpaceDN/>
        <w:bidi w:val="0"/>
        <w:adjustRightInd/>
        <w:snapToGrid w:val="0"/>
        <w:spacing w:line="440" w:lineRule="exact"/>
        <w:ind w:firstLine="482" w:firstLineChars="200"/>
        <w:textAlignment w:val="auto"/>
        <w:outlineLvl w:val="1"/>
        <w:rPr>
          <w:rFonts w:ascii="Times New Roman" w:hAnsi="Times New Roman" w:cs="Times New Roman" w:eastAsiaTheme="minorEastAsia"/>
          <w:b/>
          <w:bCs/>
          <w:color w:val="auto"/>
        </w:rPr>
      </w:pPr>
      <w:bookmarkStart w:id="65" w:name="_Toc13069"/>
      <w:bookmarkStart w:id="66" w:name="_Toc18572"/>
      <w:bookmarkStart w:id="67" w:name="_Toc21783"/>
      <w:r>
        <w:rPr>
          <w:rFonts w:ascii="Times New Roman" w:cs="Times New Roman" w:hAnsiTheme="minorEastAsia" w:eastAsiaTheme="minorEastAsia"/>
          <w:b/>
          <w:bCs/>
          <w:color w:val="auto"/>
        </w:rPr>
        <w:t>六、比选有关规定</w:t>
      </w:r>
      <w:bookmarkEnd w:id="58"/>
      <w:bookmarkEnd w:id="59"/>
      <w:bookmarkEnd w:id="60"/>
      <w:bookmarkEnd w:id="65"/>
      <w:bookmarkEnd w:id="66"/>
      <w:bookmarkEnd w:id="67"/>
    </w:p>
    <w:p w14:paraId="0719A9BB">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（一）单位负责人为同一人或者存在直接控股、管理关系的不同供应商，不得参加同一合同项下的采购活动，否则均为无效响应。</w:t>
      </w:r>
    </w:p>
    <w:p w14:paraId="34D6B8A1">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（二）为采购项目提供整体设计、规范编制或者项目管理、监理、检测等服务的供应商，不得再参加该采购项目的其他采购活动，否则均为无效响应。</w:t>
      </w:r>
    </w:p>
    <w:p w14:paraId="084C8B00">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（三）同一项目的货物，制造商参与比选的，不得再委托代理商参与比选，否则均为无效响应。</w:t>
      </w:r>
    </w:p>
    <w:p w14:paraId="32CD866F">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（四）本项目的补遗文件（如果有）一律在</w:t>
      </w:r>
      <w:r>
        <w:rPr>
          <w:rFonts w:ascii="Times New Roman" w:hAnsi="Times New Roman" w:cs="Times New Roman" w:eastAsiaTheme="minorEastAsia"/>
          <w:color w:val="auto"/>
        </w:rPr>
        <w:t>“</w:t>
      </w:r>
      <w:r>
        <w:rPr>
          <w:rFonts w:ascii="Times New Roman" w:cs="Times New Roman" w:hAnsiTheme="minorEastAsia" w:eastAsiaTheme="minorEastAsia"/>
          <w:color w:val="auto"/>
        </w:rPr>
        <w:t>行采家</w:t>
      </w:r>
      <w:r>
        <w:rPr>
          <w:rFonts w:ascii="Times New Roman" w:hAnsi="Times New Roman" w:cs="Times New Roman" w:eastAsiaTheme="minorEastAsia"/>
          <w:color w:val="auto"/>
        </w:rPr>
        <w:t>(</w:t>
      </w:r>
      <w:r>
        <w:rPr>
          <w:color w:val="auto"/>
        </w:rPr>
        <w:fldChar w:fldCharType="begin"/>
      </w:r>
      <w:r>
        <w:rPr>
          <w:color w:val="auto"/>
        </w:rPr>
        <w:instrText xml:space="preserve"> HYPERLINK "https://www.gec123.com/" </w:instrText>
      </w:r>
      <w:r>
        <w:rPr>
          <w:color w:val="auto"/>
        </w:rPr>
        <w:fldChar w:fldCharType="separate"/>
      </w:r>
      <w:r>
        <w:rPr>
          <w:rFonts w:ascii="Times New Roman" w:hAnsi="Times New Roman" w:cs="Times New Roman" w:eastAsiaTheme="minorEastAsia"/>
          <w:color w:val="auto"/>
        </w:rPr>
        <w:t>https://www.gec123.com</w:t>
      </w:r>
      <w:r>
        <w:rPr>
          <w:rFonts w:ascii="Times New Roman" w:hAnsi="Times New Roman" w:cs="Times New Roman" w:eastAsiaTheme="minorEastAsia"/>
          <w:color w:val="auto"/>
        </w:rPr>
        <w:fldChar w:fldCharType="end"/>
      </w:r>
      <w:r>
        <w:rPr>
          <w:rFonts w:ascii="Times New Roman" w:cs="Times New Roman" w:hAnsiTheme="minorEastAsia" w:eastAsiaTheme="minorEastAsia"/>
          <w:color w:val="auto"/>
        </w:rPr>
        <w:t>）</w:t>
      </w:r>
      <w:r>
        <w:rPr>
          <w:rFonts w:ascii="Times New Roman" w:hAnsi="Times New Roman" w:cs="Times New Roman" w:eastAsiaTheme="minorEastAsia"/>
          <w:color w:val="auto"/>
        </w:rPr>
        <w:t>”</w:t>
      </w:r>
      <w:r>
        <w:rPr>
          <w:rFonts w:ascii="Times New Roman" w:cs="Times New Roman" w:hAnsiTheme="minorEastAsia" w:eastAsiaTheme="minorEastAsia"/>
          <w:color w:val="auto"/>
        </w:rPr>
        <w:t>上发布，请各供应商注意下载</w:t>
      </w:r>
      <w:r>
        <w:rPr>
          <w:rFonts w:hint="eastAsia" w:ascii="Times New Roman" w:cs="Times New Roman" w:hAnsiTheme="minorEastAsia" w:eastAsiaTheme="minorEastAsia"/>
          <w:color w:val="auto"/>
        </w:rPr>
        <w:t>。</w:t>
      </w:r>
      <w:r>
        <w:rPr>
          <w:rFonts w:ascii="Times New Roman" w:cs="Times New Roman" w:hAnsiTheme="minorEastAsia" w:eastAsiaTheme="minorEastAsia"/>
          <w:color w:val="auto"/>
        </w:rPr>
        <w:t>无论供应商下载与否，均视同供应商已知晓相关内容。</w:t>
      </w:r>
    </w:p>
    <w:p w14:paraId="23818E03">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（五）超过响应文件截止时间递交的响应文件，恕不接收。</w:t>
      </w:r>
    </w:p>
    <w:p w14:paraId="60101E56">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（六）比选费用：无论比选结果如何，供应商参与本项目比选的所有费用均应由供应商自行承担。</w:t>
      </w:r>
    </w:p>
    <w:p w14:paraId="2ED77F45">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七）供应商有下列情况之一的，其响应将被拒绝：在本项目响应文件递交截止日前三年内被列入失信被执行人、重大税收违法失信主体名单；被列入政府采购严重违法失信行为记录名单且在处罚期内的；其他不符合《中华人民共和国政府采购法》第二十二条规定条件的。</w:t>
      </w:r>
    </w:p>
    <w:p w14:paraId="6CD5A666">
      <w:pPr>
        <w:keepNext w:val="0"/>
        <w:keepLines w:val="0"/>
        <w:pageBreakBefore w:val="0"/>
        <w:widowControl/>
        <w:kinsoku/>
        <w:wordWrap/>
        <w:overflowPunct/>
        <w:topLinePunct w:val="0"/>
        <w:autoSpaceDE/>
        <w:autoSpaceDN/>
        <w:bidi w:val="0"/>
        <w:adjustRightInd/>
        <w:snapToGrid w:val="0"/>
        <w:spacing w:line="440" w:lineRule="exact"/>
        <w:ind w:firstLine="482" w:firstLineChars="200"/>
        <w:textAlignment w:val="auto"/>
        <w:outlineLvl w:val="1"/>
        <w:rPr>
          <w:rFonts w:ascii="Times New Roman" w:hAnsi="Times New Roman" w:cs="Times New Roman" w:eastAsiaTheme="minorEastAsia"/>
          <w:b/>
          <w:bCs/>
          <w:color w:val="auto"/>
        </w:rPr>
      </w:pPr>
      <w:bookmarkStart w:id="68" w:name="_Toc373860294"/>
      <w:bookmarkStart w:id="69" w:name="_Toc76462321"/>
      <w:bookmarkStart w:id="70" w:name="_Toc108545957"/>
      <w:bookmarkStart w:id="71" w:name="_Toc26803"/>
      <w:bookmarkStart w:id="72" w:name="_Toc3146"/>
      <w:bookmarkStart w:id="73" w:name="_Toc31359"/>
      <w:r>
        <w:rPr>
          <w:rFonts w:ascii="Times New Roman" w:cs="Times New Roman" w:hAnsiTheme="minorEastAsia" w:eastAsiaTheme="minorEastAsia"/>
          <w:b/>
          <w:bCs/>
          <w:color w:val="auto"/>
        </w:rPr>
        <w:t>七</w:t>
      </w:r>
      <w:bookmarkEnd w:id="68"/>
      <w:bookmarkEnd w:id="69"/>
      <w:r>
        <w:rPr>
          <w:rFonts w:ascii="Times New Roman" w:cs="Times New Roman" w:hAnsiTheme="minorEastAsia" w:eastAsiaTheme="minorEastAsia"/>
          <w:b/>
          <w:bCs/>
          <w:color w:val="auto"/>
        </w:rPr>
        <w:t>、联系方式</w:t>
      </w:r>
      <w:bookmarkEnd w:id="70"/>
      <w:bookmarkEnd w:id="71"/>
      <w:bookmarkEnd w:id="72"/>
      <w:bookmarkEnd w:id="73"/>
    </w:p>
    <w:p w14:paraId="0624ACE9">
      <w:pPr>
        <w:keepNext w:val="0"/>
        <w:keepLines w:val="0"/>
        <w:pageBreakBefore w:val="0"/>
        <w:tabs>
          <w:tab w:val="center" w:pos="4535"/>
        </w:tabs>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（一）采购人：重庆渝朗物业管理有限公司</w:t>
      </w:r>
    </w:p>
    <w:p w14:paraId="7DB0FA97">
      <w:pPr>
        <w:keepNext w:val="0"/>
        <w:keepLines w:val="0"/>
        <w:pageBreakBefore w:val="0"/>
        <w:tabs>
          <w:tab w:val="center" w:pos="4535"/>
        </w:tabs>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联系人：桑老师</w:t>
      </w:r>
    </w:p>
    <w:p w14:paraId="5FDC005E">
      <w:pPr>
        <w:keepNext w:val="0"/>
        <w:keepLines w:val="0"/>
        <w:pageBreakBefore w:val="0"/>
        <w:tabs>
          <w:tab w:val="center" w:pos="4535"/>
        </w:tabs>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联系电话：</w:t>
      </w:r>
      <w:r>
        <w:rPr>
          <w:rFonts w:ascii="Times New Roman" w:hAnsi="Times New Roman" w:cs="Times New Roman" w:eastAsiaTheme="minorEastAsia"/>
          <w:color w:val="auto"/>
        </w:rPr>
        <w:t>13896182136</w:t>
      </w:r>
    </w:p>
    <w:p w14:paraId="27780707">
      <w:pPr>
        <w:keepNext w:val="0"/>
        <w:keepLines w:val="0"/>
        <w:pageBreakBefore w:val="0"/>
        <w:tabs>
          <w:tab w:val="center" w:pos="4535"/>
        </w:tabs>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地</w:t>
      </w:r>
      <w:r>
        <w:rPr>
          <w:rFonts w:ascii="Times New Roman" w:hAnsi="Times New Roman" w:cs="Times New Roman" w:eastAsiaTheme="minorEastAsia"/>
          <w:color w:val="auto"/>
        </w:rPr>
        <w:t xml:space="preserve">  </w:t>
      </w:r>
      <w:r>
        <w:rPr>
          <w:rFonts w:ascii="Times New Roman" w:cs="Times New Roman" w:hAnsiTheme="minorEastAsia" w:eastAsiaTheme="minorEastAsia"/>
          <w:color w:val="auto"/>
        </w:rPr>
        <w:t>址：重庆市两江新区五里店街道红土地</w:t>
      </w:r>
      <w:r>
        <w:rPr>
          <w:rFonts w:ascii="Times New Roman" w:hAnsi="Times New Roman" w:cs="Times New Roman" w:eastAsiaTheme="minorEastAsia"/>
          <w:color w:val="auto"/>
        </w:rPr>
        <w:t>70</w:t>
      </w:r>
      <w:r>
        <w:rPr>
          <w:rFonts w:ascii="Times New Roman" w:cs="Times New Roman" w:hAnsiTheme="minorEastAsia" w:eastAsiaTheme="minorEastAsia"/>
          <w:color w:val="auto"/>
        </w:rPr>
        <w:t>号电照大厦物业办公室。</w:t>
      </w:r>
    </w:p>
    <w:p w14:paraId="7F5EACE5">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（二）采购代理机构：华诚博远工程咨询有限公司</w:t>
      </w:r>
    </w:p>
    <w:p w14:paraId="41D28EDD">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联系人：何老师</w:t>
      </w:r>
    </w:p>
    <w:p w14:paraId="41734FBD">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电</w:t>
      </w:r>
      <w:r>
        <w:rPr>
          <w:rFonts w:ascii="Times New Roman" w:hAnsi="Times New Roman" w:cs="Times New Roman" w:eastAsiaTheme="minorEastAsia"/>
          <w:color w:val="auto"/>
        </w:rPr>
        <w:t xml:space="preserve">  </w:t>
      </w:r>
      <w:r>
        <w:rPr>
          <w:rFonts w:ascii="Times New Roman" w:cs="Times New Roman" w:hAnsiTheme="minorEastAsia" w:eastAsiaTheme="minorEastAsia"/>
          <w:color w:val="auto"/>
        </w:rPr>
        <w:t>话：</w:t>
      </w:r>
      <w:r>
        <w:rPr>
          <w:rFonts w:ascii="Times New Roman" w:hAnsi="Times New Roman" w:cs="Times New Roman" w:eastAsiaTheme="minorEastAsia"/>
          <w:color w:val="auto"/>
        </w:rPr>
        <w:t>19112739137</w:t>
      </w:r>
    </w:p>
    <w:p w14:paraId="0B61BAF1">
      <w:pPr>
        <w:keepNext w:val="0"/>
        <w:keepLines w:val="0"/>
        <w:pageBreakBefore w:val="0"/>
        <w:kinsoku/>
        <w:overflowPunct/>
        <w:topLinePunct w:val="0"/>
        <w:autoSpaceDE/>
        <w:autoSpaceDN/>
        <w:bidi w:val="0"/>
        <w:adjustRightInd/>
        <w:snapToGrid w:val="0"/>
        <w:spacing w:line="440" w:lineRule="exact"/>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地</w:t>
      </w:r>
      <w:r>
        <w:rPr>
          <w:rFonts w:ascii="Times New Roman" w:hAnsi="Times New Roman" w:cs="Times New Roman" w:eastAsiaTheme="minorEastAsia"/>
          <w:color w:val="auto"/>
        </w:rPr>
        <w:t xml:space="preserve">  </w:t>
      </w:r>
      <w:r>
        <w:rPr>
          <w:rFonts w:ascii="Times New Roman" w:cs="Times New Roman" w:hAnsiTheme="minorEastAsia" w:eastAsiaTheme="minorEastAsia"/>
          <w:color w:val="auto"/>
        </w:rPr>
        <w:t>址：</w:t>
      </w:r>
      <w:bookmarkEnd w:id="30"/>
      <w:bookmarkStart w:id="74" w:name="_Toc152480141"/>
      <w:bookmarkStart w:id="75" w:name="_Toc376349875"/>
      <w:bookmarkStart w:id="76" w:name="_Toc102227313"/>
      <w:r>
        <w:rPr>
          <w:rFonts w:ascii="Times New Roman" w:cs="Times New Roman" w:hAnsiTheme="minorEastAsia" w:eastAsiaTheme="minorEastAsia"/>
          <w:color w:val="auto"/>
        </w:rPr>
        <w:t>重庆市渝北区金泰产业园。</w:t>
      </w:r>
      <w:bookmarkEnd w:id="16"/>
      <w:bookmarkEnd w:id="17"/>
      <w:bookmarkEnd w:id="18"/>
      <w:bookmarkEnd w:id="74"/>
      <w:bookmarkEnd w:id="75"/>
      <w:bookmarkEnd w:id="76"/>
      <w:bookmarkStart w:id="77" w:name="_Toc128744991"/>
      <w:bookmarkStart w:id="78" w:name="_Toc108545968"/>
      <w:bookmarkStart w:id="79" w:name="_Toc25510"/>
      <w:bookmarkStart w:id="80" w:name="_Toc27407"/>
    </w:p>
    <w:bookmarkEnd w:id="19"/>
    <w:bookmarkEnd w:id="20"/>
    <w:p w14:paraId="2F4BF462">
      <w:pPr>
        <w:keepNext w:val="0"/>
        <w:keepLines w:val="0"/>
        <w:pageBreakBefore w:val="0"/>
        <w:kinsoku/>
        <w:overflowPunct/>
        <w:topLinePunct w:val="0"/>
        <w:autoSpaceDE/>
        <w:autoSpaceDN/>
        <w:bidi w:val="0"/>
        <w:adjustRightInd/>
        <w:snapToGrid w:val="0"/>
        <w:spacing w:line="440" w:lineRule="exact"/>
        <w:textAlignment w:val="auto"/>
        <w:outlineLvl w:val="9"/>
        <w:rPr>
          <w:rFonts w:ascii="Times New Roman" w:hAnsi="Times New Roman" w:cs="Times New Roman" w:eastAsiaTheme="minorEastAsia"/>
          <w:color w:val="auto"/>
        </w:rPr>
      </w:pPr>
    </w:p>
    <w:p w14:paraId="7AC70CB7">
      <w:pPr>
        <w:keepNext w:val="0"/>
        <w:keepLines w:val="0"/>
        <w:pageBreakBefore w:val="0"/>
        <w:kinsoku/>
        <w:overflowPunct/>
        <w:topLinePunct w:val="0"/>
        <w:autoSpaceDE/>
        <w:autoSpaceDN/>
        <w:bidi w:val="0"/>
        <w:adjustRightInd/>
        <w:snapToGrid w:val="0"/>
        <w:spacing w:line="440" w:lineRule="exact"/>
        <w:textAlignment w:val="auto"/>
        <w:outlineLvl w:val="9"/>
        <w:rPr>
          <w:rFonts w:ascii="Times New Roman" w:hAnsi="Times New Roman" w:cs="Times New Roman" w:eastAsiaTheme="minorEastAsia"/>
          <w:color w:val="auto"/>
        </w:rPr>
      </w:pPr>
    </w:p>
    <w:p w14:paraId="4E427DB4">
      <w:pPr>
        <w:keepNext w:val="0"/>
        <w:keepLines w:val="0"/>
        <w:pageBreakBefore w:val="0"/>
        <w:kinsoku/>
        <w:overflowPunct/>
        <w:topLinePunct w:val="0"/>
        <w:autoSpaceDE/>
        <w:autoSpaceDN/>
        <w:bidi w:val="0"/>
        <w:adjustRightInd/>
        <w:snapToGrid w:val="0"/>
        <w:spacing w:line="440" w:lineRule="exact"/>
        <w:textAlignment w:val="auto"/>
        <w:outlineLvl w:val="9"/>
        <w:rPr>
          <w:rFonts w:ascii="Times New Roman" w:hAnsi="Times New Roman" w:cs="Times New Roman" w:eastAsiaTheme="minorEastAsia"/>
          <w:color w:val="auto"/>
        </w:rPr>
      </w:pPr>
    </w:p>
    <w:p w14:paraId="1C25704D">
      <w:pPr>
        <w:keepNext w:val="0"/>
        <w:keepLines w:val="0"/>
        <w:pageBreakBefore w:val="0"/>
        <w:kinsoku/>
        <w:overflowPunct/>
        <w:topLinePunct w:val="0"/>
        <w:autoSpaceDE/>
        <w:autoSpaceDN/>
        <w:bidi w:val="0"/>
        <w:adjustRightInd/>
        <w:snapToGrid w:val="0"/>
        <w:spacing w:line="440" w:lineRule="exact"/>
        <w:textAlignment w:val="auto"/>
        <w:outlineLvl w:val="9"/>
        <w:rPr>
          <w:rFonts w:ascii="Times New Roman" w:hAnsi="Times New Roman" w:cs="Times New Roman" w:eastAsiaTheme="minorEastAsia"/>
          <w:color w:val="auto"/>
        </w:rPr>
      </w:pPr>
    </w:p>
    <w:p w14:paraId="51685467">
      <w:pPr>
        <w:keepNext w:val="0"/>
        <w:keepLines w:val="0"/>
        <w:pageBreakBefore w:val="0"/>
        <w:kinsoku/>
        <w:overflowPunct/>
        <w:topLinePunct w:val="0"/>
        <w:autoSpaceDE/>
        <w:autoSpaceDN/>
        <w:bidi w:val="0"/>
        <w:adjustRightInd/>
        <w:snapToGrid w:val="0"/>
        <w:spacing w:line="440" w:lineRule="exact"/>
        <w:textAlignment w:val="auto"/>
        <w:outlineLvl w:val="9"/>
        <w:rPr>
          <w:rFonts w:ascii="Times New Roman" w:hAnsi="Times New Roman" w:cs="Times New Roman" w:eastAsiaTheme="minorEastAsia"/>
          <w:color w:val="auto"/>
        </w:rPr>
      </w:pPr>
    </w:p>
    <w:p w14:paraId="25727185">
      <w:pPr>
        <w:keepNext w:val="0"/>
        <w:keepLines w:val="0"/>
        <w:pageBreakBefore w:val="0"/>
        <w:kinsoku/>
        <w:overflowPunct/>
        <w:topLinePunct w:val="0"/>
        <w:autoSpaceDE/>
        <w:autoSpaceDN/>
        <w:bidi w:val="0"/>
        <w:adjustRightInd/>
        <w:snapToGrid w:val="0"/>
        <w:spacing w:line="440" w:lineRule="exact"/>
        <w:textAlignment w:val="auto"/>
        <w:outlineLvl w:val="9"/>
        <w:rPr>
          <w:rFonts w:ascii="Times New Roman" w:hAnsi="Times New Roman" w:cs="Times New Roman" w:eastAsiaTheme="minorEastAsia"/>
          <w:color w:val="auto"/>
        </w:rPr>
      </w:pPr>
    </w:p>
    <w:p w14:paraId="5FCA9C56">
      <w:pPr>
        <w:keepNext w:val="0"/>
        <w:keepLines w:val="0"/>
        <w:pageBreakBefore w:val="0"/>
        <w:kinsoku/>
        <w:overflowPunct/>
        <w:topLinePunct w:val="0"/>
        <w:autoSpaceDE/>
        <w:autoSpaceDN/>
        <w:bidi w:val="0"/>
        <w:adjustRightInd/>
        <w:snapToGrid w:val="0"/>
        <w:spacing w:line="440" w:lineRule="exact"/>
        <w:textAlignment w:val="auto"/>
        <w:outlineLvl w:val="9"/>
        <w:rPr>
          <w:rFonts w:ascii="Times New Roman" w:hAnsi="Times New Roman" w:cs="Times New Roman" w:eastAsiaTheme="minorEastAsia"/>
          <w:color w:val="auto"/>
        </w:rPr>
      </w:pPr>
    </w:p>
    <w:p w14:paraId="11AD2346">
      <w:pPr>
        <w:keepNext w:val="0"/>
        <w:keepLines w:val="0"/>
        <w:pageBreakBefore w:val="0"/>
        <w:kinsoku/>
        <w:overflowPunct/>
        <w:topLinePunct w:val="0"/>
        <w:autoSpaceDE/>
        <w:autoSpaceDN/>
        <w:bidi w:val="0"/>
        <w:adjustRightInd/>
        <w:snapToGrid w:val="0"/>
        <w:spacing w:line="440" w:lineRule="exact"/>
        <w:textAlignment w:val="auto"/>
        <w:outlineLvl w:val="9"/>
        <w:rPr>
          <w:rFonts w:ascii="Times New Roman" w:hAnsi="Times New Roman" w:cs="Times New Roman" w:eastAsiaTheme="minorEastAsia"/>
          <w:color w:val="auto"/>
        </w:rPr>
      </w:pPr>
    </w:p>
    <w:p w14:paraId="1D383B2C">
      <w:pPr>
        <w:keepNext w:val="0"/>
        <w:keepLines w:val="0"/>
        <w:pageBreakBefore w:val="0"/>
        <w:kinsoku/>
        <w:overflowPunct/>
        <w:topLinePunct w:val="0"/>
        <w:autoSpaceDE/>
        <w:autoSpaceDN/>
        <w:bidi w:val="0"/>
        <w:adjustRightInd/>
        <w:snapToGrid w:val="0"/>
        <w:spacing w:line="440" w:lineRule="exact"/>
        <w:textAlignment w:val="auto"/>
        <w:outlineLvl w:val="9"/>
        <w:rPr>
          <w:rFonts w:ascii="Times New Roman" w:hAnsi="Times New Roman" w:cs="Times New Roman" w:eastAsiaTheme="minorEastAsia"/>
          <w:color w:val="auto"/>
        </w:rPr>
      </w:pPr>
    </w:p>
    <w:p w14:paraId="78130426">
      <w:pPr>
        <w:keepNext w:val="0"/>
        <w:keepLines w:val="0"/>
        <w:pageBreakBefore w:val="0"/>
        <w:kinsoku/>
        <w:overflowPunct/>
        <w:topLinePunct w:val="0"/>
        <w:autoSpaceDE/>
        <w:autoSpaceDN/>
        <w:bidi w:val="0"/>
        <w:adjustRightInd/>
        <w:snapToGrid w:val="0"/>
        <w:spacing w:line="440" w:lineRule="exact"/>
        <w:textAlignment w:val="auto"/>
        <w:outlineLvl w:val="9"/>
        <w:rPr>
          <w:rFonts w:ascii="Times New Roman" w:hAnsi="Times New Roman" w:cs="Times New Roman" w:eastAsiaTheme="minorEastAsia"/>
          <w:color w:val="auto"/>
        </w:rPr>
      </w:pPr>
    </w:p>
    <w:p w14:paraId="5CA46885">
      <w:pPr>
        <w:keepNext w:val="0"/>
        <w:keepLines w:val="0"/>
        <w:pageBreakBefore w:val="0"/>
        <w:kinsoku/>
        <w:overflowPunct/>
        <w:topLinePunct w:val="0"/>
        <w:autoSpaceDE/>
        <w:autoSpaceDN/>
        <w:bidi w:val="0"/>
        <w:adjustRightInd/>
        <w:snapToGrid w:val="0"/>
        <w:spacing w:line="440" w:lineRule="exact"/>
        <w:textAlignment w:val="auto"/>
        <w:outlineLvl w:val="9"/>
        <w:rPr>
          <w:rFonts w:ascii="Times New Roman" w:hAnsi="Times New Roman" w:cs="Times New Roman" w:eastAsiaTheme="minorEastAsia"/>
          <w:color w:val="auto"/>
        </w:rPr>
      </w:pPr>
    </w:p>
    <w:p w14:paraId="3F50B00E">
      <w:pPr>
        <w:keepNext w:val="0"/>
        <w:keepLines w:val="0"/>
        <w:pageBreakBefore w:val="0"/>
        <w:kinsoku/>
        <w:overflowPunct/>
        <w:topLinePunct w:val="0"/>
        <w:autoSpaceDE/>
        <w:autoSpaceDN/>
        <w:bidi w:val="0"/>
        <w:adjustRightInd/>
        <w:snapToGrid w:val="0"/>
        <w:spacing w:line="440" w:lineRule="exact"/>
        <w:textAlignment w:val="auto"/>
        <w:outlineLvl w:val="9"/>
        <w:rPr>
          <w:rFonts w:ascii="Times New Roman" w:hAnsi="Times New Roman" w:cs="Times New Roman" w:eastAsiaTheme="minorEastAsia"/>
          <w:color w:val="auto"/>
        </w:rPr>
      </w:pPr>
    </w:p>
    <w:p w14:paraId="7B50C271">
      <w:pPr>
        <w:keepNext w:val="0"/>
        <w:keepLines w:val="0"/>
        <w:pageBreakBefore w:val="0"/>
        <w:kinsoku/>
        <w:overflowPunct/>
        <w:topLinePunct w:val="0"/>
        <w:autoSpaceDE/>
        <w:autoSpaceDN/>
        <w:bidi w:val="0"/>
        <w:adjustRightInd/>
        <w:textAlignment w:val="auto"/>
        <w:outlineLvl w:val="9"/>
        <w:rPr>
          <w:rFonts w:ascii="Times New Roman" w:cs="Times New Roman" w:hAnsiTheme="minorEastAsia" w:eastAsiaTheme="minorEastAsia"/>
          <w:b/>
          <w:bCs/>
          <w:color w:val="auto"/>
          <w:sz w:val="32"/>
          <w:szCs w:val="32"/>
        </w:rPr>
      </w:pPr>
      <w:bookmarkStart w:id="81" w:name="OLE_LINK77"/>
      <w:bookmarkStart w:id="82" w:name="OLE_LINK76"/>
      <w:r>
        <w:rPr>
          <w:rFonts w:ascii="Times New Roman" w:cs="Times New Roman" w:hAnsiTheme="minorEastAsia" w:eastAsiaTheme="minorEastAsia"/>
          <w:b/>
          <w:bCs/>
          <w:color w:val="auto"/>
          <w:sz w:val="32"/>
          <w:szCs w:val="32"/>
        </w:rPr>
        <w:br w:type="page"/>
      </w:r>
    </w:p>
    <w:p w14:paraId="6CA73F37">
      <w:pPr>
        <w:keepNext w:val="0"/>
        <w:keepLines w:val="0"/>
        <w:pageBreakBefore w:val="0"/>
        <w:widowControl/>
        <w:kinsoku/>
        <w:wordWrap/>
        <w:overflowPunct/>
        <w:topLinePunct w:val="0"/>
        <w:autoSpaceDE/>
        <w:autoSpaceDN/>
        <w:bidi w:val="0"/>
        <w:adjustRightInd/>
        <w:snapToGrid w:val="0"/>
        <w:spacing w:line="440" w:lineRule="exact"/>
        <w:jc w:val="center"/>
        <w:textAlignment w:val="auto"/>
        <w:outlineLvl w:val="0"/>
        <w:rPr>
          <w:rFonts w:ascii="Times New Roman" w:hAnsi="Times New Roman" w:cs="Times New Roman" w:eastAsiaTheme="minorEastAsia"/>
          <w:b/>
          <w:bCs/>
          <w:color w:val="auto"/>
          <w:sz w:val="32"/>
          <w:szCs w:val="32"/>
        </w:rPr>
      </w:pPr>
      <w:bookmarkStart w:id="83" w:name="_Toc14942"/>
      <w:r>
        <w:rPr>
          <w:rFonts w:ascii="Times New Roman" w:cs="Times New Roman" w:hAnsiTheme="minorEastAsia" w:eastAsiaTheme="minorEastAsia"/>
          <w:b/>
          <w:bCs/>
          <w:color w:val="auto"/>
          <w:sz w:val="32"/>
          <w:szCs w:val="32"/>
        </w:rPr>
        <w:t>第二篇</w:t>
      </w:r>
      <w:r>
        <w:rPr>
          <w:rFonts w:ascii="Times New Roman" w:hAnsi="Times New Roman" w:cs="Times New Roman" w:eastAsiaTheme="minorEastAsia"/>
          <w:b/>
          <w:bCs/>
          <w:color w:val="auto"/>
          <w:sz w:val="32"/>
          <w:szCs w:val="32"/>
        </w:rPr>
        <w:t xml:space="preserve">  </w:t>
      </w:r>
      <w:bookmarkEnd w:id="77"/>
      <w:r>
        <w:rPr>
          <w:rFonts w:ascii="Times New Roman" w:cs="Times New Roman" w:hAnsiTheme="minorEastAsia" w:eastAsiaTheme="minorEastAsia"/>
          <w:b/>
          <w:bCs/>
          <w:color w:val="auto"/>
          <w:sz w:val="32"/>
          <w:szCs w:val="32"/>
        </w:rPr>
        <w:t>项目技术需求</w:t>
      </w:r>
      <w:bookmarkEnd w:id="78"/>
      <w:bookmarkEnd w:id="79"/>
      <w:bookmarkEnd w:id="80"/>
      <w:bookmarkEnd w:id="83"/>
    </w:p>
    <w:p w14:paraId="7516574A">
      <w:pPr>
        <w:keepNext w:val="0"/>
        <w:keepLines w:val="0"/>
        <w:pageBreakBefore w:val="0"/>
        <w:kinsoku/>
        <w:overflowPunct/>
        <w:topLinePunct w:val="0"/>
        <w:autoSpaceDE/>
        <w:autoSpaceDN/>
        <w:bidi w:val="0"/>
        <w:adjustRightInd/>
        <w:snapToGrid w:val="0"/>
        <w:spacing w:line="360" w:lineRule="auto"/>
        <w:ind w:firstLine="482" w:firstLineChars="200"/>
        <w:textAlignment w:val="auto"/>
        <w:outlineLvl w:val="9"/>
        <w:rPr>
          <w:rFonts w:ascii="Times New Roman" w:hAnsi="Times New Roman" w:cs="Times New Roman" w:eastAsiaTheme="minorEastAsia"/>
          <w:b/>
          <w:bCs/>
          <w:color w:val="auto"/>
        </w:rPr>
      </w:pPr>
      <w:bookmarkStart w:id="84" w:name="_Toc28982"/>
      <w:bookmarkStart w:id="85" w:name="_Toc30534"/>
      <w:bookmarkStart w:id="86" w:name="_Toc37860275"/>
      <w:bookmarkStart w:id="87" w:name="_Toc9220"/>
      <w:bookmarkStart w:id="88" w:name="_Toc11115"/>
      <w:bookmarkStart w:id="89" w:name="_Toc55403966"/>
      <w:bookmarkStart w:id="90" w:name="_Toc83805584"/>
      <w:bookmarkStart w:id="91" w:name="_Toc108545970"/>
      <w:bookmarkStart w:id="92" w:name="_Toc78793920"/>
      <w:bookmarkStart w:id="93" w:name="_Toc91171606"/>
      <w:bookmarkStart w:id="94" w:name="_Toc54879125"/>
      <w:bookmarkStart w:id="95" w:name="_Toc12789058"/>
      <w:bookmarkStart w:id="96" w:name="_Toc128744993"/>
    </w:p>
    <w:p w14:paraId="767814DB">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outlineLvl w:val="1"/>
        <w:rPr>
          <w:rFonts w:ascii="Times New Roman" w:hAnsi="Times New Roman" w:cs="Times New Roman" w:eastAsiaTheme="minorEastAsia"/>
          <w:b/>
          <w:bCs/>
          <w:color w:val="auto"/>
        </w:rPr>
      </w:pPr>
      <w:bookmarkStart w:id="97" w:name="_Toc29741"/>
      <w:r>
        <w:rPr>
          <w:rFonts w:ascii="Times New Roman" w:cs="Times New Roman" w:hAnsiTheme="minorEastAsia" w:eastAsiaTheme="minorEastAsia"/>
          <w:b/>
          <w:bCs/>
          <w:color w:val="auto"/>
        </w:rPr>
        <w:t>一、</w:t>
      </w:r>
      <w:bookmarkStart w:id="98" w:name="_Toc106030879"/>
      <w:r>
        <w:rPr>
          <w:rFonts w:ascii="Times New Roman" w:cs="Times New Roman" w:hAnsiTheme="minorEastAsia" w:eastAsiaTheme="minorEastAsia"/>
          <w:b/>
          <w:bCs/>
          <w:color w:val="auto"/>
        </w:rPr>
        <w:t>项目基本概况介绍</w:t>
      </w:r>
      <w:bookmarkEnd w:id="84"/>
      <w:bookmarkEnd w:id="85"/>
      <w:bookmarkEnd w:id="97"/>
      <w:bookmarkEnd w:id="98"/>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3"/>
        <w:gridCol w:w="2334"/>
        <w:gridCol w:w="1949"/>
        <w:gridCol w:w="4333"/>
      </w:tblGrid>
      <w:tr w14:paraId="438F0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74" w:type="pct"/>
            <w:vAlign w:val="center"/>
          </w:tcPr>
          <w:p w14:paraId="1FB256F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序号</w:t>
            </w:r>
          </w:p>
        </w:tc>
        <w:tc>
          <w:tcPr>
            <w:tcW w:w="1171" w:type="pct"/>
            <w:vAlign w:val="center"/>
          </w:tcPr>
          <w:p w14:paraId="2BE05C5C">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设备名称</w:t>
            </w:r>
          </w:p>
        </w:tc>
        <w:tc>
          <w:tcPr>
            <w:tcW w:w="978" w:type="pct"/>
            <w:vAlign w:val="center"/>
          </w:tcPr>
          <w:p w14:paraId="13A8EEE2">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数量</w:t>
            </w:r>
            <w:r>
              <w:rPr>
                <w:rFonts w:ascii="Times New Roman" w:hAnsi="Times New Roman" w:cs="Times New Roman" w:eastAsiaTheme="minorEastAsia"/>
                <w:color w:val="auto"/>
              </w:rPr>
              <w:t>/</w:t>
            </w:r>
            <w:r>
              <w:rPr>
                <w:rFonts w:ascii="Times New Roman" w:cs="Times New Roman" w:hAnsiTheme="minorEastAsia" w:eastAsiaTheme="minorEastAsia"/>
                <w:color w:val="auto"/>
              </w:rPr>
              <w:t>单位</w:t>
            </w:r>
          </w:p>
        </w:tc>
        <w:tc>
          <w:tcPr>
            <w:tcW w:w="2174" w:type="pct"/>
            <w:vAlign w:val="center"/>
          </w:tcPr>
          <w:p w14:paraId="06BF81D5">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备注</w:t>
            </w:r>
          </w:p>
        </w:tc>
      </w:tr>
      <w:tr w14:paraId="0618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74" w:type="pct"/>
            <w:vAlign w:val="center"/>
          </w:tcPr>
          <w:p w14:paraId="70D33E31">
            <w:pPr>
              <w:pStyle w:val="10"/>
              <w:keepNext w:val="0"/>
              <w:keepLines w:val="0"/>
              <w:pageBreakBefore w:val="0"/>
              <w:kinsoku/>
              <w:overflowPunct/>
              <w:topLinePunct w:val="0"/>
              <w:autoSpaceDE/>
              <w:autoSpaceDN/>
              <w:bidi w:val="0"/>
              <w:adjustRightInd/>
              <w:snapToGrid w:val="0"/>
              <w:spacing w:line="360" w:lineRule="auto"/>
              <w:ind w:left="0"/>
              <w:jc w:val="center"/>
              <w:textAlignment w:val="auto"/>
              <w:outlineLvl w:val="9"/>
              <w:rPr>
                <w:rFonts w:eastAsiaTheme="minorEastAsia"/>
                <w:color w:val="auto"/>
                <w:sz w:val="24"/>
                <w:szCs w:val="24"/>
              </w:rPr>
            </w:pPr>
            <w:r>
              <w:rPr>
                <w:rFonts w:eastAsiaTheme="minorEastAsia"/>
                <w:color w:val="auto"/>
                <w:sz w:val="24"/>
                <w:szCs w:val="24"/>
              </w:rPr>
              <w:t>1</w:t>
            </w:r>
          </w:p>
        </w:tc>
        <w:tc>
          <w:tcPr>
            <w:tcW w:w="1171" w:type="pct"/>
            <w:vAlign w:val="center"/>
          </w:tcPr>
          <w:p w14:paraId="008B8535">
            <w:pPr>
              <w:pStyle w:val="10"/>
              <w:keepNext w:val="0"/>
              <w:keepLines w:val="0"/>
              <w:pageBreakBefore w:val="0"/>
              <w:kinsoku/>
              <w:overflowPunct/>
              <w:topLinePunct w:val="0"/>
              <w:autoSpaceDE/>
              <w:autoSpaceDN/>
              <w:bidi w:val="0"/>
              <w:adjustRightInd/>
              <w:snapToGrid w:val="0"/>
              <w:spacing w:line="360" w:lineRule="auto"/>
              <w:ind w:left="0"/>
              <w:jc w:val="center"/>
              <w:textAlignment w:val="auto"/>
              <w:outlineLvl w:val="9"/>
              <w:rPr>
                <w:rFonts w:eastAsiaTheme="minorEastAsia"/>
                <w:color w:val="auto"/>
                <w:sz w:val="24"/>
                <w:szCs w:val="24"/>
              </w:rPr>
            </w:pPr>
            <w:r>
              <w:rPr>
                <w:rFonts w:hAnsiTheme="minorEastAsia" w:eastAsiaTheme="minorEastAsia"/>
                <w:color w:val="auto"/>
                <w:sz w:val="24"/>
                <w:szCs w:val="24"/>
              </w:rPr>
              <w:t>电梯</w:t>
            </w:r>
          </w:p>
        </w:tc>
        <w:tc>
          <w:tcPr>
            <w:tcW w:w="978" w:type="pct"/>
            <w:vAlign w:val="center"/>
          </w:tcPr>
          <w:p w14:paraId="3E7F872D">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3</w:t>
            </w:r>
            <w:r>
              <w:rPr>
                <w:rFonts w:ascii="Times New Roman" w:cs="Times New Roman" w:hAnsiTheme="minorEastAsia" w:eastAsiaTheme="minorEastAsia"/>
                <w:color w:val="auto"/>
              </w:rPr>
              <w:t>台</w:t>
            </w:r>
          </w:p>
        </w:tc>
        <w:tc>
          <w:tcPr>
            <w:tcW w:w="2174" w:type="pct"/>
            <w:vAlign w:val="center"/>
          </w:tcPr>
          <w:p w14:paraId="5343488C">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sz w:val="22"/>
                <w:szCs w:val="22"/>
              </w:rPr>
              <w:t>含拆除旧电梯和安装新电梯</w:t>
            </w:r>
          </w:p>
        </w:tc>
      </w:tr>
    </w:tbl>
    <w:p w14:paraId="7D16036D">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outlineLvl w:val="1"/>
        <w:rPr>
          <w:rFonts w:ascii="Times New Roman" w:hAnsi="Times New Roman" w:cs="Times New Roman" w:eastAsiaTheme="minorEastAsia"/>
          <w:b/>
          <w:bCs/>
          <w:color w:val="auto"/>
        </w:rPr>
      </w:pPr>
      <w:bookmarkStart w:id="99" w:name="_Toc106030880"/>
      <w:bookmarkStart w:id="100" w:name="_Toc22014"/>
      <w:bookmarkStart w:id="101" w:name="_Toc32109"/>
      <w:bookmarkStart w:id="102" w:name="_Toc26233"/>
      <w:r>
        <w:rPr>
          <w:rFonts w:ascii="Times New Roman" w:cs="Times New Roman" w:hAnsiTheme="minorEastAsia" w:eastAsiaTheme="minorEastAsia"/>
          <w:b/>
          <w:bCs/>
          <w:color w:val="auto"/>
        </w:rPr>
        <w:t>二、</w:t>
      </w:r>
      <w:bookmarkEnd w:id="99"/>
      <w:r>
        <w:rPr>
          <w:rFonts w:ascii="Times New Roman" w:cs="Times New Roman" w:hAnsiTheme="minorEastAsia" w:eastAsiaTheme="minorEastAsia"/>
          <w:b/>
          <w:bCs/>
          <w:color w:val="auto"/>
        </w:rPr>
        <w:t>技术要求</w:t>
      </w:r>
      <w:bookmarkEnd w:id="100"/>
      <w:bookmarkEnd w:id="101"/>
      <w:bookmarkEnd w:id="102"/>
    </w:p>
    <w:p w14:paraId="1F10E3D6">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（一）项目概况</w:t>
      </w:r>
    </w:p>
    <w:p w14:paraId="149A334F">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1</w:t>
      </w:r>
      <w:r>
        <w:rPr>
          <w:rFonts w:ascii="Times New Roman" w:cs="Times New Roman" w:hAnsiTheme="minorEastAsia" w:eastAsiaTheme="minorEastAsia"/>
          <w:color w:val="auto"/>
        </w:rPr>
        <w:t>．项目规模：</w:t>
      </w:r>
      <w:r>
        <w:rPr>
          <w:rFonts w:ascii="Times New Roman" w:hAnsi="Times New Roman" w:cs="Times New Roman" w:eastAsiaTheme="minorEastAsia"/>
          <w:color w:val="auto"/>
        </w:rPr>
        <w:t>3</w:t>
      </w:r>
      <w:r>
        <w:rPr>
          <w:rFonts w:ascii="Times New Roman" w:cs="Times New Roman" w:hAnsiTheme="minorEastAsia" w:eastAsiaTheme="minorEastAsia"/>
          <w:color w:val="auto"/>
        </w:rPr>
        <w:t>台电梯。</w:t>
      </w:r>
    </w:p>
    <w:p w14:paraId="757B069F">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2</w:t>
      </w:r>
      <w:r>
        <w:rPr>
          <w:rFonts w:ascii="Times New Roman" w:cs="Times New Roman" w:hAnsiTheme="minorEastAsia" w:eastAsiaTheme="minorEastAsia"/>
          <w:color w:val="auto"/>
        </w:rPr>
        <w:t>．比选范围：</w:t>
      </w:r>
      <w:r>
        <w:rPr>
          <w:rFonts w:ascii="Times New Roman" w:hAnsi="Times New Roman" w:cs="Times New Roman" w:eastAsiaTheme="minorEastAsia"/>
          <w:color w:val="auto"/>
        </w:rPr>
        <w:t>3</w:t>
      </w:r>
      <w:r>
        <w:rPr>
          <w:rFonts w:ascii="Times New Roman" w:cs="Times New Roman" w:hAnsiTheme="minorEastAsia" w:eastAsiaTheme="minorEastAsia"/>
          <w:color w:val="auto"/>
        </w:rPr>
        <w:t>台电梯设备采购（兼消防电梯）、安装工程以及其中涉及的所有工程内容及旧电梯全部拆除和土建恢复相关工作。包括但不限于设备供货（含备品、备件、装配、出厂前测试和检测、检验、包装、运输、保险费）；设备安装（安装开工申报、设备起吊、调试、试运行、质监检验费、安装完毕检测申报、特检院检测验收、不低于五年质保和两年免费专业维保、人员安全技术培训、技术资料提交）、安全文明施工专项费用、增值税、土建单位配合费、有线</w:t>
      </w:r>
      <w:r>
        <w:rPr>
          <w:rFonts w:ascii="Times New Roman" w:hAnsi="Times New Roman" w:cs="Times New Roman" w:eastAsiaTheme="minorEastAsia"/>
          <w:color w:val="auto"/>
        </w:rPr>
        <w:t>(</w:t>
      </w:r>
      <w:r>
        <w:rPr>
          <w:rFonts w:ascii="Times New Roman" w:cs="Times New Roman" w:hAnsiTheme="minorEastAsia" w:eastAsiaTheme="minorEastAsia"/>
          <w:color w:val="auto"/>
        </w:rPr>
        <w:t>无线</w:t>
      </w:r>
      <w:r>
        <w:rPr>
          <w:rFonts w:ascii="Times New Roman" w:hAnsi="Times New Roman" w:cs="Times New Roman" w:eastAsiaTheme="minorEastAsia"/>
          <w:color w:val="auto"/>
        </w:rPr>
        <w:t>)5</w:t>
      </w:r>
      <w:r>
        <w:rPr>
          <w:rFonts w:ascii="Times New Roman" w:cs="Times New Roman" w:hAnsiTheme="minorEastAsia" w:eastAsiaTheme="minorEastAsia"/>
          <w:color w:val="auto"/>
        </w:rPr>
        <w:t>方通话安装；电梯外附属项目包括但不限于旧电梯全部拆除、井道土建局部整改、底坑防水处理、电梯厅门口土建的剔打恢复（每层每站）、控制箱到电梯主机和电梯控制柜的电缆等。</w:t>
      </w:r>
    </w:p>
    <w:p w14:paraId="3FC611C8">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bookmarkStart w:id="103" w:name="_Toc48646089"/>
      <w:bookmarkStart w:id="104" w:name="_Toc55473260"/>
      <w:r>
        <w:rPr>
          <w:rFonts w:ascii="Times New Roman" w:cs="Times New Roman" w:hAnsiTheme="minorEastAsia" w:eastAsiaTheme="minorEastAsia"/>
          <w:color w:val="auto"/>
        </w:rPr>
        <w:t>（二）项目内容</w:t>
      </w:r>
      <w:bookmarkEnd w:id="103"/>
      <w:bookmarkEnd w:id="104"/>
    </w:p>
    <w:tbl>
      <w:tblPr>
        <w:tblStyle w:val="2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21"/>
        <w:gridCol w:w="6040"/>
      </w:tblGrid>
      <w:tr w14:paraId="18BE4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68" w:type="pct"/>
            <w:vAlign w:val="center"/>
          </w:tcPr>
          <w:p w14:paraId="6DC558A3">
            <w:pPr>
              <w:keepNext w:val="0"/>
              <w:keepLines w:val="0"/>
              <w:pageBreakBefore w:val="0"/>
              <w:widowControl w:val="0"/>
              <w:tabs>
                <w:tab w:val="right" w:leader="dot" w:pos="882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项目</w:t>
            </w:r>
          </w:p>
        </w:tc>
        <w:tc>
          <w:tcPr>
            <w:tcW w:w="3031" w:type="pct"/>
            <w:vAlign w:val="center"/>
          </w:tcPr>
          <w:p w14:paraId="1B7CE5AB">
            <w:pPr>
              <w:keepNext w:val="0"/>
              <w:keepLines w:val="0"/>
              <w:pageBreakBefore w:val="0"/>
              <w:widowControl w:val="0"/>
              <w:tabs>
                <w:tab w:val="right" w:leader="dot" w:pos="882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内容</w:t>
            </w:r>
          </w:p>
        </w:tc>
      </w:tr>
      <w:tr w14:paraId="7F73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68" w:type="pct"/>
            <w:vAlign w:val="center"/>
          </w:tcPr>
          <w:p w14:paraId="580C589E">
            <w:pPr>
              <w:keepNext w:val="0"/>
              <w:keepLines w:val="0"/>
              <w:pageBreakBefore w:val="0"/>
              <w:widowControl w:val="0"/>
              <w:tabs>
                <w:tab w:val="right" w:leader="dot" w:pos="882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楼号</w:t>
            </w:r>
          </w:p>
        </w:tc>
        <w:tc>
          <w:tcPr>
            <w:tcW w:w="3031" w:type="pct"/>
            <w:vAlign w:val="center"/>
          </w:tcPr>
          <w:p w14:paraId="7F193491">
            <w:pPr>
              <w:keepNext w:val="0"/>
              <w:keepLines w:val="0"/>
              <w:pageBreakBefore w:val="0"/>
              <w:widowControl w:val="0"/>
              <w:tabs>
                <w:tab w:val="right" w:leader="dot" w:pos="8820"/>
              </w:tabs>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独栋</w:t>
            </w:r>
          </w:p>
        </w:tc>
      </w:tr>
      <w:tr w14:paraId="1597F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68" w:type="pct"/>
            <w:vAlign w:val="center"/>
          </w:tcPr>
          <w:p w14:paraId="3CD2E069">
            <w:pPr>
              <w:keepNext w:val="0"/>
              <w:keepLines w:val="0"/>
              <w:pageBreakBefore w:val="0"/>
              <w:widowControl w:val="0"/>
              <w:tabs>
                <w:tab w:val="right" w:leader="dot" w:pos="882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梯号</w:t>
            </w:r>
          </w:p>
        </w:tc>
        <w:tc>
          <w:tcPr>
            <w:tcW w:w="3031" w:type="pct"/>
            <w:vAlign w:val="center"/>
          </w:tcPr>
          <w:p w14:paraId="2BB64C8F">
            <w:pPr>
              <w:keepNext w:val="0"/>
              <w:keepLines w:val="0"/>
              <w:pageBreakBefore w:val="0"/>
              <w:widowControl w:val="0"/>
              <w:tabs>
                <w:tab w:val="right" w:leader="dot" w:pos="8820"/>
              </w:tabs>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1#</w:t>
            </w:r>
            <w:bookmarkStart w:id="105" w:name="OLE_LINK153"/>
            <w:r>
              <w:rPr>
                <w:rFonts w:ascii="Times New Roman" w:cs="Times New Roman" w:hAnsiTheme="minorEastAsia" w:eastAsiaTheme="minorEastAsia"/>
                <w:color w:val="auto"/>
              </w:rPr>
              <w:t>、</w:t>
            </w:r>
            <w:r>
              <w:rPr>
                <w:rFonts w:ascii="Times New Roman" w:hAnsi="Times New Roman" w:cs="Times New Roman" w:eastAsiaTheme="minorEastAsia"/>
                <w:color w:val="auto"/>
              </w:rPr>
              <w:t>2#</w:t>
            </w:r>
            <w:bookmarkEnd w:id="105"/>
            <w:r>
              <w:rPr>
                <w:rFonts w:ascii="Times New Roman" w:cs="Times New Roman" w:hAnsiTheme="minorEastAsia" w:eastAsiaTheme="minorEastAsia"/>
                <w:color w:val="auto"/>
              </w:rPr>
              <w:t>、</w:t>
            </w:r>
            <w:r>
              <w:rPr>
                <w:rFonts w:ascii="Times New Roman" w:hAnsi="Times New Roman" w:cs="Times New Roman" w:eastAsiaTheme="minorEastAsia"/>
                <w:color w:val="auto"/>
              </w:rPr>
              <w:t>3#</w:t>
            </w:r>
          </w:p>
        </w:tc>
      </w:tr>
      <w:tr w14:paraId="64FFB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68" w:type="pct"/>
            <w:vAlign w:val="center"/>
          </w:tcPr>
          <w:p w14:paraId="78A8515F">
            <w:pPr>
              <w:keepNext w:val="0"/>
              <w:keepLines w:val="0"/>
              <w:pageBreakBefore w:val="0"/>
              <w:widowControl w:val="0"/>
              <w:tabs>
                <w:tab w:val="right" w:leader="dot" w:pos="882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井道净空尺寸（宽</w:t>
            </w:r>
            <w:r>
              <w:rPr>
                <w:rFonts w:ascii="Times New Roman" w:hAnsi="Times New Roman" w:cs="Times New Roman" w:eastAsiaTheme="minorEastAsia"/>
                <w:color w:val="auto"/>
              </w:rPr>
              <w:t>*</w:t>
            </w:r>
            <w:r>
              <w:rPr>
                <w:rFonts w:ascii="Times New Roman" w:cs="Times New Roman" w:hAnsiTheme="minorEastAsia" w:eastAsiaTheme="minorEastAsia"/>
                <w:color w:val="auto"/>
              </w:rPr>
              <w:t>深</w:t>
            </w:r>
            <w:r>
              <w:rPr>
                <w:rFonts w:ascii="Times New Roman" w:hAnsi="Times New Roman" w:cs="Times New Roman" w:eastAsiaTheme="minorEastAsia"/>
                <w:color w:val="auto"/>
              </w:rPr>
              <w:t>*</w:t>
            </w:r>
            <w:r>
              <w:rPr>
                <w:rFonts w:ascii="Times New Roman" w:cs="Times New Roman" w:hAnsiTheme="minorEastAsia" w:eastAsiaTheme="minorEastAsia"/>
                <w:color w:val="auto"/>
              </w:rPr>
              <w:t>高）</w:t>
            </w:r>
          </w:p>
        </w:tc>
        <w:tc>
          <w:tcPr>
            <w:tcW w:w="3031" w:type="pct"/>
            <w:vAlign w:val="center"/>
          </w:tcPr>
          <w:p w14:paraId="3DC9311C">
            <w:pPr>
              <w:keepNext w:val="0"/>
              <w:keepLines w:val="0"/>
              <w:pageBreakBefore w:val="0"/>
              <w:widowControl w:val="0"/>
              <w:tabs>
                <w:tab w:val="right" w:leader="dot" w:pos="8820"/>
              </w:tabs>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以现场实测为准</w:t>
            </w:r>
          </w:p>
        </w:tc>
      </w:tr>
      <w:tr w14:paraId="5282C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68" w:type="pct"/>
            <w:vAlign w:val="center"/>
          </w:tcPr>
          <w:p w14:paraId="3C672C23">
            <w:pPr>
              <w:keepNext w:val="0"/>
              <w:keepLines w:val="0"/>
              <w:pageBreakBefore w:val="0"/>
              <w:widowControl w:val="0"/>
              <w:tabs>
                <w:tab w:val="right" w:leader="dot" w:pos="882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轿厢内尺寸（宽</w:t>
            </w:r>
            <w:bookmarkStart w:id="106" w:name="OLE_LINK94"/>
            <w:r>
              <w:rPr>
                <w:rFonts w:ascii="Times New Roman" w:hAnsi="Times New Roman" w:cs="Times New Roman" w:eastAsiaTheme="minorEastAsia"/>
                <w:color w:val="auto"/>
              </w:rPr>
              <w:t>*</w:t>
            </w:r>
            <w:bookmarkEnd w:id="106"/>
            <w:r>
              <w:rPr>
                <w:rFonts w:ascii="Times New Roman" w:cs="Times New Roman" w:hAnsiTheme="minorEastAsia" w:eastAsiaTheme="minorEastAsia"/>
                <w:color w:val="auto"/>
              </w:rPr>
              <w:t>深</w:t>
            </w:r>
            <w:r>
              <w:rPr>
                <w:rFonts w:ascii="Times New Roman" w:hAnsi="Times New Roman" w:cs="Times New Roman" w:eastAsiaTheme="minorEastAsia"/>
                <w:color w:val="auto"/>
              </w:rPr>
              <w:t>*</w:t>
            </w:r>
            <w:r>
              <w:rPr>
                <w:rFonts w:ascii="Times New Roman" w:cs="Times New Roman" w:hAnsiTheme="minorEastAsia" w:eastAsiaTheme="minorEastAsia"/>
                <w:color w:val="auto"/>
              </w:rPr>
              <w:t>高）</w:t>
            </w:r>
          </w:p>
        </w:tc>
        <w:tc>
          <w:tcPr>
            <w:tcW w:w="3031" w:type="pct"/>
            <w:vAlign w:val="center"/>
          </w:tcPr>
          <w:p w14:paraId="41727228">
            <w:pPr>
              <w:keepNext w:val="0"/>
              <w:keepLines w:val="0"/>
              <w:pageBreakBefore w:val="0"/>
              <w:widowControl w:val="0"/>
              <w:tabs>
                <w:tab w:val="right" w:leader="dot" w:pos="8820"/>
              </w:tabs>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bookmarkStart w:id="107" w:name="OLE_LINK145"/>
            <w:bookmarkStart w:id="108" w:name="OLE_LINK103"/>
            <w:bookmarkStart w:id="109" w:name="OLE_LINK115"/>
            <w:r>
              <w:rPr>
                <w:rFonts w:ascii="Times New Roman" w:cs="Times New Roman" w:hAnsiTheme="minorEastAsia" w:eastAsiaTheme="minorEastAsia"/>
                <w:color w:val="auto"/>
              </w:rPr>
              <w:t>以满足最大尺寸为准（原电梯为</w:t>
            </w:r>
            <w:r>
              <w:rPr>
                <w:rFonts w:ascii="Times New Roman" w:hAnsi="Times New Roman" w:cs="Times New Roman" w:eastAsiaTheme="minorEastAsia"/>
                <w:color w:val="auto"/>
              </w:rPr>
              <w:t>1600*1400*2200</w:t>
            </w:r>
            <w:bookmarkStart w:id="110" w:name="OLE_LINK108"/>
            <w:r>
              <w:rPr>
                <w:rFonts w:ascii="Times New Roman" w:hAnsi="Times New Roman" w:cs="Times New Roman" w:eastAsiaTheme="minorEastAsia"/>
                <w:color w:val="auto"/>
              </w:rPr>
              <w:t>mm</w:t>
            </w:r>
            <w:bookmarkEnd w:id="110"/>
            <w:r>
              <w:rPr>
                <w:rFonts w:ascii="Times New Roman" w:cs="Times New Roman" w:hAnsiTheme="minorEastAsia" w:eastAsiaTheme="minorEastAsia"/>
                <w:color w:val="auto"/>
              </w:rPr>
              <w:t>）</w:t>
            </w:r>
            <w:bookmarkEnd w:id="107"/>
            <w:bookmarkEnd w:id="108"/>
            <w:bookmarkEnd w:id="109"/>
            <w:r>
              <w:rPr>
                <w:rFonts w:ascii="Times New Roman" w:hAnsi="Times New Roman" w:cs="Times New Roman" w:eastAsiaTheme="minorEastAsia"/>
                <w:color w:val="auto"/>
              </w:rPr>
              <w:t xml:space="preserve"> </w:t>
            </w:r>
          </w:p>
        </w:tc>
      </w:tr>
      <w:tr w14:paraId="26BF5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68" w:type="pct"/>
            <w:vAlign w:val="center"/>
          </w:tcPr>
          <w:p w14:paraId="52274F74">
            <w:pPr>
              <w:keepNext w:val="0"/>
              <w:keepLines w:val="0"/>
              <w:pageBreakBefore w:val="0"/>
              <w:widowControl w:val="0"/>
              <w:tabs>
                <w:tab w:val="right" w:leader="dot" w:pos="882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载重（</w:t>
            </w:r>
            <w:r>
              <w:rPr>
                <w:rFonts w:ascii="Times New Roman" w:hAnsi="Times New Roman" w:cs="Times New Roman" w:eastAsiaTheme="minorEastAsia"/>
                <w:color w:val="auto"/>
              </w:rPr>
              <w:t>kg</w:t>
            </w:r>
            <w:r>
              <w:rPr>
                <w:rFonts w:ascii="Times New Roman" w:cs="Times New Roman" w:hAnsiTheme="minorEastAsia" w:eastAsiaTheme="minorEastAsia"/>
                <w:color w:val="auto"/>
              </w:rPr>
              <w:t>）</w:t>
            </w:r>
          </w:p>
        </w:tc>
        <w:tc>
          <w:tcPr>
            <w:tcW w:w="3031" w:type="pct"/>
            <w:vAlign w:val="center"/>
          </w:tcPr>
          <w:p w14:paraId="41E4C64C">
            <w:pPr>
              <w:keepNext w:val="0"/>
              <w:keepLines w:val="0"/>
              <w:pageBreakBefore w:val="0"/>
              <w:widowControl w:val="0"/>
              <w:tabs>
                <w:tab w:val="right" w:leader="dot" w:pos="8820"/>
              </w:tabs>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1000</w:t>
            </w:r>
          </w:p>
        </w:tc>
      </w:tr>
      <w:tr w14:paraId="495FD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68" w:type="pct"/>
            <w:vAlign w:val="center"/>
          </w:tcPr>
          <w:p w14:paraId="0DC942A7">
            <w:pPr>
              <w:keepNext w:val="0"/>
              <w:keepLines w:val="0"/>
              <w:pageBreakBefore w:val="0"/>
              <w:widowControl w:val="0"/>
              <w:tabs>
                <w:tab w:val="right" w:leader="dot" w:pos="882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速度（</w:t>
            </w:r>
            <w:r>
              <w:rPr>
                <w:rFonts w:ascii="Times New Roman" w:hAnsi="Times New Roman" w:cs="Times New Roman" w:eastAsiaTheme="minorEastAsia"/>
                <w:color w:val="auto"/>
              </w:rPr>
              <w:t>m/s</w:t>
            </w:r>
            <w:r>
              <w:rPr>
                <w:rFonts w:ascii="Times New Roman" w:cs="Times New Roman" w:hAnsiTheme="minorEastAsia" w:eastAsiaTheme="minorEastAsia"/>
                <w:color w:val="auto"/>
              </w:rPr>
              <w:t>）</w:t>
            </w:r>
          </w:p>
        </w:tc>
        <w:tc>
          <w:tcPr>
            <w:tcW w:w="3031" w:type="pct"/>
            <w:vAlign w:val="center"/>
          </w:tcPr>
          <w:p w14:paraId="279EFA79">
            <w:pPr>
              <w:keepNext w:val="0"/>
              <w:keepLines w:val="0"/>
              <w:pageBreakBefore w:val="0"/>
              <w:widowControl w:val="0"/>
              <w:tabs>
                <w:tab w:val="right" w:leader="dot" w:pos="8820"/>
              </w:tabs>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2.0</w:t>
            </w:r>
          </w:p>
        </w:tc>
      </w:tr>
      <w:tr w14:paraId="2355F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68" w:type="pct"/>
            <w:vAlign w:val="center"/>
          </w:tcPr>
          <w:p w14:paraId="479747E8">
            <w:pPr>
              <w:keepNext w:val="0"/>
              <w:keepLines w:val="0"/>
              <w:pageBreakBefore w:val="0"/>
              <w:widowControl w:val="0"/>
              <w:tabs>
                <w:tab w:val="right" w:leader="dot" w:pos="882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净开门尺寸（宽</w:t>
            </w:r>
            <w:r>
              <w:rPr>
                <w:rFonts w:ascii="Times New Roman" w:hAnsi="Times New Roman" w:cs="Times New Roman" w:eastAsiaTheme="minorEastAsia"/>
                <w:color w:val="auto"/>
              </w:rPr>
              <w:t>*</w:t>
            </w:r>
            <w:r>
              <w:rPr>
                <w:rFonts w:ascii="Times New Roman" w:cs="Times New Roman" w:hAnsiTheme="minorEastAsia" w:eastAsiaTheme="minorEastAsia"/>
                <w:color w:val="auto"/>
              </w:rPr>
              <w:t>高）</w:t>
            </w:r>
          </w:p>
        </w:tc>
        <w:tc>
          <w:tcPr>
            <w:tcW w:w="3031" w:type="pct"/>
            <w:vAlign w:val="center"/>
          </w:tcPr>
          <w:p w14:paraId="752A5436">
            <w:pPr>
              <w:keepNext w:val="0"/>
              <w:keepLines w:val="0"/>
              <w:pageBreakBefore w:val="0"/>
              <w:widowControl w:val="0"/>
              <w:tabs>
                <w:tab w:val="right" w:leader="dot" w:pos="8820"/>
              </w:tabs>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bookmarkStart w:id="111" w:name="OLE_LINK157"/>
            <w:bookmarkStart w:id="112" w:name="OLE_LINK158"/>
            <w:r>
              <w:rPr>
                <w:rFonts w:ascii="Times New Roman" w:cs="Times New Roman" w:hAnsiTheme="minorEastAsia" w:eastAsiaTheme="minorEastAsia"/>
                <w:color w:val="auto"/>
              </w:rPr>
              <w:t>以现场实测为准（原电梯为</w:t>
            </w:r>
            <w:r>
              <w:rPr>
                <w:rFonts w:ascii="Times New Roman" w:hAnsi="Times New Roman" w:cs="Times New Roman" w:eastAsiaTheme="minorEastAsia"/>
                <w:color w:val="auto"/>
              </w:rPr>
              <w:t>900*2100</w:t>
            </w:r>
            <w:bookmarkStart w:id="113" w:name="OLE_LINK109"/>
            <w:bookmarkStart w:id="114" w:name="OLE_LINK114"/>
            <w:r>
              <w:rPr>
                <w:rFonts w:ascii="Times New Roman" w:hAnsi="Times New Roman" w:cs="Times New Roman" w:eastAsiaTheme="minorEastAsia"/>
                <w:color w:val="auto"/>
              </w:rPr>
              <w:t>mm</w:t>
            </w:r>
            <w:bookmarkEnd w:id="113"/>
            <w:bookmarkEnd w:id="114"/>
            <w:r>
              <w:rPr>
                <w:rFonts w:ascii="Times New Roman" w:cs="Times New Roman" w:hAnsiTheme="minorEastAsia" w:eastAsiaTheme="minorEastAsia"/>
                <w:color w:val="auto"/>
              </w:rPr>
              <w:t>）</w:t>
            </w:r>
            <w:bookmarkEnd w:id="111"/>
            <w:bookmarkEnd w:id="112"/>
          </w:p>
        </w:tc>
      </w:tr>
      <w:tr w14:paraId="6A704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68" w:type="pct"/>
            <w:vAlign w:val="center"/>
          </w:tcPr>
          <w:p w14:paraId="4A6BCCC7">
            <w:pPr>
              <w:keepNext w:val="0"/>
              <w:keepLines w:val="0"/>
              <w:pageBreakBefore w:val="0"/>
              <w:widowControl w:val="0"/>
              <w:tabs>
                <w:tab w:val="right" w:leader="dot" w:pos="882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机房</w:t>
            </w:r>
          </w:p>
        </w:tc>
        <w:tc>
          <w:tcPr>
            <w:tcW w:w="3031" w:type="pct"/>
            <w:vAlign w:val="center"/>
          </w:tcPr>
          <w:p w14:paraId="1478B522">
            <w:pPr>
              <w:keepNext w:val="0"/>
              <w:keepLines w:val="0"/>
              <w:pageBreakBefore w:val="0"/>
              <w:widowControl w:val="0"/>
              <w:tabs>
                <w:tab w:val="right" w:leader="dot" w:pos="8820"/>
              </w:tabs>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有机房</w:t>
            </w:r>
          </w:p>
        </w:tc>
      </w:tr>
      <w:tr w14:paraId="385A5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68" w:type="pct"/>
            <w:vAlign w:val="center"/>
          </w:tcPr>
          <w:p w14:paraId="4506FBB1">
            <w:pPr>
              <w:keepNext w:val="0"/>
              <w:keepLines w:val="0"/>
              <w:pageBreakBefore w:val="0"/>
              <w:widowControl w:val="0"/>
              <w:tabs>
                <w:tab w:val="right" w:leader="dot" w:pos="882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层数</w:t>
            </w:r>
          </w:p>
        </w:tc>
        <w:tc>
          <w:tcPr>
            <w:tcW w:w="3031" w:type="pct"/>
            <w:vAlign w:val="center"/>
          </w:tcPr>
          <w:p w14:paraId="6F827AE9">
            <w:pPr>
              <w:keepNext w:val="0"/>
              <w:keepLines w:val="0"/>
              <w:pageBreakBefore w:val="0"/>
              <w:widowControl w:val="0"/>
              <w:tabs>
                <w:tab w:val="right" w:leader="dot" w:pos="8820"/>
              </w:tabs>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31</w:t>
            </w:r>
          </w:p>
        </w:tc>
      </w:tr>
      <w:tr w14:paraId="102BE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68" w:type="pct"/>
            <w:vAlign w:val="center"/>
          </w:tcPr>
          <w:p w14:paraId="16BA44FA">
            <w:pPr>
              <w:keepNext w:val="0"/>
              <w:keepLines w:val="0"/>
              <w:pageBreakBefore w:val="0"/>
              <w:widowControl w:val="0"/>
              <w:tabs>
                <w:tab w:val="right" w:leader="dot" w:pos="882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楼层标记</w:t>
            </w:r>
          </w:p>
        </w:tc>
        <w:tc>
          <w:tcPr>
            <w:tcW w:w="3031" w:type="pct"/>
            <w:vAlign w:val="center"/>
          </w:tcPr>
          <w:p w14:paraId="22055662">
            <w:pPr>
              <w:keepNext w:val="0"/>
              <w:keepLines w:val="0"/>
              <w:pageBreakBefore w:val="0"/>
              <w:widowControl w:val="0"/>
              <w:tabs>
                <w:tab w:val="right" w:leader="dot" w:pos="8820"/>
              </w:tabs>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bookmarkStart w:id="115" w:name="OLE_LINK203"/>
            <w:bookmarkStart w:id="116" w:name="OLE_LINK202"/>
            <w:r>
              <w:rPr>
                <w:rFonts w:ascii="Times New Roman" w:cs="Times New Roman" w:hAnsiTheme="minorEastAsia" w:eastAsiaTheme="minorEastAsia"/>
                <w:color w:val="auto"/>
              </w:rPr>
              <w:t>以现场实测为准</w:t>
            </w:r>
            <w:bookmarkEnd w:id="115"/>
            <w:bookmarkEnd w:id="116"/>
          </w:p>
        </w:tc>
      </w:tr>
      <w:tr w14:paraId="46F74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68" w:type="pct"/>
            <w:vAlign w:val="center"/>
          </w:tcPr>
          <w:p w14:paraId="53308214">
            <w:pPr>
              <w:keepNext w:val="0"/>
              <w:keepLines w:val="0"/>
              <w:pageBreakBefore w:val="0"/>
              <w:widowControl w:val="0"/>
              <w:tabs>
                <w:tab w:val="right" w:leader="dot" w:pos="882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提升高度</w:t>
            </w:r>
          </w:p>
        </w:tc>
        <w:tc>
          <w:tcPr>
            <w:tcW w:w="3031" w:type="pct"/>
            <w:vAlign w:val="center"/>
          </w:tcPr>
          <w:p w14:paraId="68E2B6FC">
            <w:pPr>
              <w:keepNext w:val="0"/>
              <w:keepLines w:val="0"/>
              <w:pageBreakBefore w:val="0"/>
              <w:widowControl w:val="0"/>
              <w:tabs>
                <w:tab w:val="right" w:leader="dot" w:pos="8820"/>
              </w:tabs>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bookmarkStart w:id="117" w:name="OLE_LINK201"/>
            <w:bookmarkStart w:id="118" w:name="OLE_LINK200"/>
            <w:r>
              <w:rPr>
                <w:rFonts w:ascii="Times New Roman" w:cs="Times New Roman" w:hAnsiTheme="minorEastAsia" w:eastAsiaTheme="minorEastAsia"/>
                <w:color w:val="auto"/>
              </w:rPr>
              <w:t>以现场实测为准</w:t>
            </w:r>
            <w:bookmarkEnd w:id="117"/>
            <w:bookmarkEnd w:id="118"/>
          </w:p>
        </w:tc>
      </w:tr>
      <w:tr w14:paraId="60C21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68" w:type="pct"/>
            <w:vAlign w:val="center"/>
          </w:tcPr>
          <w:p w14:paraId="48F6A07A">
            <w:pPr>
              <w:keepNext w:val="0"/>
              <w:keepLines w:val="0"/>
              <w:pageBreakBefore w:val="0"/>
              <w:widowControl w:val="0"/>
              <w:tabs>
                <w:tab w:val="right" w:leader="dot" w:pos="882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顶层高度</w:t>
            </w:r>
          </w:p>
        </w:tc>
        <w:tc>
          <w:tcPr>
            <w:tcW w:w="3031" w:type="pct"/>
            <w:vAlign w:val="center"/>
          </w:tcPr>
          <w:p w14:paraId="0F725BB9">
            <w:pPr>
              <w:keepNext w:val="0"/>
              <w:keepLines w:val="0"/>
              <w:pageBreakBefore w:val="0"/>
              <w:widowControl w:val="0"/>
              <w:tabs>
                <w:tab w:val="right" w:leader="dot" w:pos="8820"/>
              </w:tabs>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以现场实测为准</w:t>
            </w:r>
          </w:p>
        </w:tc>
      </w:tr>
      <w:tr w14:paraId="6B57E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68" w:type="pct"/>
            <w:vAlign w:val="center"/>
          </w:tcPr>
          <w:p w14:paraId="5E45381F">
            <w:pPr>
              <w:keepNext w:val="0"/>
              <w:keepLines w:val="0"/>
              <w:pageBreakBefore w:val="0"/>
              <w:widowControl w:val="0"/>
              <w:tabs>
                <w:tab w:val="right" w:leader="dot" w:pos="882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底坑深度</w:t>
            </w:r>
          </w:p>
        </w:tc>
        <w:tc>
          <w:tcPr>
            <w:tcW w:w="3031" w:type="pct"/>
            <w:vAlign w:val="center"/>
          </w:tcPr>
          <w:p w14:paraId="1B6B80B2">
            <w:pPr>
              <w:keepNext w:val="0"/>
              <w:keepLines w:val="0"/>
              <w:pageBreakBefore w:val="0"/>
              <w:widowControl w:val="0"/>
              <w:tabs>
                <w:tab w:val="right" w:leader="dot" w:pos="8820"/>
              </w:tabs>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以现场实测为准</w:t>
            </w:r>
          </w:p>
        </w:tc>
      </w:tr>
      <w:tr w14:paraId="36A7B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68" w:type="pct"/>
            <w:vAlign w:val="center"/>
          </w:tcPr>
          <w:p w14:paraId="552651CE">
            <w:pPr>
              <w:keepNext w:val="0"/>
              <w:keepLines w:val="0"/>
              <w:pageBreakBefore w:val="0"/>
              <w:widowControl w:val="0"/>
              <w:tabs>
                <w:tab w:val="right" w:leader="dot" w:pos="882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数量（台）</w:t>
            </w:r>
          </w:p>
        </w:tc>
        <w:tc>
          <w:tcPr>
            <w:tcW w:w="3031" w:type="pct"/>
            <w:vAlign w:val="center"/>
          </w:tcPr>
          <w:p w14:paraId="1B357E62">
            <w:pPr>
              <w:keepNext w:val="0"/>
              <w:keepLines w:val="0"/>
              <w:pageBreakBefore w:val="0"/>
              <w:widowControl w:val="0"/>
              <w:tabs>
                <w:tab w:val="right" w:leader="dot" w:pos="8820"/>
              </w:tabs>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3</w:t>
            </w:r>
          </w:p>
        </w:tc>
      </w:tr>
      <w:tr w14:paraId="14F94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68" w:type="pct"/>
            <w:vAlign w:val="center"/>
          </w:tcPr>
          <w:p w14:paraId="7D7932D5">
            <w:pPr>
              <w:keepNext w:val="0"/>
              <w:keepLines w:val="0"/>
              <w:pageBreakBefore w:val="0"/>
              <w:widowControl w:val="0"/>
              <w:tabs>
                <w:tab w:val="right" w:leader="dot" w:pos="882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用途</w:t>
            </w:r>
          </w:p>
        </w:tc>
        <w:tc>
          <w:tcPr>
            <w:tcW w:w="3031" w:type="pct"/>
            <w:vAlign w:val="center"/>
          </w:tcPr>
          <w:p w14:paraId="64AA2852">
            <w:pPr>
              <w:keepNext w:val="0"/>
              <w:keepLines w:val="0"/>
              <w:pageBreakBefore w:val="0"/>
              <w:widowControl w:val="0"/>
              <w:tabs>
                <w:tab w:val="right" w:leader="dot" w:pos="8820"/>
              </w:tabs>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乘客</w:t>
            </w:r>
          </w:p>
        </w:tc>
      </w:tr>
      <w:tr w14:paraId="77E36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68" w:type="pct"/>
            <w:vAlign w:val="center"/>
          </w:tcPr>
          <w:p w14:paraId="41E55849">
            <w:pPr>
              <w:keepNext w:val="0"/>
              <w:keepLines w:val="0"/>
              <w:pageBreakBefore w:val="0"/>
              <w:widowControl w:val="0"/>
              <w:tabs>
                <w:tab w:val="right" w:leader="dot" w:pos="882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操控方式</w:t>
            </w:r>
          </w:p>
        </w:tc>
        <w:tc>
          <w:tcPr>
            <w:tcW w:w="3031" w:type="pct"/>
            <w:vAlign w:val="center"/>
          </w:tcPr>
          <w:p w14:paraId="367F2FA4">
            <w:pPr>
              <w:keepNext w:val="0"/>
              <w:keepLines w:val="0"/>
              <w:pageBreakBefore w:val="0"/>
              <w:widowControl w:val="0"/>
              <w:tabs>
                <w:tab w:val="right" w:leader="dot" w:pos="8820"/>
              </w:tabs>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电脑集选</w:t>
            </w:r>
          </w:p>
        </w:tc>
      </w:tr>
      <w:tr w14:paraId="05CE7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68" w:type="pct"/>
            <w:vAlign w:val="center"/>
          </w:tcPr>
          <w:p w14:paraId="16C71E70">
            <w:pPr>
              <w:keepNext w:val="0"/>
              <w:keepLines w:val="0"/>
              <w:pageBreakBefore w:val="0"/>
              <w:widowControl w:val="0"/>
              <w:tabs>
                <w:tab w:val="right" w:leader="dot" w:pos="882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基站</w:t>
            </w:r>
          </w:p>
        </w:tc>
        <w:tc>
          <w:tcPr>
            <w:tcW w:w="3031" w:type="pct"/>
            <w:vAlign w:val="center"/>
          </w:tcPr>
          <w:p w14:paraId="6F38E410">
            <w:pPr>
              <w:keepNext w:val="0"/>
              <w:keepLines w:val="0"/>
              <w:pageBreakBefore w:val="0"/>
              <w:widowControl w:val="0"/>
              <w:tabs>
                <w:tab w:val="right" w:leader="dot" w:pos="8820"/>
              </w:tabs>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1#</w:t>
            </w:r>
            <w:r>
              <w:rPr>
                <w:rFonts w:ascii="Times New Roman" w:cs="Times New Roman" w:hAnsiTheme="minorEastAsia" w:eastAsiaTheme="minorEastAsia"/>
                <w:color w:val="auto"/>
              </w:rPr>
              <w:t>为负</w:t>
            </w:r>
            <w:r>
              <w:rPr>
                <w:rFonts w:ascii="Times New Roman" w:hAnsi="Times New Roman" w:cs="Times New Roman" w:eastAsiaTheme="minorEastAsia"/>
                <w:color w:val="auto"/>
              </w:rPr>
              <w:t>1</w:t>
            </w:r>
            <w:r>
              <w:rPr>
                <w:rFonts w:ascii="Times New Roman" w:cs="Times New Roman" w:hAnsiTheme="minorEastAsia" w:eastAsiaTheme="minorEastAsia"/>
                <w:color w:val="auto"/>
              </w:rPr>
              <w:t>层，</w:t>
            </w:r>
            <w:bookmarkStart w:id="119" w:name="OLE_LINK6"/>
            <w:bookmarkStart w:id="120" w:name="OLE_LINK5"/>
            <w:r>
              <w:rPr>
                <w:rFonts w:ascii="Times New Roman" w:hAnsi="Times New Roman" w:cs="Times New Roman" w:eastAsiaTheme="minorEastAsia"/>
                <w:color w:val="auto"/>
              </w:rPr>
              <w:t>2#</w:t>
            </w:r>
            <w:r>
              <w:rPr>
                <w:rFonts w:ascii="Times New Roman" w:cs="Times New Roman" w:hAnsiTheme="minorEastAsia" w:eastAsiaTheme="minorEastAsia"/>
                <w:color w:val="auto"/>
              </w:rPr>
              <w:t>为</w:t>
            </w:r>
            <w:r>
              <w:rPr>
                <w:rFonts w:ascii="Times New Roman" w:hAnsi="Times New Roman" w:cs="Times New Roman" w:eastAsiaTheme="minorEastAsia"/>
                <w:color w:val="auto"/>
              </w:rPr>
              <w:t>1</w:t>
            </w:r>
            <w:r>
              <w:rPr>
                <w:rFonts w:ascii="Times New Roman" w:cs="Times New Roman" w:hAnsiTheme="minorEastAsia" w:eastAsiaTheme="minorEastAsia"/>
                <w:color w:val="auto"/>
              </w:rPr>
              <w:t>层，</w:t>
            </w:r>
            <w:bookmarkEnd w:id="119"/>
            <w:bookmarkEnd w:id="120"/>
            <w:r>
              <w:rPr>
                <w:rFonts w:ascii="Times New Roman" w:hAnsi="Times New Roman" w:cs="Times New Roman" w:eastAsiaTheme="minorEastAsia"/>
                <w:color w:val="auto"/>
              </w:rPr>
              <w:t>3#</w:t>
            </w:r>
            <w:r>
              <w:rPr>
                <w:rFonts w:ascii="Times New Roman" w:cs="Times New Roman" w:hAnsiTheme="minorEastAsia" w:eastAsiaTheme="minorEastAsia"/>
                <w:color w:val="auto"/>
              </w:rPr>
              <w:t>为</w:t>
            </w:r>
            <w:r>
              <w:rPr>
                <w:rFonts w:ascii="Times New Roman" w:hAnsi="Times New Roman" w:cs="Times New Roman" w:eastAsiaTheme="minorEastAsia"/>
                <w:color w:val="auto"/>
              </w:rPr>
              <w:t>1</w:t>
            </w:r>
            <w:r>
              <w:rPr>
                <w:rFonts w:ascii="Times New Roman" w:cs="Times New Roman" w:hAnsiTheme="minorEastAsia" w:eastAsiaTheme="minorEastAsia"/>
                <w:color w:val="auto"/>
              </w:rPr>
              <w:t>层</w:t>
            </w:r>
          </w:p>
        </w:tc>
      </w:tr>
      <w:tr w14:paraId="073F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000" w:type="pct"/>
            <w:gridSpan w:val="2"/>
            <w:vAlign w:val="center"/>
          </w:tcPr>
          <w:p w14:paraId="5BC2AEA5">
            <w:pPr>
              <w:keepNext w:val="0"/>
              <w:keepLines w:val="0"/>
              <w:pageBreakBefore w:val="0"/>
              <w:widowControl w:val="0"/>
              <w:tabs>
                <w:tab w:val="right" w:leader="dot" w:pos="8820"/>
              </w:tabs>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b/>
                <w:bCs/>
                <w:color w:val="auto"/>
              </w:rPr>
            </w:pPr>
            <w:r>
              <w:rPr>
                <w:rFonts w:ascii="Times New Roman" w:cs="Times New Roman" w:hAnsiTheme="minorEastAsia" w:eastAsiaTheme="minorEastAsia"/>
                <w:b/>
                <w:bCs/>
                <w:color w:val="auto"/>
              </w:rPr>
              <w:t>备注：根据原机房原井道，以现行标准将载重量、桥厢空间达到最大为准。</w:t>
            </w:r>
          </w:p>
        </w:tc>
      </w:tr>
    </w:tbl>
    <w:p w14:paraId="3FCF14C3">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（三）总体要求</w:t>
      </w:r>
    </w:p>
    <w:p w14:paraId="01CAB160">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bookmarkStart w:id="121" w:name="OLE_LINK48"/>
      <w:bookmarkStart w:id="122" w:name="OLE_LINK49"/>
      <w:r>
        <w:rPr>
          <w:rFonts w:ascii="Times New Roman" w:hAnsi="Times New Roman" w:cs="Times New Roman" w:eastAsiaTheme="minorEastAsia"/>
          <w:color w:val="auto"/>
        </w:rPr>
        <w:t>1</w:t>
      </w:r>
      <w:r>
        <w:rPr>
          <w:rFonts w:ascii="Times New Roman" w:cs="Times New Roman" w:hAnsiTheme="minorEastAsia" w:eastAsiaTheme="minorEastAsia"/>
          <w:color w:val="auto"/>
        </w:rPr>
        <w:t>．所有电梯的设计、产品质量、制造、安装调试均应符合</w:t>
      </w:r>
      <w:r>
        <w:rPr>
          <w:rFonts w:ascii="Times New Roman" w:hAnsi="Times New Roman" w:cs="Times New Roman" w:eastAsiaTheme="minorEastAsia"/>
          <w:color w:val="auto"/>
        </w:rPr>
        <w:t>GB/T 7588</w:t>
      </w:r>
      <w:r>
        <w:rPr>
          <w:rFonts w:ascii="Times New Roman" w:cs="Times New Roman" w:hAnsiTheme="minorEastAsia" w:eastAsiaTheme="minorEastAsia"/>
          <w:color w:val="auto"/>
        </w:rPr>
        <w:t>《电梯制造与安装安全规范》和《电梯安装验收规范》的要求，以及</w:t>
      </w:r>
      <w:bookmarkStart w:id="123" w:name="OLE_LINK47"/>
      <w:r>
        <w:rPr>
          <w:rFonts w:ascii="Times New Roman" w:cs="Times New Roman" w:hAnsiTheme="minorEastAsia" w:eastAsiaTheme="minorEastAsia"/>
          <w:color w:val="auto"/>
        </w:rPr>
        <w:t>纳入超长期特别国债资金支持的更新电梯专项要求、</w:t>
      </w:r>
      <w:bookmarkEnd w:id="123"/>
      <w:r>
        <w:rPr>
          <w:rFonts w:ascii="Times New Roman" w:cs="Times New Roman" w:hAnsiTheme="minorEastAsia" w:eastAsiaTheme="minorEastAsia"/>
          <w:color w:val="auto"/>
        </w:rPr>
        <w:t>纳入超长期特别国债资金支持的更新电梯检验附加要求等相关国家标准。</w:t>
      </w:r>
    </w:p>
    <w:bookmarkEnd w:id="121"/>
    <w:bookmarkEnd w:id="122"/>
    <w:p w14:paraId="6D61149F">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2</w:t>
      </w:r>
      <w:r>
        <w:rPr>
          <w:rFonts w:ascii="Times New Roman" w:cs="Times New Roman" w:hAnsiTheme="minorEastAsia" w:eastAsiaTheme="minorEastAsia"/>
          <w:color w:val="auto"/>
        </w:rPr>
        <w:t>．电梯的所有零部件和材料都必须达到技术标准，且应是全新的，未曾使用过的。</w:t>
      </w:r>
    </w:p>
    <w:p w14:paraId="3467904F">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3</w:t>
      </w:r>
      <w:r>
        <w:rPr>
          <w:rFonts w:ascii="Times New Roman" w:cs="Times New Roman" w:hAnsiTheme="minorEastAsia" w:eastAsiaTheme="minorEastAsia"/>
          <w:color w:val="auto"/>
        </w:rPr>
        <w:t>．电梯内摄像头安装（无线传输至监控室）。</w:t>
      </w:r>
    </w:p>
    <w:p w14:paraId="565CF0B1">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4</w:t>
      </w:r>
      <w:r>
        <w:rPr>
          <w:rFonts w:ascii="Times New Roman" w:cs="Times New Roman" w:hAnsiTheme="minorEastAsia" w:eastAsiaTheme="minorEastAsia"/>
          <w:color w:val="auto"/>
        </w:rPr>
        <w:t>．按现有机房、底坑、井道、土建施工进行安装。</w:t>
      </w:r>
    </w:p>
    <w:p w14:paraId="4AEBF550">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5</w:t>
      </w:r>
      <w:r>
        <w:rPr>
          <w:rFonts w:ascii="Times New Roman" w:cs="Times New Roman" w:hAnsiTheme="minorEastAsia" w:eastAsiaTheme="minorEastAsia"/>
          <w:color w:val="auto"/>
        </w:rPr>
        <w:t>．基本功能技术要求</w:t>
      </w:r>
    </w:p>
    <w:p w14:paraId="0B30A71C">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本技术规格中，电梯功能技术要求仅是基本要求，参选供应商提供的电梯除了要满足上述要求外，还应满足电梯的标准功能（基本功能）。不能满足的功能，请在比选响应文件中声明。</w:t>
      </w:r>
    </w:p>
    <w:p w14:paraId="5899CCDC">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参选供应商提供的电梯应具有但不局限于如下基本要求，当参选供应商推荐其它合适的功能时将有可能被接受。</w:t>
      </w:r>
    </w:p>
    <w:p w14:paraId="6DDFBDC8">
      <w:pPr>
        <w:keepNext w:val="0"/>
        <w:keepLines w:val="0"/>
        <w:pageBreakBefore w:val="0"/>
        <w:widowControl w:val="0"/>
        <w:tabs>
          <w:tab w:val="right" w:leader="dot" w:pos="882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电梯基本功能配置一览表</w:t>
      </w:r>
    </w:p>
    <w:tbl>
      <w:tblPr>
        <w:tblStyle w:val="25"/>
        <w:tblW w:w="5002" w:type="pct"/>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50" w:type="dxa"/>
          <w:bottom w:w="0" w:type="dxa"/>
          <w:right w:w="0" w:type="dxa"/>
        </w:tblCellMar>
      </w:tblPr>
      <w:tblGrid>
        <w:gridCol w:w="887"/>
        <w:gridCol w:w="3328"/>
        <w:gridCol w:w="1124"/>
        <w:gridCol w:w="836"/>
        <w:gridCol w:w="2420"/>
        <w:gridCol w:w="1211"/>
      </w:tblGrid>
      <w:tr w14:paraId="41F18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0" w:type="dxa"/>
            <w:bottom w:w="0" w:type="dxa"/>
            <w:right w:w="0" w:type="dxa"/>
          </w:tblCellMar>
        </w:tblPrEx>
        <w:trPr>
          <w:trHeight w:val="567" w:hRule="exact"/>
        </w:trPr>
        <w:tc>
          <w:tcPr>
            <w:tcW w:w="452" w:type="pct"/>
            <w:vAlign w:val="center"/>
          </w:tcPr>
          <w:p w14:paraId="192A4FDB">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序号</w:t>
            </w:r>
          </w:p>
        </w:tc>
        <w:tc>
          <w:tcPr>
            <w:tcW w:w="1696" w:type="pct"/>
            <w:vAlign w:val="center"/>
          </w:tcPr>
          <w:p w14:paraId="0D39050B">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标准功能</w:t>
            </w:r>
          </w:p>
        </w:tc>
        <w:tc>
          <w:tcPr>
            <w:tcW w:w="573" w:type="pct"/>
            <w:vAlign w:val="center"/>
          </w:tcPr>
          <w:p w14:paraId="771AD156">
            <w:pPr>
              <w:keepNext w:val="0"/>
              <w:keepLines w:val="0"/>
              <w:pageBreakBefore w:val="0"/>
              <w:kinsoku/>
              <w:overflowPunct/>
              <w:topLinePunct w:val="0"/>
              <w:autoSpaceDE/>
              <w:autoSpaceDN/>
              <w:bidi w:val="0"/>
              <w:adjustRightInd/>
              <w:snapToGrid w:val="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是否配备</w:t>
            </w:r>
          </w:p>
        </w:tc>
        <w:tc>
          <w:tcPr>
            <w:tcW w:w="426" w:type="pct"/>
            <w:vAlign w:val="center"/>
          </w:tcPr>
          <w:p w14:paraId="07BD40B3">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序号</w:t>
            </w:r>
          </w:p>
        </w:tc>
        <w:tc>
          <w:tcPr>
            <w:tcW w:w="1233" w:type="pct"/>
            <w:vAlign w:val="center"/>
          </w:tcPr>
          <w:p w14:paraId="447F4CD7">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标准功能</w:t>
            </w:r>
          </w:p>
        </w:tc>
        <w:tc>
          <w:tcPr>
            <w:tcW w:w="617" w:type="pct"/>
            <w:vAlign w:val="center"/>
          </w:tcPr>
          <w:p w14:paraId="448EF7ED">
            <w:pPr>
              <w:keepNext w:val="0"/>
              <w:keepLines w:val="0"/>
              <w:pageBreakBefore w:val="0"/>
              <w:kinsoku/>
              <w:overflowPunct/>
              <w:topLinePunct w:val="0"/>
              <w:autoSpaceDE/>
              <w:autoSpaceDN/>
              <w:bidi w:val="0"/>
              <w:adjustRightInd/>
              <w:snapToGrid w:val="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是否配备</w:t>
            </w:r>
          </w:p>
        </w:tc>
      </w:tr>
      <w:tr w14:paraId="67F79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0" w:type="dxa"/>
            <w:bottom w:w="0" w:type="dxa"/>
            <w:right w:w="0" w:type="dxa"/>
          </w:tblCellMar>
        </w:tblPrEx>
        <w:trPr>
          <w:trHeight w:val="567" w:hRule="exact"/>
        </w:trPr>
        <w:tc>
          <w:tcPr>
            <w:tcW w:w="452" w:type="pct"/>
            <w:vAlign w:val="center"/>
          </w:tcPr>
          <w:p w14:paraId="27D533D9">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1</w:t>
            </w:r>
          </w:p>
        </w:tc>
        <w:tc>
          <w:tcPr>
            <w:tcW w:w="1696" w:type="pct"/>
            <w:vAlign w:val="center"/>
          </w:tcPr>
          <w:p w14:paraId="30920E98">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本层同向外呼再开门</w:t>
            </w:r>
          </w:p>
        </w:tc>
        <w:tc>
          <w:tcPr>
            <w:tcW w:w="573" w:type="pct"/>
            <w:vAlign w:val="center"/>
          </w:tcPr>
          <w:p w14:paraId="1DF07E65">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配备</w:t>
            </w:r>
          </w:p>
        </w:tc>
        <w:tc>
          <w:tcPr>
            <w:tcW w:w="426" w:type="pct"/>
            <w:vAlign w:val="center"/>
          </w:tcPr>
          <w:p w14:paraId="7ADE2B9D">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2</w:t>
            </w:r>
          </w:p>
        </w:tc>
        <w:tc>
          <w:tcPr>
            <w:tcW w:w="1233" w:type="pct"/>
            <w:vAlign w:val="center"/>
          </w:tcPr>
          <w:p w14:paraId="5C64B486">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集选控制</w:t>
            </w:r>
          </w:p>
        </w:tc>
        <w:tc>
          <w:tcPr>
            <w:tcW w:w="617" w:type="pct"/>
            <w:vAlign w:val="center"/>
          </w:tcPr>
          <w:p w14:paraId="5C33A3D8">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配备</w:t>
            </w:r>
          </w:p>
        </w:tc>
      </w:tr>
      <w:tr w14:paraId="01B87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0" w:type="dxa"/>
            <w:bottom w:w="0" w:type="dxa"/>
            <w:right w:w="0" w:type="dxa"/>
          </w:tblCellMar>
        </w:tblPrEx>
        <w:trPr>
          <w:trHeight w:val="851" w:hRule="exact"/>
        </w:trPr>
        <w:tc>
          <w:tcPr>
            <w:tcW w:w="452" w:type="pct"/>
            <w:vAlign w:val="center"/>
          </w:tcPr>
          <w:p w14:paraId="351CEBB7">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3</w:t>
            </w:r>
          </w:p>
        </w:tc>
        <w:tc>
          <w:tcPr>
            <w:tcW w:w="1696" w:type="pct"/>
            <w:vAlign w:val="center"/>
          </w:tcPr>
          <w:p w14:paraId="1B824289">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满载直驶</w:t>
            </w:r>
          </w:p>
        </w:tc>
        <w:tc>
          <w:tcPr>
            <w:tcW w:w="573" w:type="pct"/>
            <w:vAlign w:val="center"/>
          </w:tcPr>
          <w:p w14:paraId="0C5CFA82">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配备</w:t>
            </w:r>
          </w:p>
        </w:tc>
        <w:tc>
          <w:tcPr>
            <w:tcW w:w="426" w:type="pct"/>
            <w:vAlign w:val="center"/>
          </w:tcPr>
          <w:p w14:paraId="347AA754">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4</w:t>
            </w:r>
          </w:p>
        </w:tc>
        <w:tc>
          <w:tcPr>
            <w:tcW w:w="1233" w:type="pct"/>
            <w:vAlign w:val="center"/>
          </w:tcPr>
          <w:p w14:paraId="11FD8657">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梯门未开则</w:t>
            </w:r>
          </w:p>
          <w:p w14:paraId="593675F6">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自动开往下一层</w:t>
            </w:r>
          </w:p>
        </w:tc>
        <w:tc>
          <w:tcPr>
            <w:tcW w:w="617" w:type="pct"/>
            <w:vAlign w:val="center"/>
          </w:tcPr>
          <w:p w14:paraId="42639B76">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配备</w:t>
            </w:r>
          </w:p>
        </w:tc>
      </w:tr>
      <w:tr w14:paraId="672C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0" w:type="dxa"/>
            <w:bottom w:w="0" w:type="dxa"/>
            <w:right w:w="0" w:type="dxa"/>
          </w:tblCellMar>
        </w:tblPrEx>
        <w:trPr>
          <w:trHeight w:val="851" w:hRule="exact"/>
        </w:trPr>
        <w:tc>
          <w:tcPr>
            <w:tcW w:w="452" w:type="pct"/>
            <w:vAlign w:val="center"/>
          </w:tcPr>
          <w:p w14:paraId="3C5005F4">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5</w:t>
            </w:r>
          </w:p>
        </w:tc>
        <w:tc>
          <w:tcPr>
            <w:tcW w:w="1696" w:type="pct"/>
            <w:vAlign w:val="center"/>
          </w:tcPr>
          <w:p w14:paraId="252A23BA">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防捣乱功能</w:t>
            </w:r>
          </w:p>
          <w:p w14:paraId="138744CF">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（空载时内呼登记限制）</w:t>
            </w:r>
          </w:p>
        </w:tc>
        <w:tc>
          <w:tcPr>
            <w:tcW w:w="573" w:type="pct"/>
            <w:vAlign w:val="center"/>
          </w:tcPr>
          <w:p w14:paraId="6F1B7F9B">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配备</w:t>
            </w:r>
          </w:p>
        </w:tc>
        <w:tc>
          <w:tcPr>
            <w:tcW w:w="426" w:type="pct"/>
            <w:vAlign w:val="center"/>
          </w:tcPr>
          <w:p w14:paraId="21DB74F7">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6</w:t>
            </w:r>
          </w:p>
        </w:tc>
        <w:tc>
          <w:tcPr>
            <w:tcW w:w="1233" w:type="pct"/>
            <w:vAlign w:val="center"/>
          </w:tcPr>
          <w:p w14:paraId="19B645B5">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防捣乱功能</w:t>
            </w:r>
          </w:p>
          <w:p w14:paraId="72EB507B">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（端站停层取消内呼</w:t>
            </w:r>
            <w:r>
              <w:rPr>
                <w:rFonts w:ascii="Times New Roman" w:hAnsi="Times New Roman" w:cs="Times New Roman" w:eastAsiaTheme="minorEastAsia"/>
                <w:color w:val="auto"/>
              </w:rPr>
              <w:t xml:space="preserve"> </w:t>
            </w:r>
            <w:r>
              <w:rPr>
                <w:rFonts w:ascii="Times New Roman" w:cs="Times New Roman" w:hAnsiTheme="minorEastAsia" w:eastAsiaTheme="minorEastAsia"/>
                <w:color w:val="auto"/>
              </w:rPr>
              <w:t>）</w:t>
            </w:r>
          </w:p>
        </w:tc>
        <w:tc>
          <w:tcPr>
            <w:tcW w:w="617" w:type="pct"/>
            <w:vAlign w:val="center"/>
          </w:tcPr>
          <w:p w14:paraId="0194C62B">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配备</w:t>
            </w:r>
          </w:p>
        </w:tc>
      </w:tr>
      <w:tr w14:paraId="17F58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0" w:type="dxa"/>
            <w:bottom w:w="0" w:type="dxa"/>
            <w:right w:w="0" w:type="dxa"/>
          </w:tblCellMar>
        </w:tblPrEx>
        <w:trPr>
          <w:trHeight w:val="851" w:hRule="exact"/>
        </w:trPr>
        <w:tc>
          <w:tcPr>
            <w:tcW w:w="452" w:type="pct"/>
            <w:vAlign w:val="center"/>
          </w:tcPr>
          <w:p w14:paraId="1AE38AA1">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7</w:t>
            </w:r>
          </w:p>
        </w:tc>
        <w:tc>
          <w:tcPr>
            <w:tcW w:w="1696" w:type="pct"/>
            <w:vAlign w:val="center"/>
          </w:tcPr>
          <w:p w14:paraId="301850A8">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防捣乱功能</w:t>
            </w:r>
          </w:p>
          <w:p w14:paraId="226C01A7">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（反向内呼自动消除</w:t>
            </w:r>
            <w:r>
              <w:rPr>
                <w:rFonts w:ascii="Times New Roman" w:hAnsi="Times New Roman" w:cs="Times New Roman" w:eastAsiaTheme="minorEastAsia"/>
                <w:color w:val="auto"/>
              </w:rPr>
              <w:t xml:space="preserve"> </w:t>
            </w:r>
            <w:r>
              <w:rPr>
                <w:rFonts w:ascii="Times New Roman" w:cs="Times New Roman" w:hAnsiTheme="minorEastAsia" w:eastAsiaTheme="minorEastAsia"/>
                <w:color w:val="auto"/>
              </w:rPr>
              <w:t>）</w:t>
            </w:r>
          </w:p>
        </w:tc>
        <w:tc>
          <w:tcPr>
            <w:tcW w:w="573" w:type="pct"/>
            <w:vAlign w:val="center"/>
          </w:tcPr>
          <w:p w14:paraId="7C1B554C">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配备</w:t>
            </w:r>
          </w:p>
        </w:tc>
        <w:tc>
          <w:tcPr>
            <w:tcW w:w="426" w:type="pct"/>
            <w:vAlign w:val="center"/>
          </w:tcPr>
          <w:p w14:paraId="1B872E50">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8</w:t>
            </w:r>
          </w:p>
        </w:tc>
        <w:tc>
          <w:tcPr>
            <w:tcW w:w="1233" w:type="pct"/>
            <w:vAlign w:val="center"/>
          </w:tcPr>
          <w:p w14:paraId="60B8E808">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基站开门等待时间可调</w:t>
            </w:r>
          </w:p>
        </w:tc>
        <w:tc>
          <w:tcPr>
            <w:tcW w:w="617" w:type="pct"/>
            <w:vAlign w:val="center"/>
          </w:tcPr>
          <w:p w14:paraId="615667B5">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配备</w:t>
            </w:r>
          </w:p>
        </w:tc>
      </w:tr>
      <w:tr w14:paraId="35EAE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0" w:type="dxa"/>
            <w:bottom w:w="0" w:type="dxa"/>
            <w:right w:w="0" w:type="dxa"/>
          </w:tblCellMar>
        </w:tblPrEx>
        <w:trPr>
          <w:trHeight w:val="567" w:hRule="exact"/>
        </w:trPr>
        <w:tc>
          <w:tcPr>
            <w:tcW w:w="452" w:type="pct"/>
            <w:vAlign w:val="center"/>
          </w:tcPr>
          <w:p w14:paraId="3B020A4B">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9</w:t>
            </w:r>
          </w:p>
        </w:tc>
        <w:tc>
          <w:tcPr>
            <w:tcW w:w="1696" w:type="pct"/>
            <w:vAlign w:val="center"/>
          </w:tcPr>
          <w:p w14:paraId="2B3AAD95">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门机速度及力矩可调</w:t>
            </w:r>
          </w:p>
        </w:tc>
        <w:tc>
          <w:tcPr>
            <w:tcW w:w="573" w:type="pct"/>
            <w:vAlign w:val="center"/>
          </w:tcPr>
          <w:p w14:paraId="72218B8E">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配备</w:t>
            </w:r>
          </w:p>
        </w:tc>
        <w:tc>
          <w:tcPr>
            <w:tcW w:w="426" w:type="pct"/>
            <w:vAlign w:val="center"/>
          </w:tcPr>
          <w:p w14:paraId="4A8CEE01">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10</w:t>
            </w:r>
          </w:p>
        </w:tc>
        <w:tc>
          <w:tcPr>
            <w:tcW w:w="1233" w:type="pct"/>
            <w:vAlign w:val="center"/>
          </w:tcPr>
          <w:p w14:paraId="584E3EC4">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再平层</w:t>
            </w:r>
          </w:p>
        </w:tc>
        <w:tc>
          <w:tcPr>
            <w:tcW w:w="617" w:type="pct"/>
            <w:vAlign w:val="center"/>
          </w:tcPr>
          <w:p w14:paraId="5B6BD925">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配备</w:t>
            </w:r>
          </w:p>
        </w:tc>
      </w:tr>
      <w:tr w14:paraId="35DAD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0" w:type="dxa"/>
            <w:bottom w:w="0" w:type="dxa"/>
            <w:right w:w="0" w:type="dxa"/>
          </w:tblCellMar>
        </w:tblPrEx>
        <w:trPr>
          <w:trHeight w:val="567" w:hRule="exact"/>
        </w:trPr>
        <w:tc>
          <w:tcPr>
            <w:tcW w:w="452" w:type="pct"/>
            <w:vAlign w:val="center"/>
          </w:tcPr>
          <w:p w14:paraId="5E4B3EDB">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11</w:t>
            </w:r>
          </w:p>
        </w:tc>
        <w:tc>
          <w:tcPr>
            <w:tcW w:w="1696" w:type="pct"/>
            <w:vAlign w:val="center"/>
          </w:tcPr>
          <w:p w14:paraId="679956EF">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轿厢照明、空调节能运行功能</w:t>
            </w:r>
          </w:p>
        </w:tc>
        <w:tc>
          <w:tcPr>
            <w:tcW w:w="573" w:type="pct"/>
            <w:vAlign w:val="center"/>
          </w:tcPr>
          <w:p w14:paraId="16CBE4F0">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配备</w:t>
            </w:r>
          </w:p>
        </w:tc>
        <w:tc>
          <w:tcPr>
            <w:tcW w:w="426" w:type="pct"/>
            <w:vAlign w:val="center"/>
          </w:tcPr>
          <w:p w14:paraId="02865392">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12</w:t>
            </w:r>
          </w:p>
        </w:tc>
        <w:tc>
          <w:tcPr>
            <w:tcW w:w="1233" w:type="pct"/>
            <w:vAlign w:val="center"/>
          </w:tcPr>
          <w:p w14:paraId="79790C2E">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启动补偿功能</w:t>
            </w:r>
          </w:p>
        </w:tc>
        <w:tc>
          <w:tcPr>
            <w:tcW w:w="617" w:type="pct"/>
            <w:vAlign w:val="center"/>
          </w:tcPr>
          <w:p w14:paraId="0FCB23B0">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配备</w:t>
            </w:r>
          </w:p>
        </w:tc>
      </w:tr>
      <w:tr w14:paraId="76537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0" w:type="dxa"/>
            <w:bottom w:w="0" w:type="dxa"/>
            <w:right w:w="0" w:type="dxa"/>
          </w:tblCellMar>
        </w:tblPrEx>
        <w:trPr>
          <w:trHeight w:val="851" w:hRule="exact"/>
        </w:trPr>
        <w:tc>
          <w:tcPr>
            <w:tcW w:w="452" w:type="pct"/>
            <w:vAlign w:val="center"/>
          </w:tcPr>
          <w:p w14:paraId="60580190">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13</w:t>
            </w:r>
          </w:p>
        </w:tc>
        <w:tc>
          <w:tcPr>
            <w:tcW w:w="1696" w:type="pct"/>
            <w:vAlign w:val="center"/>
          </w:tcPr>
          <w:p w14:paraId="6200A776">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故障时就近平层（如马达过温故障、楼层位置错误）</w:t>
            </w:r>
          </w:p>
        </w:tc>
        <w:tc>
          <w:tcPr>
            <w:tcW w:w="573" w:type="pct"/>
            <w:vAlign w:val="center"/>
          </w:tcPr>
          <w:p w14:paraId="67C3F457">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配备</w:t>
            </w:r>
          </w:p>
        </w:tc>
        <w:tc>
          <w:tcPr>
            <w:tcW w:w="426" w:type="pct"/>
            <w:vAlign w:val="center"/>
          </w:tcPr>
          <w:p w14:paraId="757BDD5D">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14</w:t>
            </w:r>
          </w:p>
        </w:tc>
        <w:tc>
          <w:tcPr>
            <w:tcW w:w="1233" w:type="pct"/>
            <w:vAlign w:val="center"/>
          </w:tcPr>
          <w:p w14:paraId="135392CF">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火灾应急返回</w:t>
            </w:r>
          </w:p>
        </w:tc>
        <w:tc>
          <w:tcPr>
            <w:tcW w:w="617" w:type="pct"/>
            <w:vAlign w:val="center"/>
          </w:tcPr>
          <w:p w14:paraId="46DFCC1C">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配备</w:t>
            </w:r>
          </w:p>
        </w:tc>
      </w:tr>
      <w:tr w14:paraId="7F574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0" w:type="dxa"/>
            <w:bottom w:w="0" w:type="dxa"/>
            <w:right w:w="0" w:type="dxa"/>
          </w:tblCellMar>
        </w:tblPrEx>
        <w:trPr>
          <w:trHeight w:val="567" w:hRule="exact"/>
        </w:trPr>
        <w:tc>
          <w:tcPr>
            <w:tcW w:w="452" w:type="pct"/>
            <w:vAlign w:val="center"/>
          </w:tcPr>
          <w:p w14:paraId="0B2E6AF9">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15</w:t>
            </w:r>
          </w:p>
        </w:tc>
        <w:tc>
          <w:tcPr>
            <w:tcW w:w="1696" w:type="pct"/>
            <w:vAlign w:val="center"/>
          </w:tcPr>
          <w:p w14:paraId="594CFF5C">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报警和对讲功能</w:t>
            </w:r>
          </w:p>
        </w:tc>
        <w:tc>
          <w:tcPr>
            <w:tcW w:w="573" w:type="pct"/>
            <w:vAlign w:val="center"/>
          </w:tcPr>
          <w:p w14:paraId="26C0FF03">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配备</w:t>
            </w:r>
          </w:p>
        </w:tc>
        <w:tc>
          <w:tcPr>
            <w:tcW w:w="426" w:type="pct"/>
            <w:vAlign w:val="center"/>
          </w:tcPr>
          <w:p w14:paraId="3D8B489D">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16</w:t>
            </w:r>
          </w:p>
        </w:tc>
        <w:tc>
          <w:tcPr>
            <w:tcW w:w="1233" w:type="pct"/>
            <w:vAlign w:val="center"/>
          </w:tcPr>
          <w:p w14:paraId="17CB2AC2">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轿内应急照明</w:t>
            </w:r>
          </w:p>
        </w:tc>
        <w:tc>
          <w:tcPr>
            <w:tcW w:w="617" w:type="pct"/>
            <w:vAlign w:val="center"/>
          </w:tcPr>
          <w:p w14:paraId="40D1B1B5">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配备</w:t>
            </w:r>
          </w:p>
          <w:p w14:paraId="0538EDB2">
            <w:pPr>
              <w:pStyle w:val="21"/>
              <w:keepNext w:val="0"/>
              <w:keepLines w:val="0"/>
              <w:pageBreakBefore w:val="0"/>
              <w:kinsoku/>
              <w:overflowPunct/>
              <w:topLinePunct w:val="0"/>
              <w:autoSpaceDE/>
              <w:autoSpaceDN/>
              <w:bidi w:val="0"/>
              <w:adjustRightInd/>
              <w:snapToGrid w:val="0"/>
              <w:ind w:left="2250" w:hanging="1050"/>
              <w:textAlignment w:val="auto"/>
              <w:outlineLvl w:val="9"/>
              <w:rPr>
                <w:rFonts w:ascii="Times New Roman" w:hAnsi="Times New Roman" w:cs="Times New Roman" w:eastAsiaTheme="minorEastAsia"/>
                <w:color w:val="auto"/>
                <w:sz w:val="21"/>
                <w:szCs w:val="21"/>
              </w:rPr>
            </w:pPr>
          </w:p>
        </w:tc>
      </w:tr>
      <w:tr w14:paraId="6F67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0" w:type="dxa"/>
            <w:bottom w:w="0" w:type="dxa"/>
            <w:right w:w="0" w:type="dxa"/>
          </w:tblCellMar>
        </w:tblPrEx>
        <w:trPr>
          <w:trHeight w:val="567" w:hRule="exact"/>
        </w:trPr>
        <w:tc>
          <w:tcPr>
            <w:tcW w:w="452" w:type="pct"/>
            <w:vAlign w:val="center"/>
          </w:tcPr>
          <w:p w14:paraId="4CCAC165">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17</w:t>
            </w:r>
          </w:p>
        </w:tc>
        <w:tc>
          <w:tcPr>
            <w:tcW w:w="1696" w:type="pct"/>
            <w:vAlign w:val="center"/>
          </w:tcPr>
          <w:p w14:paraId="20AE04B3">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超载保护</w:t>
            </w:r>
          </w:p>
        </w:tc>
        <w:tc>
          <w:tcPr>
            <w:tcW w:w="573" w:type="pct"/>
            <w:vAlign w:val="center"/>
          </w:tcPr>
          <w:p w14:paraId="55EBD6B8">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配备</w:t>
            </w:r>
          </w:p>
        </w:tc>
        <w:tc>
          <w:tcPr>
            <w:tcW w:w="426" w:type="pct"/>
            <w:vAlign w:val="center"/>
          </w:tcPr>
          <w:p w14:paraId="1D4F954F">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18</w:t>
            </w:r>
          </w:p>
        </w:tc>
        <w:tc>
          <w:tcPr>
            <w:tcW w:w="1233" w:type="pct"/>
            <w:vAlign w:val="center"/>
          </w:tcPr>
          <w:p w14:paraId="2B4864E4">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门锁故障重复关门</w:t>
            </w:r>
          </w:p>
        </w:tc>
        <w:tc>
          <w:tcPr>
            <w:tcW w:w="617" w:type="pct"/>
            <w:vAlign w:val="center"/>
          </w:tcPr>
          <w:p w14:paraId="21D23940">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配备</w:t>
            </w:r>
          </w:p>
        </w:tc>
      </w:tr>
      <w:tr w14:paraId="0F460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0" w:type="dxa"/>
            <w:bottom w:w="0" w:type="dxa"/>
            <w:right w:w="0" w:type="dxa"/>
          </w:tblCellMar>
        </w:tblPrEx>
        <w:trPr>
          <w:trHeight w:val="567" w:hRule="exact"/>
        </w:trPr>
        <w:tc>
          <w:tcPr>
            <w:tcW w:w="452" w:type="pct"/>
            <w:vAlign w:val="center"/>
          </w:tcPr>
          <w:p w14:paraId="356DC2E6">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19</w:t>
            </w:r>
          </w:p>
        </w:tc>
        <w:tc>
          <w:tcPr>
            <w:tcW w:w="1696" w:type="pct"/>
            <w:vAlign w:val="center"/>
          </w:tcPr>
          <w:p w14:paraId="4D2AC3DB">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光幕</w:t>
            </w:r>
          </w:p>
        </w:tc>
        <w:tc>
          <w:tcPr>
            <w:tcW w:w="573" w:type="pct"/>
            <w:vAlign w:val="center"/>
          </w:tcPr>
          <w:p w14:paraId="07CAE286">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配备</w:t>
            </w:r>
          </w:p>
        </w:tc>
        <w:tc>
          <w:tcPr>
            <w:tcW w:w="426" w:type="pct"/>
            <w:vAlign w:val="center"/>
          </w:tcPr>
          <w:p w14:paraId="765B9F5A">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20</w:t>
            </w:r>
          </w:p>
        </w:tc>
        <w:tc>
          <w:tcPr>
            <w:tcW w:w="1233" w:type="pct"/>
            <w:vAlign w:val="center"/>
          </w:tcPr>
          <w:p w14:paraId="79F7C1EC">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门受阻保护</w:t>
            </w:r>
          </w:p>
        </w:tc>
        <w:tc>
          <w:tcPr>
            <w:tcW w:w="617" w:type="pct"/>
            <w:vAlign w:val="center"/>
          </w:tcPr>
          <w:p w14:paraId="29856286">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配备</w:t>
            </w:r>
          </w:p>
        </w:tc>
      </w:tr>
      <w:tr w14:paraId="02361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0" w:type="dxa"/>
            <w:bottom w:w="0" w:type="dxa"/>
            <w:right w:w="0" w:type="dxa"/>
          </w:tblCellMar>
        </w:tblPrEx>
        <w:trPr>
          <w:trHeight w:val="567" w:hRule="exact"/>
        </w:trPr>
        <w:tc>
          <w:tcPr>
            <w:tcW w:w="452" w:type="pct"/>
            <w:vAlign w:val="center"/>
          </w:tcPr>
          <w:p w14:paraId="4DEDB90F">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21</w:t>
            </w:r>
          </w:p>
        </w:tc>
        <w:tc>
          <w:tcPr>
            <w:tcW w:w="1696" w:type="pct"/>
            <w:vAlign w:val="center"/>
          </w:tcPr>
          <w:p w14:paraId="2943C2BD">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锁梯（钥匙开关）</w:t>
            </w:r>
          </w:p>
        </w:tc>
        <w:tc>
          <w:tcPr>
            <w:tcW w:w="573" w:type="pct"/>
            <w:vAlign w:val="center"/>
          </w:tcPr>
          <w:p w14:paraId="6D795AD7">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配备</w:t>
            </w:r>
          </w:p>
        </w:tc>
        <w:tc>
          <w:tcPr>
            <w:tcW w:w="426" w:type="pct"/>
            <w:vAlign w:val="center"/>
          </w:tcPr>
          <w:p w14:paraId="28DA801C">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22</w:t>
            </w:r>
          </w:p>
        </w:tc>
        <w:tc>
          <w:tcPr>
            <w:tcW w:w="1233" w:type="pct"/>
            <w:vAlign w:val="center"/>
          </w:tcPr>
          <w:p w14:paraId="55F1C348">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缺相及错相保护</w:t>
            </w:r>
          </w:p>
        </w:tc>
        <w:tc>
          <w:tcPr>
            <w:tcW w:w="617" w:type="pct"/>
            <w:vAlign w:val="center"/>
          </w:tcPr>
          <w:p w14:paraId="2A93628B">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配备</w:t>
            </w:r>
          </w:p>
        </w:tc>
      </w:tr>
      <w:tr w14:paraId="2F8C9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0" w:type="dxa"/>
            <w:bottom w:w="0" w:type="dxa"/>
            <w:right w:w="0" w:type="dxa"/>
          </w:tblCellMar>
        </w:tblPrEx>
        <w:trPr>
          <w:trHeight w:val="567" w:hRule="exact"/>
        </w:trPr>
        <w:tc>
          <w:tcPr>
            <w:tcW w:w="452" w:type="pct"/>
            <w:vAlign w:val="center"/>
          </w:tcPr>
          <w:p w14:paraId="35FF45C3">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23</w:t>
            </w:r>
          </w:p>
        </w:tc>
        <w:tc>
          <w:tcPr>
            <w:tcW w:w="1696" w:type="pct"/>
            <w:vAlign w:val="center"/>
          </w:tcPr>
          <w:p w14:paraId="00D1AED0">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控制柜可锁主开关</w:t>
            </w:r>
          </w:p>
        </w:tc>
        <w:tc>
          <w:tcPr>
            <w:tcW w:w="573" w:type="pct"/>
            <w:vAlign w:val="center"/>
          </w:tcPr>
          <w:p w14:paraId="75E76B1A">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配备</w:t>
            </w:r>
          </w:p>
        </w:tc>
        <w:tc>
          <w:tcPr>
            <w:tcW w:w="426" w:type="pct"/>
            <w:vAlign w:val="center"/>
          </w:tcPr>
          <w:p w14:paraId="6ECAE4CF">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24</w:t>
            </w:r>
          </w:p>
        </w:tc>
        <w:tc>
          <w:tcPr>
            <w:tcW w:w="1233" w:type="pct"/>
            <w:vAlign w:val="center"/>
          </w:tcPr>
          <w:p w14:paraId="5BF4AD9A">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紧急电动运行</w:t>
            </w:r>
          </w:p>
        </w:tc>
        <w:tc>
          <w:tcPr>
            <w:tcW w:w="617" w:type="pct"/>
            <w:vAlign w:val="center"/>
          </w:tcPr>
          <w:p w14:paraId="11EAF7B4">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配备</w:t>
            </w:r>
          </w:p>
        </w:tc>
      </w:tr>
      <w:tr w14:paraId="7C59D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0" w:type="dxa"/>
            <w:bottom w:w="0" w:type="dxa"/>
            <w:right w:w="0" w:type="dxa"/>
          </w:tblCellMar>
        </w:tblPrEx>
        <w:trPr>
          <w:trHeight w:val="567" w:hRule="exact"/>
        </w:trPr>
        <w:tc>
          <w:tcPr>
            <w:tcW w:w="452" w:type="pct"/>
            <w:vAlign w:val="center"/>
          </w:tcPr>
          <w:p w14:paraId="54EAD6C9">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25</w:t>
            </w:r>
          </w:p>
        </w:tc>
        <w:tc>
          <w:tcPr>
            <w:tcW w:w="1696" w:type="pct"/>
            <w:vAlign w:val="center"/>
          </w:tcPr>
          <w:p w14:paraId="3D77E770">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检修操作</w:t>
            </w:r>
          </w:p>
        </w:tc>
        <w:tc>
          <w:tcPr>
            <w:tcW w:w="573" w:type="pct"/>
            <w:vAlign w:val="center"/>
          </w:tcPr>
          <w:p w14:paraId="2D1F36A4">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配备</w:t>
            </w:r>
          </w:p>
        </w:tc>
        <w:tc>
          <w:tcPr>
            <w:tcW w:w="426" w:type="pct"/>
            <w:vAlign w:val="center"/>
          </w:tcPr>
          <w:p w14:paraId="2B3980ED">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26</w:t>
            </w:r>
          </w:p>
        </w:tc>
        <w:tc>
          <w:tcPr>
            <w:tcW w:w="1233" w:type="pct"/>
            <w:vAlign w:val="center"/>
          </w:tcPr>
          <w:p w14:paraId="6A2D2C31">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曳引机温度监控</w:t>
            </w:r>
          </w:p>
        </w:tc>
        <w:tc>
          <w:tcPr>
            <w:tcW w:w="617" w:type="pct"/>
            <w:vAlign w:val="center"/>
          </w:tcPr>
          <w:p w14:paraId="0D1ABA33">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配备</w:t>
            </w:r>
          </w:p>
        </w:tc>
      </w:tr>
      <w:tr w14:paraId="2B6B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0" w:type="dxa"/>
            <w:bottom w:w="0" w:type="dxa"/>
            <w:right w:w="0" w:type="dxa"/>
          </w:tblCellMar>
        </w:tblPrEx>
        <w:trPr>
          <w:trHeight w:val="567" w:hRule="exact"/>
        </w:trPr>
        <w:tc>
          <w:tcPr>
            <w:tcW w:w="452" w:type="pct"/>
            <w:vAlign w:val="center"/>
          </w:tcPr>
          <w:p w14:paraId="19FACB08">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27</w:t>
            </w:r>
          </w:p>
        </w:tc>
        <w:tc>
          <w:tcPr>
            <w:tcW w:w="1696" w:type="pct"/>
            <w:vAlign w:val="center"/>
          </w:tcPr>
          <w:p w14:paraId="7480607A">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曳引机空转保护功能</w:t>
            </w:r>
          </w:p>
        </w:tc>
        <w:tc>
          <w:tcPr>
            <w:tcW w:w="573" w:type="pct"/>
            <w:vAlign w:val="center"/>
          </w:tcPr>
          <w:p w14:paraId="0A7AB301">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配备</w:t>
            </w:r>
          </w:p>
        </w:tc>
        <w:tc>
          <w:tcPr>
            <w:tcW w:w="426" w:type="pct"/>
            <w:vAlign w:val="center"/>
          </w:tcPr>
          <w:p w14:paraId="59C76BCA">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28</w:t>
            </w:r>
          </w:p>
        </w:tc>
        <w:tc>
          <w:tcPr>
            <w:tcW w:w="1233" w:type="pct"/>
            <w:vAlign w:val="center"/>
          </w:tcPr>
          <w:p w14:paraId="47CE1BA8">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火灾应急返回信号预留</w:t>
            </w:r>
          </w:p>
        </w:tc>
        <w:tc>
          <w:tcPr>
            <w:tcW w:w="617" w:type="pct"/>
            <w:vAlign w:val="center"/>
          </w:tcPr>
          <w:p w14:paraId="79B8E69A">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配备</w:t>
            </w:r>
          </w:p>
        </w:tc>
      </w:tr>
      <w:tr w14:paraId="358FB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0" w:type="dxa"/>
            <w:bottom w:w="0" w:type="dxa"/>
            <w:right w:w="0" w:type="dxa"/>
          </w:tblCellMar>
        </w:tblPrEx>
        <w:trPr>
          <w:trHeight w:val="851" w:hRule="exact"/>
        </w:trPr>
        <w:tc>
          <w:tcPr>
            <w:tcW w:w="452" w:type="pct"/>
            <w:vAlign w:val="center"/>
          </w:tcPr>
          <w:p w14:paraId="62DCF25D">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29</w:t>
            </w:r>
          </w:p>
        </w:tc>
        <w:tc>
          <w:tcPr>
            <w:tcW w:w="1696" w:type="pct"/>
            <w:vAlign w:val="center"/>
          </w:tcPr>
          <w:p w14:paraId="5A818D40">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轿厢意外移动保护</w:t>
            </w:r>
          </w:p>
        </w:tc>
        <w:tc>
          <w:tcPr>
            <w:tcW w:w="573" w:type="pct"/>
            <w:vAlign w:val="center"/>
          </w:tcPr>
          <w:p w14:paraId="6CCE1D5D">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配备</w:t>
            </w:r>
          </w:p>
        </w:tc>
        <w:tc>
          <w:tcPr>
            <w:tcW w:w="426" w:type="pct"/>
            <w:vAlign w:val="center"/>
          </w:tcPr>
          <w:p w14:paraId="2AE41C41">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30</w:t>
            </w:r>
          </w:p>
        </w:tc>
        <w:tc>
          <w:tcPr>
            <w:tcW w:w="1233" w:type="pct"/>
            <w:vAlign w:val="center"/>
          </w:tcPr>
          <w:p w14:paraId="5B9C246D">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限制轿内人员</w:t>
            </w:r>
          </w:p>
          <w:p w14:paraId="3CFF27DD">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开启轿门装置</w:t>
            </w:r>
          </w:p>
        </w:tc>
        <w:tc>
          <w:tcPr>
            <w:tcW w:w="617" w:type="pct"/>
            <w:vAlign w:val="center"/>
          </w:tcPr>
          <w:p w14:paraId="45CD1942">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配备</w:t>
            </w:r>
          </w:p>
        </w:tc>
      </w:tr>
      <w:tr w14:paraId="13F8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0" w:type="dxa"/>
            <w:bottom w:w="0" w:type="dxa"/>
            <w:right w:w="0" w:type="dxa"/>
          </w:tblCellMar>
        </w:tblPrEx>
        <w:trPr>
          <w:trHeight w:val="567" w:hRule="exact"/>
        </w:trPr>
        <w:tc>
          <w:tcPr>
            <w:tcW w:w="452" w:type="pct"/>
            <w:vAlign w:val="center"/>
          </w:tcPr>
          <w:p w14:paraId="3C8D8A3C">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31</w:t>
            </w:r>
          </w:p>
        </w:tc>
        <w:tc>
          <w:tcPr>
            <w:tcW w:w="1696" w:type="pct"/>
            <w:vAlign w:val="center"/>
          </w:tcPr>
          <w:p w14:paraId="205F720C">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制动力矩检测功能</w:t>
            </w:r>
          </w:p>
        </w:tc>
        <w:tc>
          <w:tcPr>
            <w:tcW w:w="573" w:type="pct"/>
            <w:vAlign w:val="center"/>
          </w:tcPr>
          <w:p w14:paraId="1137EDAD">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配备</w:t>
            </w:r>
          </w:p>
        </w:tc>
        <w:tc>
          <w:tcPr>
            <w:tcW w:w="426" w:type="pct"/>
            <w:vAlign w:val="center"/>
          </w:tcPr>
          <w:p w14:paraId="2B140F38">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32</w:t>
            </w:r>
          </w:p>
        </w:tc>
        <w:tc>
          <w:tcPr>
            <w:tcW w:w="1233" w:type="pct"/>
            <w:vAlign w:val="center"/>
          </w:tcPr>
          <w:p w14:paraId="1D1B0D13">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门锁旁路功能</w:t>
            </w:r>
          </w:p>
        </w:tc>
        <w:tc>
          <w:tcPr>
            <w:tcW w:w="617" w:type="pct"/>
            <w:vAlign w:val="center"/>
          </w:tcPr>
          <w:p w14:paraId="0E670782">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配备</w:t>
            </w:r>
          </w:p>
        </w:tc>
      </w:tr>
      <w:tr w14:paraId="732E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0" w:type="dxa"/>
            <w:bottom w:w="0" w:type="dxa"/>
            <w:right w:w="0" w:type="dxa"/>
          </w:tblCellMar>
        </w:tblPrEx>
        <w:trPr>
          <w:trHeight w:val="567" w:hRule="exact"/>
        </w:trPr>
        <w:tc>
          <w:tcPr>
            <w:tcW w:w="452" w:type="pct"/>
            <w:vAlign w:val="center"/>
          </w:tcPr>
          <w:p w14:paraId="080D6184">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33</w:t>
            </w:r>
          </w:p>
        </w:tc>
        <w:tc>
          <w:tcPr>
            <w:tcW w:w="1696" w:type="pct"/>
            <w:vAlign w:val="center"/>
          </w:tcPr>
          <w:p w14:paraId="0446DAB0">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门锁回路故障检测</w:t>
            </w:r>
          </w:p>
        </w:tc>
        <w:tc>
          <w:tcPr>
            <w:tcW w:w="573" w:type="pct"/>
            <w:vAlign w:val="center"/>
          </w:tcPr>
          <w:p w14:paraId="2545FC7B">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配备</w:t>
            </w:r>
          </w:p>
        </w:tc>
        <w:tc>
          <w:tcPr>
            <w:tcW w:w="426" w:type="pct"/>
            <w:vAlign w:val="center"/>
          </w:tcPr>
          <w:p w14:paraId="6B96EDFA">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34</w:t>
            </w:r>
          </w:p>
        </w:tc>
        <w:tc>
          <w:tcPr>
            <w:tcW w:w="1233" w:type="pct"/>
            <w:vAlign w:val="center"/>
          </w:tcPr>
          <w:p w14:paraId="4A9F8451">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自动门</w:t>
            </w:r>
          </w:p>
        </w:tc>
        <w:tc>
          <w:tcPr>
            <w:tcW w:w="617" w:type="pct"/>
            <w:vAlign w:val="center"/>
          </w:tcPr>
          <w:p w14:paraId="23FC5422">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配备</w:t>
            </w:r>
          </w:p>
        </w:tc>
      </w:tr>
      <w:tr w14:paraId="70DC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0" w:type="dxa"/>
            <w:bottom w:w="0" w:type="dxa"/>
            <w:right w:w="0" w:type="dxa"/>
          </w:tblCellMar>
        </w:tblPrEx>
        <w:trPr>
          <w:trHeight w:val="567" w:hRule="exact"/>
        </w:trPr>
        <w:tc>
          <w:tcPr>
            <w:tcW w:w="452" w:type="pct"/>
            <w:vAlign w:val="center"/>
          </w:tcPr>
          <w:p w14:paraId="59400FC4">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35</w:t>
            </w:r>
          </w:p>
        </w:tc>
        <w:tc>
          <w:tcPr>
            <w:tcW w:w="1696" w:type="pct"/>
            <w:vAlign w:val="center"/>
          </w:tcPr>
          <w:p w14:paraId="7359A462">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集选错误信号</w:t>
            </w:r>
          </w:p>
        </w:tc>
        <w:tc>
          <w:tcPr>
            <w:tcW w:w="573" w:type="pct"/>
            <w:vAlign w:val="center"/>
          </w:tcPr>
          <w:p w14:paraId="214D18AA">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配备</w:t>
            </w:r>
          </w:p>
        </w:tc>
        <w:tc>
          <w:tcPr>
            <w:tcW w:w="426" w:type="pct"/>
            <w:vAlign w:val="center"/>
          </w:tcPr>
          <w:p w14:paraId="11EFCF69">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36</w:t>
            </w:r>
          </w:p>
        </w:tc>
        <w:tc>
          <w:tcPr>
            <w:tcW w:w="1233" w:type="pct"/>
            <w:vAlign w:val="center"/>
          </w:tcPr>
          <w:p w14:paraId="71C99610">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运行计时计数</w:t>
            </w:r>
          </w:p>
        </w:tc>
        <w:tc>
          <w:tcPr>
            <w:tcW w:w="617" w:type="pct"/>
            <w:vAlign w:val="center"/>
          </w:tcPr>
          <w:p w14:paraId="51B314DF">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配备</w:t>
            </w:r>
          </w:p>
        </w:tc>
      </w:tr>
      <w:tr w14:paraId="2F5E7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0" w:type="dxa"/>
            <w:bottom w:w="0" w:type="dxa"/>
            <w:right w:w="0" w:type="dxa"/>
          </w:tblCellMar>
        </w:tblPrEx>
        <w:trPr>
          <w:trHeight w:val="567" w:hRule="exact"/>
        </w:trPr>
        <w:tc>
          <w:tcPr>
            <w:tcW w:w="452" w:type="pct"/>
            <w:vAlign w:val="center"/>
          </w:tcPr>
          <w:p w14:paraId="6AEAC318">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37</w:t>
            </w:r>
          </w:p>
        </w:tc>
        <w:tc>
          <w:tcPr>
            <w:tcW w:w="1696" w:type="pct"/>
            <w:vAlign w:val="center"/>
          </w:tcPr>
          <w:p w14:paraId="3A3F35CE">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井道照明</w:t>
            </w:r>
          </w:p>
        </w:tc>
        <w:tc>
          <w:tcPr>
            <w:tcW w:w="573" w:type="pct"/>
            <w:vAlign w:val="center"/>
          </w:tcPr>
          <w:p w14:paraId="1A884807">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配备</w:t>
            </w:r>
            <w:r>
              <w:rPr>
                <w:rFonts w:ascii="Times New Roman" w:hAnsi="Times New Roman" w:cs="Times New Roman" w:eastAsiaTheme="minorEastAsia"/>
                <w:color w:val="auto"/>
              </w:rPr>
              <w:t xml:space="preserve">  </w:t>
            </w:r>
          </w:p>
        </w:tc>
        <w:tc>
          <w:tcPr>
            <w:tcW w:w="426" w:type="pct"/>
            <w:vAlign w:val="center"/>
          </w:tcPr>
          <w:p w14:paraId="77F20820">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38</w:t>
            </w:r>
          </w:p>
        </w:tc>
        <w:tc>
          <w:tcPr>
            <w:tcW w:w="1233" w:type="pct"/>
            <w:vAlign w:val="center"/>
          </w:tcPr>
          <w:p w14:paraId="564B3DE9">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关门按钮</w:t>
            </w:r>
          </w:p>
        </w:tc>
        <w:tc>
          <w:tcPr>
            <w:tcW w:w="617" w:type="pct"/>
            <w:vAlign w:val="center"/>
          </w:tcPr>
          <w:p w14:paraId="043EF82A">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配备</w:t>
            </w:r>
          </w:p>
        </w:tc>
      </w:tr>
      <w:tr w14:paraId="3C002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0" w:type="dxa"/>
            <w:bottom w:w="0" w:type="dxa"/>
            <w:right w:w="0" w:type="dxa"/>
          </w:tblCellMar>
        </w:tblPrEx>
        <w:trPr>
          <w:trHeight w:val="567" w:hRule="exact"/>
        </w:trPr>
        <w:tc>
          <w:tcPr>
            <w:tcW w:w="452" w:type="pct"/>
            <w:vAlign w:val="center"/>
          </w:tcPr>
          <w:p w14:paraId="2C7EA8A5">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39</w:t>
            </w:r>
          </w:p>
        </w:tc>
        <w:tc>
          <w:tcPr>
            <w:tcW w:w="1696" w:type="pct"/>
            <w:vAlign w:val="center"/>
          </w:tcPr>
          <w:p w14:paraId="7D572829">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开门按钮</w:t>
            </w:r>
          </w:p>
        </w:tc>
        <w:tc>
          <w:tcPr>
            <w:tcW w:w="573" w:type="pct"/>
            <w:vAlign w:val="center"/>
          </w:tcPr>
          <w:p w14:paraId="1F33210A">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配备</w:t>
            </w:r>
          </w:p>
        </w:tc>
        <w:tc>
          <w:tcPr>
            <w:tcW w:w="426" w:type="pct"/>
            <w:vAlign w:val="center"/>
          </w:tcPr>
          <w:p w14:paraId="6FA2DDE2">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40</w:t>
            </w:r>
          </w:p>
        </w:tc>
        <w:tc>
          <w:tcPr>
            <w:tcW w:w="1233" w:type="pct"/>
            <w:vAlign w:val="center"/>
          </w:tcPr>
          <w:p w14:paraId="72DA7844">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误指令消除</w:t>
            </w:r>
          </w:p>
        </w:tc>
        <w:tc>
          <w:tcPr>
            <w:tcW w:w="617" w:type="pct"/>
            <w:vAlign w:val="center"/>
          </w:tcPr>
          <w:p w14:paraId="5F3160D2">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配备</w:t>
            </w:r>
          </w:p>
        </w:tc>
      </w:tr>
      <w:tr w14:paraId="1140A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0" w:type="dxa"/>
            <w:bottom w:w="0" w:type="dxa"/>
            <w:right w:w="0" w:type="dxa"/>
          </w:tblCellMar>
        </w:tblPrEx>
        <w:trPr>
          <w:trHeight w:val="567" w:hRule="exact"/>
        </w:trPr>
        <w:tc>
          <w:tcPr>
            <w:tcW w:w="452" w:type="pct"/>
            <w:vAlign w:val="center"/>
          </w:tcPr>
          <w:p w14:paraId="2251F9FD">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41</w:t>
            </w:r>
          </w:p>
        </w:tc>
        <w:tc>
          <w:tcPr>
            <w:tcW w:w="1696" w:type="pct"/>
            <w:vAlign w:val="center"/>
          </w:tcPr>
          <w:p w14:paraId="5305D7A6">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外召液晶或断码显示</w:t>
            </w:r>
          </w:p>
        </w:tc>
        <w:tc>
          <w:tcPr>
            <w:tcW w:w="573" w:type="pct"/>
            <w:vAlign w:val="center"/>
          </w:tcPr>
          <w:p w14:paraId="7A8DAA42">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配备</w:t>
            </w:r>
          </w:p>
        </w:tc>
        <w:tc>
          <w:tcPr>
            <w:tcW w:w="426" w:type="pct"/>
            <w:vAlign w:val="center"/>
          </w:tcPr>
          <w:p w14:paraId="36D7574B">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42</w:t>
            </w:r>
          </w:p>
        </w:tc>
        <w:tc>
          <w:tcPr>
            <w:tcW w:w="1233" w:type="pct"/>
            <w:vAlign w:val="center"/>
          </w:tcPr>
          <w:p w14:paraId="0658C8F7">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轿内液晶或断码显示</w:t>
            </w:r>
          </w:p>
        </w:tc>
        <w:tc>
          <w:tcPr>
            <w:tcW w:w="617" w:type="pct"/>
            <w:vAlign w:val="center"/>
          </w:tcPr>
          <w:p w14:paraId="3CC5BC80">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配备</w:t>
            </w:r>
          </w:p>
        </w:tc>
      </w:tr>
      <w:tr w14:paraId="0B82A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0" w:type="dxa"/>
            <w:bottom w:w="0" w:type="dxa"/>
            <w:right w:w="0" w:type="dxa"/>
          </w:tblCellMar>
        </w:tblPrEx>
        <w:trPr>
          <w:trHeight w:val="567" w:hRule="exact"/>
        </w:trPr>
        <w:tc>
          <w:tcPr>
            <w:tcW w:w="452" w:type="pct"/>
            <w:vAlign w:val="center"/>
          </w:tcPr>
          <w:p w14:paraId="66C5E649">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43</w:t>
            </w:r>
          </w:p>
        </w:tc>
        <w:tc>
          <w:tcPr>
            <w:tcW w:w="1696" w:type="pct"/>
            <w:vAlign w:val="center"/>
          </w:tcPr>
          <w:p w14:paraId="1ED916C0">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对讲系统</w:t>
            </w:r>
          </w:p>
        </w:tc>
        <w:tc>
          <w:tcPr>
            <w:tcW w:w="573" w:type="pct"/>
            <w:vAlign w:val="center"/>
          </w:tcPr>
          <w:p w14:paraId="141E7A0D">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配备</w:t>
            </w:r>
          </w:p>
        </w:tc>
        <w:tc>
          <w:tcPr>
            <w:tcW w:w="426" w:type="pct"/>
            <w:vAlign w:val="center"/>
          </w:tcPr>
          <w:p w14:paraId="7752B9CA">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p>
        </w:tc>
        <w:tc>
          <w:tcPr>
            <w:tcW w:w="1233" w:type="pct"/>
            <w:vAlign w:val="center"/>
          </w:tcPr>
          <w:p w14:paraId="3235825A">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p>
        </w:tc>
        <w:tc>
          <w:tcPr>
            <w:tcW w:w="617" w:type="pct"/>
            <w:vAlign w:val="center"/>
          </w:tcPr>
          <w:p w14:paraId="67DC8E6D">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p>
        </w:tc>
      </w:tr>
    </w:tbl>
    <w:p w14:paraId="6666B044">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注：在轿厢内设置后壁扶手栏。</w:t>
      </w:r>
    </w:p>
    <w:p w14:paraId="1F6D7BCD">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w:t>
      </w:r>
      <w:r>
        <w:rPr>
          <w:rFonts w:ascii="Times New Roman" w:hAnsi="Times New Roman" w:cs="Times New Roman" w:eastAsiaTheme="minorEastAsia"/>
          <w:color w:val="auto"/>
        </w:rPr>
        <w:t>1</w:t>
      </w:r>
      <w:r>
        <w:rPr>
          <w:rFonts w:ascii="Times New Roman" w:cs="Times New Roman" w:hAnsiTheme="minorEastAsia" w:eastAsiaTheme="minorEastAsia"/>
          <w:color w:val="auto"/>
        </w:rPr>
        <w:t>）电梯配置表</w:t>
      </w:r>
    </w:p>
    <w:tbl>
      <w:tblPr>
        <w:tblStyle w:val="25"/>
        <w:tblW w:w="4999" w:type="pct"/>
        <w:jc w:val="center"/>
        <w:tblLayout w:type="autofit"/>
        <w:tblCellMar>
          <w:top w:w="0" w:type="dxa"/>
          <w:left w:w="108" w:type="dxa"/>
          <w:bottom w:w="0" w:type="dxa"/>
          <w:right w:w="108" w:type="dxa"/>
        </w:tblCellMar>
      </w:tblPr>
      <w:tblGrid>
        <w:gridCol w:w="1339"/>
        <w:gridCol w:w="1778"/>
        <w:gridCol w:w="6844"/>
      </w:tblGrid>
      <w:tr w14:paraId="561DCEA5">
        <w:tblPrEx>
          <w:tblCellMar>
            <w:top w:w="0" w:type="dxa"/>
            <w:left w:w="108" w:type="dxa"/>
            <w:bottom w:w="0" w:type="dxa"/>
            <w:right w:w="108" w:type="dxa"/>
          </w:tblCellMar>
        </w:tblPrEx>
        <w:trPr>
          <w:trHeight w:val="397" w:hRule="exact"/>
          <w:jc w:val="center"/>
        </w:trPr>
        <w:tc>
          <w:tcPr>
            <w:tcW w:w="672" w:type="pct"/>
            <w:tcBorders>
              <w:top w:val="single" w:color="auto" w:sz="6" w:space="0"/>
              <w:left w:val="single" w:color="auto" w:sz="6" w:space="0"/>
              <w:bottom w:val="single" w:color="auto" w:sz="6" w:space="0"/>
              <w:right w:val="single" w:color="auto" w:sz="6" w:space="0"/>
            </w:tcBorders>
            <w:vAlign w:val="center"/>
          </w:tcPr>
          <w:p w14:paraId="00AD756F">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1</w:t>
            </w:r>
          </w:p>
        </w:tc>
        <w:tc>
          <w:tcPr>
            <w:tcW w:w="892" w:type="pct"/>
            <w:tcBorders>
              <w:top w:val="single" w:color="auto" w:sz="6" w:space="0"/>
              <w:left w:val="single" w:color="auto" w:sz="6" w:space="0"/>
              <w:bottom w:val="single" w:color="auto" w:sz="6" w:space="0"/>
              <w:right w:val="single" w:color="auto" w:sz="6" w:space="0"/>
            </w:tcBorders>
            <w:vAlign w:val="center"/>
          </w:tcPr>
          <w:p w14:paraId="3EE1E34C">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拖动方式</w:t>
            </w:r>
          </w:p>
        </w:tc>
        <w:tc>
          <w:tcPr>
            <w:tcW w:w="3434" w:type="pct"/>
            <w:tcBorders>
              <w:top w:val="single" w:color="auto" w:sz="6" w:space="0"/>
              <w:left w:val="single" w:color="auto" w:sz="6" w:space="0"/>
              <w:bottom w:val="single" w:color="auto" w:sz="6" w:space="0"/>
              <w:right w:val="single" w:color="auto" w:sz="6" w:space="0"/>
            </w:tcBorders>
            <w:vAlign w:val="center"/>
          </w:tcPr>
          <w:p w14:paraId="1ECCAC73">
            <w:pPr>
              <w:keepNext w:val="0"/>
              <w:keepLines w:val="0"/>
              <w:pageBreakBefore w:val="0"/>
              <w:kinsoku/>
              <w:overflowPunct/>
              <w:topLinePunct w:val="0"/>
              <w:autoSpaceDE/>
              <w:autoSpaceDN/>
              <w:bidi w:val="0"/>
              <w:adjustRightInd/>
              <w:snapToGrid w:val="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交流变频变压（</w:t>
            </w:r>
            <w:r>
              <w:rPr>
                <w:rFonts w:ascii="Times New Roman" w:hAnsi="Times New Roman" w:cs="Times New Roman" w:eastAsiaTheme="minorEastAsia"/>
                <w:color w:val="auto"/>
              </w:rPr>
              <w:t>VVVF</w:t>
            </w:r>
            <w:r>
              <w:rPr>
                <w:rFonts w:ascii="Times New Roman" w:cs="Times New Roman" w:hAnsiTheme="minorEastAsia" w:eastAsiaTheme="minorEastAsia"/>
                <w:color w:val="auto"/>
              </w:rPr>
              <w:t>）</w:t>
            </w:r>
          </w:p>
        </w:tc>
      </w:tr>
      <w:tr w14:paraId="276BDB75">
        <w:tblPrEx>
          <w:tblCellMar>
            <w:top w:w="0" w:type="dxa"/>
            <w:left w:w="108" w:type="dxa"/>
            <w:bottom w:w="0" w:type="dxa"/>
            <w:right w:w="108" w:type="dxa"/>
          </w:tblCellMar>
        </w:tblPrEx>
        <w:trPr>
          <w:trHeight w:val="397" w:hRule="exact"/>
          <w:jc w:val="center"/>
        </w:trPr>
        <w:tc>
          <w:tcPr>
            <w:tcW w:w="672" w:type="pct"/>
            <w:tcBorders>
              <w:top w:val="single" w:color="auto" w:sz="6" w:space="0"/>
              <w:left w:val="single" w:color="auto" w:sz="6" w:space="0"/>
              <w:bottom w:val="single" w:color="auto" w:sz="4" w:space="0"/>
              <w:right w:val="single" w:color="auto" w:sz="6" w:space="0"/>
            </w:tcBorders>
            <w:vAlign w:val="center"/>
          </w:tcPr>
          <w:p w14:paraId="78DD3B82">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2</w:t>
            </w:r>
          </w:p>
        </w:tc>
        <w:tc>
          <w:tcPr>
            <w:tcW w:w="892" w:type="pct"/>
            <w:tcBorders>
              <w:top w:val="single" w:color="auto" w:sz="6" w:space="0"/>
              <w:left w:val="single" w:color="auto" w:sz="6" w:space="0"/>
              <w:bottom w:val="single" w:color="auto" w:sz="4" w:space="0"/>
              <w:right w:val="single" w:color="auto" w:sz="6" w:space="0"/>
            </w:tcBorders>
            <w:vAlign w:val="center"/>
          </w:tcPr>
          <w:p w14:paraId="6CB776C2">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驱动方式</w:t>
            </w:r>
          </w:p>
        </w:tc>
        <w:tc>
          <w:tcPr>
            <w:tcW w:w="3434" w:type="pct"/>
            <w:tcBorders>
              <w:top w:val="single" w:color="auto" w:sz="6" w:space="0"/>
              <w:left w:val="single" w:color="auto" w:sz="6" w:space="0"/>
              <w:bottom w:val="single" w:color="auto" w:sz="4" w:space="0"/>
              <w:right w:val="single" w:color="auto" w:sz="6" w:space="0"/>
            </w:tcBorders>
            <w:vAlign w:val="center"/>
          </w:tcPr>
          <w:p w14:paraId="1A9A68E2">
            <w:pPr>
              <w:keepNext w:val="0"/>
              <w:keepLines w:val="0"/>
              <w:pageBreakBefore w:val="0"/>
              <w:kinsoku/>
              <w:overflowPunct/>
              <w:topLinePunct w:val="0"/>
              <w:autoSpaceDE/>
              <w:autoSpaceDN/>
              <w:bidi w:val="0"/>
              <w:adjustRightInd/>
              <w:snapToGrid w:val="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曵引式（永磁同步无齿轮）曳引机</w:t>
            </w:r>
          </w:p>
        </w:tc>
      </w:tr>
      <w:tr w14:paraId="3A06D6EA">
        <w:tblPrEx>
          <w:tblCellMar>
            <w:top w:w="0" w:type="dxa"/>
            <w:left w:w="108" w:type="dxa"/>
            <w:bottom w:w="0" w:type="dxa"/>
            <w:right w:w="108" w:type="dxa"/>
          </w:tblCellMar>
        </w:tblPrEx>
        <w:trPr>
          <w:trHeight w:val="397" w:hRule="exact"/>
          <w:jc w:val="center"/>
        </w:trPr>
        <w:tc>
          <w:tcPr>
            <w:tcW w:w="672" w:type="pct"/>
            <w:tcBorders>
              <w:top w:val="single" w:color="auto" w:sz="4" w:space="0"/>
              <w:left w:val="single" w:color="auto" w:sz="6" w:space="0"/>
              <w:bottom w:val="single" w:color="auto" w:sz="4" w:space="0"/>
              <w:right w:val="single" w:color="auto" w:sz="6" w:space="0"/>
            </w:tcBorders>
            <w:vAlign w:val="center"/>
          </w:tcPr>
          <w:p w14:paraId="2220B027">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3</w:t>
            </w:r>
          </w:p>
        </w:tc>
        <w:tc>
          <w:tcPr>
            <w:tcW w:w="892" w:type="pct"/>
            <w:tcBorders>
              <w:top w:val="single" w:color="auto" w:sz="4" w:space="0"/>
              <w:left w:val="single" w:color="auto" w:sz="6" w:space="0"/>
              <w:bottom w:val="single" w:color="auto" w:sz="4" w:space="0"/>
              <w:right w:val="single" w:color="auto" w:sz="6" w:space="0"/>
            </w:tcBorders>
            <w:vAlign w:val="center"/>
          </w:tcPr>
          <w:p w14:paraId="4D1104B9">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控制方式</w:t>
            </w:r>
          </w:p>
        </w:tc>
        <w:tc>
          <w:tcPr>
            <w:tcW w:w="3434" w:type="pct"/>
            <w:tcBorders>
              <w:top w:val="single" w:color="auto" w:sz="4" w:space="0"/>
              <w:left w:val="single" w:color="auto" w:sz="6" w:space="0"/>
              <w:bottom w:val="single" w:color="auto" w:sz="4" w:space="0"/>
              <w:right w:val="single" w:color="auto" w:sz="6" w:space="0"/>
            </w:tcBorders>
            <w:vAlign w:val="center"/>
          </w:tcPr>
          <w:p w14:paraId="033001DF">
            <w:pPr>
              <w:keepNext w:val="0"/>
              <w:keepLines w:val="0"/>
              <w:pageBreakBefore w:val="0"/>
              <w:kinsoku/>
              <w:overflowPunct/>
              <w:topLinePunct w:val="0"/>
              <w:autoSpaceDE/>
              <w:autoSpaceDN/>
              <w:bidi w:val="0"/>
              <w:adjustRightInd/>
              <w:snapToGrid w:val="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微机集选</w:t>
            </w:r>
          </w:p>
        </w:tc>
      </w:tr>
      <w:tr w14:paraId="1061498A">
        <w:tblPrEx>
          <w:tblCellMar>
            <w:top w:w="0" w:type="dxa"/>
            <w:left w:w="108" w:type="dxa"/>
            <w:bottom w:w="0" w:type="dxa"/>
            <w:right w:w="108" w:type="dxa"/>
          </w:tblCellMar>
        </w:tblPrEx>
        <w:trPr>
          <w:trHeight w:val="397" w:hRule="exact"/>
          <w:jc w:val="center"/>
        </w:trPr>
        <w:tc>
          <w:tcPr>
            <w:tcW w:w="672" w:type="pct"/>
            <w:tcBorders>
              <w:top w:val="single" w:color="auto" w:sz="4" w:space="0"/>
              <w:left w:val="single" w:color="auto" w:sz="6" w:space="0"/>
              <w:bottom w:val="single" w:color="auto" w:sz="4" w:space="0"/>
              <w:right w:val="single" w:color="auto" w:sz="6" w:space="0"/>
            </w:tcBorders>
            <w:vAlign w:val="center"/>
          </w:tcPr>
          <w:p w14:paraId="4C2B2BD4">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4</w:t>
            </w:r>
          </w:p>
        </w:tc>
        <w:tc>
          <w:tcPr>
            <w:tcW w:w="892" w:type="pct"/>
            <w:tcBorders>
              <w:top w:val="single" w:color="auto" w:sz="4" w:space="0"/>
              <w:left w:val="single" w:color="auto" w:sz="6" w:space="0"/>
              <w:bottom w:val="single" w:color="auto" w:sz="4" w:space="0"/>
              <w:right w:val="single" w:color="auto" w:sz="6" w:space="0"/>
            </w:tcBorders>
            <w:vAlign w:val="center"/>
          </w:tcPr>
          <w:p w14:paraId="3092E99C">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调速方式</w:t>
            </w:r>
          </w:p>
        </w:tc>
        <w:tc>
          <w:tcPr>
            <w:tcW w:w="3434" w:type="pct"/>
            <w:tcBorders>
              <w:top w:val="single" w:color="auto" w:sz="4" w:space="0"/>
              <w:left w:val="single" w:color="auto" w:sz="6" w:space="0"/>
              <w:bottom w:val="single" w:color="auto" w:sz="4" w:space="0"/>
              <w:right w:val="single" w:color="auto" w:sz="6" w:space="0"/>
            </w:tcBorders>
            <w:vAlign w:val="center"/>
          </w:tcPr>
          <w:p w14:paraId="6C4784B5">
            <w:pPr>
              <w:keepNext w:val="0"/>
              <w:keepLines w:val="0"/>
              <w:pageBreakBefore w:val="0"/>
              <w:kinsoku/>
              <w:overflowPunct/>
              <w:topLinePunct w:val="0"/>
              <w:autoSpaceDE/>
              <w:autoSpaceDN/>
              <w:bidi w:val="0"/>
              <w:adjustRightInd/>
              <w:snapToGrid w:val="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交流变频调速（</w:t>
            </w:r>
            <w:r>
              <w:rPr>
                <w:rFonts w:ascii="Times New Roman" w:hAnsi="Times New Roman" w:cs="Times New Roman" w:eastAsiaTheme="minorEastAsia"/>
                <w:color w:val="auto"/>
              </w:rPr>
              <w:t>VVVF</w:t>
            </w:r>
            <w:r>
              <w:rPr>
                <w:rFonts w:ascii="Times New Roman" w:cs="Times New Roman" w:hAnsiTheme="minorEastAsia" w:eastAsiaTheme="minorEastAsia"/>
                <w:color w:val="auto"/>
              </w:rPr>
              <w:t>）</w:t>
            </w:r>
          </w:p>
        </w:tc>
      </w:tr>
      <w:tr w14:paraId="1ADA26BC">
        <w:tblPrEx>
          <w:tblCellMar>
            <w:top w:w="0" w:type="dxa"/>
            <w:left w:w="108" w:type="dxa"/>
            <w:bottom w:w="0" w:type="dxa"/>
            <w:right w:w="108" w:type="dxa"/>
          </w:tblCellMar>
        </w:tblPrEx>
        <w:trPr>
          <w:trHeight w:val="397" w:hRule="exact"/>
          <w:jc w:val="center"/>
        </w:trPr>
        <w:tc>
          <w:tcPr>
            <w:tcW w:w="672" w:type="pct"/>
            <w:tcBorders>
              <w:top w:val="single" w:color="auto" w:sz="4" w:space="0"/>
              <w:left w:val="single" w:color="auto" w:sz="6" w:space="0"/>
              <w:bottom w:val="single" w:color="auto" w:sz="4" w:space="0"/>
              <w:right w:val="single" w:color="auto" w:sz="6" w:space="0"/>
            </w:tcBorders>
            <w:vAlign w:val="center"/>
          </w:tcPr>
          <w:p w14:paraId="628A8508">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5</w:t>
            </w:r>
          </w:p>
        </w:tc>
        <w:tc>
          <w:tcPr>
            <w:tcW w:w="892" w:type="pct"/>
            <w:tcBorders>
              <w:top w:val="single" w:color="auto" w:sz="4" w:space="0"/>
              <w:left w:val="single" w:color="auto" w:sz="6" w:space="0"/>
              <w:bottom w:val="single" w:color="auto" w:sz="4" w:space="0"/>
              <w:right w:val="single" w:color="auto" w:sz="6" w:space="0"/>
            </w:tcBorders>
            <w:vAlign w:val="center"/>
          </w:tcPr>
          <w:p w14:paraId="6EDE275D">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通迅方式</w:t>
            </w:r>
          </w:p>
        </w:tc>
        <w:tc>
          <w:tcPr>
            <w:tcW w:w="3434" w:type="pct"/>
            <w:tcBorders>
              <w:top w:val="single" w:color="auto" w:sz="4" w:space="0"/>
              <w:left w:val="single" w:color="auto" w:sz="6" w:space="0"/>
              <w:bottom w:val="single" w:color="auto" w:sz="4" w:space="0"/>
              <w:right w:val="single" w:color="auto" w:sz="6" w:space="0"/>
            </w:tcBorders>
            <w:vAlign w:val="center"/>
          </w:tcPr>
          <w:p w14:paraId="5684A752">
            <w:pPr>
              <w:keepNext w:val="0"/>
              <w:keepLines w:val="0"/>
              <w:pageBreakBefore w:val="0"/>
              <w:kinsoku/>
              <w:overflowPunct/>
              <w:topLinePunct w:val="0"/>
              <w:autoSpaceDE/>
              <w:autoSpaceDN/>
              <w:bidi w:val="0"/>
              <w:adjustRightInd/>
              <w:snapToGrid w:val="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串行通迅</w:t>
            </w:r>
          </w:p>
        </w:tc>
      </w:tr>
      <w:tr w14:paraId="6AE1CA0D">
        <w:tblPrEx>
          <w:tblCellMar>
            <w:top w:w="0" w:type="dxa"/>
            <w:left w:w="108" w:type="dxa"/>
            <w:bottom w:w="0" w:type="dxa"/>
            <w:right w:w="108" w:type="dxa"/>
          </w:tblCellMar>
        </w:tblPrEx>
        <w:trPr>
          <w:trHeight w:val="397" w:hRule="exact"/>
          <w:jc w:val="center"/>
        </w:trPr>
        <w:tc>
          <w:tcPr>
            <w:tcW w:w="672" w:type="pct"/>
            <w:tcBorders>
              <w:top w:val="single" w:color="auto" w:sz="6" w:space="0"/>
              <w:left w:val="single" w:color="auto" w:sz="6" w:space="0"/>
              <w:bottom w:val="nil"/>
              <w:right w:val="single" w:color="auto" w:sz="6" w:space="0"/>
            </w:tcBorders>
            <w:vAlign w:val="center"/>
          </w:tcPr>
          <w:p w14:paraId="20A2A924">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6</w:t>
            </w:r>
          </w:p>
        </w:tc>
        <w:tc>
          <w:tcPr>
            <w:tcW w:w="892" w:type="pct"/>
            <w:tcBorders>
              <w:top w:val="single" w:color="auto" w:sz="6" w:space="0"/>
              <w:left w:val="single" w:color="auto" w:sz="6" w:space="0"/>
              <w:bottom w:val="nil"/>
              <w:right w:val="single" w:color="auto" w:sz="4" w:space="0"/>
            </w:tcBorders>
            <w:vAlign w:val="center"/>
          </w:tcPr>
          <w:p w14:paraId="66FFC721">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运行方式</w:t>
            </w:r>
          </w:p>
        </w:tc>
        <w:tc>
          <w:tcPr>
            <w:tcW w:w="3434" w:type="pct"/>
            <w:tcBorders>
              <w:top w:val="single" w:color="auto" w:sz="6" w:space="0"/>
              <w:left w:val="single" w:color="auto" w:sz="4" w:space="0"/>
              <w:right w:val="single" w:color="auto" w:sz="6" w:space="0"/>
            </w:tcBorders>
            <w:vAlign w:val="center"/>
          </w:tcPr>
          <w:p w14:paraId="5E3FDAB9">
            <w:pPr>
              <w:keepNext w:val="0"/>
              <w:keepLines w:val="0"/>
              <w:pageBreakBefore w:val="0"/>
              <w:kinsoku/>
              <w:overflowPunct/>
              <w:topLinePunct w:val="0"/>
              <w:autoSpaceDE/>
              <w:autoSpaceDN/>
              <w:bidi w:val="0"/>
              <w:adjustRightInd/>
              <w:snapToGrid w:val="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群控</w:t>
            </w:r>
          </w:p>
        </w:tc>
      </w:tr>
      <w:tr w14:paraId="65956A7D">
        <w:tblPrEx>
          <w:tblCellMar>
            <w:top w:w="0" w:type="dxa"/>
            <w:left w:w="108" w:type="dxa"/>
            <w:bottom w:w="0" w:type="dxa"/>
            <w:right w:w="108" w:type="dxa"/>
          </w:tblCellMar>
        </w:tblPrEx>
        <w:trPr>
          <w:trHeight w:val="397" w:hRule="exact"/>
          <w:jc w:val="center"/>
        </w:trPr>
        <w:tc>
          <w:tcPr>
            <w:tcW w:w="672" w:type="pct"/>
            <w:tcBorders>
              <w:top w:val="single" w:color="auto" w:sz="6" w:space="0"/>
              <w:left w:val="single" w:color="auto" w:sz="6" w:space="0"/>
              <w:bottom w:val="single" w:color="auto" w:sz="6" w:space="0"/>
              <w:right w:val="single" w:color="auto" w:sz="6" w:space="0"/>
            </w:tcBorders>
            <w:vAlign w:val="center"/>
          </w:tcPr>
          <w:p w14:paraId="45CCD0CC">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7</w:t>
            </w:r>
          </w:p>
        </w:tc>
        <w:tc>
          <w:tcPr>
            <w:tcW w:w="892" w:type="pct"/>
            <w:tcBorders>
              <w:top w:val="single" w:color="auto" w:sz="6" w:space="0"/>
              <w:left w:val="single" w:color="auto" w:sz="6" w:space="0"/>
              <w:bottom w:val="single" w:color="auto" w:sz="6" w:space="0"/>
              <w:right w:val="single" w:color="auto" w:sz="6" w:space="0"/>
            </w:tcBorders>
            <w:vAlign w:val="center"/>
          </w:tcPr>
          <w:p w14:paraId="25D03E44">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电源电压</w:t>
            </w:r>
          </w:p>
        </w:tc>
        <w:tc>
          <w:tcPr>
            <w:tcW w:w="3434" w:type="pct"/>
            <w:tcBorders>
              <w:top w:val="single" w:color="auto" w:sz="6" w:space="0"/>
              <w:left w:val="single" w:color="auto" w:sz="6" w:space="0"/>
              <w:bottom w:val="single" w:color="auto" w:sz="6" w:space="0"/>
              <w:right w:val="single" w:color="auto" w:sz="6" w:space="0"/>
            </w:tcBorders>
            <w:vAlign w:val="center"/>
          </w:tcPr>
          <w:p w14:paraId="5A789D4E">
            <w:pPr>
              <w:keepNext w:val="0"/>
              <w:keepLines w:val="0"/>
              <w:pageBreakBefore w:val="0"/>
              <w:kinsoku/>
              <w:overflowPunct/>
              <w:topLinePunct w:val="0"/>
              <w:autoSpaceDE/>
              <w:autoSpaceDN/>
              <w:bidi w:val="0"/>
              <w:adjustRightInd/>
              <w:snapToGrid w:val="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动力电源</w:t>
            </w:r>
            <w:r>
              <w:rPr>
                <w:rFonts w:ascii="Times New Roman" w:hAnsi="Times New Roman" w:cs="Times New Roman" w:eastAsiaTheme="minorEastAsia"/>
                <w:color w:val="auto"/>
              </w:rPr>
              <w:t xml:space="preserve">380V ±7%50HZ  </w:t>
            </w:r>
            <w:r>
              <w:rPr>
                <w:rFonts w:ascii="Times New Roman" w:cs="Times New Roman" w:hAnsiTheme="minorEastAsia" w:eastAsiaTheme="minorEastAsia"/>
                <w:color w:val="auto"/>
              </w:rPr>
              <w:t>照明电源</w:t>
            </w:r>
            <w:r>
              <w:rPr>
                <w:rFonts w:ascii="Times New Roman" w:hAnsi="Times New Roman" w:cs="Times New Roman" w:eastAsiaTheme="minorEastAsia"/>
                <w:color w:val="auto"/>
              </w:rPr>
              <w:t>220V ±7%50HZ</w:t>
            </w:r>
          </w:p>
        </w:tc>
      </w:tr>
      <w:tr w14:paraId="5E11A276">
        <w:tblPrEx>
          <w:tblCellMar>
            <w:top w:w="0" w:type="dxa"/>
            <w:left w:w="108" w:type="dxa"/>
            <w:bottom w:w="0" w:type="dxa"/>
            <w:right w:w="108" w:type="dxa"/>
          </w:tblCellMar>
        </w:tblPrEx>
        <w:trPr>
          <w:trHeight w:val="397" w:hRule="exact"/>
          <w:jc w:val="center"/>
        </w:trPr>
        <w:tc>
          <w:tcPr>
            <w:tcW w:w="672" w:type="pct"/>
            <w:tcBorders>
              <w:top w:val="single" w:color="auto" w:sz="6" w:space="0"/>
              <w:left w:val="single" w:color="auto" w:sz="6" w:space="0"/>
              <w:bottom w:val="single" w:color="auto" w:sz="6" w:space="0"/>
              <w:right w:val="single" w:color="auto" w:sz="6" w:space="0"/>
            </w:tcBorders>
            <w:vAlign w:val="center"/>
          </w:tcPr>
          <w:p w14:paraId="5604726B">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8</w:t>
            </w:r>
          </w:p>
        </w:tc>
        <w:tc>
          <w:tcPr>
            <w:tcW w:w="892" w:type="pct"/>
            <w:tcBorders>
              <w:top w:val="single" w:color="auto" w:sz="6" w:space="0"/>
              <w:left w:val="single" w:color="auto" w:sz="6" w:space="0"/>
              <w:bottom w:val="single" w:color="auto" w:sz="6" w:space="0"/>
              <w:right w:val="single" w:color="auto" w:sz="6" w:space="0"/>
            </w:tcBorders>
            <w:vAlign w:val="center"/>
          </w:tcPr>
          <w:p w14:paraId="0C70BBA2">
            <w:pPr>
              <w:keepNext w:val="0"/>
              <w:keepLines w:val="0"/>
              <w:pageBreakBefore w:val="0"/>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工作环境</w:t>
            </w:r>
          </w:p>
        </w:tc>
        <w:tc>
          <w:tcPr>
            <w:tcW w:w="3434" w:type="pct"/>
            <w:tcBorders>
              <w:top w:val="single" w:color="auto" w:sz="6" w:space="0"/>
              <w:left w:val="single" w:color="auto" w:sz="6" w:space="0"/>
              <w:bottom w:val="single" w:color="auto" w:sz="6" w:space="0"/>
              <w:right w:val="single" w:color="auto" w:sz="6" w:space="0"/>
            </w:tcBorders>
            <w:vAlign w:val="center"/>
          </w:tcPr>
          <w:p w14:paraId="027B21BD">
            <w:pPr>
              <w:keepNext w:val="0"/>
              <w:keepLines w:val="0"/>
              <w:pageBreakBefore w:val="0"/>
              <w:kinsoku/>
              <w:overflowPunct/>
              <w:topLinePunct w:val="0"/>
              <w:autoSpaceDE/>
              <w:autoSpaceDN/>
              <w:bidi w:val="0"/>
              <w:adjustRightInd/>
              <w:snapToGrid w:val="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室内（</w:t>
            </w:r>
            <w:r>
              <w:rPr>
                <w:rFonts w:ascii="Times New Roman" w:hAnsi="Times New Roman" w:cs="Times New Roman" w:eastAsiaTheme="minorEastAsia"/>
                <w:color w:val="auto"/>
              </w:rPr>
              <w:t>5-40</w:t>
            </w:r>
            <w:r>
              <w:rPr>
                <w:rFonts w:cs="Times New Roman" w:asciiTheme="minorEastAsia" w:hAnsiTheme="minorEastAsia" w:eastAsiaTheme="minorEastAsia"/>
                <w:color w:val="auto"/>
              </w:rPr>
              <w:t>℃</w:t>
            </w:r>
            <w:r>
              <w:rPr>
                <w:rFonts w:ascii="Times New Roman" w:cs="Times New Roman" w:hAnsiTheme="minorEastAsia" w:eastAsiaTheme="minorEastAsia"/>
                <w:color w:val="auto"/>
              </w:rPr>
              <w:t>）</w:t>
            </w:r>
          </w:p>
        </w:tc>
      </w:tr>
    </w:tbl>
    <w:p w14:paraId="46A5393C">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vanish/>
          <w:color w:val="auto"/>
        </w:rPr>
      </w:pPr>
      <w:r>
        <w:rPr>
          <w:rFonts w:ascii="Times New Roman" w:cs="Times New Roman" w:hAnsiTheme="minorEastAsia" w:eastAsiaTheme="minorEastAsia"/>
          <w:color w:val="auto"/>
        </w:rPr>
        <w:t>（</w:t>
      </w:r>
      <w:r>
        <w:rPr>
          <w:rFonts w:ascii="Times New Roman" w:hAnsi="Times New Roman" w:cs="Times New Roman" w:eastAsiaTheme="minorEastAsia"/>
          <w:color w:val="auto"/>
        </w:rPr>
        <w:t>2</w:t>
      </w:r>
      <w:r>
        <w:rPr>
          <w:rFonts w:ascii="Times New Roman" w:cs="Times New Roman" w:hAnsiTheme="minorEastAsia" w:eastAsiaTheme="minorEastAsia"/>
          <w:color w:val="auto"/>
        </w:rPr>
        <w:t>）轿厢规格装饰</w:t>
      </w:r>
    </w:p>
    <w:p w14:paraId="44B9530E">
      <w:pPr>
        <w:keepNext w:val="0"/>
        <w:keepLines w:val="0"/>
        <w:pageBreakBefore w:val="0"/>
        <w:kinsoku/>
        <w:overflowPunct/>
        <w:topLinePunct w:val="0"/>
        <w:autoSpaceDE/>
        <w:autoSpaceDN/>
        <w:bidi w:val="0"/>
        <w:adjustRightInd/>
        <w:snapToGrid w:val="0"/>
        <w:spacing w:line="360" w:lineRule="auto"/>
        <w:ind w:firstLine="420" w:firstLineChars="175"/>
        <w:textAlignment w:val="auto"/>
        <w:outlineLvl w:val="9"/>
        <w:rPr>
          <w:rFonts w:ascii="Times New Roman" w:hAnsi="Times New Roman" w:cs="Times New Roman" w:eastAsiaTheme="minorEastAsia"/>
          <w:color w:val="auto"/>
        </w:rPr>
      </w:pPr>
    </w:p>
    <w:tbl>
      <w:tblPr>
        <w:tblStyle w:val="25"/>
        <w:tblW w:w="4998" w:type="pct"/>
        <w:tblInd w:w="-106" w:type="dxa"/>
        <w:tblLayout w:type="autofit"/>
        <w:tblCellMar>
          <w:top w:w="0" w:type="dxa"/>
          <w:left w:w="108" w:type="dxa"/>
          <w:bottom w:w="0" w:type="dxa"/>
          <w:right w:w="108" w:type="dxa"/>
        </w:tblCellMar>
      </w:tblPr>
      <w:tblGrid>
        <w:gridCol w:w="794"/>
        <w:gridCol w:w="2793"/>
        <w:gridCol w:w="3972"/>
        <w:gridCol w:w="2400"/>
      </w:tblGrid>
      <w:tr w14:paraId="434F3431">
        <w:tblPrEx>
          <w:tblCellMar>
            <w:top w:w="0" w:type="dxa"/>
            <w:left w:w="108" w:type="dxa"/>
            <w:bottom w:w="0" w:type="dxa"/>
            <w:right w:w="108" w:type="dxa"/>
          </w:tblCellMar>
        </w:tblPrEx>
        <w:trPr>
          <w:trHeight w:val="567" w:hRule="exact"/>
        </w:trPr>
        <w:tc>
          <w:tcPr>
            <w:tcW w:w="399" w:type="pct"/>
            <w:tcBorders>
              <w:top w:val="single" w:color="auto" w:sz="6" w:space="0"/>
              <w:left w:val="single" w:color="auto" w:sz="6" w:space="0"/>
              <w:bottom w:val="single" w:color="auto" w:sz="6" w:space="0"/>
              <w:right w:val="single" w:color="auto" w:sz="6" w:space="0"/>
            </w:tcBorders>
            <w:vAlign w:val="center"/>
          </w:tcPr>
          <w:p w14:paraId="13BB3B2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序号</w:t>
            </w:r>
          </w:p>
        </w:tc>
        <w:tc>
          <w:tcPr>
            <w:tcW w:w="1402" w:type="pct"/>
            <w:tcBorders>
              <w:top w:val="single" w:color="auto" w:sz="6" w:space="0"/>
              <w:left w:val="single" w:color="auto" w:sz="6" w:space="0"/>
              <w:bottom w:val="single" w:color="auto" w:sz="6" w:space="0"/>
              <w:right w:val="single" w:color="auto" w:sz="6" w:space="0"/>
            </w:tcBorders>
            <w:vAlign w:val="center"/>
          </w:tcPr>
          <w:p w14:paraId="36C0E40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项目</w:t>
            </w:r>
          </w:p>
        </w:tc>
        <w:tc>
          <w:tcPr>
            <w:tcW w:w="1994" w:type="pct"/>
            <w:tcBorders>
              <w:top w:val="single" w:color="auto" w:sz="6" w:space="0"/>
              <w:left w:val="single" w:color="auto" w:sz="6" w:space="0"/>
              <w:bottom w:val="single" w:color="auto" w:sz="6" w:space="0"/>
              <w:right w:val="single" w:color="auto" w:sz="4" w:space="0"/>
            </w:tcBorders>
            <w:vAlign w:val="center"/>
          </w:tcPr>
          <w:p w14:paraId="2D409E08">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规格或材质或型号</w:t>
            </w:r>
          </w:p>
        </w:tc>
        <w:tc>
          <w:tcPr>
            <w:tcW w:w="1205" w:type="pct"/>
            <w:tcBorders>
              <w:top w:val="single" w:color="auto" w:sz="6" w:space="0"/>
              <w:left w:val="single" w:color="auto" w:sz="4" w:space="0"/>
              <w:bottom w:val="single" w:color="auto" w:sz="6" w:space="0"/>
              <w:right w:val="single" w:color="auto" w:sz="6" w:space="0"/>
            </w:tcBorders>
            <w:vAlign w:val="center"/>
          </w:tcPr>
          <w:p w14:paraId="51C65A2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备注</w:t>
            </w:r>
          </w:p>
        </w:tc>
      </w:tr>
      <w:tr w14:paraId="5D8A4C73">
        <w:tblPrEx>
          <w:tblCellMar>
            <w:top w:w="0" w:type="dxa"/>
            <w:left w:w="108" w:type="dxa"/>
            <w:bottom w:w="0" w:type="dxa"/>
            <w:right w:w="108" w:type="dxa"/>
          </w:tblCellMar>
        </w:tblPrEx>
        <w:trPr>
          <w:trHeight w:val="851" w:hRule="exact"/>
        </w:trPr>
        <w:tc>
          <w:tcPr>
            <w:tcW w:w="399" w:type="pct"/>
            <w:tcBorders>
              <w:top w:val="single" w:color="auto" w:sz="6" w:space="0"/>
              <w:left w:val="single" w:color="auto" w:sz="6" w:space="0"/>
              <w:bottom w:val="single" w:color="auto" w:sz="6" w:space="0"/>
              <w:right w:val="single" w:color="auto" w:sz="6" w:space="0"/>
            </w:tcBorders>
            <w:vAlign w:val="center"/>
          </w:tcPr>
          <w:p w14:paraId="1A42AF7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1</w:t>
            </w:r>
          </w:p>
        </w:tc>
        <w:tc>
          <w:tcPr>
            <w:tcW w:w="1402" w:type="pct"/>
            <w:tcBorders>
              <w:top w:val="single" w:color="auto" w:sz="6" w:space="0"/>
              <w:left w:val="single" w:color="auto" w:sz="6" w:space="0"/>
              <w:bottom w:val="single" w:color="auto" w:sz="6" w:space="0"/>
              <w:right w:val="single" w:color="auto" w:sz="6" w:space="0"/>
            </w:tcBorders>
            <w:vAlign w:val="center"/>
          </w:tcPr>
          <w:p w14:paraId="57968D83">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bookmarkStart w:id="124" w:name="OLE_LINK154"/>
            <w:r>
              <w:rPr>
                <w:rFonts w:ascii="Times New Roman" w:cs="Times New Roman" w:hAnsiTheme="minorEastAsia" w:eastAsiaTheme="minorEastAsia"/>
                <w:color w:val="auto"/>
              </w:rPr>
              <w:t>轿厢围壁</w:t>
            </w:r>
            <w:bookmarkEnd w:id="124"/>
          </w:p>
        </w:tc>
        <w:tc>
          <w:tcPr>
            <w:tcW w:w="1994" w:type="pct"/>
            <w:tcBorders>
              <w:top w:val="single" w:color="auto" w:sz="6" w:space="0"/>
              <w:left w:val="single" w:color="auto" w:sz="6" w:space="0"/>
              <w:bottom w:val="single" w:color="auto" w:sz="6" w:space="0"/>
              <w:right w:val="single" w:color="auto" w:sz="4" w:space="0"/>
            </w:tcBorders>
            <w:vAlign w:val="center"/>
          </w:tcPr>
          <w:p w14:paraId="4257A9E1">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轿厢</w:t>
            </w:r>
            <w:bookmarkStart w:id="125" w:name="OLE_LINK156"/>
            <w:bookmarkStart w:id="126" w:name="OLE_LINK155"/>
            <w:r>
              <w:rPr>
                <w:rFonts w:ascii="Times New Roman" w:cs="Times New Roman" w:hAnsiTheme="minorEastAsia" w:eastAsiaTheme="minorEastAsia"/>
                <w:color w:val="auto"/>
              </w:rPr>
              <w:t>前壁、侧壁、后壁</w:t>
            </w:r>
            <w:bookmarkStart w:id="127" w:name="OLE_LINK20"/>
            <w:bookmarkStart w:id="128" w:name="OLE_LINK21"/>
            <w:r>
              <w:rPr>
                <w:rFonts w:ascii="Times New Roman" w:hAnsi="Times New Roman" w:cs="Times New Roman" w:eastAsiaTheme="minorEastAsia"/>
                <w:color w:val="auto"/>
              </w:rPr>
              <w:t>304</w:t>
            </w:r>
            <w:r>
              <w:rPr>
                <w:rFonts w:ascii="Times New Roman" w:cs="Times New Roman" w:hAnsiTheme="minorEastAsia" w:eastAsiaTheme="minorEastAsia"/>
                <w:color w:val="auto"/>
              </w:rPr>
              <w:t>发纹不锈钢，厚度国标</w:t>
            </w:r>
            <w:r>
              <w:rPr>
                <w:rFonts w:ascii="Times New Roman" w:hAnsi="Times New Roman" w:cs="Times New Roman" w:eastAsiaTheme="minorEastAsia"/>
                <w:color w:val="auto"/>
              </w:rPr>
              <w:t>≥1.5</w:t>
            </w:r>
            <w:bookmarkEnd w:id="125"/>
            <w:bookmarkEnd w:id="126"/>
            <w:bookmarkEnd w:id="127"/>
            <w:bookmarkEnd w:id="128"/>
            <w:r>
              <w:rPr>
                <w:rFonts w:ascii="Times New Roman" w:hAnsi="Times New Roman" w:cs="Times New Roman" w:eastAsiaTheme="minorEastAsia"/>
                <w:color w:val="auto"/>
              </w:rPr>
              <w:t>mm</w:t>
            </w:r>
            <w:r>
              <w:rPr>
                <w:rFonts w:ascii="Times New Roman" w:cs="Times New Roman" w:hAnsiTheme="minorEastAsia" w:eastAsiaTheme="minorEastAsia"/>
                <w:color w:val="auto"/>
              </w:rPr>
              <w:t>。</w:t>
            </w:r>
          </w:p>
        </w:tc>
        <w:tc>
          <w:tcPr>
            <w:tcW w:w="1205" w:type="pct"/>
            <w:tcBorders>
              <w:top w:val="single" w:color="auto" w:sz="6" w:space="0"/>
              <w:left w:val="single" w:color="auto" w:sz="4" w:space="0"/>
              <w:bottom w:val="single" w:color="auto" w:sz="6" w:space="0"/>
              <w:right w:val="single" w:color="auto" w:sz="6" w:space="0"/>
            </w:tcBorders>
            <w:vAlign w:val="center"/>
          </w:tcPr>
          <w:p w14:paraId="069FD9A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轿厢内后壁加扶手</w:t>
            </w:r>
          </w:p>
        </w:tc>
      </w:tr>
      <w:tr w14:paraId="0BAB697A">
        <w:tblPrEx>
          <w:tblCellMar>
            <w:top w:w="0" w:type="dxa"/>
            <w:left w:w="108" w:type="dxa"/>
            <w:bottom w:w="0" w:type="dxa"/>
            <w:right w:w="108" w:type="dxa"/>
          </w:tblCellMar>
        </w:tblPrEx>
        <w:trPr>
          <w:trHeight w:val="567" w:hRule="exact"/>
        </w:trPr>
        <w:tc>
          <w:tcPr>
            <w:tcW w:w="399" w:type="pct"/>
            <w:tcBorders>
              <w:top w:val="single" w:color="auto" w:sz="6" w:space="0"/>
              <w:left w:val="single" w:color="auto" w:sz="6" w:space="0"/>
              <w:bottom w:val="single" w:color="auto" w:sz="6" w:space="0"/>
              <w:right w:val="single" w:color="auto" w:sz="6" w:space="0"/>
            </w:tcBorders>
            <w:vAlign w:val="center"/>
          </w:tcPr>
          <w:p w14:paraId="09B8589B">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2</w:t>
            </w:r>
          </w:p>
        </w:tc>
        <w:tc>
          <w:tcPr>
            <w:tcW w:w="1402" w:type="pct"/>
            <w:tcBorders>
              <w:top w:val="single" w:color="auto" w:sz="6" w:space="0"/>
              <w:left w:val="single" w:color="auto" w:sz="6" w:space="0"/>
              <w:bottom w:val="single" w:color="auto" w:sz="6" w:space="0"/>
              <w:right w:val="single" w:color="auto" w:sz="6" w:space="0"/>
            </w:tcBorders>
            <w:vAlign w:val="center"/>
          </w:tcPr>
          <w:p w14:paraId="363BD62C">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开门方式</w:t>
            </w:r>
          </w:p>
        </w:tc>
        <w:tc>
          <w:tcPr>
            <w:tcW w:w="1994" w:type="pct"/>
            <w:tcBorders>
              <w:top w:val="single" w:color="auto" w:sz="6" w:space="0"/>
              <w:left w:val="single" w:color="auto" w:sz="6" w:space="0"/>
              <w:bottom w:val="single" w:color="auto" w:sz="6" w:space="0"/>
              <w:right w:val="single" w:color="auto" w:sz="4" w:space="0"/>
            </w:tcBorders>
            <w:vAlign w:val="center"/>
          </w:tcPr>
          <w:p w14:paraId="17231332">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中分</w:t>
            </w:r>
          </w:p>
        </w:tc>
        <w:tc>
          <w:tcPr>
            <w:tcW w:w="1205" w:type="pct"/>
            <w:tcBorders>
              <w:top w:val="single" w:color="auto" w:sz="6" w:space="0"/>
              <w:left w:val="single" w:color="auto" w:sz="4" w:space="0"/>
              <w:bottom w:val="single" w:color="auto" w:sz="6" w:space="0"/>
              <w:right w:val="single" w:color="auto" w:sz="6" w:space="0"/>
            </w:tcBorders>
            <w:vAlign w:val="center"/>
          </w:tcPr>
          <w:p w14:paraId="4ABCC844">
            <w:pPr>
              <w:keepNext w:val="0"/>
              <w:keepLines w:val="0"/>
              <w:pageBreakBefore w:val="0"/>
              <w:kinsoku/>
              <w:overflowPunct/>
              <w:topLinePunct w:val="0"/>
              <w:autoSpaceDE/>
              <w:autoSpaceDN/>
              <w:bidi w:val="0"/>
              <w:adjustRightInd/>
              <w:snapToGrid w:val="0"/>
              <w:spacing w:line="360" w:lineRule="auto"/>
              <w:ind w:firstLine="420" w:firstLineChars="175"/>
              <w:textAlignment w:val="auto"/>
              <w:outlineLvl w:val="9"/>
              <w:rPr>
                <w:rFonts w:ascii="Times New Roman" w:hAnsi="Times New Roman" w:cs="Times New Roman" w:eastAsiaTheme="minorEastAsia"/>
                <w:color w:val="auto"/>
              </w:rPr>
            </w:pPr>
          </w:p>
        </w:tc>
      </w:tr>
      <w:tr w14:paraId="54989B26">
        <w:tblPrEx>
          <w:tblCellMar>
            <w:top w:w="0" w:type="dxa"/>
            <w:left w:w="108" w:type="dxa"/>
            <w:bottom w:w="0" w:type="dxa"/>
            <w:right w:w="108" w:type="dxa"/>
          </w:tblCellMar>
        </w:tblPrEx>
        <w:trPr>
          <w:trHeight w:val="567" w:hRule="exact"/>
        </w:trPr>
        <w:tc>
          <w:tcPr>
            <w:tcW w:w="399" w:type="pct"/>
            <w:tcBorders>
              <w:top w:val="single" w:color="auto" w:sz="6" w:space="0"/>
              <w:left w:val="single" w:color="auto" w:sz="6" w:space="0"/>
              <w:bottom w:val="single" w:color="auto" w:sz="6" w:space="0"/>
              <w:right w:val="single" w:color="auto" w:sz="6" w:space="0"/>
            </w:tcBorders>
            <w:vAlign w:val="center"/>
          </w:tcPr>
          <w:p w14:paraId="7BAE67E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3</w:t>
            </w:r>
          </w:p>
        </w:tc>
        <w:tc>
          <w:tcPr>
            <w:tcW w:w="1402" w:type="pct"/>
            <w:tcBorders>
              <w:top w:val="single" w:color="auto" w:sz="6" w:space="0"/>
              <w:left w:val="single" w:color="auto" w:sz="6" w:space="0"/>
              <w:bottom w:val="single" w:color="auto" w:sz="6" w:space="0"/>
              <w:right w:val="single" w:color="auto" w:sz="6" w:space="0"/>
            </w:tcBorders>
            <w:vAlign w:val="center"/>
          </w:tcPr>
          <w:p w14:paraId="3025066F">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轿厢净空尺寸</w:t>
            </w:r>
          </w:p>
        </w:tc>
        <w:tc>
          <w:tcPr>
            <w:tcW w:w="1994" w:type="pct"/>
            <w:tcBorders>
              <w:top w:val="single" w:color="auto" w:sz="6" w:space="0"/>
              <w:left w:val="single" w:color="auto" w:sz="6" w:space="0"/>
              <w:bottom w:val="single" w:color="auto" w:sz="6" w:space="0"/>
              <w:right w:val="single" w:color="auto" w:sz="4" w:space="0"/>
            </w:tcBorders>
            <w:vAlign w:val="center"/>
          </w:tcPr>
          <w:p w14:paraId="78D47E90">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1600*1400*2400mm</w:t>
            </w:r>
          </w:p>
        </w:tc>
        <w:tc>
          <w:tcPr>
            <w:tcW w:w="1205" w:type="pct"/>
            <w:tcBorders>
              <w:top w:val="single" w:color="auto" w:sz="6" w:space="0"/>
              <w:left w:val="single" w:color="auto" w:sz="4" w:space="0"/>
              <w:bottom w:val="single" w:color="auto" w:sz="6" w:space="0"/>
              <w:right w:val="single" w:color="auto" w:sz="6" w:space="0"/>
            </w:tcBorders>
            <w:vAlign w:val="center"/>
          </w:tcPr>
          <w:p w14:paraId="0CDFCB3D">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bookmarkStart w:id="129" w:name="OLE_LINK97"/>
            <w:bookmarkStart w:id="130" w:name="OLE_LINK102"/>
            <w:r>
              <w:rPr>
                <w:rFonts w:ascii="Times New Roman" w:cs="Times New Roman" w:hAnsiTheme="minorEastAsia" w:eastAsiaTheme="minorEastAsia"/>
                <w:color w:val="auto"/>
              </w:rPr>
              <w:t>以满足最大尺寸为准</w:t>
            </w:r>
            <w:bookmarkEnd w:id="129"/>
            <w:bookmarkEnd w:id="130"/>
          </w:p>
        </w:tc>
      </w:tr>
      <w:tr w14:paraId="039C4349">
        <w:tblPrEx>
          <w:tblCellMar>
            <w:top w:w="0" w:type="dxa"/>
            <w:left w:w="108" w:type="dxa"/>
            <w:bottom w:w="0" w:type="dxa"/>
            <w:right w:w="108" w:type="dxa"/>
          </w:tblCellMar>
        </w:tblPrEx>
        <w:trPr>
          <w:trHeight w:val="567" w:hRule="exact"/>
        </w:trPr>
        <w:tc>
          <w:tcPr>
            <w:tcW w:w="399" w:type="pct"/>
            <w:tcBorders>
              <w:top w:val="single" w:color="auto" w:sz="6" w:space="0"/>
              <w:left w:val="single" w:color="auto" w:sz="6" w:space="0"/>
              <w:bottom w:val="single" w:color="auto" w:sz="6" w:space="0"/>
              <w:right w:val="single" w:color="auto" w:sz="6" w:space="0"/>
            </w:tcBorders>
            <w:vAlign w:val="center"/>
          </w:tcPr>
          <w:p w14:paraId="4A882A79">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4</w:t>
            </w:r>
          </w:p>
        </w:tc>
        <w:tc>
          <w:tcPr>
            <w:tcW w:w="1402" w:type="pct"/>
            <w:tcBorders>
              <w:top w:val="single" w:color="auto" w:sz="6" w:space="0"/>
              <w:left w:val="single" w:color="auto" w:sz="6" w:space="0"/>
              <w:bottom w:val="single" w:color="auto" w:sz="6" w:space="0"/>
              <w:right w:val="single" w:color="auto" w:sz="6" w:space="0"/>
            </w:tcBorders>
            <w:vAlign w:val="center"/>
          </w:tcPr>
          <w:p w14:paraId="530D15CB">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轿厢地面</w:t>
            </w:r>
          </w:p>
        </w:tc>
        <w:tc>
          <w:tcPr>
            <w:tcW w:w="1994" w:type="pct"/>
            <w:tcBorders>
              <w:top w:val="single" w:color="auto" w:sz="6" w:space="0"/>
              <w:left w:val="single" w:color="auto" w:sz="6" w:space="0"/>
              <w:bottom w:val="single" w:color="auto" w:sz="6" w:space="0"/>
              <w:right w:val="single" w:color="auto" w:sz="4" w:space="0"/>
            </w:tcBorders>
            <w:vAlign w:val="center"/>
          </w:tcPr>
          <w:p w14:paraId="4956F7F4">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大理石</w:t>
            </w:r>
          </w:p>
        </w:tc>
        <w:tc>
          <w:tcPr>
            <w:tcW w:w="1205" w:type="pct"/>
            <w:tcBorders>
              <w:top w:val="single" w:color="auto" w:sz="6" w:space="0"/>
              <w:left w:val="single" w:color="auto" w:sz="4" w:space="0"/>
              <w:bottom w:val="single" w:color="auto" w:sz="6" w:space="0"/>
              <w:right w:val="single" w:color="auto" w:sz="6" w:space="0"/>
            </w:tcBorders>
            <w:vAlign w:val="center"/>
          </w:tcPr>
          <w:p w14:paraId="40984C63">
            <w:pPr>
              <w:keepNext w:val="0"/>
              <w:keepLines w:val="0"/>
              <w:pageBreakBefore w:val="0"/>
              <w:kinsoku/>
              <w:overflowPunct/>
              <w:topLinePunct w:val="0"/>
              <w:autoSpaceDE/>
              <w:autoSpaceDN/>
              <w:bidi w:val="0"/>
              <w:adjustRightInd/>
              <w:snapToGrid w:val="0"/>
              <w:spacing w:line="360" w:lineRule="auto"/>
              <w:ind w:firstLine="420" w:firstLineChars="175"/>
              <w:textAlignment w:val="auto"/>
              <w:outlineLvl w:val="9"/>
              <w:rPr>
                <w:rFonts w:ascii="Times New Roman" w:hAnsi="Times New Roman" w:cs="Times New Roman" w:eastAsiaTheme="minorEastAsia"/>
                <w:color w:val="auto"/>
              </w:rPr>
            </w:pPr>
          </w:p>
        </w:tc>
      </w:tr>
      <w:tr w14:paraId="00C1C27F">
        <w:tblPrEx>
          <w:tblCellMar>
            <w:top w:w="0" w:type="dxa"/>
            <w:left w:w="108" w:type="dxa"/>
            <w:bottom w:w="0" w:type="dxa"/>
            <w:right w:w="108" w:type="dxa"/>
          </w:tblCellMar>
        </w:tblPrEx>
        <w:trPr>
          <w:trHeight w:val="567" w:hRule="exact"/>
        </w:trPr>
        <w:tc>
          <w:tcPr>
            <w:tcW w:w="399" w:type="pct"/>
            <w:tcBorders>
              <w:top w:val="single" w:color="auto" w:sz="6" w:space="0"/>
              <w:left w:val="single" w:color="auto" w:sz="6" w:space="0"/>
              <w:bottom w:val="single" w:color="auto" w:sz="6" w:space="0"/>
              <w:right w:val="single" w:color="auto" w:sz="6" w:space="0"/>
            </w:tcBorders>
            <w:vAlign w:val="center"/>
          </w:tcPr>
          <w:p w14:paraId="0E15B4F8">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5</w:t>
            </w:r>
          </w:p>
        </w:tc>
        <w:tc>
          <w:tcPr>
            <w:tcW w:w="1402" w:type="pct"/>
            <w:tcBorders>
              <w:top w:val="single" w:color="auto" w:sz="6" w:space="0"/>
              <w:left w:val="single" w:color="auto" w:sz="6" w:space="0"/>
              <w:bottom w:val="single" w:color="auto" w:sz="6" w:space="0"/>
              <w:right w:val="single" w:color="auto" w:sz="6" w:space="0"/>
            </w:tcBorders>
            <w:vAlign w:val="center"/>
          </w:tcPr>
          <w:p w14:paraId="52A8EFDC">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吊顶及照明</w:t>
            </w:r>
          </w:p>
        </w:tc>
        <w:tc>
          <w:tcPr>
            <w:tcW w:w="1994" w:type="pct"/>
            <w:tcBorders>
              <w:top w:val="single" w:color="auto" w:sz="6" w:space="0"/>
              <w:left w:val="single" w:color="auto" w:sz="6" w:space="0"/>
              <w:bottom w:val="single" w:color="auto" w:sz="6" w:space="0"/>
              <w:right w:val="single" w:color="auto" w:sz="4" w:space="0"/>
            </w:tcBorders>
            <w:vAlign w:val="center"/>
          </w:tcPr>
          <w:p w14:paraId="08830419">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明亮型吊顶</w:t>
            </w:r>
            <w:r>
              <w:rPr>
                <w:rFonts w:ascii="Times New Roman" w:hAnsi="Times New Roman" w:cs="Times New Roman" w:eastAsiaTheme="minorEastAsia"/>
                <w:color w:val="auto"/>
              </w:rPr>
              <w:t>LED</w:t>
            </w:r>
            <w:r>
              <w:rPr>
                <w:rFonts w:ascii="Times New Roman" w:cs="Times New Roman" w:hAnsiTheme="minorEastAsia" w:eastAsiaTheme="minorEastAsia"/>
                <w:color w:val="auto"/>
              </w:rPr>
              <w:t>照明</w:t>
            </w:r>
          </w:p>
        </w:tc>
        <w:tc>
          <w:tcPr>
            <w:tcW w:w="1205" w:type="pct"/>
            <w:tcBorders>
              <w:top w:val="single" w:color="auto" w:sz="6" w:space="0"/>
              <w:left w:val="single" w:color="auto" w:sz="4" w:space="0"/>
              <w:bottom w:val="single" w:color="auto" w:sz="6" w:space="0"/>
              <w:right w:val="single" w:color="auto" w:sz="6" w:space="0"/>
            </w:tcBorders>
            <w:vAlign w:val="center"/>
          </w:tcPr>
          <w:p w14:paraId="170D180B">
            <w:pPr>
              <w:keepNext w:val="0"/>
              <w:keepLines w:val="0"/>
              <w:pageBreakBefore w:val="0"/>
              <w:kinsoku/>
              <w:overflowPunct/>
              <w:topLinePunct w:val="0"/>
              <w:autoSpaceDE/>
              <w:autoSpaceDN/>
              <w:bidi w:val="0"/>
              <w:adjustRightInd/>
              <w:snapToGrid w:val="0"/>
              <w:spacing w:line="360" w:lineRule="auto"/>
              <w:ind w:firstLine="420" w:firstLineChars="175"/>
              <w:textAlignment w:val="auto"/>
              <w:outlineLvl w:val="9"/>
              <w:rPr>
                <w:rFonts w:ascii="Times New Roman" w:hAnsi="Times New Roman" w:cs="Times New Roman" w:eastAsiaTheme="minorEastAsia"/>
                <w:color w:val="auto"/>
              </w:rPr>
            </w:pPr>
          </w:p>
        </w:tc>
      </w:tr>
      <w:tr w14:paraId="6824D5D3">
        <w:tblPrEx>
          <w:tblCellMar>
            <w:top w:w="0" w:type="dxa"/>
            <w:left w:w="108" w:type="dxa"/>
            <w:bottom w:w="0" w:type="dxa"/>
            <w:right w:w="108" w:type="dxa"/>
          </w:tblCellMar>
        </w:tblPrEx>
        <w:trPr>
          <w:trHeight w:val="567" w:hRule="exact"/>
        </w:trPr>
        <w:tc>
          <w:tcPr>
            <w:tcW w:w="399" w:type="pct"/>
            <w:tcBorders>
              <w:top w:val="single" w:color="auto" w:sz="6" w:space="0"/>
              <w:left w:val="single" w:color="auto" w:sz="6" w:space="0"/>
              <w:bottom w:val="single" w:color="auto" w:sz="6" w:space="0"/>
              <w:right w:val="single" w:color="auto" w:sz="6" w:space="0"/>
            </w:tcBorders>
            <w:vAlign w:val="center"/>
          </w:tcPr>
          <w:p w14:paraId="0BB2E928">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6</w:t>
            </w:r>
          </w:p>
        </w:tc>
        <w:tc>
          <w:tcPr>
            <w:tcW w:w="1402" w:type="pct"/>
            <w:tcBorders>
              <w:top w:val="single" w:color="auto" w:sz="6" w:space="0"/>
              <w:left w:val="single" w:color="auto" w:sz="6" w:space="0"/>
              <w:bottom w:val="single" w:color="auto" w:sz="6" w:space="0"/>
              <w:right w:val="single" w:color="auto" w:sz="6" w:space="0"/>
            </w:tcBorders>
            <w:vAlign w:val="center"/>
          </w:tcPr>
          <w:p w14:paraId="5F188ECE">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轿厢通风</w:t>
            </w:r>
          </w:p>
        </w:tc>
        <w:tc>
          <w:tcPr>
            <w:tcW w:w="1994" w:type="pct"/>
            <w:tcBorders>
              <w:top w:val="single" w:color="auto" w:sz="6" w:space="0"/>
              <w:left w:val="single" w:color="auto" w:sz="6" w:space="0"/>
              <w:bottom w:val="single" w:color="auto" w:sz="6" w:space="0"/>
              <w:right w:val="single" w:color="auto" w:sz="4" w:space="0"/>
            </w:tcBorders>
            <w:vAlign w:val="center"/>
          </w:tcPr>
          <w:p w14:paraId="14D659DC">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专业空调</w:t>
            </w:r>
          </w:p>
        </w:tc>
        <w:tc>
          <w:tcPr>
            <w:tcW w:w="1205" w:type="pct"/>
            <w:tcBorders>
              <w:top w:val="single" w:color="auto" w:sz="6" w:space="0"/>
              <w:left w:val="single" w:color="auto" w:sz="4" w:space="0"/>
              <w:bottom w:val="single" w:color="auto" w:sz="6" w:space="0"/>
              <w:right w:val="single" w:color="auto" w:sz="6" w:space="0"/>
            </w:tcBorders>
            <w:vAlign w:val="center"/>
          </w:tcPr>
          <w:p w14:paraId="5D049C1D">
            <w:pPr>
              <w:keepNext w:val="0"/>
              <w:keepLines w:val="0"/>
              <w:pageBreakBefore w:val="0"/>
              <w:kinsoku/>
              <w:overflowPunct/>
              <w:topLinePunct w:val="0"/>
              <w:autoSpaceDE/>
              <w:autoSpaceDN/>
              <w:bidi w:val="0"/>
              <w:adjustRightInd/>
              <w:snapToGrid w:val="0"/>
              <w:spacing w:line="360" w:lineRule="auto"/>
              <w:ind w:firstLine="420" w:firstLineChars="175"/>
              <w:textAlignment w:val="auto"/>
              <w:outlineLvl w:val="9"/>
              <w:rPr>
                <w:rFonts w:ascii="Times New Roman" w:hAnsi="Times New Roman" w:cs="Times New Roman" w:eastAsiaTheme="minorEastAsia"/>
                <w:color w:val="auto"/>
              </w:rPr>
            </w:pPr>
          </w:p>
        </w:tc>
      </w:tr>
      <w:tr w14:paraId="6788EF7E">
        <w:tblPrEx>
          <w:tblCellMar>
            <w:top w:w="0" w:type="dxa"/>
            <w:left w:w="108" w:type="dxa"/>
            <w:bottom w:w="0" w:type="dxa"/>
            <w:right w:w="108" w:type="dxa"/>
          </w:tblCellMar>
        </w:tblPrEx>
        <w:trPr>
          <w:trHeight w:val="567" w:hRule="exact"/>
        </w:trPr>
        <w:tc>
          <w:tcPr>
            <w:tcW w:w="399" w:type="pct"/>
            <w:tcBorders>
              <w:top w:val="single" w:color="auto" w:sz="6" w:space="0"/>
              <w:left w:val="single" w:color="auto" w:sz="6" w:space="0"/>
              <w:bottom w:val="single" w:color="auto" w:sz="4" w:space="0"/>
              <w:right w:val="single" w:color="auto" w:sz="6" w:space="0"/>
            </w:tcBorders>
            <w:vAlign w:val="center"/>
          </w:tcPr>
          <w:p w14:paraId="4EE16A9D">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7</w:t>
            </w:r>
          </w:p>
        </w:tc>
        <w:tc>
          <w:tcPr>
            <w:tcW w:w="1402" w:type="pct"/>
            <w:tcBorders>
              <w:top w:val="single" w:color="auto" w:sz="6" w:space="0"/>
              <w:left w:val="single" w:color="auto" w:sz="6" w:space="0"/>
              <w:bottom w:val="single" w:color="auto" w:sz="4" w:space="0"/>
              <w:right w:val="single" w:color="auto" w:sz="6" w:space="0"/>
            </w:tcBorders>
            <w:vAlign w:val="center"/>
          </w:tcPr>
          <w:p w14:paraId="0E0A6E96">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轿厢门</w:t>
            </w:r>
          </w:p>
        </w:tc>
        <w:tc>
          <w:tcPr>
            <w:tcW w:w="1994" w:type="pct"/>
            <w:tcBorders>
              <w:top w:val="single" w:color="auto" w:sz="6" w:space="0"/>
              <w:left w:val="single" w:color="auto" w:sz="6" w:space="0"/>
              <w:bottom w:val="single" w:color="auto" w:sz="4" w:space="0"/>
              <w:right w:val="single" w:color="auto" w:sz="4" w:space="0"/>
            </w:tcBorders>
            <w:vAlign w:val="center"/>
          </w:tcPr>
          <w:p w14:paraId="37FD0521">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304</w:t>
            </w:r>
            <w:r>
              <w:rPr>
                <w:rFonts w:ascii="Times New Roman" w:cs="Times New Roman" w:hAnsiTheme="minorEastAsia" w:eastAsiaTheme="minorEastAsia"/>
                <w:color w:val="auto"/>
              </w:rPr>
              <w:t>发纹不锈钢，厚度国标</w:t>
            </w:r>
            <w:r>
              <w:rPr>
                <w:rFonts w:ascii="Times New Roman" w:hAnsi="Times New Roman" w:cs="Times New Roman" w:eastAsiaTheme="minorEastAsia"/>
                <w:color w:val="auto"/>
              </w:rPr>
              <w:t>≥1.5mm</w:t>
            </w:r>
          </w:p>
        </w:tc>
        <w:tc>
          <w:tcPr>
            <w:tcW w:w="1205" w:type="pct"/>
            <w:tcBorders>
              <w:top w:val="single" w:color="auto" w:sz="6" w:space="0"/>
              <w:left w:val="single" w:color="auto" w:sz="4" w:space="0"/>
              <w:bottom w:val="single" w:color="auto" w:sz="4" w:space="0"/>
              <w:right w:val="single" w:color="auto" w:sz="6" w:space="0"/>
            </w:tcBorders>
            <w:vAlign w:val="center"/>
          </w:tcPr>
          <w:p w14:paraId="03E5D0CF">
            <w:pPr>
              <w:keepNext w:val="0"/>
              <w:keepLines w:val="0"/>
              <w:pageBreakBefore w:val="0"/>
              <w:kinsoku/>
              <w:overflowPunct/>
              <w:topLinePunct w:val="0"/>
              <w:autoSpaceDE/>
              <w:autoSpaceDN/>
              <w:bidi w:val="0"/>
              <w:adjustRightInd/>
              <w:snapToGrid w:val="0"/>
              <w:spacing w:line="360" w:lineRule="auto"/>
              <w:ind w:firstLine="420" w:firstLineChars="175"/>
              <w:textAlignment w:val="auto"/>
              <w:outlineLvl w:val="9"/>
              <w:rPr>
                <w:rFonts w:ascii="Times New Roman" w:hAnsi="Times New Roman" w:cs="Times New Roman" w:eastAsiaTheme="minorEastAsia"/>
                <w:color w:val="auto"/>
              </w:rPr>
            </w:pPr>
          </w:p>
        </w:tc>
      </w:tr>
      <w:tr w14:paraId="134CAD1F">
        <w:tblPrEx>
          <w:tblCellMar>
            <w:top w:w="0" w:type="dxa"/>
            <w:left w:w="108" w:type="dxa"/>
            <w:bottom w:w="0" w:type="dxa"/>
            <w:right w:w="108" w:type="dxa"/>
          </w:tblCellMar>
        </w:tblPrEx>
        <w:trPr>
          <w:trHeight w:val="567" w:hRule="exact"/>
        </w:trPr>
        <w:tc>
          <w:tcPr>
            <w:tcW w:w="399" w:type="pct"/>
            <w:tcBorders>
              <w:top w:val="single" w:color="auto" w:sz="4" w:space="0"/>
              <w:left w:val="single" w:color="auto" w:sz="6" w:space="0"/>
              <w:bottom w:val="single" w:color="auto" w:sz="6" w:space="0"/>
              <w:right w:val="single" w:color="auto" w:sz="6" w:space="0"/>
            </w:tcBorders>
            <w:vAlign w:val="center"/>
          </w:tcPr>
          <w:p w14:paraId="3EFA369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8</w:t>
            </w:r>
          </w:p>
        </w:tc>
        <w:tc>
          <w:tcPr>
            <w:tcW w:w="1402" w:type="pct"/>
            <w:tcBorders>
              <w:top w:val="single" w:color="auto" w:sz="4" w:space="0"/>
              <w:left w:val="single" w:color="auto" w:sz="6" w:space="0"/>
              <w:bottom w:val="single" w:color="auto" w:sz="6" w:space="0"/>
              <w:right w:val="single" w:color="auto" w:sz="6" w:space="0"/>
            </w:tcBorders>
            <w:vAlign w:val="center"/>
          </w:tcPr>
          <w:p w14:paraId="40E72CE3">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轿厢地坎</w:t>
            </w:r>
          </w:p>
        </w:tc>
        <w:tc>
          <w:tcPr>
            <w:tcW w:w="1994" w:type="pct"/>
            <w:tcBorders>
              <w:top w:val="single" w:color="auto" w:sz="4" w:space="0"/>
              <w:left w:val="single" w:color="auto" w:sz="6" w:space="0"/>
              <w:bottom w:val="single" w:color="auto" w:sz="6" w:space="0"/>
              <w:right w:val="single" w:color="auto" w:sz="4" w:space="0"/>
            </w:tcBorders>
            <w:vAlign w:val="center"/>
          </w:tcPr>
          <w:p w14:paraId="4F33AFEF">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硬质铝合金</w:t>
            </w:r>
          </w:p>
        </w:tc>
        <w:tc>
          <w:tcPr>
            <w:tcW w:w="1205" w:type="pct"/>
            <w:tcBorders>
              <w:top w:val="single" w:color="auto" w:sz="4" w:space="0"/>
              <w:left w:val="single" w:color="auto" w:sz="4" w:space="0"/>
              <w:bottom w:val="single" w:color="auto" w:sz="6" w:space="0"/>
              <w:right w:val="single" w:color="auto" w:sz="6" w:space="0"/>
            </w:tcBorders>
            <w:vAlign w:val="center"/>
          </w:tcPr>
          <w:p w14:paraId="6997B222">
            <w:pPr>
              <w:keepNext w:val="0"/>
              <w:keepLines w:val="0"/>
              <w:pageBreakBefore w:val="0"/>
              <w:kinsoku/>
              <w:overflowPunct/>
              <w:topLinePunct w:val="0"/>
              <w:autoSpaceDE/>
              <w:autoSpaceDN/>
              <w:bidi w:val="0"/>
              <w:adjustRightInd/>
              <w:snapToGrid w:val="0"/>
              <w:spacing w:line="360" w:lineRule="auto"/>
              <w:ind w:firstLine="420" w:firstLineChars="175"/>
              <w:textAlignment w:val="auto"/>
              <w:outlineLvl w:val="9"/>
              <w:rPr>
                <w:rFonts w:ascii="Times New Roman" w:hAnsi="Times New Roman" w:cs="Times New Roman" w:eastAsiaTheme="minorEastAsia"/>
                <w:color w:val="auto"/>
              </w:rPr>
            </w:pPr>
          </w:p>
        </w:tc>
      </w:tr>
      <w:tr w14:paraId="142417DA">
        <w:tblPrEx>
          <w:tblCellMar>
            <w:top w:w="0" w:type="dxa"/>
            <w:left w:w="108" w:type="dxa"/>
            <w:bottom w:w="0" w:type="dxa"/>
            <w:right w:w="108" w:type="dxa"/>
          </w:tblCellMar>
        </w:tblPrEx>
        <w:trPr>
          <w:trHeight w:val="567" w:hRule="exact"/>
        </w:trPr>
        <w:tc>
          <w:tcPr>
            <w:tcW w:w="5000" w:type="pct"/>
            <w:gridSpan w:val="4"/>
            <w:tcBorders>
              <w:top w:val="single" w:color="auto" w:sz="6" w:space="0"/>
              <w:bottom w:val="single" w:color="auto" w:sz="6" w:space="0"/>
            </w:tcBorders>
            <w:vAlign w:val="center"/>
          </w:tcPr>
          <w:p w14:paraId="171BC230">
            <w:pPr>
              <w:keepNext w:val="0"/>
              <w:keepLines w:val="0"/>
              <w:pageBreakBefore w:val="0"/>
              <w:kinsoku/>
              <w:overflowPunct/>
              <w:topLinePunct w:val="0"/>
              <w:autoSpaceDE/>
              <w:autoSpaceDN/>
              <w:bidi w:val="0"/>
              <w:adjustRightInd/>
              <w:snapToGrid w:val="0"/>
              <w:spacing w:line="360" w:lineRule="auto"/>
              <w:ind w:firstLine="420" w:firstLineChars="175"/>
              <w:jc w:val="both"/>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w:t>
            </w:r>
            <w:r>
              <w:rPr>
                <w:rFonts w:ascii="Times New Roman" w:hAnsi="Times New Roman" w:cs="Times New Roman" w:eastAsiaTheme="minorEastAsia"/>
                <w:color w:val="auto"/>
              </w:rPr>
              <w:t>3</w:t>
            </w:r>
            <w:r>
              <w:rPr>
                <w:rFonts w:ascii="Times New Roman" w:cs="Times New Roman" w:hAnsiTheme="minorEastAsia" w:eastAsiaTheme="minorEastAsia"/>
                <w:color w:val="auto"/>
              </w:rPr>
              <w:t>）厅门及门套规格装饰</w:t>
            </w:r>
          </w:p>
        </w:tc>
      </w:tr>
      <w:tr w14:paraId="7620AC2B">
        <w:tblPrEx>
          <w:tblCellMar>
            <w:top w:w="0" w:type="dxa"/>
            <w:left w:w="108" w:type="dxa"/>
            <w:bottom w:w="0" w:type="dxa"/>
            <w:right w:w="108" w:type="dxa"/>
          </w:tblCellMar>
        </w:tblPrEx>
        <w:trPr>
          <w:trHeight w:val="567" w:hRule="exact"/>
        </w:trPr>
        <w:tc>
          <w:tcPr>
            <w:tcW w:w="399" w:type="pct"/>
            <w:vMerge w:val="restart"/>
            <w:tcBorders>
              <w:top w:val="single" w:color="auto" w:sz="6" w:space="0"/>
              <w:left w:val="single" w:color="auto" w:sz="6" w:space="0"/>
              <w:bottom w:val="single" w:color="auto" w:sz="6" w:space="0"/>
              <w:right w:val="single" w:color="auto" w:sz="6" w:space="0"/>
            </w:tcBorders>
            <w:vAlign w:val="center"/>
          </w:tcPr>
          <w:p w14:paraId="48787912">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1</w:t>
            </w:r>
          </w:p>
        </w:tc>
        <w:tc>
          <w:tcPr>
            <w:tcW w:w="1402" w:type="pct"/>
            <w:tcBorders>
              <w:top w:val="single" w:color="auto" w:sz="6" w:space="0"/>
              <w:left w:val="single" w:color="auto" w:sz="6" w:space="0"/>
              <w:bottom w:val="single" w:color="auto" w:sz="6" w:space="0"/>
              <w:right w:val="single" w:color="auto" w:sz="6" w:space="0"/>
            </w:tcBorders>
            <w:vAlign w:val="center"/>
          </w:tcPr>
          <w:p w14:paraId="6A00664C">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厅门首层</w:t>
            </w:r>
          </w:p>
        </w:tc>
        <w:tc>
          <w:tcPr>
            <w:tcW w:w="1994" w:type="pct"/>
            <w:tcBorders>
              <w:top w:val="single" w:color="auto" w:sz="6" w:space="0"/>
              <w:left w:val="single" w:color="auto" w:sz="6" w:space="0"/>
              <w:bottom w:val="single" w:color="auto" w:sz="6" w:space="0"/>
              <w:right w:val="single" w:color="auto" w:sz="4" w:space="0"/>
            </w:tcBorders>
            <w:vAlign w:val="center"/>
          </w:tcPr>
          <w:p w14:paraId="132031E0">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发纹不锈钢</w:t>
            </w:r>
          </w:p>
        </w:tc>
        <w:tc>
          <w:tcPr>
            <w:tcW w:w="1205" w:type="pct"/>
            <w:tcBorders>
              <w:top w:val="single" w:color="auto" w:sz="6" w:space="0"/>
              <w:left w:val="single" w:color="auto" w:sz="4" w:space="0"/>
              <w:bottom w:val="single" w:color="auto" w:sz="6" w:space="0"/>
              <w:right w:val="single" w:color="auto" w:sz="6" w:space="0"/>
            </w:tcBorders>
            <w:vAlign w:val="center"/>
          </w:tcPr>
          <w:p w14:paraId="01834099">
            <w:pPr>
              <w:keepNext w:val="0"/>
              <w:keepLines w:val="0"/>
              <w:pageBreakBefore w:val="0"/>
              <w:kinsoku/>
              <w:overflowPunct/>
              <w:topLinePunct w:val="0"/>
              <w:autoSpaceDE/>
              <w:autoSpaceDN/>
              <w:bidi w:val="0"/>
              <w:adjustRightInd/>
              <w:snapToGrid w:val="0"/>
              <w:spacing w:line="360" w:lineRule="auto"/>
              <w:ind w:firstLine="420" w:firstLineChars="175"/>
              <w:textAlignment w:val="auto"/>
              <w:outlineLvl w:val="9"/>
              <w:rPr>
                <w:rFonts w:ascii="Times New Roman" w:hAnsi="Times New Roman" w:cs="Times New Roman" w:eastAsiaTheme="minorEastAsia"/>
                <w:color w:val="auto"/>
              </w:rPr>
            </w:pPr>
          </w:p>
        </w:tc>
      </w:tr>
      <w:tr w14:paraId="24DAC0BC">
        <w:tblPrEx>
          <w:tblCellMar>
            <w:top w:w="0" w:type="dxa"/>
            <w:left w:w="108" w:type="dxa"/>
            <w:bottom w:w="0" w:type="dxa"/>
            <w:right w:w="108" w:type="dxa"/>
          </w:tblCellMar>
        </w:tblPrEx>
        <w:trPr>
          <w:trHeight w:val="567" w:hRule="exact"/>
        </w:trPr>
        <w:tc>
          <w:tcPr>
            <w:tcW w:w="399" w:type="pct"/>
            <w:vMerge w:val="continue"/>
            <w:tcBorders>
              <w:top w:val="single" w:color="auto" w:sz="6" w:space="0"/>
              <w:left w:val="single" w:color="auto" w:sz="6" w:space="0"/>
              <w:bottom w:val="single" w:color="auto" w:sz="6" w:space="0"/>
              <w:right w:val="single" w:color="auto" w:sz="6" w:space="0"/>
            </w:tcBorders>
            <w:vAlign w:val="center"/>
          </w:tcPr>
          <w:p w14:paraId="41B0D73D">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p>
        </w:tc>
        <w:tc>
          <w:tcPr>
            <w:tcW w:w="1402" w:type="pct"/>
            <w:tcBorders>
              <w:top w:val="single" w:color="auto" w:sz="6" w:space="0"/>
              <w:left w:val="single" w:color="auto" w:sz="6" w:space="0"/>
              <w:bottom w:val="single" w:color="auto" w:sz="6" w:space="0"/>
              <w:right w:val="single" w:color="auto" w:sz="6" w:space="0"/>
            </w:tcBorders>
            <w:vAlign w:val="center"/>
          </w:tcPr>
          <w:p w14:paraId="4A583646">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厅门其余层</w:t>
            </w:r>
          </w:p>
        </w:tc>
        <w:tc>
          <w:tcPr>
            <w:tcW w:w="1994" w:type="pct"/>
            <w:tcBorders>
              <w:top w:val="single" w:color="auto" w:sz="6" w:space="0"/>
              <w:left w:val="single" w:color="auto" w:sz="6" w:space="0"/>
              <w:bottom w:val="single" w:color="auto" w:sz="6" w:space="0"/>
              <w:right w:val="single" w:color="auto" w:sz="4" w:space="0"/>
            </w:tcBorders>
            <w:vAlign w:val="center"/>
          </w:tcPr>
          <w:p w14:paraId="1390810C">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喷涂钢板</w:t>
            </w:r>
          </w:p>
        </w:tc>
        <w:tc>
          <w:tcPr>
            <w:tcW w:w="1205" w:type="pct"/>
            <w:tcBorders>
              <w:top w:val="single" w:color="auto" w:sz="6" w:space="0"/>
              <w:left w:val="single" w:color="auto" w:sz="4" w:space="0"/>
              <w:bottom w:val="single" w:color="auto" w:sz="6" w:space="0"/>
              <w:right w:val="single" w:color="auto" w:sz="6" w:space="0"/>
            </w:tcBorders>
            <w:vAlign w:val="center"/>
          </w:tcPr>
          <w:p w14:paraId="3986CEFB">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p>
        </w:tc>
      </w:tr>
      <w:tr w14:paraId="18CBED54">
        <w:tblPrEx>
          <w:tblCellMar>
            <w:top w:w="0" w:type="dxa"/>
            <w:left w:w="108" w:type="dxa"/>
            <w:bottom w:w="0" w:type="dxa"/>
            <w:right w:w="108" w:type="dxa"/>
          </w:tblCellMar>
        </w:tblPrEx>
        <w:trPr>
          <w:trHeight w:val="567" w:hRule="exact"/>
        </w:trPr>
        <w:tc>
          <w:tcPr>
            <w:tcW w:w="399" w:type="pct"/>
            <w:vMerge w:val="restart"/>
            <w:tcBorders>
              <w:top w:val="single" w:color="auto" w:sz="6" w:space="0"/>
              <w:left w:val="single" w:color="auto" w:sz="6" w:space="0"/>
              <w:bottom w:val="single" w:color="auto" w:sz="6" w:space="0"/>
              <w:right w:val="single" w:color="auto" w:sz="6" w:space="0"/>
            </w:tcBorders>
            <w:vAlign w:val="center"/>
          </w:tcPr>
          <w:p w14:paraId="54123EE9">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2</w:t>
            </w:r>
          </w:p>
        </w:tc>
        <w:tc>
          <w:tcPr>
            <w:tcW w:w="1402" w:type="pct"/>
            <w:tcBorders>
              <w:top w:val="single" w:color="auto" w:sz="6" w:space="0"/>
              <w:left w:val="single" w:color="auto" w:sz="6" w:space="0"/>
              <w:bottom w:val="single" w:color="auto" w:sz="6" w:space="0"/>
              <w:right w:val="single" w:color="auto" w:sz="6" w:space="0"/>
            </w:tcBorders>
            <w:vAlign w:val="center"/>
          </w:tcPr>
          <w:p w14:paraId="6C45F3DC">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厅门门套首层</w:t>
            </w:r>
          </w:p>
        </w:tc>
        <w:tc>
          <w:tcPr>
            <w:tcW w:w="1994" w:type="pct"/>
            <w:tcBorders>
              <w:top w:val="single" w:color="auto" w:sz="6" w:space="0"/>
              <w:left w:val="single" w:color="auto" w:sz="6" w:space="0"/>
              <w:bottom w:val="single" w:color="auto" w:sz="6" w:space="0"/>
              <w:right w:val="single" w:color="auto" w:sz="4" w:space="0"/>
            </w:tcBorders>
            <w:vAlign w:val="center"/>
          </w:tcPr>
          <w:p w14:paraId="54D32269">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发纹不锈钢</w:t>
            </w:r>
          </w:p>
        </w:tc>
        <w:tc>
          <w:tcPr>
            <w:tcW w:w="1205" w:type="pct"/>
            <w:tcBorders>
              <w:top w:val="single" w:color="auto" w:sz="6" w:space="0"/>
              <w:left w:val="single" w:color="auto" w:sz="4" w:space="0"/>
              <w:bottom w:val="single" w:color="auto" w:sz="6" w:space="0"/>
              <w:right w:val="single" w:color="auto" w:sz="6" w:space="0"/>
            </w:tcBorders>
            <w:vAlign w:val="center"/>
          </w:tcPr>
          <w:p w14:paraId="288C0177">
            <w:pPr>
              <w:keepNext w:val="0"/>
              <w:keepLines w:val="0"/>
              <w:pageBreakBefore w:val="0"/>
              <w:kinsoku/>
              <w:overflowPunct/>
              <w:topLinePunct w:val="0"/>
              <w:autoSpaceDE/>
              <w:autoSpaceDN/>
              <w:bidi w:val="0"/>
              <w:adjustRightInd/>
              <w:snapToGrid w:val="0"/>
              <w:spacing w:line="360" w:lineRule="auto"/>
              <w:ind w:firstLine="420" w:firstLineChars="175"/>
              <w:textAlignment w:val="auto"/>
              <w:outlineLvl w:val="9"/>
              <w:rPr>
                <w:rFonts w:ascii="Times New Roman" w:hAnsi="Times New Roman" w:cs="Times New Roman" w:eastAsiaTheme="minorEastAsia"/>
                <w:color w:val="auto"/>
              </w:rPr>
            </w:pPr>
          </w:p>
        </w:tc>
      </w:tr>
      <w:tr w14:paraId="7C12B5ED">
        <w:tblPrEx>
          <w:tblCellMar>
            <w:top w:w="0" w:type="dxa"/>
            <w:left w:w="108" w:type="dxa"/>
            <w:bottom w:w="0" w:type="dxa"/>
            <w:right w:w="108" w:type="dxa"/>
          </w:tblCellMar>
        </w:tblPrEx>
        <w:trPr>
          <w:trHeight w:val="567" w:hRule="exact"/>
        </w:trPr>
        <w:tc>
          <w:tcPr>
            <w:tcW w:w="399" w:type="pct"/>
            <w:vMerge w:val="continue"/>
            <w:tcBorders>
              <w:top w:val="single" w:color="auto" w:sz="6" w:space="0"/>
              <w:left w:val="single" w:color="auto" w:sz="6" w:space="0"/>
              <w:bottom w:val="single" w:color="auto" w:sz="6" w:space="0"/>
              <w:right w:val="single" w:color="auto" w:sz="6" w:space="0"/>
            </w:tcBorders>
            <w:vAlign w:val="center"/>
          </w:tcPr>
          <w:p w14:paraId="10976CAD">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p>
        </w:tc>
        <w:tc>
          <w:tcPr>
            <w:tcW w:w="1402" w:type="pct"/>
            <w:tcBorders>
              <w:top w:val="single" w:color="auto" w:sz="6" w:space="0"/>
              <w:left w:val="single" w:color="auto" w:sz="6" w:space="0"/>
              <w:bottom w:val="single" w:color="auto" w:sz="6" w:space="0"/>
              <w:right w:val="single" w:color="auto" w:sz="6" w:space="0"/>
            </w:tcBorders>
            <w:vAlign w:val="center"/>
          </w:tcPr>
          <w:p w14:paraId="675F3C58">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厅门门套其余层</w:t>
            </w:r>
          </w:p>
        </w:tc>
        <w:tc>
          <w:tcPr>
            <w:tcW w:w="1994" w:type="pct"/>
            <w:tcBorders>
              <w:top w:val="single" w:color="auto" w:sz="6" w:space="0"/>
              <w:left w:val="single" w:color="auto" w:sz="6" w:space="0"/>
              <w:bottom w:val="single" w:color="auto" w:sz="6" w:space="0"/>
              <w:right w:val="single" w:color="auto" w:sz="4" w:space="0"/>
            </w:tcBorders>
            <w:vAlign w:val="center"/>
          </w:tcPr>
          <w:p w14:paraId="32638594">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喷涂钢板</w:t>
            </w:r>
          </w:p>
        </w:tc>
        <w:tc>
          <w:tcPr>
            <w:tcW w:w="1205" w:type="pct"/>
            <w:tcBorders>
              <w:top w:val="single" w:color="auto" w:sz="6" w:space="0"/>
              <w:left w:val="single" w:color="auto" w:sz="4" w:space="0"/>
              <w:bottom w:val="single" w:color="auto" w:sz="6" w:space="0"/>
              <w:right w:val="single" w:color="auto" w:sz="6" w:space="0"/>
            </w:tcBorders>
            <w:vAlign w:val="center"/>
          </w:tcPr>
          <w:p w14:paraId="07C5BCF2">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p>
        </w:tc>
      </w:tr>
      <w:tr w14:paraId="35D29723">
        <w:tblPrEx>
          <w:tblCellMar>
            <w:top w:w="0" w:type="dxa"/>
            <w:left w:w="108" w:type="dxa"/>
            <w:bottom w:w="0" w:type="dxa"/>
            <w:right w:w="108" w:type="dxa"/>
          </w:tblCellMar>
        </w:tblPrEx>
        <w:trPr>
          <w:trHeight w:val="567" w:hRule="exact"/>
        </w:trPr>
        <w:tc>
          <w:tcPr>
            <w:tcW w:w="399" w:type="pct"/>
            <w:tcBorders>
              <w:top w:val="single" w:color="auto" w:sz="6" w:space="0"/>
              <w:left w:val="single" w:color="auto" w:sz="6" w:space="0"/>
              <w:bottom w:val="single" w:color="auto" w:sz="6" w:space="0"/>
              <w:right w:val="single" w:color="auto" w:sz="6" w:space="0"/>
            </w:tcBorders>
            <w:vAlign w:val="center"/>
          </w:tcPr>
          <w:p w14:paraId="4FF775CB">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3</w:t>
            </w:r>
          </w:p>
        </w:tc>
        <w:tc>
          <w:tcPr>
            <w:tcW w:w="1402" w:type="pct"/>
            <w:tcBorders>
              <w:top w:val="single" w:color="auto" w:sz="6" w:space="0"/>
              <w:left w:val="single" w:color="auto" w:sz="6" w:space="0"/>
              <w:bottom w:val="single" w:color="auto" w:sz="6" w:space="0"/>
              <w:right w:val="single" w:color="auto" w:sz="6" w:space="0"/>
            </w:tcBorders>
            <w:vAlign w:val="center"/>
          </w:tcPr>
          <w:p w14:paraId="6D56270D">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净开门尺寸</w:t>
            </w:r>
          </w:p>
        </w:tc>
        <w:tc>
          <w:tcPr>
            <w:tcW w:w="1994" w:type="pct"/>
            <w:tcBorders>
              <w:top w:val="single" w:color="auto" w:sz="6" w:space="0"/>
              <w:left w:val="single" w:color="auto" w:sz="6" w:space="0"/>
              <w:bottom w:val="single" w:color="auto" w:sz="6" w:space="0"/>
              <w:right w:val="single" w:color="auto" w:sz="4" w:space="0"/>
            </w:tcBorders>
            <w:vAlign w:val="center"/>
          </w:tcPr>
          <w:p w14:paraId="73E62BC4">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原电梯为</w:t>
            </w:r>
            <w:r>
              <w:rPr>
                <w:rFonts w:ascii="Times New Roman" w:hAnsi="Times New Roman" w:cs="Times New Roman" w:eastAsiaTheme="minorEastAsia"/>
                <w:color w:val="auto"/>
              </w:rPr>
              <w:t>900*2100mm</w:t>
            </w:r>
          </w:p>
        </w:tc>
        <w:tc>
          <w:tcPr>
            <w:tcW w:w="1205" w:type="pct"/>
            <w:tcBorders>
              <w:top w:val="single" w:color="auto" w:sz="6" w:space="0"/>
              <w:left w:val="single" w:color="auto" w:sz="4" w:space="0"/>
              <w:bottom w:val="single" w:color="auto" w:sz="6" w:space="0"/>
              <w:right w:val="single" w:color="auto" w:sz="6" w:space="0"/>
            </w:tcBorders>
            <w:vAlign w:val="center"/>
          </w:tcPr>
          <w:p w14:paraId="54633ED9">
            <w:pPr>
              <w:keepNext w:val="0"/>
              <w:keepLines w:val="0"/>
              <w:pageBreakBefore w:val="0"/>
              <w:kinsoku/>
              <w:overflowPunct/>
              <w:topLinePunct w:val="0"/>
              <w:autoSpaceDE/>
              <w:autoSpaceDN/>
              <w:bidi w:val="0"/>
              <w:adjustRightInd/>
              <w:snapToGrid w:val="0"/>
              <w:spacing w:line="360" w:lineRule="auto"/>
              <w:ind w:firstLine="420" w:firstLineChars="175"/>
              <w:textAlignment w:val="auto"/>
              <w:outlineLvl w:val="9"/>
              <w:rPr>
                <w:rFonts w:ascii="Times New Roman" w:hAnsi="Times New Roman" w:cs="Times New Roman" w:eastAsiaTheme="minorEastAsia"/>
                <w:color w:val="auto"/>
              </w:rPr>
            </w:pPr>
          </w:p>
        </w:tc>
      </w:tr>
      <w:tr w14:paraId="680DCD77">
        <w:tblPrEx>
          <w:tblCellMar>
            <w:top w:w="0" w:type="dxa"/>
            <w:left w:w="108" w:type="dxa"/>
            <w:bottom w:w="0" w:type="dxa"/>
            <w:right w:w="108" w:type="dxa"/>
          </w:tblCellMar>
        </w:tblPrEx>
        <w:trPr>
          <w:trHeight w:val="567" w:hRule="exact"/>
        </w:trPr>
        <w:tc>
          <w:tcPr>
            <w:tcW w:w="399" w:type="pct"/>
            <w:tcBorders>
              <w:top w:val="single" w:color="auto" w:sz="6" w:space="0"/>
              <w:left w:val="single" w:color="auto" w:sz="6" w:space="0"/>
              <w:bottom w:val="single" w:color="auto" w:sz="6" w:space="0"/>
              <w:right w:val="single" w:color="auto" w:sz="6" w:space="0"/>
            </w:tcBorders>
            <w:vAlign w:val="center"/>
          </w:tcPr>
          <w:p w14:paraId="4EC79B9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4</w:t>
            </w:r>
          </w:p>
        </w:tc>
        <w:tc>
          <w:tcPr>
            <w:tcW w:w="1402" w:type="pct"/>
            <w:tcBorders>
              <w:top w:val="single" w:color="auto" w:sz="6" w:space="0"/>
              <w:left w:val="single" w:color="auto" w:sz="6" w:space="0"/>
              <w:bottom w:val="single" w:color="auto" w:sz="6" w:space="0"/>
              <w:right w:val="single" w:color="auto" w:sz="6" w:space="0"/>
            </w:tcBorders>
            <w:vAlign w:val="center"/>
          </w:tcPr>
          <w:p w14:paraId="179CF53F">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厅门地坎</w:t>
            </w:r>
          </w:p>
        </w:tc>
        <w:tc>
          <w:tcPr>
            <w:tcW w:w="1994" w:type="pct"/>
            <w:tcBorders>
              <w:top w:val="single" w:color="auto" w:sz="6" w:space="0"/>
              <w:left w:val="single" w:color="auto" w:sz="6" w:space="0"/>
              <w:bottom w:val="single" w:color="auto" w:sz="6" w:space="0"/>
              <w:right w:val="single" w:color="auto" w:sz="4" w:space="0"/>
            </w:tcBorders>
            <w:vAlign w:val="center"/>
          </w:tcPr>
          <w:p w14:paraId="799860C8">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硬质铝合金</w:t>
            </w:r>
          </w:p>
        </w:tc>
        <w:tc>
          <w:tcPr>
            <w:tcW w:w="1205" w:type="pct"/>
            <w:tcBorders>
              <w:top w:val="single" w:color="auto" w:sz="6" w:space="0"/>
              <w:left w:val="single" w:color="auto" w:sz="4" w:space="0"/>
              <w:bottom w:val="single" w:color="auto" w:sz="6" w:space="0"/>
              <w:right w:val="single" w:color="auto" w:sz="6" w:space="0"/>
            </w:tcBorders>
            <w:vAlign w:val="center"/>
          </w:tcPr>
          <w:p w14:paraId="23E98862">
            <w:pPr>
              <w:keepNext w:val="0"/>
              <w:keepLines w:val="0"/>
              <w:pageBreakBefore w:val="0"/>
              <w:kinsoku/>
              <w:overflowPunct/>
              <w:topLinePunct w:val="0"/>
              <w:autoSpaceDE/>
              <w:autoSpaceDN/>
              <w:bidi w:val="0"/>
              <w:adjustRightInd/>
              <w:snapToGrid w:val="0"/>
              <w:spacing w:line="360" w:lineRule="auto"/>
              <w:ind w:firstLine="420" w:firstLineChars="175"/>
              <w:textAlignment w:val="auto"/>
              <w:outlineLvl w:val="9"/>
              <w:rPr>
                <w:rFonts w:ascii="Times New Roman" w:hAnsi="Times New Roman" w:cs="Times New Roman" w:eastAsiaTheme="minorEastAsia"/>
                <w:color w:val="auto"/>
              </w:rPr>
            </w:pPr>
          </w:p>
        </w:tc>
      </w:tr>
      <w:tr w14:paraId="4CA9044A">
        <w:tblPrEx>
          <w:tblCellMar>
            <w:top w:w="0" w:type="dxa"/>
            <w:left w:w="108" w:type="dxa"/>
            <w:bottom w:w="0" w:type="dxa"/>
            <w:right w:w="108" w:type="dxa"/>
          </w:tblCellMar>
        </w:tblPrEx>
        <w:trPr>
          <w:trHeight w:val="567" w:hRule="exact"/>
        </w:trPr>
        <w:tc>
          <w:tcPr>
            <w:tcW w:w="5000" w:type="pct"/>
            <w:gridSpan w:val="4"/>
            <w:tcBorders>
              <w:top w:val="single" w:color="auto" w:sz="6" w:space="0"/>
              <w:bottom w:val="single" w:color="auto" w:sz="6" w:space="0"/>
            </w:tcBorders>
            <w:vAlign w:val="center"/>
          </w:tcPr>
          <w:p w14:paraId="7341EF10">
            <w:pPr>
              <w:keepNext w:val="0"/>
              <w:keepLines w:val="0"/>
              <w:pageBreakBefore w:val="0"/>
              <w:kinsoku/>
              <w:overflowPunct/>
              <w:topLinePunct w:val="0"/>
              <w:autoSpaceDE/>
              <w:autoSpaceDN/>
              <w:bidi w:val="0"/>
              <w:adjustRightInd/>
              <w:snapToGrid w:val="0"/>
              <w:spacing w:line="360" w:lineRule="auto"/>
              <w:ind w:firstLine="420" w:firstLineChars="175"/>
              <w:jc w:val="both"/>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w:t>
            </w:r>
            <w:r>
              <w:rPr>
                <w:rFonts w:ascii="Times New Roman" w:hAnsi="Times New Roman" w:cs="Times New Roman" w:eastAsiaTheme="minorEastAsia"/>
                <w:color w:val="auto"/>
              </w:rPr>
              <w:t>4</w:t>
            </w:r>
            <w:r>
              <w:rPr>
                <w:rFonts w:ascii="Times New Roman" w:cs="Times New Roman" w:hAnsiTheme="minorEastAsia" w:eastAsiaTheme="minorEastAsia"/>
                <w:color w:val="auto"/>
              </w:rPr>
              <w:t>）信号装置</w:t>
            </w:r>
          </w:p>
        </w:tc>
      </w:tr>
      <w:tr w14:paraId="6B68DE9A">
        <w:tblPrEx>
          <w:tblCellMar>
            <w:top w:w="0" w:type="dxa"/>
            <w:left w:w="108" w:type="dxa"/>
            <w:bottom w:w="0" w:type="dxa"/>
            <w:right w:w="108" w:type="dxa"/>
          </w:tblCellMar>
        </w:tblPrEx>
        <w:trPr>
          <w:trHeight w:val="567" w:hRule="exact"/>
        </w:trPr>
        <w:tc>
          <w:tcPr>
            <w:tcW w:w="399" w:type="pct"/>
            <w:vMerge w:val="restart"/>
            <w:tcBorders>
              <w:top w:val="single" w:color="auto" w:sz="6" w:space="0"/>
              <w:left w:val="single" w:color="auto" w:sz="6" w:space="0"/>
              <w:bottom w:val="single" w:color="auto" w:sz="6" w:space="0"/>
              <w:right w:val="single" w:color="auto" w:sz="6" w:space="0"/>
            </w:tcBorders>
            <w:vAlign w:val="center"/>
          </w:tcPr>
          <w:p w14:paraId="57B7E2CB">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1</w:t>
            </w:r>
          </w:p>
        </w:tc>
        <w:tc>
          <w:tcPr>
            <w:tcW w:w="1402" w:type="pct"/>
            <w:tcBorders>
              <w:top w:val="single" w:color="auto" w:sz="6" w:space="0"/>
              <w:left w:val="single" w:color="auto" w:sz="6" w:space="0"/>
              <w:bottom w:val="single" w:color="auto" w:sz="6" w:space="0"/>
              <w:right w:val="single" w:color="auto" w:sz="6" w:space="0"/>
            </w:tcBorders>
            <w:vAlign w:val="center"/>
          </w:tcPr>
          <w:p w14:paraId="3ED065C5">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轿厢操纵厢材质</w:t>
            </w:r>
          </w:p>
        </w:tc>
        <w:tc>
          <w:tcPr>
            <w:tcW w:w="1994" w:type="pct"/>
            <w:tcBorders>
              <w:top w:val="single" w:color="auto" w:sz="6" w:space="0"/>
              <w:left w:val="single" w:color="auto" w:sz="6" w:space="0"/>
              <w:bottom w:val="single" w:color="auto" w:sz="6" w:space="0"/>
              <w:right w:val="single" w:color="auto" w:sz="4" w:space="0"/>
            </w:tcBorders>
            <w:vAlign w:val="center"/>
          </w:tcPr>
          <w:p w14:paraId="6839AFCA">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发纹不锈钢</w:t>
            </w:r>
          </w:p>
        </w:tc>
        <w:tc>
          <w:tcPr>
            <w:tcW w:w="1205" w:type="pct"/>
            <w:tcBorders>
              <w:top w:val="single" w:color="auto" w:sz="6" w:space="0"/>
              <w:left w:val="single" w:color="auto" w:sz="4" w:space="0"/>
              <w:bottom w:val="single" w:color="auto" w:sz="6" w:space="0"/>
              <w:right w:val="single" w:color="auto" w:sz="6" w:space="0"/>
            </w:tcBorders>
            <w:vAlign w:val="center"/>
          </w:tcPr>
          <w:p w14:paraId="7955E895">
            <w:pPr>
              <w:keepNext w:val="0"/>
              <w:keepLines w:val="0"/>
              <w:pageBreakBefore w:val="0"/>
              <w:kinsoku/>
              <w:overflowPunct/>
              <w:topLinePunct w:val="0"/>
              <w:autoSpaceDE/>
              <w:autoSpaceDN/>
              <w:bidi w:val="0"/>
              <w:adjustRightInd/>
              <w:snapToGrid w:val="0"/>
              <w:spacing w:line="360" w:lineRule="auto"/>
              <w:ind w:firstLine="420" w:firstLineChars="175"/>
              <w:textAlignment w:val="auto"/>
              <w:outlineLvl w:val="9"/>
              <w:rPr>
                <w:rFonts w:ascii="Times New Roman" w:hAnsi="Times New Roman" w:cs="Times New Roman" w:eastAsiaTheme="minorEastAsia"/>
                <w:color w:val="auto"/>
              </w:rPr>
            </w:pPr>
          </w:p>
        </w:tc>
      </w:tr>
      <w:tr w14:paraId="40EAD223">
        <w:tblPrEx>
          <w:tblCellMar>
            <w:top w:w="0" w:type="dxa"/>
            <w:left w:w="108" w:type="dxa"/>
            <w:bottom w:w="0" w:type="dxa"/>
            <w:right w:w="108" w:type="dxa"/>
          </w:tblCellMar>
        </w:tblPrEx>
        <w:trPr>
          <w:trHeight w:val="567" w:hRule="exact"/>
        </w:trPr>
        <w:tc>
          <w:tcPr>
            <w:tcW w:w="399" w:type="pct"/>
            <w:vMerge w:val="continue"/>
            <w:tcBorders>
              <w:top w:val="single" w:color="auto" w:sz="6" w:space="0"/>
              <w:left w:val="single" w:color="auto" w:sz="6" w:space="0"/>
              <w:bottom w:val="single" w:color="auto" w:sz="6" w:space="0"/>
              <w:right w:val="single" w:color="auto" w:sz="6" w:space="0"/>
            </w:tcBorders>
            <w:vAlign w:val="center"/>
          </w:tcPr>
          <w:p w14:paraId="57092EAB">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p>
        </w:tc>
        <w:tc>
          <w:tcPr>
            <w:tcW w:w="1402" w:type="pct"/>
            <w:tcBorders>
              <w:top w:val="single" w:color="auto" w:sz="6" w:space="0"/>
              <w:left w:val="single" w:color="auto" w:sz="6" w:space="0"/>
              <w:bottom w:val="single" w:color="auto" w:sz="6" w:space="0"/>
              <w:right w:val="single" w:color="auto" w:sz="6" w:space="0"/>
            </w:tcBorders>
            <w:vAlign w:val="center"/>
          </w:tcPr>
          <w:p w14:paraId="131DCD0E">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轿内显示器</w:t>
            </w:r>
          </w:p>
        </w:tc>
        <w:tc>
          <w:tcPr>
            <w:tcW w:w="1994" w:type="pct"/>
            <w:tcBorders>
              <w:top w:val="single" w:color="auto" w:sz="6" w:space="0"/>
              <w:left w:val="single" w:color="auto" w:sz="6" w:space="0"/>
              <w:bottom w:val="single" w:color="auto" w:sz="6" w:space="0"/>
              <w:right w:val="single" w:color="auto" w:sz="4" w:space="0"/>
            </w:tcBorders>
            <w:vAlign w:val="center"/>
          </w:tcPr>
          <w:p w14:paraId="17BA95B8">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液晶或断码显示带方向指示</w:t>
            </w:r>
          </w:p>
        </w:tc>
        <w:tc>
          <w:tcPr>
            <w:tcW w:w="1205" w:type="pct"/>
            <w:tcBorders>
              <w:top w:val="single" w:color="auto" w:sz="6" w:space="0"/>
              <w:left w:val="single" w:color="auto" w:sz="4" w:space="0"/>
              <w:bottom w:val="single" w:color="auto" w:sz="6" w:space="0"/>
              <w:right w:val="single" w:color="auto" w:sz="6" w:space="0"/>
            </w:tcBorders>
            <w:vAlign w:val="center"/>
          </w:tcPr>
          <w:p w14:paraId="313952E4">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p>
        </w:tc>
      </w:tr>
      <w:tr w14:paraId="5453CDAC">
        <w:tblPrEx>
          <w:tblCellMar>
            <w:top w:w="0" w:type="dxa"/>
            <w:left w:w="108" w:type="dxa"/>
            <w:bottom w:w="0" w:type="dxa"/>
            <w:right w:w="108" w:type="dxa"/>
          </w:tblCellMar>
        </w:tblPrEx>
        <w:trPr>
          <w:trHeight w:val="567" w:hRule="exact"/>
        </w:trPr>
        <w:tc>
          <w:tcPr>
            <w:tcW w:w="399" w:type="pct"/>
            <w:vMerge w:val="restart"/>
            <w:tcBorders>
              <w:top w:val="single" w:color="auto" w:sz="6" w:space="0"/>
              <w:left w:val="single" w:color="auto" w:sz="6" w:space="0"/>
              <w:bottom w:val="single" w:color="auto" w:sz="6" w:space="0"/>
              <w:right w:val="single" w:color="auto" w:sz="6" w:space="0"/>
            </w:tcBorders>
            <w:vAlign w:val="center"/>
          </w:tcPr>
          <w:p w14:paraId="2020E7B0">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2</w:t>
            </w:r>
          </w:p>
        </w:tc>
        <w:tc>
          <w:tcPr>
            <w:tcW w:w="1402" w:type="pct"/>
            <w:tcBorders>
              <w:top w:val="single" w:color="auto" w:sz="6" w:space="0"/>
              <w:left w:val="single" w:color="auto" w:sz="6" w:space="0"/>
              <w:bottom w:val="nil"/>
              <w:right w:val="single" w:color="auto" w:sz="6" w:space="0"/>
            </w:tcBorders>
            <w:vAlign w:val="center"/>
          </w:tcPr>
          <w:p w14:paraId="130FFBBC">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外呼显示器</w:t>
            </w:r>
          </w:p>
        </w:tc>
        <w:tc>
          <w:tcPr>
            <w:tcW w:w="1994" w:type="pct"/>
            <w:tcBorders>
              <w:top w:val="single" w:color="auto" w:sz="6" w:space="0"/>
              <w:left w:val="single" w:color="auto" w:sz="6" w:space="0"/>
              <w:bottom w:val="nil"/>
              <w:right w:val="single" w:color="auto" w:sz="4" w:space="0"/>
            </w:tcBorders>
            <w:vAlign w:val="center"/>
          </w:tcPr>
          <w:p w14:paraId="449E514A">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液晶或断码显示带方向指示</w:t>
            </w:r>
          </w:p>
        </w:tc>
        <w:tc>
          <w:tcPr>
            <w:tcW w:w="1205" w:type="pct"/>
            <w:tcBorders>
              <w:top w:val="single" w:color="auto" w:sz="6" w:space="0"/>
              <w:left w:val="single" w:color="auto" w:sz="4" w:space="0"/>
              <w:bottom w:val="nil"/>
              <w:right w:val="single" w:color="auto" w:sz="6" w:space="0"/>
            </w:tcBorders>
            <w:vAlign w:val="center"/>
          </w:tcPr>
          <w:p w14:paraId="5DCEE947">
            <w:pPr>
              <w:keepNext w:val="0"/>
              <w:keepLines w:val="0"/>
              <w:pageBreakBefore w:val="0"/>
              <w:kinsoku/>
              <w:overflowPunct/>
              <w:topLinePunct w:val="0"/>
              <w:autoSpaceDE/>
              <w:autoSpaceDN/>
              <w:bidi w:val="0"/>
              <w:adjustRightInd/>
              <w:snapToGrid w:val="0"/>
              <w:spacing w:line="360" w:lineRule="auto"/>
              <w:ind w:firstLine="420" w:firstLineChars="175"/>
              <w:textAlignment w:val="auto"/>
              <w:outlineLvl w:val="9"/>
              <w:rPr>
                <w:rFonts w:ascii="Times New Roman" w:hAnsi="Times New Roman" w:cs="Times New Roman" w:eastAsiaTheme="minorEastAsia"/>
                <w:color w:val="auto"/>
              </w:rPr>
            </w:pPr>
          </w:p>
        </w:tc>
      </w:tr>
      <w:tr w14:paraId="5CC1F901">
        <w:tblPrEx>
          <w:tblCellMar>
            <w:top w:w="0" w:type="dxa"/>
            <w:left w:w="108" w:type="dxa"/>
            <w:bottom w:w="0" w:type="dxa"/>
            <w:right w:w="108" w:type="dxa"/>
          </w:tblCellMar>
        </w:tblPrEx>
        <w:trPr>
          <w:trHeight w:val="567" w:hRule="exact"/>
        </w:trPr>
        <w:tc>
          <w:tcPr>
            <w:tcW w:w="399" w:type="pct"/>
            <w:vMerge w:val="continue"/>
            <w:tcBorders>
              <w:top w:val="single" w:color="auto" w:sz="6" w:space="0"/>
              <w:left w:val="single" w:color="auto" w:sz="6" w:space="0"/>
              <w:bottom w:val="single" w:color="auto" w:sz="4" w:space="0"/>
              <w:right w:val="single" w:color="auto" w:sz="6" w:space="0"/>
            </w:tcBorders>
            <w:vAlign w:val="center"/>
          </w:tcPr>
          <w:p w14:paraId="4BCB251A">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p>
        </w:tc>
        <w:tc>
          <w:tcPr>
            <w:tcW w:w="1402" w:type="pct"/>
            <w:tcBorders>
              <w:top w:val="single" w:color="auto" w:sz="6" w:space="0"/>
              <w:left w:val="single" w:color="auto" w:sz="6" w:space="0"/>
              <w:bottom w:val="single" w:color="auto" w:sz="4" w:space="0"/>
              <w:right w:val="single" w:color="auto" w:sz="6" w:space="0"/>
            </w:tcBorders>
            <w:vAlign w:val="center"/>
          </w:tcPr>
          <w:p w14:paraId="421B86FE">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外呼面板材质</w:t>
            </w:r>
          </w:p>
        </w:tc>
        <w:tc>
          <w:tcPr>
            <w:tcW w:w="1994" w:type="pct"/>
            <w:tcBorders>
              <w:top w:val="single" w:color="auto" w:sz="6" w:space="0"/>
              <w:left w:val="single" w:color="auto" w:sz="6" w:space="0"/>
              <w:bottom w:val="single" w:color="auto" w:sz="4" w:space="0"/>
              <w:right w:val="single" w:color="auto" w:sz="4" w:space="0"/>
            </w:tcBorders>
            <w:vAlign w:val="center"/>
          </w:tcPr>
          <w:p w14:paraId="3C14CAD3">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发纹不锈钢</w:t>
            </w:r>
          </w:p>
        </w:tc>
        <w:tc>
          <w:tcPr>
            <w:tcW w:w="1205" w:type="pct"/>
            <w:tcBorders>
              <w:top w:val="single" w:color="auto" w:sz="6" w:space="0"/>
              <w:left w:val="single" w:color="auto" w:sz="4" w:space="0"/>
              <w:bottom w:val="single" w:color="auto" w:sz="4" w:space="0"/>
              <w:right w:val="single" w:color="auto" w:sz="6" w:space="0"/>
            </w:tcBorders>
            <w:vAlign w:val="center"/>
          </w:tcPr>
          <w:p w14:paraId="52C4D4C6">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p>
        </w:tc>
      </w:tr>
    </w:tbl>
    <w:p w14:paraId="0043A1D5">
      <w:pPr>
        <w:keepNext w:val="0"/>
        <w:keepLines w:val="0"/>
        <w:pageBreakBefore w:val="0"/>
        <w:kinsoku/>
        <w:overflowPunct/>
        <w:topLinePunct w:val="0"/>
        <w:autoSpaceDE/>
        <w:autoSpaceDN/>
        <w:bidi w:val="0"/>
        <w:adjustRightInd/>
        <w:snapToGrid w:val="0"/>
        <w:spacing w:line="360" w:lineRule="auto"/>
        <w:ind w:firstLine="420" w:firstLineChars="175"/>
        <w:textAlignment w:val="auto"/>
        <w:outlineLvl w:val="9"/>
        <w:rPr>
          <w:rFonts w:ascii="Times New Roman" w:hAnsi="Times New Roman" w:cs="Times New Roman" w:eastAsiaTheme="minorEastAsia"/>
          <w:color w:val="auto"/>
        </w:rPr>
      </w:pPr>
    </w:p>
    <w:p w14:paraId="54A9F267">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（四）其他要求</w:t>
      </w:r>
    </w:p>
    <w:p w14:paraId="289456ED">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bookmarkStart w:id="131" w:name="OLE_LINK29"/>
      <w:bookmarkStart w:id="132" w:name="OLE_LINK26"/>
      <w:r>
        <w:rPr>
          <w:rFonts w:ascii="Times New Roman" w:cs="Times New Roman" w:hAnsiTheme="minorEastAsia" w:eastAsiaTheme="minorEastAsia"/>
          <w:color w:val="auto"/>
        </w:rPr>
        <w:t>旧电梯的拆除由成交</w:t>
      </w:r>
      <w:bookmarkStart w:id="133" w:name="OLE_LINK30"/>
      <w:bookmarkStart w:id="134" w:name="OLE_LINK31"/>
      <w:r>
        <w:rPr>
          <w:rFonts w:ascii="Times New Roman" w:cs="Times New Roman" w:hAnsiTheme="minorEastAsia" w:eastAsiaTheme="minorEastAsia"/>
          <w:color w:val="auto"/>
        </w:rPr>
        <w:t>中选人</w:t>
      </w:r>
      <w:bookmarkEnd w:id="133"/>
      <w:bookmarkEnd w:id="134"/>
      <w:r>
        <w:rPr>
          <w:rFonts w:ascii="Times New Roman" w:cs="Times New Roman" w:hAnsiTheme="minorEastAsia" w:eastAsiaTheme="minorEastAsia"/>
          <w:color w:val="auto"/>
        </w:rPr>
        <w:t>负责</w:t>
      </w:r>
      <w:bookmarkEnd w:id="131"/>
      <w:bookmarkEnd w:id="132"/>
      <w:r>
        <w:rPr>
          <w:rFonts w:ascii="Times New Roman" w:cs="Times New Roman" w:hAnsiTheme="minorEastAsia" w:eastAsiaTheme="minorEastAsia"/>
          <w:color w:val="auto"/>
        </w:rPr>
        <w:t>，拆除的旧电梯归成交中选人处理。旧电梯的处置收益由各参选供应商在报价中体现，冲抵工程款（其中需支付</w:t>
      </w:r>
      <w:r>
        <w:rPr>
          <w:rFonts w:ascii="Times New Roman" w:hAnsi="Times New Roman" w:cs="Times New Roman" w:eastAsiaTheme="minorEastAsia"/>
          <w:color w:val="auto"/>
        </w:rPr>
        <w:t>2025</w:t>
      </w:r>
      <w:r>
        <w:rPr>
          <w:rFonts w:ascii="Times New Roman" w:cs="Times New Roman" w:hAnsiTheme="minorEastAsia" w:eastAsiaTheme="minorEastAsia"/>
          <w:color w:val="auto"/>
        </w:rPr>
        <w:t>年</w:t>
      </w:r>
      <w:r>
        <w:rPr>
          <w:rFonts w:ascii="Times New Roman" w:hAnsi="Times New Roman" w:cs="Times New Roman" w:eastAsiaTheme="minorEastAsia"/>
          <w:color w:val="auto"/>
        </w:rPr>
        <w:t>8</w:t>
      </w:r>
      <w:r>
        <w:rPr>
          <w:rFonts w:ascii="Times New Roman" w:cs="Times New Roman" w:hAnsiTheme="minorEastAsia" w:eastAsiaTheme="minorEastAsia"/>
          <w:color w:val="auto"/>
        </w:rPr>
        <w:t>月旧电梯安全评估报告费用</w:t>
      </w:r>
      <w:r>
        <w:rPr>
          <w:rFonts w:ascii="Times New Roman" w:hAnsi="Times New Roman" w:cs="Times New Roman" w:eastAsiaTheme="minorEastAsia"/>
          <w:color w:val="auto"/>
        </w:rPr>
        <w:t>1500</w:t>
      </w:r>
      <w:r>
        <w:rPr>
          <w:rFonts w:ascii="Times New Roman" w:cs="Times New Roman" w:hAnsiTheme="minorEastAsia" w:eastAsiaTheme="minorEastAsia"/>
          <w:color w:val="auto"/>
        </w:rPr>
        <w:t>元</w:t>
      </w:r>
      <w:r>
        <w:rPr>
          <w:rFonts w:ascii="Times New Roman" w:hAnsi="Times New Roman" w:cs="Times New Roman" w:eastAsiaTheme="minorEastAsia"/>
          <w:color w:val="auto"/>
        </w:rPr>
        <w:t>/</w:t>
      </w:r>
      <w:r>
        <w:rPr>
          <w:rFonts w:ascii="Times New Roman" w:cs="Times New Roman" w:hAnsiTheme="minorEastAsia" w:eastAsiaTheme="minorEastAsia"/>
          <w:color w:val="auto"/>
        </w:rPr>
        <w:t>台，</w:t>
      </w:r>
      <w:r>
        <w:rPr>
          <w:rFonts w:ascii="Times New Roman" w:hAnsi="Times New Roman" w:cs="Times New Roman" w:eastAsiaTheme="minorEastAsia"/>
          <w:color w:val="auto"/>
        </w:rPr>
        <w:t>3</w:t>
      </w:r>
      <w:r>
        <w:rPr>
          <w:rFonts w:ascii="Times New Roman" w:cs="Times New Roman" w:hAnsiTheme="minorEastAsia" w:eastAsiaTheme="minorEastAsia"/>
          <w:color w:val="auto"/>
        </w:rPr>
        <w:t>台共计</w:t>
      </w:r>
      <w:r>
        <w:rPr>
          <w:rFonts w:ascii="Times New Roman" w:hAnsi="Times New Roman" w:cs="Times New Roman" w:eastAsiaTheme="minorEastAsia"/>
          <w:color w:val="auto"/>
        </w:rPr>
        <w:t>4500</w:t>
      </w:r>
      <w:r>
        <w:rPr>
          <w:rFonts w:ascii="Times New Roman" w:cs="Times New Roman" w:hAnsiTheme="minorEastAsia" w:eastAsiaTheme="minorEastAsia"/>
          <w:color w:val="auto"/>
        </w:rPr>
        <w:t>元）。</w:t>
      </w:r>
    </w:p>
    <w:p w14:paraId="7023E0F4">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（五）施工标准</w:t>
      </w:r>
    </w:p>
    <w:p w14:paraId="35B8961C">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参选供应商所提供电梯设备的设计、制造、产品性能、材料的选择和材料的检验、产品的测试等，都应按国内外通行的现行标准和相应的技术标准执行，不能低于被更新电梯原标准。技术标准为合同签字日为止最新公布发行的标准和技术标准。本项目所涉及的标准如下：</w:t>
      </w:r>
    </w:p>
    <w:p w14:paraId="17A414CA">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bookmarkStart w:id="135" w:name="OLE_LINK36"/>
      <w:bookmarkStart w:id="136" w:name="OLE_LINK35"/>
      <w:bookmarkStart w:id="137" w:name="OLE_LINK32"/>
      <w:bookmarkStart w:id="138" w:name="OLE_LINK33"/>
      <w:r>
        <w:rPr>
          <w:rFonts w:ascii="Times New Roman" w:hAnsi="Times New Roman" w:cs="Times New Roman" w:eastAsiaTheme="minorEastAsia"/>
          <w:color w:val="auto"/>
        </w:rPr>
        <w:t>GB/T 7588</w:t>
      </w:r>
      <w:bookmarkEnd w:id="135"/>
      <w:bookmarkEnd w:id="136"/>
      <w:r>
        <w:rPr>
          <w:rFonts w:ascii="Times New Roman" w:hAnsi="Times New Roman" w:cs="Times New Roman" w:eastAsiaTheme="minorEastAsia"/>
          <w:color w:val="auto"/>
        </w:rPr>
        <w:t xml:space="preserve">  </w:t>
      </w:r>
      <w:r>
        <w:rPr>
          <w:rFonts w:ascii="Times New Roman" w:cs="Times New Roman" w:hAnsiTheme="minorEastAsia" w:eastAsiaTheme="minorEastAsia"/>
          <w:color w:val="auto"/>
        </w:rPr>
        <w:t>《电梯制造与安装安全规范》</w:t>
      </w:r>
    </w:p>
    <w:p w14:paraId="5E5F1E40">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GB</w:t>
      </w:r>
      <w:bookmarkStart w:id="139" w:name="OLE_LINK34"/>
      <w:r>
        <w:rPr>
          <w:rFonts w:ascii="Times New Roman" w:hAnsi="Times New Roman" w:cs="Times New Roman" w:eastAsiaTheme="minorEastAsia"/>
          <w:color w:val="auto"/>
        </w:rPr>
        <w:t>/T</w:t>
      </w:r>
      <w:bookmarkEnd w:id="139"/>
      <w:r>
        <w:rPr>
          <w:rFonts w:ascii="Times New Roman" w:hAnsi="Times New Roman" w:cs="Times New Roman" w:eastAsiaTheme="minorEastAsia"/>
          <w:color w:val="auto"/>
        </w:rPr>
        <w:t xml:space="preserve"> 10058  </w:t>
      </w:r>
      <w:r>
        <w:rPr>
          <w:rFonts w:ascii="Times New Roman" w:cs="Times New Roman" w:hAnsiTheme="minorEastAsia" w:eastAsiaTheme="minorEastAsia"/>
          <w:color w:val="auto"/>
        </w:rPr>
        <w:t>《电梯技术条件》</w:t>
      </w:r>
    </w:p>
    <w:p w14:paraId="0ED223D7">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GB</w:t>
      </w:r>
      <w:bookmarkStart w:id="140" w:name="OLE_LINK37"/>
      <w:bookmarkStart w:id="141" w:name="OLE_LINK38"/>
      <w:r>
        <w:rPr>
          <w:rFonts w:ascii="Times New Roman" w:hAnsi="Times New Roman" w:cs="Times New Roman" w:eastAsiaTheme="minorEastAsia"/>
          <w:color w:val="auto"/>
        </w:rPr>
        <w:t>/T</w:t>
      </w:r>
      <w:bookmarkEnd w:id="140"/>
      <w:bookmarkEnd w:id="141"/>
      <w:r>
        <w:rPr>
          <w:rFonts w:ascii="Times New Roman" w:hAnsi="Times New Roman" w:cs="Times New Roman" w:eastAsiaTheme="minorEastAsia"/>
          <w:color w:val="auto"/>
        </w:rPr>
        <w:t xml:space="preserve"> 10059  </w:t>
      </w:r>
      <w:r>
        <w:rPr>
          <w:rFonts w:ascii="Times New Roman" w:cs="Times New Roman" w:hAnsiTheme="minorEastAsia" w:eastAsiaTheme="minorEastAsia"/>
          <w:color w:val="auto"/>
        </w:rPr>
        <w:t>《电梯试验方法》</w:t>
      </w:r>
    </w:p>
    <w:p w14:paraId="1134BCB9">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 xml:space="preserve">GB/T 10060  </w:t>
      </w:r>
      <w:r>
        <w:rPr>
          <w:rFonts w:ascii="Times New Roman" w:cs="Times New Roman" w:hAnsiTheme="minorEastAsia" w:eastAsiaTheme="minorEastAsia"/>
          <w:color w:val="auto"/>
        </w:rPr>
        <w:t>《电梯安装验收规范》</w:t>
      </w:r>
    </w:p>
    <w:p w14:paraId="3F452BA4">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 xml:space="preserve">GB 50182  </w:t>
      </w:r>
      <w:r>
        <w:rPr>
          <w:rFonts w:ascii="Times New Roman" w:cs="Times New Roman" w:hAnsiTheme="minorEastAsia" w:eastAsiaTheme="minorEastAsia"/>
          <w:color w:val="auto"/>
        </w:rPr>
        <w:t>《电梯工程施工质量验收规范》</w:t>
      </w:r>
    </w:p>
    <w:bookmarkEnd w:id="137"/>
    <w:bookmarkEnd w:id="138"/>
    <w:p w14:paraId="29712130">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以上标准如有新版，以重庆市特种设备检测研究院验收合格及国债补贴标准执行。</w:t>
      </w:r>
    </w:p>
    <w:p w14:paraId="186169EE">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（六）本项目特定技术要求</w:t>
      </w:r>
    </w:p>
    <w:p w14:paraId="45D2B28B">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本次电梯更新竞争性比选推荐以下品牌（排名不分先后）：</w:t>
      </w:r>
    </w:p>
    <w:p w14:paraId="3210F924">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上海三菱电梯有限公司</w:t>
      </w:r>
    </w:p>
    <w:p w14:paraId="219126F2">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bookmarkStart w:id="142" w:name="OLE_LINK159"/>
      <w:bookmarkStart w:id="143" w:name="OLE_LINK160"/>
      <w:r>
        <w:rPr>
          <w:rFonts w:ascii="Times New Roman" w:cs="Times New Roman" w:hAnsiTheme="minorEastAsia" w:eastAsiaTheme="minorEastAsia"/>
          <w:color w:val="auto"/>
        </w:rPr>
        <w:t>通力电梯有限公司</w:t>
      </w:r>
    </w:p>
    <w:bookmarkEnd w:id="142"/>
    <w:bookmarkEnd w:id="143"/>
    <w:p w14:paraId="31B66A90">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bookmarkStart w:id="144" w:name="OLE_LINK162"/>
      <w:bookmarkStart w:id="145" w:name="OLE_LINK161"/>
      <w:r>
        <w:rPr>
          <w:rFonts w:ascii="Times New Roman" w:cs="Times New Roman" w:hAnsiTheme="minorEastAsia" w:eastAsiaTheme="minorEastAsia"/>
          <w:color w:val="auto"/>
        </w:rPr>
        <w:t>日立电梯（中国）有限公司</w:t>
      </w:r>
    </w:p>
    <w:bookmarkEnd w:id="144"/>
    <w:bookmarkEnd w:id="145"/>
    <w:p w14:paraId="5C1C9C79">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bookmarkStart w:id="146" w:name="OLE_LINK164"/>
      <w:bookmarkStart w:id="147" w:name="OLE_LINK163"/>
      <w:r>
        <w:rPr>
          <w:rFonts w:ascii="Times New Roman" w:cs="Times New Roman" w:hAnsiTheme="minorEastAsia" w:eastAsiaTheme="minorEastAsia"/>
          <w:color w:val="auto"/>
        </w:rPr>
        <w:t>迅达（中国）电梯有限公司</w:t>
      </w:r>
      <w:bookmarkEnd w:id="146"/>
      <w:bookmarkEnd w:id="147"/>
    </w:p>
    <w:p w14:paraId="4F357F2A">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蒂升电梯（中国）有限公司</w:t>
      </w:r>
    </w:p>
    <w:p w14:paraId="486FDA13">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奥的斯电梯（中国）有限公司</w:t>
      </w:r>
    </w:p>
    <w:p w14:paraId="1DA153E2">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bookmarkStart w:id="148" w:name="OLE_LINK13"/>
      <w:r>
        <w:rPr>
          <w:rFonts w:ascii="Times New Roman" w:cs="Times New Roman" w:hAnsiTheme="minorEastAsia" w:eastAsiaTheme="minorEastAsia"/>
          <w:color w:val="auto"/>
        </w:rPr>
        <w:t>东芝电梯（中国）有限公司</w:t>
      </w:r>
      <w:bookmarkEnd w:id="86"/>
      <w:bookmarkEnd w:id="87"/>
      <w:bookmarkEnd w:id="88"/>
      <w:bookmarkEnd w:id="89"/>
      <w:bookmarkEnd w:id="90"/>
      <w:bookmarkEnd w:id="91"/>
      <w:bookmarkEnd w:id="92"/>
      <w:bookmarkEnd w:id="93"/>
      <w:bookmarkEnd w:id="94"/>
      <w:bookmarkEnd w:id="148"/>
      <w:bookmarkStart w:id="149" w:name="_Toc108545974"/>
      <w:bookmarkStart w:id="150" w:name="_Toc29973"/>
      <w:bookmarkStart w:id="151" w:name="_Toc9498"/>
    </w:p>
    <w:bookmarkEnd w:id="81"/>
    <w:bookmarkEnd w:id="82"/>
    <w:p w14:paraId="00551F61">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p>
    <w:p w14:paraId="7483C987">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p>
    <w:p w14:paraId="73A55919">
      <w:pPr>
        <w:keepNext w:val="0"/>
        <w:keepLines w:val="0"/>
        <w:pageBreakBefore w:val="0"/>
        <w:widowControl/>
        <w:kinsoku/>
        <w:wordWrap/>
        <w:overflowPunct/>
        <w:topLinePunct w:val="0"/>
        <w:autoSpaceDE/>
        <w:autoSpaceDN/>
        <w:bidi w:val="0"/>
        <w:adjustRightInd/>
        <w:snapToGrid w:val="0"/>
        <w:spacing w:line="440" w:lineRule="exact"/>
        <w:jc w:val="center"/>
        <w:textAlignment w:val="auto"/>
        <w:outlineLvl w:val="0"/>
        <w:rPr>
          <w:rFonts w:ascii="Times New Roman" w:hAnsi="Times New Roman" w:cs="Times New Roman" w:eastAsiaTheme="minorEastAsia"/>
          <w:b/>
          <w:bCs/>
          <w:color w:val="auto"/>
          <w:sz w:val="32"/>
          <w:szCs w:val="32"/>
        </w:rPr>
      </w:pPr>
      <w:bookmarkStart w:id="152" w:name="_Toc5337"/>
      <w:bookmarkStart w:id="153" w:name="OLE_LINK78"/>
      <w:bookmarkStart w:id="154" w:name="OLE_LINK79"/>
      <w:r>
        <w:rPr>
          <w:rFonts w:ascii="Times New Roman" w:cs="Times New Roman" w:hAnsiTheme="minorEastAsia" w:eastAsiaTheme="minorEastAsia"/>
          <w:b/>
          <w:bCs/>
          <w:color w:val="auto"/>
          <w:sz w:val="32"/>
          <w:szCs w:val="32"/>
        </w:rPr>
        <w:t>第三篇</w:t>
      </w:r>
      <w:r>
        <w:rPr>
          <w:rFonts w:ascii="Times New Roman" w:hAnsi="Times New Roman" w:cs="Times New Roman" w:eastAsiaTheme="minorEastAsia"/>
          <w:b/>
          <w:bCs/>
          <w:color w:val="auto"/>
          <w:sz w:val="32"/>
          <w:szCs w:val="32"/>
        </w:rPr>
        <w:t xml:space="preserve">  </w:t>
      </w:r>
      <w:bookmarkEnd w:id="149"/>
      <w:r>
        <w:rPr>
          <w:rFonts w:ascii="Times New Roman" w:cs="Times New Roman" w:hAnsiTheme="minorEastAsia" w:eastAsiaTheme="minorEastAsia"/>
          <w:b/>
          <w:bCs/>
          <w:color w:val="auto"/>
          <w:sz w:val="32"/>
          <w:szCs w:val="32"/>
        </w:rPr>
        <w:t>项目商务需求</w:t>
      </w:r>
      <w:bookmarkEnd w:id="150"/>
      <w:bookmarkEnd w:id="151"/>
      <w:bookmarkEnd w:id="152"/>
    </w:p>
    <w:p w14:paraId="6726E039">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2" w:firstLineChars="200"/>
        <w:textAlignment w:val="auto"/>
        <w:outlineLvl w:val="9"/>
        <w:rPr>
          <w:rFonts w:ascii="Times New Roman" w:hAnsi="Times New Roman" w:cs="Times New Roman" w:eastAsiaTheme="minorEastAsia"/>
          <w:b/>
          <w:bCs/>
          <w:color w:val="auto"/>
        </w:rPr>
      </w:pPr>
      <w:bookmarkStart w:id="155" w:name="_Toc21982"/>
      <w:bookmarkStart w:id="156" w:name="_Toc25940"/>
      <w:bookmarkStart w:id="157" w:name="_Toc76462328"/>
      <w:bookmarkStart w:id="158" w:name="_Toc106030883"/>
      <w:bookmarkStart w:id="159" w:name="_Toc108545975"/>
      <w:bookmarkStart w:id="160" w:name="_Toc62484881"/>
      <w:bookmarkStart w:id="161" w:name="_Toc344475120"/>
      <w:bookmarkStart w:id="162" w:name="_Toc22463"/>
      <w:bookmarkStart w:id="163" w:name="_Toc487204790"/>
      <w:bookmarkStart w:id="164" w:name="_Toc344475121"/>
    </w:p>
    <w:p w14:paraId="2379E5F5">
      <w:pPr>
        <w:keepNext w:val="0"/>
        <w:keepLines w:val="0"/>
        <w:pageBreakBefore w:val="0"/>
        <w:widowControl w:val="0"/>
        <w:tabs>
          <w:tab w:val="right" w:leader="dot" w:pos="8820"/>
        </w:tabs>
        <w:kinsoku/>
        <w:wordWrap/>
        <w:overflowPunct/>
        <w:topLinePunct w:val="0"/>
        <w:autoSpaceDE/>
        <w:autoSpaceDN/>
        <w:bidi w:val="0"/>
        <w:adjustRightInd/>
        <w:snapToGrid w:val="0"/>
        <w:spacing w:line="360" w:lineRule="auto"/>
        <w:ind w:firstLine="482" w:firstLineChars="200"/>
        <w:textAlignment w:val="auto"/>
        <w:outlineLvl w:val="1"/>
        <w:rPr>
          <w:rFonts w:ascii="Times New Roman" w:hAnsi="Times New Roman" w:cs="Times New Roman" w:eastAsiaTheme="minorEastAsia"/>
          <w:b/>
          <w:bCs/>
          <w:color w:val="auto"/>
        </w:rPr>
      </w:pPr>
      <w:bookmarkStart w:id="165" w:name="_Toc28544"/>
      <w:r>
        <w:rPr>
          <w:rFonts w:ascii="Times New Roman" w:cs="Times New Roman" w:hAnsiTheme="minorEastAsia" w:eastAsiaTheme="minorEastAsia"/>
          <w:b/>
          <w:bCs/>
          <w:color w:val="auto"/>
        </w:rPr>
        <w:t>一、工期要求、建设地点及验收方式</w:t>
      </w:r>
      <w:bookmarkEnd w:id="155"/>
      <w:bookmarkEnd w:id="156"/>
      <w:bookmarkEnd w:id="157"/>
      <w:bookmarkEnd w:id="158"/>
      <w:bookmarkEnd w:id="165"/>
    </w:p>
    <w:p w14:paraId="3971E181">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（一）工期要求</w:t>
      </w:r>
    </w:p>
    <w:p w14:paraId="5D00829E">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合同签订后</w:t>
      </w:r>
      <w:r>
        <w:rPr>
          <w:rFonts w:ascii="Times New Roman" w:hAnsi="Times New Roman" w:cs="Times New Roman" w:eastAsiaTheme="minorEastAsia"/>
          <w:color w:val="auto"/>
        </w:rPr>
        <w:t>150</w:t>
      </w:r>
      <w:r>
        <w:rPr>
          <w:rFonts w:ascii="Times New Roman" w:cs="Times New Roman" w:hAnsiTheme="minorEastAsia" w:eastAsiaTheme="minorEastAsia"/>
          <w:color w:val="auto"/>
        </w:rPr>
        <w:t>天内安装调试完成、通过验收合格（由</w:t>
      </w:r>
      <w:bookmarkStart w:id="166" w:name="OLE_LINK56"/>
      <w:bookmarkStart w:id="167" w:name="OLE_LINK57"/>
      <w:r>
        <w:rPr>
          <w:rFonts w:ascii="Times New Roman" w:cs="Times New Roman" w:hAnsiTheme="minorEastAsia" w:eastAsiaTheme="minorEastAsia"/>
          <w:color w:val="auto"/>
        </w:rPr>
        <w:t>重庆市特种设备检测研究院</w:t>
      </w:r>
      <w:bookmarkEnd w:id="166"/>
      <w:bookmarkEnd w:id="167"/>
      <w:r>
        <w:rPr>
          <w:rFonts w:ascii="Times New Roman" w:cs="Times New Roman" w:hAnsiTheme="minorEastAsia" w:eastAsiaTheme="minorEastAsia"/>
          <w:color w:val="auto"/>
        </w:rPr>
        <w:t>验收合格，并出具检验合格报告）交付采购人使用。电梯拆除与安装应对施工井道和机房进行有效的物理隔离，分阶段、分系统按施工方案进行，在保证安全的前提下，确保有</w:t>
      </w:r>
      <w:r>
        <w:rPr>
          <w:rFonts w:ascii="Times New Roman" w:hAnsi="Times New Roman" w:cs="Times New Roman" w:eastAsiaTheme="minorEastAsia"/>
          <w:color w:val="auto"/>
        </w:rPr>
        <w:t>2</w:t>
      </w:r>
      <w:r>
        <w:rPr>
          <w:rFonts w:ascii="Times New Roman" w:cs="Times New Roman" w:hAnsiTheme="minorEastAsia" w:eastAsiaTheme="minorEastAsia"/>
          <w:color w:val="auto"/>
        </w:rPr>
        <w:t>台电梯能交替正常运行，减少对楼宇内人员正常出行的影响。</w:t>
      </w:r>
    </w:p>
    <w:p w14:paraId="696C9F93">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（二）建设地点</w:t>
      </w:r>
    </w:p>
    <w:p w14:paraId="7C3D04BD">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交货地点：</w:t>
      </w:r>
      <w:bookmarkStart w:id="168" w:name="OLE_LINK14"/>
      <w:bookmarkStart w:id="169" w:name="OLE_LINK15"/>
      <w:r>
        <w:rPr>
          <w:rFonts w:ascii="Times New Roman" w:cs="Times New Roman" w:hAnsiTheme="minorEastAsia" w:eastAsiaTheme="minorEastAsia"/>
          <w:color w:val="auto"/>
        </w:rPr>
        <w:t>两江新区</w:t>
      </w:r>
      <w:bookmarkEnd w:id="168"/>
      <w:bookmarkEnd w:id="169"/>
      <w:r>
        <w:rPr>
          <w:rFonts w:ascii="Times New Roman" w:cs="Times New Roman" w:hAnsiTheme="minorEastAsia" w:eastAsiaTheme="minorEastAsia"/>
          <w:color w:val="auto"/>
        </w:rPr>
        <w:t>五里店街道红土地</w:t>
      </w:r>
      <w:r>
        <w:rPr>
          <w:rFonts w:ascii="Times New Roman" w:hAnsi="Times New Roman" w:cs="Times New Roman" w:eastAsiaTheme="minorEastAsia"/>
          <w:color w:val="auto"/>
        </w:rPr>
        <w:t>70</w:t>
      </w:r>
      <w:r>
        <w:rPr>
          <w:rFonts w:ascii="Times New Roman" w:cs="Times New Roman" w:hAnsiTheme="minorEastAsia" w:eastAsiaTheme="minorEastAsia"/>
          <w:color w:val="auto"/>
        </w:rPr>
        <w:t>号电照大厦</w:t>
      </w:r>
    </w:p>
    <w:p w14:paraId="58686ACE">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（三）验收方式</w:t>
      </w:r>
    </w:p>
    <w:p w14:paraId="415BCF45">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1</w:t>
      </w:r>
      <w:bookmarkStart w:id="170" w:name="OLE_LINK168"/>
      <w:r>
        <w:rPr>
          <w:rFonts w:ascii="Times New Roman" w:cs="Times New Roman" w:hAnsiTheme="minorEastAsia" w:eastAsiaTheme="minorEastAsia"/>
          <w:color w:val="auto"/>
        </w:rPr>
        <w:t>．</w:t>
      </w:r>
      <w:bookmarkEnd w:id="170"/>
      <w:r>
        <w:rPr>
          <w:rFonts w:ascii="Times New Roman" w:cs="Times New Roman" w:hAnsiTheme="minorEastAsia" w:eastAsiaTheme="minorEastAsia"/>
          <w:color w:val="auto"/>
        </w:rPr>
        <w:t>电梯设备验收</w:t>
      </w:r>
    </w:p>
    <w:p w14:paraId="1D69D3E7">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w:t>
      </w:r>
      <w:r>
        <w:rPr>
          <w:rFonts w:ascii="Times New Roman" w:hAnsi="Times New Roman" w:cs="Times New Roman" w:eastAsiaTheme="minorEastAsia"/>
          <w:color w:val="auto"/>
        </w:rPr>
        <w:t>1</w:t>
      </w:r>
      <w:r>
        <w:rPr>
          <w:rFonts w:ascii="Times New Roman" w:cs="Times New Roman" w:hAnsiTheme="minorEastAsia" w:eastAsiaTheme="minorEastAsia"/>
          <w:color w:val="auto"/>
        </w:rPr>
        <w:t>）电梯质量检验标准和验收规范依据为</w:t>
      </w:r>
      <w:bookmarkStart w:id="171" w:name="OLE_LINK205"/>
      <w:bookmarkStart w:id="172" w:name="OLE_LINK204"/>
      <w:r>
        <w:rPr>
          <w:rFonts w:ascii="Times New Roman" w:cs="Times New Roman" w:hAnsiTheme="minorEastAsia" w:eastAsiaTheme="minorEastAsia"/>
          <w:color w:val="auto"/>
        </w:rPr>
        <w:t>执行国家最新规定，包括但不限于《电梯安全技术规范》</w:t>
      </w:r>
      <w:bookmarkStart w:id="173" w:name="OLE_LINK206"/>
      <w:bookmarkStart w:id="174" w:name="OLE_LINK207"/>
      <w:r>
        <w:rPr>
          <w:rFonts w:ascii="Times New Roman" w:cs="Times New Roman" w:hAnsiTheme="minorEastAsia" w:eastAsiaTheme="minorEastAsia"/>
          <w:color w:val="auto"/>
        </w:rPr>
        <w:t>《电梯监督检验和定期检验规则》</w:t>
      </w:r>
      <w:bookmarkEnd w:id="173"/>
      <w:bookmarkEnd w:id="174"/>
      <w:r>
        <w:rPr>
          <w:rFonts w:ascii="Times New Roman" w:cs="Times New Roman" w:hAnsiTheme="minorEastAsia" w:eastAsiaTheme="minorEastAsia"/>
          <w:color w:val="auto"/>
        </w:rPr>
        <w:t>等。</w:t>
      </w:r>
    </w:p>
    <w:bookmarkEnd w:id="171"/>
    <w:bookmarkEnd w:id="172"/>
    <w:p w14:paraId="19BD8FFA">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w:t>
      </w:r>
      <w:r>
        <w:rPr>
          <w:rFonts w:ascii="Times New Roman" w:hAnsi="Times New Roman" w:cs="Times New Roman" w:eastAsiaTheme="minorEastAsia"/>
          <w:color w:val="auto"/>
        </w:rPr>
        <w:t>2</w:t>
      </w:r>
      <w:r>
        <w:rPr>
          <w:rFonts w:ascii="Times New Roman" w:cs="Times New Roman" w:hAnsiTheme="minorEastAsia" w:eastAsiaTheme="minorEastAsia"/>
          <w:color w:val="auto"/>
        </w:rPr>
        <w:t>）产品的验收应以采购人认可的产品品牌、数量、规格、型号及施工图纸、设备说明书、有关变更的书面文件、国家颁布的验收规范和质量检验标准为依据。</w:t>
      </w:r>
    </w:p>
    <w:p w14:paraId="527A2166">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w:t>
      </w:r>
      <w:r>
        <w:rPr>
          <w:rFonts w:ascii="Times New Roman" w:hAnsi="Times New Roman" w:cs="Times New Roman" w:eastAsiaTheme="minorEastAsia"/>
          <w:color w:val="auto"/>
        </w:rPr>
        <w:t>3</w:t>
      </w:r>
      <w:r>
        <w:rPr>
          <w:rFonts w:ascii="Times New Roman" w:cs="Times New Roman" w:hAnsiTheme="minorEastAsia" w:eastAsiaTheme="minorEastAsia"/>
          <w:color w:val="auto"/>
        </w:rPr>
        <w:t>）成交</w:t>
      </w:r>
      <w:bookmarkStart w:id="175" w:name="OLE_LINK167"/>
      <w:bookmarkStart w:id="176" w:name="OLE_LINK166"/>
      <w:r>
        <w:rPr>
          <w:rFonts w:ascii="Times New Roman" w:cs="Times New Roman" w:hAnsiTheme="minorEastAsia" w:eastAsiaTheme="minorEastAsia"/>
          <w:color w:val="auto"/>
        </w:rPr>
        <w:t>中选人</w:t>
      </w:r>
      <w:bookmarkEnd w:id="175"/>
      <w:bookmarkEnd w:id="176"/>
      <w:r>
        <w:rPr>
          <w:rFonts w:ascii="Times New Roman" w:cs="Times New Roman" w:hAnsiTheme="minorEastAsia" w:eastAsiaTheme="minorEastAsia"/>
          <w:color w:val="auto"/>
        </w:rPr>
        <w:t>在采购人要求时间内将产品运到指定地点后应立即知会采购人，由采购人对照订货单与有关设计文件对产品的品牌、数量、型号、规格、外观等进行开箱验收，核对无误后设备方可进场安装。在开箱验收时，成交供应商应提供产品出厂合格证、装箱单、型试验合格证、操作维护手册、技术说明书、</w:t>
      </w:r>
      <w:r>
        <w:rPr>
          <w:rFonts w:ascii="Times New Roman" w:hAnsi="Times New Roman" w:cs="Times New Roman" w:eastAsiaTheme="minorEastAsia"/>
          <w:color w:val="auto"/>
        </w:rPr>
        <w:t>“</w:t>
      </w:r>
      <w:r>
        <w:rPr>
          <w:rFonts w:ascii="Times New Roman" w:cs="Times New Roman" w:hAnsiTheme="minorEastAsia" w:eastAsiaTheme="minorEastAsia"/>
          <w:color w:val="auto"/>
        </w:rPr>
        <w:t>三包</w:t>
      </w:r>
      <w:r>
        <w:rPr>
          <w:rFonts w:ascii="Times New Roman" w:hAnsi="Times New Roman" w:cs="Times New Roman" w:eastAsiaTheme="minorEastAsia"/>
          <w:color w:val="auto"/>
        </w:rPr>
        <w:t>”</w:t>
      </w:r>
      <w:r>
        <w:rPr>
          <w:rFonts w:ascii="Times New Roman" w:cs="Times New Roman" w:hAnsiTheme="minorEastAsia" w:eastAsiaTheme="minorEastAsia"/>
          <w:color w:val="auto"/>
        </w:rPr>
        <w:t>保修卡、产品及相关材料的国际、国内安全产品认定书和质量保证书等交采购人确认。整机为进口产品的，还应出具、海关报关证明，保证达到双方确认的设计方案中的功能。进口产品的外文资料成交中标人应提供原生产厂家所附的或经公证处公证的中文翻译资料。</w:t>
      </w:r>
    </w:p>
    <w:p w14:paraId="0BA89466">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w:t>
      </w:r>
      <w:r>
        <w:rPr>
          <w:rFonts w:ascii="Times New Roman" w:hAnsi="Times New Roman" w:cs="Times New Roman" w:eastAsiaTheme="minorEastAsia"/>
          <w:color w:val="auto"/>
        </w:rPr>
        <w:t>4</w:t>
      </w:r>
      <w:r>
        <w:rPr>
          <w:rFonts w:ascii="Times New Roman" w:cs="Times New Roman" w:hAnsiTheme="minorEastAsia" w:eastAsiaTheme="minorEastAsia"/>
          <w:color w:val="auto"/>
        </w:rPr>
        <w:t>）如果在验收中产生纠纷，由两江新区技术质量监督部门检测，检验费等相关费用由责任方承担。</w:t>
      </w:r>
    </w:p>
    <w:p w14:paraId="7D660CC9">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bookmarkStart w:id="177" w:name="OLE_LINK177"/>
      <w:bookmarkStart w:id="178" w:name="OLE_LINK176"/>
      <w:r>
        <w:rPr>
          <w:rFonts w:ascii="Times New Roman" w:hAnsi="Times New Roman" w:cs="Times New Roman" w:eastAsiaTheme="minorEastAsia"/>
          <w:color w:val="auto"/>
        </w:rPr>
        <w:t>2</w:t>
      </w:r>
      <w:bookmarkStart w:id="179" w:name="OLE_LINK172"/>
      <w:bookmarkStart w:id="180" w:name="OLE_LINK173"/>
      <w:r>
        <w:rPr>
          <w:rFonts w:ascii="Times New Roman" w:cs="Times New Roman" w:hAnsiTheme="minorEastAsia" w:eastAsiaTheme="minorEastAsia"/>
          <w:color w:val="auto"/>
        </w:rPr>
        <w:t>．</w:t>
      </w:r>
      <w:bookmarkEnd w:id="177"/>
      <w:bookmarkEnd w:id="178"/>
      <w:bookmarkEnd w:id="179"/>
      <w:bookmarkEnd w:id="180"/>
      <w:r>
        <w:rPr>
          <w:rFonts w:ascii="Times New Roman" w:cs="Times New Roman" w:hAnsiTheme="minorEastAsia" w:eastAsiaTheme="minorEastAsia"/>
          <w:color w:val="auto"/>
        </w:rPr>
        <w:t>安装验收</w:t>
      </w:r>
    </w:p>
    <w:p w14:paraId="43CC4466">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w:t>
      </w:r>
      <w:r>
        <w:rPr>
          <w:rFonts w:ascii="Times New Roman" w:hAnsi="Times New Roman" w:cs="Times New Roman" w:eastAsiaTheme="minorEastAsia"/>
          <w:color w:val="auto"/>
        </w:rPr>
        <w:t>1</w:t>
      </w:r>
      <w:r>
        <w:rPr>
          <w:rFonts w:ascii="Times New Roman" w:cs="Times New Roman" w:hAnsiTheme="minorEastAsia" w:eastAsiaTheme="minorEastAsia"/>
          <w:color w:val="auto"/>
        </w:rPr>
        <w:t>）电梯安装、调试工作完成后，采购人应按成交供应商通知，派代表会同成交中选人根据买卖合同书规定的条款、技术数据、施工图纸以及国家最新的《电梯监督检验和定期检验规则》规定的相关规定标准进行验收。</w:t>
      </w:r>
    </w:p>
    <w:p w14:paraId="2A7A5096">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w:t>
      </w:r>
      <w:r>
        <w:rPr>
          <w:rFonts w:ascii="Times New Roman" w:hAnsi="Times New Roman" w:cs="Times New Roman" w:eastAsiaTheme="minorEastAsia"/>
          <w:color w:val="auto"/>
        </w:rPr>
        <w:t>2</w:t>
      </w:r>
      <w:r>
        <w:rPr>
          <w:rFonts w:ascii="Times New Roman" w:cs="Times New Roman" w:hAnsiTheme="minorEastAsia" w:eastAsiaTheme="minorEastAsia"/>
          <w:color w:val="auto"/>
        </w:rPr>
        <w:t>）</w:t>
      </w:r>
      <w:bookmarkStart w:id="181" w:name="OLE_LINK169"/>
      <w:r>
        <w:rPr>
          <w:rFonts w:ascii="Times New Roman" w:cs="Times New Roman" w:hAnsiTheme="minorEastAsia" w:eastAsiaTheme="minorEastAsia"/>
          <w:color w:val="auto"/>
        </w:rPr>
        <w:t>成交中选人应负责按《中华人民共和国</w:t>
      </w:r>
      <w:bookmarkStart w:id="182" w:name="OLE_LINK171"/>
      <w:bookmarkStart w:id="183" w:name="OLE_LINK170"/>
      <w:r>
        <w:rPr>
          <w:rFonts w:ascii="Times New Roman" w:cs="Times New Roman" w:hAnsiTheme="minorEastAsia" w:eastAsiaTheme="minorEastAsia"/>
          <w:color w:val="auto"/>
        </w:rPr>
        <w:t>特种设备安全</w:t>
      </w:r>
      <w:bookmarkEnd w:id="182"/>
      <w:bookmarkEnd w:id="183"/>
      <w:r>
        <w:rPr>
          <w:rFonts w:ascii="Times New Roman" w:cs="Times New Roman" w:hAnsiTheme="minorEastAsia" w:eastAsiaTheme="minorEastAsia"/>
          <w:color w:val="auto"/>
        </w:rPr>
        <w:t>法》及设备安装地特种设备安全监督管理部门的规定，完成电梯的监督检验工作，并取得《特种设备使用登记证》。监督检验费用、办理登记所产生的一切费用均已包含在合同总价中，采购人提供必要的配合</w:t>
      </w:r>
      <w:bookmarkEnd w:id="181"/>
      <w:r>
        <w:rPr>
          <w:rFonts w:ascii="Times New Roman" w:cs="Times New Roman" w:hAnsiTheme="minorEastAsia" w:eastAsiaTheme="minorEastAsia"/>
          <w:color w:val="auto"/>
        </w:rPr>
        <w:t>与文件盖章支持。</w:t>
      </w:r>
      <w:bookmarkStart w:id="184" w:name="_Toc106030884"/>
      <w:bookmarkStart w:id="185" w:name="_Toc76462329"/>
    </w:p>
    <w:p w14:paraId="43B82726">
      <w:pPr>
        <w:keepNext w:val="0"/>
        <w:keepLines w:val="0"/>
        <w:pageBreakBefore w:val="0"/>
        <w:widowControl w:val="0"/>
        <w:tabs>
          <w:tab w:val="right" w:leader="dot" w:pos="8820"/>
        </w:tabs>
        <w:kinsoku/>
        <w:wordWrap/>
        <w:overflowPunct/>
        <w:topLinePunct w:val="0"/>
        <w:autoSpaceDE/>
        <w:autoSpaceDN/>
        <w:bidi w:val="0"/>
        <w:adjustRightInd/>
        <w:snapToGrid w:val="0"/>
        <w:spacing w:line="360" w:lineRule="auto"/>
        <w:ind w:firstLine="482" w:firstLineChars="200"/>
        <w:textAlignment w:val="auto"/>
        <w:outlineLvl w:val="1"/>
        <w:rPr>
          <w:rFonts w:ascii="Times New Roman" w:hAnsi="Times New Roman" w:cs="Times New Roman" w:eastAsiaTheme="minorEastAsia"/>
          <w:b/>
          <w:bCs/>
          <w:color w:val="auto"/>
        </w:rPr>
      </w:pPr>
      <w:bookmarkStart w:id="186" w:name="_Toc3447"/>
      <w:bookmarkStart w:id="187" w:name="_Toc31844"/>
      <w:bookmarkStart w:id="188" w:name="_Toc6227"/>
      <w:r>
        <w:rPr>
          <w:rFonts w:ascii="Times New Roman" w:cs="Times New Roman" w:hAnsiTheme="minorEastAsia" w:eastAsiaTheme="minorEastAsia"/>
          <w:b/>
          <w:bCs/>
          <w:color w:val="auto"/>
        </w:rPr>
        <w:t>二、比选报价要求</w:t>
      </w:r>
      <w:bookmarkEnd w:id="184"/>
      <w:bookmarkEnd w:id="185"/>
      <w:bookmarkEnd w:id="186"/>
      <w:bookmarkEnd w:id="187"/>
      <w:bookmarkEnd w:id="188"/>
    </w:p>
    <w:p w14:paraId="050842DE">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一）所有比选报价均以人民币报价。比选总价应为完成本工程所需的全部费用，包括但不限于：新电梯设备供货、运输、安装、调试、报检、验收直至取得《特种设备使用登记证》；旧电梯的拆除、解体及从现场运离处置；以及因安装新梯所必需的井道洞口修补、门口装饰恢复等土建相关工作、中标服务费。除非另有说明，报价应被视为已包含为完成本项目所发生的一切费用、风险和责任。</w:t>
      </w:r>
    </w:p>
    <w:p w14:paraId="6B83E772">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（二）参选供应商应根据采购人提供的竞争性比选文件、比选要求、工程环境因素和工程特点及风险，结合企业自身经济实力自主报价。</w:t>
      </w:r>
    </w:p>
    <w:p w14:paraId="351CF5AB">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（三）采购人不接受任何选择报价，对每一种比选申请方案只允许有一个报价。</w:t>
      </w:r>
    </w:p>
    <w:p w14:paraId="374D3016">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（四）本项目的报价及结算均按照国家现行的增值税相关政策法规执行。</w:t>
      </w:r>
    </w:p>
    <w:p w14:paraId="191DE126">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bookmarkStart w:id="189" w:name="_Toc76462330"/>
      <w:bookmarkStart w:id="190" w:name="_Toc344475122"/>
      <w:bookmarkStart w:id="191" w:name="_Toc106030885"/>
      <w:r>
        <w:rPr>
          <w:rFonts w:ascii="Times New Roman" w:cs="Times New Roman" w:hAnsiTheme="minorEastAsia" w:eastAsiaTheme="minorEastAsia"/>
          <w:color w:val="auto"/>
        </w:rPr>
        <w:t>（五）按照重庆市物业专项维修资金使用的相关规定，结算价以两江新区物业专项维修资金管理中心核准的审计单位审定的价格为准。</w:t>
      </w:r>
    </w:p>
    <w:p w14:paraId="5F294ED7">
      <w:pPr>
        <w:keepNext w:val="0"/>
        <w:keepLines w:val="0"/>
        <w:pageBreakBefore w:val="0"/>
        <w:widowControl w:val="0"/>
        <w:tabs>
          <w:tab w:val="right" w:leader="dot" w:pos="8820"/>
        </w:tabs>
        <w:kinsoku/>
        <w:wordWrap/>
        <w:overflowPunct/>
        <w:topLinePunct w:val="0"/>
        <w:autoSpaceDE/>
        <w:autoSpaceDN/>
        <w:bidi w:val="0"/>
        <w:adjustRightInd/>
        <w:snapToGrid w:val="0"/>
        <w:spacing w:line="360" w:lineRule="auto"/>
        <w:ind w:firstLine="482" w:firstLineChars="200"/>
        <w:textAlignment w:val="auto"/>
        <w:outlineLvl w:val="1"/>
        <w:rPr>
          <w:rFonts w:ascii="Times New Roman" w:hAnsi="Times New Roman" w:cs="Times New Roman" w:eastAsiaTheme="minorEastAsia"/>
          <w:b/>
          <w:bCs/>
          <w:color w:val="auto"/>
        </w:rPr>
      </w:pPr>
      <w:bookmarkStart w:id="192" w:name="_Toc14274"/>
      <w:bookmarkStart w:id="193" w:name="_Toc29821"/>
      <w:bookmarkStart w:id="194" w:name="_Toc15206"/>
      <w:r>
        <w:rPr>
          <w:rFonts w:ascii="Times New Roman" w:cs="Times New Roman" w:hAnsiTheme="minorEastAsia" w:eastAsiaTheme="minorEastAsia"/>
          <w:b/>
          <w:bCs/>
          <w:color w:val="auto"/>
        </w:rPr>
        <w:t>三、质量保证及售后服务</w:t>
      </w:r>
      <w:bookmarkEnd w:id="189"/>
      <w:bookmarkEnd w:id="190"/>
      <w:bookmarkEnd w:id="191"/>
      <w:bookmarkEnd w:id="192"/>
      <w:bookmarkEnd w:id="193"/>
      <w:bookmarkEnd w:id="194"/>
    </w:p>
    <w:p w14:paraId="1F22117C">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（一）</w:t>
      </w:r>
      <w:bookmarkStart w:id="195" w:name="OLE_LINK4"/>
      <w:bookmarkStart w:id="196" w:name="OLE_LINK3"/>
      <w:r>
        <w:rPr>
          <w:rFonts w:ascii="Times New Roman" w:cs="Times New Roman" w:hAnsiTheme="minorEastAsia" w:eastAsiaTheme="minorEastAsia"/>
          <w:color w:val="auto"/>
        </w:rPr>
        <w:t>产品质量保证期</w:t>
      </w:r>
    </w:p>
    <w:p w14:paraId="38F27258">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1</w:t>
      </w:r>
      <w:bookmarkStart w:id="197" w:name="OLE_LINK191"/>
      <w:r>
        <w:rPr>
          <w:rFonts w:ascii="Times New Roman" w:cs="Times New Roman" w:hAnsiTheme="minorEastAsia" w:eastAsiaTheme="minorEastAsia"/>
          <w:color w:val="auto"/>
        </w:rPr>
        <w:t>．</w:t>
      </w:r>
      <w:bookmarkEnd w:id="197"/>
      <w:bookmarkStart w:id="198" w:name="OLE_LINK187"/>
      <w:bookmarkStart w:id="199" w:name="OLE_LINK188"/>
      <w:bookmarkStart w:id="200" w:name="OLE_LINK189"/>
      <w:bookmarkStart w:id="201" w:name="OLE_LINK190"/>
      <w:r>
        <w:rPr>
          <w:rFonts w:ascii="Times New Roman" w:cs="Times New Roman" w:hAnsiTheme="minorEastAsia" w:eastAsiaTheme="minorEastAsia"/>
          <w:color w:val="auto"/>
        </w:rPr>
        <w:t>质保期自</w:t>
      </w:r>
      <w:bookmarkStart w:id="202" w:name="OLE_LINK185"/>
      <w:bookmarkStart w:id="203" w:name="OLE_LINK186"/>
      <w:r>
        <w:rPr>
          <w:rFonts w:ascii="Times New Roman" w:cs="Times New Roman" w:hAnsiTheme="minorEastAsia" w:eastAsiaTheme="minorEastAsia"/>
          <w:color w:val="auto"/>
        </w:rPr>
        <w:t>电梯监督检验合格之日起</w:t>
      </w:r>
      <w:bookmarkEnd w:id="202"/>
      <w:bookmarkEnd w:id="203"/>
      <w:r>
        <w:rPr>
          <w:rFonts w:ascii="Times New Roman" w:cs="Times New Roman" w:hAnsiTheme="minorEastAsia" w:eastAsiaTheme="minorEastAsia"/>
          <w:color w:val="auto"/>
        </w:rPr>
        <w:t>计算，期限不低于</w:t>
      </w:r>
      <w:r>
        <w:rPr>
          <w:rFonts w:ascii="Times New Roman" w:hAnsi="Times New Roman" w:cs="Times New Roman" w:eastAsiaTheme="minorEastAsia"/>
          <w:color w:val="auto"/>
        </w:rPr>
        <w:t>5</w:t>
      </w:r>
      <w:r>
        <w:rPr>
          <w:rFonts w:ascii="Times New Roman" w:cs="Times New Roman" w:hAnsiTheme="minorEastAsia" w:eastAsiaTheme="minorEastAsia"/>
          <w:color w:val="auto"/>
        </w:rPr>
        <w:t>年</w:t>
      </w:r>
      <w:bookmarkEnd w:id="198"/>
      <w:bookmarkEnd w:id="199"/>
      <w:r>
        <w:rPr>
          <w:rFonts w:ascii="Times New Roman" w:cs="Times New Roman" w:hAnsiTheme="minorEastAsia" w:eastAsiaTheme="minorEastAsia"/>
          <w:color w:val="auto"/>
        </w:rPr>
        <w:t>，并提供不低于</w:t>
      </w:r>
      <w:r>
        <w:rPr>
          <w:rFonts w:ascii="Times New Roman" w:hAnsi="Times New Roman" w:cs="Times New Roman" w:eastAsiaTheme="minorEastAsia"/>
          <w:color w:val="auto"/>
        </w:rPr>
        <w:t>2</w:t>
      </w:r>
      <w:r>
        <w:rPr>
          <w:rFonts w:ascii="Times New Roman" w:cs="Times New Roman" w:hAnsiTheme="minorEastAsia" w:eastAsiaTheme="minorEastAsia"/>
          <w:color w:val="auto"/>
        </w:rPr>
        <w:t>年的免费专业维保服务</w:t>
      </w:r>
      <w:bookmarkEnd w:id="200"/>
      <w:bookmarkEnd w:id="201"/>
      <w:r>
        <w:rPr>
          <w:rFonts w:ascii="Times New Roman" w:cs="Times New Roman" w:hAnsiTheme="minorEastAsia" w:eastAsiaTheme="minorEastAsia"/>
          <w:color w:val="auto"/>
        </w:rPr>
        <w:t>。</w:t>
      </w:r>
    </w:p>
    <w:p w14:paraId="6BBD448B">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2</w:t>
      </w:r>
      <w:r>
        <w:rPr>
          <w:rFonts w:ascii="Times New Roman" w:cs="Times New Roman" w:hAnsiTheme="minorEastAsia" w:eastAsiaTheme="minorEastAsia"/>
          <w:color w:val="auto"/>
        </w:rPr>
        <w:t>．</w:t>
      </w:r>
      <w:bookmarkStart w:id="204" w:name="OLE_LINK194"/>
      <w:bookmarkStart w:id="205" w:name="OLE_LINK192"/>
      <w:bookmarkStart w:id="206" w:name="OLE_LINK193"/>
      <w:r>
        <w:rPr>
          <w:rFonts w:ascii="Times New Roman" w:cs="Times New Roman" w:hAnsiTheme="minorEastAsia" w:eastAsiaTheme="minorEastAsia"/>
          <w:color w:val="auto"/>
        </w:rPr>
        <w:t>比选申请</w:t>
      </w:r>
      <w:bookmarkEnd w:id="204"/>
      <w:r>
        <w:rPr>
          <w:rFonts w:ascii="Times New Roman" w:cs="Times New Roman" w:hAnsiTheme="minorEastAsia" w:eastAsiaTheme="minorEastAsia"/>
          <w:color w:val="auto"/>
        </w:rPr>
        <w:t>产品</w:t>
      </w:r>
      <w:bookmarkEnd w:id="205"/>
      <w:bookmarkEnd w:id="206"/>
      <w:r>
        <w:rPr>
          <w:rFonts w:ascii="Times New Roman" w:cs="Times New Roman" w:hAnsiTheme="minorEastAsia" w:eastAsiaTheme="minorEastAsia"/>
          <w:color w:val="auto"/>
        </w:rPr>
        <w:t>属于国家规定</w:t>
      </w:r>
      <w:r>
        <w:rPr>
          <w:rFonts w:ascii="Times New Roman" w:hAnsi="Times New Roman" w:cs="Times New Roman" w:eastAsiaTheme="minorEastAsia"/>
          <w:color w:val="auto"/>
        </w:rPr>
        <w:t>“</w:t>
      </w:r>
      <w:r>
        <w:rPr>
          <w:rFonts w:ascii="Times New Roman" w:cs="Times New Roman" w:hAnsiTheme="minorEastAsia" w:eastAsiaTheme="minorEastAsia"/>
          <w:color w:val="auto"/>
        </w:rPr>
        <w:t>三包</w:t>
      </w:r>
      <w:r>
        <w:rPr>
          <w:rFonts w:ascii="Times New Roman" w:hAnsi="Times New Roman" w:cs="Times New Roman" w:eastAsiaTheme="minorEastAsia"/>
          <w:color w:val="auto"/>
        </w:rPr>
        <w:t>”</w:t>
      </w:r>
      <w:r>
        <w:rPr>
          <w:rFonts w:ascii="Times New Roman" w:cs="Times New Roman" w:hAnsiTheme="minorEastAsia" w:eastAsiaTheme="minorEastAsia"/>
          <w:color w:val="auto"/>
        </w:rPr>
        <w:t>范围的，其产品质量保证期不得低于</w:t>
      </w:r>
      <w:r>
        <w:rPr>
          <w:rFonts w:ascii="Times New Roman" w:hAnsi="Times New Roman" w:cs="Times New Roman" w:eastAsiaTheme="minorEastAsia"/>
          <w:color w:val="auto"/>
        </w:rPr>
        <w:t>“</w:t>
      </w:r>
      <w:r>
        <w:rPr>
          <w:rFonts w:ascii="Times New Roman" w:cs="Times New Roman" w:hAnsiTheme="minorEastAsia" w:eastAsiaTheme="minorEastAsia"/>
          <w:color w:val="auto"/>
        </w:rPr>
        <w:t>三包</w:t>
      </w:r>
      <w:r>
        <w:rPr>
          <w:rFonts w:ascii="Times New Roman" w:hAnsi="Times New Roman" w:cs="Times New Roman" w:eastAsiaTheme="minorEastAsia"/>
          <w:color w:val="auto"/>
        </w:rPr>
        <w:t>”</w:t>
      </w:r>
      <w:r>
        <w:rPr>
          <w:rFonts w:ascii="Times New Roman" w:cs="Times New Roman" w:hAnsiTheme="minorEastAsia" w:eastAsiaTheme="minorEastAsia"/>
          <w:color w:val="auto"/>
        </w:rPr>
        <w:t>规定。</w:t>
      </w:r>
    </w:p>
    <w:p w14:paraId="23E9B80F">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3</w:t>
      </w:r>
      <w:r>
        <w:rPr>
          <w:rFonts w:ascii="Times New Roman" w:cs="Times New Roman" w:hAnsiTheme="minorEastAsia" w:eastAsiaTheme="minorEastAsia"/>
          <w:color w:val="auto"/>
        </w:rPr>
        <w:t>．供应商的质量保证期承诺优于国家</w:t>
      </w:r>
      <w:r>
        <w:rPr>
          <w:rFonts w:ascii="Times New Roman" w:hAnsi="Times New Roman" w:cs="Times New Roman" w:eastAsiaTheme="minorEastAsia"/>
          <w:color w:val="auto"/>
        </w:rPr>
        <w:t>“</w:t>
      </w:r>
      <w:r>
        <w:rPr>
          <w:rFonts w:ascii="Times New Roman" w:cs="Times New Roman" w:hAnsiTheme="minorEastAsia" w:eastAsiaTheme="minorEastAsia"/>
          <w:color w:val="auto"/>
        </w:rPr>
        <w:t>三包</w:t>
      </w:r>
      <w:r>
        <w:rPr>
          <w:rFonts w:ascii="Times New Roman" w:hAnsi="Times New Roman" w:cs="Times New Roman" w:eastAsiaTheme="minorEastAsia"/>
          <w:color w:val="auto"/>
        </w:rPr>
        <w:t>”</w:t>
      </w:r>
      <w:r>
        <w:rPr>
          <w:rFonts w:ascii="Times New Roman" w:cs="Times New Roman" w:hAnsiTheme="minorEastAsia" w:eastAsiaTheme="minorEastAsia"/>
          <w:color w:val="auto"/>
        </w:rPr>
        <w:t>规定的，按供应商实际承诺执行。</w:t>
      </w:r>
    </w:p>
    <w:p w14:paraId="3682EAF9">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4</w:t>
      </w:r>
      <w:bookmarkStart w:id="207" w:name="OLE_LINK249"/>
      <w:bookmarkStart w:id="208" w:name="OLE_LINK195"/>
      <w:r>
        <w:rPr>
          <w:rFonts w:ascii="Times New Roman" w:cs="Times New Roman" w:hAnsiTheme="minorEastAsia" w:eastAsiaTheme="minorEastAsia"/>
          <w:color w:val="auto"/>
        </w:rPr>
        <w:t>．</w:t>
      </w:r>
      <w:bookmarkEnd w:id="207"/>
      <w:bookmarkEnd w:id="208"/>
      <w:bookmarkStart w:id="209" w:name="OLE_LINK196"/>
      <w:bookmarkStart w:id="210" w:name="OLE_LINK197"/>
      <w:r>
        <w:rPr>
          <w:rFonts w:ascii="Times New Roman" w:cs="Times New Roman" w:hAnsiTheme="minorEastAsia" w:eastAsiaTheme="minorEastAsia"/>
          <w:color w:val="auto"/>
        </w:rPr>
        <w:t>比选申请</w:t>
      </w:r>
      <w:bookmarkEnd w:id="209"/>
      <w:bookmarkEnd w:id="210"/>
      <w:r>
        <w:rPr>
          <w:rFonts w:ascii="Times New Roman" w:cs="Times New Roman" w:hAnsiTheme="minorEastAsia" w:eastAsiaTheme="minorEastAsia"/>
          <w:color w:val="auto"/>
        </w:rPr>
        <w:t>产品由制造商负责标准售后服务的，应当在比选响应文件中予以明确说明，并附参选供应商售后服务承诺。</w:t>
      </w:r>
      <w:bookmarkEnd w:id="195"/>
      <w:bookmarkEnd w:id="196"/>
    </w:p>
    <w:p w14:paraId="5BE84D35">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（二）售后服务内容</w:t>
      </w:r>
    </w:p>
    <w:p w14:paraId="0472F3B8">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1</w:t>
      </w:r>
      <w:r>
        <w:rPr>
          <w:rFonts w:ascii="Times New Roman" w:cs="Times New Roman" w:hAnsiTheme="minorEastAsia" w:eastAsiaTheme="minorEastAsia"/>
          <w:color w:val="auto"/>
        </w:rPr>
        <w:t>．供应商在质保期和免保期内应当为采购人提供以下技术支持和服务：</w:t>
      </w:r>
    </w:p>
    <w:p w14:paraId="460D5532">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w:t>
      </w:r>
      <w:r>
        <w:rPr>
          <w:rFonts w:ascii="Times New Roman" w:hAnsi="Times New Roman" w:cs="Times New Roman" w:eastAsiaTheme="minorEastAsia"/>
          <w:color w:val="auto"/>
        </w:rPr>
        <w:t>1</w:t>
      </w:r>
      <w:r>
        <w:rPr>
          <w:rFonts w:ascii="Times New Roman" w:cs="Times New Roman" w:hAnsiTheme="minorEastAsia" w:eastAsiaTheme="minorEastAsia"/>
          <w:color w:val="auto"/>
        </w:rPr>
        <w:t>）电话咨询。成交中选人应当为采购人提供</w:t>
      </w:r>
      <w:r>
        <w:rPr>
          <w:rFonts w:ascii="Times New Roman" w:hAnsi="Times New Roman" w:cs="Times New Roman" w:eastAsiaTheme="minorEastAsia"/>
          <w:color w:val="auto"/>
        </w:rPr>
        <w:t>24</w:t>
      </w:r>
      <w:r>
        <w:rPr>
          <w:rFonts w:ascii="Times New Roman" w:cs="Times New Roman" w:hAnsiTheme="minorEastAsia" w:eastAsiaTheme="minorEastAsia"/>
          <w:color w:val="auto"/>
        </w:rPr>
        <w:t>小时技术援助电话和应急值班电话，解答采购人在使用中遇到的问题，及时为采购人提出解决问题的建议。</w:t>
      </w:r>
    </w:p>
    <w:p w14:paraId="5AC97B34">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w:t>
      </w:r>
      <w:r>
        <w:rPr>
          <w:rFonts w:ascii="Times New Roman" w:hAnsi="Times New Roman" w:cs="Times New Roman" w:eastAsiaTheme="minorEastAsia"/>
          <w:color w:val="auto"/>
        </w:rPr>
        <w:t>2</w:t>
      </w:r>
      <w:r>
        <w:rPr>
          <w:rFonts w:ascii="Times New Roman" w:cs="Times New Roman" w:hAnsiTheme="minorEastAsia" w:eastAsiaTheme="minorEastAsia"/>
          <w:color w:val="auto"/>
        </w:rPr>
        <w:t>）现场响应。采购人遇到使用及技术问题，电话咨询不能解决的，成交中选人应在</w:t>
      </w:r>
      <w:r>
        <w:rPr>
          <w:rFonts w:ascii="Times New Roman" w:hAnsi="Times New Roman" w:cs="Times New Roman" w:eastAsiaTheme="minorEastAsia"/>
          <w:color w:val="auto"/>
        </w:rPr>
        <w:t>30</w:t>
      </w:r>
      <w:r>
        <w:rPr>
          <w:rFonts w:ascii="Times New Roman" w:cs="Times New Roman" w:hAnsiTheme="minorEastAsia" w:eastAsiaTheme="minorEastAsia"/>
          <w:color w:val="auto"/>
        </w:rPr>
        <w:t>分钟内到达现场进行处理，确保产品正常工作。无法在</w:t>
      </w:r>
      <w:r>
        <w:rPr>
          <w:rFonts w:ascii="Times New Roman" w:hAnsi="Times New Roman" w:cs="Times New Roman" w:eastAsiaTheme="minorEastAsia"/>
          <w:color w:val="auto"/>
        </w:rPr>
        <w:t>8</w:t>
      </w:r>
      <w:r>
        <w:rPr>
          <w:rFonts w:ascii="Times New Roman" w:cs="Times New Roman" w:hAnsiTheme="minorEastAsia" w:eastAsiaTheme="minorEastAsia"/>
          <w:color w:val="auto"/>
        </w:rPr>
        <w:t>小时内解决的，应在</w:t>
      </w:r>
      <w:r>
        <w:rPr>
          <w:rFonts w:ascii="Times New Roman" w:hAnsi="Times New Roman" w:cs="Times New Roman" w:eastAsiaTheme="minorEastAsia"/>
          <w:color w:val="auto"/>
        </w:rPr>
        <w:t>24</w:t>
      </w:r>
      <w:r>
        <w:rPr>
          <w:rFonts w:ascii="Times New Roman" w:cs="Times New Roman" w:hAnsiTheme="minorEastAsia" w:eastAsiaTheme="minorEastAsia"/>
          <w:color w:val="auto"/>
        </w:rPr>
        <w:t>小时内提供备用产品，使采购人能够正常使用。</w:t>
      </w:r>
    </w:p>
    <w:p w14:paraId="6F37FA82">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w:t>
      </w:r>
      <w:r>
        <w:rPr>
          <w:rFonts w:ascii="Times New Roman" w:hAnsi="Times New Roman" w:cs="Times New Roman" w:eastAsiaTheme="minorEastAsia"/>
          <w:color w:val="auto"/>
        </w:rPr>
        <w:t>3</w:t>
      </w:r>
      <w:r>
        <w:rPr>
          <w:rFonts w:ascii="Times New Roman" w:cs="Times New Roman" w:hAnsiTheme="minorEastAsia" w:eastAsiaTheme="minorEastAsia"/>
          <w:color w:val="auto"/>
        </w:rPr>
        <w:t>）成交中选人应当按电梯特种设备管理相关规定，提供不低于其要求标准的专业维保服务。</w:t>
      </w:r>
    </w:p>
    <w:p w14:paraId="0CA8CF0F">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2</w:t>
      </w:r>
      <w:bookmarkStart w:id="211" w:name="OLE_LINK253"/>
      <w:bookmarkStart w:id="212" w:name="OLE_LINK252"/>
      <w:bookmarkStart w:id="213" w:name="OLE_LINK16"/>
      <w:r>
        <w:rPr>
          <w:rFonts w:ascii="Times New Roman" w:cs="Times New Roman" w:hAnsiTheme="minorEastAsia" w:eastAsiaTheme="minorEastAsia"/>
          <w:color w:val="auto"/>
        </w:rPr>
        <w:t>．</w:t>
      </w:r>
      <w:bookmarkEnd w:id="211"/>
      <w:bookmarkEnd w:id="212"/>
      <w:bookmarkEnd w:id="213"/>
      <w:r>
        <w:rPr>
          <w:rFonts w:ascii="Times New Roman" w:cs="Times New Roman" w:hAnsiTheme="minorEastAsia" w:eastAsiaTheme="minorEastAsia"/>
          <w:color w:val="auto"/>
        </w:rPr>
        <w:t>质保期外服务要求</w:t>
      </w:r>
    </w:p>
    <w:p w14:paraId="4F69835D">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w:t>
      </w:r>
      <w:r>
        <w:rPr>
          <w:rFonts w:ascii="Times New Roman" w:hAnsi="Times New Roman" w:cs="Times New Roman" w:eastAsiaTheme="minorEastAsia"/>
          <w:color w:val="auto"/>
        </w:rPr>
        <w:t>1</w:t>
      </w:r>
      <w:r>
        <w:rPr>
          <w:rFonts w:ascii="Times New Roman" w:cs="Times New Roman" w:hAnsiTheme="minorEastAsia" w:eastAsiaTheme="minorEastAsia"/>
          <w:color w:val="auto"/>
        </w:rPr>
        <w:t>）质保期过后，成交中选人应同样提供免费电话咨询服务，并应承诺提供产品终身上门维护维修服务。</w:t>
      </w:r>
    </w:p>
    <w:p w14:paraId="78E5BDFE">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w:t>
      </w:r>
      <w:r>
        <w:rPr>
          <w:rFonts w:ascii="Times New Roman" w:hAnsi="Times New Roman" w:cs="Times New Roman" w:eastAsiaTheme="minorEastAsia"/>
          <w:color w:val="auto"/>
        </w:rPr>
        <w:t>2</w:t>
      </w:r>
      <w:r>
        <w:rPr>
          <w:rFonts w:ascii="Times New Roman" w:cs="Times New Roman" w:hAnsiTheme="minorEastAsia" w:eastAsiaTheme="minorEastAsia"/>
          <w:color w:val="auto"/>
        </w:rPr>
        <w:t>）质保期过后，采购人需要继续由原成交中选人提供售后服务的，该成交中选人应以优惠价格提供售后服务。</w:t>
      </w:r>
    </w:p>
    <w:p w14:paraId="5603038B">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w:t>
      </w:r>
      <w:r>
        <w:rPr>
          <w:rFonts w:ascii="Times New Roman" w:hAnsi="Times New Roman" w:cs="Times New Roman" w:eastAsiaTheme="minorEastAsia"/>
          <w:color w:val="auto"/>
        </w:rPr>
        <w:t>3</w:t>
      </w:r>
      <w:r>
        <w:rPr>
          <w:rFonts w:ascii="Times New Roman" w:cs="Times New Roman" w:hAnsiTheme="minorEastAsia" w:eastAsiaTheme="minorEastAsia"/>
          <w:color w:val="auto"/>
        </w:rPr>
        <w:t>）质保期过后，</w:t>
      </w:r>
      <w:bookmarkStart w:id="214" w:name="OLE_LINK199"/>
      <w:bookmarkStart w:id="215" w:name="OLE_LINK198"/>
      <w:r>
        <w:rPr>
          <w:rFonts w:ascii="Times New Roman" w:cs="Times New Roman" w:hAnsiTheme="minorEastAsia" w:eastAsiaTheme="minorEastAsia"/>
          <w:color w:val="auto"/>
        </w:rPr>
        <w:t>成交</w:t>
      </w:r>
      <w:bookmarkEnd w:id="214"/>
      <w:bookmarkEnd w:id="215"/>
      <w:r>
        <w:rPr>
          <w:rFonts w:ascii="Times New Roman" w:cs="Times New Roman" w:hAnsiTheme="minorEastAsia" w:eastAsiaTheme="minorEastAsia"/>
          <w:color w:val="auto"/>
        </w:rPr>
        <w:t>中选人应当以优惠价格提供终身零配件供给。</w:t>
      </w:r>
    </w:p>
    <w:p w14:paraId="77876D6B">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（三）备品备件及易损件</w:t>
      </w:r>
    </w:p>
    <w:p w14:paraId="40D53C82">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bookmarkStart w:id="216" w:name="_Toc344475124"/>
      <w:bookmarkStart w:id="217" w:name="_Toc106030886"/>
      <w:bookmarkStart w:id="218" w:name="_Toc76462331"/>
      <w:r>
        <w:rPr>
          <w:rFonts w:ascii="Times New Roman" w:hAnsi="Times New Roman" w:cs="Times New Roman" w:eastAsiaTheme="minorEastAsia"/>
          <w:color w:val="auto"/>
        </w:rPr>
        <w:t>1</w:t>
      </w:r>
      <w:r>
        <w:rPr>
          <w:rFonts w:ascii="Times New Roman" w:cs="Times New Roman" w:hAnsiTheme="minorEastAsia" w:eastAsiaTheme="minorEastAsia"/>
          <w:color w:val="auto"/>
        </w:rPr>
        <w:t>．参选供应商应承诺，在中选后签订合同前，提交《免费保修期外</w:t>
      </w:r>
      <w:r>
        <w:rPr>
          <w:rFonts w:ascii="Times New Roman" w:hAnsi="Times New Roman" w:cs="Times New Roman" w:eastAsiaTheme="minorEastAsia"/>
          <w:color w:val="auto"/>
        </w:rPr>
        <w:t>2</w:t>
      </w:r>
      <w:r>
        <w:rPr>
          <w:rFonts w:ascii="Times New Roman" w:cs="Times New Roman" w:hAnsiTheme="minorEastAsia" w:eastAsiaTheme="minorEastAsia"/>
          <w:color w:val="auto"/>
        </w:rPr>
        <w:t>年内备品备件推荐清单及价目表》，原则上备品备件及易损件应为原厂配件。</w:t>
      </w:r>
    </w:p>
    <w:p w14:paraId="0D92C7E1">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2</w:t>
      </w:r>
      <w:r>
        <w:rPr>
          <w:rFonts w:ascii="Times New Roman" w:cs="Times New Roman" w:hAnsiTheme="minorEastAsia" w:eastAsiaTheme="minorEastAsia"/>
          <w:color w:val="auto"/>
        </w:rPr>
        <w:t>．该价目表将作为合同附件，其价格在合同约定的有效期内保持固定，作为采购人后续采购的定价依据。</w:t>
      </w:r>
    </w:p>
    <w:p w14:paraId="1E76DD93">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3</w:t>
      </w:r>
      <w:r>
        <w:rPr>
          <w:rFonts w:ascii="Times New Roman" w:cs="Times New Roman" w:hAnsiTheme="minorEastAsia" w:eastAsiaTheme="minorEastAsia"/>
          <w:color w:val="auto"/>
        </w:rPr>
        <w:t>．参选供应商可在《比选响应文件》中提供该清单的初版，该初版将作为评审其售后服务水平的依据之一。</w:t>
      </w:r>
    </w:p>
    <w:p w14:paraId="2D9DEB51">
      <w:pPr>
        <w:keepNext w:val="0"/>
        <w:keepLines w:val="0"/>
        <w:pageBreakBefore w:val="0"/>
        <w:widowControl w:val="0"/>
        <w:tabs>
          <w:tab w:val="right" w:leader="dot" w:pos="8820"/>
        </w:tabs>
        <w:kinsoku/>
        <w:wordWrap/>
        <w:overflowPunct/>
        <w:topLinePunct w:val="0"/>
        <w:autoSpaceDE/>
        <w:autoSpaceDN/>
        <w:bidi w:val="0"/>
        <w:adjustRightInd/>
        <w:snapToGrid w:val="0"/>
        <w:spacing w:line="360" w:lineRule="auto"/>
        <w:ind w:firstLine="482" w:firstLineChars="200"/>
        <w:textAlignment w:val="auto"/>
        <w:outlineLvl w:val="1"/>
        <w:rPr>
          <w:rFonts w:ascii="Times New Roman" w:hAnsi="Times New Roman" w:cs="Times New Roman" w:eastAsiaTheme="minorEastAsia"/>
          <w:b/>
          <w:bCs/>
          <w:color w:val="auto"/>
        </w:rPr>
      </w:pPr>
      <w:bookmarkStart w:id="219" w:name="_Toc3296"/>
      <w:bookmarkStart w:id="220" w:name="_Toc17025"/>
      <w:bookmarkStart w:id="221" w:name="_Toc15703"/>
      <w:r>
        <w:rPr>
          <w:rFonts w:ascii="Times New Roman" w:cs="Times New Roman" w:hAnsiTheme="minorEastAsia" w:eastAsiaTheme="minorEastAsia"/>
          <w:b/>
          <w:bCs/>
          <w:color w:val="auto"/>
        </w:rPr>
        <w:t>四、</w:t>
      </w:r>
      <w:bookmarkEnd w:id="216"/>
      <w:bookmarkStart w:id="222" w:name="_Toc344475125"/>
      <w:r>
        <w:rPr>
          <w:rFonts w:ascii="Times New Roman" w:cs="Times New Roman" w:hAnsiTheme="minorEastAsia" w:eastAsiaTheme="minorEastAsia"/>
          <w:b/>
          <w:bCs/>
          <w:color w:val="auto"/>
        </w:rPr>
        <w:t>付款方式</w:t>
      </w:r>
      <w:bookmarkEnd w:id="217"/>
      <w:bookmarkEnd w:id="218"/>
      <w:bookmarkEnd w:id="219"/>
      <w:bookmarkEnd w:id="220"/>
      <w:bookmarkEnd w:id="221"/>
    </w:p>
    <w:bookmarkEnd w:id="222"/>
    <w:p w14:paraId="20F9B7B9">
      <w:pPr>
        <w:keepNext w:val="0"/>
        <w:keepLines w:val="0"/>
        <w:pageBreakBefore w:val="0"/>
        <w:widowControl w:val="0"/>
        <w:tabs>
          <w:tab w:val="right" w:leader="dot" w:pos="8820"/>
        </w:tabs>
        <w:kinsoku/>
        <w:wordWrap/>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按照重庆市物业专项维修资金使用的相关规定，以双方签定的经两江新区物业专项维修资金管理中心审核同意的物业专项维修资金使用标准合同为准。</w:t>
      </w:r>
    </w:p>
    <w:p w14:paraId="04653ED4">
      <w:pPr>
        <w:keepNext w:val="0"/>
        <w:keepLines w:val="0"/>
        <w:pageBreakBefore w:val="0"/>
        <w:widowControl w:val="0"/>
        <w:tabs>
          <w:tab w:val="right" w:leader="dot" w:pos="8820"/>
        </w:tabs>
        <w:kinsoku/>
        <w:wordWrap/>
        <w:overflowPunct/>
        <w:topLinePunct w:val="0"/>
        <w:autoSpaceDE/>
        <w:autoSpaceDN/>
        <w:bidi w:val="0"/>
        <w:adjustRightInd/>
        <w:snapToGrid w:val="0"/>
        <w:spacing w:line="360" w:lineRule="auto"/>
        <w:ind w:firstLine="482" w:firstLineChars="200"/>
        <w:textAlignment w:val="auto"/>
        <w:outlineLvl w:val="1"/>
        <w:rPr>
          <w:rFonts w:ascii="Times New Roman" w:hAnsi="Times New Roman" w:cs="Times New Roman" w:eastAsiaTheme="minorEastAsia"/>
          <w:b/>
          <w:bCs/>
          <w:color w:val="auto"/>
        </w:rPr>
      </w:pPr>
      <w:bookmarkStart w:id="223" w:name="_Toc27063"/>
      <w:bookmarkStart w:id="224" w:name="_Toc723"/>
      <w:bookmarkStart w:id="225" w:name="_Toc19104"/>
      <w:r>
        <w:rPr>
          <w:rFonts w:ascii="Times New Roman" w:cs="Times New Roman" w:hAnsiTheme="minorEastAsia" w:eastAsiaTheme="minorEastAsia"/>
          <w:b/>
          <w:bCs/>
          <w:color w:val="auto"/>
        </w:rPr>
        <w:t>五、知识产权</w:t>
      </w:r>
      <w:bookmarkEnd w:id="223"/>
      <w:bookmarkEnd w:id="224"/>
      <w:bookmarkEnd w:id="225"/>
    </w:p>
    <w:p w14:paraId="0B07E838">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采购人在中华人民共和国境内使用供应商提供的货物及服务时免受第三方提出的侵犯其专利权或其它知识产权的起诉。如果第三方提出侵权指控，</w:t>
      </w:r>
      <w:bookmarkStart w:id="226" w:name="OLE_LINK212"/>
      <w:bookmarkStart w:id="227" w:name="OLE_LINK213"/>
      <w:r>
        <w:rPr>
          <w:rFonts w:ascii="Times New Roman" w:cs="Times New Roman" w:hAnsiTheme="minorEastAsia" w:eastAsiaTheme="minorEastAsia"/>
          <w:color w:val="auto"/>
        </w:rPr>
        <w:t>成交中选人</w:t>
      </w:r>
      <w:bookmarkEnd w:id="226"/>
      <w:bookmarkEnd w:id="227"/>
      <w:r>
        <w:rPr>
          <w:rFonts w:ascii="Times New Roman" w:cs="Times New Roman" w:hAnsiTheme="minorEastAsia" w:eastAsiaTheme="minorEastAsia"/>
          <w:color w:val="auto"/>
        </w:rPr>
        <w:t>应承担由此而引起的一切法律责任和费用。</w:t>
      </w:r>
    </w:p>
    <w:p w14:paraId="097EE117">
      <w:pPr>
        <w:keepNext w:val="0"/>
        <w:keepLines w:val="0"/>
        <w:pageBreakBefore w:val="0"/>
        <w:widowControl w:val="0"/>
        <w:tabs>
          <w:tab w:val="right" w:leader="dot" w:pos="8820"/>
        </w:tabs>
        <w:kinsoku/>
        <w:wordWrap/>
        <w:overflowPunct/>
        <w:topLinePunct w:val="0"/>
        <w:autoSpaceDE/>
        <w:autoSpaceDN/>
        <w:bidi w:val="0"/>
        <w:adjustRightInd/>
        <w:snapToGrid w:val="0"/>
        <w:spacing w:line="360" w:lineRule="auto"/>
        <w:ind w:firstLine="482" w:firstLineChars="200"/>
        <w:textAlignment w:val="auto"/>
        <w:outlineLvl w:val="1"/>
        <w:rPr>
          <w:rFonts w:ascii="Times New Roman" w:hAnsi="Times New Roman" w:cs="Times New Roman" w:eastAsiaTheme="minorEastAsia"/>
          <w:b/>
          <w:bCs/>
          <w:color w:val="auto"/>
        </w:rPr>
      </w:pPr>
      <w:bookmarkStart w:id="228" w:name="_Toc13035"/>
      <w:bookmarkStart w:id="229" w:name="_Toc26593"/>
      <w:bookmarkStart w:id="230" w:name="_Toc8666"/>
      <w:r>
        <w:rPr>
          <w:rFonts w:ascii="Times New Roman" w:cs="Times New Roman" w:hAnsiTheme="minorEastAsia" w:eastAsiaTheme="minorEastAsia"/>
          <w:b/>
          <w:bCs/>
          <w:color w:val="auto"/>
        </w:rPr>
        <w:t>六、培训</w:t>
      </w:r>
      <w:bookmarkEnd w:id="228"/>
      <w:bookmarkEnd w:id="229"/>
      <w:bookmarkEnd w:id="230"/>
    </w:p>
    <w:p w14:paraId="0B393A0F">
      <w:pPr>
        <w:keepNext w:val="0"/>
        <w:keepLines w:val="0"/>
        <w:pageBreakBefore w:val="0"/>
        <w:widowControl w:val="0"/>
        <w:tabs>
          <w:tab w:val="right" w:leader="dot" w:pos="882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成交中选人对其提供产品的使用和操作以及安全技术，应尽免费培训义务。</w:t>
      </w:r>
      <w:bookmarkStart w:id="231" w:name="_Toc55473270"/>
      <w:bookmarkStart w:id="232" w:name="_Toc18799"/>
      <w:bookmarkStart w:id="233" w:name="_Toc48646099"/>
    </w:p>
    <w:p w14:paraId="74805F2D">
      <w:pPr>
        <w:keepNext w:val="0"/>
        <w:keepLines w:val="0"/>
        <w:pageBreakBefore w:val="0"/>
        <w:widowControl w:val="0"/>
        <w:tabs>
          <w:tab w:val="right" w:leader="dot" w:pos="8820"/>
        </w:tabs>
        <w:kinsoku/>
        <w:wordWrap/>
        <w:overflowPunct/>
        <w:topLinePunct w:val="0"/>
        <w:autoSpaceDE/>
        <w:autoSpaceDN/>
        <w:bidi w:val="0"/>
        <w:adjustRightInd/>
        <w:snapToGrid w:val="0"/>
        <w:spacing w:line="360" w:lineRule="auto"/>
        <w:ind w:firstLine="482" w:firstLineChars="200"/>
        <w:textAlignment w:val="auto"/>
        <w:outlineLvl w:val="1"/>
        <w:rPr>
          <w:rFonts w:ascii="Times New Roman" w:hAnsi="Times New Roman" w:cs="Times New Roman" w:eastAsiaTheme="minorEastAsia"/>
          <w:b/>
          <w:bCs/>
          <w:color w:val="auto"/>
        </w:rPr>
      </w:pPr>
      <w:bookmarkStart w:id="234" w:name="_Toc12182"/>
      <w:bookmarkStart w:id="235" w:name="_Toc15151"/>
      <w:bookmarkStart w:id="236" w:name="_Toc32135"/>
      <w:r>
        <w:rPr>
          <w:rFonts w:ascii="Times New Roman" w:cs="Times New Roman" w:hAnsiTheme="minorEastAsia" w:eastAsiaTheme="minorEastAsia"/>
          <w:b/>
          <w:bCs/>
          <w:color w:val="auto"/>
        </w:rPr>
        <w:t>七、附件、图纸及包装要求</w:t>
      </w:r>
      <w:bookmarkEnd w:id="231"/>
      <w:bookmarkEnd w:id="232"/>
      <w:bookmarkEnd w:id="233"/>
      <w:bookmarkEnd w:id="234"/>
      <w:bookmarkEnd w:id="235"/>
      <w:bookmarkEnd w:id="236"/>
    </w:p>
    <w:p w14:paraId="521DA81C">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所有设备按照制造商规定的产品包装和随机标准附件为准。</w:t>
      </w:r>
    </w:p>
    <w:bookmarkEnd w:id="153"/>
    <w:bookmarkEnd w:id="154"/>
    <w:p w14:paraId="00B70E00">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p>
    <w:p w14:paraId="4CAF6565">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p>
    <w:p w14:paraId="122B09DD">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br w:type="page"/>
      </w:r>
    </w:p>
    <w:bookmarkEnd w:id="159"/>
    <w:bookmarkEnd w:id="160"/>
    <w:bookmarkEnd w:id="161"/>
    <w:p w14:paraId="7386D3BA">
      <w:pPr>
        <w:pStyle w:val="7"/>
        <w:keepNext w:val="0"/>
        <w:keepLines w:val="0"/>
        <w:pageBreakBefore w:val="0"/>
        <w:widowControl/>
        <w:kinsoku/>
        <w:wordWrap/>
        <w:overflowPunct/>
        <w:topLinePunct w:val="0"/>
        <w:autoSpaceDE/>
        <w:autoSpaceDN/>
        <w:bidi w:val="0"/>
        <w:adjustRightInd/>
        <w:snapToGrid w:val="0"/>
        <w:spacing w:after="0" w:line="360" w:lineRule="auto"/>
        <w:jc w:val="center"/>
        <w:textAlignment w:val="auto"/>
        <w:outlineLvl w:val="0"/>
        <w:rPr>
          <w:rFonts w:eastAsiaTheme="minorEastAsia"/>
          <w:b/>
          <w:bCs/>
          <w:color w:val="auto"/>
          <w:sz w:val="32"/>
          <w:szCs w:val="32"/>
        </w:rPr>
      </w:pPr>
      <w:bookmarkStart w:id="237" w:name="_Toc27641"/>
      <w:bookmarkStart w:id="238" w:name="_Toc14202"/>
      <w:bookmarkStart w:id="239" w:name="_Toc24788"/>
      <w:bookmarkStart w:id="240" w:name="_Toc7915"/>
      <w:bookmarkStart w:id="241" w:name="_Toc30985"/>
      <w:bookmarkStart w:id="242" w:name="_Toc26318"/>
      <w:bookmarkStart w:id="243" w:name="OLE_LINK81"/>
      <w:bookmarkStart w:id="244" w:name="OLE_LINK80"/>
      <w:r>
        <w:rPr>
          <w:rFonts w:hAnsiTheme="minorEastAsia" w:eastAsiaTheme="minorEastAsia"/>
          <w:b/>
          <w:bCs/>
          <w:color w:val="auto"/>
          <w:sz w:val="32"/>
          <w:szCs w:val="32"/>
        </w:rPr>
        <w:t>第四篇</w:t>
      </w:r>
      <w:r>
        <w:rPr>
          <w:rFonts w:eastAsiaTheme="minorEastAsia"/>
          <w:b/>
          <w:bCs/>
          <w:color w:val="auto"/>
          <w:sz w:val="32"/>
          <w:szCs w:val="32"/>
        </w:rPr>
        <w:t xml:space="preserve">  </w:t>
      </w:r>
      <w:bookmarkStart w:id="245" w:name="OLE_LINK25"/>
      <w:bookmarkStart w:id="246" w:name="OLE_LINK68"/>
      <w:bookmarkStart w:id="247" w:name="OLE_LINK27"/>
      <w:r>
        <w:rPr>
          <w:rFonts w:hAnsiTheme="minorEastAsia" w:eastAsiaTheme="minorEastAsia"/>
          <w:b/>
          <w:bCs/>
          <w:color w:val="auto"/>
          <w:sz w:val="32"/>
          <w:szCs w:val="32"/>
        </w:rPr>
        <w:t>比选程序、评审标准、无效响应</w:t>
      </w:r>
      <w:bookmarkEnd w:id="237"/>
      <w:bookmarkEnd w:id="238"/>
      <w:bookmarkEnd w:id="239"/>
      <w:bookmarkEnd w:id="240"/>
      <w:bookmarkEnd w:id="245"/>
      <w:bookmarkEnd w:id="246"/>
      <w:bookmarkEnd w:id="247"/>
      <w:r>
        <w:rPr>
          <w:rFonts w:hAnsiTheme="minorEastAsia" w:eastAsiaTheme="minorEastAsia"/>
          <w:b/>
          <w:bCs/>
          <w:color w:val="auto"/>
          <w:sz w:val="32"/>
          <w:szCs w:val="32"/>
        </w:rPr>
        <w:t>及比选终止</w:t>
      </w:r>
      <w:bookmarkEnd w:id="241"/>
      <w:bookmarkEnd w:id="242"/>
    </w:p>
    <w:p w14:paraId="3FC203EB">
      <w:pPr>
        <w:keepNext w:val="0"/>
        <w:keepLines w:val="0"/>
        <w:pageBreakBefore w:val="0"/>
        <w:widowControl w:val="0"/>
        <w:tabs>
          <w:tab w:val="right" w:leader="dot" w:pos="8820"/>
        </w:tabs>
        <w:kinsoku/>
        <w:wordWrap/>
        <w:overflowPunct/>
        <w:topLinePunct w:val="0"/>
        <w:autoSpaceDE/>
        <w:autoSpaceDN/>
        <w:bidi w:val="0"/>
        <w:adjustRightInd/>
        <w:snapToGrid w:val="0"/>
        <w:spacing w:line="360" w:lineRule="auto"/>
        <w:ind w:firstLine="482" w:firstLineChars="200"/>
        <w:textAlignment w:val="auto"/>
        <w:outlineLvl w:val="1"/>
        <w:rPr>
          <w:rFonts w:ascii="Times New Roman" w:hAnsi="Times New Roman" w:cs="Times New Roman" w:eastAsiaTheme="minorEastAsia"/>
          <w:b/>
          <w:bCs/>
          <w:color w:val="auto"/>
        </w:rPr>
      </w:pPr>
      <w:bookmarkStart w:id="248" w:name="_Toc30577"/>
      <w:bookmarkStart w:id="249" w:name="_Toc27500"/>
      <w:bookmarkStart w:id="250" w:name="_Toc22269"/>
      <w:bookmarkStart w:id="251" w:name="_Toc28394"/>
      <w:bookmarkStart w:id="252" w:name="_Toc12773"/>
      <w:r>
        <w:rPr>
          <w:rFonts w:ascii="Times New Roman" w:cs="Times New Roman" w:hAnsiTheme="minorEastAsia" w:eastAsiaTheme="minorEastAsia"/>
          <w:b/>
          <w:bCs/>
          <w:color w:val="auto"/>
        </w:rPr>
        <w:t>一、比选程序及方法</w:t>
      </w:r>
      <w:bookmarkEnd w:id="248"/>
      <w:bookmarkEnd w:id="249"/>
      <w:bookmarkEnd w:id="250"/>
      <w:bookmarkEnd w:id="251"/>
      <w:bookmarkEnd w:id="252"/>
    </w:p>
    <w:p w14:paraId="66BFD2AF">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（一）比选按竞争性比选文件规定的时间和地点进行。</w:t>
      </w:r>
    </w:p>
    <w:p w14:paraId="38AF4771">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（二）比选评审小组对各供应商的资格条件、响应文件的有效性、完整性和响应程度进行审查。</w:t>
      </w:r>
    </w:p>
    <w:p w14:paraId="584506EB">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1</w:t>
      </w:r>
      <w:bookmarkStart w:id="253" w:name="OLE_LINK18"/>
      <w:bookmarkStart w:id="254" w:name="OLE_LINK17"/>
      <w:r>
        <w:rPr>
          <w:rFonts w:ascii="Times New Roman" w:cs="Times New Roman" w:hAnsiTheme="minorEastAsia" w:eastAsiaTheme="minorEastAsia"/>
          <w:color w:val="auto"/>
        </w:rPr>
        <w:t>．</w:t>
      </w:r>
      <w:bookmarkEnd w:id="253"/>
      <w:bookmarkEnd w:id="254"/>
      <w:r>
        <w:rPr>
          <w:rFonts w:ascii="Times New Roman" w:cs="Times New Roman" w:hAnsiTheme="minorEastAsia" w:eastAsiaTheme="minorEastAsia"/>
          <w:color w:val="auto"/>
        </w:rPr>
        <w:t>资格性审查。依据法律法规和竞争性比选文件的规定，对响应文件中的资格证明等进行审查。资格性审查资料表如下：</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4001"/>
        <w:gridCol w:w="4242"/>
      </w:tblGrid>
      <w:tr w14:paraId="04B04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676" w:type="dxa"/>
            <w:vAlign w:val="center"/>
          </w:tcPr>
          <w:p w14:paraId="7B26E83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b/>
                <w:bCs/>
                <w:color w:val="auto"/>
              </w:rPr>
            </w:pPr>
            <w:r>
              <w:rPr>
                <w:rFonts w:ascii="Times New Roman" w:cs="Times New Roman" w:hAnsiTheme="minorEastAsia" w:eastAsiaTheme="minorEastAsia"/>
                <w:b/>
                <w:bCs/>
                <w:color w:val="auto"/>
              </w:rPr>
              <w:t>序号</w:t>
            </w:r>
          </w:p>
        </w:tc>
        <w:tc>
          <w:tcPr>
            <w:tcW w:w="4710" w:type="dxa"/>
            <w:gridSpan w:val="2"/>
            <w:vAlign w:val="center"/>
          </w:tcPr>
          <w:p w14:paraId="0C75E535">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b/>
                <w:bCs/>
                <w:color w:val="auto"/>
              </w:rPr>
            </w:pPr>
            <w:r>
              <w:rPr>
                <w:rFonts w:ascii="Times New Roman" w:cs="Times New Roman" w:hAnsiTheme="minorEastAsia" w:eastAsiaTheme="minorEastAsia"/>
                <w:b/>
                <w:bCs/>
                <w:color w:val="auto"/>
              </w:rPr>
              <w:t>检查因素</w:t>
            </w:r>
          </w:p>
        </w:tc>
        <w:tc>
          <w:tcPr>
            <w:tcW w:w="4242" w:type="dxa"/>
            <w:vAlign w:val="center"/>
          </w:tcPr>
          <w:p w14:paraId="17B2BFD5">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b/>
                <w:bCs/>
                <w:color w:val="auto"/>
              </w:rPr>
            </w:pPr>
            <w:r>
              <w:rPr>
                <w:rFonts w:ascii="Times New Roman" w:cs="Times New Roman" w:hAnsiTheme="minorEastAsia" w:eastAsiaTheme="minorEastAsia"/>
                <w:b/>
                <w:bCs/>
                <w:color w:val="auto"/>
              </w:rPr>
              <w:t>检查内容</w:t>
            </w:r>
          </w:p>
        </w:tc>
      </w:tr>
      <w:tr w14:paraId="4F18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jc w:val="center"/>
        </w:trPr>
        <w:tc>
          <w:tcPr>
            <w:tcW w:w="676" w:type="dxa"/>
            <w:vMerge w:val="restart"/>
            <w:vAlign w:val="center"/>
          </w:tcPr>
          <w:p w14:paraId="0AFA418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1</w:t>
            </w:r>
          </w:p>
        </w:tc>
        <w:tc>
          <w:tcPr>
            <w:tcW w:w="709" w:type="dxa"/>
            <w:vMerge w:val="restart"/>
            <w:vAlign w:val="center"/>
          </w:tcPr>
          <w:p w14:paraId="1CD93622">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lang w:val="zh-CN"/>
              </w:rPr>
            </w:pPr>
            <w:r>
              <w:rPr>
                <w:rFonts w:ascii="Times New Roman" w:cs="Times New Roman" w:hAnsiTheme="minorEastAsia" w:eastAsiaTheme="minorEastAsia"/>
                <w:color w:val="auto"/>
              </w:rPr>
              <w:t>参选供应商</w:t>
            </w:r>
            <w:r>
              <w:rPr>
                <w:rFonts w:ascii="Times New Roman" w:cs="Times New Roman" w:hAnsiTheme="minorEastAsia" w:eastAsiaTheme="minorEastAsia"/>
                <w:color w:val="auto"/>
                <w:lang w:val="zh-CN"/>
              </w:rPr>
              <w:t>应符合的基本资格条件</w:t>
            </w:r>
          </w:p>
        </w:tc>
        <w:tc>
          <w:tcPr>
            <w:tcW w:w="4001" w:type="dxa"/>
            <w:vAlign w:val="center"/>
          </w:tcPr>
          <w:p w14:paraId="347DC13F">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w:t>
            </w:r>
            <w:r>
              <w:rPr>
                <w:rFonts w:ascii="Times New Roman" w:hAnsi="Times New Roman" w:cs="Times New Roman" w:eastAsiaTheme="minorEastAsia"/>
                <w:color w:val="auto"/>
              </w:rPr>
              <w:t>1</w:t>
            </w:r>
            <w:r>
              <w:rPr>
                <w:rFonts w:ascii="Times New Roman" w:cs="Times New Roman" w:hAnsiTheme="minorEastAsia" w:eastAsiaTheme="minorEastAsia"/>
                <w:color w:val="auto"/>
              </w:rPr>
              <w:t>）具有独立承担民事责任的能力</w:t>
            </w:r>
          </w:p>
        </w:tc>
        <w:tc>
          <w:tcPr>
            <w:tcW w:w="4242" w:type="dxa"/>
            <w:vAlign w:val="center"/>
          </w:tcPr>
          <w:p w14:paraId="464FEBCF">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 xml:space="preserve">1. </w:t>
            </w:r>
            <w:r>
              <w:rPr>
                <w:rFonts w:ascii="Times New Roman" w:cs="Times New Roman" w:hAnsiTheme="minorEastAsia" w:eastAsiaTheme="minorEastAsia"/>
                <w:color w:val="auto"/>
              </w:rPr>
              <w:t>供应商法人营业执照（副本）或事业单位法人证书（副本）或个体工商户营业执照或有效的自然人身份证明或社会团体法人登记证书（提供复印件）。</w:t>
            </w:r>
            <w:r>
              <w:rPr>
                <w:rFonts w:ascii="Times New Roman" w:hAnsi="Times New Roman" w:cs="Times New Roman" w:eastAsiaTheme="minorEastAsia"/>
                <w:color w:val="auto"/>
              </w:rPr>
              <w:t xml:space="preserve"> </w:t>
            </w:r>
          </w:p>
          <w:p w14:paraId="14960413">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 xml:space="preserve">2. </w:t>
            </w:r>
            <w:r>
              <w:rPr>
                <w:rFonts w:ascii="Times New Roman" w:cs="Times New Roman" w:hAnsiTheme="minorEastAsia" w:eastAsiaTheme="minorEastAsia"/>
                <w:color w:val="auto"/>
              </w:rPr>
              <w:t>供应商法定代表人身份证明和法定代表人授权代表委托书。</w:t>
            </w:r>
          </w:p>
        </w:tc>
      </w:tr>
      <w:tr w14:paraId="683B2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jc w:val="center"/>
        </w:trPr>
        <w:tc>
          <w:tcPr>
            <w:tcW w:w="676" w:type="dxa"/>
            <w:vMerge w:val="continue"/>
            <w:vAlign w:val="center"/>
          </w:tcPr>
          <w:p w14:paraId="235630A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p>
        </w:tc>
        <w:tc>
          <w:tcPr>
            <w:tcW w:w="709" w:type="dxa"/>
            <w:vMerge w:val="continue"/>
            <w:vAlign w:val="center"/>
          </w:tcPr>
          <w:p w14:paraId="41ABCB06">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lang w:val="zh-CN"/>
              </w:rPr>
            </w:pPr>
          </w:p>
        </w:tc>
        <w:tc>
          <w:tcPr>
            <w:tcW w:w="4001" w:type="dxa"/>
            <w:vAlign w:val="center"/>
          </w:tcPr>
          <w:p w14:paraId="5D876DB3">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lang w:val="zh-CN"/>
              </w:rPr>
              <w:t>（</w:t>
            </w:r>
            <w:r>
              <w:rPr>
                <w:rFonts w:ascii="Times New Roman" w:hAnsi="Times New Roman" w:cs="Times New Roman" w:eastAsiaTheme="minorEastAsia"/>
                <w:color w:val="auto"/>
                <w:lang w:val="zh-CN"/>
              </w:rPr>
              <w:t>2</w:t>
            </w:r>
            <w:r>
              <w:rPr>
                <w:rFonts w:ascii="Times New Roman" w:cs="Times New Roman" w:hAnsiTheme="minorEastAsia" w:eastAsiaTheme="minorEastAsia"/>
                <w:color w:val="auto"/>
                <w:lang w:val="zh-CN"/>
              </w:rPr>
              <w:t>）</w:t>
            </w:r>
            <w:r>
              <w:rPr>
                <w:rFonts w:ascii="Times New Roman" w:cs="Times New Roman" w:hAnsiTheme="minorEastAsia" w:eastAsiaTheme="minorEastAsia"/>
                <w:color w:val="auto"/>
              </w:rPr>
              <w:t>具有良好的商业信誉和健全的财务会计制度</w:t>
            </w:r>
          </w:p>
        </w:tc>
        <w:tc>
          <w:tcPr>
            <w:tcW w:w="4242" w:type="dxa"/>
            <w:vMerge w:val="restart"/>
            <w:vAlign w:val="center"/>
          </w:tcPr>
          <w:p w14:paraId="69A11149">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供应商提供</w:t>
            </w:r>
            <w:r>
              <w:rPr>
                <w:rFonts w:ascii="Times New Roman" w:hAnsi="Times New Roman" w:cs="Times New Roman" w:eastAsiaTheme="minorEastAsia"/>
                <w:color w:val="auto"/>
              </w:rPr>
              <w:t>“</w:t>
            </w:r>
            <w:r>
              <w:rPr>
                <w:rFonts w:ascii="Times New Roman" w:cs="Times New Roman" w:hAnsiTheme="minorEastAsia" w:eastAsiaTheme="minorEastAsia"/>
                <w:color w:val="auto"/>
              </w:rPr>
              <w:t>基本资格条件承诺函</w:t>
            </w:r>
            <w:r>
              <w:rPr>
                <w:rFonts w:ascii="Times New Roman" w:hAnsi="Times New Roman" w:cs="Times New Roman" w:eastAsiaTheme="minorEastAsia"/>
                <w:color w:val="auto"/>
              </w:rPr>
              <w:t>”</w:t>
            </w:r>
            <w:r>
              <w:rPr>
                <w:rFonts w:ascii="Times New Roman" w:cs="Times New Roman" w:hAnsiTheme="minorEastAsia" w:eastAsiaTheme="minorEastAsia"/>
                <w:color w:val="auto"/>
              </w:rPr>
              <w:t>（见格式文件）。</w:t>
            </w:r>
          </w:p>
        </w:tc>
      </w:tr>
      <w:tr w14:paraId="35F97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676" w:type="dxa"/>
            <w:vMerge w:val="continue"/>
            <w:vAlign w:val="center"/>
          </w:tcPr>
          <w:p w14:paraId="762255E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p>
        </w:tc>
        <w:tc>
          <w:tcPr>
            <w:tcW w:w="709" w:type="dxa"/>
            <w:vMerge w:val="continue"/>
            <w:vAlign w:val="center"/>
          </w:tcPr>
          <w:p w14:paraId="427BB16E">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lang w:val="zh-CN"/>
              </w:rPr>
            </w:pPr>
          </w:p>
        </w:tc>
        <w:tc>
          <w:tcPr>
            <w:tcW w:w="4001" w:type="dxa"/>
            <w:vAlign w:val="center"/>
          </w:tcPr>
          <w:p w14:paraId="3E21EB2D">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lang w:val="zh-CN"/>
              </w:rPr>
            </w:pPr>
            <w:r>
              <w:rPr>
                <w:rFonts w:ascii="Times New Roman" w:cs="Times New Roman" w:hAnsiTheme="minorEastAsia" w:eastAsiaTheme="minorEastAsia"/>
                <w:color w:val="auto"/>
                <w:lang w:val="zh-CN"/>
              </w:rPr>
              <w:t>（</w:t>
            </w:r>
            <w:r>
              <w:rPr>
                <w:rFonts w:ascii="Times New Roman" w:hAnsi="Times New Roman" w:cs="Times New Roman" w:eastAsiaTheme="minorEastAsia"/>
                <w:color w:val="auto"/>
                <w:lang w:val="zh-CN"/>
              </w:rPr>
              <w:t>3</w:t>
            </w:r>
            <w:r>
              <w:rPr>
                <w:rFonts w:ascii="Times New Roman" w:cs="Times New Roman" w:hAnsiTheme="minorEastAsia" w:eastAsiaTheme="minorEastAsia"/>
                <w:color w:val="auto"/>
                <w:lang w:val="zh-CN"/>
              </w:rPr>
              <w:t>）具有履行合同所必需的设备和专业技术能力</w:t>
            </w:r>
          </w:p>
        </w:tc>
        <w:tc>
          <w:tcPr>
            <w:tcW w:w="4242" w:type="dxa"/>
            <w:vMerge w:val="continue"/>
            <w:vAlign w:val="center"/>
          </w:tcPr>
          <w:p w14:paraId="4E3444D1">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p>
        </w:tc>
      </w:tr>
      <w:tr w14:paraId="51B3C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jc w:val="center"/>
        </w:trPr>
        <w:tc>
          <w:tcPr>
            <w:tcW w:w="676" w:type="dxa"/>
            <w:vMerge w:val="continue"/>
            <w:vAlign w:val="center"/>
          </w:tcPr>
          <w:p w14:paraId="1FA02D85">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p>
        </w:tc>
        <w:tc>
          <w:tcPr>
            <w:tcW w:w="709" w:type="dxa"/>
            <w:vMerge w:val="continue"/>
            <w:vAlign w:val="center"/>
          </w:tcPr>
          <w:p w14:paraId="731A4149">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lang w:val="zh-CN"/>
              </w:rPr>
            </w:pPr>
          </w:p>
        </w:tc>
        <w:tc>
          <w:tcPr>
            <w:tcW w:w="4001" w:type="dxa"/>
            <w:vAlign w:val="center"/>
          </w:tcPr>
          <w:p w14:paraId="0EC8BDA2">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lang w:val="zh-CN"/>
              </w:rPr>
            </w:pPr>
            <w:r>
              <w:rPr>
                <w:rFonts w:ascii="Times New Roman" w:cs="Times New Roman" w:hAnsiTheme="minorEastAsia" w:eastAsiaTheme="minorEastAsia"/>
                <w:color w:val="auto"/>
                <w:lang w:val="zh-CN"/>
              </w:rPr>
              <w:t>（</w:t>
            </w:r>
            <w:r>
              <w:rPr>
                <w:rFonts w:ascii="Times New Roman" w:hAnsi="Times New Roman" w:cs="Times New Roman" w:eastAsiaTheme="minorEastAsia"/>
                <w:color w:val="auto"/>
                <w:lang w:val="zh-CN"/>
              </w:rPr>
              <w:t>4</w:t>
            </w:r>
            <w:r>
              <w:rPr>
                <w:rFonts w:ascii="Times New Roman" w:cs="Times New Roman" w:hAnsiTheme="minorEastAsia" w:eastAsiaTheme="minorEastAsia"/>
                <w:color w:val="auto"/>
                <w:lang w:val="zh-CN"/>
              </w:rPr>
              <w:t>）有依法缴纳税收和社会保障资金的良好记录</w:t>
            </w:r>
          </w:p>
        </w:tc>
        <w:tc>
          <w:tcPr>
            <w:tcW w:w="4242" w:type="dxa"/>
            <w:vMerge w:val="continue"/>
            <w:vAlign w:val="center"/>
          </w:tcPr>
          <w:p w14:paraId="2724FC5D">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p>
        </w:tc>
      </w:tr>
      <w:tr w14:paraId="772F0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0" w:hRule="atLeast"/>
          <w:jc w:val="center"/>
        </w:trPr>
        <w:tc>
          <w:tcPr>
            <w:tcW w:w="676" w:type="dxa"/>
            <w:vMerge w:val="continue"/>
            <w:vAlign w:val="center"/>
          </w:tcPr>
          <w:p w14:paraId="64899DE0">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p>
        </w:tc>
        <w:tc>
          <w:tcPr>
            <w:tcW w:w="709" w:type="dxa"/>
            <w:vMerge w:val="continue"/>
            <w:vAlign w:val="center"/>
          </w:tcPr>
          <w:p w14:paraId="2644B442">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lang w:val="zh-CN"/>
              </w:rPr>
            </w:pPr>
          </w:p>
        </w:tc>
        <w:tc>
          <w:tcPr>
            <w:tcW w:w="4001" w:type="dxa"/>
            <w:vAlign w:val="center"/>
          </w:tcPr>
          <w:p w14:paraId="3964980B">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lang w:val="zh-CN"/>
              </w:rPr>
            </w:pPr>
            <w:r>
              <w:rPr>
                <w:rFonts w:ascii="Times New Roman" w:cs="Times New Roman" w:hAnsiTheme="minorEastAsia" w:eastAsiaTheme="minorEastAsia"/>
                <w:color w:val="auto"/>
              </w:rPr>
              <w:t>（</w:t>
            </w:r>
            <w:r>
              <w:rPr>
                <w:rFonts w:ascii="Times New Roman" w:hAnsi="Times New Roman" w:cs="Times New Roman" w:eastAsiaTheme="minorEastAsia"/>
                <w:color w:val="auto"/>
              </w:rPr>
              <w:t>5</w:t>
            </w:r>
            <w:r>
              <w:rPr>
                <w:rFonts w:ascii="Times New Roman" w:cs="Times New Roman" w:hAnsiTheme="minorEastAsia" w:eastAsiaTheme="minorEastAsia"/>
                <w:color w:val="auto"/>
              </w:rPr>
              <w:t>）参加政府采购活动前三年内，在经营活动中没有重大违法记录</w:t>
            </w:r>
          </w:p>
        </w:tc>
        <w:tc>
          <w:tcPr>
            <w:tcW w:w="4242" w:type="dxa"/>
            <w:vMerge w:val="continue"/>
            <w:vAlign w:val="center"/>
          </w:tcPr>
          <w:p w14:paraId="21B5F262">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p>
        </w:tc>
      </w:tr>
      <w:tr w14:paraId="522FD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 w:hRule="atLeast"/>
          <w:jc w:val="center"/>
        </w:trPr>
        <w:tc>
          <w:tcPr>
            <w:tcW w:w="676" w:type="dxa"/>
            <w:vMerge w:val="continue"/>
            <w:vAlign w:val="center"/>
          </w:tcPr>
          <w:p w14:paraId="21EA8DDF">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p>
        </w:tc>
        <w:tc>
          <w:tcPr>
            <w:tcW w:w="709" w:type="dxa"/>
            <w:vMerge w:val="continue"/>
            <w:vAlign w:val="center"/>
          </w:tcPr>
          <w:p w14:paraId="2706C13B">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lang w:val="zh-CN"/>
              </w:rPr>
            </w:pPr>
          </w:p>
        </w:tc>
        <w:tc>
          <w:tcPr>
            <w:tcW w:w="4001" w:type="dxa"/>
            <w:vAlign w:val="center"/>
          </w:tcPr>
          <w:p w14:paraId="545E0AEE">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w:t>
            </w:r>
            <w:r>
              <w:rPr>
                <w:rFonts w:ascii="Times New Roman" w:hAnsi="Times New Roman" w:cs="Times New Roman" w:eastAsiaTheme="minorEastAsia"/>
                <w:color w:val="auto"/>
              </w:rPr>
              <w:t>6</w:t>
            </w:r>
            <w:r>
              <w:rPr>
                <w:rFonts w:ascii="Times New Roman" w:cs="Times New Roman" w:hAnsiTheme="minorEastAsia" w:eastAsiaTheme="minorEastAsia"/>
                <w:color w:val="auto"/>
              </w:rPr>
              <w:t>）在过去三年内有曾经实施或正在实施的与本比选内容相类似的工程</w:t>
            </w:r>
            <w:r>
              <w:rPr>
                <w:rFonts w:hint="eastAsia" w:ascii="Times New Roman" w:cs="Times New Roman" w:hAnsiTheme="minorEastAsia" w:eastAsiaTheme="minorEastAsia"/>
                <w:color w:val="auto"/>
              </w:rPr>
              <w:t>业绩</w:t>
            </w:r>
            <w:r>
              <w:rPr>
                <w:rFonts w:ascii="Times New Roman" w:cs="Times New Roman" w:hAnsiTheme="minorEastAsia" w:eastAsiaTheme="minorEastAsia"/>
                <w:color w:val="auto"/>
              </w:rPr>
              <w:t>，且工程质量及信誉良好</w:t>
            </w:r>
          </w:p>
        </w:tc>
        <w:tc>
          <w:tcPr>
            <w:tcW w:w="4242" w:type="dxa"/>
            <w:vMerge w:val="continue"/>
            <w:vAlign w:val="center"/>
          </w:tcPr>
          <w:p w14:paraId="4D1A2853">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p>
        </w:tc>
      </w:tr>
      <w:tr w14:paraId="32426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676" w:type="dxa"/>
            <w:vMerge w:val="continue"/>
            <w:vAlign w:val="center"/>
          </w:tcPr>
          <w:p w14:paraId="71160AFE">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p>
        </w:tc>
        <w:tc>
          <w:tcPr>
            <w:tcW w:w="709" w:type="dxa"/>
            <w:vMerge w:val="continue"/>
            <w:vAlign w:val="center"/>
          </w:tcPr>
          <w:p w14:paraId="3A0EA514">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lang w:val="zh-CN"/>
              </w:rPr>
            </w:pPr>
          </w:p>
        </w:tc>
        <w:tc>
          <w:tcPr>
            <w:tcW w:w="4001" w:type="dxa"/>
            <w:vAlign w:val="center"/>
          </w:tcPr>
          <w:p w14:paraId="18C0AA70">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w:t>
            </w:r>
            <w:r>
              <w:rPr>
                <w:rFonts w:ascii="Times New Roman" w:hAnsi="Times New Roman" w:cs="Times New Roman" w:eastAsiaTheme="minorEastAsia"/>
                <w:color w:val="auto"/>
              </w:rPr>
              <w:t>7</w:t>
            </w:r>
            <w:r>
              <w:rPr>
                <w:rFonts w:ascii="Times New Roman" w:cs="Times New Roman" w:hAnsiTheme="minorEastAsia" w:eastAsiaTheme="minorEastAsia"/>
                <w:color w:val="auto"/>
              </w:rPr>
              <w:t>）法人代表及财务主管在本次比选活动前五年内无刑事犯罪记录，无行贿或者偷税漏税等欺诈行为</w:t>
            </w:r>
          </w:p>
        </w:tc>
        <w:tc>
          <w:tcPr>
            <w:tcW w:w="4242" w:type="dxa"/>
            <w:vMerge w:val="continue"/>
            <w:vAlign w:val="center"/>
          </w:tcPr>
          <w:p w14:paraId="580E4CC0">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p>
        </w:tc>
      </w:tr>
      <w:tr w14:paraId="25A0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676" w:type="dxa"/>
            <w:vMerge w:val="continue"/>
            <w:vAlign w:val="center"/>
          </w:tcPr>
          <w:p w14:paraId="27E84F1B">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p>
        </w:tc>
        <w:tc>
          <w:tcPr>
            <w:tcW w:w="709" w:type="dxa"/>
            <w:vMerge w:val="continue"/>
            <w:vAlign w:val="center"/>
          </w:tcPr>
          <w:p w14:paraId="402D5877">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lang w:val="zh-CN"/>
              </w:rPr>
            </w:pPr>
          </w:p>
        </w:tc>
        <w:tc>
          <w:tcPr>
            <w:tcW w:w="4001" w:type="dxa"/>
            <w:vAlign w:val="center"/>
          </w:tcPr>
          <w:p w14:paraId="0236A5A6">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w:t>
            </w:r>
            <w:r>
              <w:rPr>
                <w:rFonts w:ascii="Times New Roman" w:hAnsi="Times New Roman" w:cs="Times New Roman" w:eastAsiaTheme="minorEastAsia"/>
                <w:color w:val="auto"/>
              </w:rPr>
              <w:t>8</w:t>
            </w:r>
            <w:r>
              <w:rPr>
                <w:rFonts w:ascii="Times New Roman" w:cs="Times New Roman" w:hAnsiTheme="minorEastAsia" w:eastAsiaTheme="minorEastAsia"/>
                <w:color w:val="auto"/>
              </w:rPr>
              <w:t>）法律、行政法规规定的其他条件</w:t>
            </w:r>
          </w:p>
        </w:tc>
        <w:tc>
          <w:tcPr>
            <w:tcW w:w="4242" w:type="dxa"/>
            <w:vMerge w:val="continue"/>
            <w:vAlign w:val="center"/>
          </w:tcPr>
          <w:p w14:paraId="6B80CE1D">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p>
        </w:tc>
      </w:tr>
      <w:tr w14:paraId="0D930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676" w:type="dxa"/>
            <w:vMerge w:val="continue"/>
            <w:vAlign w:val="center"/>
          </w:tcPr>
          <w:p w14:paraId="1838411C">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p>
        </w:tc>
        <w:tc>
          <w:tcPr>
            <w:tcW w:w="709" w:type="dxa"/>
            <w:vMerge w:val="continue"/>
            <w:vAlign w:val="center"/>
          </w:tcPr>
          <w:p w14:paraId="752BED05">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lang w:val="zh-CN"/>
              </w:rPr>
            </w:pPr>
          </w:p>
        </w:tc>
        <w:tc>
          <w:tcPr>
            <w:tcW w:w="4001" w:type="dxa"/>
            <w:vAlign w:val="center"/>
          </w:tcPr>
          <w:p w14:paraId="2866CF86">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w:t>
            </w:r>
            <w:r>
              <w:rPr>
                <w:rFonts w:ascii="Times New Roman" w:hAnsi="Times New Roman" w:cs="Times New Roman" w:eastAsiaTheme="minorEastAsia"/>
                <w:color w:val="auto"/>
              </w:rPr>
              <w:t>9</w:t>
            </w:r>
            <w:r>
              <w:rPr>
                <w:rFonts w:ascii="Times New Roman" w:cs="Times New Roman" w:hAnsiTheme="minorEastAsia" w:eastAsiaTheme="minorEastAsia"/>
                <w:color w:val="auto"/>
              </w:rPr>
              <w:t>）本项目的特定资格要求</w:t>
            </w:r>
          </w:p>
        </w:tc>
        <w:tc>
          <w:tcPr>
            <w:tcW w:w="4242" w:type="dxa"/>
            <w:vAlign w:val="center"/>
          </w:tcPr>
          <w:p w14:paraId="560E9116">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按</w:t>
            </w:r>
            <w:r>
              <w:rPr>
                <w:rFonts w:ascii="Times New Roman" w:hAnsi="Times New Roman" w:cs="Times New Roman" w:eastAsiaTheme="minorEastAsia"/>
                <w:color w:val="auto"/>
              </w:rPr>
              <w:t>“</w:t>
            </w:r>
            <w:r>
              <w:rPr>
                <w:rFonts w:ascii="Times New Roman" w:cs="Times New Roman" w:hAnsiTheme="minorEastAsia" w:eastAsiaTheme="minorEastAsia"/>
                <w:color w:val="auto"/>
              </w:rPr>
              <w:t>第一篇三、资格要求（二）特定资格条件</w:t>
            </w:r>
            <w:r>
              <w:rPr>
                <w:rFonts w:ascii="Times New Roman" w:hAnsi="Times New Roman" w:cs="Times New Roman" w:eastAsiaTheme="minorEastAsia"/>
                <w:color w:val="auto"/>
              </w:rPr>
              <w:t>”</w:t>
            </w:r>
            <w:r>
              <w:rPr>
                <w:rFonts w:ascii="Times New Roman" w:cs="Times New Roman" w:hAnsiTheme="minorEastAsia" w:eastAsiaTheme="minorEastAsia"/>
                <w:color w:val="auto"/>
              </w:rPr>
              <w:t>的要求提交。</w:t>
            </w:r>
          </w:p>
        </w:tc>
      </w:tr>
    </w:tbl>
    <w:p w14:paraId="141B0254">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注：</w:t>
      </w:r>
    </w:p>
    <w:p w14:paraId="2F398727">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根据《中华人民共和国政府采购法实施条例》第十九条</w:t>
      </w:r>
      <w:r>
        <w:rPr>
          <w:rFonts w:ascii="Times New Roman" w:hAnsi="Times New Roman" w:cs="Times New Roman" w:eastAsiaTheme="minorEastAsia"/>
          <w:color w:val="auto"/>
        </w:rPr>
        <w:t>“</w:t>
      </w:r>
      <w:r>
        <w:rPr>
          <w:rFonts w:ascii="Times New Roman" w:cs="Times New Roman" w:hAnsiTheme="minorEastAsia" w:eastAsiaTheme="minorEastAsia"/>
          <w:color w:val="auto"/>
        </w:rPr>
        <w:t>参加政府采购活动前三年内，在经营活动中没有重大违法记录</w:t>
      </w:r>
      <w:r>
        <w:rPr>
          <w:rFonts w:ascii="Times New Roman" w:hAnsi="Times New Roman" w:cs="Times New Roman" w:eastAsiaTheme="minorEastAsia"/>
          <w:color w:val="auto"/>
        </w:rPr>
        <w:t>”</w:t>
      </w:r>
      <w:r>
        <w:rPr>
          <w:rFonts w:ascii="Times New Roman" w:cs="Times New Roman" w:hAnsiTheme="minorEastAsia" w:eastAsiaTheme="minorEastAsia"/>
          <w:color w:val="auto"/>
        </w:rPr>
        <w:t>中</w:t>
      </w:r>
      <w:r>
        <w:rPr>
          <w:rFonts w:ascii="Times New Roman" w:hAnsi="Times New Roman" w:cs="Times New Roman" w:eastAsiaTheme="minorEastAsia"/>
          <w:color w:val="auto"/>
        </w:rPr>
        <w:t>“</w:t>
      </w:r>
      <w:r>
        <w:rPr>
          <w:rFonts w:ascii="Times New Roman" w:cs="Times New Roman" w:hAnsiTheme="minorEastAsia" w:eastAsiaTheme="minorEastAsia"/>
          <w:color w:val="auto"/>
        </w:rPr>
        <w:t>重大违法记录</w:t>
      </w:r>
      <w:r>
        <w:rPr>
          <w:rFonts w:ascii="Times New Roman" w:hAnsi="Times New Roman" w:cs="Times New Roman" w:eastAsiaTheme="minorEastAsia"/>
          <w:color w:val="auto"/>
        </w:rPr>
        <w:t>”</w:t>
      </w:r>
      <w:r>
        <w:rPr>
          <w:rFonts w:ascii="Times New Roman" w:cs="Times New Roman" w:hAnsiTheme="minorEastAsia" w:eastAsiaTheme="minorEastAsia"/>
          <w:color w:val="auto"/>
        </w:rPr>
        <w:t>，是指参选供应商因违法经营受到刑事处罚或者责令停产停业、吊销许可证或者执照、较大数额罚款等行政处罚。行政处罚中</w:t>
      </w:r>
      <w:r>
        <w:rPr>
          <w:rFonts w:ascii="Times New Roman" w:hAnsi="Times New Roman" w:cs="Times New Roman" w:eastAsiaTheme="minorEastAsia"/>
          <w:color w:val="auto"/>
        </w:rPr>
        <w:t>“</w:t>
      </w:r>
      <w:r>
        <w:rPr>
          <w:rFonts w:ascii="Times New Roman" w:cs="Times New Roman" w:hAnsiTheme="minorEastAsia" w:eastAsiaTheme="minorEastAsia"/>
          <w:color w:val="auto"/>
        </w:rPr>
        <w:t>较大数额</w:t>
      </w:r>
      <w:r>
        <w:rPr>
          <w:rFonts w:ascii="Times New Roman" w:hAnsi="Times New Roman" w:cs="Times New Roman" w:eastAsiaTheme="minorEastAsia"/>
          <w:color w:val="auto"/>
        </w:rPr>
        <w:t>”</w:t>
      </w:r>
      <w:r>
        <w:rPr>
          <w:rFonts w:ascii="Times New Roman" w:cs="Times New Roman" w:hAnsiTheme="minorEastAsia" w:eastAsiaTheme="minorEastAsia"/>
          <w:color w:val="auto"/>
        </w:rPr>
        <w:t>的认定标准，按照《财政部关于</w:t>
      </w:r>
      <w:r>
        <w:rPr>
          <w:rFonts w:ascii="Times New Roman" w:hAnsi="Times New Roman" w:cs="Times New Roman" w:eastAsiaTheme="minorEastAsia"/>
          <w:color w:val="auto"/>
        </w:rPr>
        <w:t>&lt;</w:t>
      </w:r>
      <w:r>
        <w:rPr>
          <w:rFonts w:ascii="Times New Roman" w:cs="Times New Roman" w:hAnsiTheme="minorEastAsia" w:eastAsiaTheme="minorEastAsia"/>
          <w:color w:val="auto"/>
        </w:rPr>
        <w:t>中华人民共和国政府采购法实施条例</w:t>
      </w:r>
      <w:r>
        <w:rPr>
          <w:rFonts w:ascii="Times New Roman" w:hAnsi="Times New Roman" w:cs="Times New Roman" w:eastAsiaTheme="minorEastAsia"/>
          <w:color w:val="auto"/>
        </w:rPr>
        <w:t>&gt;</w:t>
      </w:r>
      <w:r>
        <w:rPr>
          <w:rFonts w:ascii="Times New Roman" w:cs="Times New Roman" w:hAnsiTheme="minorEastAsia" w:eastAsiaTheme="minorEastAsia"/>
          <w:color w:val="auto"/>
        </w:rPr>
        <w:t>第十九条第一款</w:t>
      </w:r>
      <w:r>
        <w:rPr>
          <w:rFonts w:ascii="Times New Roman" w:hAnsi="Times New Roman" w:cs="Times New Roman" w:eastAsiaTheme="minorEastAsia"/>
          <w:color w:val="auto"/>
        </w:rPr>
        <w:t>“</w:t>
      </w:r>
      <w:r>
        <w:rPr>
          <w:rFonts w:ascii="Times New Roman" w:cs="Times New Roman" w:hAnsiTheme="minorEastAsia" w:eastAsiaTheme="minorEastAsia"/>
          <w:color w:val="auto"/>
        </w:rPr>
        <w:t>较大数额罚款</w:t>
      </w:r>
      <w:r>
        <w:rPr>
          <w:rFonts w:ascii="Times New Roman" w:hAnsi="Times New Roman" w:cs="Times New Roman" w:eastAsiaTheme="minorEastAsia"/>
          <w:color w:val="auto"/>
        </w:rPr>
        <w:t>”</w:t>
      </w:r>
      <w:r>
        <w:rPr>
          <w:rFonts w:ascii="Times New Roman" w:cs="Times New Roman" w:hAnsiTheme="minorEastAsia" w:eastAsiaTheme="minorEastAsia"/>
          <w:color w:val="auto"/>
        </w:rPr>
        <w:t>具体适用问题的意见》（财库〔</w:t>
      </w:r>
      <w:r>
        <w:rPr>
          <w:rFonts w:ascii="Times New Roman" w:hAnsi="Times New Roman" w:cs="Times New Roman" w:eastAsiaTheme="minorEastAsia"/>
          <w:color w:val="auto"/>
        </w:rPr>
        <w:t>2022</w:t>
      </w:r>
      <w:r>
        <w:rPr>
          <w:rFonts w:ascii="Times New Roman" w:cs="Times New Roman" w:hAnsiTheme="minorEastAsia" w:eastAsiaTheme="minorEastAsia"/>
          <w:color w:val="auto"/>
        </w:rPr>
        <w:t>〕</w:t>
      </w:r>
      <w:r>
        <w:rPr>
          <w:rFonts w:ascii="Times New Roman" w:hAnsi="Times New Roman" w:cs="Times New Roman" w:eastAsiaTheme="minorEastAsia"/>
          <w:color w:val="auto"/>
        </w:rPr>
        <w:t>3</w:t>
      </w:r>
      <w:r>
        <w:rPr>
          <w:rFonts w:ascii="Times New Roman" w:cs="Times New Roman" w:hAnsiTheme="minorEastAsia" w:eastAsiaTheme="minorEastAsia"/>
          <w:color w:val="auto"/>
        </w:rPr>
        <w:t>号）执行。供应商可于参选截止日期前通过</w:t>
      </w:r>
      <w:r>
        <w:rPr>
          <w:rFonts w:ascii="Times New Roman" w:hAnsi="Times New Roman" w:cs="Times New Roman" w:eastAsiaTheme="minorEastAsia"/>
          <w:color w:val="auto"/>
        </w:rPr>
        <w:t xml:space="preserve"> “</w:t>
      </w:r>
      <w:r>
        <w:rPr>
          <w:rFonts w:ascii="Times New Roman" w:cs="Times New Roman" w:hAnsiTheme="minorEastAsia" w:eastAsiaTheme="minorEastAsia"/>
          <w:color w:val="auto"/>
        </w:rPr>
        <w:t>信用中国</w:t>
      </w:r>
      <w:r>
        <w:rPr>
          <w:rFonts w:ascii="Times New Roman" w:hAnsi="Times New Roman" w:cs="Times New Roman" w:eastAsiaTheme="minorEastAsia"/>
          <w:color w:val="auto"/>
        </w:rPr>
        <w:t>”</w:t>
      </w:r>
      <w:r>
        <w:rPr>
          <w:rFonts w:ascii="Times New Roman" w:cs="Times New Roman" w:hAnsiTheme="minorEastAsia" w:eastAsiaTheme="minorEastAsia"/>
          <w:color w:val="auto"/>
        </w:rPr>
        <w:t>网站</w:t>
      </w:r>
      <w:r>
        <w:rPr>
          <w:rFonts w:ascii="Times New Roman" w:hAnsi="Times New Roman" w:cs="Times New Roman" w:eastAsiaTheme="minorEastAsia"/>
          <w:color w:val="auto"/>
        </w:rPr>
        <w:t>(www.creditchina.gov.cn)</w:t>
      </w:r>
      <w:r>
        <w:rPr>
          <w:rFonts w:ascii="Times New Roman" w:cs="Times New Roman" w:hAnsiTheme="minorEastAsia" w:eastAsiaTheme="minorEastAsia"/>
          <w:color w:val="auto"/>
        </w:rPr>
        <w:t>、</w:t>
      </w:r>
      <w:r>
        <w:rPr>
          <w:rFonts w:ascii="Times New Roman" w:hAnsi="Times New Roman" w:cs="Times New Roman" w:eastAsiaTheme="minorEastAsia"/>
          <w:color w:val="auto"/>
        </w:rPr>
        <w:t>"</w:t>
      </w:r>
      <w:r>
        <w:rPr>
          <w:rFonts w:ascii="Times New Roman" w:cs="Times New Roman" w:hAnsiTheme="minorEastAsia" w:eastAsiaTheme="minorEastAsia"/>
          <w:color w:val="auto"/>
        </w:rPr>
        <w:t>中国政府采购网</w:t>
      </w:r>
      <w:r>
        <w:rPr>
          <w:rFonts w:ascii="Times New Roman" w:hAnsi="Times New Roman" w:cs="Times New Roman" w:eastAsiaTheme="minorEastAsia"/>
          <w:color w:val="auto"/>
        </w:rPr>
        <w:t>"(www.ccgp.gov.cn)</w:t>
      </w:r>
      <w:r>
        <w:rPr>
          <w:rFonts w:ascii="Times New Roman" w:cs="Times New Roman" w:hAnsiTheme="minorEastAsia" w:eastAsiaTheme="minorEastAsia"/>
          <w:color w:val="auto"/>
        </w:rPr>
        <w:t>等渠道查询信用记录。</w:t>
      </w:r>
    </w:p>
    <w:p w14:paraId="3DB52C5E">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2</w:t>
      </w:r>
      <w:bookmarkStart w:id="255" w:name="OLE_LINK39"/>
      <w:bookmarkStart w:id="256" w:name="OLE_LINK28"/>
      <w:r>
        <w:rPr>
          <w:rFonts w:ascii="Times New Roman" w:cs="Times New Roman" w:hAnsiTheme="minorEastAsia" w:eastAsiaTheme="minorEastAsia"/>
          <w:color w:val="auto"/>
        </w:rPr>
        <w:t>．</w:t>
      </w:r>
      <w:bookmarkEnd w:id="255"/>
      <w:bookmarkEnd w:id="256"/>
      <w:r>
        <w:rPr>
          <w:rFonts w:ascii="Times New Roman" w:cs="Times New Roman" w:hAnsiTheme="minorEastAsia" w:eastAsiaTheme="minorEastAsia"/>
          <w:color w:val="auto"/>
        </w:rPr>
        <w:t>符合性审查。依据竞争性比选文件的规定，从响应文件的有效性、完整性和对竞争性比选文件的响应程度进行审查，以确定是否对竞争性比选文件的实质性要求作出响应。符合性审查资料表如下：</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497"/>
        <w:gridCol w:w="2237"/>
        <w:gridCol w:w="5156"/>
      </w:tblGrid>
      <w:tr w14:paraId="1FCA6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38" w:type="dxa"/>
            <w:vAlign w:val="center"/>
          </w:tcPr>
          <w:p w14:paraId="705ACB45">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b/>
                <w:bCs/>
                <w:color w:val="auto"/>
              </w:rPr>
            </w:pPr>
            <w:r>
              <w:rPr>
                <w:rFonts w:ascii="Times New Roman" w:cs="Times New Roman" w:hAnsiTheme="minorEastAsia" w:eastAsiaTheme="minorEastAsia"/>
                <w:b/>
                <w:bCs/>
                <w:color w:val="auto"/>
              </w:rPr>
              <w:t>序号</w:t>
            </w:r>
          </w:p>
        </w:tc>
        <w:tc>
          <w:tcPr>
            <w:tcW w:w="3734" w:type="dxa"/>
            <w:gridSpan w:val="2"/>
            <w:vAlign w:val="center"/>
          </w:tcPr>
          <w:p w14:paraId="24632837">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b/>
                <w:bCs/>
                <w:color w:val="auto"/>
              </w:rPr>
            </w:pPr>
            <w:r>
              <w:rPr>
                <w:rFonts w:ascii="Times New Roman" w:cs="Times New Roman" w:hAnsiTheme="minorEastAsia" w:eastAsiaTheme="minorEastAsia"/>
                <w:b/>
                <w:bCs/>
                <w:color w:val="auto"/>
              </w:rPr>
              <w:t>评审因素</w:t>
            </w:r>
          </w:p>
        </w:tc>
        <w:tc>
          <w:tcPr>
            <w:tcW w:w="5156" w:type="dxa"/>
            <w:vAlign w:val="center"/>
          </w:tcPr>
          <w:p w14:paraId="517D1D80">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b/>
                <w:bCs/>
                <w:color w:val="auto"/>
              </w:rPr>
            </w:pPr>
            <w:r>
              <w:rPr>
                <w:rFonts w:ascii="Times New Roman" w:cs="Times New Roman" w:hAnsiTheme="minorEastAsia" w:eastAsiaTheme="minorEastAsia"/>
                <w:b/>
                <w:bCs/>
                <w:color w:val="auto"/>
              </w:rPr>
              <w:t>评审标准</w:t>
            </w:r>
          </w:p>
        </w:tc>
      </w:tr>
      <w:tr w14:paraId="0B113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738" w:type="dxa"/>
            <w:vMerge w:val="restart"/>
            <w:vAlign w:val="center"/>
          </w:tcPr>
          <w:p w14:paraId="38816A1E">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1</w:t>
            </w:r>
          </w:p>
        </w:tc>
        <w:tc>
          <w:tcPr>
            <w:tcW w:w="1497" w:type="dxa"/>
            <w:vMerge w:val="restart"/>
            <w:vAlign w:val="center"/>
          </w:tcPr>
          <w:p w14:paraId="6243DEB2">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有效性审查</w:t>
            </w:r>
          </w:p>
        </w:tc>
        <w:tc>
          <w:tcPr>
            <w:tcW w:w="2237" w:type="dxa"/>
            <w:vAlign w:val="center"/>
          </w:tcPr>
          <w:p w14:paraId="29778012">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响应文件签署</w:t>
            </w:r>
          </w:p>
        </w:tc>
        <w:tc>
          <w:tcPr>
            <w:tcW w:w="5156" w:type="dxa"/>
            <w:vAlign w:val="center"/>
          </w:tcPr>
          <w:p w14:paraId="180F7525">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响应文件上法定代表人（或其授权代表）或自然人的签字齐全。</w:t>
            </w:r>
          </w:p>
        </w:tc>
      </w:tr>
      <w:tr w14:paraId="6C079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38" w:type="dxa"/>
            <w:vMerge w:val="continue"/>
            <w:vAlign w:val="center"/>
          </w:tcPr>
          <w:p w14:paraId="3F6726AF">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p>
        </w:tc>
        <w:tc>
          <w:tcPr>
            <w:tcW w:w="1497" w:type="dxa"/>
            <w:vMerge w:val="continue"/>
            <w:vAlign w:val="center"/>
          </w:tcPr>
          <w:p w14:paraId="1503230E">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p>
        </w:tc>
        <w:tc>
          <w:tcPr>
            <w:tcW w:w="2237" w:type="dxa"/>
            <w:vAlign w:val="center"/>
          </w:tcPr>
          <w:p w14:paraId="037F40EC">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法定代表人身份证明及授权委托书</w:t>
            </w:r>
          </w:p>
        </w:tc>
        <w:tc>
          <w:tcPr>
            <w:tcW w:w="5156" w:type="dxa"/>
            <w:vAlign w:val="center"/>
          </w:tcPr>
          <w:p w14:paraId="4C759E4D">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法定代表人身份证明及授权委托书有效，符合竞争性比选文件规定的格式，签字或盖章齐全。</w:t>
            </w:r>
          </w:p>
        </w:tc>
      </w:tr>
      <w:tr w14:paraId="30C54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738" w:type="dxa"/>
            <w:vMerge w:val="continue"/>
            <w:vAlign w:val="center"/>
          </w:tcPr>
          <w:p w14:paraId="17BCE58F">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p>
        </w:tc>
        <w:tc>
          <w:tcPr>
            <w:tcW w:w="1497" w:type="dxa"/>
            <w:vMerge w:val="continue"/>
            <w:vAlign w:val="center"/>
          </w:tcPr>
          <w:p w14:paraId="6F6E5787">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p>
        </w:tc>
        <w:tc>
          <w:tcPr>
            <w:tcW w:w="2237" w:type="dxa"/>
            <w:vAlign w:val="center"/>
          </w:tcPr>
          <w:p w14:paraId="33BA66FD">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lang w:val="zh-CN"/>
              </w:rPr>
            </w:pPr>
            <w:r>
              <w:rPr>
                <w:rFonts w:ascii="Times New Roman" w:cs="Times New Roman" w:hAnsiTheme="minorEastAsia" w:eastAsiaTheme="minorEastAsia"/>
                <w:color w:val="auto"/>
              </w:rPr>
              <w:t>响应</w:t>
            </w:r>
            <w:r>
              <w:rPr>
                <w:rFonts w:ascii="Times New Roman" w:cs="Times New Roman" w:hAnsiTheme="minorEastAsia" w:eastAsiaTheme="minorEastAsia"/>
                <w:color w:val="auto"/>
                <w:lang w:val="zh-CN"/>
              </w:rPr>
              <w:t>方案</w:t>
            </w:r>
          </w:p>
        </w:tc>
        <w:tc>
          <w:tcPr>
            <w:tcW w:w="5156" w:type="dxa"/>
            <w:vAlign w:val="center"/>
          </w:tcPr>
          <w:p w14:paraId="65525450">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lang w:val="zh-CN"/>
              </w:rPr>
              <w:t>每个包只能有一个</w:t>
            </w:r>
            <w:r>
              <w:rPr>
                <w:rFonts w:ascii="Times New Roman" w:cs="Times New Roman" w:hAnsiTheme="minorEastAsia" w:eastAsiaTheme="minorEastAsia"/>
                <w:color w:val="auto"/>
              </w:rPr>
              <w:t>响应</w:t>
            </w:r>
            <w:r>
              <w:rPr>
                <w:rFonts w:ascii="Times New Roman" w:cs="Times New Roman" w:hAnsiTheme="minorEastAsia" w:eastAsiaTheme="minorEastAsia"/>
                <w:color w:val="auto"/>
                <w:lang w:val="zh-CN"/>
              </w:rPr>
              <w:t>方案。</w:t>
            </w:r>
          </w:p>
        </w:tc>
      </w:tr>
      <w:tr w14:paraId="3AC9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38" w:type="dxa"/>
            <w:vMerge w:val="continue"/>
            <w:vAlign w:val="center"/>
          </w:tcPr>
          <w:p w14:paraId="00B4BCCC">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p>
        </w:tc>
        <w:tc>
          <w:tcPr>
            <w:tcW w:w="1497" w:type="dxa"/>
            <w:vMerge w:val="continue"/>
            <w:vAlign w:val="center"/>
          </w:tcPr>
          <w:p w14:paraId="0D3C33BE">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p>
        </w:tc>
        <w:tc>
          <w:tcPr>
            <w:tcW w:w="2237" w:type="dxa"/>
            <w:vAlign w:val="center"/>
          </w:tcPr>
          <w:p w14:paraId="22515755">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lang w:val="zh-CN"/>
              </w:rPr>
            </w:pPr>
            <w:r>
              <w:rPr>
                <w:rFonts w:ascii="Times New Roman" w:cs="Times New Roman" w:hAnsiTheme="minorEastAsia" w:eastAsiaTheme="minorEastAsia"/>
                <w:color w:val="auto"/>
              </w:rPr>
              <w:t>报价唯一</w:t>
            </w:r>
          </w:p>
        </w:tc>
        <w:tc>
          <w:tcPr>
            <w:tcW w:w="5156" w:type="dxa"/>
            <w:vAlign w:val="center"/>
          </w:tcPr>
          <w:p w14:paraId="044E87DD">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lang w:val="zh-CN"/>
              </w:rPr>
              <w:t>只能在采购预算范围内报价，</w:t>
            </w:r>
            <w:r>
              <w:rPr>
                <w:rFonts w:ascii="Times New Roman" w:cs="Times New Roman" w:hAnsiTheme="minorEastAsia" w:eastAsiaTheme="minorEastAsia"/>
                <w:color w:val="auto"/>
              </w:rPr>
              <w:t>只能有一个有效报价，不得提交选择性报价。</w:t>
            </w:r>
          </w:p>
        </w:tc>
      </w:tr>
      <w:tr w14:paraId="5E54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38" w:type="dxa"/>
            <w:vAlign w:val="center"/>
          </w:tcPr>
          <w:p w14:paraId="26932DB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2</w:t>
            </w:r>
          </w:p>
        </w:tc>
        <w:tc>
          <w:tcPr>
            <w:tcW w:w="1497" w:type="dxa"/>
            <w:vAlign w:val="center"/>
          </w:tcPr>
          <w:p w14:paraId="0905F041">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完整性审查</w:t>
            </w:r>
          </w:p>
        </w:tc>
        <w:tc>
          <w:tcPr>
            <w:tcW w:w="2237" w:type="dxa"/>
            <w:vAlign w:val="center"/>
          </w:tcPr>
          <w:p w14:paraId="4ED83F72">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响应文件</w:t>
            </w:r>
            <w:r>
              <w:rPr>
                <w:rFonts w:ascii="Times New Roman" w:cs="Times New Roman" w:hAnsiTheme="minorEastAsia" w:eastAsiaTheme="minorEastAsia"/>
                <w:color w:val="auto"/>
                <w:lang w:val="zh-CN"/>
              </w:rPr>
              <w:t>份数</w:t>
            </w:r>
          </w:p>
        </w:tc>
        <w:tc>
          <w:tcPr>
            <w:tcW w:w="5156" w:type="dxa"/>
            <w:vAlign w:val="center"/>
          </w:tcPr>
          <w:p w14:paraId="620ABFA2">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lang w:val="zh-CN"/>
              </w:rPr>
            </w:pPr>
            <w:r>
              <w:rPr>
                <w:rFonts w:ascii="Times New Roman" w:cs="Times New Roman" w:hAnsiTheme="minorEastAsia" w:eastAsiaTheme="minorEastAsia"/>
                <w:color w:val="auto"/>
              </w:rPr>
              <w:t>响应文件</w:t>
            </w:r>
            <w:r>
              <w:rPr>
                <w:rFonts w:ascii="Times New Roman" w:cs="Times New Roman" w:hAnsiTheme="minorEastAsia" w:eastAsiaTheme="minorEastAsia"/>
                <w:color w:val="auto"/>
                <w:lang w:val="zh-CN"/>
              </w:rPr>
              <w:t>正、副本数量（含电子文档）符合</w:t>
            </w:r>
            <w:r>
              <w:rPr>
                <w:rFonts w:ascii="Times New Roman" w:cs="Times New Roman" w:hAnsiTheme="minorEastAsia" w:eastAsiaTheme="minorEastAsia"/>
                <w:color w:val="auto"/>
              </w:rPr>
              <w:t>竞争性比选</w:t>
            </w:r>
            <w:r>
              <w:rPr>
                <w:rFonts w:ascii="Times New Roman" w:cs="Times New Roman" w:hAnsiTheme="minorEastAsia" w:eastAsiaTheme="minorEastAsia"/>
                <w:color w:val="auto"/>
                <w:lang w:val="zh-CN"/>
              </w:rPr>
              <w:t>文件要求。</w:t>
            </w:r>
          </w:p>
        </w:tc>
      </w:tr>
      <w:tr w14:paraId="04EE3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8" w:type="dxa"/>
            <w:vMerge w:val="restart"/>
            <w:vAlign w:val="center"/>
          </w:tcPr>
          <w:p w14:paraId="7160558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3</w:t>
            </w:r>
          </w:p>
        </w:tc>
        <w:tc>
          <w:tcPr>
            <w:tcW w:w="1497" w:type="dxa"/>
            <w:vMerge w:val="restart"/>
            <w:vAlign w:val="center"/>
          </w:tcPr>
          <w:p w14:paraId="2B80844D">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lang w:val="zh-CN"/>
              </w:rPr>
            </w:pPr>
            <w:r>
              <w:rPr>
                <w:rFonts w:ascii="Times New Roman" w:cs="Times New Roman" w:hAnsiTheme="minorEastAsia" w:eastAsiaTheme="minorEastAsia"/>
                <w:color w:val="auto"/>
              </w:rPr>
              <w:t>竞争性比选文件的响应程度审查</w:t>
            </w:r>
          </w:p>
        </w:tc>
        <w:tc>
          <w:tcPr>
            <w:tcW w:w="2237" w:type="dxa"/>
            <w:vAlign w:val="center"/>
          </w:tcPr>
          <w:p w14:paraId="77D0A7C3">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响应文件内容</w:t>
            </w:r>
          </w:p>
        </w:tc>
        <w:tc>
          <w:tcPr>
            <w:tcW w:w="5156" w:type="dxa"/>
            <w:vAlign w:val="center"/>
          </w:tcPr>
          <w:p w14:paraId="4336EB0F">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对竞争性比选文件第二篇、第三篇中的内容进行实质响应。</w:t>
            </w:r>
          </w:p>
        </w:tc>
      </w:tr>
      <w:tr w14:paraId="70DEE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38" w:type="dxa"/>
            <w:vMerge w:val="continue"/>
            <w:vAlign w:val="center"/>
          </w:tcPr>
          <w:p w14:paraId="4FCE28B2">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p>
        </w:tc>
        <w:tc>
          <w:tcPr>
            <w:tcW w:w="1497" w:type="dxa"/>
            <w:vMerge w:val="continue"/>
            <w:vAlign w:val="center"/>
          </w:tcPr>
          <w:p w14:paraId="56D7296C">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lang w:val="zh-CN"/>
              </w:rPr>
            </w:pPr>
          </w:p>
        </w:tc>
        <w:tc>
          <w:tcPr>
            <w:tcW w:w="2237" w:type="dxa"/>
            <w:vAlign w:val="center"/>
          </w:tcPr>
          <w:p w14:paraId="5473EE60">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竞选有效期</w:t>
            </w:r>
          </w:p>
        </w:tc>
        <w:tc>
          <w:tcPr>
            <w:tcW w:w="5156" w:type="dxa"/>
            <w:vAlign w:val="center"/>
          </w:tcPr>
          <w:p w14:paraId="42288D22">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响应文件及有关承诺文件有效期为提交响应文件截止时间起</w:t>
            </w:r>
            <w:r>
              <w:rPr>
                <w:rFonts w:ascii="Times New Roman" w:hAnsi="Times New Roman" w:cs="Times New Roman" w:eastAsiaTheme="minorEastAsia"/>
                <w:color w:val="auto"/>
              </w:rPr>
              <w:t>90</w:t>
            </w:r>
            <w:r>
              <w:rPr>
                <w:rFonts w:ascii="Times New Roman" w:cs="Times New Roman" w:hAnsiTheme="minorEastAsia" w:eastAsiaTheme="minorEastAsia"/>
                <w:color w:val="auto"/>
              </w:rPr>
              <w:t>天。</w:t>
            </w:r>
          </w:p>
        </w:tc>
      </w:tr>
    </w:tbl>
    <w:p w14:paraId="20F9F837">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三）澄清有关问题。竞争性比选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05F346B">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四）竞争性比选评审小组要求供应商澄清、说明或者更正响应文件应当以书面形式作出。供应商的澄清、说明或者更正应当由法定代表人（或其授权代表）或自然人（供应商为自然人）签字或者加盖公章。由授权代表签字的，应当附法定代表人授权书。供应商为自然人的，应当由本人签字并附身份证明。</w:t>
      </w:r>
    </w:p>
    <w:p w14:paraId="3FF16582">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五）竞争性比选评审小组采用综合评分法对供应商的响应文件和报价进行综合评分。综合评分法，是指响应文件满足竞争性比选文件全部实质性要求且按照评审因素的量化指标评审得分最高的供应商为成交候选供应商的评审方法。供应商总得分为价格、技术、商务等评定因素分别按照相应权重值计算分项得分后相加，满分为</w:t>
      </w:r>
      <w:r>
        <w:rPr>
          <w:rFonts w:ascii="Times New Roman" w:hAnsi="Times New Roman" w:cs="Times New Roman" w:eastAsiaTheme="minorEastAsia"/>
          <w:color w:val="auto"/>
        </w:rPr>
        <w:t>100</w:t>
      </w:r>
      <w:r>
        <w:rPr>
          <w:rFonts w:ascii="Times New Roman" w:cs="Times New Roman" w:hAnsiTheme="minorEastAsia" w:eastAsiaTheme="minorEastAsia"/>
          <w:color w:val="auto"/>
        </w:rPr>
        <w:t>分。</w:t>
      </w:r>
    </w:p>
    <w:p w14:paraId="33B8856E">
      <w:pPr>
        <w:keepNext w:val="0"/>
        <w:keepLines w:val="0"/>
        <w:pageBreakBefore w:val="0"/>
        <w:kinsoku/>
        <w:overflowPunct/>
        <w:topLinePunct w:val="0"/>
        <w:autoSpaceDE/>
        <w:autoSpaceDN/>
        <w:bidi w:val="0"/>
        <w:adjustRightInd/>
        <w:snapToGrid w:val="0"/>
        <w:spacing w:line="360" w:lineRule="auto"/>
        <w:ind w:firstLine="482" w:firstLineChars="200"/>
        <w:textAlignment w:val="auto"/>
        <w:outlineLvl w:val="9"/>
        <w:rPr>
          <w:rFonts w:ascii="Times New Roman" w:hAnsi="Times New Roman" w:cs="Times New Roman" w:eastAsiaTheme="minorEastAsia"/>
          <w:b/>
          <w:bCs/>
          <w:color w:val="auto"/>
        </w:rPr>
      </w:pPr>
      <w:r>
        <w:rPr>
          <w:rFonts w:ascii="Times New Roman" w:cs="Times New Roman" w:hAnsiTheme="minorEastAsia" w:eastAsiaTheme="minorEastAsia"/>
          <w:b/>
          <w:bCs/>
          <w:color w:val="auto"/>
        </w:rPr>
        <w:t>（六）竞争性比选评审小组各成员独立对每个有效响应（通过资格性、符合性审查的供应商）的文件进行评价、打分，然后汇总每个参选供应商每项评分因素的得分，并根据综合评分情况按照评审得分由高到低顺序</w:t>
      </w:r>
      <w:r>
        <w:rPr>
          <w:rFonts w:hint="eastAsia" w:ascii="Times New Roman" w:cs="Times New Roman" w:hAnsiTheme="minorEastAsia" w:eastAsiaTheme="minorEastAsia"/>
          <w:b/>
          <w:bCs/>
          <w:color w:val="auto"/>
          <w:lang w:val="en-US" w:eastAsia="zh-CN"/>
        </w:rPr>
        <w:t>进行排序</w:t>
      </w:r>
      <w:r>
        <w:rPr>
          <w:rFonts w:ascii="Times New Roman" w:cs="Times New Roman" w:hAnsiTheme="minorEastAsia" w:eastAsiaTheme="minorEastAsia"/>
          <w:b/>
          <w:bCs/>
          <w:color w:val="auto"/>
        </w:rPr>
        <w:t>，</w:t>
      </w:r>
      <w:r>
        <w:rPr>
          <w:rFonts w:hint="eastAsia" w:ascii="Times New Roman" w:cs="Times New Roman" w:hAnsiTheme="minorEastAsia" w:eastAsiaTheme="minorEastAsia"/>
          <w:b/>
          <w:bCs/>
          <w:color w:val="auto"/>
          <w:lang w:val="en-US" w:eastAsia="zh-CN"/>
        </w:rPr>
        <w:t>并进行公示。公示期间由全体业主从排序名单中自主投票（签字）选定，最终以得票最高的参选供应商作为中选供应商</w:t>
      </w:r>
      <w:r>
        <w:rPr>
          <w:rFonts w:ascii="Times New Roman" w:cs="Times New Roman" w:hAnsiTheme="minorEastAsia" w:eastAsiaTheme="minorEastAsia"/>
          <w:b/>
          <w:bCs/>
          <w:color w:val="auto"/>
        </w:rPr>
        <w:t>。</w:t>
      </w:r>
    </w:p>
    <w:p w14:paraId="50A926C7">
      <w:pPr>
        <w:keepNext w:val="0"/>
        <w:keepLines w:val="0"/>
        <w:pageBreakBefore w:val="0"/>
        <w:widowControl w:val="0"/>
        <w:tabs>
          <w:tab w:val="right" w:leader="dot" w:pos="8820"/>
        </w:tabs>
        <w:kinsoku/>
        <w:wordWrap/>
        <w:overflowPunct/>
        <w:topLinePunct w:val="0"/>
        <w:autoSpaceDE/>
        <w:autoSpaceDN/>
        <w:bidi w:val="0"/>
        <w:adjustRightInd/>
        <w:snapToGrid w:val="0"/>
        <w:spacing w:line="360" w:lineRule="auto"/>
        <w:ind w:firstLine="482" w:firstLineChars="200"/>
        <w:textAlignment w:val="auto"/>
        <w:outlineLvl w:val="1"/>
        <w:rPr>
          <w:rFonts w:ascii="Times New Roman" w:hAnsi="Times New Roman" w:cs="Times New Roman" w:eastAsiaTheme="minorEastAsia"/>
          <w:b/>
          <w:bCs/>
          <w:color w:val="auto"/>
        </w:rPr>
      </w:pPr>
      <w:bookmarkStart w:id="257" w:name="_Toc22206"/>
      <w:bookmarkStart w:id="258" w:name="_Toc82"/>
      <w:bookmarkStart w:id="259" w:name="_Toc14209"/>
      <w:bookmarkStart w:id="260" w:name="_Toc30615"/>
      <w:bookmarkStart w:id="261" w:name="_Toc3022"/>
      <w:bookmarkStart w:id="262" w:name="_Toc102227320"/>
      <w:bookmarkStart w:id="263" w:name="_Toc342913394"/>
      <w:r>
        <w:rPr>
          <w:rFonts w:ascii="Times New Roman" w:cs="Times New Roman" w:hAnsiTheme="minorEastAsia" w:eastAsiaTheme="minorEastAsia"/>
          <w:b/>
          <w:bCs/>
          <w:color w:val="auto"/>
        </w:rPr>
        <w:t>二、评审标准</w:t>
      </w:r>
      <w:bookmarkEnd w:id="257"/>
      <w:bookmarkEnd w:id="258"/>
      <w:bookmarkEnd w:id="259"/>
      <w:bookmarkEnd w:id="260"/>
      <w:bookmarkEnd w:id="261"/>
    </w:p>
    <w:tbl>
      <w:tblPr>
        <w:tblStyle w:val="25"/>
        <w:tblW w:w="49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1190"/>
        <w:gridCol w:w="696"/>
        <w:gridCol w:w="456"/>
        <w:gridCol w:w="4726"/>
        <w:gridCol w:w="1994"/>
      </w:tblGrid>
      <w:tr w14:paraId="632E0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10" w:type="dxa"/>
            <w:vAlign w:val="center"/>
          </w:tcPr>
          <w:p w14:paraId="39B66271">
            <w:pPr>
              <w:keepNext w:val="0"/>
              <w:keepLines w:val="0"/>
              <w:pageBreakBefore w:val="0"/>
              <w:widowControl w:val="0"/>
              <w:tabs>
                <w:tab w:val="right" w:leader="dot" w:pos="8820"/>
              </w:tabs>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bookmarkStart w:id="264" w:name="_Hlk142327729"/>
            <w:r>
              <w:rPr>
                <w:rFonts w:ascii="Times New Roman" w:cs="Times New Roman" w:hAnsiTheme="minorEastAsia" w:eastAsiaTheme="minorEastAsia"/>
                <w:color w:val="auto"/>
              </w:rPr>
              <w:t>序号</w:t>
            </w:r>
          </w:p>
        </w:tc>
        <w:tc>
          <w:tcPr>
            <w:tcW w:w="1190" w:type="dxa"/>
            <w:vAlign w:val="center"/>
          </w:tcPr>
          <w:p w14:paraId="503DB32D">
            <w:pPr>
              <w:keepNext w:val="0"/>
              <w:keepLines w:val="0"/>
              <w:pageBreakBefore w:val="0"/>
              <w:widowControl w:val="0"/>
              <w:tabs>
                <w:tab w:val="right" w:leader="dot" w:pos="8820"/>
              </w:tabs>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评分因素及权重</w:t>
            </w:r>
          </w:p>
        </w:tc>
        <w:tc>
          <w:tcPr>
            <w:tcW w:w="1152" w:type="dxa"/>
            <w:gridSpan w:val="2"/>
            <w:vAlign w:val="center"/>
          </w:tcPr>
          <w:p w14:paraId="282C7043">
            <w:pPr>
              <w:keepNext w:val="0"/>
              <w:keepLines w:val="0"/>
              <w:pageBreakBefore w:val="0"/>
              <w:widowControl w:val="0"/>
              <w:tabs>
                <w:tab w:val="right" w:leader="dot" w:pos="8820"/>
              </w:tabs>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分值</w:t>
            </w:r>
          </w:p>
        </w:tc>
        <w:tc>
          <w:tcPr>
            <w:tcW w:w="4727" w:type="dxa"/>
            <w:vAlign w:val="center"/>
          </w:tcPr>
          <w:p w14:paraId="66827FA5">
            <w:pPr>
              <w:keepNext w:val="0"/>
              <w:keepLines w:val="0"/>
              <w:pageBreakBefore w:val="0"/>
              <w:widowControl w:val="0"/>
              <w:tabs>
                <w:tab w:val="right" w:leader="dot" w:pos="8820"/>
              </w:tabs>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评分标准</w:t>
            </w:r>
          </w:p>
        </w:tc>
        <w:tc>
          <w:tcPr>
            <w:tcW w:w="1994" w:type="dxa"/>
            <w:vAlign w:val="center"/>
          </w:tcPr>
          <w:p w14:paraId="24833E8F">
            <w:pPr>
              <w:keepNext w:val="0"/>
              <w:keepLines w:val="0"/>
              <w:pageBreakBefore w:val="0"/>
              <w:widowControl w:val="0"/>
              <w:tabs>
                <w:tab w:val="right" w:leader="dot" w:pos="8820"/>
              </w:tabs>
              <w:kinsoku/>
              <w:overflowPunct/>
              <w:topLinePunct w:val="0"/>
              <w:autoSpaceDE/>
              <w:autoSpaceDN/>
              <w:bidi w:val="0"/>
              <w:adjustRightInd/>
              <w:snapToGrid w:val="0"/>
              <w:ind w:firstLine="480" w:firstLineChars="20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说明</w:t>
            </w:r>
          </w:p>
        </w:tc>
      </w:tr>
      <w:tr w14:paraId="7690B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810" w:type="dxa"/>
            <w:vAlign w:val="center"/>
          </w:tcPr>
          <w:p w14:paraId="66A614FD">
            <w:pPr>
              <w:keepNext w:val="0"/>
              <w:keepLines w:val="0"/>
              <w:pageBreakBefore w:val="0"/>
              <w:widowControl w:val="0"/>
              <w:tabs>
                <w:tab w:val="right" w:leader="dot" w:pos="8820"/>
              </w:tabs>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1</w:t>
            </w:r>
          </w:p>
        </w:tc>
        <w:tc>
          <w:tcPr>
            <w:tcW w:w="1190" w:type="dxa"/>
            <w:vAlign w:val="center"/>
          </w:tcPr>
          <w:p w14:paraId="55179309">
            <w:pPr>
              <w:keepNext w:val="0"/>
              <w:keepLines w:val="0"/>
              <w:pageBreakBefore w:val="0"/>
              <w:widowControl w:val="0"/>
              <w:tabs>
                <w:tab w:val="right" w:leader="dot" w:pos="8820"/>
              </w:tabs>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参选报价</w:t>
            </w:r>
          </w:p>
          <w:p w14:paraId="734A6091">
            <w:pPr>
              <w:keepNext w:val="0"/>
              <w:keepLines w:val="0"/>
              <w:pageBreakBefore w:val="0"/>
              <w:widowControl w:val="0"/>
              <w:tabs>
                <w:tab w:val="right" w:leader="dot" w:pos="8820"/>
              </w:tabs>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w:t>
            </w:r>
            <w:r>
              <w:rPr>
                <w:rFonts w:ascii="Times New Roman" w:hAnsi="Times New Roman" w:cs="Times New Roman" w:eastAsiaTheme="minorEastAsia"/>
                <w:color w:val="auto"/>
              </w:rPr>
              <w:t>30%</w:t>
            </w:r>
            <w:r>
              <w:rPr>
                <w:rFonts w:ascii="Times New Roman" w:cs="Times New Roman" w:hAnsiTheme="minorEastAsia" w:eastAsiaTheme="minorEastAsia"/>
                <w:color w:val="auto"/>
              </w:rPr>
              <w:t>）</w:t>
            </w:r>
          </w:p>
        </w:tc>
        <w:tc>
          <w:tcPr>
            <w:tcW w:w="1152" w:type="dxa"/>
            <w:gridSpan w:val="2"/>
            <w:vAlign w:val="center"/>
          </w:tcPr>
          <w:p w14:paraId="34061C4F">
            <w:pPr>
              <w:keepNext w:val="0"/>
              <w:keepLines w:val="0"/>
              <w:pageBreakBefore w:val="0"/>
              <w:widowControl w:val="0"/>
              <w:tabs>
                <w:tab w:val="right" w:leader="dot" w:pos="8820"/>
              </w:tabs>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30</w:t>
            </w:r>
            <w:r>
              <w:rPr>
                <w:rFonts w:ascii="Times New Roman" w:cs="Times New Roman" w:hAnsiTheme="minorEastAsia" w:eastAsiaTheme="minorEastAsia"/>
                <w:color w:val="auto"/>
              </w:rPr>
              <w:t>分</w:t>
            </w:r>
          </w:p>
        </w:tc>
        <w:tc>
          <w:tcPr>
            <w:tcW w:w="4727" w:type="dxa"/>
            <w:vAlign w:val="center"/>
          </w:tcPr>
          <w:p w14:paraId="7C33656F">
            <w:pPr>
              <w:keepNext w:val="0"/>
              <w:keepLines w:val="0"/>
              <w:pageBreakBefore w:val="0"/>
              <w:widowControl w:val="0"/>
              <w:tabs>
                <w:tab w:val="right" w:leader="dot" w:pos="8820"/>
              </w:tabs>
              <w:kinsoku/>
              <w:overflowPunct/>
              <w:topLinePunct w:val="0"/>
              <w:autoSpaceDE/>
              <w:autoSpaceDN/>
              <w:bidi w:val="0"/>
              <w:adjustRightInd/>
              <w:snapToGrid w:val="0"/>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所有通过形式评审、资格评审和响应评审合格的参选人的报价的算术平均值为评审基准价。报价等于评审基准价的得满分</w:t>
            </w:r>
            <w:r>
              <w:rPr>
                <w:rFonts w:ascii="Times New Roman" w:hAnsi="Times New Roman" w:cs="Times New Roman" w:eastAsiaTheme="minorEastAsia"/>
                <w:color w:val="auto"/>
              </w:rPr>
              <w:t>30</w:t>
            </w:r>
            <w:r>
              <w:rPr>
                <w:rFonts w:ascii="Times New Roman" w:cs="Times New Roman" w:hAnsiTheme="minorEastAsia" w:eastAsiaTheme="minorEastAsia"/>
                <w:color w:val="auto"/>
              </w:rPr>
              <w:t>分。在此基础上，总报价与评审准基价相比，每增加</w:t>
            </w:r>
            <w:r>
              <w:rPr>
                <w:rFonts w:ascii="Times New Roman" w:hAnsi="Times New Roman" w:cs="Times New Roman" w:eastAsiaTheme="minorEastAsia"/>
                <w:color w:val="auto"/>
              </w:rPr>
              <w:t>1%</w:t>
            </w:r>
            <w:r>
              <w:rPr>
                <w:rFonts w:ascii="Times New Roman" w:cs="Times New Roman" w:hAnsiTheme="minorEastAsia" w:eastAsiaTheme="minorEastAsia"/>
                <w:color w:val="auto"/>
              </w:rPr>
              <w:t>扣</w:t>
            </w:r>
            <w:r>
              <w:rPr>
                <w:rFonts w:ascii="Times New Roman" w:hAnsi="Times New Roman" w:cs="Times New Roman" w:eastAsiaTheme="minorEastAsia"/>
                <w:color w:val="auto"/>
              </w:rPr>
              <w:t>0.5</w:t>
            </w:r>
            <w:r>
              <w:rPr>
                <w:rFonts w:ascii="Times New Roman" w:cs="Times New Roman" w:hAnsiTheme="minorEastAsia" w:eastAsiaTheme="minorEastAsia"/>
                <w:color w:val="auto"/>
              </w:rPr>
              <w:t>分，每减少</w:t>
            </w:r>
            <w:r>
              <w:rPr>
                <w:rFonts w:ascii="Times New Roman" w:hAnsi="Times New Roman" w:cs="Times New Roman" w:eastAsiaTheme="minorEastAsia"/>
                <w:color w:val="auto"/>
              </w:rPr>
              <w:t>1%</w:t>
            </w:r>
            <w:r>
              <w:rPr>
                <w:rFonts w:ascii="Times New Roman" w:cs="Times New Roman" w:hAnsiTheme="minorEastAsia" w:eastAsiaTheme="minorEastAsia"/>
                <w:color w:val="auto"/>
              </w:rPr>
              <w:t>扣</w:t>
            </w:r>
            <w:r>
              <w:rPr>
                <w:rFonts w:ascii="Times New Roman" w:hAnsi="Times New Roman" w:cs="Times New Roman" w:eastAsiaTheme="minorEastAsia"/>
                <w:color w:val="auto"/>
              </w:rPr>
              <w:t>0.25</w:t>
            </w:r>
            <w:r>
              <w:rPr>
                <w:rFonts w:ascii="Times New Roman" w:cs="Times New Roman" w:hAnsiTheme="minorEastAsia" w:eastAsiaTheme="minorEastAsia"/>
                <w:color w:val="auto"/>
              </w:rPr>
              <w:t>分，扣完为止。</w:t>
            </w:r>
          </w:p>
          <w:p w14:paraId="4CE6D8B5">
            <w:pPr>
              <w:keepNext w:val="0"/>
              <w:keepLines w:val="0"/>
              <w:pageBreakBefore w:val="0"/>
              <w:widowControl w:val="0"/>
              <w:tabs>
                <w:tab w:val="right" w:leader="dot" w:pos="8820"/>
              </w:tabs>
              <w:kinsoku/>
              <w:overflowPunct/>
              <w:topLinePunct w:val="0"/>
              <w:autoSpaceDE/>
              <w:autoSpaceDN/>
              <w:bidi w:val="0"/>
              <w:adjustRightInd/>
              <w:snapToGrid w:val="0"/>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按插入法计算得分。</w:t>
            </w:r>
          </w:p>
          <w:p w14:paraId="21499ED2">
            <w:pPr>
              <w:keepNext w:val="0"/>
              <w:keepLines w:val="0"/>
              <w:pageBreakBefore w:val="0"/>
              <w:widowControl w:val="0"/>
              <w:tabs>
                <w:tab w:val="right" w:leader="dot" w:pos="8820"/>
              </w:tabs>
              <w:kinsoku/>
              <w:overflowPunct/>
              <w:topLinePunct w:val="0"/>
              <w:autoSpaceDE/>
              <w:autoSpaceDN/>
              <w:bidi w:val="0"/>
              <w:adjustRightInd/>
              <w:snapToGrid w:val="0"/>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以上计算取小数点后两位，第三位四舍五入。</w:t>
            </w:r>
          </w:p>
          <w:p w14:paraId="7813BE6B">
            <w:pPr>
              <w:keepNext w:val="0"/>
              <w:keepLines w:val="0"/>
              <w:pageBreakBefore w:val="0"/>
              <w:widowControl w:val="0"/>
              <w:tabs>
                <w:tab w:val="right" w:leader="dot" w:pos="8820"/>
              </w:tabs>
              <w:kinsoku/>
              <w:overflowPunct/>
              <w:topLinePunct w:val="0"/>
              <w:autoSpaceDE/>
              <w:autoSpaceDN/>
              <w:bidi w:val="0"/>
              <w:adjustRightInd/>
              <w:snapToGrid w:val="0"/>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在评审基准价计算完成后（除计算错误外），在后续的评审中不得再对其做出调整。</w:t>
            </w:r>
          </w:p>
        </w:tc>
        <w:tc>
          <w:tcPr>
            <w:tcW w:w="1994" w:type="dxa"/>
            <w:vAlign w:val="center"/>
          </w:tcPr>
          <w:p w14:paraId="52E50E69">
            <w:pPr>
              <w:keepNext w:val="0"/>
              <w:keepLines w:val="0"/>
              <w:pageBreakBefore w:val="0"/>
              <w:widowControl w:val="0"/>
              <w:tabs>
                <w:tab w:val="right" w:leader="dot" w:pos="8820"/>
              </w:tabs>
              <w:kinsoku/>
              <w:overflowPunct/>
              <w:topLinePunct w:val="0"/>
              <w:autoSpaceDE/>
              <w:autoSpaceDN/>
              <w:bidi w:val="0"/>
              <w:adjustRightInd/>
              <w:snapToGrid w:val="0"/>
              <w:ind w:firstLine="480" w:firstLineChars="200"/>
              <w:jc w:val="center"/>
              <w:textAlignment w:val="auto"/>
              <w:outlineLvl w:val="9"/>
              <w:rPr>
                <w:rFonts w:ascii="Times New Roman" w:hAnsi="Times New Roman" w:cs="Times New Roman" w:eastAsiaTheme="minorEastAsia"/>
                <w:color w:val="auto"/>
              </w:rPr>
            </w:pPr>
          </w:p>
        </w:tc>
      </w:tr>
      <w:tr w14:paraId="5DD95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810" w:type="dxa"/>
            <w:vMerge w:val="restart"/>
            <w:vAlign w:val="center"/>
          </w:tcPr>
          <w:p w14:paraId="4C8BB281">
            <w:pPr>
              <w:keepNext w:val="0"/>
              <w:keepLines w:val="0"/>
              <w:pageBreakBefore w:val="0"/>
              <w:widowControl w:val="0"/>
              <w:tabs>
                <w:tab w:val="right" w:leader="dot" w:pos="8820"/>
              </w:tabs>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2</w:t>
            </w:r>
          </w:p>
        </w:tc>
        <w:tc>
          <w:tcPr>
            <w:tcW w:w="1190" w:type="dxa"/>
            <w:vMerge w:val="restart"/>
            <w:vAlign w:val="center"/>
          </w:tcPr>
          <w:p w14:paraId="0C8D2164">
            <w:pPr>
              <w:keepNext w:val="0"/>
              <w:keepLines w:val="0"/>
              <w:pageBreakBefore w:val="0"/>
              <w:widowControl w:val="0"/>
              <w:tabs>
                <w:tab w:val="right" w:leader="dot" w:pos="8820"/>
              </w:tabs>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技术服务部分</w:t>
            </w:r>
          </w:p>
          <w:p w14:paraId="2A4DB305">
            <w:pPr>
              <w:keepNext w:val="0"/>
              <w:keepLines w:val="0"/>
              <w:pageBreakBefore w:val="0"/>
              <w:widowControl w:val="0"/>
              <w:tabs>
                <w:tab w:val="right" w:leader="dot" w:pos="8820"/>
              </w:tabs>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w:t>
            </w:r>
            <w:r>
              <w:rPr>
                <w:rFonts w:hint="eastAsia" w:ascii="Times New Roman" w:cs="Times New Roman" w:hAnsiTheme="minorEastAsia" w:eastAsiaTheme="minorEastAsia"/>
                <w:color w:val="auto"/>
                <w:lang w:val="en-US" w:eastAsia="zh-CN"/>
              </w:rPr>
              <w:t>4</w:t>
            </w:r>
            <w:r>
              <w:rPr>
                <w:rFonts w:hint="eastAsia" w:ascii="Times New Roman" w:hAnsi="Times New Roman" w:cs="Times New Roman" w:eastAsiaTheme="minorEastAsia"/>
                <w:color w:val="auto"/>
                <w:lang w:val="en-US" w:eastAsia="zh-CN"/>
              </w:rPr>
              <w:t>5</w:t>
            </w:r>
            <w:r>
              <w:rPr>
                <w:rFonts w:ascii="Times New Roman" w:hAnsi="Times New Roman" w:cs="Times New Roman" w:eastAsiaTheme="minorEastAsia"/>
                <w:color w:val="auto"/>
              </w:rPr>
              <w:t>%</w:t>
            </w:r>
            <w:r>
              <w:rPr>
                <w:rFonts w:ascii="Times New Roman" w:cs="Times New Roman" w:hAnsiTheme="minorEastAsia" w:eastAsiaTheme="minorEastAsia"/>
                <w:color w:val="auto"/>
              </w:rPr>
              <w:t>）</w:t>
            </w:r>
          </w:p>
        </w:tc>
        <w:tc>
          <w:tcPr>
            <w:tcW w:w="696" w:type="dxa"/>
            <w:vMerge w:val="restart"/>
            <w:vAlign w:val="center"/>
          </w:tcPr>
          <w:p w14:paraId="1471E577">
            <w:pPr>
              <w:keepNext w:val="0"/>
              <w:keepLines w:val="0"/>
              <w:pageBreakBefore w:val="0"/>
              <w:widowControl w:val="0"/>
              <w:tabs>
                <w:tab w:val="right" w:leader="dot" w:pos="8820"/>
              </w:tabs>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服务方案（</w:t>
            </w:r>
            <w:r>
              <w:rPr>
                <w:rFonts w:hint="eastAsia" w:ascii="Times New Roman" w:cs="Times New Roman" w:hAnsiTheme="minorEastAsia" w:eastAsiaTheme="minorEastAsia"/>
                <w:color w:val="auto"/>
                <w:lang w:val="en-US" w:eastAsia="zh-CN"/>
              </w:rPr>
              <w:t>30</w:t>
            </w:r>
            <w:r>
              <w:rPr>
                <w:rFonts w:ascii="Times New Roman" w:cs="Times New Roman" w:hAnsiTheme="minorEastAsia" w:eastAsiaTheme="minorEastAsia"/>
                <w:color w:val="auto"/>
              </w:rPr>
              <w:t>分）</w:t>
            </w:r>
          </w:p>
        </w:tc>
        <w:tc>
          <w:tcPr>
            <w:tcW w:w="456" w:type="dxa"/>
            <w:vAlign w:val="center"/>
          </w:tcPr>
          <w:p w14:paraId="3189291D">
            <w:pPr>
              <w:keepNext w:val="0"/>
              <w:keepLines w:val="0"/>
              <w:pageBreakBefore w:val="0"/>
              <w:widowControl w:val="0"/>
              <w:tabs>
                <w:tab w:val="right" w:leader="dot" w:pos="8820"/>
              </w:tabs>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1</w:t>
            </w:r>
            <w:r>
              <w:rPr>
                <w:rFonts w:hint="eastAsia" w:ascii="Times New Roman" w:hAnsi="Times New Roman" w:cs="Times New Roman" w:eastAsiaTheme="minorEastAsia"/>
                <w:color w:val="auto"/>
                <w:lang w:val="en-US" w:eastAsia="zh-CN"/>
              </w:rPr>
              <w:t>0</w:t>
            </w:r>
            <w:r>
              <w:rPr>
                <w:rFonts w:ascii="Times New Roman" w:cs="Times New Roman" w:hAnsiTheme="minorEastAsia" w:eastAsiaTheme="minorEastAsia"/>
                <w:color w:val="auto"/>
              </w:rPr>
              <w:t>分</w:t>
            </w:r>
          </w:p>
        </w:tc>
        <w:tc>
          <w:tcPr>
            <w:tcW w:w="4727" w:type="dxa"/>
            <w:vAlign w:val="center"/>
          </w:tcPr>
          <w:p w14:paraId="77C021BE">
            <w:pPr>
              <w:keepNext w:val="0"/>
              <w:keepLines w:val="0"/>
              <w:pageBreakBefore w:val="0"/>
              <w:widowControl w:val="0"/>
              <w:tabs>
                <w:tab w:val="right" w:leader="dot" w:pos="8820"/>
              </w:tabs>
              <w:kinsoku/>
              <w:overflowPunct/>
              <w:topLinePunct w:val="0"/>
              <w:autoSpaceDE/>
              <w:autoSpaceDN/>
              <w:bidi w:val="0"/>
              <w:adjustRightInd/>
              <w:snapToGrid w:val="0"/>
              <w:ind w:firstLine="480" w:firstLineChars="200"/>
              <w:textAlignment w:val="auto"/>
              <w:outlineLvl w:val="9"/>
              <w:rPr>
                <w:rFonts w:ascii="Times New Roman" w:hAnsi="Times New Roman" w:cs="Times New Roman" w:eastAsiaTheme="minorEastAsia"/>
                <w:color w:val="auto"/>
              </w:rPr>
            </w:pPr>
            <w:r>
              <w:rPr>
                <w:rFonts w:cs="Times New Roman" w:asciiTheme="minorEastAsia" w:hAnsiTheme="minorEastAsia" w:eastAsiaTheme="minorEastAsia"/>
                <w:color w:val="auto"/>
              </w:rPr>
              <w:t>①</w:t>
            </w:r>
            <w:r>
              <w:rPr>
                <w:rFonts w:ascii="Times New Roman" w:cs="Times New Roman" w:hAnsiTheme="minorEastAsia" w:eastAsiaTheme="minorEastAsia"/>
                <w:color w:val="auto"/>
              </w:rPr>
              <w:t>电梯安装施工方案</w:t>
            </w:r>
          </w:p>
          <w:p w14:paraId="6EFA21FF">
            <w:pPr>
              <w:keepNext w:val="0"/>
              <w:keepLines w:val="0"/>
              <w:pageBreakBefore w:val="0"/>
              <w:widowControl w:val="0"/>
              <w:tabs>
                <w:tab w:val="right" w:leader="dot" w:pos="8820"/>
              </w:tabs>
              <w:kinsoku/>
              <w:overflowPunct/>
              <w:topLinePunct w:val="0"/>
              <w:autoSpaceDE/>
              <w:autoSpaceDN/>
              <w:bidi w:val="0"/>
              <w:adjustRightInd/>
              <w:snapToGrid w:val="0"/>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参选供应商自行踏勘现场，结合现场条件特点，有针对性的编制电梯安装施工方案，包括但不限于项目理解与技术建议、关键技术的解决方案、实施方案工艺流程、生产周期、运输包装、安装组织施工、工期计划等。</w:t>
            </w:r>
          </w:p>
          <w:p w14:paraId="441F329B">
            <w:pPr>
              <w:keepNext w:val="0"/>
              <w:keepLines w:val="0"/>
              <w:pageBreakBefore w:val="0"/>
              <w:widowControl w:val="0"/>
              <w:tabs>
                <w:tab w:val="right" w:leader="dot" w:pos="8820"/>
              </w:tabs>
              <w:kinsoku/>
              <w:overflowPunct/>
              <w:topLinePunct w:val="0"/>
              <w:autoSpaceDE/>
              <w:autoSpaceDN/>
              <w:bidi w:val="0"/>
              <w:adjustRightInd/>
              <w:snapToGrid w:val="0"/>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由评委会对其方案的优劣程度进行横向比较评分，优得</w:t>
            </w:r>
            <w:r>
              <w:rPr>
                <w:rFonts w:hint="eastAsia" w:ascii="Times New Roman" w:cs="Times New Roman" w:hAnsiTheme="minorEastAsia" w:eastAsiaTheme="minorEastAsia"/>
                <w:color w:val="auto"/>
                <w:lang w:val="en-US" w:eastAsia="zh-CN"/>
              </w:rPr>
              <w:t>8</w:t>
            </w:r>
            <w:r>
              <w:rPr>
                <w:rFonts w:ascii="Times New Roman" w:hAnsi="Times New Roman" w:cs="Times New Roman" w:eastAsiaTheme="minorEastAsia"/>
                <w:color w:val="auto"/>
              </w:rPr>
              <w:t>-1</w:t>
            </w:r>
            <w:r>
              <w:rPr>
                <w:rFonts w:hint="eastAsia" w:ascii="Times New Roman" w:hAnsi="Times New Roman" w:cs="Times New Roman" w:eastAsiaTheme="minorEastAsia"/>
                <w:color w:val="auto"/>
                <w:lang w:val="en-US" w:eastAsia="zh-CN"/>
              </w:rPr>
              <w:t>0</w:t>
            </w:r>
            <w:r>
              <w:rPr>
                <w:rFonts w:ascii="Times New Roman" w:cs="Times New Roman" w:hAnsiTheme="minorEastAsia" w:eastAsiaTheme="minorEastAsia"/>
                <w:color w:val="auto"/>
              </w:rPr>
              <w:t>分，良得</w:t>
            </w:r>
            <w:r>
              <w:rPr>
                <w:rFonts w:hint="eastAsia" w:ascii="Times New Roman" w:cs="Times New Roman" w:hAnsiTheme="minorEastAsia" w:eastAsiaTheme="minorEastAsia"/>
                <w:color w:val="auto"/>
                <w:lang w:val="en-US" w:eastAsia="zh-CN"/>
              </w:rPr>
              <w:t>5</w:t>
            </w:r>
            <w:r>
              <w:rPr>
                <w:rFonts w:ascii="Times New Roman" w:hAnsi="Times New Roman" w:cs="Times New Roman" w:eastAsiaTheme="minorEastAsia"/>
                <w:color w:val="auto"/>
              </w:rPr>
              <w:t>-</w:t>
            </w:r>
            <w:r>
              <w:rPr>
                <w:rFonts w:hint="eastAsia" w:ascii="Times New Roman" w:hAnsi="Times New Roman" w:cs="Times New Roman" w:eastAsiaTheme="minorEastAsia"/>
                <w:color w:val="auto"/>
                <w:lang w:val="en-US" w:eastAsia="zh-CN"/>
              </w:rPr>
              <w:t>7</w:t>
            </w:r>
            <w:r>
              <w:rPr>
                <w:rFonts w:ascii="Times New Roman" w:cs="Times New Roman" w:hAnsiTheme="minorEastAsia" w:eastAsiaTheme="minorEastAsia"/>
                <w:color w:val="auto"/>
              </w:rPr>
              <w:t>分，一般得</w:t>
            </w:r>
            <w:r>
              <w:rPr>
                <w:rFonts w:ascii="Times New Roman" w:hAnsi="Times New Roman" w:cs="Times New Roman" w:eastAsiaTheme="minorEastAsia"/>
                <w:color w:val="auto"/>
              </w:rPr>
              <w:t>1-4</w:t>
            </w:r>
            <w:r>
              <w:rPr>
                <w:rFonts w:ascii="Times New Roman" w:cs="Times New Roman" w:hAnsiTheme="minorEastAsia" w:eastAsiaTheme="minorEastAsia"/>
                <w:color w:val="auto"/>
              </w:rPr>
              <w:t>分，未提供得</w:t>
            </w:r>
            <w:r>
              <w:rPr>
                <w:rFonts w:ascii="Times New Roman" w:hAnsi="Times New Roman" w:cs="Times New Roman" w:eastAsiaTheme="minorEastAsia"/>
                <w:color w:val="auto"/>
              </w:rPr>
              <w:t>0</w:t>
            </w:r>
            <w:r>
              <w:rPr>
                <w:rFonts w:ascii="Times New Roman" w:cs="Times New Roman" w:hAnsiTheme="minorEastAsia" w:eastAsiaTheme="minorEastAsia"/>
                <w:color w:val="auto"/>
              </w:rPr>
              <w:t>分。</w:t>
            </w:r>
          </w:p>
        </w:tc>
        <w:tc>
          <w:tcPr>
            <w:tcW w:w="1994" w:type="dxa"/>
            <w:vMerge w:val="restart"/>
            <w:vAlign w:val="center"/>
          </w:tcPr>
          <w:p w14:paraId="5F5C6BDD">
            <w:pPr>
              <w:keepNext w:val="0"/>
              <w:keepLines w:val="0"/>
              <w:pageBreakBefore w:val="0"/>
              <w:widowControl w:val="0"/>
              <w:tabs>
                <w:tab w:val="right" w:leader="dot" w:pos="8820"/>
              </w:tabs>
              <w:kinsoku/>
              <w:overflowPunct/>
              <w:topLinePunct w:val="0"/>
              <w:autoSpaceDE/>
              <w:autoSpaceDN/>
              <w:bidi w:val="0"/>
              <w:adjustRightInd/>
              <w:snapToGrid w:val="0"/>
              <w:ind w:firstLine="480" w:firstLineChars="200"/>
              <w:jc w:val="both"/>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供应商应提供服务方案，格式自拟。</w:t>
            </w:r>
          </w:p>
          <w:p w14:paraId="0BF33FD5">
            <w:pPr>
              <w:keepNext w:val="0"/>
              <w:keepLines w:val="0"/>
              <w:pageBreakBefore w:val="0"/>
              <w:widowControl w:val="0"/>
              <w:tabs>
                <w:tab w:val="right" w:leader="dot" w:pos="8820"/>
              </w:tabs>
              <w:kinsoku/>
              <w:overflowPunct/>
              <w:topLinePunct w:val="0"/>
              <w:autoSpaceDE/>
              <w:autoSpaceDN/>
              <w:bidi w:val="0"/>
              <w:adjustRightInd/>
              <w:snapToGrid w:val="0"/>
              <w:ind w:firstLine="480" w:firstLineChars="20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评委评分取算术平均值为该参选人施工方案得分。</w:t>
            </w:r>
          </w:p>
        </w:tc>
      </w:tr>
      <w:tr w14:paraId="5B037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810" w:type="dxa"/>
            <w:vMerge w:val="continue"/>
            <w:vAlign w:val="center"/>
          </w:tcPr>
          <w:p w14:paraId="47FE41CE">
            <w:pPr>
              <w:keepNext w:val="0"/>
              <w:keepLines w:val="0"/>
              <w:pageBreakBefore w:val="0"/>
              <w:widowControl w:val="0"/>
              <w:tabs>
                <w:tab w:val="right" w:leader="dot" w:pos="8820"/>
              </w:tabs>
              <w:kinsoku/>
              <w:overflowPunct/>
              <w:topLinePunct w:val="0"/>
              <w:autoSpaceDE/>
              <w:autoSpaceDN/>
              <w:bidi w:val="0"/>
              <w:adjustRightInd/>
              <w:snapToGrid w:val="0"/>
              <w:ind w:firstLine="480" w:firstLineChars="200"/>
              <w:jc w:val="center"/>
              <w:textAlignment w:val="auto"/>
              <w:outlineLvl w:val="9"/>
              <w:rPr>
                <w:rFonts w:ascii="Times New Roman" w:hAnsi="Times New Roman" w:cs="Times New Roman" w:eastAsiaTheme="minorEastAsia"/>
                <w:color w:val="auto"/>
              </w:rPr>
            </w:pPr>
          </w:p>
        </w:tc>
        <w:tc>
          <w:tcPr>
            <w:tcW w:w="1190" w:type="dxa"/>
            <w:vMerge w:val="continue"/>
            <w:vAlign w:val="center"/>
          </w:tcPr>
          <w:p w14:paraId="24407DB3">
            <w:pPr>
              <w:keepNext w:val="0"/>
              <w:keepLines w:val="0"/>
              <w:pageBreakBefore w:val="0"/>
              <w:widowControl w:val="0"/>
              <w:tabs>
                <w:tab w:val="right" w:leader="dot" w:pos="8820"/>
              </w:tabs>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p>
        </w:tc>
        <w:tc>
          <w:tcPr>
            <w:tcW w:w="696" w:type="dxa"/>
            <w:vMerge w:val="continue"/>
            <w:vAlign w:val="center"/>
          </w:tcPr>
          <w:p w14:paraId="6FB1D82F">
            <w:pPr>
              <w:keepNext w:val="0"/>
              <w:keepLines w:val="0"/>
              <w:pageBreakBefore w:val="0"/>
              <w:widowControl w:val="0"/>
              <w:tabs>
                <w:tab w:val="right" w:leader="dot" w:pos="8820"/>
              </w:tabs>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p>
        </w:tc>
        <w:tc>
          <w:tcPr>
            <w:tcW w:w="456" w:type="dxa"/>
            <w:vAlign w:val="center"/>
          </w:tcPr>
          <w:p w14:paraId="54BAD732">
            <w:pPr>
              <w:keepNext w:val="0"/>
              <w:keepLines w:val="0"/>
              <w:pageBreakBefore w:val="0"/>
              <w:widowControl w:val="0"/>
              <w:tabs>
                <w:tab w:val="right" w:leader="dot" w:pos="8820"/>
              </w:tabs>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1</w:t>
            </w:r>
            <w:r>
              <w:rPr>
                <w:rFonts w:hint="eastAsia" w:ascii="Times New Roman" w:hAnsi="Times New Roman" w:cs="Times New Roman" w:eastAsiaTheme="minorEastAsia"/>
                <w:color w:val="auto"/>
                <w:lang w:val="en-US" w:eastAsia="zh-CN"/>
              </w:rPr>
              <w:t>0</w:t>
            </w:r>
            <w:r>
              <w:rPr>
                <w:rFonts w:ascii="Times New Roman" w:cs="Times New Roman" w:hAnsiTheme="minorEastAsia" w:eastAsiaTheme="minorEastAsia"/>
                <w:color w:val="auto"/>
              </w:rPr>
              <w:t>分</w:t>
            </w:r>
          </w:p>
        </w:tc>
        <w:tc>
          <w:tcPr>
            <w:tcW w:w="4727" w:type="dxa"/>
            <w:vAlign w:val="center"/>
          </w:tcPr>
          <w:p w14:paraId="2241D680">
            <w:pPr>
              <w:keepNext w:val="0"/>
              <w:keepLines w:val="0"/>
              <w:pageBreakBefore w:val="0"/>
              <w:widowControl w:val="0"/>
              <w:tabs>
                <w:tab w:val="right" w:leader="dot" w:pos="8820"/>
              </w:tabs>
              <w:kinsoku/>
              <w:overflowPunct/>
              <w:topLinePunct w:val="0"/>
              <w:autoSpaceDE/>
              <w:autoSpaceDN/>
              <w:bidi w:val="0"/>
              <w:adjustRightInd/>
              <w:snapToGrid w:val="0"/>
              <w:ind w:firstLine="480" w:firstLineChars="200"/>
              <w:textAlignment w:val="auto"/>
              <w:outlineLvl w:val="9"/>
              <w:rPr>
                <w:rFonts w:ascii="Times New Roman" w:hAnsi="Times New Roman" w:cs="Times New Roman" w:eastAsiaTheme="minorEastAsia"/>
                <w:color w:val="auto"/>
              </w:rPr>
            </w:pPr>
            <w:r>
              <w:rPr>
                <w:rFonts w:cs="Times New Roman" w:asciiTheme="minorEastAsia" w:hAnsiTheme="minorEastAsia" w:eastAsiaTheme="minorEastAsia"/>
                <w:color w:val="auto"/>
              </w:rPr>
              <w:t>②</w:t>
            </w:r>
            <w:r>
              <w:rPr>
                <w:rFonts w:ascii="Times New Roman" w:cs="Times New Roman" w:hAnsiTheme="minorEastAsia" w:eastAsiaTheme="minorEastAsia"/>
                <w:color w:val="auto"/>
              </w:rPr>
              <w:t>质量安全环保保证体系与措施</w:t>
            </w:r>
          </w:p>
          <w:p w14:paraId="193E08E2">
            <w:pPr>
              <w:keepNext w:val="0"/>
              <w:keepLines w:val="0"/>
              <w:pageBreakBefore w:val="0"/>
              <w:widowControl w:val="0"/>
              <w:tabs>
                <w:tab w:val="right" w:leader="dot" w:pos="8820"/>
              </w:tabs>
              <w:kinsoku/>
              <w:overflowPunct/>
              <w:topLinePunct w:val="0"/>
              <w:autoSpaceDE/>
              <w:autoSpaceDN/>
              <w:bidi w:val="0"/>
              <w:adjustRightInd/>
              <w:snapToGrid w:val="0"/>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针对本项目的特点编制质量管理体系与措施（包括但不限于：施工质量保证体系、质量检查监督机构、并有有效的控制措施和手段等内容。）</w:t>
            </w:r>
          </w:p>
          <w:p w14:paraId="3BD59407">
            <w:pPr>
              <w:keepNext w:val="0"/>
              <w:keepLines w:val="0"/>
              <w:pageBreakBefore w:val="0"/>
              <w:widowControl w:val="0"/>
              <w:tabs>
                <w:tab w:val="right" w:leader="dot" w:pos="8820"/>
              </w:tabs>
              <w:kinsoku/>
              <w:overflowPunct/>
              <w:topLinePunct w:val="0"/>
              <w:autoSpaceDE/>
              <w:autoSpaceDN/>
              <w:bidi w:val="0"/>
              <w:adjustRightInd/>
              <w:snapToGrid w:val="0"/>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针对本项目的特点编制安全管理体系与措施（包括但不限于建立了施工安全保障体系、施工现场管理人员安全生产职责明确、施工安全保证目标明确、针对工程特点和周边环境，确定危险源并制定具体的防护措施等内容）。</w:t>
            </w:r>
          </w:p>
          <w:p w14:paraId="282146D8">
            <w:pPr>
              <w:keepNext w:val="0"/>
              <w:keepLines w:val="0"/>
              <w:pageBreakBefore w:val="0"/>
              <w:widowControl w:val="0"/>
              <w:tabs>
                <w:tab w:val="right" w:leader="dot" w:pos="8820"/>
              </w:tabs>
              <w:kinsoku/>
              <w:overflowPunct/>
              <w:topLinePunct w:val="0"/>
              <w:autoSpaceDE/>
              <w:autoSpaceDN/>
              <w:bidi w:val="0"/>
              <w:adjustRightInd/>
              <w:snapToGrid w:val="0"/>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针对本项目的特点编制环境保护管理体系措施（包括但不限于：对废弃物的管理和处理措施妥当、对施工车辆有效控制、周边环境和施工工艺等内容）。</w:t>
            </w:r>
          </w:p>
          <w:p w14:paraId="0E1AD792">
            <w:pPr>
              <w:keepNext w:val="0"/>
              <w:keepLines w:val="0"/>
              <w:pageBreakBefore w:val="0"/>
              <w:widowControl w:val="0"/>
              <w:tabs>
                <w:tab w:val="right" w:leader="dot" w:pos="8820"/>
              </w:tabs>
              <w:kinsoku/>
              <w:overflowPunct/>
              <w:topLinePunct w:val="0"/>
              <w:autoSpaceDE/>
              <w:autoSpaceDN/>
              <w:bidi w:val="0"/>
              <w:adjustRightInd/>
              <w:snapToGrid w:val="0"/>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由评委会对其方案的优劣程度进行横向比较评分，优得</w:t>
            </w:r>
            <w:r>
              <w:rPr>
                <w:rFonts w:hint="eastAsia" w:ascii="Times New Roman" w:cs="Times New Roman" w:hAnsiTheme="minorEastAsia" w:eastAsiaTheme="minorEastAsia"/>
                <w:color w:val="auto"/>
                <w:lang w:val="en-US" w:eastAsia="zh-CN"/>
              </w:rPr>
              <w:t>8</w:t>
            </w:r>
            <w:r>
              <w:rPr>
                <w:rFonts w:ascii="Times New Roman" w:hAnsi="Times New Roman" w:cs="Times New Roman" w:eastAsiaTheme="minorEastAsia"/>
                <w:color w:val="auto"/>
              </w:rPr>
              <w:t>-1</w:t>
            </w:r>
            <w:r>
              <w:rPr>
                <w:rFonts w:hint="eastAsia" w:ascii="Times New Roman" w:hAnsi="Times New Roman" w:cs="Times New Roman" w:eastAsiaTheme="minorEastAsia"/>
                <w:color w:val="auto"/>
                <w:lang w:val="en-US" w:eastAsia="zh-CN"/>
              </w:rPr>
              <w:t>0</w:t>
            </w:r>
            <w:r>
              <w:rPr>
                <w:rFonts w:ascii="Times New Roman" w:cs="Times New Roman" w:hAnsiTheme="minorEastAsia" w:eastAsiaTheme="minorEastAsia"/>
                <w:color w:val="auto"/>
              </w:rPr>
              <w:t>分，良得</w:t>
            </w:r>
            <w:r>
              <w:rPr>
                <w:rFonts w:hint="eastAsia" w:ascii="Times New Roman" w:cs="Times New Roman" w:hAnsiTheme="minorEastAsia" w:eastAsiaTheme="minorEastAsia"/>
                <w:color w:val="auto"/>
                <w:lang w:val="en-US" w:eastAsia="zh-CN"/>
              </w:rPr>
              <w:t>5</w:t>
            </w:r>
            <w:r>
              <w:rPr>
                <w:rFonts w:ascii="Times New Roman" w:hAnsi="Times New Roman" w:cs="Times New Roman" w:eastAsiaTheme="minorEastAsia"/>
                <w:color w:val="auto"/>
              </w:rPr>
              <w:t>-</w:t>
            </w:r>
            <w:r>
              <w:rPr>
                <w:rFonts w:hint="eastAsia" w:ascii="Times New Roman" w:hAnsi="Times New Roman" w:cs="Times New Roman" w:eastAsiaTheme="minorEastAsia"/>
                <w:color w:val="auto"/>
                <w:lang w:val="en-US" w:eastAsia="zh-CN"/>
              </w:rPr>
              <w:t>7</w:t>
            </w:r>
            <w:r>
              <w:rPr>
                <w:rFonts w:ascii="Times New Roman" w:cs="Times New Roman" w:hAnsiTheme="minorEastAsia" w:eastAsiaTheme="minorEastAsia"/>
                <w:color w:val="auto"/>
              </w:rPr>
              <w:t>分，一般得</w:t>
            </w:r>
            <w:r>
              <w:rPr>
                <w:rFonts w:ascii="Times New Roman" w:hAnsi="Times New Roman" w:cs="Times New Roman" w:eastAsiaTheme="minorEastAsia"/>
                <w:color w:val="auto"/>
              </w:rPr>
              <w:t>1-4</w:t>
            </w:r>
            <w:r>
              <w:rPr>
                <w:rFonts w:ascii="Times New Roman" w:cs="Times New Roman" w:hAnsiTheme="minorEastAsia" w:eastAsiaTheme="minorEastAsia"/>
                <w:color w:val="auto"/>
              </w:rPr>
              <w:t>分，未提供得</w:t>
            </w:r>
            <w:r>
              <w:rPr>
                <w:rFonts w:ascii="Times New Roman" w:hAnsi="Times New Roman" w:cs="Times New Roman" w:eastAsiaTheme="minorEastAsia"/>
                <w:color w:val="auto"/>
              </w:rPr>
              <w:t>0</w:t>
            </w:r>
            <w:r>
              <w:rPr>
                <w:rFonts w:ascii="Times New Roman" w:cs="Times New Roman" w:hAnsiTheme="minorEastAsia" w:eastAsiaTheme="minorEastAsia"/>
                <w:color w:val="auto"/>
              </w:rPr>
              <w:t>分。</w:t>
            </w:r>
          </w:p>
        </w:tc>
        <w:tc>
          <w:tcPr>
            <w:tcW w:w="1994" w:type="dxa"/>
            <w:vMerge w:val="continue"/>
            <w:vAlign w:val="center"/>
          </w:tcPr>
          <w:p w14:paraId="4E88EB7C">
            <w:pPr>
              <w:keepNext w:val="0"/>
              <w:keepLines w:val="0"/>
              <w:pageBreakBefore w:val="0"/>
              <w:widowControl w:val="0"/>
              <w:tabs>
                <w:tab w:val="right" w:leader="dot" w:pos="8820"/>
              </w:tabs>
              <w:kinsoku/>
              <w:overflowPunct/>
              <w:topLinePunct w:val="0"/>
              <w:autoSpaceDE/>
              <w:autoSpaceDN/>
              <w:bidi w:val="0"/>
              <w:adjustRightInd/>
              <w:snapToGrid w:val="0"/>
              <w:ind w:firstLine="480" w:firstLineChars="200"/>
              <w:jc w:val="center"/>
              <w:textAlignment w:val="auto"/>
              <w:outlineLvl w:val="9"/>
              <w:rPr>
                <w:rFonts w:ascii="Times New Roman" w:hAnsi="Times New Roman" w:cs="Times New Roman" w:eastAsiaTheme="minorEastAsia"/>
                <w:color w:val="auto"/>
              </w:rPr>
            </w:pPr>
          </w:p>
        </w:tc>
      </w:tr>
      <w:tr w14:paraId="651B3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810" w:type="dxa"/>
            <w:vMerge w:val="continue"/>
            <w:vAlign w:val="center"/>
          </w:tcPr>
          <w:p w14:paraId="6E16F859">
            <w:pPr>
              <w:keepNext w:val="0"/>
              <w:keepLines w:val="0"/>
              <w:pageBreakBefore w:val="0"/>
              <w:widowControl w:val="0"/>
              <w:tabs>
                <w:tab w:val="right" w:leader="dot" w:pos="8820"/>
              </w:tabs>
              <w:kinsoku/>
              <w:overflowPunct/>
              <w:topLinePunct w:val="0"/>
              <w:autoSpaceDE/>
              <w:autoSpaceDN/>
              <w:bidi w:val="0"/>
              <w:adjustRightInd/>
              <w:snapToGrid w:val="0"/>
              <w:ind w:firstLine="480" w:firstLineChars="200"/>
              <w:jc w:val="center"/>
              <w:textAlignment w:val="auto"/>
              <w:outlineLvl w:val="9"/>
              <w:rPr>
                <w:rFonts w:ascii="Times New Roman" w:hAnsi="Times New Roman" w:cs="Times New Roman" w:eastAsiaTheme="minorEastAsia"/>
                <w:color w:val="auto"/>
              </w:rPr>
            </w:pPr>
          </w:p>
        </w:tc>
        <w:tc>
          <w:tcPr>
            <w:tcW w:w="1190" w:type="dxa"/>
            <w:vMerge w:val="continue"/>
            <w:vAlign w:val="center"/>
          </w:tcPr>
          <w:p w14:paraId="69E3333C">
            <w:pPr>
              <w:keepNext w:val="0"/>
              <w:keepLines w:val="0"/>
              <w:pageBreakBefore w:val="0"/>
              <w:widowControl w:val="0"/>
              <w:tabs>
                <w:tab w:val="right" w:leader="dot" w:pos="8820"/>
              </w:tabs>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p>
        </w:tc>
        <w:tc>
          <w:tcPr>
            <w:tcW w:w="696" w:type="dxa"/>
            <w:vMerge w:val="continue"/>
            <w:vAlign w:val="center"/>
          </w:tcPr>
          <w:p w14:paraId="142CFC4D">
            <w:pPr>
              <w:keepNext w:val="0"/>
              <w:keepLines w:val="0"/>
              <w:pageBreakBefore w:val="0"/>
              <w:widowControl w:val="0"/>
              <w:tabs>
                <w:tab w:val="right" w:leader="dot" w:pos="8820"/>
              </w:tabs>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p>
        </w:tc>
        <w:tc>
          <w:tcPr>
            <w:tcW w:w="456" w:type="dxa"/>
            <w:vAlign w:val="center"/>
          </w:tcPr>
          <w:p w14:paraId="6EB275F3">
            <w:pPr>
              <w:keepNext w:val="0"/>
              <w:keepLines w:val="0"/>
              <w:pageBreakBefore w:val="0"/>
              <w:widowControl w:val="0"/>
              <w:tabs>
                <w:tab w:val="right" w:leader="dot" w:pos="8820"/>
              </w:tabs>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hint="eastAsia" w:ascii="Times New Roman" w:hAnsi="Times New Roman" w:cs="Times New Roman" w:eastAsiaTheme="minorEastAsia"/>
                <w:color w:val="auto"/>
                <w:lang w:val="en-US" w:eastAsia="zh-CN"/>
              </w:rPr>
              <w:t>5</w:t>
            </w:r>
            <w:r>
              <w:rPr>
                <w:rFonts w:ascii="Times New Roman" w:cs="Times New Roman" w:hAnsiTheme="minorEastAsia" w:eastAsiaTheme="minorEastAsia"/>
                <w:color w:val="auto"/>
              </w:rPr>
              <w:t>分</w:t>
            </w:r>
          </w:p>
        </w:tc>
        <w:tc>
          <w:tcPr>
            <w:tcW w:w="4727" w:type="dxa"/>
            <w:vAlign w:val="center"/>
          </w:tcPr>
          <w:p w14:paraId="1CF7CB3F">
            <w:pPr>
              <w:keepNext w:val="0"/>
              <w:keepLines w:val="0"/>
              <w:pageBreakBefore w:val="0"/>
              <w:widowControl w:val="0"/>
              <w:tabs>
                <w:tab w:val="right" w:leader="dot" w:pos="8820"/>
              </w:tabs>
              <w:kinsoku/>
              <w:overflowPunct/>
              <w:topLinePunct w:val="0"/>
              <w:autoSpaceDE/>
              <w:autoSpaceDN/>
              <w:bidi w:val="0"/>
              <w:adjustRightInd/>
              <w:snapToGrid w:val="0"/>
              <w:ind w:firstLine="480" w:firstLineChars="200"/>
              <w:textAlignment w:val="auto"/>
              <w:outlineLvl w:val="9"/>
              <w:rPr>
                <w:rFonts w:ascii="Times New Roman" w:hAnsi="Times New Roman" w:cs="Times New Roman" w:eastAsiaTheme="minorEastAsia"/>
                <w:color w:val="auto"/>
              </w:rPr>
            </w:pPr>
            <w:r>
              <w:rPr>
                <w:rFonts w:cs="Times New Roman" w:asciiTheme="minorEastAsia" w:hAnsiTheme="minorEastAsia" w:eastAsiaTheme="minorEastAsia"/>
                <w:color w:val="auto"/>
              </w:rPr>
              <w:t>③</w:t>
            </w:r>
            <w:r>
              <w:rPr>
                <w:rFonts w:ascii="Times New Roman" w:cs="Times New Roman" w:hAnsiTheme="minorEastAsia" w:eastAsiaTheme="minorEastAsia"/>
                <w:color w:val="auto"/>
              </w:rPr>
              <w:t>进度计划与保障措施</w:t>
            </w:r>
          </w:p>
          <w:p w14:paraId="02908747">
            <w:pPr>
              <w:keepNext w:val="0"/>
              <w:keepLines w:val="0"/>
              <w:pageBreakBefore w:val="0"/>
              <w:widowControl w:val="0"/>
              <w:tabs>
                <w:tab w:val="right" w:leader="dot" w:pos="8820"/>
              </w:tabs>
              <w:kinsoku/>
              <w:overflowPunct/>
              <w:topLinePunct w:val="0"/>
              <w:autoSpaceDE/>
              <w:autoSpaceDN/>
              <w:bidi w:val="0"/>
              <w:adjustRightInd/>
              <w:snapToGrid w:val="0"/>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针对本项目的特点编制进度计划与保障措施（包括但不限于：具备有效的进度控制计划、赶工方案等内容）。</w:t>
            </w:r>
          </w:p>
          <w:p w14:paraId="1268916C">
            <w:pPr>
              <w:keepNext w:val="0"/>
              <w:keepLines w:val="0"/>
              <w:pageBreakBefore w:val="0"/>
              <w:widowControl w:val="0"/>
              <w:tabs>
                <w:tab w:val="right" w:leader="dot" w:pos="8820"/>
              </w:tabs>
              <w:kinsoku/>
              <w:overflowPunct/>
              <w:topLinePunct w:val="0"/>
              <w:autoSpaceDE/>
              <w:autoSpaceDN/>
              <w:bidi w:val="0"/>
              <w:adjustRightInd/>
              <w:snapToGrid w:val="0"/>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由评委会对其方案的优劣程度进行横向比较评分，优得</w:t>
            </w:r>
            <w:r>
              <w:rPr>
                <w:rFonts w:hint="eastAsia" w:ascii="Times New Roman" w:hAnsi="Times New Roman" w:cs="Times New Roman" w:eastAsiaTheme="minorEastAsia"/>
                <w:color w:val="auto"/>
                <w:lang w:val="en-US" w:eastAsia="zh-CN"/>
              </w:rPr>
              <w:t>4-5</w:t>
            </w:r>
            <w:r>
              <w:rPr>
                <w:rFonts w:ascii="Times New Roman" w:cs="Times New Roman" w:hAnsiTheme="minorEastAsia" w:eastAsiaTheme="minorEastAsia"/>
                <w:color w:val="auto"/>
              </w:rPr>
              <w:t>分，良得</w:t>
            </w:r>
            <w:r>
              <w:rPr>
                <w:rFonts w:hint="eastAsia" w:ascii="Times New Roman" w:hAnsi="Times New Roman" w:cs="Times New Roman" w:eastAsiaTheme="minorEastAsia"/>
                <w:color w:val="auto"/>
                <w:lang w:val="en-US" w:eastAsia="zh-CN"/>
              </w:rPr>
              <w:t>2-3</w:t>
            </w:r>
            <w:r>
              <w:rPr>
                <w:rFonts w:ascii="Times New Roman" w:cs="Times New Roman" w:hAnsiTheme="minorEastAsia" w:eastAsiaTheme="minorEastAsia"/>
                <w:color w:val="auto"/>
              </w:rPr>
              <w:t>分，一般得</w:t>
            </w:r>
            <w:r>
              <w:rPr>
                <w:rFonts w:ascii="Times New Roman" w:hAnsi="Times New Roman" w:cs="Times New Roman" w:eastAsiaTheme="minorEastAsia"/>
                <w:color w:val="auto"/>
              </w:rPr>
              <w:t>1</w:t>
            </w:r>
            <w:r>
              <w:rPr>
                <w:rFonts w:ascii="Times New Roman" w:cs="Times New Roman" w:hAnsiTheme="minorEastAsia" w:eastAsiaTheme="minorEastAsia"/>
                <w:color w:val="auto"/>
              </w:rPr>
              <w:t>分，未提供得</w:t>
            </w:r>
            <w:r>
              <w:rPr>
                <w:rFonts w:ascii="Times New Roman" w:hAnsi="Times New Roman" w:cs="Times New Roman" w:eastAsiaTheme="minorEastAsia"/>
                <w:color w:val="auto"/>
              </w:rPr>
              <w:t>0</w:t>
            </w:r>
            <w:r>
              <w:rPr>
                <w:rFonts w:ascii="Times New Roman" w:cs="Times New Roman" w:hAnsiTheme="minorEastAsia" w:eastAsiaTheme="minorEastAsia"/>
                <w:color w:val="auto"/>
              </w:rPr>
              <w:t>分。</w:t>
            </w:r>
          </w:p>
        </w:tc>
        <w:tc>
          <w:tcPr>
            <w:tcW w:w="1994" w:type="dxa"/>
            <w:vMerge w:val="continue"/>
            <w:vAlign w:val="center"/>
          </w:tcPr>
          <w:p w14:paraId="2EF156FB">
            <w:pPr>
              <w:keepNext w:val="0"/>
              <w:keepLines w:val="0"/>
              <w:pageBreakBefore w:val="0"/>
              <w:widowControl w:val="0"/>
              <w:tabs>
                <w:tab w:val="right" w:leader="dot" w:pos="8820"/>
              </w:tabs>
              <w:kinsoku/>
              <w:overflowPunct/>
              <w:topLinePunct w:val="0"/>
              <w:autoSpaceDE/>
              <w:autoSpaceDN/>
              <w:bidi w:val="0"/>
              <w:adjustRightInd/>
              <w:snapToGrid w:val="0"/>
              <w:ind w:firstLine="480" w:firstLineChars="200"/>
              <w:jc w:val="center"/>
              <w:textAlignment w:val="auto"/>
              <w:outlineLvl w:val="9"/>
              <w:rPr>
                <w:rFonts w:ascii="Times New Roman" w:hAnsi="Times New Roman" w:cs="Times New Roman" w:eastAsiaTheme="minorEastAsia"/>
                <w:color w:val="auto"/>
              </w:rPr>
            </w:pPr>
          </w:p>
        </w:tc>
      </w:tr>
      <w:tr w14:paraId="0D43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0" w:type="dxa"/>
            <w:vMerge w:val="continue"/>
            <w:vAlign w:val="center"/>
          </w:tcPr>
          <w:p w14:paraId="287280BF">
            <w:pPr>
              <w:keepNext w:val="0"/>
              <w:keepLines w:val="0"/>
              <w:pageBreakBefore w:val="0"/>
              <w:widowControl w:val="0"/>
              <w:tabs>
                <w:tab w:val="right" w:leader="dot" w:pos="8820"/>
              </w:tabs>
              <w:kinsoku/>
              <w:overflowPunct/>
              <w:topLinePunct w:val="0"/>
              <w:autoSpaceDE/>
              <w:autoSpaceDN/>
              <w:bidi w:val="0"/>
              <w:adjustRightInd/>
              <w:snapToGrid w:val="0"/>
              <w:ind w:firstLine="480" w:firstLineChars="200"/>
              <w:jc w:val="center"/>
              <w:textAlignment w:val="auto"/>
              <w:outlineLvl w:val="9"/>
              <w:rPr>
                <w:rFonts w:ascii="Times New Roman" w:hAnsi="Times New Roman" w:cs="Times New Roman" w:eastAsiaTheme="minorEastAsia"/>
                <w:color w:val="auto"/>
              </w:rPr>
            </w:pPr>
          </w:p>
        </w:tc>
        <w:tc>
          <w:tcPr>
            <w:tcW w:w="1190" w:type="dxa"/>
            <w:vMerge w:val="continue"/>
            <w:vAlign w:val="center"/>
          </w:tcPr>
          <w:p w14:paraId="1B9FF619">
            <w:pPr>
              <w:keepNext w:val="0"/>
              <w:keepLines w:val="0"/>
              <w:pageBreakBefore w:val="0"/>
              <w:widowControl w:val="0"/>
              <w:tabs>
                <w:tab w:val="right" w:leader="dot" w:pos="8820"/>
              </w:tabs>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p>
        </w:tc>
        <w:tc>
          <w:tcPr>
            <w:tcW w:w="696" w:type="dxa"/>
            <w:vMerge w:val="continue"/>
            <w:vAlign w:val="center"/>
          </w:tcPr>
          <w:p w14:paraId="21FE87C7">
            <w:pPr>
              <w:keepNext w:val="0"/>
              <w:keepLines w:val="0"/>
              <w:pageBreakBefore w:val="0"/>
              <w:widowControl w:val="0"/>
              <w:tabs>
                <w:tab w:val="right" w:leader="dot" w:pos="8820"/>
              </w:tabs>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p>
        </w:tc>
        <w:tc>
          <w:tcPr>
            <w:tcW w:w="456" w:type="dxa"/>
            <w:vAlign w:val="center"/>
          </w:tcPr>
          <w:p w14:paraId="6940CEBD">
            <w:pPr>
              <w:keepNext w:val="0"/>
              <w:keepLines w:val="0"/>
              <w:pageBreakBefore w:val="0"/>
              <w:widowControl w:val="0"/>
              <w:tabs>
                <w:tab w:val="right" w:leader="dot" w:pos="8820"/>
              </w:tabs>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hint="eastAsia" w:ascii="Times New Roman" w:hAnsi="Times New Roman" w:cs="Times New Roman" w:eastAsiaTheme="minorEastAsia"/>
                <w:color w:val="auto"/>
                <w:lang w:val="en-US" w:eastAsia="zh-CN"/>
              </w:rPr>
              <w:t>5</w:t>
            </w:r>
            <w:r>
              <w:rPr>
                <w:rFonts w:ascii="Times New Roman" w:cs="Times New Roman" w:hAnsiTheme="minorEastAsia" w:eastAsiaTheme="minorEastAsia"/>
                <w:color w:val="auto"/>
              </w:rPr>
              <w:t>分</w:t>
            </w:r>
          </w:p>
        </w:tc>
        <w:tc>
          <w:tcPr>
            <w:tcW w:w="4727" w:type="dxa"/>
            <w:vAlign w:val="center"/>
          </w:tcPr>
          <w:p w14:paraId="40BF6999">
            <w:pPr>
              <w:keepNext w:val="0"/>
              <w:keepLines w:val="0"/>
              <w:pageBreakBefore w:val="0"/>
              <w:widowControl w:val="0"/>
              <w:tabs>
                <w:tab w:val="right" w:leader="dot" w:pos="8820"/>
              </w:tabs>
              <w:kinsoku/>
              <w:overflowPunct/>
              <w:topLinePunct w:val="0"/>
              <w:autoSpaceDE/>
              <w:autoSpaceDN/>
              <w:bidi w:val="0"/>
              <w:adjustRightInd/>
              <w:snapToGrid w:val="0"/>
              <w:ind w:firstLine="480" w:firstLineChars="200"/>
              <w:textAlignment w:val="auto"/>
              <w:outlineLvl w:val="9"/>
              <w:rPr>
                <w:rFonts w:ascii="Times New Roman" w:hAnsi="Times New Roman" w:cs="Times New Roman" w:eastAsiaTheme="minorEastAsia"/>
                <w:color w:val="auto"/>
              </w:rPr>
            </w:pPr>
            <w:r>
              <w:rPr>
                <w:rFonts w:cs="Times New Roman" w:asciiTheme="minorEastAsia" w:hAnsiTheme="minorEastAsia" w:eastAsiaTheme="minorEastAsia"/>
                <w:color w:val="auto"/>
              </w:rPr>
              <w:t>④</w:t>
            </w:r>
            <w:r>
              <w:rPr>
                <w:rFonts w:ascii="Times New Roman" w:cs="Times New Roman" w:hAnsiTheme="minorEastAsia" w:eastAsiaTheme="minorEastAsia"/>
                <w:color w:val="auto"/>
              </w:rPr>
              <w:t>售后服务方案</w:t>
            </w:r>
          </w:p>
          <w:p w14:paraId="2E86260C">
            <w:pPr>
              <w:keepNext w:val="0"/>
              <w:keepLines w:val="0"/>
              <w:pageBreakBefore w:val="0"/>
              <w:widowControl w:val="0"/>
              <w:tabs>
                <w:tab w:val="right" w:leader="dot" w:pos="8820"/>
              </w:tabs>
              <w:kinsoku/>
              <w:overflowPunct/>
              <w:topLinePunct w:val="0"/>
              <w:autoSpaceDE/>
              <w:autoSpaceDN/>
              <w:bidi w:val="0"/>
              <w:adjustRightInd/>
              <w:snapToGrid w:val="0"/>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针对本项目的具体实际情况，编写售后服务方案（方案包括：售后服务团队介绍、售后服务专用工具、售后服务应急措施、售后服务承诺、售后服务日常工作等）</w:t>
            </w:r>
          </w:p>
          <w:p w14:paraId="3AE9F058">
            <w:pPr>
              <w:keepNext w:val="0"/>
              <w:keepLines w:val="0"/>
              <w:pageBreakBefore w:val="0"/>
              <w:widowControl w:val="0"/>
              <w:tabs>
                <w:tab w:val="right" w:leader="dot" w:pos="8820"/>
              </w:tabs>
              <w:kinsoku/>
              <w:overflowPunct/>
              <w:topLinePunct w:val="0"/>
              <w:autoSpaceDE/>
              <w:autoSpaceDN/>
              <w:bidi w:val="0"/>
              <w:adjustRightInd/>
              <w:snapToGrid w:val="0"/>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由评委会对其方案的优劣程度进行横向比较评分，优得</w:t>
            </w:r>
            <w:r>
              <w:rPr>
                <w:rFonts w:hint="eastAsia" w:ascii="Times New Roman" w:hAnsi="Times New Roman" w:cs="Times New Roman" w:eastAsiaTheme="minorEastAsia"/>
                <w:color w:val="auto"/>
                <w:lang w:val="en-US" w:eastAsia="zh-CN"/>
              </w:rPr>
              <w:t>4-5</w:t>
            </w:r>
            <w:r>
              <w:rPr>
                <w:rFonts w:ascii="Times New Roman" w:cs="Times New Roman" w:hAnsiTheme="minorEastAsia" w:eastAsiaTheme="minorEastAsia"/>
                <w:color w:val="auto"/>
              </w:rPr>
              <w:t>分，良得</w:t>
            </w:r>
            <w:r>
              <w:rPr>
                <w:rFonts w:hint="eastAsia" w:ascii="Times New Roman" w:hAnsi="Times New Roman" w:cs="Times New Roman" w:eastAsiaTheme="minorEastAsia"/>
                <w:color w:val="auto"/>
                <w:lang w:val="en-US" w:eastAsia="zh-CN"/>
              </w:rPr>
              <w:t>2-3</w:t>
            </w:r>
            <w:r>
              <w:rPr>
                <w:rFonts w:ascii="Times New Roman" w:cs="Times New Roman" w:hAnsiTheme="minorEastAsia" w:eastAsiaTheme="minorEastAsia"/>
                <w:color w:val="auto"/>
              </w:rPr>
              <w:t>分，一般得</w:t>
            </w:r>
            <w:r>
              <w:rPr>
                <w:rFonts w:ascii="Times New Roman" w:hAnsi="Times New Roman" w:cs="Times New Roman" w:eastAsiaTheme="minorEastAsia"/>
                <w:color w:val="auto"/>
              </w:rPr>
              <w:t>1</w:t>
            </w:r>
            <w:r>
              <w:rPr>
                <w:rFonts w:ascii="Times New Roman" w:cs="Times New Roman" w:hAnsiTheme="minorEastAsia" w:eastAsiaTheme="minorEastAsia"/>
                <w:color w:val="auto"/>
              </w:rPr>
              <w:t>分，未提供得</w:t>
            </w:r>
            <w:r>
              <w:rPr>
                <w:rFonts w:ascii="Times New Roman" w:hAnsi="Times New Roman" w:cs="Times New Roman" w:eastAsiaTheme="minorEastAsia"/>
                <w:color w:val="auto"/>
              </w:rPr>
              <w:t>0</w:t>
            </w:r>
            <w:r>
              <w:rPr>
                <w:rFonts w:ascii="Times New Roman" w:cs="Times New Roman" w:hAnsiTheme="minorEastAsia" w:eastAsiaTheme="minorEastAsia"/>
                <w:color w:val="auto"/>
              </w:rPr>
              <w:t>分。</w:t>
            </w:r>
          </w:p>
        </w:tc>
        <w:tc>
          <w:tcPr>
            <w:tcW w:w="1994" w:type="dxa"/>
            <w:vMerge w:val="continue"/>
            <w:vAlign w:val="center"/>
          </w:tcPr>
          <w:p w14:paraId="5AE92FF8">
            <w:pPr>
              <w:keepNext w:val="0"/>
              <w:keepLines w:val="0"/>
              <w:pageBreakBefore w:val="0"/>
              <w:widowControl w:val="0"/>
              <w:tabs>
                <w:tab w:val="right" w:leader="dot" w:pos="8820"/>
              </w:tabs>
              <w:kinsoku/>
              <w:overflowPunct/>
              <w:topLinePunct w:val="0"/>
              <w:autoSpaceDE/>
              <w:autoSpaceDN/>
              <w:bidi w:val="0"/>
              <w:adjustRightInd/>
              <w:snapToGrid w:val="0"/>
              <w:ind w:firstLine="480" w:firstLineChars="200"/>
              <w:jc w:val="center"/>
              <w:textAlignment w:val="auto"/>
              <w:outlineLvl w:val="9"/>
              <w:rPr>
                <w:rFonts w:ascii="Times New Roman" w:hAnsi="Times New Roman" w:cs="Times New Roman" w:eastAsiaTheme="minorEastAsia"/>
                <w:color w:val="auto"/>
              </w:rPr>
            </w:pPr>
          </w:p>
        </w:tc>
      </w:tr>
      <w:tr w14:paraId="0309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810" w:type="dxa"/>
            <w:vMerge w:val="continue"/>
            <w:vAlign w:val="center"/>
          </w:tcPr>
          <w:p w14:paraId="62B3A0E4">
            <w:pPr>
              <w:keepNext w:val="0"/>
              <w:keepLines w:val="0"/>
              <w:pageBreakBefore w:val="0"/>
              <w:widowControl w:val="0"/>
              <w:tabs>
                <w:tab w:val="right" w:leader="dot" w:pos="8820"/>
              </w:tabs>
              <w:kinsoku/>
              <w:overflowPunct/>
              <w:topLinePunct w:val="0"/>
              <w:autoSpaceDE/>
              <w:autoSpaceDN/>
              <w:bidi w:val="0"/>
              <w:adjustRightInd/>
              <w:snapToGrid w:val="0"/>
              <w:ind w:firstLine="480" w:firstLineChars="200"/>
              <w:jc w:val="center"/>
              <w:textAlignment w:val="auto"/>
              <w:outlineLvl w:val="9"/>
              <w:rPr>
                <w:rFonts w:ascii="Times New Roman" w:hAnsi="Times New Roman" w:cs="Times New Roman" w:eastAsiaTheme="minorEastAsia"/>
                <w:color w:val="auto"/>
              </w:rPr>
            </w:pPr>
          </w:p>
        </w:tc>
        <w:tc>
          <w:tcPr>
            <w:tcW w:w="1190" w:type="dxa"/>
            <w:vMerge w:val="continue"/>
            <w:vAlign w:val="center"/>
          </w:tcPr>
          <w:p w14:paraId="18644433">
            <w:pPr>
              <w:keepNext w:val="0"/>
              <w:keepLines w:val="0"/>
              <w:pageBreakBefore w:val="0"/>
              <w:widowControl w:val="0"/>
              <w:tabs>
                <w:tab w:val="right" w:leader="dot" w:pos="8820"/>
              </w:tabs>
              <w:kinsoku/>
              <w:overflowPunct/>
              <w:topLinePunct w:val="0"/>
              <w:autoSpaceDE/>
              <w:autoSpaceDN/>
              <w:bidi w:val="0"/>
              <w:adjustRightInd/>
              <w:snapToGrid w:val="0"/>
              <w:ind w:firstLine="480" w:firstLineChars="200"/>
              <w:jc w:val="center"/>
              <w:textAlignment w:val="auto"/>
              <w:outlineLvl w:val="9"/>
              <w:rPr>
                <w:rFonts w:ascii="Times New Roman" w:hAnsi="Times New Roman" w:cs="Times New Roman" w:eastAsiaTheme="minorEastAsia"/>
                <w:color w:val="auto"/>
              </w:rPr>
            </w:pPr>
          </w:p>
        </w:tc>
        <w:tc>
          <w:tcPr>
            <w:tcW w:w="1152" w:type="dxa"/>
            <w:gridSpan w:val="2"/>
            <w:vAlign w:val="center"/>
          </w:tcPr>
          <w:p w14:paraId="51AEA3E6">
            <w:pPr>
              <w:keepNext w:val="0"/>
              <w:keepLines w:val="0"/>
              <w:pageBreakBefore w:val="0"/>
              <w:widowControl w:val="0"/>
              <w:tabs>
                <w:tab w:val="right" w:leader="dot" w:pos="8820"/>
              </w:tabs>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hint="eastAsia" w:ascii="Times New Roman" w:hAnsi="Times New Roman" w:cs="Times New Roman" w:eastAsiaTheme="minorEastAsia"/>
                <w:color w:val="auto"/>
                <w:lang w:val="en-US" w:eastAsia="zh-CN"/>
              </w:rPr>
              <w:t>12</w:t>
            </w:r>
            <w:r>
              <w:rPr>
                <w:rFonts w:ascii="Times New Roman" w:cs="Times New Roman" w:hAnsiTheme="minorEastAsia" w:eastAsiaTheme="minorEastAsia"/>
                <w:color w:val="auto"/>
              </w:rPr>
              <w:t>分</w:t>
            </w:r>
          </w:p>
        </w:tc>
        <w:tc>
          <w:tcPr>
            <w:tcW w:w="4727" w:type="dxa"/>
            <w:vAlign w:val="center"/>
          </w:tcPr>
          <w:p w14:paraId="444DB598">
            <w:pPr>
              <w:keepNext w:val="0"/>
              <w:keepLines w:val="0"/>
              <w:pageBreakBefore w:val="0"/>
              <w:widowControl w:val="0"/>
              <w:tabs>
                <w:tab w:val="right" w:leader="dot" w:pos="8820"/>
              </w:tabs>
              <w:kinsoku/>
              <w:overflowPunct/>
              <w:topLinePunct w:val="0"/>
              <w:autoSpaceDE/>
              <w:autoSpaceDN/>
              <w:bidi w:val="0"/>
              <w:adjustRightInd/>
              <w:snapToGrid w:val="0"/>
              <w:ind w:firstLine="480" w:firstLineChars="200"/>
              <w:textAlignment w:val="auto"/>
              <w:outlineLvl w:val="9"/>
              <w:rPr>
                <w:rFonts w:ascii="Times New Roman" w:hAnsi="Times New Roman" w:cs="Times New Roman" w:eastAsiaTheme="minorEastAsia"/>
                <w:color w:val="auto"/>
              </w:rPr>
            </w:pPr>
            <w:bookmarkStart w:id="265" w:name="OLE_LINK19"/>
            <w:bookmarkStart w:id="266" w:name="OLE_LINK22"/>
            <w:r>
              <w:rPr>
                <w:rFonts w:ascii="Times New Roman" w:cs="Times New Roman" w:hAnsiTheme="minorEastAsia" w:eastAsiaTheme="minorEastAsia"/>
                <w:color w:val="auto"/>
              </w:rPr>
              <w:t>参选</w:t>
            </w:r>
            <w:bookmarkEnd w:id="265"/>
            <w:bookmarkEnd w:id="266"/>
            <w:r>
              <w:rPr>
                <w:rFonts w:ascii="Times New Roman" w:cs="Times New Roman" w:hAnsiTheme="minorEastAsia" w:eastAsiaTheme="minorEastAsia"/>
                <w:color w:val="auto"/>
              </w:rPr>
              <w:t>品牌制造的电梯主机、控制柜、调速装置、控制装置、上行超速保护装置、轿厢意外移动保护装置为原厂原品牌制造的，每项得</w:t>
            </w:r>
            <w:r>
              <w:rPr>
                <w:rFonts w:hint="eastAsia" w:ascii="Times New Roman" w:hAnsi="Times New Roman" w:cs="Times New Roman" w:eastAsiaTheme="minorEastAsia"/>
                <w:color w:val="auto"/>
                <w:lang w:val="en-US" w:eastAsia="zh-CN"/>
              </w:rPr>
              <w:t>2</w:t>
            </w:r>
            <w:r>
              <w:rPr>
                <w:rFonts w:ascii="Times New Roman" w:cs="Times New Roman" w:hAnsiTheme="minorEastAsia" w:eastAsiaTheme="minorEastAsia"/>
                <w:color w:val="auto"/>
              </w:rPr>
              <w:t>分，满分</w:t>
            </w:r>
            <w:r>
              <w:rPr>
                <w:rFonts w:hint="eastAsia" w:ascii="Times New Roman" w:hAnsi="Times New Roman" w:cs="Times New Roman" w:eastAsiaTheme="minorEastAsia"/>
                <w:color w:val="auto"/>
                <w:lang w:val="en-US" w:eastAsia="zh-CN"/>
              </w:rPr>
              <w:t>12</w:t>
            </w:r>
            <w:r>
              <w:rPr>
                <w:rFonts w:ascii="Times New Roman" w:cs="Times New Roman" w:hAnsiTheme="minorEastAsia" w:eastAsiaTheme="minorEastAsia"/>
                <w:color w:val="auto"/>
              </w:rPr>
              <w:t>分。</w:t>
            </w:r>
          </w:p>
        </w:tc>
        <w:tc>
          <w:tcPr>
            <w:tcW w:w="1994" w:type="dxa"/>
            <w:vAlign w:val="center"/>
          </w:tcPr>
          <w:p w14:paraId="67C38551">
            <w:pPr>
              <w:keepNext w:val="0"/>
              <w:keepLines w:val="0"/>
              <w:pageBreakBefore w:val="0"/>
              <w:widowControl w:val="0"/>
              <w:tabs>
                <w:tab w:val="right" w:leader="dot" w:pos="8820"/>
              </w:tabs>
              <w:kinsoku/>
              <w:overflowPunct/>
              <w:topLinePunct w:val="0"/>
              <w:autoSpaceDE/>
              <w:autoSpaceDN/>
              <w:bidi w:val="0"/>
              <w:adjustRightInd/>
              <w:snapToGrid w:val="0"/>
              <w:jc w:val="both"/>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需提供整机型式试验报告并加盖供应商公章</w:t>
            </w:r>
          </w:p>
        </w:tc>
      </w:tr>
      <w:tr w14:paraId="14F8D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810" w:type="dxa"/>
            <w:vMerge w:val="continue"/>
            <w:vAlign w:val="center"/>
          </w:tcPr>
          <w:p w14:paraId="4E0F1906">
            <w:pPr>
              <w:keepNext w:val="0"/>
              <w:keepLines w:val="0"/>
              <w:pageBreakBefore w:val="0"/>
              <w:widowControl w:val="0"/>
              <w:tabs>
                <w:tab w:val="right" w:leader="dot" w:pos="8820"/>
              </w:tabs>
              <w:kinsoku/>
              <w:overflowPunct/>
              <w:topLinePunct w:val="0"/>
              <w:autoSpaceDE/>
              <w:autoSpaceDN/>
              <w:bidi w:val="0"/>
              <w:adjustRightInd/>
              <w:snapToGrid w:val="0"/>
              <w:ind w:firstLine="480" w:firstLineChars="200"/>
              <w:jc w:val="center"/>
              <w:textAlignment w:val="auto"/>
              <w:outlineLvl w:val="9"/>
              <w:rPr>
                <w:rFonts w:ascii="Times New Roman" w:hAnsi="Times New Roman" w:cs="Times New Roman" w:eastAsiaTheme="minorEastAsia"/>
                <w:color w:val="auto"/>
              </w:rPr>
            </w:pPr>
          </w:p>
        </w:tc>
        <w:tc>
          <w:tcPr>
            <w:tcW w:w="1190" w:type="dxa"/>
            <w:vMerge w:val="continue"/>
            <w:vAlign w:val="center"/>
          </w:tcPr>
          <w:p w14:paraId="78FAE6F6">
            <w:pPr>
              <w:keepNext w:val="0"/>
              <w:keepLines w:val="0"/>
              <w:pageBreakBefore w:val="0"/>
              <w:widowControl w:val="0"/>
              <w:tabs>
                <w:tab w:val="right" w:leader="dot" w:pos="8820"/>
              </w:tabs>
              <w:kinsoku/>
              <w:overflowPunct/>
              <w:topLinePunct w:val="0"/>
              <w:autoSpaceDE/>
              <w:autoSpaceDN/>
              <w:bidi w:val="0"/>
              <w:adjustRightInd/>
              <w:snapToGrid w:val="0"/>
              <w:ind w:firstLine="480" w:firstLineChars="200"/>
              <w:jc w:val="center"/>
              <w:textAlignment w:val="auto"/>
              <w:outlineLvl w:val="9"/>
              <w:rPr>
                <w:rFonts w:ascii="Times New Roman" w:hAnsi="Times New Roman" w:cs="Times New Roman" w:eastAsiaTheme="minorEastAsia"/>
                <w:color w:val="auto"/>
              </w:rPr>
            </w:pPr>
          </w:p>
        </w:tc>
        <w:tc>
          <w:tcPr>
            <w:tcW w:w="1152" w:type="dxa"/>
            <w:gridSpan w:val="2"/>
            <w:vAlign w:val="center"/>
          </w:tcPr>
          <w:p w14:paraId="1B760616">
            <w:pPr>
              <w:keepNext w:val="0"/>
              <w:keepLines w:val="0"/>
              <w:pageBreakBefore w:val="0"/>
              <w:widowControl w:val="0"/>
              <w:tabs>
                <w:tab w:val="right" w:leader="dot" w:pos="8820"/>
              </w:tabs>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hint="eastAsia" w:ascii="Times New Roman" w:hAnsi="Times New Roman" w:cs="Times New Roman" w:eastAsiaTheme="minorEastAsia"/>
                <w:color w:val="auto"/>
                <w:lang w:val="en-US" w:eastAsia="zh-CN"/>
              </w:rPr>
              <w:t>3</w:t>
            </w:r>
            <w:r>
              <w:rPr>
                <w:rFonts w:ascii="Times New Roman" w:cs="Times New Roman" w:hAnsiTheme="minorEastAsia" w:eastAsiaTheme="minorEastAsia"/>
                <w:color w:val="auto"/>
              </w:rPr>
              <w:t>分</w:t>
            </w:r>
          </w:p>
        </w:tc>
        <w:tc>
          <w:tcPr>
            <w:tcW w:w="4727" w:type="dxa"/>
            <w:vAlign w:val="center"/>
          </w:tcPr>
          <w:p w14:paraId="250433C9">
            <w:pPr>
              <w:keepNext w:val="0"/>
              <w:keepLines w:val="0"/>
              <w:pageBreakBefore w:val="0"/>
              <w:widowControl w:val="0"/>
              <w:tabs>
                <w:tab w:val="right" w:leader="dot" w:pos="8820"/>
              </w:tabs>
              <w:kinsoku/>
              <w:overflowPunct/>
              <w:topLinePunct w:val="0"/>
              <w:autoSpaceDE/>
              <w:autoSpaceDN/>
              <w:bidi w:val="0"/>
              <w:adjustRightInd/>
              <w:snapToGrid w:val="0"/>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参选品牌制造的电梯光幕对光幕防护等级和光束数目进行横向对比，达到</w:t>
            </w:r>
            <w:r>
              <w:rPr>
                <w:rFonts w:ascii="Times New Roman" w:hAnsi="Times New Roman" w:cs="Times New Roman" w:eastAsiaTheme="minorEastAsia"/>
                <w:color w:val="auto"/>
              </w:rPr>
              <w:t>IP65</w:t>
            </w:r>
            <w:r>
              <w:rPr>
                <w:rFonts w:ascii="Times New Roman" w:cs="Times New Roman" w:hAnsiTheme="minorEastAsia" w:eastAsiaTheme="minorEastAsia"/>
                <w:color w:val="auto"/>
              </w:rPr>
              <w:t>且</w:t>
            </w:r>
            <w:r>
              <w:rPr>
                <w:rFonts w:ascii="Times New Roman" w:hAnsi="Times New Roman" w:cs="Times New Roman" w:eastAsiaTheme="minorEastAsia"/>
                <w:color w:val="auto"/>
              </w:rPr>
              <w:t>190</w:t>
            </w:r>
            <w:r>
              <w:rPr>
                <w:rFonts w:ascii="Times New Roman" w:cs="Times New Roman" w:hAnsiTheme="minorEastAsia" w:eastAsiaTheme="minorEastAsia"/>
                <w:color w:val="auto"/>
              </w:rPr>
              <w:t>束光束得</w:t>
            </w:r>
            <w:r>
              <w:rPr>
                <w:rFonts w:hint="eastAsia" w:ascii="Times New Roman" w:hAnsi="Times New Roman" w:cs="Times New Roman" w:eastAsiaTheme="minorEastAsia"/>
                <w:color w:val="auto"/>
                <w:lang w:val="en-US" w:eastAsia="zh-CN"/>
              </w:rPr>
              <w:t>3</w:t>
            </w:r>
            <w:r>
              <w:rPr>
                <w:rFonts w:ascii="Times New Roman" w:cs="Times New Roman" w:hAnsiTheme="minorEastAsia" w:eastAsiaTheme="minorEastAsia"/>
                <w:color w:val="auto"/>
              </w:rPr>
              <w:t>分，达到</w:t>
            </w:r>
            <w:r>
              <w:rPr>
                <w:rFonts w:ascii="Times New Roman" w:hAnsi="Times New Roman" w:cs="Times New Roman" w:eastAsiaTheme="minorEastAsia"/>
                <w:color w:val="auto"/>
              </w:rPr>
              <w:t>IP</w:t>
            </w:r>
            <w:r>
              <w:rPr>
                <w:rFonts w:hint="eastAsia" w:ascii="Times New Roman" w:hAnsi="Times New Roman" w:cs="Times New Roman" w:eastAsiaTheme="minorEastAsia"/>
                <w:color w:val="auto"/>
                <w:lang w:val="en-US" w:eastAsia="zh-CN"/>
              </w:rPr>
              <w:t>56</w:t>
            </w:r>
            <w:r>
              <w:rPr>
                <w:rFonts w:ascii="Times New Roman" w:cs="Times New Roman" w:hAnsiTheme="minorEastAsia" w:eastAsiaTheme="minorEastAsia"/>
                <w:color w:val="auto"/>
              </w:rPr>
              <w:t>且</w:t>
            </w:r>
            <w:r>
              <w:rPr>
                <w:rFonts w:ascii="Times New Roman" w:hAnsi="Times New Roman" w:cs="Times New Roman" w:eastAsiaTheme="minorEastAsia"/>
                <w:color w:val="auto"/>
              </w:rPr>
              <w:t>1</w:t>
            </w:r>
            <w:r>
              <w:rPr>
                <w:rFonts w:hint="eastAsia" w:ascii="Times New Roman" w:hAnsi="Times New Roman" w:cs="Times New Roman" w:eastAsiaTheme="minorEastAsia"/>
                <w:color w:val="auto"/>
                <w:lang w:val="en-US" w:eastAsia="zh-CN"/>
              </w:rPr>
              <w:t>7</w:t>
            </w:r>
            <w:r>
              <w:rPr>
                <w:rFonts w:ascii="Times New Roman" w:hAnsi="Times New Roman" w:cs="Times New Roman" w:eastAsiaTheme="minorEastAsia"/>
                <w:color w:val="auto"/>
              </w:rPr>
              <w:t>0</w:t>
            </w:r>
            <w:r>
              <w:rPr>
                <w:rFonts w:ascii="Times New Roman" w:cs="Times New Roman" w:hAnsiTheme="minorEastAsia" w:eastAsiaTheme="minorEastAsia"/>
                <w:color w:val="auto"/>
              </w:rPr>
              <w:t>束光束得</w:t>
            </w:r>
            <w:r>
              <w:rPr>
                <w:rFonts w:hint="eastAsia" w:ascii="Times New Roman" w:hAnsi="Times New Roman" w:cs="Times New Roman" w:eastAsiaTheme="minorEastAsia"/>
                <w:color w:val="auto"/>
                <w:lang w:val="en-US" w:eastAsia="zh-CN"/>
              </w:rPr>
              <w:t>2</w:t>
            </w:r>
            <w:r>
              <w:rPr>
                <w:rFonts w:ascii="Times New Roman" w:cs="Times New Roman" w:hAnsiTheme="minorEastAsia" w:eastAsiaTheme="minorEastAsia"/>
                <w:color w:val="auto"/>
              </w:rPr>
              <w:t>分，其他不得分。</w:t>
            </w:r>
          </w:p>
        </w:tc>
        <w:tc>
          <w:tcPr>
            <w:tcW w:w="1994" w:type="dxa"/>
            <w:vAlign w:val="center"/>
          </w:tcPr>
          <w:p w14:paraId="0832F438">
            <w:pPr>
              <w:keepNext w:val="0"/>
              <w:keepLines w:val="0"/>
              <w:pageBreakBefore w:val="0"/>
              <w:widowControl w:val="0"/>
              <w:tabs>
                <w:tab w:val="right" w:leader="dot" w:pos="8820"/>
              </w:tabs>
              <w:kinsoku/>
              <w:overflowPunct/>
              <w:topLinePunct w:val="0"/>
              <w:autoSpaceDE/>
              <w:autoSpaceDN/>
              <w:bidi w:val="0"/>
              <w:adjustRightInd/>
              <w:snapToGrid w:val="0"/>
              <w:jc w:val="both"/>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需提供型式试验报告并加盖供应商公章</w:t>
            </w:r>
          </w:p>
        </w:tc>
      </w:tr>
      <w:tr w14:paraId="287C4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jc w:val="center"/>
        </w:trPr>
        <w:tc>
          <w:tcPr>
            <w:tcW w:w="810" w:type="dxa"/>
            <w:vMerge w:val="restart"/>
            <w:vAlign w:val="center"/>
          </w:tcPr>
          <w:p w14:paraId="5FAD9820">
            <w:pPr>
              <w:keepNext w:val="0"/>
              <w:keepLines w:val="0"/>
              <w:pageBreakBefore w:val="0"/>
              <w:widowControl w:val="0"/>
              <w:tabs>
                <w:tab w:val="right" w:leader="dot" w:pos="8820"/>
              </w:tabs>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3</w:t>
            </w:r>
          </w:p>
        </w:tc>
        <w:tc>
          <w:tcPr>
            <w:tcW w:w="1190" w:type="dxa"/>
            <w:vMerge w:val="restart"/>
            <w:vAlign w:val="center"/>
          </w:tcPr>
          <w:p w14:paraId="5114F07D">
            <w:pPr>
              <w:keepNext w:val="0"/>
              <w:keepLines w:val="0"/>
              <w:pageBreakBefore w:val="0"/>
              <w:widowControl w:val="0"/>
              <w:tabs>
                <w:tab w:val="right" w:leader="dot" w:pos="8820"/>
              </w:tabs>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商务部分</w:t>
            </w:r>
          </w:p>
          <w:p w14:paraId="0F70236F">
            <w:pPr>
              <w:keepNext w:val="0"/>
              <w:keepLines w:val="0"/>
              <w:pageBreakBefore w:val="0"/>
              <w:widowControl w:val="0"/>
              <w:tabs>
                <w:tab w:val="right" w:leader="dot" w:pos="8820"/>
              </w:tabs>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w:t>
            </w:r>
            <w:r>
              <w:rPr>
                <w:rFonts w:hint="eastAsia" w:ascii="Times New Roman" w:cs="Times New Roman" w:hAnsiTheme="minorEastAsia" w:eastAsiaTheme="minorEastAsia"/>
                <w:color w:val="auto"/>
                <w:lang w:val="en-US" w:eastAsia="zh-CN"/>
              </w:rPr>
              <w:t>2</w:t>
            </w:r>
            <w:r>
              <w:rPr>
                <w:rFonts w:hint="eastAsia" w:ascii="Times New Roman" w:hAnsi="Times New Roman" w:cs="Times New Roman" w:eastAsiaTheme="minorEastAsia"/>
                <w:color w:val="auto"/>
                <w:lang w:val="en-US" w:eastAsia="zh-CN"/>
              </w:rPr>
              <w:t>5</w:t>
            </w:r>
            <w:r>
              <w:rPr>
                <w:rFonts w:ascii="Times New Roman" w:hAnsi="Times New Roman" w:cs="Times New Roman" w:eastAsiaTheme="minorEastAsia"/>
                <w:color w:val="auto"/>
              </w:rPr>
              <w:t>%</w:t>
            </w:r>
            <w:r>
              <w:rPr>
                <w:rFonts w:ascii="Times New Roman" w:cs="Times New Roman" w:hAnsiTheme="minorEastAsia" w:eastAsiaTheme="minorEastAsia"/>
                <w:color w:val="auto"/>
              </w:rPr>
              <w:t>）</w:t>
            </w:r>
          </w:p>
        </w:tc>
        <w:tc>
          <w:tcPr>
            <w:tcW w:w="1152" w:type="dxa"/>
            <w:gridSpan w:val="2"/>
            <w:vAlign w:val="center"/>
          </w:tcPr>
          <w:p w14:paraId="0CB6388C">
            <w:pPr>
              <w:keepNext w:val="0"/>
              <w:keepLines w:val="0"/>
              <w:pageBreakBefore w:val="0"/>
              <w:widowControl w:val="0"/>
              <w:tabs>
                <w:tab w:val="right" w:leader="dot" w:pos="8820"/>
              </w:tabs>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hint="eastAsia" w:ascii="Times New Roman" w:hAnsi="Times New Roman" w:cs="Times New Roman" w:eastAsiaTheme="minorEastAsia"/>
                <w:color w:val="auto"/>
                <w:lang w:val="en-US" w:eastAsia="zh-CN"/>
              </w:rPr>
              <w:t>5</w:t>
            </w:r>
            <w:r>
              <w:rPr>
                <w:rFonts w:ascii="Times New Roman" w:cs="Times New Roman" w:hAnsiTheme="minorEastAsia" w:eastAsiaTheme="minorEastAsia"/>
                <w:color w:val="auto"/>
              </w:rPr>
              <w:t>分</w:t>
            </w:r>
          </w:p>
        </w:tc>
        <w:tc>
          <w:tcPr>
            <w:tcW w:w="4727" w:type="dxa"/>
            <w:vAlign w:val="center"/>
          </w:tcPr>
          <w:p w14:paraId="1020AF0A">
            <w:pPr>
              <w:keepNext w:val="0"/>
              <w:keepLines w:val="0"/>
              <w:pageBreakBefore w:val="0"/>
              <w:widowControl w:val="0"/>
              <w:tabs>
                <w:tab w:val="right" w:leader="dot" w:pos="8820"/>
              </w:tabs>
              <w:kinsoku/>
              <w:overflowPunct/>
              <w:topLinePunct w:val="0"/>
              <w:autoSpaceDE/>
              <w:autoSpaceDN/>
              <w:bidi w:val="0"/>
              <w:adjustRightInd/>
              <w:snapToGrid w:val="0"/>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参选供应商纳税等级近三年连续三年为</w:t>
            </w:r>
            <w:r>
              <w:rPr>
                <w:rFonts w:ascii="Times New Roman" w:hAnsi="Times New Roman" w:cs="Times New Roman" w:eastAsiaTheme="minorEastAsia"/>
                <w:color w:val="auto"/>
              </w:rPr>
              <w:t>A</w:t>
            </w:r>
            <w:r>
              <w:rPr>
                <w:rFonts w:ascii="Times New Roman" w:cs="Times New Roman" w:hAnsiTheme="minorEastAsia" w:eastAsiaTheme="minorEastAsia"/>
                <w:color w:val="auto"/>
              </w:rPr>
              <w:t>级得</w:t>
            </w:r>
            <w:r>
              <w:rPr>
                <w:rFonts w:hint="eastAsia" w:ascii="Times New Roman" w:hAnsi="Times New Roman" w:cs="Times New Roman" w:eastAsiaTheme="minorEastAsia"/>
                <w:color w:val="auto"/>
                <w:lang w:val="en-US" w:eastAsia="zh-CN"/>
              </w:rPr>
              <w:t>5</w:t>
            </w:r>
            <w:r>
              <w:rPr>
                <w:rFonts w:ascii="Times New Roman" w:cs="Times New Roman" w:hAnsiTheme="minorEastAsia" w:eastAsiaTheme="minorEastAsia"/>
                <w:color w:val="auto"/>
              </w:rPr>
              <w:t>分，连续</w:t>
            </w:r>
            <w:r>
              <w:rPr>
                <w:rFonts w:ascii="Times New Roman" w:hAnsi="Times New Roman" w:cs="Times New Roman" w:eastAsiaTheme="minorEastAsia"/>
                <w:color w:val="auto"/>
              </w:rPr>
              <w:t>2</w:t>
            </w:r>
            <w:r>
              <w:rPr>
                <w:rFonts w:ascii="Times New Roman" w:cs="Times New Roman" w:hAnsiTheme="minorEastAsia" w:eastAsiaTheme="minorEastAsia"/>
                <w:color w:val="auto"/>
              </w:rPr>
              <w:t>年为</w:t>
            </w:r>
            <w:r>
              <w:rPr>
                <w:rFonts w:ascii="Times New Roman" w:hAnsi="Times New Roman" w:cs="Times New Roman" w:eastAsiaTheme="minorEastAsia"/>
                <w:color w:val="auto"/>
              </w:rPr>
              <w:t>A</w:t>
            </w:r>
            <w:r>
              <w:rPr>
                <w:rFonts w:ascii="Times New Roman" w:cs="Times New Roman" w:hAnsiTheme="minorEastAsia" w:eastAsiaTheme="minorEastAsia"/>
                <w:color w:val="auto"/>
              </w:rPr>
              <w:t>级得</w:t>
            </w:r>
            <w:r>
              <w:rPr>
                <w:rFonts w:hint="eastAsia" w:ascii="Times New Roman" w:hAnsi="Times New Roman" w:cs="Times New Roman" w:eastAsiaTheme="minorEastAsia"/>
                <w:color w:val="auto"/>
                <w:lang w:val="en-US" w:eastAsia="zh-CN"/>
              </w:rPr>
              <w:t>3</w:t>
            </w:r>
            <w:r>
              <w:rPr>
                <w:rFonts w:ascii="Times New Roman" w:cs="Times New Roman" w:hAnsiTheme="minorEastAsia" w:eastAsiaTheme="minorEastAsia"/>
                <w:color w:val="auto"/>
              </w:rPr>
              <w:t>分，</w:t>
            </w:r>
            <w:r>
              <w:rPr>
                <w:rFonts w:ascii="Times New Roman" w:hAnsi="Times New Roman" w:cs="Times New Roman" w:eastAsiaTheme="minorEastAsia"/>
                <w:color w:val="auto"/>
              </w:rPr>
              <w:t>1</w:t>
            </w:r>
            <w:r>
              <w:rPr>
                <w:rFonts w:ascii="Times New Roman" w:cs="Times New Roman" w:hAnsiTheme="minorEastAsia" w:eastAsiaTheme="minorEastAsia"/>
                <w:color w:val="auto"/>
              </w:rPr>
              <w:t>年为</w:t>
            </w:r>
            <w:r>
              <w:rPr>
                <w:rFonts w:ascii="Times New Roman" w:hAnsi="Times New Roman" w:cs="Times New Roman" w:eastAsiaTheme="minorEastAsia"/>
                <w:color w:val="auto"/>
              </w:rPr>
              <w:t>A</w:t>
            </w:r>
            <w:r>
              <w:rPr>
                <w:rFonts w:ascii="Times New Roman" w:cs="Times New Roman" w:hAnsiTheme="minorEastAsia" w:eastAsiaTheme="minorEastAsia"/>
                <w:color w:val="auto"/>
              </w:rPr>
              <w:t>级得</w:t>
            </w:r>
            <w:r>
              <w:rPr>
                <w:rFonts w:ascii="Times New Roman" w:hAnsi="Times New Roman" w:cs="Times New Roman" w:eastAsiaTheme="minorEastAsia"/>
                <w:color w:val="auto"/>
              </w:rPr>
              <w:t>1</w:t>
            </w:r>
            <w:r>
              <w:rPr>
                <w:rFonts w:ascii="Times New Roman" w:cs="Times New Roman" w:hAnsiTheme="minorEastAsia" w:eastAsiaTheme="minorEastAsia"/>
                <w:color w:val="auto"/>
              </w:rPr>
              <w:t>分。其余不得分</w:t>
            </w:r>
          </w:p>
        </w:tc>
        <w:tc>
          <w:tcPr>
            <w:tcW w:w="1994" w:type="dxa"/>
            <w:vAlign w:val="center"/>
          </w:tcPr>
          <w:p w14:paraId="3EFBE283">
            <w:pPr>
              <w:keepNext w:val="0"/>
              <w:keepLines w:val="0"/>
              <w:pageBreakBefore w:val="0"/>
              <w:widowControl w:val="0"/>
              <w:tabs>
                <w:tab w:val="right" w:leader="dot" w:pos="8820"/>
              </w:tabs>
              <w:kinsoku/>
              <w:overflowPunct/>
              <w:topLinePunct w:val="0"/>
              <w:autoSpaceDE/>
              <w:autoSpaceDN/>
              <w:bidi w:val="0"/>
              <w:adjustRightInd/>
              <w:snapToGrid w:val="0"/>
              <w:jc w:val="both"/>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提供有效的证明材料，并加盖参选供应商公章。</w:t>
            </w:r>
          </w:p>
        </w:tc>
      </w:tr>
      <w:tr w14:paraId="1C6D3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810" w:type="dxa"/>
            <w:vMerge w:val="continue"/>
            <w:vAlign w:val="center"/>
          </w:tcPr>
          <w:p w14:paraId="77ABD6DD">
            <w:pPr>
              <w:keepNext w:val="0"/>
              <w:keepLines w:val="0"/>
              <w:pageBreakBefore w:val="0"/>
              <w:widowControl w:val="0"/>
              <w:tabs>
                <w:tab w:val="right" w:leader="dot" w:pos="8820"/>
              </w:tabs>
              <w:kinsoku/>
              <w:overflowPunct/>
              <w:topLinePunct w:val="0"/>
              <w:autoSpaceDE/>
              <w:autoSpaceDN/>
              <w:bidi w:val="0"/>
              <w:adjustRightInd/>
              <w:snapToGrid w:val="0"/>
              <w:ind w:firstLine="480" w:firstLineChars="200"/>
              <w:jc w:val="center"/>
              <w:textAlignment w:val="auto"/>
              <w:outlineLvl w:val="9"/>
              <w:rPr>
                <w:rFonts w:ascii="Times New Roman" w:hAnsi="Times New Roman" w:cs="Times New Roman" w:eastAsiaTheme="minorEastAsia"/>
                <w:color w:val="auto"/>
              </w:rPr>
            </w:pPr>
          </w:p>
        </w:tc>
        <w:tc>
          <w:tcPr>
            <w:tcW w:w="1190" w:type="dxa"/>
            <w:vMerge w:val="continue"/>
            <w:vAlign w:val="center"/>
          </w:tcPr>
          <w:p w14:paraId="018DD7D4">
            <w:pPr>
              <w:keepNext w:val="0"/>
              <w:keepLines w:val="0"/>
              <w:pageBreakBefore w:val="0"/>
              <w:widowControl w:val="0"/>
              <w:tabs>
                <w:tab w:val="right" w:leader="dot" w:pos="8820"/>
              </w:tabs>
              <w:kinsoku/>
              <w:overflowPunct/>
              <w:topLinePunct w:val="0"/>
              <w:autoSpaceDE/>
              <w:autoSpaceDN/>
              <w:bidi w:val="0"/>
              <w:adjustRightInd/>
              <w:snapToGrid w:val="0"/>
              <w:ind w:firstLine="480" w:firstLineChars="200"/>
              <w:jc w:val="center"/>
              <w:textAlignment w:val="auto"/>
              <w:outlineLvl w:val="9"/>
              <w:rPr>
                <w:rFonts w:ascii="Times New Roman" w:hAnsi="Times New Roman" w:cs="Times New Roman" w:eastAsiaTheme="minorEastAsia"/>
                <w:color w:val="auto"/>
              </w:rPr>
            </w:pPr>
          </w:p>
        </w:tc>
        <w:tc>
          <w:tcPr>
            <w:tcW w:w="1152" w:type="dxa"/>
            <w:gridSpan w:val="2"/>
            <w:vAlign w:val="center"/>
          </w:tcPr>
          <w:p w14:paraId="4F543CCD">
            <w:pPr>
              <w:keepNext w:val="0"/>
              <w:keepLines w:val="0"/>
              <w:pageBreakBefore w:val="0"/>
              <w:widowControl w:val="0"/>
              <w:tabs>
                <w:tab w:val="right" w:leader="dot" w:pos="8820"/>
              </w:tabs>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hint="eastAsia" w:ascii="Times New Roman" w:hAnsi="Times New Roman" w:cs="Times New Roman" w:eastAsiaTheme="minorEastAsia"/>
                <w:color w:val="auto"/>
                <w:lang w:val="en-US" w:eastAsia="zh-CN"/>
              </w:rPr>
              <w:t>5</w:t>
            </w:r>
            <w:r>
              <w:rPr>
                <w:rFonts w:ascii="Times New Roman" w:cs="Times New Roman" w:hAnsiTheme="minorEastAsia" w:eastAsiaTheme="minorEastAsia"/>
                <w:color w:val="auto"/>
              </w:rPr>
              <w:t>分</w:t>
            </w:r>
          </w:p>
        </w:tc>
        <w:tc>
          <w:tcPr>
            <w:tcW w:w="4727" w:type="dxa"/>
            <w:vAlign w:val="center"/>
          </w:tcPr>
          <w:p w14:paraId="5A603469">
            <w:pPr>
              <w:keepNext w:val="0"/>
              <w:keepLines w:val="0"/>
              <w:pageBreakBefore w:val="0"/>
              <w:widowControl w:val="0"/>
              <w:tabs>
                <w:tab w:val="right" w:leader="dot" w:pos="8820"/>
              </w:tabs>
              <w:kinsoku/>
              <w:overflowPunct/>
              <w:topLinePunct w:val="0"/>
              <w:autoSpaceDE/>
              <w:autoSpaceDN/>
              <w:bidi w:val="0"/>
              <w:adjustRightInd/>
              <w:snapToGrid w:val="0"/>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参选供应商社保缴纳人数</w:t>
            </w:r>
            <w:r>
              <w:rPr>
                <w:rFonts w:ascii="Times New Roman" w:hAnsi="Times New Roman" w:cs="Times New Roman" w:eastAsiaTheme="minorEastAsia"/>
                <w:color w:val="auto"/>
              </w:rPr>
              <w:t>≥30</w:t>
            </w:r>
            <w:r>
              <w:rPr>
                <w:rFonts w:ascii="Times New Roman" w:cs="Times New Roman" w:hAnsiTheme="minorEastAsia" w:eastAsiaTheme="minorEastAsia"/>
                <w:color w:val="auto"/>
              </w:rPr>
              <w:t>人得</w:t>
            </w:r>
            <w:r>
              <w:rPr>
                <w:rFonts w:hint="eastAsia" w:ascii="Times New Roman" w:hAnsi="Times New Roman" w:cs="Times New Roman" w:eastAsiaTheme="minorEastAsia"/>
                <w:color w:val="auto"/>
                <w:lang w:val="en-US" w:eastAsia="zh-CN"/>
              </w:rPr>
              <w:t>5</w:t>
            </w:r>
            <w:r>
              <w:rPr>
                <w:rFonts w:ascii="Times New Roman" w:cs="Times New Roman" w:hAnsiTheme="minorEastAsia" w:eastAsiaTheme="minorEastAsia"/>
                <w:color w:val="auto"/>
              </w:rPr>
              <w:t>分</w:t>
            </w:r>
            <w:r>
              <w:rPr>
                <w:rFonts w:hint="eastAsia" w:ascii="Times New Roman" w:cs="Times New Roman" w:hAnsiTheme="minorEastAsia" w:eastAsiaTheme="minorEastAsia"/>
                <w:color w:val="auto"/>
                <w:lang w:eastAsia="zh-CN"/>
              </w:rPr>
              <w:t>，</w:t>
            </w:r>
            <w:r>
              <w:rPr>
                <w:rFonts w:hint="eastAsia" w:ascii="Times New Roman" w:cs="Times New Roman" w:hAnsiTheme="minorEastAsia" w:eastAsiaTheme="minorEastAsia"/>
                <w:color w:val="auto"/>
              </w:rPr>
              <w:t>20≤人数&lt;30</w:t>
            </w:r>
            <w:r>
              <w:rPr>
                <w:rFonts w:ascii="Times New Roman" w:cs="Times New Roman" w:hAnsiTheme="minorEastAsia" w:eastAsiaTheme="minorEastAsia"/>
                <w:color w:val="auto"/>
              </w:rPr>
              <w:t>人的得</w:t>
            </w:r>
            <w:r>
              <w:rPr>
                <w:rFonts w:hint="eastAsia" w:ascii="Times New Roman" w:hAnsi="Times New Roman" w:cs="Times New Roman" w:eastAsiaTheme="minorEastAsia"/>
                <w:color w:val="auto"/>
                <w:lang w:val="en-US" w:eastAsia="zh-CN"/>
              </w:rPr>
              <w:t>3</w:t>
            </w:r>
            <w:r>
              <w:rPr>
                <w:rFonts w:ascii="Times New Roman" w:cs="Times New Roman" w:hAnsiTheme="minorEastAsia" w:eastAsiaTheme="minorEastAsia"/>
                <w:color w:val="auto"/>
              </w:rPr>
              <w:t>分，</w:t>
            </w:r>
            <w:r>
              <w:rPr>
                <w:rFonts w:hint="eastAsia" w:ascii="Times New Roman" w:cs="Times New Roman" w:hAnsiTheme="minorEastAsia" w:eastAsiaTheme="minorEastAsia"/>
                <w:color w:val="auto"/>
                <w:lang w:val="en-US" w:eastAsia="zh-CN"/>
              </w:rPr>
              <w:t>1</w:t>
            </w:r>
            <w:r>
              <w:rPr>
                <w:rFonts w:hint="eastAsia" w:ascii="Times New Roman" w:cs="Times New Roman" w:hAnsiTheme="minorEastAsia" w:eastAsiaTheme="minorEastAsia"/>
                <w:color w:val="auto"/>
              </w:rPr>
              <w:t>0≤人数&lt;</w:t>
            </w:r>
            <w:r>
              <w:rPr>
                <w:rFonts w:hint="eastAsia" w:ascii="Times New Roman" w:cs="Times New Roman" w:hAnsiTheme="minorEastAsia" w:eastAsiaTheme="minorEastAsia"/>
                <w:color w:val="auto"/>
                <w:lang w:val="en-US" w:eastAsia="zh-CN"/>
              </w:rPr>
              <w:t>2</w:t>
            </w:r>
            <w:r>
              <w:rPr>
                <w:rFonts w:hint="eastAsia" w:ascii="Times New Roman" w:cs="Times New Roman" w:hAnsiTheme="minorEastAsia" w:eastAsiaTheme="minorEastAsia"/>
                <w:color w:val="auto"/>
              </w:rPr>
              <w:t>0</w:t>
            </w:r>
            <w:r>
              <w:rPr>
                <w:rFonts w:hint="eastAsia" w:ascii="Times New Roman" w:cs="Times New Roman" w:hAnsiTheme="minorEastAsia" w:eastAsiaTheme="minorEastAsia"/>
                <w:color w:val="auto"/>
                <w:lang w:val="en-US" w:eastAsia="zh-CN"/>
              </w:rPr>
              <w:t>人的</w:t>
            </w:r>
            <w:r>
              <w:rPr>
                <w:rFonts w:hint="eastAsia" w:ascii="Times New Roman" w:hAnsi="Times New Roman" w:cs="Times New Roman" w:eastAsiaTheme="minorEastAsia"/>
                <w:color w:val="auto"/>
                <w:lang w:val="en-US" w:eastAsia="zh-CN"/>
              </w:rPr>
              <w:t>得2分，</w:t>
            </w:r>
            <w:r>
              <w:rPr>
                <w:rFonts w:ascii="Times New Roman" w:cs="Times New Roman" w:hAnsiTheme="minorEastAsia" w:eastAsiaTheme="minorEastAsia"/>
                <w:color w:val="auto"/>
              </w:rPr>
              <w:t>其余不得分。</w:t>
            </w:r>
          </w:p>
        </w:tc>
        <w:tc>
          <w:tcPr>
            <w:tcW w:w="1994" w:type="dxa"/>
            <w:vAlign w:val="center"/>
          </w:tcPr>
          <w:p w14:paraId="2D37174E">
            <w:pPr>
              <w:keepNext w:val="0"/>
              <w:keepLines w:val="0"/>
              <w:pageBreakBefore w:val="0"/>
              <w:widowControl w:val="0"/>
              <w:tabs>
                <w:tab w:val="right" w:leader="dot" w:pos="8820"/>
              </w:tabs>
              <w:kinsoku/>
              <w:overflowPunct/>
              <w:topLinePunct w:val="0"/>
              <w:autoSpaceDE/>
              <w:autoSpaceDN/>
              <w:bidi w:val="0"/>
              <w:adjustRightInd/>
              <w:snapToGrid w:val="0"/>
              <w:jc w:val="both"/>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提供供应商近</w:t>
            </w:r>
            <w:r>
              <w:rPr>
                <w:rFonts w:ascii="Times New Roman" w:hAnsi="Times New Roman" w:cs="Times New Roman" w:eastAsiaTheme="minorEastAsia"/>
                <w:color w:val="auto"/>
              </w:rPr>
              <w:t>3</w:t>
            </w:r>
            <w:r>
              <w:rPr>
                <w:rFonts w:ascii="Times New Roman" w:cs="Times New Roman" w:hAnsiTheme="minorEastAsia" w:eastAsiaTheme="minorEastAsia"/>
                <w:color w:val="auto"/>
              </w:rPr>
              <w:t>个月的社保证明材料，并加盖参选供应商公章。</w:t>
            </w:r>
          </w:p>
        </w:tc>
      </w:tr>
      <w:tr w14:paraId="541AC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810" w:type="dxa"/>
            <w:vMerge w:val="continue"/>
            <w:vAlign w:val="center"/>
          </w:tcPr>
          <w:p w14:paraId="051A5F3D">
            <w:pPr>
              <w:keepNext w:val="0"/>
              <w:keepLines w:val="0"/>
              <w:pageBreakBefore w:val="0"/>
              <w:widowControl w:val="0"/>
              <w:tabs>
                <w:tab w:val="right" w:leader="dot" w:pos="8820"/>
              </w:tabs>
              <w:kinsoku/>
              <w:overflowPunct/>
              <w:topLinePunct w:val="0"/>
              <w:autoSpaceDE/>
              <w:autoSpaceDN/>
              <w:bidi w:val="0"/>
              <w:adjustRightInd/>
              <w:snapToGrid w:val="0"/>
              <w:ind w:firstLine="480" w:firstLineChars="200"/>
              <w:jc w:val="center"/>
              <w:textAlignment w:val="auto"/>
              <w:outlineLvl w:val="9"/>
              <w:rPr>
                <w:rFonts w:ascii="Times New Roman" w:hAnsi="Times New Roman" w:cs="Times New Roman" w:eastAsiaTheme="minorEastAsia"/>
                <w:color w:val="auto"/>
              </w:rPr>
            </w:pPr>
          </w:p>
        </w:tc>
        <w:tc>
          <w:tcPr>
            <w:tcW w:w="1190" w:type="dxa"/>
            <w:vMerge w:val="continue"/>
            <w:vAlign w:val="center"/>
          </w:tcPr>
          <w:p w14:paraId="120279FD">
            <w:pPr>
              <w:keepNext w:val="0"/>
              <w:keepLines w:val="0"/>
              <w:pageBreakBefore w:val="0"/>
              <w:widowControl w:val="0"/>
              <w:tabs>
                <w:tab w:val="right" w:leader="dot" w:pos="8820"/>
              </w:tabs>
              <w:kinsoku/>
              <w:overflowPunct/>
              <w:topLinePunct w:val="0"/>
              <w:autoSpaceDE/>
              <w:autoSpaceDN/>
              <w:bidi w:val="0"/>
              <w:adjustRightInd/>
              <w:snapToGrid w:val="0"/>
              <w:ind w:firstLine="480" w:firstLineChars="200"/>
              <w:jc w:val="center"/>
              <w:textAlignment w:val="auto"/>
              <w:outlineLvl w:val="9"/>
              <w:rPr>
                <w:rFonts w:ascii="Times New Roman" w:hAnsi="Times New Roman" w:cs="Times New Roman" w:eastAsiaTheme="minorEastAsia"/>
                <w:color w:val="auto"/>
              </w:rPr>
            </w:pPr>
          </w:p>
        </w:tc>
        <w:tc>
          <w:tcPr>
            <w:tcW w:w="1152" w:type="dxa"/>
            <w:gridSpan w:val="2"/>
            <w:vAlign w:val="center"/>
          </w:tcPr>
          <w:p w14:paraId="0507F96C">
            <w:pPr>
              <w:keepNext w:val="0"/>
              <w:keepLines w:val="0"/>
              <w:pageBreakBefore w:val="0"/>
              <w:widowControl w:val="0"/>
              <w:tabs>
                <w:tab w:val="right" w:leader="dot" w:pos="8820"/>
              </w:tabs>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hint="eastAsia" w:ascii="Times New Roman" w:hAnsi="Times New Roman" w:cs="Times New Roman" w:eastAsiaTheme="minorEastAsia"/>
                <w:color w:val="auto"/>
                <w:lang w:val="en-US" w:eastAsia="zh-CN"/>
              </w:rPr>
              <w:t>5</w:t>
            </w:r>
            <w:r>
              <w:rPr>
                <w:rFonts w:ascii="Times New Roman" w:cs="Times New Roman" w:hAnsiTheme="minorEastAsia" w:eastAsiaTheme="minorEastAsia"/>
                <w:color w:val="auto"/>
              </w:rPr>
              <w:t>分</w:t>
            </w:r>
          </w:p>
        </w:tc>
        <w:tc>
          <w:tcPr>
            <w:tcW w:w="4727" w:type="dxa"/>
            <w:vAlign w:val="center"/>
          </w:tcPr>
          <w:p w14:paraId="4109D68C">
            <w:pPr>
              <w:keepNext w:val="0"/>
              <w:keepLines w:val="0"/>
              <w:pageBreakBefore w:val="0"/>
              <w:widowControl w:val="0"/>
              <w:tabs>
                <w:tab w:val="right" w:leader="dot" w:pos="8820"/>
              </w:tabs>
              <w:kinsoku/>
              <w:overflowPunct/>
              <w:topLinePunct w:val="0"/>
              <w:autoSpaceDE/>
              <w:autoSpaceDN/>
              <w:bidi w:val="0"/>
              <w:adjustRightInd/>
              <w:snapToGrid w:val="0"/>
              <w:ind w:firstLine="480" w:firstLineChars="200"/>
              <w:textAlignment w:val="auto"/>
              <w:outlineLvl w:val="9"/>
              <w:rPr>
                <w:rFonts w:ascii="Times New Roman" w:hAnsi="Times New Roman" w:cs="Times New Roman" w:eastAsiaTheme="minorEastAsia"/>
                <w:color w:val="auto"/>
              </w:rPr>
            </w:pPr>
            <w:bookmarkStart w:id="267" w:name="OLE_LINK24"/>
            <w:bookmarkStart w:id="268" w:name="OLE_LINK23"/>
            <w:r>
              <w:rPr>
                <w:rFonts w:ascii="Times New Roman" w:cs="Times New Roman" w:hAnsiTheme="minorEastAsia" w:eastAsiaTheme="minorEastAsia"/>
                <w:color w:val="auto"/>
              </w:rPr>
              <w:t>参选</w:t>
            </w:r>
            <w:bookmarkEnd w:id="267"/>
            <w:bookmarkEnd w:id="268"/>
            <w:r>
              <w:rPr>
                <w:rFonts w:ascii="Times New Roman" w:cs="Times New Roman" w:hAnsiTheme="minorEastAsia" w:eastAsiaTheme="minorEastAsia"/>
                <w:color w:val="auto"/>
              </w:rPr>
              <w:t>供应商特种设备操作人员人数</w:t>
            </w:r>
            <w:r>
              <w:rPr>
                <w:rFonts w:ascii="Times New Roman" w:hAnsi="Times New Roman" w:cs="Times New Roman" w:eastAsiaTheme="minorEastAsia"/>
                <w:color w:val="auto"/>
              </w:rPr>
              <w:t>≥20</w:t>
            </w:r>
            <w:r>
              <w:rPr>
                <w:rFonts w:ascii="Times New Roman" w:cs="Times New Roman" w:hAnsiTheme="minorEastAsia" w:eastAsiaTheme="minorEastAsia"/>
                <w:color w:val="auto"/>
              </w:rPr>
              <w:t>人得</w:t>
            </w:r>
            <w:r>
              <w:rPr>
                <w:rFonts w:hint="eastAsia" w:ascii="Times New Roman" w:hAnsi="Times New Roman" w:cs="Times New Roman" w:eastAsiaTheme="minorEastAsia"/>
                <w:color w:val="auto"/>
                <w:lang w:val="en-US" w:eastAsia="zh-CN"/>
              </w:rPr>
              <w:t>5</w:t>
            </w:r>
            <w:r>
              <w:rPr>
                <w:rFonts w:ascii="Times New Roman" w:cs="Times New Roman" w:hAnsiTheme="minorEastAsia" w:eastAsiaTheme="minorEastAsia"/>
                <w:color w:val="auto"/>
              </w:rPr>
              <w:t>分，</w:t>
            </w:r>
            <w:r>
              <w:rPr>
                <w:rFonts w:hint="eastAsia" w:ascii="Times New Roman" w:cs="Times New Roman" w:hAnsiTheme="minorEastAsia" w:eastAsiaTheme="minorEastAsia"/>
                <w:color w:val="auto"/>
                <w:lang w:val="en-US" w:eastAsia="zh-CN"/>
              </w:rPr>
              <w:t>1</w:t>
            </w:r>
            <w:r>
              <w:rPr>
                <w:rFonts w:hint="eastAsia" w:ascii="Times New Roman" w:cs="Times New Roman" w:hAnsiTheme="minorEastAsia" w:eastAsiaTheme="minorEastAsia"/>
                <w:color w:val="auto"/>
              </w:rPr>
              <w:t>0</w:t>
            </w:r>
            <w:r>
              <w:rPr>
                <w:rFonts w:hint="eastAsia" w:ascii="Times New Roman" w:cs="Times New Roman" w:hAnsiTheme="minorEastAsia" w:eastAsiaTheme="minorEastAsia"/>
                <w:color w:val="auto"/>
                <w:lang w:val="en-US" w:eastAsia="zh-CN"/>
              </w:rPr>
              <w:t>人</w:t>
            </w:r>
            <w:r>
              <w:rPr>
                <w:rFonts w:hint="eastAsia" w:ascii="Times New Roman" w:cs="Times New Roman" w:hAnsiTheme="minorEastAsia" w:eastAsiaTheme="minorEastAsia"/>
                <w:color w:val="auto"/>
              </w:rPr>
              <w:t>≤人数&lt;</w:t>
            </w:r>
            <w:r>
              <w:rPr>
                <w:rFonts w:hint="eastAsia" w:ascii="Times New Roman" w:cs="Times New Roman" w:hAnsiTheme="minorEastAsia" w:eastAsiaTheme="minorEastAsia"/>
                <w:color w:val="auto"/>
                <w:lang w:val="en-US" w:eastAsia="zh-CN"/>
              </w:rPr>
              <w:t>2</w:t>
            </w:r>
            <w:r>
              <w:rPr>
                <w:rFonts w:hint="eastAsia" w:ascii="Times New Roman" w:cs="Times New Roman" w:hAnsiTheme="minorEastAsia" w:eastAsiaTheme="minorEastAsia"/>
                <w:color w:val="auto"/>
              </w:rPr>
              <w:t>0</w:t>
            </w:r>
            <w:r>
              <w:rPr>
                <w:rFonts w:ascii="Times New Roman" w:cs="Times New Roman" w:hAnsiTheme="minorEastAsia" w:eastAsiaTheme="minorEastAsia"/>
                <w:color w:val="auto"/>
              </w:rPr>
              <w:t>人</w:t>
            </w:r>
            <w:r>
              <w:rPr>
                <w:rFonts w:hint="eastAsia" w:ascii="Times New Roman" w:cs="Times New Roman" w:hAnsiTheme="minorEastAsia" w:eastAsiaTheme="minorEastAsia"/>
                <w:color w:val="auto"/>
                <w:lang w:val="en-US" w:eastAsia="zh-CN"/>
              </w:rPr>
              <w:t>得3分</w:t>
            </w:r>
            <w:r>
              <w:rPr>
                <w:rFonts w:hint="eastAsia" w:ascii="Times New Roman" w:cs="Times New Roman" w:hAnsiTheme="minorEastAsia" w:eastAsiaTheme="minorEastAsia"/>
                <w:color w:val="auto"/>
                <w:lang w:eastAsia="zh-CN"/>
              </w:rPr>
              <w:t>，</w:t>
            </w:r>
            <w:r>
              <w:rPr>
                <w:rFonts w:hint="eastAsia" w:ascii="Times New Roman" w:hAnsi="Times New Roman" w:cs="Times New Roman" w:eastAsiaTheme="minorEastAsia"/>
                <w:color w:val="auto"/>
                <w:lang w:val="en-US" w:eastAsia="zh-CN"/>
              </w:rPr>
              <w:t>5</w:t>
            </w:r>
            <w:r>
              <w:rPr>
                <w:rFonts w:ascii="Times New Roman" w:cs="Times New Roman" w:hAnsiTheme="minorEastAsia" w:eastAsiaTheme="minorEastAsia"/>
                <w:color w:val="auto"/>
              </w:rPr>
              <w:t>人</w:t>
            </w:r>
            <w:r>
              <w:rPr>
                <w:rFonts w:hint="eastAsia" w:ascii="Times New Roman" w:cs="Times New Roman" w:hAnsiTheme="minorEastAsia" w:eastAsiaTheme="minorEastAsia"/>
                <w:color w:val="auto"/>
              </w:rPr>
              <w:t>≤</w:t>
            </w:r>
            <w:r>
              <w:rPr>
                <w:rFonts w:ascii="Times New Roman" w:cs="Times New Roman" w:hAnsiTheme="minorEastAsia" w:eastAsiaTheme="minorEastAsia"/>
                <w:color w:val="auto"/>
              </w:rPr>
              <w:t>人数</w:t>
            </w:r>
            <w:r>
              <w:rPr>
                <w:rFonts w:hint="eastAsia" w:ascii="Times New Roman" w:cs="Times New Roman" w:hAnsiTheme="minorEastAsia" w:eastAsiaTheme="minorEastAsia"/>
                <w:color w:val="auto"/>
              </w:rPr>
              <w:t>&lt;</w:t>
            </w:r>
            <w:r>
              <w:rPr>
                <w:rFonts w:hint="eastAsia" w:ascii="Times New Roman" w:hAnsi="Times New Roman" w:cs="Times New Roman" w:eastAsiaTheme="minorEastAsia"/>
                <w:color w:val="auto"/>
                <w:lang w:val="en-US" w:eastAsia="zh-CN"/>
              </w:rPr>
              <w:t>10</w:t>
            </w:r>
            <w:r>
              <w:rPr>
                <w:rFonts w:ascii="Times New Roman" w:cs="Times New Roman" w:hAnsiTheme="minorEastAsia" w:eastAsiaTheme="minorEastAsia"/>
                <w:color w:val="auto"/>
              </w:rPr>
              <w:t>人</w:t>
            </w:r>
            <w:r>
              <w:rPr>
                <w:rFonts w:hint="eastAsia" w:ascii="Times New Roman" w:cs="Times New Roman" w:hAnsiTheme="minorEastAsia" w:eastAsiaTheme="minorEastAsia"/>
                <w:color w:val="auto"/>
                <w:lang w:val="en-US" w:eastAsia="zh-CN"/>
              </w:rPr>
              <w:t>得2分，</w:t>
            </w:r>
            <w:r>
              <w:rPr>
                <w:rFonts w:ascii="Times New Roman" w:cs="Times New Roman" w:hAnsiTheme="minorEastAsia" w:eastAsiaTheme="minorEastAsia"/>
                <w:color w:val="auto"/>
              </w:rPr>
              <w:t>其余不得分。</w:t>
            </w:r>
          </w:p>
        </w:tc>
        <w:tc>
          <w:tcPr>
            <w:tcW w:w="1994" w:type="dxa"/>
            <w:vAlign w:val="center"/>
          </w:tcPr>
          <w:p w14:paraId="301E4E64">
            <w:pPr>
              <w:keepNext w:val="0"/>
              <w:keepLines w:val="0"/>
              <w:pageBreakBefore w:val="0"/>
              <w:widowControl w:val="0"/>
              <w:tabs>
                <w:tab w:val="right" w:leader="dot" w:pos="8820"/>
              </w:tabs>
              <w:kinsoku/>
              <w:overflowPunct/>
              <w:topLinePunct w:val="0"/>
              <w:autoSpaceDE/>
              <w:autoSpaceDN/>
              <w:bidi w:val="0"/>
              <w:adjustRightInd/>
              <w:snapToGrid w:val="0"/>
              <w:jc w:val="both"/>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提供特种设备操作证及参选供应商为其缴纳社保证明材料，并加盖参选供应商公章。</w:t>
            </w:r>
          </w:p>
        </w:tc>
      </w:tr>
      <w:tr w14:paraId="40802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810" w:type="dxa"/>
            <w:vMerge w:val="continue"/>
            <w:vAlign w:val="center"/>
          </w:tcPr>
          <w:p w14:paraId="2F13F581">
            <w:pPr>
              <w:keepNext w:val="0"/>
              <w:keepLines w:val="0"/>
              <w:pageBreakBefore w:val="0"/>
              <w:widowControl w:val="0"/>
              <w:tabs>
                <w:tab w:val="right" w:leader="dot" w:pos="8820"/>
              </w:tabs>
              <w:kinsoku/>
              <w:overflowPunct/>
              <w:topLinePunct w:val="0"/>
              <w:autoSpaceDE/>
              <w:autoSpaceDN/>
              <w:bidi w:val="0"/>
              <w:adjustRightInd/>
              <w:snapToGrid w:val="0"/>
              <w:ind w:firstLine="480" w:firstLineChars="200"/>
              <w:jc w:val="center"/>
              <w:textAlignment w:val="auto"/>
              <w:outlineLvl w:val="9"/>
              <w:rPr>
                <w:rFonts w:ascii="Times New Roman" w:hAnsi="Times New Roman" w:cs="Times New Roman" w:eastAsiaTheme="minorEastAsia"/>
                <w:color w:val="auto"/>
              </w:rPr>
            </w:pPr>
          </w:p>
        </w:tc>
        <w:tc>
          <w:tcPr>
            <w:tcW w:w="1190" w:type="dxa"/>
            <w:vMerge w:val="continue"/>
            <w:vAlign w:val="center"/>
          </w:tcPr>
          <w:p w14:paraId="5B3E32A4">
            <w:pPr>
              <w:keepNext w:val="0"/>
              <w:keepLines w:val="0"/>
              <w:pageBreakBefore w:val="0"/>
              <w:widowControl w:val="0"/>
              <w:tabs>
                <w:tab w:val="right" w:leader="dot" w:pos="8820"/>
              </w:tabs>
              <w:kinsoku/>
              <w:overflowPunct/>
              <w:topLinePunct w:val="0"/>
              <w:autoSpaceDE/>
              <w:autoSpaceDN/>
              <w:bidi w:val="0"/>
              <w:adjustRightInd/>
              <w:snapToGrid w:val="0"/>
              <w:ind w:firstLine="480" w:firstLineChars="200"/>
              <w:jc w:val="center"/>
              <w:textAlignment w:val="auto"/>
              <w:outlineLvl w:val="9"/>
              <w:rPr>
                <w:rFonts w:ascii="Times New Roman" w:hAnsi="Times New Roman" w:cs="Times New Roman" w:eastAsiaTheme="minorEastAsia"/>
                <w:color w:val="auto"/>
              </w:rPr>
            </w:pPr>
          </w:p>
        </w:tc>
        <w:tc>
          <w:tcPr>
            <w:tcW w:w="1152" w:type="dxa"/>
            <w:gridSpan w:val="2"/>
            <w:vAlign w:val="center"/>
          </w:tcPr>
          <w:p w14:paraId="53FBAAD9">
            <w:pPr>
              <w:keepNext w:val="0"/>
              <w:keepLines w:val="0"/>
              <w:pageBreakBefore w:val="0"/>
              <w:widowControl w:val="0"/>
              <w:tabs>
                <w:tab w:val="right" w:leader="dot" w:pos="8820"/>
              </w:tabs>
              <w:kinsoku/>
              <w:overflowPunct/>
              <w:topLinePunct w:val="0"/>
              <w:autoSpaceDE/>
              <w:autoSpaceDN/>
              <w:bidi w:val="0"/>
              <w:adjustRightInd/>
              <w:snapToGrid w:val="0"/>
              <w:jc w:val="center"/>
              <w:textAlignment w:val="auto"/>
              <w:outlineLvl w:val="9"/>
              <w:rPr>
                <w:rFonts w:ascii="Times New Roman" w:hAnsi="Times New Roman" w:cs="Times New Roman" w:eastAsiaTheme="minorEastAsia"/>
                <w:color w:val="auto"/>
              </w:rPr>
            </w:pPr>
            <w:r>
              <w:rPr>
                <w:rFonts w:hint="eastAsia" w:ascii="Times New Roman" w:hAnsi="Times New Roman" w:cs="Times New Roman" w:eastAsiaTheme="minorEastAsia"/>
                <w:color w:val="auto"/>
                <w:lang w:val="en-US" w:eastAsia="zh-CN"/>
              </w:rPr>
              <w:t>10</w:t>
            </w:r>
            <w:r>
              <w:rPr>
                <w:rFonts w:ascii="Times New Roman" w:cs="Times New Roman" w:hAnsiTheme="minorEastAsia" w:eastAsiaTheme="minorEastAsia"/>
                <w:color w:val="auto"/>
              </w:rPr>
              <w:t>分</w:t>
            </w:r>
          </w:p>
        </w:tc>
        <w:tc>
          <w:tcPr>
            <w:tcW w:w="4727" w:type="dxa"/>
            <w:vAlign w:val="center"/>
          </w:tcPr>
          <w:p w14:paraId="127EBC10">
            <w:pPr>
              <w:keepNext w:val="0"/>
              <w:keepLines w:val="0"/>
              <w:pageBreakBefore w:val="0"/>
              <w:widowControl w:val="0"/>
              <w:tabs>
                <w:tab w:val="right" w:leader="dot" w:pos="8820"/>
              </w:tabs>
              <w:kinsoku/>
              <w:overflowPunct/>
              <w:topLinePunct w:val="0"/>
              <w:autoSpaceDE/>
              <w:autoSpaceDN/>
              <w:bidi w:val="0"/>
              <w:adjustRightInd/>
              <w:snapToGrid w:val="0"/>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参选供应商提供自</w:t>
            </w:r>
            <w:r>
              <w:rPr>
                <w:rFonts w:ascii="Times New Roman" w:hAnsi="Times New Roman" w:cs="Times New Roman" w:eastAsiaTheme="minorEastAsia"/>
                <w:color w:val="auto"/>
              </w:rPr>
              <w:t>2024</w:t>
            </w:r>
            <w:r>
              <w:rPr>
                <w:rFonts w:ascii="Times New Roman" w:cs="Times New Roman" w:hAnsiTheme="minorEastAsia" w:eastAsiaTheme="minorEastAsia"/>
                <w:color w:val="auto"/>
              </w:rPr>
              <w:t>年</w:t>
            </w:r>
            <w:r>
              <w:rPr>
                <w:rFonts w:ascii="Times New Roman" w:hAnsi="Times New Roman" w:cs="Times New Roman" w:eastAsiaTheme="minorEastAsia"/>
                <w:color w:val="auto"/>
              </w:rPr>
              <w:t>1</w:t>
            </w:r>
            <w:r>
              <w:rPr>
                <w:rFonts w:ascii="Times New Roman" w:cs="Times New Roman" w:hAnsiTheme="minorEastAsia" w:eastAsiaTheme="minorEastAsia"/>
                <w:color w:val="auto"/>
              </w:rPr>
              <w:t>月</w:t>
            </w:r>
            <w:r>
              <w:rPr>
                <w:rFonts w:ascii="Times New Roman" w:hAnsi="Times New Roman" w:cs="Times New Roman" w:eastAsiaTheme="minorEastAsia"/>
                <w:color w:val="auto"/>
              </w:rPr>
              <w:t>1</w:t>
            </w:r>
            <w:r>
              <w:rPr>
                <w:rFonts w:ascii="Times New Roman" w:cs="Times New Roman" w:hAnsiTheme="minorEastAsia" w:eastAsiaTheme="minorEastAsia"/>
                <w:color w:val="auto"/>
              </w:rPr>
              <w:t>日至询比截止日期间电梯供货安装业绩，提供</w:t>
            </w:r>
            <w:r>
              <w:rPr>
                <w:rFonts w:ascii="Times New Roman" w:hAnsi="Times New Roman" w:cs="Times New Roman" w:eastAsiaTheme="minorEastAsia"/>
                <w:color w:val="auto"/>
              </w:rPr>
              <w:t>1</w:t>
            </w:r>
            <w:r>
              <w:rPr>
                <w:rFonts w:ascii="Times New Roman" w:cs="Times New Roman" w:hAnsiTheme="minorEastAsia" w:eastAsiaTheme="minorEastAsia"/>
                <w:color w:val="auto"/>
              </w:rPr>
              <w:t>个的得</w:t>
            </w:r>
            <w:r>
              <w:rPr>
                <w:rFonts w:hint="eastAsia" w:ascii="Times New Roman" w:hAnsi="Times New Roman" w:cs="Times New Roman" w:eastAsiaTheme="minorEastAsia"/>
                <w:color w:val="auto"/>
                <w:lang w:val="en-US" w:eastAsia="zh-CN"/>
              </w:rPr>
              <w:t>2</w:t>
            </w:r>
            <w:r>
              <w:rPr>
                <w:rFonts w:ascii="Times New Roman" w:cs="Times New Roman" w:hAnsiTheme="minorEastAsia" w:eastAsiaTheme="minorEastAsia"/>
                <w:color w:val="auto"/>
              </w:rPr>
              <w:t>分，最高得</w:t>
            </w:r>
            <w:r>
              <w:rPr>
                <w:rFonts w:hint="eastAsia" w:ascii="Times New Roman" w:hAnsi="Times New Roman" w:cs="Times New Roman" w:eastAsiaTheme="minorEastAsia"/>
                <w:color w:val="auto"/>
                <w:lang w:val="en-US" w:eastAsia="zh-CN"/>
              </w:rPr>
              <w:t>10</w:t>
            </w:r>
            <w:r>
              <w:rPr>
                <w:rFonts w:ascii="Times New Roman" w:cs="Times New Roman" w:hAnsiTheme="minorEastAsia" w:eastAsiaTheme="minorEastAsia"/>
                <w:color w:val="auto"/>
              </w:rPr>
              <w:t>分</w:t>
            </w:r>
          </w:p>
        </w:tc>
        <w:tc>
          <w:tcPr>
            <w:tcW w:w="1994" w:type="dxa"/>
            <w:vAlign w:val="center"/>
          </w:tcPr>
          <w:p w14:paraId="6CF8ACDB">
            <w:pPr>
              <w:keepNext w:val="0"/>
              <w:keepLines w:val="0"/>
              <w:pageBreakBefore w:val="0"/>
              <w:widowControl w:val="0"/>
              <w:tabs>
                <w:tab w:val="right" w:leader="dot" w:pos="8820"/>
              </w:tabs>
              <w:kinsoku/>
              <w:overflowPunct/>
              <w:topLinePunct w:val="0"/>
              <w:autoSpaceDE/>
              <w:autoSpaceDN/>
              <w:bidi w:val="0"/>
              <w:adjustRightInd/>
              <w:snapToGrid w:val="0"/>
              <w:jc w:val="both"/>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提供合同复印件并加盖参选供应商公章</w:t>
            </w:r>
          </w:p>
        </w:tc>
      </w:tr>
      <w:bookmarkEnd w:id="264"/>
    </w:tbl>
    <w:p w14:paraId="3824F109">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sz w:val="28"/>
          <w:szCs w:val="28"/>
        </w:rPr>
      </w:pPr>
    </w:p>
    <w:p w14:paraId="55A0AA28">
      <w:pPr>
        <w:keepNext w:val="0"/>
        <w:keepLines w:val="0"/>
        <w:pageBreakBefore w:val="0"/>
        <w:widowControl w:val="0"/>
        <w:tabs>
          <w:tab w:val="right" w:leader="dot" w:pos="8820"/>
        </w:tabs>
        <w:kinsoku/>
        <w:wordWrap/>
        <w:overflowPunct/>
        <w:topLinePunct w:val="0"/>
        <w:autoSpaceDE/>
        <w:autoSpaceDN/>
        <w:bidi w:val="0"/>
        <w:adjustRightInd/>
        <w:snapToGrid w:val="0"/>
        <w:spacing w:line="360" w:lineRule="auto"/>
        <w:ind w:firstLine="482" w:firstLineChars="200"/>
        <w:textAlignment w:val="auto"/>
        <w:outlineLvl w:val="1"/>
        <w:rPr>
          <w:rFonts w:ascii="Times New Roman" w:hAnsi="Times New Roman" w:cs="Times New Roman" w:eastAsiaTheme="minorEastAsia"/>
          <w:b/>
          <w:bCs/>
          <w:color w:val="auto"/>
        </w:rPr>
      </w:pPr>
      <w:bookmarkStart w:id="269" w:name="_Toc30355"/>
      <w:bookmarkStart w:id="270" w:name="_Toc21279"/>
      <w:bookmarkStart w:id="271" w:name="_Toc27661"/>
      <w:bookmarkStart w:id="272" w:name="_Toc23783"/>
      <w:bookmarkStart w:id="273" w:name="_Toc325"/>
      <w:r>
        <w:rPr>
          <w:rFonts w:ascii="Times New Roman" w:cs="Times New Roman" w:hAnsiTheme="minorEastAsia" w:eastAsiaTheme="minorEastAsia"/>
          <w:b/>
          <w:bCs/>
          <w:color w:val="auto"/>
        </w:rPr>
        <w:t>三、无效</w:t>
      </w:r>
      <w:bookmarkEnd w:id="269"/>
      <w:bookmarkEnd w:id="270"/>
      <w:bookmarkEnd w:id="271"/>
      <w:bookmarkEnd w:id="272"/>
      <w:r>
        <w:rPr>
          <w:rFonts w:ascii="Times New Roman" w:cs="Times New Roman" w:hAnsiTheme="minorEastAsia" w:eastAsiaTheme="minorEastAsia"/>
          <w:b/>
          <w:bCs/>
          <w:color w:val="auto"/>
        </w:rPr>
        <w:t>响应</w:t>
      </w:r>
      <w:bookmarkEnd w:id="273"/>
    </w:p>
    <w:p w14:paraId="0D3F6BF1">
      <w:pPr>
        <w:keepNext w:val="0"/>
        <w:keepLines w:val="0"/>
        <w:pageBreakBefore w:val="0"/>
        <w:kinsoku/>
        <w:overflowPunct/>
        <w:topLinePunct w:val="0"/>
        <w:autoSpaceDE/>
        <w:autoSpaceDN/>
        <w:bidi w:val="0"/>
        <w:adjustRightInd/>
        <w:snapToGrid w:val="0"/>
        <w:spacing w:line="360" w:lineRule="auto"/>
        <w:ind w:firstLine="465"/>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（一）供应商不符合规定的基本资格条件或特定资格条件。</w:t>
      </w:r>
    </w:p>
    <w:p w14:paraId="4068F0AD">
      <w:pPr>
        <w:keepNext w:val="0"/>
        <w:keepLines w:val="0"/>
        <w:pageBreakBefore w:val="0"/>
        <w:kinsoku/>
        <w:overflowPunct/>
        <w:topLinePunct w:val="0"/>
        <w:autoSpaceDE/>
        <w:autoSpaceDN/>
        <w:bidi w:val="0"/>
        <w:adjustRightInd/>
        <w:snapToGrid w:val="0"/>
        <w:spacing w:line="360" w:lineRule="auto"/>
        <w:ind w:firstLine="465"/>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（二）供应商的法定代表人（或其授权代表）或自然人未参加竞选；</w:t>
      </w:r>
    </w:p>
    <w:p w14:paraId="66B8CC32">
      <w:pPr>
        <w:keepNext w:val="0"/>
        <w:keepLines w:val="0"/>
        <w:pageBreakBefore w:val="0"/>
        <w:kinsoku/>
        <w:overflowPunct/>
        <w:topLinePunct w:val="0"/>
        <w:autoSpaceDE/>
        <w:autoSpaceDN/>
        <w:bidi w:val="0"/>
        <w:adjustRightInd/>
        <w:snapToGrid w:val="0"/>
        <w:spacing w:line="360" w:lineRule="auto"/>
        <w:ind w:firstLine="465"/>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（三）供应商所提交的响应文件不按第七篇</w:t>
      </w:r>
      <w:r>
        <w:rPr>
          <w:rFonts w:ascii="Times New Roman" w:hAnsi="Times New Roman" w:cs="Times New Roman" w:eastAsiaTheme="minorEastAsia"/>
          <w:color w:val="auto"/>
        </w:rPr>
        <w:t>“</w:t>
      </w:r>
      <w:r>
        <w:rPr>
          <w:rFonts w:ascii="Times New Roman" w:cs="Times New Roman" w:hAnsiTheme="minorEastAsia" w:eastAsiaTheme="minorEastAsia"/>
          <w:color w:val="auto"/>
        </w:rPr>
        <w:t>响应文件编制要求</w:t>
      </w:r>
      <w:r>
        <w:rPr>
          <w:rFonts w:ascii="Times New Roman" w:hAnsi="Times New Roman" w:cs="Times New Roman" w:eastAsiaTheme="minorEastAsia"/>
          <w:color w:val="auto"/>
        </w:rPr>
        <w:t>”</w:t>
      </w:r>
      <w:r>
        <w:rPr>
          <w:rFonts w:ascii="Times New Roman" w:cs="Times New Roman" w:hAnsiTheme="minorEastAsia" w:eastAsiaTheme="minorEastAsia"/>
          <w:color w:val="auto"/>
        </w:rPr>
        <w:t>规定签字、盖章。</w:t>
      </w:r>
    </w:p>
    <w:p w14:paraId="51374D73">
      <w:pPr>
        <w:keepNext w:val="0"/>
        <w:keepLines w:val="0"/>
        <w:pageBreakBefore w:val="0"/>
        <w:kinsoku/>
        <w:overflowPunct/>
        <w:topLinePunct w:val="0"/>
        <w:autoSpaceDE/>
        <w:autoSpaceDN/>
        <w:bidi w:val="0"/>
        <w:adjustRightInd/>
        <w:snapToGrid w:val="0"/>
        <w:spacing w:line="360" w:lineRule="auto"/>
        <w:ind w:firstLine="465"/>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（四）供应商的比选报价超过采购预算或最高限价。</w:t>
      </w:r>
    </w:p>
    <w:p w14:paraId="4800F156">
      <w:pPr>
        <w:keepNext w:val="0"/>
        <w:keepLines w:val="0"/>
        <w:pageBreakBefore w:val="0"/>
        <w:kinsoku/>
        <w:overflowPunct/>
        <w:topLinePunct w:val="0"/>
        <w:autoSpaceDE/>
        <w:autoSpaceDN/>
        <w:bidi w:val="0"/>
        <w:adjustRightInd/>
        <w:snapToGrid w:val="0"/>
        <w:spacing w:line="360" w:lineRule="auto"/>
        <w:ind w:firstLine="465"/>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（五）法定代表人为同一个人的两个及两个以上法人，母公司、全资子公司及其控股公司，在同一项目采购中同时参与比选。</w:t>
      </w:r>
    </w:p>
    <w:p w14:paraId="2E5BCB20">
      <w:pPr>
        <w:keepNext w:val="0"/>
        <w:keepLines w:val="0"/>
        <w:pageBreakBefore w:val="0"/>
        <w:kinsoku/>
        <w:overflowPunct/>
        <w:topLinePunct w:val="0"/>
        <w:autoSpaceDE/>
        <w:autoSpaceDN/>
        <w:bidi w:val="0"/>
        <w:adjustRightInd/>
        <w:snapToGrid w:val="0"/>
        <w:spacing w:line="360" w:lineRule="auto"/>
        <w:ind w:firstLine="465"/>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（六）单位负责人为同一人或者存在直接控股、管理关系的不同供应商，参加同一合同项下的采购活动。</w:t>
      </w:r>
    </w:p>
    <w:p w14:paraId="04F92900">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（七）为采购项目提供整体设计、规范编制或者项目管理、监理、检测等服务的供应商，再参加该采购项目的其他采购活动。</w:t>
      </w:r>
    </w:p>
    <w:p w14:paraId="05D79D37">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（八）供应商的服务时间、质量保证期及比选有效期不满足竞争性比选文件要求。</w:t>
      </w:r>
    </w:p>
    <w:p w14:paraId="2FBAE8E9">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（九）响应文件内容有与国家现行法律法规相违背的内容，或附有采购人无法接受的条件。</w:t>
      </w:r>
    </w:p>
    <w:p w14:paraId="614819F1">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（十）供应商以联合体形式参与比选。</w:t>
      </w:r>
    </w:p>
    <w:p w14:paraId="3E3689FE">
      <w:pPr>
        <w:keepNext w:val="0"/>
        <w:keepLines w:val="0"/>
        <w:pageBreakBefore w:val="0"/>
        <w:kinsoku/>
        <w:overflowPunct/>
        <w:topLinePunct w:val="0"/>
        <w:autoSpaceDE/>
        <w:autoSpaceDN/>
        <w:bidi w:val="0"/>
        <w:adjustRightInd/>
        <w:snapToGrid w:val="0"/>
        <w:spacing w:line="360" w:lineRule="auto"/>
        <w:ind w:firstLine="465"/>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（十一）供应商进行合同分包。</w:t>
      </w:r>
    </w:p>
    <w:p w14:paraId="4FB9FDB4">
      <w:pPr>
        <w:keepNext w:val="0"/>
        <w:keepLines w:val="0"/>
        <w:pageBreakBefore w:val="0"/>
        <w:widowControl w:val="0"/>
        <w:tabs>
          <w:tab w:val="right" w:leader="dot" w:pos="8820"/>
        </w:tabs>
        <w:kinsoku/>
        <w:wordWrap/>
        <w:overflowPunct/>
        <w:topLinePunct w:val="0"/>
        <w:autoSpaceDE/>
        <w:autoSpaceDN/>
        <w:bidi w:val="0"/>
        <w:adjustRightInd/>
        <w:snapToGrid w:val="0"/>
        <w:spacing w:line="360" w:lineRule="auto"/>
        <w:ind w:firstLine="482" w:firstLineChars="200"/>
        <w:textAlignment w:val="auto"/>
        <w:outlineLvl w:val="1"/>
        <w:rPr>
          <w:rFonts w:ascii="Times New Roman" w:hAnsi="Times New Roman" w:cs="Times New Roman" w:eastAsiaTheme="minorEastAsia"/>
          <w:b/>
          <w:bCs/>
          <w:color w:val="auto"/>
        </w:rPr>
      </w:pPr>
      <w:bookmarkStart w:id="274" w:name="_Toc2274"/>
      <w:bookmarkStart w:id="275" w:name="_Toc14777"/>
      <w:bookmarkStart w:id="276" w:name="_Toc11482"/>
      <w:bookmarkStart w:id="277" w:name="_Toc24686"/>
      <w:bookmarkStart w:id="278" w:name="_Toc1927"/>
      <w:r>
        <w:rPr>
          <w:rFonts w:ascii="Times New Roman" w:cs="Times New Roman" w:hAnsiTheme="minorEastAsia" w:eastAsiaTheme="minorEastAsia"/>
          <w:b/>
          <w:bCs/>
          <w:color w:val="auto"/>
        </w:rPr>
        <w:t>四、</w:t>
      </w:r>
      <w:bookmarkEnd w:id="262"/>
      <w:bookmarkEnd w:id="263"/>
      <w:r>
        <w:rPr>
          <w:rFonts w:ascii="Times New Roman" w:cs="Times New Roman" w:hAnsiTheme="minorEastAsia" w:eastAsiaTheme="minorEastAsia"/>
          <w:b/>
          <w:bCs/>
          <w:color w:val="auto"/>
        </w:rPr>
        <w:t>比选终止</w:t>
      </w:r>
      <w:bookmarkEnd w:id="274"/>
      <w:bookmarkEnd w:id="275"/>
      <w:bookmarkEnd w:id="276"/>
      <w:bookmarkEnd w:id="277"/>
      <w:bookmarkEnd w:id="278"/>
    </w:p>
    <w:p w14:paraId="3ECF57B2">
      <w:pPr>
        <w:keepNext w:val="0"/>
        <w:keepLines w:val="0"/>
        <w:pageBreakBefore w:val="0"/>
        <w:kinsoku/>
        <w:overflowPunct/>
        <w:topLinePunct w:val="0"/>
        <w:autoSpaceDE/>
        <w:autoSpaceDN/>
        <w:bidi w:val="0"/>
        <w:adjustRightInd/>
        <w:snapToGrid w:val="0"/>
        <w:spacing w:line="360" w:lineRule="auto"/>
        <w:ind w:firstLine="465"/>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出现下列情形之一的，采购人或者比选代理机构应当终止竞争性比选活动，发布项目终止公告并说明原因，重新开展采购活动：</w:t>
      </w:r>
    </w:p>
    <w:p w14:paraId="4CB8245C">
      <w:pPr>
        <w:keepNext w:val="0"/>
        <w:keepLines w:val="0"/>
        <w:pageBreakBefore w:val="0"/>
        <w:kinsoku/>
        <w:overflowPunct/>
        <w:topLinePunct w:val="0"/>
        <w:autoSpaceDE/>
        <w:autoSpaceDN/>
        <w:bidi w:val="0"/>
        <w:adjustRightInd/>
        <w:snapToGrid w:val="0"/>
        <w:spacing w:line="360" w:lineRule="auto"/>
        <w:ind w:firstLine="465"/>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（一）因情况变化，不再符合规定的竞争性比选方式适用情形的。</w:t>
      </w:r>
    </w:p>
    <w:p w14:paraId="44372164">
      <w:pPr>
        <w:keepNext w:val="0"/>
        <w:keepLines w:val="0"/>
        <w:pageBreakBefore w:val="0"/>
        <w:kinsoku/>
        <w:overflowPunct/>
        <w:topLinePunct w:val="0"/>
        <w:autoSpaceDE/>
        <w:autoSpaceDN/>
        <w:bidi w:val="0"/>
        <w:adjustRightInd/>
        <w:snapToGrid w:val="0"/>
        <w:spacing w:line="360" w:lineRule="auto"/>
        <w:ind w:firstLine="465"/>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（二）出现影响采购公正的违法、违规行为的。</w:t>
      </w:r>
    </w:p>
    <w:p w14:paraId="7834C4F1">
      <w:pPr>
        <w:keepNext w:val="0"/>
        <w:keepLines w:val="0"/>
        <w:pageBreakBefore w:val="0"/>
        <w:kinsoku/>
        <w:overflowPunct/>
        <w:topLinePunct w:val="0"/>
        <w:autoSpaceDE/>
        <w:autoSpaceDN/>
        <w:bidi w:val="0"/>
        <w:adjustRightInd/>
        <w:snapToGrid w:val="0"/>
        <w:spacing w:line="360" w:lineRule="auto"/>
        <w:ind w:firstLine="465"/>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（三）在采购过程中符合要求的供应商或者报价未超过采购预算的供应商不足</w:t>
      </w:r>
      <w:r>
        <w:rPr>
          <w:rFonts w:ascii="Times New Roman" w:hAnsi="Times New Roman" w:cs="Times New Roman" w:eastAsiaTheme="minorEastAsia"/>
          <w:color w:val="auto"/>
        </w:rPr>
        <w:t>3</w:t>
      </w:r>
      <w:r>
        <w:rPr>
          <w:rFonts w:ascii="Times New Roman" w:cs="Times New Roman" w:hAnsiTheme="minorEastAsia" w:eastAsiaTheme="minorEastAsia"/>
          <w:color w:val="auto"/>
        </w:rPr>
        <w:t>家的。</w:t>
      </w:r>
    </w:p>
    <w:bookmarkEnd w:id="243"/>
    <w:bookmarkEnd w:id="244"/>
    <w:p w14:paraId="523A419D">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br w:type="page"/>
      </w:r>
    </w:p>
    <w:p w14:paraId="76151CB5">
      <w:pPr>
        <w:keepNext w:val="0"/>
        <w:keepLines w:val="0"/>
        <w:pageBreakBefore w:val="0"/>
        <w:widowControl w:val="0"/>
        <w:tabs>
          <w:tab w:val="right" w:leader="dot" w:pos="8820"/>
        </w:tabs>
        <w:kinsoku/>
        <w:wordWrap/>
        <w:overflowPunct/>
        <w:topLinePunct w:val="0"/>
        <w:autoSpaceDE/>
        <w:autoSpaceDN/>
        <w:bidi w:val="0"/>
        <w:adjustRightInd/>
        <w:snapToGrid w:val="0"/>
        <w:spacing w:line="360" w:lineRule="auto"/>
        <w:ind w:firstLine="643" w:firstLineChars="200"/>
        <w:jc w:val="center"/>
        <w:textAlignment w:val="auto"/>
        <w:outlineLvl w:val="0"/>
        <w:rPr>
          <w:rFonts w:ascii="Times New Roman" w:hAnsi="Times New Roman" w:cs="Times New Roman" w:eastAsiaTheme="minorEastAsia"/>
          <w:b/>
          <w:bCs/>
          <w:color w:val="auto"/>
          <w:sz w:val="32"/>
          <w:szCs w:val="32"/>
        </w:rPr>
      </w:pPr>
      <w:bookmarkStart w:id="279" w:name="_Toc6453"/>
      <w:bookmarkStart w:id="280" w:name="_Toc21347"/>
      <w:bookmarkStart w:id="281" w:name="_Toc487204778"/>
      <w:bookmarkStart w:id="282" w:name="_Toc32158"/>
      <w:bookmarkStart w:id="283" w:name="_Toc31272"/>
      <w:bookmarkStart w:id="284" w:name="_Toc108545958"/>
      <w:bookmarkStart w:id="285" w:name="OLE_LINK82"/>
      <w:bookmarkStart w:id="286" w:name="OLE_LINK83"/>
      <w:r>
        <w:rPr>
          <w:rFonts w:ascii="Times New Roman" w:cs="Times New Roman" w:hAnsiTheme="minorEastAsia" w:eastAsiaTheme="minorEastAsia"/>
          <w:b/>
          <w:color w:val="auto"/>
          <w:sz w:val="32"/>
          <w:szCs w:val="32"/>
        </w:rPr>
        <w:t>第五篇</w:t>
      </w:r>
      <w:r>
        <w:rPr>
          <w:rFonts w:ascii="Times New Roman" w:hAnsi="Times New Roman" w:cs="Times New Roman" w:eastAsiaTheme="minorEastAsia"/>
          <w:b/>
          <w:color w:val="auto"/>
          <w:sz w:val="32"/>
          <w:szCs w:val="32"/>
        </w:rPr>
        <w:t xml:space="preserve">  </w:t>
      </w:r>
      <w:r>
        <w:rPr>
          <w:rFonts w:ascii="Times New Roman" w:cs="Times New Roman" w:hAnsiTheme="minorEastAsia" w:eastAsiaTheme="minorEastAsia"/>
          <w:b/>
          <w:color w:val="auto"/>
          <w:sz w:val="32"/>
          <w:szCs w:val="32"/>
        </w:rPr>
        <w:t>供应商须知</w:t>
      </w:r>
      <w:bookmarkEnd w:id="279"/>
      <w:bookmarkEnd w:id="280"/>
      <w:bookmarkEnd w:id="281"/>
      <w:bookmarkEnd w:id="282"/>
      <w:bookmarkEnd w:id="283"/>
      <w:bookmarkEnd w:id="284"/>
    </w:p>
    <w:p w14:paraId="0E2C2372">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outlineLvl w:val="1"/>
        <w:rPr>
          <w:rFonts w:ascii="Times New Roman" w:hAnsi="Times New Roman" w:cs="Times New Roman" w:eastAsiaTheme="minorEastAsia"/>
          <w:b/>
          <w:color w:val="auto"/>
        </w:rPr>
      </w:pPr>
      <w:bookmarkStart w:id="287" w:name="_Toc17328"/>
      <w:bookmarkStart w:id="288" w:name="_Toc20643"/>
      <w:bookmarkStart w:id="289" w:name="_Toc108545959"/>
      <w:bookmarkStart w:id="290" w:name="_Toc426965630"/>
      <w:bookmarkStart w:id="291" w:name="_Toc487204779"/>
      <w:bookmarkStart w:id="292" w:name="_Toc342913389"/>
      <w:bookmarkStart w:id="293" w:name="_Toc19720"/>
      <w:bookmarkStart w:id="294" w:name="_Toc13415"/>
      <w:r>
        <w:rPr>
          <w:rFonts w:ascii="Times New Roman" w:cs="Times New Roman" w:hAnsiTheme="minorEastAsia" w:eastAsiaTheme="minorEastAsia"/>
          <w:b/>
          <w:color w:val="auto"/>
        </w:rPr>
        <w:t>一、比选费用</w:t>
      </w:r>
      <w:bookmarkEnd w:id="287"/>
      <w:bookmarkEnd w:id="288"/>
      <w:bookmarkEnd w:id="289"/>
      <w:bookmarkEnd w:id="290"/>
      <w:bookmarkEnd w:id="291"/>
      <w:bookmarkEnd w:id="292"/>
      <w:bookmarkEnd w:id="293"/>
      <w:bookmarkEnd w:id="294"/>
    </w:p>
    <w:p w14:paraId="25C841F7">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参与比选的供应商应承担其编制响应文件与递交响应文件所涉及的一切费用，不论比选结果如何，采购人和采购代理机构在任何情况下无义务也无责任承担这些费用。</w:t>
      </w:r>
      <w:r>
        <w:rPr>
          <w:rFonts w:ascii="Times New Roman" w:hAnsi="Times New Roman" w:cs="Times New Roman" w:eastAsiaTheme="minorEastAsia"/>
          <w:color w:val="auto"/>
        </w:rPr>
        <w:tab/>
      </w:r>
    </w:p>
    <w:p w14:paraId="14153249">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outlineLvl w:val="1"/>
        <w:rPr>
          <w:rFonts w:ascii="Times New Roman" w:hAnsi="Times New Roman" w:cs="Times New Roman" w:eastAsiaTheme="minorEastAsia"/>
          <w:b/>
          <w:color w:val="auto"/>
        </w:rPr>
      </w:pPr>
      <w:bookmarkStart w:id="295" w:name="_Toc2508"/>
      <w:bookmarkStart w:id="296" w:name="_Toc25388"/>
      <w:bookmarkStart w:id="297" w:name="_Toc5114"/>
      <w:r>
        <w:rPr>
          <w:rFonts w:ascii="Times New Roman" w:cs="Times New Roman" w:hAnsiTheme="minorEastAsia" w:eastAsiaTheme="minorEastAsia"/>
          <w:b/>
          <w:color w:val="auto"/>
        </w:rPr>
        <w:t>二、竞争性比选文件</w:t>
      </w:r>
      <w:bookmarkEnd w:id="295"/>
      <w:bookmarkEnd w:id="296"/>
      <w:bookmarkEnd w:id="297"/>
    </w:p>
    <w:p w14:paraId="70ADF18B">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（一）竞争性比选文件由竞争性比选邀请书，项目技术需求，项目商务需求，比选程序、评审标准及无效响应，供应商须知，合同草案条款和格式合同，电子响应文件编制要求七部分组成。</w:t>
      </w:r>
    </w:p>
    <w:p w14:paraId="2DAC5E7F">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（二）采购人（或采购代理机构）所作的一切有效的书面通知、修改及补充，都是竞争性比选文件不可分割的部分。</w:t>
      </w:r>
    </w:p>
    <w:p w14:paraId="64E2BB73">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（三）竞争性比选文件的解释</w:t>
      </w:r>
    </w:p>
    <w:p w14:paraId="6DEDC327">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参选供应商如对竞争性比选文件有疑问，必须以书面形式在提交响应文件截止时间</w:t>
      </w:r>
      <w:r>
        <w:rPr>
          <w:rFonts w:ascii="Times New Roman" w:hAnsi="Times New Roman" w:cs="Times New Roman" w:eastAsiaTheme="minorEastAsia"/>
          <w:color w:val="auto"/>
        </w:rPr>
        <w:t>1</w:t>
      </w:r>
      <w:r>
        <w:rPr>
          <w:rFonts w:ascii="Times New Roman" w:cs="Times New Roman" w:hAnsiTheme="minorEastAsia" w:eastAsiaTheme="minorEastAsia"/>
          <w:color w:val="auto"/>
        </w:rPr>
        <w:t>个工作日前向采购人（或采购代理机构）要求澄清，采购人（或采购代理机构）可视具体情况做出处理或答复。如供应商未提出疑问，视为完全理解并同意本竞争性比选文件。一经进入比选程序，即视为供应商已详细阅读全部文件资料，完全理解竞争性比选文件所有条款内容并同意放弃对这方面有不明白及误解的权利。</w:t>
      </w:r>
    </w:p>
    <w:p w14:paraId="28520BF4">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（四）评审的依据为竞争性比选文件和响应文件（含有效的书面承诺）。评审小组判断响应文件对竞争性比选文件的响应，仅基于响应文件本身而不靠外部证据。</w:t>
      </w:r>
    </w:p>
    <w:p w14:paraId="168C92F3">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outlineLvl w:val="1"/>
        <w:rPr>
          <w:rFonts w:ascii="Times New Roman" w:hAnsi="Times New Roman" w:cs="Times New Roman" w:eastAsiaTheme="minorEastAsia"/>
          <w:b/>
          <w:color w:val="auto"/>
        </w:rPr>
      </w:pPr>
      <w:bookmarkStart w:id="298" w:name="_Toc26536"/>
      <w:bookmarkStart w:id="299" w:name="_Toc179714297"/>
      <w:bookmarkStart w:id="300" w:name="_Toc342913392"/>
      <w:bookmarkStart w:id="301" w:name="_Toc102227318"/>
      <w:bookmarkStart w:id="302" w:name="_Toc11240"/>
      <w:bookmarkStart w:id="303" w:name="_Toc26774"/>
      <w:bookmarkStart w:id="304" w:name="_Toc426965632"/>
      <w:bookmarkStart w:id="305" w:name="_Toc487204781"/>
      <w:bookmarkStart w:id="306" w:name="_Toc108545961"/>
      <w:bookmarkStart w:id="307" w:name="_Toc7966"/>
      <w:r>
        <w:rPr>
          <w:rFonts w:ascii="Times New Roman" w:cs="Times New Roman" w:hAnsiTheme="minorEastAsia" w:eastAsiaTheme="minorEastAsia"/>
          <w:b/>
          <w:color w:val="auto"/>
        </w:rPr>
        <w:t>三、比选要求</w:t>
      </w:r>
      <w:bookmarkEnd w:id="298"/>
      <w:bookmarkEnd w:id="299"/>
      <w:bookmarkEnd w:id="300"/>
      <w:bookmarkEnd w:id="301"/>
      <w:bookmarkEnd w:id="302"/>
      <w:bookmarkEnd w:id="303"/>
      <w:bookmarkEnd w:id="304"/>
      <w:bookmarkEnd w:id="305"/>
      <w:bookmarkEnd w:id="306"/>
      <w:bookmarkEnd w:id="307"/>
    </w:p>
    <w:p w14:paraId="74BFCC4B">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（一）响应文件</w:t>
      </w:r>
    </w:p>
    <w:p w14:paraId="4A0C018A">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供应商应当按照比选文件的要求编制响应文件，并对比选文件提出的要求和条件作出实质性响应，响应文件原则上采用软面订本，同时应编制完整的页码、目录。</w:t>
      </w:r>
    </w:p>
    <w:p w14:paraId="609D0920">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1</w:t>
      </w:r>
      <w:bookmarkStart w:id="308" w:name="OLE_LINK42"/>
      <w:bookmarkStart w:id="309" w:name="OLE_LINK43"/>
      <w:r>
        <w:rPr>
          <w:rFonts w:ascii="Times New Roman" w:cs="Times New Roman" w:hAnsiTheme="minorEastAsia" w:eastAsiaTheme="minorEastAsia"/>
          <w:color w:val="auto"/>
        </w:rPr>
        <w:t>．</w:t>
      </w:r>
      <w:bookmarkEnd w:id="308"/>
      <w:bookmarkEnd w:id="309"/>
      <w:r>
        <w:rPr>
          <w:rFonts w:ascii="Times New Roman" w:cs="Times New Roman" w:hAnsiTheme="minorEastAsia" w:eastAsiaTheme="minorEastAsia"/>
          <w:color w:val="auto"/>
        </w:rPr>
        <w:t>响应文件组成</w:t>
      </w:r>
    </w:p>
    <w:p w14:paraId="41F81D54">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响应文件由第七篇</w:t>
      </w:r>
      <w:r>
        <w:rPr>
          <w:rFonts w:ascii="Times New Roman" w:hAnsi="Times New Roman" w:cs="Times New Roman" w:eastAsiaTheme="minorEastAsia"/>
          <w:color w:val="auto"/>
        </w:rPr>
        <w:t>“</w:t>
      </w:r>
      <w:r>
        <w:rPr>
          <w:rFonts w:ascii="Times New Roman" w:cs="Times New Roman" w:hAnsiTheme="minorEastAsia" w:eastAsiaTheme="minorEastAsia"/>
          <w:color w:val="auto"/>
        </w:rPr>
        <w:t>响应文件格式要求</w:t>
      </w:r>
      <w:r>
        <w:rPr>
          <w:rFonts w:ascii="Times New Roman" w:hAnsi="Times New Roman" w:cs="Times New Roman" w:eastAsiaTheme="minorEastAsia"/>
          <w:color w:val="auto"/>
        </w:rPr>
        <w:t>”</w:t>
      </w:r>
      <w:r>
        <w:rPr>
          <w:rFonts w:ascii="Times New Roman" w:cs="Times New Roman" w:hAnsiTheme="minorEastAsia" w:eastAsiaTheme="minorEastAsia"/>
          <w:color w:val="auto"/>
        </w:rPr>
        <w:t>规定的部分和供应商所作的一切有效补充、修改和承诺等文件组成，供应商应按照第七篇</w:t>
      </w:r>
      <w:r>
        <w:rPr>
          <w:rFonts w:ascii="Times New Roman" w:hAnsi="Times New Roman" w:cs="Times New Roman" w:eastAsiaTheme="minorEastAsia"/>
          <w:color w:val="auto"/>
        </w:rPr>
        <w:t>“</w:t>
      </w:r>
      <w:r>
        <w:rPr>
          <w:rFonts w:ascii="Times New Roman" w:cs="Times New Roman" w:hAnsiTheme="minorEastAsia" w:eastAsiaTheme="minorEastAsia"/>
          <w:color w:val="auto"/>
        </w:rPr>
        <w:t>响应文件格式</w:t>
      </w:r>
      <w:r>
        <w:rPr>
          <w:rFonts w:ascii="Times New Roman" w:hAnsi="Times New Roman" w:cs="Times New Roman" w:eastAsiaTheme="minorEastAsia"/>
          <w:color w:val="auto"/>
        </w:rPr>
        <w:t>”</w:t>
      </w:r>
      <w:r>
        <w:rPr>
          <w:rFonts w:ascii="Times New Roman" w:cs="Times New Roman" w:hAnsiTheme="minorEastAsia" w:eastAsiaTheme="minorEastAsia"/>
          <w:color w:val="auto"/>
        </w:rPr>
        <w:t>规定的目录顺序组织编写和装订，也可在基本格式基础上对表格进行扩展，未规定格式的由供应商自定格式。</w:t>
      </w:r>
    </w:p>
    <w:p w14:paraId="1CABA629">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2</w:t>
      </w:r>
      <w:bookmarkStart w:id="310" w:name="OLE_LINK41"/>
      <w:bookmarkStart w:id="311" w:name="OLE_LINK40"/>
      <w:r>
        <w:rPr>
          <w:rFonts w:ascii="Times New Roman" w:cs="Times New Roman" w:hAnsiTheme="minorEastAsia" w:eastAsiaTheme="minorEastAsia"/>
          <w:color w:val="auto"/>
        </w:rPr>
        <w:t>．</w:t>
      </w:r>
      <w:bookmarkEnd w:id="310"/>
      <w:bookmarkEnd w:id="311"/>
      <w:r>
        <w:rPr>
          <w:rFonts w:ascii="Times New Roman" w:cs="Times New Roman" w:hAnsiTheme="minorEastAsia" w:eastAsiaTheme="minorEastAsia"/>
          <w:color w:val="auto"/>
        </w:rPr>
        <w:t>联合体</w:t>
      </w:r>
    </w:p>
    <w:p w14:paraId="0128872E">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本项目不接受联合体</w:t>
      </w:r>
      <w:bookmarkStart w:id="312" w:name="OLE_LINK51"/>
      <w:bookmarkStart w:id="313" w:name="OLE_LINK52"/>
      <w:r>
        <w:rPr>
          <w:rFonts w:ascii="Times New Roman" w:cs="Times New Roman" w:hAnsiTheme="minorEastAsia" w:eastAsiaTheme="minorEastAsia"/>
          <w:color w:val="auto"/>
        </w:rPr>
        <w:t>参与比选</w:t>
      </w:r>
      <w:bookmarkEnd w:id="312"/>
      <w:bookmarkEnd w:id="313"/>
      <w:r>
        <w:rPr>
          <w:rFonts w:ascii="Times New Roman" w:cs="Times New Roman" w:hAnsiTheme="minorEastAsia" w:eastAsiaTheme="minorEastAsia"/>
          <w:color w:val="auto"/>
        </w:rPr>
        <w:t>。</w:t>
      </w:r>
    </w:p>
    <w:p w14:paraId="32829D8F">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3</w:t>
      </w:r>
      <w:r>
        <w:rPr>
          <w:rFonts w:ascii="Times New Roman" w:cs="Times New Roman" w:hAnsiTheme="minorEastAsia" w:eastAsiaTheme="minorEastAsia"/>
          <w:color w:val="auto"/>
        </w:rPr>
        <w:t>．比选有效期：响应文件及有关承诺文件有效期为比选开始时间起</w:t>
      </w:r>
      <w:r>
        <w:rPr>
          <w:rFonts w:ascii="Times New Roman" w:hAnsi="Times New Roman" w:cs="Times New Roman" w:eastAsiaTheme="minorEastAsia"/>
          <w:color w:val="auto"/>
        </w:rPr>
        <w:t>90</w:t>
      </w:r>
      <w:r>
        <w:rPr>
          <w:rFonts w:ascii="Times New Roman" w:cs="Times New Roman" w:hAnsiTheme="minorEastAsia" w:eastAsiaTheme="minorEastAsia"/>
          <w:color w:val="auto"/>
        </w:rPr>
        <w:t>天。</w:t>
      </w:r>
    </w:p>
    <w:p w14:paraId="5869F178">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（二）保证金</w:t>
      </w:r>
    </w:p>
    <w:p w14:paraId="2DC2D474">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1</w:t>
      </w:r>
      <w:bookmarkStart w:id="314" w:name="OLE_LINK45"/>
      <w:bookmarkStart w:id="315" w:name="OLE_LINK44"/>
      <w:r>
        <w:rPr>
          <w:rFonts w:ascii="Times New Roman" w:cs="Times New Roman" w:hAnsiTheme="minorEastAsia" w:eastAsiaTheme="minorEastAsia"/>
          <w:color w:val="auto"/>
        </w:rPr>
        <w:t>．</w:t>
      </w:r>
      <w:bookmarkEnd w:id="314"/>
      <w:bookmarkEnd w:id="315"/>
      <w:r>
        <w:rPr>
          <w:rFonts w:ascii="Times New Roman" w:cs="Times New Roman" w:hAnsiTheme="minorEastAsia" w:eastAsiaTheme="minorEastAsia"/>
          <w:color w:val="auto"/>
        </w:rPr>
        <w:t>供应商提交保证金金额和方式详见</w:t>
      </w:r>
      <w:r>
        <w:rPr>
          <w:rFonts w:ascii="Times New Roman" w:hAnsi="Times New Roman" w:cs="Times New Roman" w:eastAsiaTheme="minorEastAsia"/>
          <w:color w:val="auto"/>
        </w:rPr>
        <w:t>“</w:t>
      </w:r>
      <w:r>
        <w:rPr>
          <w:rFonts w:ascii="Times New Roman" w:cs="Times New Roman" w:hAnsiTheme="minorEastAsia" w:eastAsiaTheme="minorEastAsia"/>
          <w:color w:val="auto"/>
        </w:rPr>
        <w:t>第一篇</w:t>
      </w:r>
      <w:r>
        <w:rPr>
          <w:rFonts w:ascii="Times New Roman" w:hAnsi="Times New Roman" w:cs="Times New Roman" w:eastAsiaTheme="minorEastAsia"/>
          <w:color w:val="auto"/>
        </w:rPr>
        <w:t>”</w:t>
      </w:r>
      <w:r>
        <w:rPr>
          <w:rFonts w:ascii="Times New Roman" w:cs="Times New Roman" w:hAnsiTheme="minorEastAsia" w:eastAsiaTheme="minorEastAsia"/>
          <w:color w:val="auto"/>
        </w:rPr>
        <w:t>。</w:t>
      </w:r>
    </w:p>
    <w:p w14:paraId="586145B9">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2</w:t>
      </w:r>
      <w:r>
        <w:rPr>
          <w:rFonts w:ascii="Times New Roman" w:cs="Times New Roman" w:hAnsiTheme="minorEastAsia" w:eastAsiaTheme="minorEastAsia"/>
          <w:color w:val="auto"/>
        </w:rPr>
        <w:t>．发生以下情况之一者，保证金不予退还：</w:t>
      </w:r>
    </w:p>
    <w:p w14:paraId="64179441">
      <w:pPr>
        <w:keepNext w:val="0"/>
        <w:keepLines w:val="0"/>
        <w:pageBreakBefore w:val="0"/>
        <w:kinsoku/>
        <w:overflowPunct/>
        <w:topLinePunct w:val="0"/>
        <w:autoSpaceDE/>
        <w:autoSpaceDN/>
        <w:bidi w:val="0"/>
        <w:adjustRightInd/>
        <w:snapToGrid w:val="0"/>
        <w:spacing w:line="360" w:lineRule="auto"/>
        <w:ind w:left="480" w:left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w:t>
      </w:r>
      <w:r>
        <w:rPr>
          <w:rFonts w:ascii="Times New Roman" w:hAnsi="Times New Roman" w:cs="Times New Roman" w:eastAsiaTheme="minorEastAsia"/>
          <w:color w:val="auto"/>
        </w:rPr>
        <w:t>1</w:t>
      </w:r>
      <w:r>
        <w:rPr>
          <w:rFonts w:ascii="Times New Roman" w:cs="Times New Roman" w:hAnsiTheme="minorEastAsia" w:eastAsiaTheme="minorEastAsia"/>
          <w:color w:val="auto"/>
        </w:rPr>
        <w:t>）供应商在提交响应文件截止时间后撤回响应文件的。</w:t>
      </w:r>
    </w:p>
    <w:p w14:paraId="2480A78E">
      <w:pPr>
        <w:keepNext w:val="0"/>
        <w:keepLines w:val="0"/>
        <w:pageBreakBefore w:val="0"/>
        <w:kinsoku/>
        <w:overflowPunct/>
        <w:topLinePunct w:val="0"/>
        <w:autoSpaceDE/>
        <w:autoSpaceDN/>
        <w:bidi w:val="0"/>
        <w:adjustRightInd/>
        <w:snapToGrid w:val="0"/>
        <w:spacing w:line="360" w:lineRule="auto"/>
        <w:ind w:left="480" w:left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w:t>
      </w:r>
      <w:r>
        <w:rPr>
          <w:rFonts w:ascii="Times New Roman" w:hAnsi="Times New Roman" w:cs="Times New Roman" w:eastAsiaTheme="minorEastAsia"/>
          <w:color w:val="auto"/>
        </w:rPr>
        <w:t>2</w:t>
      </w:r>
      <w:r>
        <w:rPr>
          <w:rFonts w:ascii="Times New Roman" w:cs="Times New Roman" w:hAnsiTheme="minorEastAsia" w:eastAsiaTheme="minorEastAsia"/>
          <w:color w:val="auto"/>
        </w:rPr>
        <w:t>）供应商在响应文件中提供虚假材料的。</w:t>
      </w:r>
    </w:p>
    <w:p w14:paraId="4B4BA819">
      <w:pPr>
        <w:keepNext w:val="0"/>
        <w:keepLines w:val="0"/>
        <w:pageBreakBefore w:val="0"/>
        <w:kinsoku/>
        <w:overflowPunct/>
        <w:topLinePunct w:val="0"/>
        <w:autoSpaceDE/>
        <w:autoSpaceDN/>
        <w:bidi w:val="0"/>
        <w:adjustRightInd/>
        <w:snapToGrid w:val="0"/>
        <w:spacing w:line="360" w:lineRule="auto"/>
        <w:ind w:left="480" w:left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w:t>
      </w:r>
      <w:r>
        <w:rPr>
          <w:rFonts w:ascii="Times New Roman" w:hAnsi="Times New Roman" w:cs="Times New Roman" w:eastAsiaTheme="minorEastAsia"/>
          <w:color w:val="auto"/>
        </w:rPr>
        <w:t>3</w:t>
      </w:r>
      <w:r>
        <w:rPr>
          <w:rFonts w:ascii="Times New Roman" w:cs="Times New Roman" w:hAnsiTheme="minorEastAsia" w:eastAsiaTheme="minorEastAsia"/>
          <w:color w:val="auto"/>
        </w:rPr>
        <w:t>）除因不可抗力或比选文件认可的情形以外，成交供应商不与采购人签订合同的。</w:t>
      </w:r>
    </w:p>
    <w:p w14:paraId="4E2658F2">
      <w:pPr>
        <w:keepNext w:val="0"/>
        <w:keepLines w:val="0"/>
        <w:pageBreakBefore w:val="0"/>
        <w:kinsoku/>
        <w:overflowPunct/>
        <w:topLinePunct w:val="0"/>
        <w:autoSpaceDE/>
        <w:autoSpaceDN/>
        <w:bidi w:val="0"/>
        <w:adjustRightInd/>
        <w:snapToGrid w:val="0"/>
        <w:spacing w:line="360" w:lineRule="auto"/>
        <w:ind w:left="480" w:left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w:t>
      </w:r>
      <w:r>
        <w:rPr>
          <w:rFonts w:ascii="Times New Roman" w:hAnsi="Times New Roman" w:cs="Times New Roman" w:eastAsiaTheme="minorEastAsia"/>
          <w:color w:val="auto"/>
        </w:rPr>
        <w:t>4</w:t>
      </w:r>
      <w:r>
        <w:rPr>
          <w:rFonts w:ascii="Times New Roman" w:cs="Times New Roman" w:hAnsiTheme="minorEastAsia" w:eastAsiaTheme="minorEastAsia"/>
          <w:color w:val="auto"/>
        </w:rPr>
        <w:t>）供应商与采购人、其他供应商或者采购代理机构恶意串通的。</w:t>
      </w:r>
    </w:p>
    <w:p w14:paraId="5D3F6470">
      <w:pPr>
        <w:keepNext w:val="0"/>
        <w:keepLines w:val="0"/>
        <w:pageBreakBefore w:val="0"/>
        <w:kinsoku/>
        <w:overflowPunct/>
        <w:topLinePunct w:val="0"/>
        <w:autoSpaceDE/>
        <w:autoSpaceDN/>
        <w:bidi w:val="0"/>
        <w:adjustRightInd/>
        <w:snapToGrid w:val="0"/>
        <w:spacing w:line="360" w:lineRule="auto"/>
        <w:ind w:left="480" w:left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w:t>
      </w:r>
      <w:r>
        <w:rPr>
          <w:rFonts w:ascii="Times New Roman" w:hAnsi="Times New Roman" w:cs="Times New Roman" w:eastAsiaTheme="minorEastAsia"/>
          <w:color w:val="auto"/>
        </w:rPr>
        <w:t>5</w:t>
      </w:r>
      <w:r>
        <w:rPr>
          <w:rFonts w:ascii="Times New Roman" w:cs="Times New Roman" w:hAnsiTheme="minorEastAsia" w:eastAsiaTheme="minorEastAsia"/>
          <w:color w:val="auto"/>
        </w:rPr>
        <w:t>）比选文件规定的其他情形。</w:t>
      </w:r>
    </w:p>
    <w:p w14:paraId="5D77FAE8">
      <w:pPr>
        <w:keepNext w:val="0"/>
        <w:keepLines w:val="0"/>
        <w:pageBreakBefore w:val="0"/>
        <w:kinsoku/>
        <w:overflowPunct/>
        <w:topLinePunct w:val="0"/>
        <w:autoSpaceDE/>
        <w:autoSpaceDN/>
        <w:bidi w:val="0"/>
        <w:adjustRightInd/>
        <w:snapToGrid w:val="0"/>
        <w:spacing w:line="360" w:lineRule="auto"/>
        <w:ind w:left="480" w:left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（三）报价要求</w:t>
      </w:r>
    </w:p>
    <w:p w14:paraId="7F3778A5">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供应商需综合考虑完成本项目所需的服务费、货物费、人工费及提供服务所需的设备或各种应纳的税费费等进行综合报价。因中选人自身原因造成漏报、少报皆由其自行承担责任，采购人不再补偿。</w:t>
      </w:r>
    </w:p>
    <w:p w14:paraId="73FC5483">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（四）修正错误</w:t>
      </w:r>
    </w:p>
    <w:p w14:paraId="63D6A902">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若响应文件出现计算或表达上的错误，修正错误的原则如下：</w:t>
      </w:r>
    </w:p>
    <w:p w14:paraId="1A3160FC">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1</w:t>
      </w:r>
      <w:r>
        <w:rPr>
          <w:rFonts w:ascii="Times New Roman" w:cs="Times New Roman" w:hAnsiTheme="minorEastAsia" w:eastAsiaTheme="minorEastAsia"/>
          <w:color w:val="auto"/>
        </w:rPr>
        <w:t>．响应文件中报价函的内容与响应文件中相应内容不一致的，以报价函为准。</w:t>
      </w:r>
    </w:p>
    <w:p w14:paraId="501B59C1">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2</w:t>
      </w:r>
      <w:r>
        <w:rPr>
          <w:rFonts w:ascii="Times New Roman" w:cs="Times New Roman" w:hAnsiTheme="minorEastAsia" w:eastAsiaTheme="minorEastAsia"/>
          <w:color w:val="auto"/>
        </w:rPr>
        <w:t>．大写金额和小写金额不一致的，以大写金额为准。</w:t>
      </w:r>
    </w:p>
    <w:p w14:paraId="04E76B26">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3</w:t>
      </w:r>
      <w:r>
        <w:rPr>
          <w:rFonts w:ascii="Times New Roman" w:cs="Times New Roman" w:hAnsiTheme="minorEastAsia" w:eastAsiaTheme="minorEastAsia"/>
          <w:color w:val="auto"/>
        </w:rPr>
        <w:t>．单价金额小数点或者百分比有明显错位的，以报价函总价为准，并修改单价。</w:t>
      </w:r>
    </w:p>
    <w:p w14:paraId="7959F8BF">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4</w:t>
      </w:r>
      <w:bookmarkStart w:id="316" w:name="OLE_LINK46"/>
      <w:bookmarkStart w:id="317" w:name="OLE_LINK50"/>
      <w:r>
        <w:rPr>
          <w:rFonts w:ascii="Times New Roman" w:cs="Times New Roman" w:hAnsiTheme="minorEastAsia" w:eastAsiaTheme="minorEastAsia"/>
          <w:color w:val="auto"/>
        </w:rPr>
        <w:t>．</w:t>
      </w:r>
      <w:bookmarkEnd w:id="316"/>
      <w:bookmarkEnd w:id="317"/>
      <w:r>
        <w:rPr>
          <w:rFonts w:ascii="Times New Roman" w:cs="Times New Roman" w:hAnsiTheme="minorEastAsia" w:eastAsiaTheme="minorEastAsia"/>
          <w:color w:val="auto"/>
        </w:rPr>
        <w:t>总价金额与按单价汇总金额不一致的，以单价金额计算结果为准。</w:t>
      </w:r>
    </w:p>
    <w:p w14:paraId="72E38C97">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评审小组按上述修正错误的原则及方法调整或修正供应商报价，若同时出现两种以上不一致的，按照前款规定的顺序修正，供应商同意并签字确认后，调整后的报价对供应商具有约束作用。如果供应商不接受修正后的报价，则其响应将作为无效响应处理。</w:t>
      </w:r>
    </w:p>
    <w:p w14:paraId="6907F4E8">
      <w:pPr>
        <w:keepNext w:val="0"/>
        <w:keepLines w:val="0"/>
        <w:pageBreakBefore w:val="0"/>
        <w:numPr>
          <w:ilvl w:val="0"/>
          <w:numId w:val="2"/>
        </w:numPr>
        <w:kinsoku/>
        <w:overflowPunct/>
        <w:topLinePunct w:val="0"/>
        <w:autoSpaceDE/>
        <w:autoSpaceDN/>
        <w:bidi w:val="0"/>
        <w:adjustRightInd/>
        <w:snapToGrid w:val="0"/>
        <w:spacing w:line="360" w:lineRule="auto"/>
        <w:ind w:firstLine="360" w:firstLineChars="15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提交响应文件的份数和签署和递交</w:t>
      </w:r>
    </w:p>
    <w:p w14:paraId="5CA6560C">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响应文件提交规则：</w:t>
      </w:r>
    </w:p>
    <w:p w14:paraId="18405A69">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1</w:t>
      </w:r>
      <w:r>
        <w:rPr>
          <w:rFonts w:ascii="Times New Roman" w:cs="Times New Roman" w:hAnsiTheme="minorEastAsia" w:eastAsiaTheme="minorEastAsia"/>
          <w:color w:val="auto"/>
        </w:rPr>
        <w:t>．响应文件一式二份，其中正本一份，副本一份；副本可为正本的复印件，应与正本一致，如出现不一致情况以正本为准。</w:t>
      </w:r>
    </w:p>
    <w:p w14:paraId="5B459427">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2</w:t>
      </w:r>
      <w:r>
        <w:rPr>
          <w:rFonts w:ascii="Times New Roman" w:cs="Times New Roman" w:hAnsiTheme="minorEastAsia" w:eastAsiaTheme="minorEastAsia"/>
          <w:color w:val="auto"/>
        </w:rPr>
        <w:t>．在响应文件正本中，比选文件第七篇响应文件格式中规定签字、盖章的地方必须按其规定签字、盖章。</w:t>
      </w:r>
    </w:p>
    <w:p w14:paraId="617E2BA5">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3</w:t>
      </w:r>
      <w:r>
        <w:rPr>
          <w:rFonts w:ascii="Times New Roman" w:cs="Times New Roman" w:hAnsiTheme="minorEastAsia" w:eastAsiaTheme="minorEastAsia"/>
          <w:color w:val="auto"/>
        </w:rPr>
        <w:t>．响应文件的密封与标记</w:t>
      </w:r>
    </w:p>
    <w:p w14:paraId="587F8383">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响应文件的正本、副本均应密封送达比选地点，应在封套上注明项目名称、供应商名称。若正本、副本分别进行密封的，还应在封套上注明</w:t>
      </w:r>
      <w:r>
        <w:rPr>
          <w:rFonts w:ascii="Times New Roman" w:hAnsi="Times New Roman" w:cs="Times New Roman" w:eastAsiaTheme="minorEastAsia"/>
          <w:color w:val="auto"/>
        </w:rPr>
        <w:t>“</w:t>
      </w:r>
      <w:r>
        <w:rPr>
          <w:rFonts w:ascii="Times New Roman" w:cs="Times New Roman" w:hAnsiTheme="minorEastAsia" w:eastAsiaTheme="minorEastAsia"/>
          <w:color w:val="auto"/>
        </w:rPr>
        <w:t>正本</w:t>
      </w:r>
      <w:r>
        <w:rPr>
          <w:rFonts w:ascii="Times New Roman" w:hAnsi="Times New Roman" w:cs="Times New Roman" w:eastAsiaTheme="minorEastAsia"/>
          <w:color w:val="auto"/>
        </w:rPr>
        <w:t>”</w:t>
      </w:r>
      <w:r>
        <w:rPr>
          <w:rFonts w:ascii="Times New Roman" w:cs="Times New Roman" w:hAnsiTheme="minorEastAsia" w:eastAsiaTheme="minorEastAsia"/>
          <w:color w:val="auto"/>
        </w:rPr>
        <w:t>、</w:t>
      </w:r>
      <w:r>
        <w:rPr>
          <w:rFonts w:ascii="Times New Roman" w:hAnsi="Times New Roman" w:cs="Times New Roman" w:eastAsiaTheme="minorEastAsia"/>
          <w:color w:val="auto"/>
        </w:rPr>
        <w:t>“</w:t>
      </w:r>
      <w:r>
        <w:rPr>
          <w:rFonts w:ascii="Times New Roman" w:cs="Times New Roman" w:hAnsiTheme="minorEastAsia" w:eastAsiaTheme="minorEastAsia"/>
          <w:color w:val="auto"/>
        </w:rPr>
        <w:t>副本</w:t>
      </w:r>
      <w:r>
        <w:rPr>
          <w:rFonts w:ascii="Times New Roman" w:hAnsi="Times New Roman" w:cs="Times New Roman" w:eastAsiaTheme="minorEastAsia"/>
          <w:color w:val="auto"/>
        </w:rPr>
        <w:t>”</w:t>
      </w:r>
      <w:r>
        <w:rPr>
          <w:rFonts w:ascii="Times New Roman" w:cs="Times New Roman" w:hAnsiTheme="minorEastAsia" w:eastAsiaTheme="minorEastAsia"/>
          <w:color w:val="auto"/>
        </w:rPr>
        <w:t>字样。</w:t>
      </w:r>
    </w:p>
    <w:p w14:paraId="2947A121">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4</w:t>
      </w:r>
      <w:r>
        <w:rPr>
          <w:rFonts w:ascii="Times New Roman" w:cs="Times New Roman" w:hAnsiTheme="minorEastAsia" w:eastAsiaTheme="minorEastAsia"/>
          <w:color w:val="auto"/>
        </w:rPr>
        <w:t>．如果未按上述规定进行密封的，采购人、采购代理机构将拒收其响应文件。</w:t>
      </w:r>
    </w:p>
    <w:p w14:paraId="012F06E0">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5</w:t>
      </w:r>
      <w:r>
        <w:rPr>
          <w:rFonts w:ascii="Times New Roman" w:cs="Times New Roman" w:hAnsiTheme="minorEastAsia" w:eastAsiaTheme="minorEastAsia"/>
          <w:color w:val="auto"/>
        </w:rPr>
        <w:t>．响应文件投递截止时间：见比选文件第一篇。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45F64BC9">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（六）响应文件语言：简体中文</w:t>
      </w:r>
    </w:p>
    <w:p w14:paraId="67CA0606">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（七）供应商参与人员</w:t>
      </w:r>
    </w:p>
    <w:p w14:paraId="354C766B">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highlight w:val="red"/>
        </w:rPr>
      </w:pPr>
      <w:r>
        <w:rPr>
          <w:rFonts w:ascii="Times New Roman" w:cs="Times New Roman" w:hAnsiTheme="minorEastAsia" w:eastAsiaTheme="minorEastAsia"/>
          <w:color w:val="auto"/>
        </w:rPr>
        <w:t>各参选供应商可派</w:t>
      </w:r>
      <w:r>
        <w:rPr>
          <w:rFonts w:ascii="Times New Roman" w:hAnsi="Times New Roman" w:cs="Times New Roman" w:eastAsiaTheme="minorEastAsia"/>
          <w:color w:val="auto"/>
        </w:rPr>
        <w:t>1-2</w:t>
      </w:r>
      <w:r>
        <w:rPr>
          <w:rFonts w:ascii="Times New Roman" w:cs="Times New Roman" w:hAnsiTheme="minorEastAsia" w:eastAsiaTheme="minorEastAsia"/>
          <w:color w:val="auto"/>
        </w:rPr>
        <w:t>名代表参与比选，至少</w:t>
      </w:r>
      <w:r>
        <w:rPr>
          <w:rFonts w:ascii="Times New Roman" w:hAnsi="Times New Roman" w:cs="Times New Roman" w:eastAsiaTheme="minorEastAsia"/>
          <w:color w:val="auto"/>
        </w:rPr>
        <w:t>1</w:t>
      </w:r>
      <w:r>
        <w:rPr>
          <w:rFonts w:ascii="Times New Roman" w:cs="Times New Roman" w:hAnsiTheme="minorEastAsia" w:eastAsiaTheme="minorEastAsia"/>
          <w:color w:val="auto"/>
        </w:rPr>
        <w:t>人应为法定代表人或具有法定代表人授权委托书的授权代表。</w:t>
      </w:r>
    </w:p>
    <w:p w14:paraId="3905C08C">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（八）无效响应</w:t>
      </w:r>
    </w:p>
    <w:p w14:paraId="217E19BD">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供应商发生以下条款情况之一者，视为无效响应，其响应文件将被拒绝：</w:t>
      </w:r>
    </w:p>
    <w:p w14:paraId="03B18F99">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1</w:t>
      </w:r>
      <w:r>
        <w:rPr>
          <w:rFonts w:ascii="Times New Roman" w:cs="Times New Roman" w:hAnsiTheme="minorEastAsia" w:eastAsiaTheme="minorEastAsia"/>
          <w:color w:val="auto"/>
        </w:rPr>
        <w:t>．供应商不符合资格要求的。</w:t>
      </w:r>
    </w:p>
    <w:p w14:paraId="21DC060A">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2</w:t>
      </w:r>
      <w:r>
        <w:rPr>
          <w:rFonts w:ascii="Times New Roman" w:cs="Times New Roman" w:hAnsiTheme="minorEastAsia" w:eastAsiaTheme="minorEastAsia"/>
          <w:color w:val="auto"/>
        </w:rPr>
        <w:t>．供应商未按照比选文件的要求缴纳保证金的。</w:t>
      </w:r>
    </w:p>
    <w:p w14:paraId="09197B55">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3</w:t>
      </w:r>
      <w:r>
        <w:rPr>
          <w:rFonts w:ascii="Times New Roman" w:cs="Times New Roman" w:hAnsiTheme="minorEastAsia" w:eastAsiaTheme="minorEastAsia"/>
          <w:color w:val="auto"/>
        </w:rPr>
        <w:t>．供应商所提交的响应文件不按规定签字、盖章的。</w:t>
      </w:r>
    </w:p>
    <w:p w14:paraId="2CF3AC3B">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4</w:t>
      </w:r>
      <w:r>
        <w:rPr>
          <w:rFonts w:ascii="Times New Roman" w:cs="Times New Roman" w:hAnsiTheme="minorEastAsia" w:eastAsiaTheme="minorEastAsia"/>
          <w:color w:val="auto"/>
        </w:rPr>
        <w:t>．供应商的报价超过采购预算（若有采购预算单价，则含采购预算单价）的。</w:t>
      </w:r>
    </w:p>
    <w:p w14:paraId="2687F85B">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5</w:t>
      </w:r>
      <w:r>
        <w:rPr>
          <w:rFonts w:ascii="Times New Roman" w:cs="Times New Roman" w:hAnsiTheme="minorEastAsia" w:eastAsiaTheme="minorEastAsia"/>
          <w:color w:val="auto"/>
        </w:rPr>
        <w:t>．供应商响应文件附有采购人无法接受的条件的。</w:t>
      </w:r>
    </w:p>
    <w:p w14:paraId="464BD885">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6</w:t>
      </w:r>
      <w:r>
        <w:rPr>
          <w:rFonts w:ascii="Times New Roman" w:cs="Times New Roman" w:hAnsiTheme="minorEastAsia" w:eastAsiaTheme="minorEastAsia"/>
          <w:color w:val="auto"/>
        </w:rPr>
        <w:t>．供应商串通投标的。</w:t>
      </w:r>
    </w:p>
    <w:p w14:paraId="4338DF35">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7</w:t>
      </w:r>
      <w:r>
        <w:rPr>
          <w:rFonts w:ascii="Times New Roman" w:cs="Times New Roman" w:hAnsiTheme="minorEastAsia" w:eastAsiaTheme="minorEastAsia"/>
          <w:color w:val="auto"/>
        </w:rPr>
        <w:t>．供应商组成联合体参与比选的。</w:t>
      </w:r>
    </w:p>
    <w:p w14:paraId="315CF181">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8</w:t>
      </w:r>
      <w:r>
        <w:rPr>
          <w:rFonts w:ascii="Times New Roman" w:cs="Times New Roman" w:hAnsiTheme="minorEastAsia" w:eastAsiaTheme="minorEastAsia"/>
          <w:color w:val="auto"/>
        </w:rPr>
        <w:t>．法律、法规和比选文件规定的其他无效情形。</w:t>
      </w:r>
      <w:bookmarkStart w:id="318" w:name="_Toc493506302"/>
      <w:bookmarkStart w:id="319" w:name="_Toc492721019"/>
    </w:p>
    <w:p w14:paraId="0D79F289">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（九）废标条款</w:t>
      </w:r>
      <w:bookmarkEnd w:id="318"/>
      <w:bookmarkEnd w:id="319"/>
    </w:p>
    <w:p w14:paraId="5D0D30BF">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出现下列情形之一的，采购人或者采购代理机构应当终止比选采购活动，发布项目终止公告并说明原因，重新开展采购活动：</w:t>
      </w:r>
    </w:p>
    <w:p w14:paraId="61387145">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1</w:t>
      </w:r>
      <w:bookmarkStart w:id="320" w:name="OLE_LINK55"/>
      <w:bookmarkStart w:id="321" w:name="OLE_LINK58"/>
      <w:r>
        <w:rPr>
          <w:rFonts w:ascii="Times New Roman" w:cs="Times New Roman" w:hAnsiTheme="minorEastAsia" w:eastAsiaTheme="minorEastAsia"/>
          <w:color w:val="auto"/>
        </w:rPr>
        <w:t>．</w:t>
      </w:r>
      <w:bookmarkEnd w:id="320"/>
      <w:bookmarkEnd w:id="321"/>
      <w:r>
        <w:rPr>
          <w:rFonts w:ascii="Times New Roman" w:cs="Times New Roman" w:hAnsiTheme="minorEastAsia" w:eastAsiaTheme="minorEastAsia"/>
          <w:color w:val="auto"/>
        </w:rPr>
        <w:t>因情况变化，不再符合规定的比选采购方式适用情形的。</w:t>
      </w:r>
    </w:p>
    <w:p w14:paraId="14A4CBD5">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2</w:t>
      </w:r>
      <w:r>
        <w:rPr>
          <w:rFonts w:ascii="Times New Roman" w:cs="Times New Roman" w:hAnsiTheme="minorEastAsia" w:eastAsiaTheme="minorEastAsia"/>
          <w:color w:val="auto"/>
        </w:rPr>
        <w:t>．出现影响采购公正的违法、违规行为的。</w:t>
      </w:r>
    </w:p>
    <w:p w14:paraId="5FFDE7E3">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3</w:t>
      </w:r>
      <w:r>
        <w:rPr>
          <w:rFonts w:ascii="Times New Roman" w:cs="Times New Roman" w:hAnsiTheme="minorEastAsia" w:eastAsiaTheme="minorEastAsia"/>
          <w:color w:val="auto"/>
        </w:rPr>
        <w:t>．在采购过程中符合竞争要求的供应商或者报价未超过采购预算的供应商不足</w:t>
      </w:r>
      <w:r>
        <w:rPr>
          <w:rFonts w:ascii="Times New Roman" w:hAnsi="Times New Roman" w:cs="Times New Roman" w:eastAsiaTheme="minorEastAsia"/>
          <w:color w:val="auto"/>
        </w:rPr>
        <w:t>2</w:t>
      </w:r>
      <w:r>
        <w:rPr>
          <w:rFonts w:ascii="Times New Roman" w:cs="Times New Roman" w:hAnsiTheme="minorEastAsia" w:eastAsiaTheme="minorEastAsia"/>
          <w:color w:val="auto"/>
        </w:rPr>
        <w:t>家的。</w:t>
      </w:r>
    </w:p>
    <w:p w14:paraId="38CBB30F">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废标后，除采购任务取消情形外，应当重新组织采购。</w:t>
      </w:r>
    </w:p>
    <w:p w14:paraId="703EB051">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（十）采购代理服务费</w:t>
      </w:r>
    </w:p>
    <w:p w14:paraId="7999F94E">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采购代理服务费金额：固定金额</w:t>
      </w:r>
      <w:r>
        <w:rPr>
          <w:rFonts w:ascii="Times New Roman" w:hAnsi="Times New Roman" w:cs="Times New Roman" w:eastAsiaTheme="minorEastAsia"/>
          <w:color w:val="auto"/>
        </w:rPr>
        <w:t>6000.00</w:t>
      </w:r>
      <w:r>
        <w:rPr>
          <w:rFonts w:ascii="Times New Roman" w:cs="Times New Roman" w:hAnsiTheme="minorEastAsia" w:eastAsiaTheme="minorEastAsia"/>
          <w:color w:val="auto"/>
        </w:rPr>
        <w:t>元，项目</w:t>
      </w:r>
      <w:r>
        <w:rPr>
          <w:rFonts w:hint="eastAsia" w:ascii="Times New Roman" w:cs="Times New Roman" w:hAnsiTheme="minorEastAsia" w:eastAsiaTheme="minorEastAsia"/>
          <w:color w:val="auto"/>
        </w:rPr>
        <w:t>比选</w:t>
      </w:r>
      <w:r>
        <w:rPr>
          <w:rFonts w:ascii="Times New Roman" w:cs="Times New Roman" w:hAnsiTheme="minorEastAsia" w:eastAsiaTheme="minorEastAsia"/>
          <w:color w:val="auto"/>
        </w:rPr>
        <w:t>完成后，由中选单位在领取中选通知书时一次性支付。</w:t>
      </w:r>
    </w:p>
    <w:bookmarkEnd w:id="285"/>
    <w:bookmarkEnd w:id="286"/>
    <w:p w14:paraId="56FC5199">
      <w:pPr>
        <w:pStyle w:val="7"/>
        <w:keepNext w:val="0"/>
        <w:keepLines w:val="0"/>
        <w:pageBreakBefore w:val="0"/>
        <w:kinsoku/>
        <w:overflowPunct/>
        <w:topLinePunct w:val="0"/>
        <w:autoSpaceDE/>
        <w:autoSpaceDN/>
        <w:bidi w:val="0"/>
        <w:adjustRightInd/>
        <w:snapToGrid w:val="0"/>
        <w:spacing w:after="0" w:line="360" w:lineRule="auto"/>
        <w:textAlignment w:val="auto"/>
        <w:outlineLvl w:val="9"/>
        <w:rPr>
          <w:rFonts w:eastAsiaTheme="minorEastAsia"/>
          <w:color w:val="auto"/>
        </w:rPr>
      </w:pPr>
      <w:r>
        <w:rPr>
          <w:rFonts w:eastAsiaTheme="minorEastAsia"/>
          <w:color w:val="auto"/>
        </w:rPr>
        <w:br w:type="page"/>
      </w:r>
    </w:p>
    <w:p w14:paraId="29B1CB90">
      <w:pPr>
        <w:keepNext w:val="0"/>
        <w:keepLines w:val="0"/>
        <w:pageBreakBefore w:val="0"/>
        <w:widowControl w:val="0"/>
        <w:tabs>
          <w:tab w:val="right" w:leader="dot" w:pos="8820"/>
        </w:tabs>
        <w:kinsoku/>
        <w:wordWrap/>
        <w:overflowPunct/>
        <w:topLinePunct w:val="0"/>
        <w:autoSpaceDE/>
        <w:autoSpaceDN/>
        <w:bidi w:val="0"/>
        <w:adjustRightInd/>
        <w:snapToGrid w:val="0"/>
        <w:spacing w:line="360" w:lineRule="auto"/>
        <w:ind w:firstLine="640" w:firstLineChars="200"/>
        <w:jc w:val="center"/>
        <w:textAlignment w:val="auto"/>
        <w:outlineLvl w:val="0"/>
        <w:rPr>
          <w:rFonts w:ascii="Times New Roman" w:hAnsi="Times New Roman" w:cs="Times New Roman" w:eastAsiaTheme="minorEastAsia"/>
          <w:bCs/>
          <w:color w:val="auto"/>
          <w:sz w:val="32"/>
          <w:szCs w:val="32"/>
        </w:rPr>
      </w:pPr>
      <w:bookmarkStart w:id="322" w:name="_Toc108545981"/>
      <w:bookmarkStart w:id="323" w:name="_Toc27630"/>
      <w:bookmarkStart w:id="324" w:name="_Toc25126"/>
      <w:bookmarkStart w:id="325" w:name="_Toc14554"/>
      <w:bookmarkStart w:id="326" w:name="OLE_LINK85"/>
      <w:bookmarkStart w:id="327" w:name="OLE_LINK84"/>
      <w:r>
        <w:rPr>
          <w:rFonts w:ascii="Times New Roman" w:cs="Times New Roman" w:hAnsiTheme="minorEastAsia" w:eastAsiaTheme="minorEastAsia"/>
          <w:bCs/>
          <w:color w:val="auto"/>
          <w:sz w:val="32"/>
          <w:szCs w:val="32"/>
        </w:rPr>
        <w:t>第六篇</w:t>
      </w:r>
      <w:r>
        <w:rPr>
          <w:rFonts w:ascii="Times New Roman" w:hAnsi="Times New Roman" w:cs="Times New Roman" w:eastAsiaTheme="minorEastAsia"/>
          <w:bCs/>
          <w:color w:val="auto"/>
          <w:sz w:val="32"/>
          <w:szCs w:val="32"/>
        </w:rPr>
        <w:t xml:space="preserve">  </w:t>
      </w:r>
      <w:bookmarkEnd w:id="322"/>
      <w:r>
        <w:rPr>
          <w:rFonts w:ascii="Times New Roman" w:cs="Times New Roman" w:hAnsiTheme="minorEastAsia" w:eastAsiaTheme="minorEastAsia"/>
          <w:bCs/>
          <w:color w:val="auto"/>
          <w:sz w:val="32"/>
          <w:szCs w:val="32"/>
        </w:rPr>
        <w:t>合同主要条款和格式合同</w:t>
      </w:r>
      <w:bookmarkEnd w:id="323"/>
      <w:bookmarkEnd w:id="324"/>
      <w:bookmarkEnd w:id="325"/>
    </w:p>
    <w:p w14:paraId="40CF07A1">
      <w:pPr>
        <w:keepNext w:val="0"/>
        <w:keepLines w:val="0"/>
        <w:pageBreakBefore w:val="0"/>
        <w:widowControl w:val="0"/>
        <w:tabs>
          <w:tab w:val="right" w:leader="dot" w:pos="882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bCs/>
          <w:color w:val="auto"/>
          <w:sz w:val="32"/>
          <w:szCs w:val="32"/>
        </w:rPr>
      </w:pPr>
      <w:r>
        <w:rPr>
          <w:rFonts w:ascii="Times New Roman" w:cs="Times New Roman" w:hAnsiTheme="minorEastAsia" w:eastAsiaTheme="minorEastAsia"/>
          <w:bCs/>
          <w:color w:val="auto"/>
          <w:sz w:val="32"/>
          <w:szCs w:val="32"/>
        </w:rPr>
        <w:t>采购合同</w:t>
      </w:r>
    </w:p>
    <w:p w14:paraId="453192EB">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（项目号：</w:t>
      </w:r>
      <w:r>
        <w:rPr>
          <w:rFonts w:ascii="Times New Roman" w:hAnsi="Times New Roman" w:cs="Times New Roman" w:eastAsiaTheme="minorEastAsia"/>
          <w:color w:val="auto"/>
        </w:rPr>
        <w:t xml:space="preserve">     </w:t>
      </w:r>
      <w:r>
        <w:rPr>
          <w:rFonts w:ascii="Times New Roman" w:cs="Times New Roman" w:hAnsiTheme="minorEastAsia" w:eastAsiaTheme="minorEastAsia"/>
          <w:color w:val="auto"/>
        </w:rPr>
        <w:t>）</w:t>
      </w:r>
    </w:p>
    <w:p w14:paraId="675B478A">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甲方（需方）：</w:t>
      </w:r>
      <w:r>
        <w:rPr>
          <w:rFonts w:ascii="Times New Roman" w:hAnsi="Times New Roman" w:cs="Times New Roman" w:eastAsiaTheme="minorEastAsia"/>
          <w:color w:val="auto"/>
          <w:u w:val="single"/>
        </w:rPr>
        <w:t xml:space="preserve"> </w:t>
      </w:r>
      <w:r>
        <w:rPr>
          <w:rFonts w:ascii="Times New Roman" w:cs="Times New Roman" w:hAnsiTheme="minorEastAsia" w:eastAsiaTheme="minorEastAsia"/>
          <w:color w:val="auto"/>
          <w:u w:val="single"/>
        </w:rPr>
        <w:t>重庆渝朗物业管理有限公司</w:t>
      </w:r>
      <w:r>
        <w:rPr>
          <w:rFonts w:ascii="Times New Roman" w:hAnsi="Times New Roman" w:cs="Times New Roman" w:eastAsiaTheme="minorEastAsia"/>
          <w:color w:val="auto"/>
          <w:u w:val="single"/>
        </w:rPr>
        <w:t xml:space="preserve">   </w:t>
      </w:r>
      <w:r>
        <w:rPr>
          <w:rFonts w:ascii="Times New Roman" w:hAnsi="Times New Roman" w:cs="Times New Roman" w:eastAsiaTheme="minorEastAsia"/>
          <w:color w:val="auto"/>
        </w:rPr>
        <w:t xml:space="preserve">     </w:t>
      </w:r>
      <w:r>
        <w:rPr>
          <w:rFonts w:ascii="Times New Roman" w:cs="Times New Roman" w:hAnsiTheme="minorEastAsia" w:eastAsiaTheme="minorEastAsia"/>
          <w:color w:val="auto"/>
        </w:rPr>
        <w:t>计价单位：</w:t>
      </w:r>
      <w:r>
        <w:rPr>
          <w:rFonts w:ascii="Times New Roman" w:hAnsi="Times New Roman" w:cs="Times New Roman" w:eastAsiaTheme="minorEastAsia"/>
          <w:color w:val="auto"/>
        </w:rPr>
        <w:t>____________</w:t>
      </w:r>
    </w:p>
    <w:p w14:paraId="5E614AB0">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乙方（供方）：</w:t>
      </w:r>
      <w:r>
        <w:rPr>
          <w:rFonts w:ascii="Times New Roman" w:hAnsi="Times New Roman" w:cs="Times New Roman" w:eastAsiaTheme="minorEastAsia"/>
          <w:color w:val="auto"/>
        </w:rPr>
        <w:t xml:space="preserve">___________________________      </w:t>
      </w:r>
      <w:r>
        <w:rPr>
          <w:rFonts w:ascii="Times New Roman" w:cs="Times New Roman" w:hAnsiTheme="minorEastAsia" w:eastAsiaTheme="minorEastAsia"/>
          <w:color w:val="auto"/>
        </w:rPr>
        <w:t>计量单位：</w:t>
      </w:r>
      <w:r>
        <w:rPr>
          <w:rFonts w:ascii="Times New Roman" w:hAnsi="Times New Roman" w:cs="Times New Roman" w:eastAsiaTheme="minorEastAsia"/>
          <w:color w:val="auto"/>
        </w:rPr>
        <w:t>_____________</w:t>
      </w:r>
    </w:p>
    <w:p w14:paraId="2F9E8E76">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p>
    <w:p w14:paraId="0B0EA6DB">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经双方协商一致，达成以下购销合同：</w:t>
      </w:r>
    </w:p>
    <w:tbl>
      <w:tblPr>
        <w:tblStyle w:val="25"/>
        <w:tblW w:w="0" w:type="auto"/>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448"/>
        <w:gridCol w:w="850"/>
        <w:gridCol w:w="1134"/>
        <w:gridCol w:w="1559"/>
        <w:gridCol w:w="1567"/>
        <w:gridCol w:w="15"/>
      </w:tblGrid>
      <w:tr w14:paraId="46495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14:paraId="2349C2F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r>
              <w:rPr>
                <w:rFonts w:ascii="Times New Roman" w:cs="Times New Roman" w:hAnsiTheme="minorEastAsia" w:eastAsiaTheme="minorEastAsia"/>
                <w:color w:val="auto"/>
                <w:sz w:val="21"/>
                <w:szCs w:val="21"/>
              </w:rPr>
              <w:t>商品名称</w:t>
            </w:r>
          </w:p>
        </w:tc>
        <w:tc>
          <w:tcPr>
            <w:tcW w:w="1741" w:type="dxa"/>
            <w:vAlign w:val="center"/>
          </w:tcPr>
          <w:p w14:paraId="1053391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r>
              <w:rPr>
                <w:rFonts w:ascii="Times New Roman" w:cs="Times New Roman" w:hAnsiTheme="minorEastAsia" w:eastAsiaTheme="minorEastAsia"/>
                <w:color w:val="auto"/>
                <w:sz w:val="21"/>
                <w:szCs w:val="21"/>
              </w:rPr>
              <w:t>规格型号</w:t>
            </w:r>
          </w:p>
        </w:tc>
        <w:tc>
          <w:tcPr>
            <w:tcW w:w="984" w:type="dxa"/>
            <w:vAlign w:val="center"/>
          </w:tcPr>
          <w:p w14:paraId="18C5E219">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r>
              <w:rPr>
                <w:rFonts w:ascii="Times New Roman" w:cs="Times New Roman" w:hAnsiTheme="minorEastAsia" w:eastAsiaTheme="minorEastAsia"/>
                <w:color w:val="auto"/>
                <w:sz w:val="21"/>
                <w:szCs w:val="21"/>
              </w:rPr>
              <w:t>数量</w:t>
            </w:r>
          </w:p>
        </w:tc>
        <w:tc>
          <w:tcPr>
            <w:tcW w:w="1298" w:type="dxa"/>
            <w:gridSpan w:val="2"/>
            <w:vAlign w:val="center"/>
          </w:tcPr>
          <w:p w14:paraId="0BDCFED2">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r>
              <w:rPr>
                <w:rFonts w:ascii="Times New Roman" w:cs="Times New Roman" w:hAnsiTheme="minorEastAsia" w:eastAsiaTheme="minorEastAsia"/>
                <w:color w:val="auto"/>
                <w:sz w:val="21"/>
                <w:szCs w:val="21"/>
              </w:rPr>
              <w:t>综合单价</w:t>
            </w:r>
          </w:p>
        </w:tc>
        <w:tc>
          <w:tcPr>
            <w:tcW w:w="1134" w:type="dxa"/>
            <w:vAlign w:val="center"/>
          </w:tcPr>
          <w:p w14:paraId="41897DD7">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r>
              <w:rPr>
                <w:rFonts w:ascii="Times New Roman" w:cs="Times New Roman" w:hAnsiTheme="minorEastAsia" w:eastAsiaTheme="minorEastAsia"/>
                <w:color w:val="auto"/>
                <w:sz w:val="21"/>
                <w:szCs w:val="21"/>
              </w:rPr>
              <w:t>总价</w:t>
            </w:r>
          </w:p>
        </w:tc>
        <w:tc>
          <w:tcPr>
            <w:tcW w:w="1559" w:type="dxa"/>
            <w:vAlign w:val="center"/>
          </w:tcPr>
          <w:p w14:paraId="31D7FC50">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r>
              <w:rPr>
                <w:rFonts w:ascii="Times New Roman" w:cs="Times New Roman" w:hAnsiTheme="minorEastAsia" w:eastAsiaTheme="minorEastAsia"/>
                <w:color w:val="auto"/>
                <w:sz w:val="21"/>
                <w:szCs w:val="21"/>
              </w:rPr>
              <w:t>交货时间</w:t>
            </w:r>
          </w:p>
        </w:tc>
        <w:tc>
          <w:tcPr>
            <w:tcW w:w="1567" w:type="dxa"/>
            <w:vAlign w:val="center"/>
          </w:tcPr>
          <w:p w14:paraId="111C7E1F">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r>
              <w:rPr>
                <w:rFonts w:ascii="Times New Roman" w:cs="Times New Roman" w:hAnsiTheme="minorEastAsia" w:eastAsiaTheme="minorEastAsia"/>
                <w:color w:val="auto"/>
                <w:sz w:val="21"/>
                <w:szCs w:val="21"/>
              </w:rPr>
              <w:t>交货地点</w:t>
            </w:r>
          </w:p>
        </w:tc>
      </w:tr>
      <w:tr w14:paraId="50961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163A69F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741" w:type="dxa"/>
            <w:vAlign w:val="center"/>
          </w:tcPr>
          <w:p w14:paraId="60225B4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984" w:type="dxa"/>
            <w:vAlign w:val="center"/>
          </w:tcPr>
          <w:p w14:paraId="20095510">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298" w:type="dxa"/>
            <w:gridSpan w:val="2"/>
            <w:vAlign w:val="center"/>
          </w:tcPr>
          <w:p w14:paraId="47EB66A7">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134" w:type="dxa"/>
            <w:vAlign w:val="center"/>
          </w:tcPr>
          <w:p w14:paraId="581ADA69">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559" w:type="dxa"/>
            <w:vAlign w:val="center"/>
          </w:tcPr>
          <w:p w14:paraId="7AA881FF">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567" w:type="dxa"/>
            <w:vAlign w:val="center"/>
          </w:tcPr>
          <w:p w14:paraId="62B29EE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r>
      <w:tr w14:paraId="7D1B5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29EF62E8">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741" w:type="dxa"/>
            <w:vAlign w:val="center"/>
          </w:tcPr>
          <w:p w14:paraId="5843524D">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984" w:type="dxa"/>
            <w:vAlign w:val="center"/>
          </w:tcPr>
          <w:p w14:paraId="5E1D53E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298" w:type="dxa"/>
            <w:gridSpan w:val="2"/>
            <w:vAlign w:val="center"/>
          </w:tcPr>
          <w:p w14:paraId="1E48CB3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134" w:type="dxa"/>
            <w:vAlign w:val="center"/>
          </w:tcPr>
          <w:p w14:paraId="12DF2208">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559" w:type="dxa"/>
            <w:vAlign w:val="center"/>
          </w:tcPr>
          <w:p w14:paraId="5EFDC96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567" w:type="dxa"/>
            <w:vAlign w:val="center"/>
          </w:tcPr>
          <w:p w14:paraId="6B908A1D">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r>
      <w:tr w14:paraId="5D71A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2C905A48">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741" w:type="dxa"/>
            <w:vAlign w:val="center"/>
          </w:tcPr>
          <w:p w14:paraId="7F65916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984" w:type="dxa"/>
            <w:vAlign w:val="center"/>
          </w:tcPr>
          <w:p w14:paraId="31610205">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298" w:type="dxa"/>
            <w:gridSpan w:val="2"/>
            <w:vAlign w:val="center"/>
          </w:tcPr>
          <w:p w14:paraId="4083D1A7">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134" w:type="dxa"/>
            <w:vAlign w:val="center"/>
          </w:tcPr>
          <w:p w14:paraId="7ECBEA1D">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559" w:type="dxa"/>
            <w:vAlign w:val="center"/>
          </w:tcPr>
          <w:p w14:paraId="5C27285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567" w:type="dxa"/>
            <w:vAlign w:val="center"/>
          </w:tcPr>
          <w:p w14:paraId="1AF84D9F">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r>
      <w:tr w14:paraId="626BB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633B2B8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741" w:type="dxa"/>
            <w:vAlign w:val="center"/>
          </w:tcPr>
          <w:p w14:paraId="48721BAE">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984" w:type="dxa"/>
            <w:vAlign w:val="center"/>
          </w:tcPr>
          <w:p w14:paraId="6D541805">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298" w:type="dxa"/>
            <w:gridSpan w:val="2"/>
            <w:vAlign w:val="center"/>
          </w:tcPr>
          <w:p w14:paraId="36E2BB7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134" w:type="dxa"/>
            <w:vAlign w:val="center"/>
          </w:tcPr>
          <w:p w14:paraId="7F9F9B7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559" w:type="dxa"/>
            <w:vAlign w:val="center"/>
          </w:tcPr>
          <w:p w14:paraId="035376B8">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567" w:type="dxa"/>
            <w:vAlign w:val="center"/>
          </w:tcPr>
          <w:p w14:paraId="0E9376BC">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r>
      <w:tr w14:paraId="17D74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743C609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741" w:type="dxa"/>
            <w:vAlign w:val="center"/>
          </w:tcPr>
          <w:p w14:paraId="2BA6A4F2">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984" w:type="dxa"/>
            <w:vAlign w:val="center"/>
          </w:tcPr>
          <w:p w14:paraId="08804E6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298" w:type="dxa"/>
            <w:gridSpan w:val="2"/>
            <w:vAlign w:val="center"/>
          </w:tcPr>
          <w:p w14:paraId="4EC3670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134" w:type="dxa"/>
            <w:vAlign w:val="center"/>
          </w:tcPr>
          <w:p w14:paraId="3B692BBE">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559" w:type="dxa"/>
            <w:vAlign w:val="center"/>
          </w:tcPr>
          <w:p w14:paraId="0E533E1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567" w:type="dxa"/>
            <w:vAlign w:val="center"/>
          </w:tcPr>
          <w:p w14:paraId="792A730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r>
      <w:tr w14:paraId="5E2D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09DE6EB8">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741" w:type="dxa"/>
            <w:vAlign w:val="center"/>
          </w:tcPr>
          <w:p w14:paraId="484421E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984" w:type="dxa"/>
            <w:vAlign w:val="center"/>
          </w:tcPr>
          <w:p w14:paraId="00D822F0">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298" w:type="dxa"/>
            <w:gridSpan w:val="2"/>
            <w:vAlign w:val="center"/>
          </w:tcPr>
          <w:p w14:paraId="7ED299D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134" w:type="dxa"/>
            <w:vAlign w:val="center"/>
          </w:tcPr>
          <w:p w14:paraId="4AC2519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559" w:type="dxa"/>
            <w:vAlign w:val="center"/>
          </w:tcPr>
          <w:p w14:paraId="14DE34B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567" w:type="dxa"/>
            <w:vAlign w:val="center"/>
          </w:tcPr>
          <w:p w14:paraId="6D79605F">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r>
      <w:tr w14:paraId="50229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1406F3F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741" w:type="dxa"/>
            <w:vAlign w:val="center"/>
          </w:tcPr>
          <w:p w14:paraId="7141382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984" w:type="dxa"/>
            <w:vAlign w:val="center"/>
          </w:tcPr>
          <w:p w14:paraId="401973EC">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298" w:type="dxa"/>
            <w:gridSpan w:val="2"/>
            <w:vAlign w:val="center"/>
          </w:tcPr>
          <w:p w14:paraId="262186E5">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134" w:type="dxa"/>
            <w:vAlign w:val="center"/>
          </w:tcPr>
          <w:p w14:paraId="0C4D8EB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559" w:type="dxa"/>
            <w:vAlign w:val="center"/>
          </w:tcPr>
          <w:p w14:paraId="20B61267">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567" w:type="dxa"/>
            <w:vAlign w:val="center"/>
          </w:tcPr>
          <w:p w14:paraId="1C5F1317">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r>
      <w:tr w14:paraId="6DFFA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6A6F3FEC">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741" w:type="dxa"/>
            <w:vAlign w:val="center"/>
          </w:tcPr>
          <w:p w14:paraId="2EADF9B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984" w:type="dxa"/>
            <w:vAlign w:val="center"/>
          </w:tcPr>
          <w:p w14:paraId="4394127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298" w:type="dxa"/>
            <w:gridSpan w:val="2"/>
            <w:vAlign w:val="center"/>
          </w:tcPr>
          <w:p w14:paraId="2E93DB6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134" w:type="dxa"/>
            <w:vAlign w:val="center"/>
          </w:tcPr>
          <w:p w14:paraId="135E342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559" w:type="dxa"/>
            <w:vAlign w:val="center"/>
          </w:tcPr>
          <w:p w14:paraId="3C0186C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567" w:type="dxa"/>
            <w:vAlign w:val="center"/>
          </w:tcPr>
          <w:p w14:paraId="2C4302D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r>
      <w:tr w14:paraId="6022F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39DC98ED">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sz w:val="21"/>
                <w:szCs w:val="21"/>
              </w:rPr>
            </w:pPr>
            <w:r>
              <w:rPr>
                <w:rFonts w:ascii="Times New Roman" w:cs="Times New Roman" w:hAnsiTheme="minorEastAsia" w:eastAsiaTheme="minorEastAsia"/>
                <w:color w:val="auto"/>
                <w:sz w:val="21"/>
                <w:szCs w:val="21"/>
              </w:rPr>
              <w:t>合计人民币（小写）：</w:t>
            </w:r>
          </w:p>
        </w:tc>
      </w:tr>
      <w:tr w14:paraId="51BD8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723D987A">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sz w:val="21"/>
                <w:szCs w:val="21"/>
              </w:rPr>
            </w:pPr>
            <w:r>
              <w:rPr>
                <w:rFonts w:ascii="Times New Roman" w:cs="Times New Roman" w:hAnsiTheme="minorEastAsia" w:eastAsiaTheme="minorEastAsia"/>
                <w:color w:val="auto"/>
                <w:sz w:val="21"/>
                <w:szCs w:val="21"/>
              </w:rPr>
              <w:t>合计人民币（大写）：</w:t>
            </w:r>
          </w:p>
        </w:tc>
      </w:tr>
      <w:tr w14:paraId="54A87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8"/>
          </w:tcPr>
          <w:p w14:paraId="34F0FD1D">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sz w:val="21"/>
                <w:szCs w:val="21"/>
              </w:rPr>
            </w:pPr>
            <w:r>
              <w:rPr>
                <w:rFonts w:ascii="Times New Roman" w:cs="Times New Roman" w:hAnsiTheme="minorEastAsia" w:eastAsiaTheme="minorEastAsia"/>
                <w:color w:val="auto"/>
                <w:sz w:val="21"/>
                <w:szCs w:val="21"/>
              </w:rPr>
              <w:t>一、质量要求和技术标准。乙方提供的商品必须是全新的，完全符合国家有关技术标准及本比选文件规定的所有技术要求，乙方的质量保证及售后服务承诺如下：</w:t>
            </w:r>
          </w:p>
          <w:p w14:paraId="43055664">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1</w:t>
            </w:r>
            <w:bookmarkStart w:id="328" w:name="OLE_LINK60"/>
            <w:bookmarkStart w:id="329" w:name="OLE_LINK59"/>
            <w:r>
              <w:rPr>
                <w:rFonts w:ascii="Times New Roman" w:cs="Times New Roman" w:hAnsiTheme="minorEastAsia" w:eastAsiaTheme="minorEastAsia"/>
                <w:color w:val="auto"/>
              </w:rPr>
              <w:t>．</w:t>
            </w:r>
            <w:bookmarkEnd w:id="328"/>
            <w:bookmarkEnd w:id="329"/>
            <w:r>
              <w:rPr>
                <w:rFonts w:ascii="Times New Roman" w:cs="Times New Roman" w:hAnsiTheme="minorEastAsia" w:eastAsiaTheme="minorEastAsia"/>
                <w:color w:val="auto"/>
                <w:sz w:val="21"/>
                <w:szCs w:val="21"/>
              </w:rPr>
              <w:t>质保期限：</w:t>
            </w:r>
            <w:bookmarkStart w:id="330" w:name="OLE_LINK53"/>
            <w:bookmarkStart w:id="331" w:name="OLE_LINK54"/>
            <w:r>
              <w:rPr>
                <w:rFonts w:ascii="Times New Roman" w:cs="Times New Roman" w:hAnsiTheme="minorEastAsia" w:eastAsiaTheme="minorEastAsia"/>
                <w:color w:val="auto"/>
                <w:sz w:val="21"/>
                <w:szCs w:val="21"/>
              </w:rPr>
              <w:t>自电梯监督检验合格之日起不低于</w:t>
            </w:r>
            <w:r>
              <w:rPr>
                <w:rFonts w:ascii="Times New Roman" w:hAnsi="Times New Roman" w:cs="Times New Roman" w:eastAsiaTheme="minorEastAsia"/>
                <w:color w:val="auto"/>
                <w:sz w:val="21"/>
                <w:szCs w:val="21"/>
              </w:rPr>
              <w:t>5</w:t>
            </w:r>
            <w:r>
              <w:rPr>
                <w:rFonts w:ascii="Times New Roman" w:cs="Times New Roman" w:hAnsiTheme="minorEastAsia" w:eastAsiaTheme="minorEastAsia"/>
                <w:color w:val="auto"/>
                <w:sz w:val="21"/>
                <w:szCs w:val="21"/>
              </w:rPr>
              <w:t>年。</w:t>
            </w:r>
            <w:bookmarkEnd w:id="330"/>
            <w:bookmarkEnd w:id="331"/>
          </w:p>
          <w:p w14:paraId="2DE32440">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2</w:t>
            </w:r>
            <w:r>
              <w:rPr>
                <w:rFonts w:ascii="Times New Roman" w:cs="Times New Roman" w:hAnsiTheme="minorEastAsia" w:eastAsiaTheme="minorEastAsia"/>
                <w:color w:val="auto"/>
              </w:rPr>
              <w:t>．</w:t>
            </w:r>
            <w:r>
              <w:rPr>
                <w:rFonts w:ascii="Times New Roman" w:cs="Times New Roman" w:hAnsiTheme="minorEastAsia" w:eastAsiaTheme="minorEastAsia"/>
                <w:color w:val="auto"/>
                <w:sz w:val="21"/>
                <w:szCs w:val="21"/>
              </w:rPr>
              <w:t>免费专业维保期：自电梯监督检验合格之日起不低于</w:t>
            </w:r>
            <w:r>
              <w:rPr>
                <w:rFonts w:ascii="Times New Roman" w:hAnsi="Times New Roman" w:cs="Times New Roman" w:eastAsiaTheme="minorEastAsia"/>
                <w:color w:val="auto"/>
                <w:sz w:val="21"/>
                <w:szCs w:val="21"/>
              </w:rPr>
              <w:t>2</w:t>
            </w:r>
            <w:r>
              <w:rPr>
                <w:rFonts w:ascii="Times New Roman" w:cs="Times New Roman" w:hAnsiTheme="minorEastAsia" w:eastAsiaTheme="minorEastAsia"/>
                <w:color w:val="auto"/>
                <w:sz w:val="21"/>
                <w:szCs w:val="21"/>
              </w:rPr>
              <w:t>年。</w:t>
            </w:r>
          </w:p>
          <w:p w14:paraId="075676B3">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3</w:t>
            </w:r>
            <w:r>
              <w:rPr>
                <w:rFonts w:ascii="Times New Roman" w:cs="Times New Roman" w:hAnsiTheme="minorEastAsia" w:eastAsiaTheme="minorEastAsia"/>
                <w:color w:val="auto"/>
              </w:rPr>
              <w:t>．</w:t>
            </w:r>
            <w:r>
              <w:rPr>
                <w:rFonts w:ascii="Times New Roman" w:cs="Times New Roman" w:hAnsiTheme="minorEastAsia" w:eastAsiaTheme="minorEastAsia"/>
                <w:color w:val="auto"/>
                <w:sz w:val="21"/>
                <w:szCs w:val="21"/>
              </w:rPr>
              <w:t>服务措施：提供</w:t>
            </w:r>
            <w:r>
              <w:rPr>
                <w:rFonts w:ascii="Times New Roman" w:hAnsi="Times New Roman" w:cs="Times New Roman" w:eastAsiaTheme="minorEastAsia"/>
                <w:color w:val="auto"/>
                <w:sz w:val="21"/>
                <w:szCs w:val="21"/>
              </w:rPr>
              <w:t>24</w:t>
            </w:r>
            <w:r>
              <w:rPr>
                <w:rFonts w:ascii="Times New Roman" w:cs="Times New Roman" w:hAnsiTheme="minorEastAsia" w:eastAsiaTheme="minorEastAsia"/>
                <w:color w:val="auto"/>
                <w:sz w:val="21"/>
                <w:szCs w:val="21"/>
              </w:rPr>
              <w:t>小时电话支持，</w:t>
            </w:r>
            <w:r>
              <w:rPr>
                <w:rFonts w:ascii="Times New Roman" w:hAnsi="Times New Roman" w:cs="Times New Roman" w:eastAsiaTheme="minorEastAsia"/>
                <w:color w:val="auto"/>
                <w:sz w:val="21"/>
                <w:szCs w:val="21"/>
              </w:rPr>
              <w:t>30</w:t>
            </w:r>
            <w:r>
              <w:rPr>
                <w:rFonts w:ascii="Times New Roman" w:cs="Times New Roman" w:hAnsiTheme="minorEastAsia" w:eastAsiaTheme="minorEastAsia"/>
                <w:color w:val="auto"/>
                <w:sz w:val="21"/>
                <w:szCs w:val="21"/>
              </w:rPr>
              <w:t>分钟内现场响应，</w:t>
            </w:r>
            <w:r>
              <w:rPr>
                <w:rFonts w:ascii="Times New Roman" w:hAnsi="Times New Roman" w:cs="Times New Roman" w:eastAsiaTheme="minorEastAsia"/>
                <w:color w:val="auto"/>
                <w:sz w:val="21"/>
                <w:szCs w:val="21"/>
              </w:rPr>
              <w:t>8</w:t>
            </w:r>
            <w:r>
              <w:rPr>
                <w:rFonts w:ascii="Times New Roman" w:cs="Times New Roman" w:hAnsiTheme="minorEastAsia" w:eastAsiaTheme="minorEastAsia"/>
                <w:color w:val="auto"/>
                <w:sz w:val="21"/>
                <w:szCs w:val="21"/>
              </w:rPr>
              <w:t>小时内无法解决的提供备用方案</w:t>
            </w:r>
            <w:r>
              <w:rPr>
                <w:rFonts w:hint="eastAsia" w:ascii="Times New Roman" w:cs="Times New Roman" w:hAnsiTheme="minorEastAsia" w:eastAsiaTheme="minorEastAsia"/>
                <w:color w:val="auto"/>
                <w:sz w:val="21"/>
                <w:szCs w:val="21"/>
              </w:rPr>
              <w:t>或备用梯。</w:t>
            </w:r>
          </w:p>
          <w:p w14:paraId="60D3C8D2">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4</w:t>
            </w:r>
            <w:r>
              <w:rPr>
                <w:rFonts w:ascii="Times New Roman" w:cs="Times New Roman" w:hAnsiTheme="minorEastAsia" w:eastAsiaTheme="minorEastAsia"/>
                <w:color w:val="auto"/>
              </w:rPr>
              <w:t>．</w:t>
            </w:r>
            <w:r>
              <w:rPr>
                <w:rFonts w:ascii="Times New Roman" w:cs="Times New Roman" w:hAnsiTheme="minorEastAsia" w:eastAsiaTheme="minorEastAsia"/>
                <w:color w:val="auto"/>
                <w:sz w:val="21"/>
                <w:szCs w:val="21"/>
              </w:rPr>
              <w:t>质保期后服务：提供终身上门维护维修服务及优惠的零配件供应。</w:t>
            </w:r>
          </w:p>
        </w:tc>
      </w:tr>
      <w:tr w14:paraId="0C72A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8"/>
          </w:tcPr>
          <w:p w14:paraId="297D04E4">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sz w:val="21"/>
                <w:szCs w:val="21"/>
              </w:rPr>
            </w:pPr>
            <w:r>
              <w:rPr>
                <w:rFonts w:ascii="Times New Roman" w:cs="Times New Roman" w:hAnsiTheme="minorEastAsia" w:eastAsiaTheme="minorEastAsia"/>
                <w:color w:val="auto"/>
                <w:sz w:val="21"/>
                <w:szCs w:val="21"/>
              </w:rPr>
              <w:t>二、随机备品、附件、工具数量及供应方法</w:t>
            </w:r>
          </w:p>
          <w:p w14:paraId="6FE24209">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sz w:val="21"/>
                <w:szCs w:val="21"/>
              </w:rPr>
            </w:pPr>
            <w:r>
              <w:rPr>
                <w:rFonts w:ascii="Times New Roman" w:cs="Times New Roman" w:hAnsiTheme="minorEastAsia" w:eastAsiaTheme="minorEastAsia"/>
                <w:color w:val="auto"/>
                <w:sz w:val="21"/>
                <w:szCs w:val="21"/>
              </w:rPr>
              <w:t>按制造商标准配置及比选文件要求提供。</w:t>
            </w:r>
          </w:p>
        </w:tc>
      </w:tr>
      <w:tr w14:paraId="0840C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8"/>
          </w:tcPr>
          <w:p w14:paraId="12038344">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sz w:val="21"/>
                <w:szCs w:val="21"/>
              </w:rPr>
            </w:pPr>
            <w:r>
              <w:rPr>
                <w:rFonts w:ascii="Times New Roman" w:cs="Times New Roman" w:hAnsiTheme="minorEastAsia" w:eastAsiaTheme="minorEastAsia"/>
                <w:color w:val="auto"/>
                <w:sz w:val="21"/>
                <w:szCs w:val="21"/>
              </w:rPr>
              <w:t>三、交提货方式</w:t>
            </w:r>
          </w:p>
          <w:p w14:paraId="09D63788">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sz w:val="21"/>
                <w:szCs w:val="21"/>
              </w:rPr>
            </w:pPr>
            <w:r>
              <w:rPr>
                <w:rFonts w:ascii="Times New Roman" w:cs="Times New Roman" w:hAnsiTheme="minorEastAsia" w:eastAsiaTheme="minorEastAsia"/>
                <w:color w:val="auto"/>
                <w:sz w:val="21"/>
                <w:szCs w:val="21"/>
              </w:rPr>
              <w:t>乙方负责运输至甲方指定地点：两江新区五里店街道红土地</w:t>
            </w:r>
            <w:r>
              <w:rPr>
                <w:rFonts w:ascii="Times New Roman" w:hAnsi="Times New Roman" w:cs="Times New Roman" w:eastAsiaTheme="minorEastAsia"/>
                <w:color w:val="auto"/>
                <w:sz w:val="21"/>
                <w:szCs w:val="21"/>
              </w:rPr>
              <w:t>70</w:t>
            </w:r>
            <w:r>
              <w:rPr>
                <w:rFonts w:ascii="Times New Roman" w:cs="Times New Roman" w:hAnsiTheme="minorEastAsia" w:eastAsiaTheme="minorEastAsia"/>
                <w:color w:val="auto"/>
                <w:sz w:val="21"/>
                <w:szCs w:val="21"/>
              </w:rPr>
              <w:t>号电照大厦。</w:t>
            </w:r>
          </w:p>
        </w:tc>
      </w:tr>
      <w:tr w14:paraId="250D8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9"/>
          </w:tcPr>
          <w:p w14:paraId="64D03887">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sz w:val="21"/>
                <w:szCs w:val="21"/>
              </w:rPr>
            </w:pPr>
            <w:r>
              <w:rPr>
                <w:rFonts w:ascii="Times New Roman" w:cs="Times New Roman" w:hAnsiTheme="minorEastAsia" w:eastAsiaTheme="minorEastAsia"/>
                <w:color w:val="auto"/>
                <w:sz w:val="21"/>
                <w:szCs w:val="21"/>
              </w:rPr>
              <w:t>四、验收标准、方法</w:t>
            </w:r>
          </w:p>
          <w:p w14:paraId="34662DA0">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sz w:val="21"/>
                <w:szCs w:val="21"/>
              </w:rPr>
            </w:pPr>
            <w:r>
              <w:rPr>
                <w:rFonts w:ascii="Times New Roman" w:cs="Times New Roman" w:hAnsiTheme="minorEastAsia" w:eastAsiaTheme="minorEastAsia"/>
                <w:color w:val="auto"/>
                <w:sz w:val="21"/>
                <w:szCs w:val="21"/>
              </w:rPr>
              <w:t>按本比选文件第三篇第一条第（三）款执行。如有异议，请于</w:t>
            </w:r>
            <w:r>
              <w:rPr>
                <w:rFonts w:ascii="Times New Roman" w:hAnsi="Times New Roman" w:cs="Times New Roman" w:eastAsiaTheme="minorEastAsia"/>
                <w:color w:val="auto"/>
                <w:sz w:val="21"/>
                <w:szCs w:val="21"/>
              </w:rPr>
              <w:t>7</w:t>
            </w:r>
            <w:r>
              <w:rPr>
                <w:rFonts w:ascii="Times New Roman" w:cs="Times New Roman" w:hAnsiTheme="minorEastAsia" w:eastAsiaTheme="minorEastAsia"/>
                <w:color w:val="auto"/>
                <w:sz w:val="21"/>
                <w:szCs w:val="21"/>
              </w:rPr>
              <w:t>日内提出。</w:t>
            </w:r>
          </w:p>
        </w:tc>
      </w:tr>
      <w:tr w14:paraId="64833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14:paraId="253E70ED">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sz w:val="21"/>
                <w:szCs w:val="21"/>
              </w:rPr>
            </w:pPr>
            <w:r>
              <w:rPr>
                <w:rFonts w:ascii="Times New Roman" w:cs="Times New Roman" w:hAnsiTheme="minorEastAsia" w:eastAsiaTheme="minorEastAsia"/>
                <w:color w:val="auto"/>
                <w:sz w:val="21"/>
                <w:szCs w:val="21"/>
              </w:rPr>
              <w:t>五、付款方式</w:t>
            </w:r>
          </w:p>
          <w:p w14:paraId="7A0D249F">
            <w:pPr>
              <w:pStyle w:val="13"/>
              <w:keepNext w:val="0"/>
              <w:keepLines w:val="0"/>
              <w:pageBreakBefore w:val="0"/>
              <w:kinsoku/>
              <w:overflowPunct/>
              <w:topLinePunct w:val="0"/>
              <w:autoSpaceDE/>
              <w:autoSpaceDN/>
              <w:bidi w:val="0"/>
              <w:adjustRightInd/>
              <w:snapToGrid w:val="0"/>
              <w:spacing w:line="360" w:lineRule="auto"/>
              <w:textAlignment w:val="auto"/>
              <w:outlineLvl w:val="9"/>
              <w:rPr>
                <w:rFonts w:eastAsiaTheme="minorEastAsia"/>
                <w:color w:val="auto"/>
                <w:sz w:val="21"/>
                <w:szCs w:val="21"/>
              </w:rPr>
            </w:pPr>
            <w:r>
              <w:rPr>
                <w:rFonts w:hAnsiTheme="minorEastAsia" w:eastAsiaTheme="minorEastAsia"/>
                <w:color w:val="auto"/>
                <w:sz w:val="21"/>
                <w:szCs w:val="21"/>
              </w:rPr>
              <w:t>按本比选文件第三篇第四条执行。</w:t>
            </w:r>
          </w:p>
        </w:tc>
      </w:tr>
      <w:tr w14:paraId="3DAE9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14:paraId="0243F77F">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sz w:val="21"/>
                <w:szCs w:val="21"/>
              </w:rPr>
            </w:pPr>
            <w:r>
              <w:rPr>
                <w:rFonts w:ascii="Times New Roman" w:cs="Times New Roman" w:hAnsiTheme="minorEastAsia" w:eastAsiaTheme="minorEastAsia"/>
                <w:color w:val="auto"/>
                <w:sz w:val="21"/>
                <w:szCs w:val="21"/>
              </w:rPr>
              <w:t>六、违约责任</w:t>
            </w:r>
          </w:p>
          <w:p w14:paraId="198898E4">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sz w:val="21"/>
                <w:szCs w:val="21"/>
              </w:rPr>
            </w:pPr>
            <w:r>
              <w:rPr>
                <w:rFonts w:ascii="Times New Roman" w:cs="Times New Roman" w:hAnsiTheme="minorEastAsia" w:eastAsiaTheme="minorEastAsia"/>
                <w:color w:val="auto"/>
                <w:sz w:val="21"/>
                <w:szCs w:val="21"/>
              </w:rPr>
              <w:t>按《中华人民共和国民法典》《中华人民共和国政府采购法》执行，或按双方约定。（采购人应按项目实际情况完整填写）</w:t>
            </w:r>
          </w:p>
        </w:tc>
      </w:tr>
      <w:tr w14:paraId="7B0AE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9"/>
          </w:tcPr>
          <w:p w14:paraId="0E5F6CB0">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sz w:val="21"/>
                <w:szCs w:val="21"/>
              </w:rPr>
            </w:pPr>
            <w:r>
              <w:rPr>
                <w:rFonts w:ascii="Times New Roman" w:cs="Times New Roman" w:hAnsiTheme="minorEastAsia" w:eastAsiaTheme="minorEastAsia"/>
                <w:color w:val="auto"/>
                <w:sz w:val="21"/>
                <w:szCs w:val="21"/>
              </w:rPr>
              <w:t>七、其他约定事项</w:t>
            </w:r>
          </w:p>
          <w:p w14:paraId="668D3CED">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1</w:t>
            </w:r>
            <w:bookmarkStart w:id="332" w:name="OLE_LINK63"/>
            <w:bookmarkStart w:id="333" w:name="OLE_LINK62"/>
            <w:r>
              <w:rPr>
                <w:rFonts w:ascii="Times New Roman" w:cs="Times New Roman" w:hAnsiTheme="minorEastAsia" w:eastAsiaTheme="minorEastAsia"/>
                <w:color w:val="auto"/>
              </w:rPr>
              <w:t>．</w:t>
            </w:r>
            <w:bookmarkEnd w:id="332"/>
            <w:bookmarkEnd w:id="333"/>
            <w:r>
              <w:rPr>
                <w:rFonts w:ascii="Times New Roman" w:cs="Times New Roman" w:hAnsiTheme="minorEastAsia" w:eastAsiaTheme="minorEastAsia"/>
                <w:color w:val="auto"/>
                <w:sz w:val="21"/>
                <w:szCs w:val="21"/>
              </w:rPr>
              <w:t>比选文件及其澄清文件、响应文件和承诺是本合同不可分割的部分。</w:t>
            </w:r>
          </w:p>
          <w:p w14:paraId="48546213">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2</w:t>
            </w:r>
            <w:r>
              <w:rPr>
                <w:rFonts w:ascii="Times New Roman" w:cs="Times New Roman" w:hAnsiTheme="minorEastAsia" w:eastAsiaTheme="minorEastAsia"/>
                <w:color w:val="auto"/>
              </w:rPr>
              <w:t>．</w:t>
            </w:r>
            <w:r>
              <w:rPr>
                <w:rFonts w:ascii="Times New Roman" w:cs="Times New Roman" w:hAnsiTheme="minorEastAsia" w:eastAsiaTheme="minorEastAsia"/>
                <w:color w:val="auto"/>
                <w:sz w:val="21"/>
                <w:szCs w:val="21"/>
              </w:rPr>
              <w:t>本合同如发生争议由双方协商解决，协商不成</w:t>
            </w:r>
            <w:r>
              <w:rPr>
                <w:rFonts w:hint="eastAsia" w:ascii="Times New Roman" w:cs="Times New Roman" w:hAnsiTheme="minorEastAsia" w:eastAsiaTheme="minorEastAsia"/>
                <w:color w:val="auto"/>
                <w:sz w:val="21"/>
                <w:szCs w:val="21"/>
              </w:rPr>
              <w:t>，任何一方均有权将争议提交重庆仲裁委员会，按照其现行有效的仲裁规则进行仲裁。仲裁裁决是终局的，对双方均有约束力。</w:t>
            </w:r>
          </w:p>
          <w:p w14:paraId="7E53395C">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3</w:t>
            </w:r>
            <w:r>
              <w:rPr>
                <w:rFonts w:ascii="Times New Roman" w:cs="Times New Roman" w:hAnsiTheme="minorEastAsia" w:eastAsiaTheme="minorEastAsia"/>
                <w:color w:val="auto"/>
              </w:rPr>
              <w:t>．</w:t>
            </w:r>
            <w:r>
              <w:rPr>
                <w:rFonts w:ascii="Times New Roman" w:cs="Times New Roman" w:hAnsiTheme="minorEastAsia" w:eastAsiaTheme="minorEastAsia"/>
                <w:color w:val="auto"/>
                <w:sz w:val="21"/>
                <w:szCs w:val="21"/>
              </w:rPr>
              <w:t>本合同一式陆份，</w:t>
            </w:r>
            <w:r>
              <w:rPr>
                <w:rFonts w:ascii="Times New Roman" w:hAnsi="Times New Roman" w:cs="Times New Roman" w:eastAsiaTheme="minorEastAsia"/>
                <w:color w:val="auto"/>
                <w:sz w:val="21"/>
                <w:szCs w:val="21"/>
              </w:rPr>
              <w:t xml:space="preserve"> </w:t>
            </w:r>
            <w:r>
              <w:rPr>
                <w:rFonts w:ascii="Times New Roman" w:cs="Times New Roman" w:hAnsiTheme="minorEastAsia" w:eastAsiaTheme="minorEastAsia"/>
                <w:color w:val="auto"/>
                <w:sz w:val="21"/>
                <w:szCs w:val="21"/>
              </w:rPr>
              <w:t>甲方执叁份，乙方执贰份，采购代理机构执壹份，具备同等法律效力。</w:t>
            </w:r>
          </w:p>
          <w:p w14:paraId="5A328C1A">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4</w:t>
            </w:r>
            <w:r>
              <w:rPr>
                <w:rFonts w:ascii="Times New Roman" w:cs="Times New Roman" w:hAnsiTheme="minorEastAsia" w:eastAsiaTheme="minorEastAsia"/>
                <w:color w:val="auto"/>
              </w:rPr>
              <w:t>．</w:t>
            </w:r>
            <w:r>
              <w:rPr>
                <w:rFonts w:ascii="Times New Roman" w:cs="Times New Roman" w:hAnsiTheme="minorEastAsia" w:eastAsiaTheme="minorEastAsia"/>
                <w:color w:val="auto"/>
                <w:sz w:val="21"/>
                <w:szCs w:val="21"/>
              </w:rPr>
              <w:t>其他：无。</w:t>
            </w:r>
          </w:p>
        </w:tc>
      </w:tr>
      <w:tr w14:paraId="3D394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503" w:type="dxa"/>
            <w:gridSpan w:val="4"/>
          </w:tcPr>
          <w:p w14:paraId="2EAD559D">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sz w:val="21"/>
                <w:szCs w:val="21"/>
              </w:rPr>
            </w:pPr>
            <w:r>
              <w:rPr>
                <w:rFonts w:ascii="Times New Roman" w:cs="Times New Roman" w:hAnsiTheme="minorEastAsia" w:eastAsiaTheme="minorEastAsia"/>
                <w:color w:val="auto"/>
                <w:sz w:val="21"/>
                <w:szCs w:val="21"/>
              </w:rPr>
              <w:t>甲方：重庆渝朗物业管理有限公司</w:t>
            </w:r>
          </w:p>
          <w:p w14:paraId="4FE6E308">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sz w:val="21"/>
                <w:szCs w:val="21"/>
              </w:rPr>
            </w:pPr>
            <w:r>
              <w:rPr>
                <w:rFonts w:ascii="Times New Roman" w:cs="Times New Roman" w:hAnsiTheme="minorEastAsia" w:eastAsiaTheme="minorEastAsia"/>
                <w:color w:val="auto"/>
                <w:sz w:val="21"/>
                <w:szCs w:val="21"/>
              </w:rPr>
              <w:t>地址：</w:t>
            </w:r>
          </w:p>
          <w:p w14:paraId="1C9753BE">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sz w:val="21"/>
                <w:szCs w:val="21"/>
              </w:rPr>
            </w:pPr>
            <w:r>
              <w:rPr>
                <w:rFonts w:ascii="Times New Roman" w:cs="Times New Roman" w:hAnsiTheme="minorEastAsia" w:eastAsiaTheme="minorEastAsia"/>
                <w:color w:val="auto"/>
                <w:sz w:val="21"/>
                <w:szCs w:val="21"/>
              </w:rPr>
              <w:t>联系电话：</w:t>
            </w:r>
          </w:p>
          <w:p w14:paraId="596B7406">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sz w:val="21"/>
                <w:szCs w:val="21"/>
              </w:rPr>
            </w:pPr>
            <w:r>
              <w:rPr>
                <w:rFonts w:ascii="Times New Roman" w:cs="Times New Roman" w:hAnsiTheme="minorEastAsia" w:eastAsiaTheme="minorEastAsia"/>
                <w:color w:val="auto"/>
                <w:sz w:val="21"/>
                <w:szCs w:val="21"/>
              </w:rPr>
              <w:t>授权代表：</w:t>
            </w:r>
          </w:p>
        </w:tc>
        <w:tc>
          <w:tcPr>
            <w:tcW w:w="5125" w:type="dxa"/>
            <w:gridSpan w:val="5"/>
          </w:tcPr>
          <w:p w14:paraId="2C97AB4F">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sz w:val="21"/>
                <w:szCs w:val="21"/>
              </w:rPr>
            </w:pPr>
            <w:r>
              <w:rPr>
                <w:rFonts w:ascii="Times New Roman" w:cs="Times New Roman" w:hAnsiTheme="minorEastAsia" w:eastAsiaTheme="minorEastAsia"/>
                <w:color w:val="auto"/>
                <w:sz w:val="21"/>
                <w:szCs w:val="21"/>
              </w:rPr>
              <w:t>乙方：</w:t>
            </w:r>
          </w:p>
          <w:p w14:paraId="4AA1652C">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sz w:val="21"/>
                <w:szCs w:val="21"/>
              </w:rPr>
            </w:pPr>
            <w:r>
              <w:rPr>
                <w:rFonts w:ascii="Times New Roman" w:cs="Times New Roman" w:hAnsiTheme="minorEastAsia" w:eastAsiaTheme="minorEastAsia"/>
                <w:color w:val="auto"/>
                <w:sz w:val="21"/>
                <w:szCs w:val="21"/>
              </w:rPr>
              <w:t>地址：</w:t>
            </w:r>
          </w:p>
          <w:p w14:paraId="0EB3161F">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sz w:val="21"/>
                <w:szCs w:val="21"/>
              </w:rPr>
            </w:pPr>
            <w:r>
              <w:rPr>
                <w:rFonts w:ascii="Times New Roman" w:cs="Times New Roman" w:hAnsiTheme="minorEastAsia" w:eastAsiaTheme="minorEastAsia"/>
                <w:color w:val="auto"/>
                <w:sz w:val="21"/>
                <w:szCs w:val="21"/>
              </w:rPr>
              <w:t>电话：</w:t>
            </w:r>
          </w:p>
          <w:p w14:paraId="444C807A">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sz w:val="21"/>
                <w:szCs w:val="21"/>
              </w:rPr>
            </w:pPr>
            <w:r>
              <w:rPr>
                <w:rFonts w:ascii="Times New Roman" w:cs="Times New Roman" w:hAnsiTheme="minorEastAsia" w:eastAsiaTheme="minorEastAsia"/>
                <w:color w:val="auto"/>
                <w:sz w:val="21"/>
                <w:szCs w:val="21"/>
              </w:rPr>
              <w:t>传真：</w:t>
            </w:r>
          </w:p>
          <w:p w14:paraId="37C65F8A">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sz w:val="21"/>
                <w:szCs w:val="21"/>
              </w:rPr>
            </w:pPr>
            <w:r>
              <w:rPr>
                <w:rFonts w:ascii="Times New Roman" w:cs="Times New Roman" w:hAnsiTheme="minorEastAsia" w:eastAsiaTheme="minorEastAsia"/>
                <w:color w:val="auto"/>
                <w:sz w:val="21"/>
                <w:szCs w:val="21"/>
              </w:rPr>
              <w:t>开户银行：</w:t>
            </w:r>
          </w:p>
          <w:p w14:paraId="4020C8B3">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sz w:val="21"/>
                <w:szCs w:val="21"/>
              </w:rPr>
            </w:pPr>
            <w:r>
              <w:rPr>
                <w:rFonts w:ascii="Times New Roman" w:cs="Times New Roman" w:hAnsiTheme="minorEastAsia" w:eastAsiaTheme="minorEastAsia"/>
                <w:color w:val="auto"/>
                <w:sz w:val="21"/>
                <w:szCs w:val="21"/>
              </w:rPr>
              <w:t>账号：</w:t>
            </w:r>
          </w:p>
          <w:p w14:paraId="2E1DA299">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sz w:val="21"/>
                <w:szCs w:val="21"/>
              </w:rPr>
            </w:pPr>
            <w:r>
              <w:rPr>
                <w:rFonts w:ascii="Times New Roman" w:cs="Times New Roman" w:hAnsiTheme="minorEastAsia" w:eastAsiaTheme="minorEastAsia"/>
                <w:color w:val="auto"/>
                <w:sz w:val="21"/>
                <w:szCs w:val="21"/>
              </w:rPr>
              <w:t>授权代表：</w:t>
            </w:r>
          </w:p>
          <w:p w14:paraId="46893B4B">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sz w:val="21"/>
                <w:szCs w:val="21"/>
              </w:rPr>
            </w:pPr>
            <w:r>
              <w:rPr>
                <w:rFonts w:ascii="Times New Roman" w:cs="Times New Roman" w:hAnsiTheme="minorEastAsia" w:eastAsiaTheme="minorEastAsia"/>
                <w:color w:val="auto"/>
                <w:sz w:val="21"/>
                <w:szCs w:val="21"/>
              </w:rPr>
              <w:t>（本栏请用计算机打印以便于准确付款）</w:t>
            </w:r>
          </w:p>
        </w:tc>
      </w:tr>
      <w:tr w14:paraId="483B3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9"/>
          </w:tcPr>
          <w:p w14:paraId="32A376F0">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sz w:val="21"/>
                <w:szCs w:val="21"/>
              </w:rPr>
            </w:pPr>
            <w:r>
              <w:rPr>
                <w:rFonts w:ascii="Times New Roman" w:cs="Times New Roman" w:hAnsiTheme="minorEastAsia" w:eastAsiaTheme="minorEastAsia"/>
                <w:color w:val="auto"/>
                <w:sz w:val="21"/>
                <w:szCs w:val="21"/>
              </w:rPr>
              <w:t>备注：</w:t>
            </w:r>
          </w:p>
          <w:p w14:paraId="0B96E0E1">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sz w:val="21"/>
                <w:szCs w:val="21"/>
              </w:rPr>
            </w:pPr>
          </w:p>
          <w:p w14:paraId="56F8D936">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sz w:val="21"/>
                <w:szCs w:val="21"/>
              </w:rPr>
            </w:pPr>
          </w:p>
        </w:tc>
      </w:tr>
    </w:tbl>
    <w:p w14:paraId="20781841">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cs="Times New Roman" w:hAnsiTheme="minorEastAsia" w:eastAsiaTheme="minorEastAsia"/>
          <w:color w:val="auto"/>
        </w:rPr>
      </w:pPr>
      <w:r>
        <w:rPr>
          <w:rFonts w:ascii="Times New Roman" w:cs="Times New Roman" w:hAnsiTheme="minorEastAsia" w:eastAsiaTheme="minorEastAsia"/>
          <w:color w:val="auto"/>
        </w:rPr>
        <w:t>签约时间：</w:t>
      </w:r>
      <w:r>
        <w:rPr>
          <w:rFonts w:hint="eastAsia" w:ascii="Times New Roman" w:cs="Times New Roman" w:hAnsiTheme="minorEastAsia" w:eastAsiaTheme="minorEastAsia"/>
          <w:color w:val="auto"/>
        </w:rPr>
        <w:t>2025年  月  日</w:t>
      </w:r>
      <w:r>
        <w:rPr>
          <w:rFonts w:ascii="Times New Roman" w:cs="Times New Roman" w:hAnsiTheme="minorEastAsia" w:eastAsiaTheme="minorEastAsia"/>
          <w:color w:val="auto"/>
        </w:rPr>
        <w:t xml:space="preserve"> </w:t>
      </w:r>
      <w:r>
        <w:rPr>
          <w:rFonts w:hint="eastAsia" w:ascii="Times New Roman" w:cs="Times New Roman" w:hAnsiTheme="minorEastAsia" w:eastAsiaTheme="minorEastAsia"/>
          <w:color w:val="auto"/>
        </w:rPr>
        <w:t xml:space="preserve">   </w:t>
      </w:r>
      <w:r>
        <w:rPr>
          <w:rFonts w:ascii="Times New Roman" w:cs="Times New Roman" w:hAnsiTheme="minorEastAsia" w:eastAsiaTheme="minorEastAsia"/>
          <w:color w:val="auto"/>
        </w:rPr>
        <w:t>签约地点：</w:t>
      </w:r>
      <w:r>
        <w:rPr>
          <w:rFonts w:hint="eastAsia" w:ascii="Times New Roman" w:cs="Times New Roman" w:hAnsiTheme="minorEastAsia" w:eastAsiaTheme="minorEastAsia"/>
          <w:color w:val="auto"/>
        </w:rPr>
        <w:t>重庆市两江新区</w:t>
      </w:r>
    </w:p>
    <w:bookmarkEnd w:id="21"/>
    <w:bookmarkEnd w:id="326"/>
    <w:bookmarkEnd w:id="327"/>
    <w:p w14:paraId="537DC5CC">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cs="Times New Roman" w:hAnsiTheme="minorEastAsia" w:eastAsiaTheme="minorEastAsia"/>
          <w:color w:val="auto"/>
        </w:rPr>
      </w:pPr>
    </w:p>
    <w:p w14:paraId="52050C3F">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cs="Times New Roman" w:hAnsiTheme="minorEastAsia" w:eastAsiaTheme="minorEastAsia"/>
          <w:color w:val="auto"/>
        </w:rPr>
      </w:pPr>
    </w:p>
    <w:p w14:paraId="3FE14FB2">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cs="Times New Roman" w:hAnsiTheme="minorEastAsia" w:eastAsiaTheme="minorEastAsia"/>
          <w:color w:val="auto"/>
        </w:rPr>
      </w:pPr>
    </w:p>
    <w:p w14:paraId="1C2B214C">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outlineLvl w:val="0"/>
        <w:rPr>
          <w:rFonts w:ascii="Times New Roman" w:hAnsi="Times New Roman" w:cs="Times New Roman" w:eastAsiaTheme="minorEastAsia"/>
          <w:bCs/>
          <w:color w:val="auto"/>
          <w:sz w:val="32"/>
          <w:szCs w:val="32"/>
        </w:rPr>
      </w:pPr>
      <w:r>
        <w:rPr>
          <w:rFonts w:ascii="Times New Roman" w:cs="Times New Roman" w:hAnsiTheme="minorEastAsia" w:eastAsiaTheme="minorEastAsia"/>
          <w:color w:val="auto"/>
        </w:rPr>
        <w:br w:type="page"/>
      </w:r>
      <w:bookmarkEnd w:id="95"/>
      <w:bookmarkEnd w:id="96"/>
      <w:bookmarkEnd w:id="162"/>
      <w:bookmarkEnd w:id="163"/>
      <w:bookmarkEnd w:id="164"/>
      <w:bookmarkStart w:id="334" w:name="_Toc108545982"/>
      <w:bookmarkStart w:id="335" w:name="_Toc27070"/>
      <w:bookmarkStart w:id="336" w:name="_Toc487204796"/>
      <w:bookmarkStart w:id="337" w:name="_Toc8770"/>
      <w:bookmarkStart w:id="338" w:name="_Toc13978"/>
      <w:bookmarkStart w:id="339" w:name="_Toc12942"/>
      <w:r>
        <w:rPr>
          <w:rFonts w:ascii="Times New Roman" w:cs="Times New Roman" w:hAnsiTheme="minorEastAsia" w:eastAsiaTheme="minorEastAsia"/>
          <w:bCs/>
          <w:color w:val="auto"/>
          <w:sz w:val="32"/>
          <w:szCs w:val="32"/>
        </w:rPr>
        <w:t>第七篇</w:t>
      </w:r>
      <w:r>
        <w:rPr>
          <w:rFonts w:ascii="Times New Roman" w:hAnsi="Times New Roman" w:cs="Times New Roman" w:eastAsiaTheme="minorEastAsia"/>
          <w:bCs/>
          <w:color w:val="auto"/>
          <w:sz w:val="32"/>
          <w:szCs w:val="32"/>
        </w:rPr>
        <w:t xml:space="preserve">  </w:t>
      </w:r>
      <w:r>
        <w:rPr>
          <w:rFonts w:ascii="Times New Roman" w:cs="Times New Roman" w:hAnsiTheme="minorEastAsia" w:eastAsiaTheme="minorEastAsia"/>
          <w:bCs/>
          <w:color w:val="auto"/>
          <w:sz w:val="32"/>
          <w:szCs w:val="32"/>
        </w:rPr>
        <w:t>响应文件格式要求</w:t>
      </w:r>
      <w:bookmarkEnd w:id="334"/>
      <w:bookmarkEnd w:id="335"/>
      <w:bookmarkEnd w:id="336"/>
      <w:bookmarkEnd w:id="337"/>
      <w:bookmarkEnd w:id="338"/>
      <w:bookmarkEnd w:id="339"/>
    </w:p>
    <w:p w14:paraId="2723F8ED">
      <w:pPr>
        <w:keepNext w:val="0"/>
        <w:keepLines w:val="0"/>
        <w:pageBreakBefore w:val="0"/>
        <w:kinsoku/>
        <w:overflowPunct/>
        <w:topLinePunct w:val="0"/>
        <w:autoSpaceDE/>
        <w:autoSpaceDN/>
        <w:bidi w:val="0"/>
        <w:adjustRightInd/>
        <w:snapToGrid w:val="0"/>
        <w:spacing w:line="360" w:lineRule="auto"/>
        <w:ind w:firstLine="482" w:firstLineChars="200"/>
        <w:textAlignment w:val="auto"/>
        <w:outlineLvl w:val="9"/>
        <w:rPr>
          <w:rFonts w:ascii="Times New Roman" w:hAnsi="Times New Roman" w:cs="Times New Roman" w:eastAsiaTheme="minorEastAsia"/>
          <w:b/>
          <w:bCs/>
          <w:color w:val="auto"/>
        </w:rPr>
      </w:pPr>
    </w:p>
    <w:p w14:paraId="63F1E9C7">
      <w:pPr>
        <w:keepNext w:val="0"/>
        <w:keepLines w:val="0"/>
        <w:pageBreakBefore w:val="0"/>
        <w:kinsoku/>
        <w:overflowPunct/>
        <w:topLinePunct w:val="0"/>
        <w:autoSpaceDE/>
        <w:autoSpaceDN/>
        <w:bidi w:val="0"/>
        <w:adjustRightInd/>
        <w:snapToGrid w:val="0"/>
        <w:spacing w:line="360" w:lineRule="auto"/>
        <w:ind w:firstLine="482" w:firstLineChars="200"/>
        <w:textAlignment w:val="auto"/>
        <w:outlineLvl w:val="9"/>
        <w:rPr>
          <w:rFonts w:ascii="Times New Roman" w:hAnsi="Times New Roman" w:cs="Times New Roman" w:eastAsiaTheme="minorEastAsia"/>
          <w:b/>
          <w:bCs/>
          <w:color w:val="auto"/>
        </w:rPr>
      </w:pPr>
      <w:r>
        <w:rPr>
          <w:rFonts w:ascii="Times New Roman" w:cs="Times New Roman" w:hAnsiTheme="minorEastAsia" w:eastAsiaTheme="minorEastAsia"/>
          <w:b/>
          <w:bCs/>
          <w:color w:val="auto"/>
        </w:rPr>
        <w:t>一、经济部分</w:t>
      </w:r>
    </w:p>
    <w:p w14:paraId="141DEEC0">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（一）报价函</w:t>
      </w:r>
    </w:p>
    <w:p w14:paraId="660BC7CC">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（二）明细报价表</w:t>
      </w:r>
    </w:p>
    <w:p w14:paraId="50A6493E">
      <w:pPr>
        <w:keepNext w:val="0"/>
        <w:keepLines w:val="0"/>
        <w:pageBreakBefore w:val="0"/>
        <w:kinsoku/>
        <w:overflowPunct/>
        <w:topLinePunct w:val="0"/>
        <w:autoSpaceDE/>
        <w:autoSpaceDN/>
        <w:bidi w:val="0"/>
        <w:adjustRightInd/>
        <w:snapToGrid w:val="0"/>
        <w:spacing w:line="360" w:lineRule="auto"/>
        <w:ind w:firstLine="482" w:firstLineChars="200"/>
        <w:textAlignment w:val="auto"/>
        <w:outlineLvl w:val="9"/>
        <w:rPr>
          <w:rFonts w:ascii="Times New Roman" w:hAnsi="Times New Roman" w:cs="Times New Roman" w:eastAsiaTheme="minorEastAsia"/>
          <w:b/>
          <w:bCs/>
          <w:color w:val="auto"/>
        </w:rPr>
      </w:pPr>
      <w:r>
        <w:rPr>
          <w:rFonts w:ascii="Times New Roman" w:cs="Times New Roman" w:hAnsiTheme="minorEastAsia" w:eastAsiaTheme="minorEastAsia"/>
          <w:b/>
          <w:bCs/>
          <w:color w:val="auto"/>
        </w:rPr>
        <w:t>二、技术部分</w:t>
      </w:r>
    </w:p>
    <w:p w14:paraId="6F06836E">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（一）</w:t>
      </w:r>
      <w:r>
        <w:rPr>
          <w:rFonts w:hint="eastAsia" w:ascii="Times New Roman" w:cs="Times New Roman" w:hAnsiTheme="minorEastAsia" w:eastAsiaTheme="minorEastAsia"/>
          <w:color w:val="auto"/>
          <w:lang w:val="en-US" w:eastAsia="zh-CN"/>
        </w:rPr>
        <w:t>服务</w:t>
      </w:r>
      <w:r>
        <w:rPr>
          <w:rFonts w:ascii="Times New Roman" w:cs="Times New Roman" w:hAnsiTheme="minorEastAsia" w:eastAsiaTheme="minorEastAsia"/>
          <w:color w:val="auto"/>
        </w:rPr>
        <w:t>方案</w:t>
      </w:r>
    </w:p>
    <w:p w14:paraId="5971A755">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（二）技术响应偏离表</w:t>
      </w:r>
    </w:p>
    <w:p w14:paraId="2CC2CCA2">
      <w:pPr>
        <w:keepNext w:val="0"/>
        <w:keepLines w:val="0"/>
        <w:pageBreakBefore w:val="0"/>
        <w:kinsoku/>
        <w:overflowPunct/>
        <w:topLinePunct w:val="0"/>
        <w:autoSpaceDE/>
        <w:autoSpaceDN/>
        <w:bidi w:val="0"/>
        <w:adjustRightInd/>
        <w:snapToGrid w:val="0"/>
        <w:spacing w:line="360" w:lineRule="auto"/>
        <w:ind w:firstLine="482" w:firstLineChars="200"/>
        <w:textAlignment w:val="auto"/>
        <w:outlineLvl w:val="9"/>
        <w:rPr>
          <w:rFonts w:ascii="Times New Roman" w:hAnsi="Times New Roman" w:cs="Times New Roman" w:eastAsiaTheme="minorEastAsia"/>
          <w:b/>
          <w:bCs/>
          <w:color w:val="auto"/>
        </w:rPr>
      </w:pPr>
      <w:r>
        <w:rPr>
          <w:rFonts w:ascii="Times New Roman" w:cs="Times New Roman" w:hAnsiTheme="minorEastAsia" w:eastAsiaTheme="minorEastAsia"/>
          <w:b/>
          <w:bCs/>
          <w:color w:val="auto"/>
        </w:rPr>
        <w:t>三、商务部分</w:t>
      </w:r>
    </w:p>
    <w:p w14:paraId="49E3B713">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（一）商务响应偏离表</w:t>
      </w:r>
    </w:p>
    <w:p w14:paraId="06510D07">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（二）其它优惠承诺</w:t>
      </w:r>
    </w:p>
    <w:p w14:paraId="15C2F333">
      <w:pPr>
        <w:keepNext w:val="0"/>
        <w:keepLines w:val="0"/>
        <w:pageBreakBefore w:val="0"/>
        <w:kinsoku/>
        <w:overflowPunct/>
        <w:topLinePunct w:val="0"/>
        <w:autoSpaceDE/>
        <w:autoSpaceDN/>
        <w:bidi w:val="0"/>
        <w:adjustRightInd/>
        <w:snapToGrid w:val="0"/>
        <w:spacing w:line="360" w:lineRule="auto"/>
        <w:ind w:firstLine="482" w:firstLineChars="200"/>
        <w:textAlignment w:val="auto"/>
        <w:outlineLvl w:val="9"/>
        <w:rPr>
          <w:rFonts w:ascii="Times New Roman" w:hAnsi="Times New Roman" w:cs="Times New Roman" w:eastAsiaTheme="minorEastAsia"/>
          <w:b/>
          <w:bCs/>
          <w:color w:val="auto"/>
        </w:rPr>
      </w:pPr>
      <w:r>
        <w:rPr>
          <w:rFonts w:ascii="Times New Roman" w:cs="Times New Roman" w:hAnsiTheme="minorEastAsia" w:eastAsiaTheme="minorEastAsia"/>
          <w:b/>
          <w:bCs/>
          <w:color w:val="auto"/>
        </w:rPr>
        <w:t>四、资格条件及其他</w:t>
      </w:r>
    </w:p>
    <w:p w14:paraId="504A2E64">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（一）营业执照（副本）或事业单位法人证书（副本）复印件或个体工商户营业执照</w:t>
      </w:r>
    </w:p>
    <w:p w14:paraId="2E2F8CBA">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（二）法定代表人身份证明书</w:t>
      </w:r>
    </w:p>
    <w:p w14:paraId="46455E9F">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（三）法定代表人授权委托书</w:t>
      </w:r>
    </w:p>
    <w:p w14:paraId="7FF663A1">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（四）基本资格条件承诺函</w:t>
      </w:r>
    </w:p>
    <w:p w14:paraId="6D4D4CBD">
      <w:pPr>
        <w:keepNext w:val="0"/>
        <w:keepLines w:val="0"/>
        <w:pageBreakBefore w:val="0"/>
        <w:kinsoku/>
        <w:overflowPunct/>
        <w:topLinePunct w:val="0"/>
        <w:autoSpaceDE/>
        <w:autoSpaceDN/>
        <w:bidi w:val="0"/>
        <w:adjustRightInd/>
        <w:snapToGrid w:val="0"/>
        <w:spacing w:line="360" w:lineRule="auto"/>
        <w:ind w:firstLine="482" w:firstLineChars="200"/>
        <w:textAlignment w:val="auto"/>
        <w:outlineLvl w:val="9"/>
        <w:rPr>
          <w:rFonts w:ascii="Times New Roman" w:hAnsi="Times New Roman" w:cs="Times New Roman" w:eastAsiaTheme="minorEastAsia"/>
          <w:b/>
          <w:bCs/>
          <w:color w:val="auto"/>
        </w:rPr>
      </w:pPr>
      <w:r>
        <w:rPr>
          <w:rFonts w:ascii="Times New Roman" w:cs="Times New Roman" w:hAnsiTheme="minorEastAsia" w:eastAsiaTheme="minorEastAsia"/>
          <w:b/>
          <w:bCs/>
          <w:color w:val="auto"/>
        </w:rPr>
        <w:t>五、其他应提供的资料</w:t>
      </w:r>
    </w:p>
    <w:p w14:paraId="724A56B4">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sectPr>
          <w:headerReference r:id="rId10" w:type="default"/>
          <w:footerReference r:id="rId11" w:type="default"/>
          <w:pgSz w:w="11907" w:h="16840"/>
          <w:pgMar w:top="1440" w:right="1080" w:bottom="1440" w:left="1080" w:header="454" w:footer="567" w:gutter="0"/>
          <w:pgNumType w:fmt="numberInDash" w:start="1"/>
          <w:cols w:space="720" w:num="1"/>
          <w:rtlGutter w:val="1"/>
          <w:docGrid w:linePitch="381" w:charSpace="0"/>
        </w:sectPr>
      </w:pPr>
      <w:r>
        <w:rPr>
          <w:rFonts w:ascii="Times New Roman" w:cs="Times New Roman" w:hAnsiTheme="minorEastAsia" w:eastAsiaTheme="minorEastAsia"/>
          <w:color w:val="auto"/>
        </w:rPr>
        <w:t>（一）其他与项目有关的资料</w:t>
      </w:r>
    </w:p>
    <w:p w14:paraId="57ABC993">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outlineLvl w:val="1"/>
        <w:rPr>
          <w:rFonts w:ascii="Times New Roman" w:hAnsi="Times New Roman" w:cs="Times New Roman" w:eastAsiaTheme="minorEastAsia"/>
          <w:b/>
          <w:bCs/>
          <w:color w:val="auto"/>
        </w:rPr>
      </w:pPr>
      <w:bookmarkStart w:id="340" w:name="_Toc487204797"/>
      <w:bookmarkStart w:id="341" w:name="_Toc108545983"/>
      <w:bookmarkStart w:id="342" w:name="_Toc14854"/>
      <w:bookmarkStart w:id="343" w:name="_Toc27149"/>
      <w:bookmarkStart w:id="344" w:name="_Toc486585240"/>
      <w:bookmarkStart w:id="345" w:name="_Toc3607"/>
      <w:bookmarkStart w:id="346" w:name="_Toc20421"/>
      <w:bookmarkStart w:id="347" w:name="_Toc486608277"/>
      <w:r>
        <w:rPr>
          <w:rFonts w:ascii="Times New Roman" w:cs="Times New Roman" w:hAnsiTheme="minorEastAsia" w:eastAsiaTheme="minorEastAsia"/>
          <w:b/>
          <w:bCs/>
          <w:color w:val="auto"/>
        </w:rPr>
        <w:t>一、经济部分</w:t>
      </w:r>
      <w:bookmarkEnd w:id="340"/>
      <w:bookmarkEnd w:id="341"/>
      <w:bookmarkEnd w:id="342"/>
      <w:bookmarkEnd w:id="343"/>
      <w:bookmarkEnd w:id="344"/>
      <w:bookmarkEnd w:id="345"/>
      <w:bookmarkEnd w:id="346"/>
      <w:bookmarkEnd w:id="347"/>
    </w:p>
    <w:p w14:paraId="64FE6A0D">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（一）报价函</w:t>
      </w:r>
    </w:p>
    <w:p w14:paraId="455BBD9A">
      <w:pPr>
        <w:keepNext w:val="0"/>
        <w:keepLines w:val="0"/>
        <w:pageBreakBefore w:val="0"/>
        <w:tabs>
          <w:tab w:val="left" w:pos="6300"/>
        </w:tabs>
        <w:kinsoku/>
        <w:overflowPunct/>
        <w:topLinePunct w:val="0"/>
        <w:autoSpaceDE/>
        <w:autoSpaceDN/>
        <w:bidi w:val="0"/>
        <w:adjustRightInd/>
        <w:snapToGrid w:val="0"/>
        <w:spacing w:line="360" w:lineRule="auto"/>
        <w:ind w:firstLine="482" w:firstLineChars="200"/>
        <w:jc w:val="center"/>
        <w:textAlignment w:val="auto"/>
        <w:outlineLvl w:val="9"/>
        <w:rPr>
          <w:rFonts w:ascii="Times New Roman" w:hAnsi="Times New Roman" w:cs="Times New Roman" w:eastAsiaTheme="minorEastAsia"/>
          <w:b/>
          <w:color w:val="auto"/>
        </w:rPr>
      </w:pPr>
      <w:r>
        <w:rPr>
          <w:rFonts w:ascii="Times New Roman" w:cs="Times New Roman" w:hAnsiTheme="minorEastAsia" w:eastAsiaTheme="minorEastAsia"/>
          <w:b/>
          <w:color w:val="auto"/>
        </w:rPr>
        <w:t>报价函</w:t>
      </w:r>
    </w:p>
    <w:p w14:paraId="67DEBB66">
      <w:pPr>
        <w:keepNext w:val="0"/>
        <w:keepLines w:val="0"/>
        <w:pageBreakBefore w:val="0"/>
        <w:tabs>
          <w:tab w:val="left" w:pos="6300"/>
        </w:tabs>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u w:val="single"/>
        </w:rPr>
        <w:t xml:space="preserve">                  </w:t>
      </w:r>
      <w:r>
        <w:rPr>
          <w:rFonts w:ascii="Times New Roman" w:cs="Times New Roman" w:hAnsiTheme="minorEastAsia" w:eastAsiaTheme="minorEastAsia"/>
          <w:color w:val="auto"/>
          <w:u w:val="single"/>
        </w:rPr>
        <w:t>（采购人名称）</w:t>
      </w:r>
      <w:r>
        <w:rPr>
          <w:rFonts w:ascii="Times New Roman" w:cs="Times New Roman" w:hAnsiTheme="minorEastAsia" w:eastAsiaTheme="minorEastAsia"/>
          <w:color w:val="auto"/>
        </w:rPr>
        <w:t>：</w:t>
      </w:r>
    </w:p>
    <w:p w14:paraId="2CF0FD46">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我方收到</w:t>
      </w:r>
      <w:r>
        <w:rPr>
          <w:rFonts w:ascii="Times New Roman" w:hAnsi="Times New Roman" w:cs="Times New Roman" w:eastAsiaTheme="minorEastAsia"/>
          <w:color w:val="auto"/>
        </w:rPr>
        <w:t>____________________________</w:t>
      </w:r>
      <w:r>
        <w:rPr>
          <w:rFonts w:ascii="Times New Roman" w:cs="Times New Roman" w:hAnsiTheme="minorEastAsia" w:eastAsiaTheme="minorEastAsia"/>
          <w:color w:val="auto"/>
        </w:rPr>
        <w:t>（比选项目名称）的竞争性比选文件，经详细研究，决定参加该项目的比选。</w:t>
      </w:r>
    </w:p>
    <w:p w14:paraId="528D0668">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1</w:t>
      </w:r>
      <w:r>
        <w:rPr>
          <w:rFonts w:ascii="Times New Roman" w:cs="Times New Roman" w:hAnsiTheme="minorEastAsia" w:eastAsiaTheme="minorEastAsia"/>
          <w:color w:val="auto"/>
        </w:rPr>
        <w:t>．愿意按照竞争性比选文件中的一切要求，提供本项目的工程服务，报价为人民币大写：</w:t>
      </w:r>
    </w:p>
    <w:p w14:paraId="438AAD80">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u w:val="single"/>
        </w:rPr>
        <w:t xml:space="preserve">     </w:t>
      </w:r>
      <w:r>
        <w:rPr>
          <w:rFonts w:ascii="Times New Roman" w:cs="Times New Roman" w:hAnsiTheme="minorEastAsia" w:eastAsiaTheme="minorEastAsia"/>
          <w:color w:val="auto"/>
        </w:rPr>
        <w:t>元整；人民币小写：</w:t>
      </w:r>
      <w:r>
        <w:rPr>
          <w:rFonts w:ascii="Times New Roman" w:hAnsi="Times New Roman" w:cs="Times New Roman" w:eastAsiaTheme="minorEastAsia"/>
          <w:color w:val="auto"/>
          <w:u w:val="single"/>
        </w:rPr>
        <w:t xml:space="preserve">     </w:t>
      </w:r>
      <w:r>
        <w:rPr>
          <w:rFonts w:ascii="Times New Roman" w:cs="Times New Roman" w:hAnsiTheme="minorEastAsia" w:eastAsiaTheme="minorEastAsia"/>
          <w:color w:val="auto"/>
        </w:rPr>
        <w:t>元，工期为：</w:t>
      </w:r>
      <w:r>
        <w:rPr>
          <w:rFonts w:ascii="Times New Roman" w:hAnsi="Times New Roman" w:cs="Times New Roman" w:eastAsiaTheme="minorEastAsia"/>
          <w:color w:val="auto"/>
          <w:u w:val="single"/>
        </w:rPr>
        <w:t xml:space="preserve">   </w:t>
      </w:r>
      <w:r>
        <w:rPr>
          <w:rFonts w:ascii="Times New Roman" w:cs="Times New Roman" w:hAnsiTheme="minorEastAsia" w:eastAsiaTheme="minorEastAsia"/>
          <w:color w:val="auto"/>
        </w:rPr>
        <w:t>日历天，</w:t>
      </w:r>
      <w:r>
        <w:rPr>
          <w:rFonts w:hint="eastAsia" w:ascii="Times New Roman" w:cs="Times New Roman" w:hAnsiTheme="minorEastAsia" w:eastAsiaTheme="minorEastAsia"/>
          <w:color w:val="auto"/>
          <w:lang w:val="en-US" w:eastAsia="zh-CN"/>
        </w:rPr>
        <w:t>拟投电梯品牌为：</w:t>
      </w:r>
      <w:r>
        <w:rPr>
          <w:rFonts w:hint="eastAsia" w:ascii="Times New Roman" w:cs="Times New Roman" w:hAnsiTheme="minorEastAsia" w:eastAsiaTheme="minorEastAsia"/>
          <w:color w:val="auto"/>
          <w:u w:val="single"/>
          <w:lang w:val="en-US" w:eastAsia="zh-CN"/>
        </w:rPr>
        <w:t xml:space="preserve">       </w:t>
      </w:r>
      <w:r>
        <w:rPr>
          <w:rFonts w:hint="eastAsia" w:ascii="Times New Roman" w:cs="Times New Roman" w:hAnsiTheme="minorEastAsia" w:eastAsiaTheme="minorEastAsia"/>
          <w:color w:val="auto"/>
          <w:u w:val="none"/>
          <w:lang w:val="en-US" w:eastAsia="zh-CN"/>
        </w:rPr>
        <w:t>，拟投电梯型号为：</w:t>
      </w:r>
      <w:r>
        <w:rPr>
          <w:rFonts w:hint="eastAsia" w:ascii="Times New Roman" w:cs="Times New Roman" w:hAnsiTheme="minorEastAsia" w:eastAsiaTheme="minorEastAsia"/>
          <w:color w:val="auto"/>
          <w:u w:val="single"/>
          <w:lang w:val="en-US" w:eastAsia="zh-CN"/>
        </w:rPr>
        <w:t xml:space="preserve">            </w:t>
      </w:r>
      <w:r>
        <w:rPr>
          <w:rFonts w:hint="eastAsia" w:ascii="Times New Roman" w:cs="Times New Roman" w:hAnsiTheme="minorEastAsia" w:eastAsiaTheme="minorEastAsia"/>
          <w:color w:val="auto"/>
          <w:u w:val="none"/>
          <w:lang w:val="en-US" w:eastAsia="zh-CN"/>
        </w:rPr>
        <w:t>，整机质保期为：</w:t>
      </w:r>
      <w:r>
        <w:rPr>
          <w:rFonts w:hint="eastAsia" w:ascii="Times New Roman" w:cs="Times New Roman" w:hAnsiTheme="minorEastAsia" w:eastAsiaTheme="minorEastAsia"/>
          <w:color w:val="auto"/>
          <w:u w:val="single"/>
          <w:lang w:val="en-US" w:eastAsia="zh-CN"/>
        </w:rPr>
        <w:t xml:space="preserve">          </w:t>
      </w:r>
      <w:r>
        <w:rPr>
          <w:rFonts w:hint="eastAsia" w:ascii="Times New Roman" w:cs="Times New Roman" w:hAnsiTheme="minorEastAsia" w:eastAsiaTheme="minorEastAsia"/>
          <w:color w:val="auto"/>
          <w:u w:val="none"/>
          <w:lang w:val="en-US" w:eastAsia="zh-CN"/>
        </w:rPr>
        <w:t xml:space="preserve"> ，免费维保期为：</w:t>
      </w:r>
      <w:r>
        <w:rPr>
          <w:rFonts w:hint="eastAsia" w:ascii="Times New Roman" w:cs="Times New Roman" w:hAnsiTheme="minorEastAsia" w:eastAsiaTheme="minorEastAsia"/>
          <w:color w:val="auto"/>
          <w:u w:val="single"/>
          <w:lang w:val="en-US" w:eastAsia="zh-CN"/>
        </w:rPr>
        <w:t xml:space="preserve">         </w:t>
      </w:r>
      <w:r>
        <w:rPr>
          <w:rFonts w:hint="eastAsia" w:ascii="Times New Roman" w:cs="Times New Roman" w:hAnsiTheme="minorEastAsia" w:eastAsiaTheme="minorEastAsia"/>
          <w:color w:val="auto"/>
          <w:u w:val="none"/>
          <w:lang w:val="en-US" w:eastAsia="zh-CN"/>
        </w:rPr>
        <w:t>，</w:t>
      </w:r>
      <w:r>
        <w:rPr>
          <w:rFonts w:ascii="Times New Roman" w:cs="Times New Roman" w:hAnsiTheme="minorEastAsia" w:eastAsiaTheme="minorEastAsia"/>
          <w:color w:val="auto"/>
        </w:rPr>
        <w:t>工程质量：达到竞争性比选文件的要求。</w:t>
      </w:r>
    </w:p>
    <w:p w14:paraId="60001C40">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2</w:t>
      </w:r>
      <w:r>
        <w:rPr>
          <w:rFonts w:ascii="Times New Roman" w:cs="Times New Roman" w:hAnsiTheme="minorEastAsia" w:eastAsiaTheme="minorEastAsia"/>
          <w:color w:val="auto"/>
        </w:rPr>
        <w:t>．我方现提交的响应文件为：响应文件正本</w:t>
      </w:r>
      <w:r>
        <w:rPr>
          <w:rFonts w:ascii="Times New Roman" w:hAnsi="Times New Roman" w:cs="Times New Roman" w:eastAsiaTheme="minorEastAsia"/>
          <w:color w:val="auto"/>
          <w:u w:val="single"/>
        </w:rPr>
        <w:t xml:space="preserve">   </w:t>
      </w:r>
      <w:r>
        <w:rPr>
          <w:rFonts w:ascii="Times New Roman" w:cs="Times New Roman" w:hAnsiTheme="minorEastAsia" w:eastAsiaTheme="minorEastAsia"/>
          <w:color w:val="auto"/>
        </w:rPr>
        <w:t>份，副本</w:t>
      </w:r>
      <w:r>
        <w:rPr>
          <w:rFonts w:ascii="Times New Roman" w:hAnsi="Times New Roman" w:cs="Times New Roman" w:eastAsiaTheme="minorEastAsia"/>
          <w:color w:val="auto"/>
          <w:u w:val="single"/>
        </w:rPr>
        <w:t xml:space="preserve">   </w:t>
      </w:r>
      <w:r>
        <w:rPr>
          <w:rFonts w:ascii="Times New Roman" w:cs="Times New Roman" w:hAnsiTheme="minorEastAsia" w:eastAsiaTheme="minorEastAsia"/>
          <w:color w:val="auto"/>
        </w:rPr>
        <w:t>份。</w:t>
      </w:r>
    </w:p>
    <w:p w14:paraId="30E0B290">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3</w:t>
      </w:r>
      <w:r>
        <w:rPr>
          <w:rFonts w:ascii="Times New Roman" w:cs="Times New Roman" w:hAnsiTheme="minorEastAsia" w:eastAsiaTheme="minorEastAsia"/>
          <w:color w:val="auto"/>
        </w:rPr>
        <w:t>．我方承诺：本次比选的有效期为</w:t>
      </w:r>
      <w:r>
        <w:rPr>
          <w:rFonts w:ascii="Times New Roman" w:hAnsi="Times New Roman" w:cs="Times New Roman" w:eastAsiaTheme="minorEastAsia"/>
          <w:color w:val="auto"/>
        </w:rPr>
        <w:t>90</w:t>
      </w:r>
      <w:r>
        <w:rPr>
          <w:rFonts w:ascii="Times New Roman" w:cs="Times New Roman" w:hAnsiTheme="minorEastAsia" w:eastAsiaTheme="minorEastAsia"/>
          <w:color w:val="auto"/>
        </w:rPr>
        <w:t>天。</w:t>
      </w:r>
    </w:p>
    <w:p w14:paraId="59A0DC29">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4</w:t>
      </w:r>
      <w:r>
        <w:rPr>
          <w:rFonts w:ascii="Times New Roman" w:cs="Times New Roman" w:hAnsiTheme="minorEastAsia" w:eastAsiaTheme="minorEastAsia"/>
          <w:color w:val="auto"/>
        </w:rPr>
        <w:t>．我方完全理解和接受贵方竞争性比选文件的一切规定和要求及比选评审办法。</w:t>
      </w:r>
    </w:p>
    <w:p w14:paraId="461F413F">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5</w:t>
      </w:r>
      <w:r>
        <w:rPr>
          <w:rFonts w:ascii="Times New Roman" w:cs="Times New Roman" w:hAnsiTheme="minorEastAsia" w:eastAsiaTheme="minorEastAsia"/>
          <w:color w:val="auto"/>
        </w:rPr>
        <w:t>．在整个比选过程中，我方若有违规行为，接受按照《中华人民共和国政府采购法》和《竞争性比选文件》之规定给予惩罚。</w:t>
      </w:r>
    </w:p>
    <w:p w14:paraId="32E97CD4">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6</w:t>
      </w:r>
      <w:r>
        <w:rPr>
          <w:rFonts w:ascii="Times New Roman" w:cs="Times New Roman" w:hAnsiTheme="minorEastAsia" w:eastAsiaTheme="minorEastAsia"/>
          <w:color w:val="auto"/>
        </w:rPr>
        <w:t>．我方若成为成交供应商，将按照最终比选结果签订合同，并且严格履行合同义务。本承诺函将成为合同不可分割的一部分，与合同具有同等的法律效力。</w:t>
      </w:r>
    </w:p>
    <w:p w14:paraId="33D4CB0D">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7</w:t>
      </w:r>
      <w:r>
        <w:rPr>
          <w:rFonts w:ascii="Times New Roman" w:cs="Times New Roman" w:hAnsiTheme="minorEastAsia" w:eastAsiaTheme="minorEastAsia"/>
          <w:color w:val="auto"/>
        </w:rPr>
        <w:t>．我方同意按竞争性比选文件规定，交纳竞争性比选文件要求的保证金。如果我方成为成交供应商，保证在接到成交通知书后，向采购代理机构交纳比选文件规定的采购代理服务费。</w:t>
      </w:r>
    </w:p>
    <w:p w14:paraId="036ECCB0">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8</w:t>
      </w:r>
      <w:bookmarkStart w:id="348" w:name="OLE_LINK64"/>
      <w:bookmarkStart w:id="349" w:name="OLE_LINK65"/>
      <w:r>
        <w:rPr>
          <w:rFonts w:ascii="Times New Roman" w:cs="Times New Roman" w:hAnsiTheme="minorEastAsia" w:eastAsiaTheme="minorEastAsia"/>
          <w:color w:val="auto"/>
        </w:rPr>
        <w:t>．</w:t>
      </w:r>
      <w:bookmarkEnd w:id="348"/>
      <w:bookmarkEnd w:id="349"/>
      <w:r>
        <w:rPr>
          <w:rFonts w:ascii="Times New Roman" w:cs="Times New Roman" w:hAnsiTheme="minorEastAsia" w:eastAsiaTheme="minorEastAsia"/>
          <w:color w:val="auto"/>
        </w:rPr>
        <w:t>我方未为采购项目提供整体设计、规范编制或者项目管理、监理、检测等服务。</w:t>
      </w:r>
    </w:p>
    <w:p w14:paraId="29AF50BA">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ascii="Times New Roman" w:hAnsi="Times New Roman" w:cs="Times New Roman" w:eastAsiaTheme="minorEastAsia"/>
          <w:color w:val="auto"/>
        </w:rPr>
      </w:pPr>
    </w:p>
    <w:p w14:paraId="3D52B68E">
      <w:pPr>
        <w:keepNext w:val="0"/>
        <w:keepLines w:val="0"/>
        <w:pageBreakBefore w:val="0"/>
        <w:tabs>
          <w:tab w:val="left" w:pos="6300"/>
        </w:tabs>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p>
    <w:p w14:paraId="0B2F641B">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ascii="Times New Roman" w:hAnsi="Times New Roman" w:cs="Times New Roman" w:eastAsiaTheme="minorEastAsia"/>
          <w:color w:val="auto"/>
        </w:rPr>
      </w:pPr>
    </w:p>
    <w:p w14:paraId="00920828">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供应商（公章）：</w:t>
      </w:r>
    </w:p>
    <w:p w14:paraId="23121E46">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地址：</w:t>
      </w:r>
    </w:p>
    <w:p w14:paraId="77FD2A02">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电话：</w:t>
      </w:r>
      <w:r>
        <w:rPr>
          <w:rFonts w:ascii="Times New Roman" w:hAnsi="Times New Roman" w:cs="Times New Roman" w:eastAsiaTheme="minorEastAsia"/>
          <w:color w:val="auto"/>
        </w:rPr>
        <w:t xml:space="preserve">                   </w:t>
      </w:r>
      <w:r>
        <w:rPr>
          <w:rFonts w:ascii="Times New Roman" w:cs="Times New Roman" w:hAnsiTheme="minorEastAsia" w:eastAsiaTheme="minorEastAsia"/>
          <w:color w:val="auto"/>
        </w:rPr>
        <w:t>传真：</w:t>
      </w:r>
    </w:p>
    <w:p w14:paraId="36025A12">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网址：</w:t>
      </w:r>
      <w:r>
        <w:rPr>
          <w:rFonts w:ascii="Times New Roman" w:hAnsi="Times New Roman" w:cs="Times New Roman" w:eastAsiaTheme="minorEastAsia"/>
          <w:color w:val="auto"/>
        </w:rPr>
        <w:t xml:space="preserve">                   </w:t>
      </w:r>
      <w:r>
        <w:rPr>
          <w:rFonts w:ascii="Times New Roman" w:cs="Times New Roman" w:hAnsiTheme="minorEastAsia" w:eastAsiaTheme="minorEastAsia"/>
          <w:color w:val="auto"/>
        </w:rPr>
        <w:t>邮编：</w:t>
      </w:r>
    </w:p>
    <w:p w14:paraId="0C891608">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联系人：</w:t>
      </w:r>
    </w:p>
    <w:p w14:paraId="5CDEB85B">
      <w:pPr>
        <w:keepNext w:val="0"/>
        <w:keepLines w:val="0"/>
        <w:pageBreakBefore w:val="0"/>
        <w:kinsoku/>
        <w:overflowPunct/>
        <w:topLinePunct w:val="0"/>
        <w:autoSpaceDE/>
        <w:autoSpaceDN/>
        <w:bidi w:val="0"/>
        <w:adjustRightInd/>
        <w:snapToGrid w:val="0"/>
        <w:spacing w:line="360" w:lineRule="auto"/>
        <w:ind w:right="480"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 xml:space="preserve">                               </w:t>
      </w:r>
      <w:r>
        <w:rPr>
          <w:rFonts w:ascii="Times New Roman" w:cs="Times New Roman" w:hAnsiTheme="minorEastAsia" w:eastAsiaTheme="minorEastAsia"/>
          <w:color w:val="auto"/>
        </w:rPr>
        <w:t>年</w:t>
      </w:r>
      <w:r>
        <w:rPr>
          <w:rFonts w:ascii="Times New Roman" w:hAnsi="Times New Roman" w:cs="Times New Roman" w:eastAsiaTheme="minorEastAsia"/>
          <w:color w:val="auto"/>
        </w:rPr>
        <w:t xml:space="preserve">   </w:t>
      </w:r>
      <w:r>
        <w:rPr>
          <w:rFonts w:ascii="Times New Roman" w:cs="Times New Roman" w:hAnsiTheme="minorEastAsia" w:eastAsiaTheme="minorEastAsia"/>
          <w:color w:val="auto"/>
        </w:rPr>
        <w:t>月</w:t>
      </w:r>
      <w:r>
        <w:rPr>
          <w:rFonts w:ascii="Times New Roman" w:hAnsi="Times New Roman" w:cs="Times New Roman" w:eastAsiaTheme="minorEastAsia"/>
          <w:color w:val="auto"/>
        </w:rPr>
        <w:t xml:space="preserve">   </w:t>
      </w:r>
      <w:r>
        <w:rPr>
          <w:rFonts w:ascii="Times New Roman" w:cs="Times New Roman" w:hAnsiTheme="minorEastAsia" w:eastAsiaTheme="minorEastAsia"/>
          <w:color w:val="auto"/>
        </w:rPr>
        <w:t>日</w:t>
      </w:r>
    </w:p>
    <w:p w14:paraId="40AB0D6C">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sectPr>
          <w:pgSz w:w="11907" w:h="16840"/>
          <w:pgMar w:top="1440" w:right="1080" w:bottom="1440" w:left="1080" w:header="454" w:footer="567" w:gutter="0"/>
          <w:pgNumType w:fmt="numberInDash"/>
          <w:cols w:space="720" w:num="1"/>
          <w:docGrid w:linePitch="326" w:charSpace="0"/>
        </w:sectPr>
      </w:pPr>
    </w:p>
    <w:p w14:paraId="6EEFCDAB">
      <w:pPr>
        <w:keepNext w:val="0"/>
        <w:keepLines w:val="0"/>
        <w:pageBreakBefore w:val="0"/>
        <w:tabs>
          <w:tab w:val="left" w:pos="2895"/>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（二）明细报价表</w:t>
      </w:r>
    </w:p>
    <w:p w14:paraId="6A353D4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b/>
          <w:bCs/>
          <w:color w:val="auto"/>
        </w:rPr>
      </w:pPr>
      <w:r>
        <w:rPr>
          <w:rFonts w:ascii="Times New Roman" w:cs="Times New Roman" w:hAnsiTheme="minorEastAsia" w:eastAsiaTheme="minorEastAsia"/>
          <w:b/>
          <w:bCs/>
          <w:color w:val="auto"/>
        </w:rPr>
        <w:t>明细报价表</w:t>
      </w:r>
    </w:p>
    <w:p w14:paraId="652AF4B7">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比选项目名称：</w:t>
      </w:r>
      <w:r>
        <w:rPr>
          <w:rFonts w:ascii="Times New Roman" w:hAnsi="Times New Roman" w:cs="Times New Roman" w:eastAsiaTheme="minorEastAsia"/>
          <w:color w:val="auto"/>
        </w:rPr>
        <w:t xml:space="preserve">                                           </w:t>
      </w:r>
      <w:r>
        <w:rPr>
          <w:rFonts w:ascii="Times New Roman" w:cs="Times New Roman" w:hAnsiTheme="minorEastAsia" w:eastAsiaTheme="minorEastAsia"/>
          <w:color w:val="auto"/>
        </w:rPr>
        <w:t>单位：元</w:t>
      </w:r>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
        <w:gridCol w:w="966"/>
        <w:gridCol w:w="2560"/>
        <w:gridCol w:w="1285"/>
        <w:gridCol w:w="1285"/>
        <w:gridCol w:w="967"/>
        <w:gridCol w:w="967"/>
        <w:gridCol w:w="967"/>
      </w:tblGrid>
      <w:tr w14:paraId="445D2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exact"/>
          <w:jc w:val="center"/>
        </w:trPr>
        <w:tc>
          <w:tcPr>
            <w:tcW w:w="485" w:type="pct"/>
            <w:vAlign w:val="center"/>
          </w:tcPr>
          <w:p w14:paraId="1748BDA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b/>
                <w:bCs/>
                <w:color w:val="auto"/>
                <w:sz w:val="21"/>
                <w:szCs w:val="21"/>
              </w:rPr>
            </w:pPr>
            <w:r>
              <w:rPr>
                <w:rFonts w:ascii="Times New Roman" w:cs="Times New Roman" w:hAnsiTheme="minorEastAsia" w:eastAsiaTheme="minorEastAsia"/>
                <w:b/>
                <w:bCs/>
                <w:color w:val="auto"/>
                <w:sz w:val="21"/>
                <w:szCs w:val="21"/>
              </w:rPr>
              <w:t>序号</w:t>
            </w:r>
          </w:p>
        </w:tc>
        <w:tc>
          <w:tcPr>
            <w:tcW w:w="485" w:type="pct"/>
            <w:vAlign w:val="center"/>
          </w:tcPr>
          <w:p w14:paraId="56F45960">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b/>
                <w:bCs/>
                <w:color w:val="auto"/>
                <w:sz w:val="21"/>
                <w:szCs w:val="21"/>
              </w:rPr>
            </w:pPr>
            <w:r>
              <w:rPr>
                <w:rFonts w:ascii="Times New Roman" w:cs="Times New Roman" w:hAnsiTheme="minorEastAsia" w:eastAsiaTheme="minorEastAsia"/>
                <w:b/>
                <w:bCs/>
                <w:color w:val="auto"/>
                <w:sz w:val="21"/>
                <w:szCs w:val="21"/>
              </w:rPr>
              <w:t>名称</w:t>
            </w:r>
          </w:p>
        </w:tc>
        <w:tc>
          <w:tcPr>
            <w:tcW w:w="1285" w:type="pct"/>
            <w:vAlign w:val="center"/>
          </w:tcPr>
          <w:p w14:paraId="178515AD">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b/>
                <w:bCs/>
                <w:color w:val="auto"/>
                <w:sz w:val="21"/>
                <w:szCs w:val="21"/>
              </w:rPr>
            </w:pPr>
            <w:r>
              <w:rPr>
                <w:rFonts w:ascii="Times New Roman" w:cs="Times New Roman" w:hAnsiTheme="minorEastAsia" w:eastAsiaTheme="minorEastAsia"/>
                <w:b/>
                <w:bCs/>
                <w:color w:val="auto"/>
                <w:sz w:val="21"/>
                <w:szCs w:val="21"/>
              </w:rPr>
              <w:t>品牌、规格型号</w:t>
            </w:r>
          </w:p>
        </w:tc>
        <w:tc>
          <w:tcPr>
            <w:tcW w:w="645" w:type="pct"/>
            <w:vAlign w:val="center"/>
          </w:tcPr>
          <w:p w14:paraId="2A2F89F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b/>
                <w:bCs/>
                <w:color w:val="auto"/>
                <w:sz w:val="21"/>
                <w:szCs w:val="21"/>
              </w:rPr>
            </w:pPr>
            <w:r>
              <w:rPr>
                <w:rFonts w:ascii="Times New Roman" w:cs="Times New Roman" w:hAnsiTheme="minorEastAsia" w:eastAsiaTheme="minorEastAsia"/>
                <w:b/>
                <w:bCs/>
                <w:color w:val="auto"/>
                <w:sz w:val="21"/>
                <w:szCs w:val="21"/>
              </w:rPr>
              <w:t>制造商</w:t>
            </w:r>
          </w:p>
        </w:tc>
        <w:tc>
          <w:tcPr>
            <w:tcW w:w="645" w:type="pct"/>
            <w:vAlign w:val="center"/>
          </w:tcPr>
          <w:p w14:paraId="32B3A099">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b/>
                <w:bCs/>
                <w:color w:val="auto"/>
                <w:sz w:val="21"/>
                <w:szCs w:val="21"/>
              </w:rPr>
            </w:pPr>
            <w:r>
              <w:rPr>
                <w:rFonts w:ascii="Times New Roman" w:cs="Times New Roman" w:hAnsiTheme="minorEastAsia" w:eastAsiaTheme="minorEastAsia"/>
                <w:b/>
                <w:bCs/>
                <w:color w:val="auto"/>
                <w:sz w:val="21"/>
                <w:szCs w:val="21"/>
              </w:rPr>
              <w:t>生产地</w:t>
            </w:r>
          </w:p>
        </w:tc>
        <w:tc>
          <w:tcPr>
            <w:tcW w:w="485" w:type="pct"/>
            <w:vAlign w:val="center"/>
          </w:tcPr>
          <w:p w14:paraId="2D394555">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b/>
                <w:bCs/>
                <w:color w:val="auto"/>
                <w:sz w:val="21"/>
                <w:szCs w:val="21"/>
              </w:rPr>
            </w:pPr>
            <w:r>
              <w:rPr>
                <w:rFonts w:ascii="Times New Roman" w:cs="Times New Roman" w:hAnsiTheme="minorEastAsia" w:eastAsiaTheme="minorEastAsia"/>
                <w:b/>
                <w:bCs/>
                <w:color w:val="auto"/>
                <w:sz w:val="21"/>
                <w:szCs w:val="21"/>
              </w:rPr>
              <w:t>数量</w:t>
            </w:r>
          </w:p>
        </w:tc>
        <w:tc>
          <w:tcPr>
            <w:tcW w:w="485" w:type="pct"/>
            <w:vAlign w:val="center"/>
          </w:tcPr>
          <w:p w14:paraId="48E9C3A2">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b/>
                <w:bCs/>
                <w:color w:val="auto"/>
                <w:sz w:val="21"/>
                <w:szCs w:val="21"/>
              </w:rPr>
            </w:pPr>
            <w:r>
              <w:rPr>
                <w:rFonts w:ascii="Times New Roman" w:cs="Times New Roman" w:hAnsiTheme="minorEastAsia" w:eastAsiaTheme="minorEastAsia"/>
                <w:b/>
                <w:bCs/>
                <w:color w:val="auto"/>
                <w:sz w:val="21"/>
                <w:szCs w:val="21"/>
              </w:rPr>
              <w:t>单价</w:t>
            </w:r>
          </w:p>
        </w:tc>
        <w:tc>
          <w:tcPr>
            <w:tcW w:w="485" w:type="pct"/>
            <w:vAlign w:val="center"/>
          </w:tcPr>
          <w:p w14:paraId="66AF3B4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b/>
                <w:bCs/>
                <w:color w:val="auto"/>
                <w:sz w:val="21"/>
                <w:szCs w:val="21"/>
              </w:rPr>
            </w:pPr>
            <w:r>
              <w:rPr>
                <w:rFonts w:ascii="Times New Roman" w:cs="Times New Roman" w:hAnsiTheme="minorEastAsia" w:eastAsiaTheme="minorEastAsia"/>
                <w:b/>
                <w:bCs/>
                <w:color w:val="auto"/>
                <w:sz w:val="21"/>
                <w:szCs w:val="21"/>
              </w:rPr>
              <w:t>合计</w:t>
            </w:r>
          </w:p>
        </w:tc>
      </w:tr>
      <w:tr w14:paraId="7C5AC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22FC07D1">
            <w:pPr>
              <w:pStyle w:val="10"/>
              <w:keepNext w:val="0"/>
              <w:keepLines w:val="0"/>
              <w:pageBreakBefore w:val="0"/>
              <w:kinsoku/>
              <w:overflowPunct/>
              <w:topLinePunct w:val="0"/>
              <w:autoSpaceDE/>
              <w:autoSpaceDN/>
              <w:bidi w:val="0"/>
              <w:adjustRightInd/>
              <w:snapToGrid w:val="0"/>
              <w:spacing w:line="360" w:lineRule="auto"/>
              <w:ind w:left="0"/>
              <w:jc w:val="center"/>
              <w:textAlignment w:val="auto"/>
              <w:outlineLvl w:val="9"/>
              <w:rPr>
                <w:rFonts w:eastAsiaTheme="minorEastAsia"/>
                <w:color w:val="auto"/>
                <w:sz w:val="21"/>
                <w:szCs w:val="21"/>
              </w:rPr>
            </w:pPr>
            <w:bookmarkStart w:id="350" w:name="_Toc372"/>
            <w:r>
              <w:rPr>
                <w:rFonts w:eastAsiaTheme="minorEastAsia"/>
                <w:color w:val="auto"/>
                <w:sz w:val="21"/>
                <w:szCs w:val="21"/>
              </w:rPr>
              <w:t>1</w:t>
            </w:r>
            <w:bookmarkEnd w:id="350"/>
          </w:p>
        </w:tc>
        <w:tc>
          <w:tcPr>
            <w:tcW w:w="485" w:type="pct"/>
            <w:vAlign w:val="center"/>
          </w:tcPr>
          <w:p w14:paraId="0CB9ECCE">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285" w:type="pct"/>
          </w:tcPr>
          <w:p w14:paraId="76B131BB">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645" w:type="pct"/>
          </w:tcPr>
          <w:p w14:paraId="4144C13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645" w:type="pct"/>
          </w:tcPr>
          <w:p w14:paraId="74D0850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485" w:type="pct"/>
            <w:vAlign w:val="center"/>
          </w:tcPr>
          <w:p w14:paraId="62A326B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485" w:type="pct"/>
          </w:tcPr>
          <w:p w14:paraId="261C654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485" w:type="pct"/>
          </w:tcPr>
          <w:p w14:paraId="750AD3F9">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r>
      <w:tr w14:paraId="42E2B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0E556FD8">
            <w:pPr>
              <w:pStyle w:val="10"/>
              <w:keepNext w:val="0"/>
              <w:keepLines w:val="0"/>
              <w:pageBreakBefore w:val="0"/>
              <w:kinsoku/>
              <w:overflowPunct/>
              <w:topLinePunct w:val="0"/>
              <w:autoSpaceDE/>
              <w:autoSpaceDN/>
              <w:bidi w:val="0"/>
              <w:adjustRightInd/>
              <w:snapToGrid w:val="0"/>
              <w:spacing w:line="360" w:lineRule="auto"/>
              <w:ind w:left="0"/>
              <w:jc w:val="center"/>
              <w:textAlignment w:val="auto"/>
              <w:outlineLvl w:val="9"/>
              <w:rPr>
                <w:rFonts w:eastAsiaTheme="minorEastAsia"/>
                <w:color w:val="auto"/>
                <w:sz w:val="21"/>
                <w:szCs w:val="21"/>
              </w:rPr>
            </w:pPr>
            <w:bookmarkStart w:id="351" w:name="_Toc13778"/>
            <w:r>
              <w:rPr>
                <w:rFonts w:eastAsiaTheme="minorEastAsia"/>
                <w:color w:val="auto"/>
                <w:sz w:val="21"/>
                <w:szCs w:val="21"/>
              </w:rPr>
              <w:t>2</w:t>
            </w:r>
            <w:bookmarkEnd w:id="351"/>
          </w:p>
        </w:tc>
        <w:tc>
          <w:tcPr>
            <w:tcW w:w="485" w:type="pct"/>
            <w:vAlign w:val="center"/>
          </w:tcPr>
          <w:p w14:paraId="589DC078">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285" w:type="pct"/>
          </w:tcPr>
          <w:p w14:paraId="1E0C9025">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645" w:type="pct"/>
          </w:tcPr>
          <w:p w14:paraId="0DC0215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645" w:type="pct"/>
          </w:tcPr>
          <w:p w14:paraId="45C9161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485" w:type="pct"/>
            <w:vAlign w:val="center"/>
          </w:tcPr>
          <w:p w14:paraId="6548D01C">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485" w:type="pct"/>
          </w:tcPr>
          <w:p w14:paraId="3A1C25DE">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485" w:type="pct"/>
          </w:tcPr>
          <w:p w14:paraId="2D59683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r>
      <w:tr w14:paraId="2CA4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723CDFC4">
            <w:pPr>
              <w:pStyle w:val="10"/>
              <w:keepNext w:val="0"/>
              <w:keepLines w:val="0"/>
              <w:pageBreakBefore w:val="0"/>
              <w:kinsoku/>
              <w:overflowPunct/>
              <w:topLinePunct w:val="0"/>
              <w:autoSpaceDE/>
              <w:autoSpaceDN/>
              <w:bidi w:val="0"/>
              <w:adjustRightInd/>
              <w:snapToGrid w:val="0"/>
              <w:spacing w:line="360" w:lineRule="auto"/>
              <w:ind w:left="0"/>
              <w:jc w:val="center"/>
              <w:textAlignment w:val="auto"/>
              <w:outlineLvl w:val="9"/>
              <w:rPr>
                <w:rFonts w:eastAsiaTheme="minorEastAsia"/>
                <w:color w:val="auto"/>
                <w:sz w:val="21"/>
                <w:szCs w:val="21"/>
              </w:rPr>
            </w:pPr>
            <w:bookmarkStart w:id="352" w:name="_Toc7746"/>
            <w:r>
              <w:rPr>
                <w:rFonts w:eastAsiaTheme="minorEastAsia"/>
                <w:color w:val="auto"/>
                <w:sz w:val="21"/>
                <w:szCs w:val="21"/>
              </w:rPr>
              <w:t>3</w:t>
            </w:r>
            <w:bookmarkEnd w:id="352"/>
          </w:p>
        </w:tc>
        <w:tc>
          <w:tcPr>
            <w:tcW w:w="485" w:type="pct"/>
            <w:vAlign w:val="center"/>
          </w:tcPr>
          <w:p w14:paraId="46DE3F0F">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285" w:type="pct"/>
          </w:tcPr>
          <w:p w14:paraId="0C3CC832">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645" w:type="pct"/>
          </w:tcPr>
          <w:p w14:paraId="1F25916B">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645" w:type="pct"/>
          </w:tcPr>
          <w:p w14:paraId="719279DF">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485" w:type="pct"/>
            <w:vAlign w:val="center"/>
          </w:tcPr>
          <w:p w14:paraId="5BE923DF">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485" w:type="pct"/>
          </w:tcPr>
          <w:p w14:paraId="7CB587C8">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485" w:type="pct"/>
          </w:tcPr>
          <w:p w14:paraId="1E2AC97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r>
      <w:tr w14:paraId="62885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1EE4B7BA">
            <w:pPr>
              <w:pStyle w:val="10"/>
              <w:keepNext w:val="0"/>
              <w:keepLines w:val="0"/>
              <w:pageBreakBefore w:val="0"/>
              <w:kinsoku/>
              <w:overflowPunct/>
              <w:topLinePunct w:val="0"/>
              <w:autoSpaceDE/>
              <w:autoSpaceDN/>
              <w:bidi w:val="0"/>
              <w:adjustRightInd/>
              <w:snapToGrid w:val="0"/>
              <w:spacing w:line="360" w:lineRule="auto"/>
              <w:ind w:left="0"/>
              <w:jc w:val="center"/>
              <w:textAlignment w:val="auto"/>
              <w:outlineLvl w:val="9"/>
              <w:rPr>
                <w:rFonts w:eastAsiaTheme="minorEastAsia"/>
                <w:color w:val="auto"/>
                <w:sz w:val="21"/>
                <w:szCs w:val="21"/>
              </w:rPr>
            </w:pPr>
            <w:bookmarkStart w:id="353" w:name="_Toc390"/>
            <w:r>
              <w:rPr>
                <w:rFonts w:eastAsiaTheme="minorEastAsia"/>
                <w:color w:val="auto"/>
                <w:sz w:val="21"/>
                <w:szCs w:val="21"/>
              </w:rPr>
              <w:t>4</w:t>
            </w:r>
            <w:bookmarkEnd w:id="353"/>
          </w:p>
        </w:tc>
        <w:tc>
          <w:tcPr>
            <w:tcW w:w="485" w:type="pct"/>
            <w:vAlign w:val="center"/>
          </w:tcPr>
          <w:p w14:paraId="6991F88D">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285" w:type="pct"/>
          </w:tcPr>
          <w:p w14:paraId="711A40A8">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645" w:type="pct"/>
          </w:tcPr>
          <w:p w14:paraId="35372B2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645" w:type="pct"/>
          </w:tcPr>
          <w:p w14:paraId="1A68B52E">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485" w:type="pct"/>
            <w:vAlign w:val="center"/>
          </w:tcPr>
          <w:p w14:paraId="51CD311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485" w:type="pct"/>
          </w:tcPr>
          <w:p w14:paraId="2FFC4EA2">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485" w:type="pct"/>
          </w:tcPr>
          <w:p w14:paraId="7D9D9F6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r>
      <w:tr w14:paraId="4AC75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558C1CC5">
            <w:pPr>
              <w:pStyle w:val="10"/>
              <w:keepNext w:val="0"/>
              <w:keepLines w:val="0"/>
              <w:pageBreakBefore w:val="0"/>
              <w:kinsoku/>
              <w:overflowPunct/>
              <w:topLinePunct w:val="0"/>
              <w:autoSpaceDE/>
              <w:autoSpaceDN/>
              <w:bidi w:val="0"/>
              <w:adjustRightInd/>
              <w:snapToGrid w:val="0"/>
              <w:spacing w:line="360" w:lineRule="auto"/>
              <w:ind w:left="0"/>
              <w:jc w:val="center"/>
              <w:textAlignment w:val="auto"/>
              <w:outlineLvl w:val="9"/>
              <w:rPr>
                <w:rFonts w:eastAsiaTheme="minorEastAsia"/>
                <w:color w:val="auto"/>
                <w:sz w:val="21"/>
                <w:szCs w:val="21"/>
              </w:rPr>
            </w:pPr>
            <w:bookmarkStart w:id="354" w:name="_Toc14961"/>
            <w:r>
              <w:rPr>
                <w:rFonts w:eastAsiaTheme="minorEastAsia"/>
                <w:color w:val="auto"/>
                <w:sz w:val="21"/>
                <w:szCs w:val="21"/>
              </w:rPr>
              <w:t>5</w:t>
            </w:r>
            <w:bookmarkEnd w:id="354"/>
          </w:p>
        </w:tc>
        <w:tc>
          <w:tcPr>
            <w:tcW w:w="485" w:type="pct"/>
            <w:vAlign w:val="center"/>
          </w:tcPr>
          <w:p w14:paraId="787C2C22">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285" w:type="pct"/>
          </w:tcPr>
          <w:p w14:paraId="60168C92">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645" w:type="pct"/>
          </w:tcPr>
          <w:p w14:paraId="1E5C579F">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645" w:type="pct"/>
          </w:tcPr>
          <w:p w14:paraId="062D52E9">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485" w:type="pct"/>
            <w:vAlign w:val="center"/>
          </w:tcPr>
          <w:p w14:paraId="0DDED06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485" w:type="pct"/>
          </w:tcPr>
          <w:p w14:paraId="0B999308">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485" w:type="pct"/>
          </w:tcPr>
          <w:p w14:paraId="5B659522">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r>
      <w:tr w14:paraId="262A0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463BD832">
            <w:pPr>
              <w:pStyle w:val="10"/>
              <w:keepNext w:val="0"/>
              <w:keepLines w:val="0"/>
              <w:pageBreakBefore w:val="0"/>
              <w:kinsoku/>
              <w:overflowPunct/>
              <w:topLinePunct w:val="0"/>
              <w:autoSpaceDE/>
              <w:autoSpaceDN/>
              <w:bidi w:val="0"/>
              <w:adjustRightInd/>
              <w:snapToGrid w:val="0"/>
              <w:spacing w:line="360" w:lineRule="auto"/>
              <w:ind w:left="0"/>
              <w:jc w:val="center"/>
              <w:textAlignment w:val="auto"/>
              <w:outlineLvl w:val="9"/>
              <w:rPr>
                <w:rFonts w:eastAsiaTheme="minorEastAsia"/>
                <w:color w:val="auto"/>
                <w:sz w:val="21"/>
                <w:szCs w:val="21"/>
              </w:rPr>
            </w:pPr>
            <w:bookmarkStart w:id="355" w:name="_Toc32317"/>
            <w:r>
              <w:rPr>
                <w:rFonts w:eastAsiaTheme="minorEastAsia"/>
                <w:color w:val="auto"/>
                <w:sz w:val="21"/>
                <w:szCs w:val="21"/>
              </w:rPr>
              <w:t>6</w:t>
            </w:r>
            <w:bookmarkEnd w:id="355"/>
          </w:p>
        </w:tc>
        <w:tc>
          <w:tcPr>
            <w:tcW w:w="485" w:type="pct"/>
            <w:vAlign w:val="center"/>
          </w:tcPr>
          <w:p w14:paraId="5C5A3335">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285" w:type="pct"/>
          </w:tcPr>
          <w:p w14:paraId="24951BA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645" w:type="pct"/>
          </w:tcPr>
          <w:p w14:paraId="1A86DDF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645" w:type="pct"/>
          </w:tcPr>
          <w:p w14:paraId="185F5EC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485" w:type="pct"/>
            <w:vAlign w:val="center"/>
          </w:tcPr>
          <w:p w14:paraId="07583FB2">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485" w:type="pct"/>
          </w:tcPr>
          <w:p w14:paraId="71A5400C">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485" w:type="pct"/>
          </w:tcPr>
          <w:p w14:paraId="0CB7C7D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r>
      <w:tr w14:paraId="5F6B7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1312B58D">
            <w:pPr>
              <w:pStyle w:val="10"/>
              <w:keepNext w:val="0"/>
              <w:keepLines w:val="0"/>
              <w:pageBreakBefore w:val="0"/>
              <w:kinsoku/>
              <w:overflowPunct/>
              <w:topLinePunct w:val="0"/>
              <w:autoSpaceDE/>
              <w:autoSpaceDN/>
              <w:bidi w:val="0"/>
              <w:adjustRightInd/>
              <w:snapToGrid w:val="0"/>
              <w:spacing w:line="360" w:lineRule="auto"/>
              <w:ind w:left="0"/>
              <w:jc w:val="center"/>
              <w:textAlignment w:val="auto"/>
              <w:outlineLvl w:val="9"/>
              <w:rPr>
                <w:rFonts w:eastAsiaTheme="minorEastAsia"/>
                <w:color w:val="auto"/>
                <w:sz w:val="21"/>
                <w:szCs w:val="21"/>
              </w:rPr>
            </w:pPr>
            <w:bookmarkStart w:id="356" w:name="_Toc25375"/>
            <w:r>
              <w:rPr>
                <w:rFonts w:eastAsiaTheme="minorEastAsia"/>
                <w:color w:val="auto"/>
                <w:sz w:val="21"/>
                <w:szCs w:val="21"/>
              </w:rPr>
              <w:t>7</w:t>
            </w:r>
            <w:bookmarkEnd w:id="356"/>
          </w:p>
        </w:tc>
        <w:tc>
          <w:tcPr>
            <w:tcW w:w="485" w:type="pct"/>
            <w:vAlign w:val="center"/>
          </w:tcPr>
          <w:p w14:paraId="7626635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285" w:type="pct"/>
          </w:tcPr>
          <w:p w14:paraId="0A90E49D">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645" w:type="pct"/>
          </w:tcPr>
          <w:p w14:paraId="35FAA1B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645" w:type="pct"/>
          </w:tcPr>
          <w:p w14:paraId="1B6C64EB">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485" w:type="pct"/>
            <w:vAlign w:val="center"/>
          </w:tcPr>
          <w:p w14:paraId="7FF6A2B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485" w:type="pct"/>
          </w:tcPr>
          <w:p w14:paraId="6F3E9E42">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485" w:type="pct"/>
          </w:tcPr>
          <w:p w14:paraId="1412A76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r>
      <w:tr w14:paraId="6B92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4C7DF9A0">
            <w:pPr>
              <w:pStyle w:val="10"/>
              <w:keepNext w:val="0"/>
              <w:keepLines w:val="0"/>
              <w:pageBreakBefore w:val="0"/>
              <w:kinsoku/>
              <w:overflowPunct/>
              <w:topLinePunct w:val="0"/>
              <w:autoSpaceDE/>
              <w:autoSpaceDN/>
              <w:bidi w:val="0"/>
              <w:adjustRightInd/>
              <w:snapToGrid w:val="0"/>
              <w:spacing w:line="360" w:lineRule="auto"/>
              <w:ind w:left="0"/>
              <w:jc w:val="center"/>
              <w:textAlignment w:val="auto"/>
              <w:outlineLvl w:val="9"/>
              <w:rPr>
                <w:rFonts w:eastAsiaTheme="minorEastAsia"/>
                <w:color w:val="auto"/>
                <w:sz w:val="21"/>
                <w:szCs w:val="21"/>
              </w:rPr>
            </w:pPr>
            <w:bookmarkStart w:id="357" w:name="_Toc28634"/>
            <w:r>
              <w:rPr>
                <w:rFonts w:eastAsiaTheme="minorEastAsia"/>
                <w:color w:val="auto"/>
                <w:sz w:val="21"/>
                <w:szCs w:val="21"/>
              </w:rPr>
              <w:t>8</w:t>
            </w:r>
            <w:bookmarkEnd w:id="357"/>
          </w:p>
        </w:tc>
        <w:tc>
          <w:tcPr>
            <w:tcW w:w="485" w:type="pct"/>
            <w:vAlign w:val="center"/>
          </w:tcPr>
          <w:p w14:paraId="4BFE628D">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285" w:type="pct"/>
          </w:tcPr>
          <w:p w14:paraId="4726CD2B">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645" w:type="pct"/>
          </w:tcPr>
          <w:p w14:paraId="52FBFF87">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645" w:type="pct"/>
          </w:tcPr>
          <w:p w14:paraId="6E926517">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485" w:type="pct"/>
            <w:vAlign w:val="center"/>
          </w:tcPr>
          <w:p w14:paraId="19DDC78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c>
          <w:tcPr>
            <w:tcW w:w="485" w:type="pct"/>
          </w:tcPr>
          <w:p w14:paraId="06872A07">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485" w:type="pct"/>
          </w:tcPr>
          <w:p w14:paraId="782543D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r>
      <w:tr w14:paraId="3B91E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6183DA9E">
            <w:pPr>
              <w:pStyle w:val="10"/>
              <w:keepNext w:val="0"/>
              <w:keepLines w:val="0"/>
              <w:pageBreakBefore w:val="0"/>
              <w:kinsoku/>
              <w:overflowPunct/>
              <w:topLinePunct w:val="0"/>
              <w:autoSpaceDE/>
              <w:autoSpaceDN/>
              <w:bidi w:val="0"/>
              <w:adjustRightInd/>
              <w:snapToGrid w:val="0"/>
              <w:spacing w:line="360" w:lineRule="auto"/>
              <w:ind w:left="0"/>
              <w:jc w:val="center"/>
              <w:textAlignment w:val="auto"/>
              <w:outlineLvl w:val="9"/>
              <w:rPr>
                <w:rFonts w:eastAsiaTheme="minorEastAsia"/>
                <w:color w:val="auto"/>
                <w:sz w:val="21"/>
                <w:szCs w:val="21"/>
              </w:rPr>
            </w:pPr>
            <w:bookmarkStart w:id="358" w:name="_Toc29433"/>
            <w:r>
              <w:rPr>
                <w:rFonts w:eastAsiaTheme="minorEastAsia"/>
                <w:color w:val="auto"/>
                <w:sz w:val="21"/>
                <w:szCs w:val="21"/>
              </w:rPr>
              <w:t>9</w:t>
            </w:r>
            <w:bookmarkEnd w:id="358"/>
          </w:p>
        </w:tc>
        <w:tc>
          <w:tcPr>
            <w:tcW w:w="485" w:type="pct"/>
            <w:vAlign w:val="center"/>
          </w:tcPr>
          <w:p w14:paraId="0D2B7FE5">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285" w:type="pct"/>
          </w:tcPr>
          <w:p w14:paraId="41D90934">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645" w:type="pct"/>
          </w:tcPr>
          <w:p w14:paraId="6196CE1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645" w:type="pct"/>
          </w:tcPr>
          <w:p w14:paraId="3E9E9A92">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485" w:type="pct"/>
            <w:vAlign w:val="center"/>
          </w:tcPr>
          <w:p w14:paraId="1093B880">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c>
          <w:tcPr>
            <w:tcW w:w="485" w:type="pct"/>
          </w:tcPr>
          <w:p w14:paraId="022904D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485" w:type="pct"/>
          </w:tcPr>
          <w:p w14:paraId="73B6706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r>
      <w:tr w14:paraId="29002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69749333">
            <w:pPr>
              <w:pStyle w:val="10"/>
              <w:keepNext w:val="0"/>
              <w:keepLines w:val="0"/>
              <w:pageBreakBefore w:val="0"/>
              <w:kinsoku/>
              <w:overflowPunct/>
              <w:topLinePunct w:val="0"/>
              <w:autoSpaceDE/>
              <w:autoSpaceDN/>
              <w:bidi w:val="0"/>
              <w:adjustRightInd/>
              <w:snapToGrid w:val="0"/>
              <w:spacing w:line="360" w:lineRule="auto"/>
              <w:ind w:left="0"/>
              <w:jc w:val="center"/>
              <w:textAlignment w:val="auto"/>
              <w:outlineLvl w:val="9"/>
              <w:rPr>
                <w:rFonts w:eastAsiaTheme="minorEastAsia"/>
                <w:color w:val="auto"/>
                <w:sz w:val="21"/>
                <w:szCs w:val="21"/>
              </w:rPr>
            </w:pPr>
            <w:bookmarkStart w:id="359" w:name="_Toc7004"/>
            <w:r>
              <w:rPr>
                <w:rFonts w:eastAsiaTheme="minorEastAsia"/>
                <w:color w:val="auto"/>
                <w:sz w:val="21"/>
                <w:szCs w:val="21"/>
              </w:rPr>
              <w:t>10</w:t>
            </w:r>
            <w:bookmarkEnd w:id="359"/>
          </w:p>
        </w:tc>
        <w:tc>
          <w:tcPr>
            <w:tcW w:w="485" w:type="pct"/>
            <w:vAlign w:val="center"/>
          </w:tcPr>
          <w:p w14:paraId="63E21F0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285" w:type="pct"/>
          </w:tcPr>
          <w:p w14:paraId="7DF87EF0">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645" w:type="pct"/>
          </w:tcPr>
          <w:p w14:paraId="2EAE281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645" w:type="pct"/>
          </w:tcPr>
          <w:p w14:paraId="3CEA9AC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485" w:type="pct"/>
            <w:vAlign w:val="center"/>
          </w:tcPr>
          <w:p w14:paraId="3024087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c>
          <w:tcPr>
            <w:tcW w:w="485" w:type="pct"/>
          </w:tcPr>
          <w:p w14:paraId="6EDCBB67">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485" w:type="pct"/>
          </w:tcPr>
          <w:p w14:paraId="54141B40">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r>
      <w:tr w14:paraId="5103C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50F9938A">
            <w:pPr>
              <w:pStyle w:val="10"/>
              <w:keepNext w:val="0"/>
              <w:keepLines w:val="0"/>
              <w:pageBreakBefore w:val="0"/>
              <w:kinsoku/>
              <w:overflowPunct/>
              <w:topLinePunct w:val="0"/>
              <w:autoSpaceDE/>
              <w:autoSpaceDN/>
              <w:bidi w:val="0"/>
              <w:adjustRightInd/>
              <w:snapToGrid w:val="0"/>
              <w:spacing w:line="360" w:lineRule="auto"/>
              <w:ind w:left="0"/>
              <w:jc w:val="center"/>
              <w:textAlignment w:val="auto"/>
              <w:outlineLvl w:val="9"/>
              <w:rPr>
                <w:rFonts w:eastAsiaTheme="minorEastAsia"/>
                <w:color w:val="auto"/>
                <w:sz w:val="21"/>
                <w:szCs w:val="21"/>
              </w:rPr>
            </w:pPr>
            <w:bookmarkStart w:id="360" w:name="_Toc17375"/>
            <w:r>
              <w:rPr>
                <w:rFonts w:eastAsiaTheme="minorEastAsia"/>
                <w:color w:val="auto"/>
                <w:sz w:val="21"/>
                <w:szCs w:val="21"/>
              </w:rPr>
              <w:t>11</w:t>
            </w:r>
            <w:bookmarkEnd w:id="360"/>
          </w:p>
        </w:tc>
        <w:tc>
          <w:tcPr>
            <w:tcW w:w="485" w:type="pct"/>
            <w:vAlign w:val="center"/>
          </w:tcPr>
          <w:p w14:paraId="15C2ECB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c>
          <w:tcPr>
            <w:tcW w:w="1285" w:type="pct"/>
          </w:tcPr>
          <w:p w14:paraId="4B795437">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645" w:type="pct"/>
          </w:tcPr>
          <w:p w14:paraId="1387FBA8">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645" w:type="pct"/>
          </w:tcPr>
          <w:p w14:paraId="6755C0E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485" w:type="pct"/>
            <w:vAlign w:val="center"/>
          </w:tcPr>
          <w:p w14:paraId="248B006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r>
              <w:rPr>
                <w:rFonts w:ascii="Times New Roman" w:hAnsi="Times New Roman" w:cs="Times New Roman" w:eastAsiaTheme="minorEastAsia"/>
                <w:color w:val="auto"/>
                <w:sz w:val="21"/>
                <w:szCs w:val="21"/>
              </w:rPr>
              <w:t>/</w:t>
            </w:r>
          </w:p>
        </w:tc>
        <w:tc>
          <w:tcPr>
            <w:tcW w:w="485" w:type="pct"/>
          </w:tcPr>
          <w:p w14:paraId="44CC5B8E">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485" w:type="pct"/>
          </w:tcPr>
          <w:p w14:paraId="3F72B6FF">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r>
      <w:tr w14:paraId="7089D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485" w:type="pct"/>
            <w:vAlign w:val="center"/>
          </w:tcPr>
          <w:p w14:paraId="5C5971BA">
            <w:pPr>
              <w:pStyle w:val="10"/>
              <w:keepNext w:val="0"/>
              <w:keepLines w:val="0"/>
              <w:pageBreakBefore w:val="0"/>
              <w:kinsoku/>
              <w:overflowPunct/>
              <w:topLinePunct w:val="0"/>
              <w:autoSpaceDE/>
              <w:autoSpaceDN/>
              <w:bidi w:val="0"/>
              <w:adjustRightInd/>
              <w:snapToGrid w:val="0"/>
              <w:spacing w:line="360" w:lineRule="auto"/>
              <w:ind w:left="0"/>
              <w:jc w:val="center"/>
              <w:textAlignment w:val="auto"/>
              <w:outlineLvl w:val="9"/>
              <w:rPr>
                <w:rFonts w:eastAsiaTheme="minorEastAsia"/>
                <w:color w:val="auto"/>
                <w:sz w:val="21"/>
                <w:szCs w:val="21"/>
              </w:rPr>
            </w:pPr>
            <w:bookmarkStart w:id="361" w:name="_Toc128"/>
            <w:r>
              <w:rPr>
                <w:rFonts w:eastAsiaTheme="minorEastAsia"/>
                <w:color w:val="auto"/>
                <w:sz w:val="21"/>
                <w:szCs w:val="21"/>
              </w:rPr>
              <w:t>12</w:t>
            </w:r>
            <w:bookmarkEnd w:id="361"/>
          </w:p>
        </w:tc>
        <w:tc>
          <w:tcPr>
            <w:tcW w:w="485" w:type="pct"/>
            <w:vAlign w:val="center"/>
          </w:tcPr>
          <w:p w14:paraId="318B886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r>
              <w:rPr>
                <w:rFonts w:ascii="Times New Roman" w:cs="Times New Roman" w:hAnsiTheme="minorEastAsia" w:eastAsiaTheme="minorEastAsia"/>
                <w:color w:val="auto"/>
                <w:sz w:val="21"/>
                <w:szCs w:val="21"/>
              </w:rPr>
              <w:t>总计</w:t>
            </w:r>
          </w:p>
        </w:tc>
        <w:tc>
          <w:tcPr>
            <w:tcW w:w="4030" w:type="pct"/>
            <w:gridSpan w:val="6"/>
          </w:tcPr>
          <w:p w14:paraId="44797720">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sz w:val="21"/>
                <w:szCs w:val="21"/>
              </w:rPr>
            </w:pPr>
          </w:p>
        </w:tc>
      </w:tr>
    </w:tbl>
    <w:p w14:paraId="166EAA86">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p>
    <w:p w14:paraId="7F9F1C59">
      <w:pPr>
        <w:keepNext w:val="0"/>
        <w:keepLines w:val="0"/>
        <w:pageBreakBefore w:val="0"/>
        <w:kinsoku/>
        <w:overflowPunct/>
        <w:topLinePunct w:val="0"/>
        <w:autoSpaceDE/>
        <w:autoSpaceDN/>
        <w:bidi w:val="0"/>
        <w:adjustRightInd/>
        <w:snapToGrid w:val="0"/>
        <w:spacing w:line="360" w:lineRule="auto"/>
        <w:ind w:firstLine="600" w:firstLineChars="25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供应商：</w:t>
      </w:r>
      <w:r>
        <w:rPr>
          <w:rFonts w:ascii="Times New Roman" w:hAnsi="Times New Roman" w:cs="Times New Roman" w:eastAsiaTheme="minorEastAsia"/>
          <w:color w:val="auto"/>
        </w:rPr>
        <w:t xml:space="preserve">                       </w:t>
      </w:r>
      <w:r>
        <w:rPr>
          <w:rFonts w:ascii="Times New Roman" w:cs="Times New Roman" w:hAnsiTheme="minorEastAsia" w:eastAsiaTheme="minorEastAsia"/>
          <w:color w:val="auto"/>
        </w:rPr>
        <w:t>法定代表人（或法定代表人授权代表）或自然人：</w:t>
      </w:r>
    </w:p>
    <w:p w14:paraId="4BC12B15">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 xml:space="preserve">  </w:t>
      </w:r>
      <w:r>
        <w:rPr>
          <w:rFonts w:ascii="Times New Roman" w:cs="Times New Roman" w:hAnsiTheme="minorEastAsia" w:eastAsiaTheme="minorEastAsia"/>
          <w:color w:val="auto"/>
        </w:rPr>
        <w:t>（公章）</w:t>
      </w:r>
      <w:r>
        <w:rPr>
          <w:rFonts w:ascii="Times New Roman" w:hAnsi="Times New Roman" w:cs="Times New Roman" w:eastAsiaTheme="minorEastAsia"/>
          <w:color w:val="auto"/>
        </w:rPr>
        <w:t xml:space="preserve">                               </w:t>
      </w:r>
      <w:r>
        <w:rPr>
          <w:rFonts w:ascii="Times New Roman" w:cs="Times New Roman" w:hAnsiTheme="minorEastAsia" w:eastAsiaTheme="minorEastAsia"/>
          <w:color w:val="auto"/>
        </w:rPr>
        <w:t>（签署或盖章）</w:t>
      </w:r>
    </w:p>
    <w:p w14:paraId="290C668E">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p>
    <w:p w14:paraId="66E6A852">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p>
    <w:p w14:paraId="2AD16261">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 xml:space="preserve">                                            </w:t>
      </w:r>
      <w:r>
        <w:rPr>
          <w:rFonts w:ascii="Times New Roman" w:cs="Times New Roman" w:hAnsiTheme="minorEastAsia" w:eastAsiaTheme="minorEastAsia"/>
          <w:color w:val="auto"/>
        </w:rPr>
        <w:t>年</w:t>
      </w:r>
      <w:r>
        <w:rPr>
          <w:rFonts w:ascii="Times New Roman" w:hAnsi="Times New Roman" w:cs="Times New Roman" w:eastAsiaTheme="minorEastAsia"/>
          <w:color w:val="auto"/>
        </w:rPr>
        <w:t xml:space="preserve">     </w:t>
      </w:r>
      <w:r>
        <w:rPr>
          <w:rFonts w:ascii="Times New Roman" w:cs="Times New Roman" w:hAnsiTheme="minorEastAsia" w:eastAsiaTheme="minorEastAsia"/>
          <w:color w:val="auto"/>
        </w:rPr>
        <w:t>月</w:t>
      </w:r>
      <w:r>
        <w:rPr>
          <w:rFonts w:ascii="Times New Roman" w:hAnsi="Times New Roman" w:cs="Times New Roman" w:eastAsiaTheme="minorEastAsia"/>
          <w:color w:val="auto"/>
        </w:rPr>
        <w:t xml:space="preserve">     </w:t>
      </w:r>
      <w:r>
        <w:rPr>
          <w:rFonts w:ascii="Times New Roman" w:cs="Times New Roman" w:hAnsiTheme="minorEastAsia" w:eastAsiaTheme="minorEastAsia"/>
          <w:color w:val="auto"/>
        </w:rPr>
        <w:t>日</w:t>
      </w:r>
    </w:p>
    <w:p w14:paraId="1ED1D776">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p>
    <w:p w14:paraId="2C5AD0CE">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注：</w:t>
      </w:r>
    </w:p>
    <w:p w14:paraId="43AA777B">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1</w:t>
      </w:r>
      <w:r>
        <w:rPr>
          <w:rFonts w:ascii="Times New Roman" w:cs="Times New Roman" w:hAnsiTheme="minorEastAsia" w:eastAsiaTheme="minorEastAsia"/>
          <w:color w:val="auto"/>
        </w:rPr>
        <w:t>．请参选人完整填写本表。</w:t>
      </w:r>
    </w:p>
    <w:p w14:paraId="58875E46">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2</w:t>
      </w:r>
      <w:r>
        <w:rPr>
          <w:rFonts w:ascii="Times New Roman" w:cs="Times New Roman" w:hAnsiTheme="minorEastAsia" w:eastAsiaTheme="minorEastAsia"/>
          <w:color w:val="auto"/>
        </w:rPr>
        <w:t>．该表可扩展。</w:t>
      </w:r>
    </w:p>
    <w:p w14:paraId="22A5CB58">
      <w:pPr>
        <w:keepNext w:val="0"/>
        <w:keepLines w:val="0"/>
        <w:pageBreakBefore w:val="0"/>
        <w:kinsoku/>
        <w:overflowPunct/>
        <w:topLinePunct w:val="0"/>
        <w:autoSpaceDE/>
        <w:autoSpaceDN/>
        <w:bidi w:val="0"/>
        <w:adjustRightInd/>
        <w:snapToGrid w:val="0"/>
        <w:spacing w:line="360" w:lineRule="auto"/>
        <w:ind w:right="480" w:firstLine="6480" w:firstLineChars="2700"/>
        <w:textAlignment w:val="auto"/>
        <w:outlineLvl w:val="9"/>
        <w:rPr>
          <w:rFonts w:ascii="Times New Roman" w:hAnsi="Times New Roman" w:cs="Times New Roman" w:eastAsiaTheme="minorEastAsia"/>
          <w:color w:val="auto"/>
        </w:rPr>
      </w:pPr>
    </w:p>
    <w:p w14:paraId="4A533F40">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bdr w:val="single" w:color="auto" w:sz="4" w:space="0"/>
        </w:rPr>
      </w:pPr>
    </w:p>
    <w:p w14:paraId="207E8A3A">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bdr w:val="single" w:color="auto" w:sz="4" w:space="0"/>
        </w:rPr>
      </w:pPr>
    </w:p>
    <w:p w14:paraId="11CED903">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bdr w:val="single" w:color="auto" w:sz="4" w:space="0"/>
        </w:rPr>
        <w:sectPr>
          <w:pgSz w:w="11907" w:h="16840"/>
          <w:pgMar w:top="1440" w:right="1080" w:bottom="1440" w:left="1080" w:header="850" w:footer="992" w:gutter="0"/>
          <w:pgNumType w:fmt="numberInDash"/>
          <w:cols w:space="720" w:num="1"/>
          <w:docGrid w:linePitch="326" w:charSpace="0"/>
        </w:sectPr>
      </w:pPr>
    </w:p>
    <w:p w14:paraId="0545B7B6">
      <w:pPr>
        <w:keepNext w:val="0"/>
        <w:keepLines w:val="0"/>
        <w:pageBreakBefore w:val="0"/>
        <w:widowControl/>
        <w:kinsoku/>
        <w:wordWrap/>
        <w:overflowPunct/>
        <w:topLinePunct w:val="0"/>
        <w:autoSpaceDE/>
        <w:autoSpaceDN/>
        <w:bidi w:val="0"/>
        <w:adjustRightInd/>
        <w:snapToGrid w:val="0"/>
        <w:spacing w:line="360" w:lineRule="auto"/>
        <w:ind w:firstLine="482" w:firstLineChars="200"/>
        <w:textAlignment w:val="auto"/>
        <w:outlineLvl w:val="1"/>
        <w:rPr>
          <w:rFonts w:ascii="Times New Roman" w:hAnsi="Times New Roman" w:cs="Times New Roman" w:eastAsiaTheme="minorEastAsia"/>
          <w:b/>
          <w:bCs/>
          <w:color w:val="auto"/>
        </w:rPr>
      </w:pPr>
      <w:bookmarkStart w:id="362" w:name="_Toc3192"/>
      <w:bookmarkStart w:id="363" w:name="_Toc486585241"/>
      <w:bookmarkStart w:id="364" w:name="_Toc5777"/>
      <w:bookmarkStart w:id="365" w:name="_Toc108545984"/>
      <w:bookmarkStart w:id="366" w:name="_Toc8555"/>
      <w:bookmarkStart w:id="367" w:name="_Toc1920"/>
      <w:bookmarkStart w:id="368" w:name="_Toc486608278"/>
      <w:bookmarkStart w:id="369" w:name="_Toc487204798"/>
      <w:r>
        <w:rPr>
          <w:rFonts w:ascii="Times New Roman" w:cs="Times New Roman" w:hAnsiTheme="minorEastAsia" w:eastAsiaTheme="minorEastAsia"/>
          <w:b/>
          <w:bCs/>
          <w:color w:val="auto"/>
        </w:rPr>
        <w:t>二、技术服务部分</w:t>
      </w:r>
      <w:bookmarkEnd w:id="362"/>
      <w:bookmarkEnd w:id="363"/>
      <w:bookmarkEnd w:id="364"/>
      <w:bookmarkEnd w:id="365"/>
      <w:bookmarkEnd w:id="366"/>
      <w:bookmarkEnd w:id="367"/>
      <w:bookmarkEnd w:id="368"/>
      <w:bookmarkEnd w:id="369"/>
    </w:p>
    <w:p w14:paraId="343A99D2">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（一）服务方案（格式自拟）</w:t>
      </w:r>
    </w:p>
    <w:p w14:paraId="65B06BFB">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p>
    <w:p w14:paraId="0AFDB821">
      <w:pPr>
        <w:keepNext w:val="0"/>
        <w:keepLines w:val="0"/>
        <w:pageBreakBefore w:val="0"/>
        <w:kinsoku/>
        <w:overflowPunct/>
        <w:topLinePunct w:val="0"/>
        <w:autoSpaceDE/>
        <w:autoSpaceDN/>
        <w:bidi w:val="0"/>
        <w:adjustRightInd/>
        <w:textAlignment w:val="auto"/>
        <w:outlineLvl w:val="9"/>
        <w:rPr>
          <w:rFonts w:ascii="Times New Roman" w:cs="Times New Roman" w:hAnsiTheme="minorEastAsia" w:eastAsiaTheme="minorEastAsia"/>
          <w:color w:val="auto"/>
        </w:rPr>
      </w:pPr>
      <w:r>
        <w:rPr>
          <w:rFonts w:ascii="Times New Roman" w:cs="Times New Roman" w:hAnsiTheme="minorEastAsia" w:eastAsiaTheme="minorEastAsia"/>
          <w:color w:val="auto"/>
        </w:rPr>
        <w:br w:type="page"/>
      </w:r>
    </w:p>
    <w:p w14:paraId="6A4A334B">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（二）技术响应偏离表</w:t>
      </w:r>
    </w:p>
    <w:p w14:paraId="236A3849">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项目名称：</w:t>
      </w:r>
    </w:p>
    <w:tbl>
      <w:tblPr>
        <w:tblStyle w:val="25"/>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3"/>
        <w:gridCol w:w="3071"/>
        <w:gridCol w:w="3188"/>
        <w:gridCol w:w="2387"/>
      </w:tblGrid>
      <w:tr w14:paraId="1ECF3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59" w:type="pct"/>
            <w:vAlign w:val="center"/>
          </w:tcPr>
          <w:p w14:paraId="2E909846">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序号</w:t>
            </w:r>
          </w:p>
        </w:tc>
        <w:tc>
          <w:tcPr>
            <w:tcW w:w="1541" w:type="pct"/>
            <w:vAlign w:val="center"/>
          </w:tcPr>
          <w:p w14:paraId="64831F26">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比选项目需求</w:t>
            </w:r>
          </w:p>
        </w:tc>
        <w:tc>
          <w:tcPr>
            <w:tcW w:w="1600" w:type="pct"/>
            <w:vAlign w:val="center"/>
          </w:tcPr>
          <w:p w14:paraId="12DFF5DC">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响应情况</w:t>
            </w:r>
          </w:p>
        </w:tc>
        <w:tc>
          <w:tcPr>
            <w:tcW w:w="1198" w:type="pct"/>
            <w:vAlign w:val="center"/>
          </w:tcPr>
          <w:p w14:paraId="7AAA7A0B">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差异说明</w:t>
            </w:r>
          </w:p>
        </w:tc>
      </w:tr>
      <w:tr w14:paraId="266B8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59" w:type="pct"/>
            <w:vAlign w:val="center"/>
          </w:tcPr>
          <w:p w14:paraId="2188CFA5">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541" w:type="pct"/>
            <w:vAlign w:val="center"/>
          </w:tcPr>
          <w:p w14:paraId="1E53D454">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600" w:type="pct"/>
            <w:vAlign w:val="center"/>
          </w:tcPr>
          <w:p w14:paraId="5CB80497">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198" w:type="pct"/>
            <w:vAlign w:val="center"/>
          </w:tcPr>
          <w:p w14:paraId="1BF211EA">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r>
      <w:tr w14:paraId="6A95B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59" w:type="pct"/>
            <w:vAlign w:val="center"/>
          </w:tcPr>
          <w:p w14:paraId="754FA5A0">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541" w:type="pct"/>
            <w:vAlign w:val="center"/>
          </w:tcPr>
          <w:p w14:paraId="7D58EEC7">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600" w:type="pct"/>
            <w:vAlign w:val="center"/>
          </w:tcPr>
          <w:p w14:paraId="3DA63D46">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198" w:type="pct"/>
            <w:vAlign w:val="center"/>
          </w:tcPr>
          <w:p w14:paraId="48BA73AE">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r>
      <w:tr w14:paraId="1E1A2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59" w:type="pct"/>
            <w:vAlign w:val="center"/>
          </w:tcPr>
          <w:p w14:paraId="13453DE1">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541" w:type="pct"/>
            <w:vAlign w:val="center"/>
          </w:tcPr>
          <w:p w14:paraId="1D0D9863">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600" w:type="pct"/>
            <w:vAlign w:val="center"/>
          </w:tcPr>
          <w:p w14:paraId="431AA077">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198" w:type="pct"/>
            <w:vAlign w:val="center"/>
          </w:tcPr>
          <w:p w14:paraId="10EDA1AC">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r>
      <w:tr w14:paraId="43CFE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59" w:type="pct"/>
            <w:vAlign w:val="center"/>
          </w:tcPr>
          <w:p w14:paraId="7171148E">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541" w:type="pct"/>
            <w:vAlign w:val="center"/>
          </w:tcPr>
          <w:p w14:paraId="2438B0D4">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600" w:type="pct"/>
            <w:vAlign w:val="center"/>
          </w:tcPr>
          <w:p w14:paraId="4CB67318">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198" w:type="pct"/>
            <w:vAlign w:val="center"/>
          </w:tcPr>
          <w:p w14:paraId="45FBCFB1">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r>
      <w:tr w14:paraId="4B8B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59" w:type="pct"/>
            <w:vAlign w:val="center"/>
          </w:tcPr>
          <w:p w14:paraId="1C10A09D">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541" w:type="pct"/>
            <w:vAlign w:val="center"/>
          </w:tcPr>
          <w:p w14:paraId="7AC098D5">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600" w:type="pct"/>
            <w:vAlign w:val="center"/>
          </w:tcPr>
          <w:p w14:paraId="4E241AB2">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198" w:type="pct"/>
            <w:vAlign w:val="center"/>
          </w:tcPr>
          <w:p w14:paraId="0B608A04">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r>
      <w:tr w14:paraId="2D5BA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59" w:type="pct"/>
            <w:vAlign w:val="center"/>
          </w:tcPr>
          <w:p w14:paraId="2E95F797">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541" w:type="pct"/>
            <w:vAlign w:val="center"/>
          </w:tcPr>
          <w:p w14:paraId="71992B68">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600" w:type="pct"/>
            <w:vAlign w:val="center"/>
          </w:tcPr>
          <w:p w14:paraId="0F48E91D">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198" w:type="pct"/>
            <w:vAlign w:val="center"/>
          </w:tcPr>
          <w:p w14:paraId="717C7A3E">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r>
      <w:tr w14:paraId="4995E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59" w:type="pct"/>
            <w:vAlign w:val="center"/>
          </w:tcPr>
          <w:p w14:paraId="50FAECA6">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541" w:type="pct"/>
            <w:vAlign w:val="center"/>
          </w:tcPr>
          <w:p w14:paraId="1BB250BC">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600" w:type="pct"/>
            <w:vAlign w:val="center"/>
          </w:tcPr>
          <w:p w14:paraId="38CC81B8">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198" w:type="pct"/>
            <w:vAlign w:val="center"/>
          </w:tcPr>
          <w:p w14:paraId="736E25D9">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r>
    </w:tbl>
    <w:p w14:paraId="732FA256">
      <w:pPr>
        <w:keepNext w:val="0"/>
        <w:keepLines w:val="0"/>
        <w:pageBreakBefore w:val="0"/>
        <w:kinsoku/>
        <w:overflowPunct/>
        <w:topLinePunct w:val="0"/>
        <w:autoSpaceDE/>
        <w:autoSpaceDN/>
        <w:bidi w:val="0"/>
        <w:adjustRightInd/>
        <w:snapToGrid w:val="0"/>
        <w:spacing w:line="360" w:lineRule="auto"/>
        <w:ind w:firstLine="600" w:firstLineChars="25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供应商：</w:t>
      </w:r>
      <w:r>
        <w:rPr>
          <w:rFonts w:ascii="Times New Roman" w:hAnsi="Times New Roman" w:cs="Times New Roman" w:eastAsiaTheme="minorEastAsia"/>
          <w:color w:val="auto"/>
        </w:rPr>
        <w:t xml:space="preserve">                                      </w:t>
      </w:r>
      <w:r>
        <w:rPr>
          <w:rFonts w:ascii="Times New Roman" w:cs="Times New Roman" w:hAnsiTheme="minorEastAsia" w:eastAsiaTheme="minorEastAsia"/>
          <w:color w:val="auto"/>
        </w:rPr>
        <w:t>法定代表人授权代表：</w:t>
      </w:r>
    </w:p>
    <w:p w14:paraId="53AEE6C9">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p>
    <w:p w14:paraId="798DC9A2">
      <w:pPr>
        <w:keepNext w:val="0"/>
        <w:keepLines w:val="0"/>
        <w:pageBreakBefore w:val="0"/>
        <w:kinsoku/>
        <w:overflowPunct/>
        <w:topLinePunct w:val="0"/>
        <w:autoSpaceDE/>
        <w:autoSpaceDN/>
        <w:bidi w:val="0"/>
        <w:adjustRightInd/>
        <w:snapToGrid w:val="0"/>
        <w:spacing w:line="360" w:lineRule="auto"/>
        <w:ind w:firstLine="720" w:firstLineChars="3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（供应商公章）</w:t>
      </w:r>
      <w:r>
        <w:rPr>
          <w:rFonts w:ascii="Times New Roman" w:hAnsi="Times New Roman" w:cs="Times New Roman" w:eastAsiaTheme="minorEastAsia"/>
          <w:color w:val="auto"/>
        </w:rPr>
        <w:t xml:space="preserve">                               </w:t>
      </w:r>
      <w:r>
        <w:rPr>
          <w:rFonts w:ascii="Times New Roman" w:cs="Times New Roman" w:hAnsiTheme="minorEastAsia" w:eastAsiaTheme="minorEastAsia"/>
          <w:color w:val="auto"/>
        </w:rPr>
        <w:t>（签字或盖章）</w:t>
      </w:r>
    </w:p>
    <w:p w14:paraId="2FE75AED">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 xml:space="preserve">                                            </w:t>
      </w:r>
      <w:r>
        <w:rPr>
          <w:rFonts w:ascii="Times New Roman" w:cs="Times New Roman" w:hAnsiTheme="minorEastAsia" w:eastAsiaTheme="minorEastAsia"/>
          <w:color w:val="auto"/>
        </w:rPr>
        <w:t>年</w:t>
      </w:r>
      <w:r>
        <w:rPr>
          <w:rFonts w:ascii="Times New Roman" w:hAnsi="Times New Roman" w:cs="Times New Roman" w:eastAsiaTheme="minorEastAsia"/>
          <w:color w:val="auto"/>
        </w:rPr>
        <w:t xml:space="preserve">     </w:t>
      </w:r>
      <w:r>
        <w:rPr>
          <w:rFonts w:ascii="Times New Roman" w:cs="Times New Roman" w:hAnsiTheme="minorEastAsia" w:eastAsiaTheme="minorEastAsia"/>
          <w:color w:val="auto"/>
        </w:rPr>
        <w:t>月</w:t>
      </w:r>
      <w:r>
        <w:rPr>
          <w:rFonts w:ascii="Times New Roman" w:hAnsi="Times New Roman" w:cs="Times New Roman" w:eastAsiaTheme="minorEastAsia"/>
          <w:color w:val="auto"/>
        </w:rPr>
        <w:t xml:space="preserve">     </w:t>
      </w:r>
      <w:r>
        <w:rPr>
          <w:rFonts w:ascii="Times New Roman" w:cs="Times New Roman" w:hAnsiTheme="minorEastAsia" w:eastAsiaTheme="minorEastAsia"/>
          <w:color w:val="auto"/>
        </w:rPr>
        <w:t>日</w:t>
      </w:r>
    </w:p>
    <w:p w14:paraId="5C419390">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注：</w:t>
      </w:r>
    </w:p>
    <w:p w14:paraId="7F82DF5D">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1</w:t>
      </w:r>
      <w:r>
        <w:rPr>
          <w:rFonts w:ascii="Times New Roman" w:cs="Times New Roman" w:hAnsiTheme="minorEastAsia" w:eastAsiaTheme="minorEastAsia"/>
          <w:color w:val="auto"/>
        </w:rPr>
        <w:t>．该表即为对本项目</w:t>
      </w:r>
      <w:r>
        <w:rPr>
          <w:rFonts w:ascii="Times New Roman" w:hAnsi="Times New Roman" w:cs="Times New Roman" w:eastAsiaTheme="minorEastAsia"/>
          <w:color w:val="auto"/>
        </w:rPr>
        <w:t>“</w:t>
      </w:r>
      <w:r>
        <w:rPr>
          <w:rFonts w:ascii="Times New Roman" w:cs="Times New Roman" w:hAnsiTheme="minorEastAsia" w:eastAsiaTheme="minorEastAsia"/>
          <w:color w:val="auto"/>
        </w:rPr>
        <w:t>第二篇</w:t>
      </w:r>
      <w:r>
        <w:rPr>
          <w:rFonts w:ascii="Times New Roman" w:hAnsi="Times New Roman" w:cs="Times New Roman" w:eastAsiaTheme="minorEastAsia"/>
          <w:color w:val="auto"/>
        </w:rPr>
        <w:t xml:space="preserve">  </w:t>
      </w:r>
      <w:r>
        <w:rPr>
          <w:rFonts w:ascii="Times New Roman" w:cs="Times New Roman" w:hAnsiTheme="minorEastAsia" w:eastAsiaTheme="minorEastAsia"/>
          <w:color w:val="auto"/>
        </w:rPr>
        <w:t>项目技术需求</w:t>
      </w:r>
      <w:r>
        <w:rPr>
          <w:rFonts w:ascii="Times New Roman" w:hAnsi="Times New Roman" w:cs="Times New Roman" w:eastAsiaTheme="minorEastAsia"/>
          <w:color w:val="auto"/>
        </w:rPr>
        <w:t>”</w:t>
      </w:r>
      <w:r>
        <w:rPr>
          <w:rFonts w:ascii="Times New Roman" w:cs="Times New Roman" w:hAnsiTheme="minorEastAsia" w:eastAsiaTheme="minorEastAsia"/>
          <w:color w:val="auto"/>
        </w:rPr>
        <w:t>中所列技术要求进行比较和响应。</w:t>
      </w:r>
    </w:p>
    <w:p w14:paraId="17692B8D">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2</w:t>
      </w:r>
      <w:r>
        <w:rPr>
          <w:rFonts w:ascii="Times New Roman" w:cs="Times New Roman" w:hAnsiTheme="minorEastAsia" w:eastAsiaTheme="minorEastAsia"/>
          <w:color w:val="auto"/>
        </w:rPr>
        <w:t>．该表必须按照比选文件要求逐条如实填写，根据响应情况在</w:t>
      </w:r>
      <w:r>
        <w:rPr>
          <w:rFonts w:ascii="Times New Roman" w:hAnsi="Times New Roman" w:cs="Times New Roman" w:eastAsiaTheme="minorEastAsia"/>
          <w:color w:val="auto"/>
        </w:rPr>
        <w:t>“</w:t>
      </w:r>
      <w:r>
        <w:rPr>
          <w:rFonts w:ascii="Times New Roman" w:cs="Times New Roman" w:hAnsiTheme="minorEastAsia" w:eastAsiaTheme="minorEastAsia"/>
          <w:color w:val="auto"/>
        </w:rPr>
        <w:t>差异说明</w:t>
      </w:r>
      <w:r>
        <w:rPr>
          <w:rFonts w:ascii="Times New Roman" w:hAnsi="Times New Roman" w:cs="Times New Roman" w:eastAsiaTheme="minorEastAsia"/>
          <w:color w:val="auto"/>
        </w:rPr>
        <w:t>”</w:t>
      </w:r>
      <w:r>
        <w:rPr>
          <w:rFonts w:ascii="Times New Roman" w:cs="Times New Roman" w:hAnsiTheme="minorEastAsia" w:eastAsiaTheme="minorEastAsia"/>
          <w:color w:val="auto"/>
        </w:rPr>
        <w:t>项填写正偏离或负偏离及原因，完全符合的填写</w:t>
      </w:r>
      <w:r>
        <w:rPr>
          <w:rFonts w:ascii="Times New Roman" w:hAnsi="Times New Roman" w:cs="Times New Roman" w:eastAsiaTheme="minorEastAsia"/>
          <w:color w:val="auto"/>
        </w:rPr>
        <w:t>“</w:t>
      </w:r>
      <w:r>
        <w:rPr>
          <w:rFonts w:ascii="Times New Roman" w:cs="Times New Roman" w:hAnsiTheme="minorEastAsia" w:eastAsiaTheme="minorEastAsia"/>
          <w:color w:val="auto"/>
        </w:rPr>
        <w:t>无差异</w:t>
      </w:r>
      <w:r>
        <w:rPr>
          <w:rFonts w:ascii="Times New Roman" w:hAnsi="Times New Roman" w:cs="Times New Roman" w:eastAsiaTheme="minorEastAsia"/>
          <w:color w:val="auto"/>
        </w:rPr>
        <w:t>”</w:t>
      </w:r>
      <w:r>
        <w:rPr>
          <w:rFonts w:ascii="Times New Roman" w:cs="Times New Roman" w:hAnsiTheme="minorEastAsia" w:eastAsiaTheme="minorEastAsia"/>
          <w:color w:val="auto"/>
        </w:rPr>
        <w:t>。</w:t>
      </w:r>
    </w:p>
    <w:p w14:paraId="48DDA66F">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3</w:t>
      </w:r>
      <w:r>
        <w:rPr>
          <w:rFonts w:ascii="Times New Roman" w:cs="Times New Roman" w:hAnsiTheme="minorEastAsia" w:eastAsiaTheme="minorEastAsia"/>
          <w:color w:val="auto"/>
        </w:rPr>
        <w:t>．该表可扩展，并逐页签字或盖章。</w:t>
      </w:r>
    </w:p>
    <w:p w14:paraId="2E02A0A5">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4</w:t>
      </w:r>
      <w:bookmarkStart w:id="370" w:name="OLE_LINK66"/>
      <w:bookmarkStart w:id="371" w:name="OLE_LINK67"/>
      <w:r>
        <w:rPr>
          <w:rFonts w:ascii="Times New Roman" w:cs="Times New Roman" w:hAnsiTheme="minorEastAsia" w:eastAsiaTheme="minorEastAsia"/>
          <w:color w:val="auto"/>
        </w:rPr>
        <w:t>．</w:t>
      </w:r>
      <w:bookmarkEnd w:id="370"/>
      <w:bookmarkEnd w:id="371"/>
      <w:r>
        <w:rPr>
          <w:rFonts w:ascii="Times New Roman" w:cs="Times New Roman" w:hAnsiTheme="minorEastAsia" w:eastAsiaTheme="minorEastAsia"/>
          <w:color w:val="auto"/>
        </w:rPr>
        <w:t>可附相关技术支撑材料。（格式自定）</w:t>
      </w:r>
    </w:p>
    <w:p w14:paraId="033B43E4">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p>
    <w:p w14:paraId="160F0216">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outlineLvl w:val="1"/>
        <w:rPr>
          <w:rFonts w:ascii="Times New Roman" w:hAnsi="Times New Roman" w:cs="Times New Roman" w:eastAsiaTheme="minorEastAsia"/>
          <w:b/>
          <w:bCs/>
          <w:color w:val="auto"/>
        </w:rPr>
      </w:pPr>
      <w:r>
        <w:rPr>
          <w:rFonts w:ascii="Times New Roman" w:hAnsi="Times New Roman" w:cs="Times New Roman" w:eastAsiaTheme="minorEastAsia"/>
          <w:color w:val="auto"/>
        </w:rPr>
        <w:br w:type="page"/>
      </w:r>
      <w:bookmarkStart w:id="372" w:name="_Toc28980"/>
      <w:bookmarkStart w:id="373" w:name="_Toc486585242"/>
      <w:bookmarkStart w:id="374" w:name="_Toc17029"/>
      <w:bookmarkStart w:id="375" w:name="_Toc108545985"/>
      <w:bookmarkStart w:id="376" w:name="_Toc25904"/>
      <w:bookmarkStart w:id="377" w:name="_Toc29399"/>
      <w:bookmarkStart w:id="378" w:name="_Toc487204799"/>
      <w:bookmarkStart w:id="379" w:name="_Toc486608279"/>
      <w:r>
        <w:rPr>
          <w:rFonts w:ascii="Times New Roman" w:cs="Times New Roman" w:hAnsiTheme="minorEastAsia" w:eastAsiaTheme="minorEastAsia"/>
          <w:b/>
          <w:bCs/>
          <w:color w:val="auto"/>
        </w:rPr>
        <w:t>三、商务部分</w:t>
      </w:r>
      <w:bookmarkEnd w:id="372"/>
      <w:bookmarkEnd w:id="373"/>
      <w:bookmarkEnd w:id="374"/>
      <w:bookmarkEnd w:id="375"/>
      <w:bookmarkEnd w:id="376"/>
      <w:bookmarkEnd w:id="377"/>
      <w:bookmarkEnd w:id="378"/>
      <w:bookmarkEnd w:id="379"/>
    </w:p>
    <w:p w14:paraId="3C67C3DC">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bCs/>
          <w:color w:val="auto"/>
        </w:rPr>
      </w:pPr>
      <w:r>
        <w:rPr>
          <w:rFonts w:ascii="Times New Roman" w:cs="Times New Roman" w:hAnsiTheme="minorEastAsia" w:eastAsiaTheme="minorEastAsia"/>
          <w:bCs/>
          <w:color w:val="auto"/>
        </w:rPr>
        <w:t>（一）商务响应偏离表</w:t>
      </w:r>
    </w:p>
    <w:p w14:paraId="49CAC680">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b/>
          <w:bCs/>
          <w:color w:val="auto"/>
        </w:rPr>
      </w:pPr>
      <w:r>
        <w:rPr>
          <w:rFonts w:ascii="Times New Roman" w:cs="Times New Roman" w:hAnsiTheme="minorEastAsia" w:eastAsiaTheme="minorEastAsia"/>
          <w:b/>
          <w:bCs/>
          <w:color w:val="auto"/>
        </w:rPr>
        <w:t>商务响应偏离表</w:t>
      </w:r>
    </w:p>
    <w:tbl>
      <w:tblPr>
        <w:tblStyle w:val="25"/>
        <w:tblpPr w:leftFromText="180" w:rightFromText="180" w:vertAnchor="text" w:horzAnchor="page" w:tblpX="1372" w:tblpY="481"/>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6"/>
        <w:gridCol w:w="3341"/>
        <w:gridCol w:w="2558"/>
        <w:gridCol w:w="2474"/>
      </w:tblGrid>
      <w:tr w14:paraId="640F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796" w:type="pct"/>
            <w:vAlign w:val="center"/>
          </w:tcPr>
          <w:p w14:paraId="310AC9DE">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序号</w:t>
            </w:r>
          </w:p>
        </w:tc>
        <w:tc>
          <w:tcPr>
            <w:tcW w:w="1677" w:type="pct"/>
            <w:vAlign w:val="center"/>
          </w:tcPr>
          <w:p w14:paraId="5557DA8C">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比选项目需求</w:t>
            </w:r>
          </w:p>
        </w:tc>
        <w:tc>
          <w:tcPr>
            <w:tcW w:w="1284" w:type="pct"/>
            <w:vAlign w:val="center"/>
          </w:tcPr>
          <w:p w14:paraId="6EA0E4A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响应情况</w:t>
            </w:r>
          </w:p>
        </w:tc>
        <w:tc>
          <w:tcPr>
            <w:tcW w:w="1242" w:type="pct"/>
            <w:vAlign w:val="center"/>
          </w:tcPr>
          <w:p w14:paraId="030F3FCC">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偏离说明</w:t>
            </w:r>
          </w:p>
        </w:tc>
      </w:tr>
      <w:tr w14:paraId="5C0DA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6" w:type="pct"/>
            <w:vAlign w:val="center"/>
          </w:tcPr>
          <w:p w14:paraId="07643ED0">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677" w:type="pct"/>
            <w:vAlign w:val="center"/>
          </w:tcPr>
          <w:p w14:paraId="3D8A44F2">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284" w:type="pct"/>
            <w:vAlign w:val="center"/>
          </w:tcPr>
          <w:p w14:paraId="42AC4B91">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242" w:type="pct"/>
            <w:vAlign w:val="center"/>
          </w:tcPr>
          <w:p w14:paraId="6D1B4F20">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r>
      <w:tr w14:paraId="0B01E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6" w:type="pct"/>
            <w:vAlign w:val="center"/>
          </w:tcPr>
          <w:p w14:paraId="4AFC2532">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677" w:type="pct"/>
            <w:vAlign w:val="center"/>
          </w:tcPr>
          <w:p w14:paraId="623F8E56">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284" w:type="pct"/>
            <w:vAlign w:val="center"/>
          </w:tcPr>
          <w:p w14:paraId="232EBB1F">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242" w:type="pct"/>
            <w:vAlign w:val="center"/>
          </w:tcPr>
          <w:p w14:paraId="7F9D4906">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r>
      <w:tr w14:paraId="1E54C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6" w:type="pct"/>
            <w:vAlign w:val="center"/>
          </w:tcPr>
          <w:p w14:paraId="74103997">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677" w:type="pct"/>
            <w:vAlign w:val="center"/>
          </w:tcPr>
          <w:p w14:paraId="16E4EB26">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284" w:type="pct"/>
            <w:vAlign w:val="center"/>
          </w:tcPr>
          <w:p w14:paraId="42754AD0">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242" w:type="pct"/>
            <w:vAlign w:val="center"/>
          </w:tcPr>
          <w:p w14:paraId="72DBDDCF">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r>
      <w:tr w14:paraId="63765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6" w:type="pct"/>
            <w:vAlign w:val="center"/>
          </w:tcPr>
          <w:p w14:paraId="253C8518">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677" w:type="pct"/>
            <w:vAlign w:val="center"/>
          </w:tcPr>
          <w:p w14:paraId="393ACB33">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284" w:type="pct"/>
            <w:vAlign w:val="center"/>
          </w:tcPr>
          <w:p w14:paraId="4472E460">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242" w:type="pct"/>
            <w:vAlign w:val="center"/>
          </w:tcPr>
          <w:p w14:paraId="01132D6B">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r>
      <w:tr w14:paraId="3CCB9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6" w:type="pct"/>
            <w:vAlign w:val="center"/>
          </w:tcPr>
          <w:p w14:paraId="7D8CD00C">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677" w:type="pct"/>
            <w:vAlign w:val="center"/>
          </w:tcPr>
          <w:p w14:paraId="4B9C2661">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284" w:type="pct"/>
            <w:vAlign w:val="center"/>
          </w:tcPr>
          <w:p w14:paraId="2E300223">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242" w:type="pct"/>
            <w:vAlign w:val="center"/>
          </w:tcPr>
          <w:p w14:paraId="7259374D">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r>
      <w:tr w14:paraId="1D430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796" w:type="pct"/>
            <w:vAlign w:val="center"/>
          </w:tcPr>
          <w:p w14:paraId="4B05FD1B">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677" w:type="pct"/>
            <w:vAlign w:val="center"/>
          </w:tcPr>
          <w:p w14:paraId="032C7B3B">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284" w:type="pct"/>
            <w:vAlign w:val="center"/>
          </w:tcPr>
          <w:p w14:paraId="6DF372A2">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c>
          <w:tcPr>
            <w:tcW w:w="1242" w:type="pct"/>
            <w:vAlign w:val="center"/>
          </w:tcPr>
          <w:p w14:paraId="1A9D3777">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sz w:val="21"/>
                <w:szCs w:val="21"/>
              </w:rPr>
            </w:pPr>
          </w:p>
        </w:tc>
      </w:tr>
    </w:tbl>
    <w:p w14:paraId="75D63041">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p>
    <w:p w14:paraId="35882CDE">
      <w:pPr>
        <w:keepNext w:val="0"/>
        <w:keepLines w:val="0"/>
        <w:pageBreakBefore w:val="0"/>
        <w:kinsoku/>
        <w:overflowPunct/>
        <w:topLinePunct w:val="0"/>
        <w:autoSpaceDE/>
        <w:autoSpaceDN/>
        <w:bidi w:val="0"/>
        <w:adjustRightInd/>
        <w:snapToGrid w:val="0"/>
        <w:spacing w:line="360" w:lineRule="auto"/>
        <w:ind w:firstLine="600" w:firstLineChars="25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供应商：</w:t>
      </w:r>
      <w:r>
        <w:rPr>
          <w:rFonts w:ascii="Times New Roman" w:hAnsi="Times New Roman" w:cs="Times New Roman" w:eastAsiaTheme="minorEastAsia"/>
          <w:color w:val="auto"/>
        </w:rPr>
        <w:t xml:space="preserve">                                      </w:t>
      </w:r>
      <w:r>
        <w:rPr>
          <w:rFonts w:ascii="Times New Roman" w:cs="Times New Roman" w:hAnsiTheme="minorEastAsia" w:eastAsiaTheme="minorEastAsia"/>
          <w:color w:val="auto"/>
        </w:rPr>
        <w:t>法定代表人授权代表：</w:t>
      </w:r>
    </w:p>
    <w:p w14:paraId="75FE315D">
      <w:pPr>
        <w:keepNext w:val="0"/>
        <w:keepLines w:val="0"/>
        <w:pageBreakBefore w:val="0"/>
        <w:kinsoku/>
        <w:overflowPunct/>
        <w:topLinePunct w:val="0"/>
        <w:autoSpaceDE/>
        <w:autoSpaceDN/>
        <w:bidi w:val="0"/>
        <w:adjustRightInd/>
        <w:snapToGrid w:val="0"/>
        <w:spacing w:line="360" w:lineRule="auto"/>
        <w:ind w:firstLine="360" w:firstLineChars="15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（供应商公章）</w:t>
      </w:r>
      <w:r>
        <w:rPr>
          <w:rFonts w:ascii="Times New Roman" w:hAnsi="Times New Roman" w:cs="Times New Roman" w:eastAsiaTheme="minorEastAsia"/>
          <w:color w:val="auto"/>
        </w:rPr>
        <w:t xml:space="preserve">                                 </w:t>
      </w:r>
      <w:r>
        <w:rPr>
          <w:rFonts w:ascii="Times New Roman" w:cs="Times New Roman" w:hAnsiTheme="minorEastAsia" w:eastAsiaTheme="minorEastAsia"/>
          <w:color w:val="auto"/>
        </w:rPr>
        <w:t>（签字或盖章）</w:t>
      </w:r>
    </w:p>
    <w:p w14:paraId="18BEC23F">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 xml:space="preserve">                                            </w:t>
      </w:r>
      <w:r>
        <w:rPr>
          <w:rFonts w:ascii="Times New Roman" w:cs="Times New Roman" w:hAnsiTheme="minorEastAsia" w:eastAsiaTheme="minorEastAsia"/>
          <w:color w:val="auto"/>
        </w:rPr>
        <w:t>年</w:t>
      </w:r>
      <w:r>
        <w:rPr>
          <w:rFonts w:ascii="Times New Roman" w:hAnsi="Times New Roman" w:cs="Times New Roman" w:eastAsiaTheme="minorEastAsia"/>
          <w:color w:val="auto"/>
        </w:rPr>
        <w:t xml:space="preserve">     </w:t>
      </w:r>
      <w:r>
        <w:rPr>
          <w:rFonts w:ascii="Times New Roman" w:cs="Times New Roman" w:hAnsiTheme="minorEastAsia" w:eastAsiaTheme="minorEastAsia"/>
          <w:color w:val="auto"/>
        </w:rPr>
        <w:t>月</w:t>
      </w:r>
      <w:r>
        <w:rPr>
          <w:rFonts w:ascii="Times New Roman" w:hAnsi="Times New Roman" w:cs="Times New Roman" w:eastAsiaTheme="minorEastAsia"/>
          <w:color w:val="auto"/>
        </w:rPr>
        <w:t xml:space="preserve">     </w:t>
      </w:r>
      <w:r>
        <w:rPr>
          <w:rFonts w:ascii="Times New Roman" w:cs="Times New Roman" w:hAnsiTheme="minorEastAsia" w:eastAsiaTheme="minorEastAsia"/>
          <w:color w:val="auto"/>
        </w:rPr>
        <w:t>日</w:t>
      </w:r>
    </w:p>
    <w:p w14:paraId="06D17B54">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注：</w:t>
      </w:r>
    </w:p>
    <w:p w14:paraId="6C4334C5">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1</w:t>
      </w:r>
      <w:r>
        <w:rPr>
          <w:rFonts w:ascii="Times New Roman" w:cs="Times New Roman" w:hAnsiTheme="minorEastAsia" w:eastAsiaTheme="minorEastAsia"/>
          <w:color w:val="auto"/>
        </w:rPr>
        <w:t>．该表即为对本项目</w:t>
      </w:r>
      <w:r>
        <w:rPr>
          <w:rFonts w:ascii="Times New Roman" w:hAnsi="Times New Roman" w:cs="Times New Roman" w:eastAsiaTheme="minorEastAsia"/>
          <w:color w:val="auto"/>
        </w:rPr>
        <w:t>“</w:t>
      </w:r>
      <w:r>
        <w:rPr>
          <w:rFonts w:ascii="Times New Roman" w:cs="Times New Roman" w:hAnsiTheme="minorEastAsia" w:eastAsiaTheme="minorEastAsia"/>
          <w:color w:val="auto"/>
        </w:rPr>
        <w:t>第三篇</w:t>
      </w:r>
      <w:r>
        <w:rPr>
          <w:rFonts w:ascii="Times New Roman" w:hAnsi="Times New Roman" w:cs="Times New Roman" w:eastAsiaTheme="minorEastAsia"/>
          <w:color w:val="auto"/>
        </w:rPr>
        <w:t xml:space="preserve"> </w:t>
      </w:r>
      <w:r>
        <w:rPr>
          <w:rFonts w:ascii="Times New Roman" w:cs="Times New Roman" w:hAnsiTheme="minorEastAsia" w:eastAsiaTheme="minorEastAsia"/>
          <w:color w:val="auto"/>
        </w:rPr>
        <w:t>项目商务需求</w:t>
      </w:r>
      <w:r>
        <w:rPr>
          <w:rFonts w:ascii="Times New Roman" w:hAnsi="Times New Roman" w:cs="Times New Roman" w:eastAsiaTheme="minorEastAsia"/>
          <w:color w:val="auto"/>
        </w:rPr>
        <w:t>”</w:t>
      </w:r>
      <w:r>
        <w:rPr>
          <w:rFonts w:ascii="Times New Roman" w:cs="Times New Roman" w:hAnsiTheme="minorEastAsia" w:eastAsiaTheme="minorEastAsia"/>
          <w:color w:val="auto"/>
        </w:rPr>
        <w:t>中所列服务要求进行比较和响应。</w:t>
      </w:r>
    </w:p>
    <w:p w14:paraId="6D78206C">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2</w:t>
      </w:r>
      <w:r>
        <w:rPr>
          <w:rFonts w:ascii="Times New Roman" w:cs="Times New Roman" w:hAnsiTheme="minorEastAsia" w:eastAsiaTheme="minorEastAsia"/>
          <w:color w:val="auto"/>
        </w:rPr>
        <w:t>．该表必须按照比选要求逐条如实填写，根据响应情况在</w:t>
      </w:r>
      <w:r>
        <w:rPr>
          <w:rFonts w:ascii="Times New Roman" w:hAnsi="Times New Roman" w:cs="Times New Roman" w:eastAsiaTheme="minorEastAsia"/>
          <w:color w:val="auto"/>
        </w:rPr>
        <w:t>“</w:t>
      </w:r>
      <w:r>
        <w:rPr>
          <w:rFonts w:ascii="Times New Roman" w:cs="Times New Roman" w:hAnsiTheme="minorEastAsia" w:eastAsiaTheme="minorEastAsia"/>
          <w:color w:val="auto"/>
        </w:rPr>
        <w:t>差异说明</w:t>
      </w:r>
      <w:r>
        <w:rPr>
          <w:rFonts w:ascii="Times New Roman" w:hAnsi="Times New Roman" w:cs="Times New Roman" w:eastAsiaTheme="minorEastAsia"/>
          <w:color w:val="auto"/>
        </w:rPr>
        <w:t>”</w:t>
      </w:r>
      <w:r>
        <w:rPr>
          <w:rFonts w:ascii="Times New Roman" w:cs="Times New Roman" w:hAnsiTheme="minorEastAsia" w:eastAsiaTheme="minorEastAsia"/>
          <w:color w:val="auto"/>
        </w:rPr>
        <w:t>项填写正偏离或负偏离及原因，完全符合的填写</w:t>
      </w:r>
      <w:r>
        <w:rPr>
          <w:rFonts w:ascii="Times New Roman" w:hAnsi="Times New Roman" w:cs="Times New Roman" w:eastAsiaTheme="minorEastAsia"/>
          <w:color w:val="auto"/>
        </w:rPr>
        <w:t>“</w:t>
      </w:r>
      <w:r>
        <w:rPr>
          <w:rFonts w:ascii="Times New Roman" w:cs="Times New Roman" w:hAnsiTheme="minorEastAsia" w:eastAsiaTheme="minorEastAsia"/>
          <w:color w:val="auto"/>
        </w:rPr>
        <w:t>无差异</w:t>
      </w:r>
      <w:r>
        <w:rPr>
          <w:rFonts w:ascii="Times New Roman" w:hAnsi="Times New Roman" w:cs="Times New Roman" w:eastAsiaTheme="minorEastAsia"/>
          <w:color w:val="auto"/>
        </w:rPr>
        <w:t>”</w:t>
      </w:r>
      <w:r>
        <w:rPr>
          <w:rFonts w:ascii="Times New Roman" w:cs="Times New Roman" w:hAnsiTheme="minorEastAsia" w:eastAsiaTheme="minorEastAsia"/>
          <w:color w:val="auto"/>
        </w:rPr>
        <w:t>。</w:t>
      </w:r>
    </w:p>
    <w:p w14:paraId="54CBF755">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3</w:t>
      </w:r>
      <w:r>
        <w:rPr>
          <w:rFonts w:ascii="Times New Roman" w:cs="Times New Roman" w:hAnsiTheme="minorEastAsia" w:eastAsiaTheme="minorEastAsia"/>
          <w:color w:val="auto"/>
        </w:rPr>
        <w:t>．该表可扩展，并逐页签字或盖章。</w:t>
      </w:r>
    </w:p>
    <w:p w14:paraId="7922B7E5">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p>
    <w:p w14:paraId="10CDC2B9">
      <w:pPr>
        <w:keepNext w:val="0"/>
        <w:keepLines w:val="0"/>
        <w:pageBreakBefore w:val="0"/>
        <w:kinsoku/>
        <w:overflowPunct/>
        <w:topLinePunct w:val="0"/>
        <w:autoSpaceDE/>
        <w:autoSpaceDN/>
        <w:bidi w:val="0"/>
        <w:adjustRightInd/>
        <w:textAlignment w:val="auto"/>
        <w:outlineLvl w:val="9"/>
        <w:rPr>
          <w:rFonts w:ascii="Times New Roman" w:cs="Times New Roman" w:hAnsiTheme="minorEastAsia" w:eastAsiaTheme="minorEastAsia"/>
          <w:color w:val="auto"/>
        </w:rPr>
      </w:pPr>
      <w:r>
        <w:rPr>
          <w:rFonts w:ascii="Times New Roman" w:cs="Times New Roman" w:hAnsiTheme="minorEastAsia" w:eastAsiaTheme="minorEastAsia"/>
          <w:color w:val="auto"/>
        </w:rPr>
        <w:br w:type="page"/>
      </w:r>
    </w:p>
    <w:p w14:paraId="2756F97B">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（二）其它优惠承诺（如有）</w:t>
      </w:r>
    </w:p>
    <w:p w14:paraId="24D1361B">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outlineLvl w:val="1"/>
        <w:rPr>
          <w:rFonts w:ascii="Times New Roman" w:hAnsi="Times New Roman" w:cs="Times New Roman" w:eastAsiaTheme="minorEastAsia"/>
          <w:b/>
          <w:bCs/>
          <w:color w:val="auto"/>
        </w:rPr>
      </w:pPr>
      <w:r>
        <w:rPr>
          <w:rFonts w:ascii="Times New Roman" w:hAnsi="Times New Roman" w:cs="Times New Roman" w:eastAsiaTheme="minorEastAsia"/>
          <w:color w:val="auto"/>
        </w:rPr>
        <w:br w:type="page"/>
      </w:r>
      <w:bookmarkStart w:id="380" w:name="_Toc8290"/>
      <w:bookmarkStart w:id="381" w:name="_Toc27815"/>
      <w:bookmarkStart w:id="382" w:name="_Toc487204800"/>
      <w:bookmarkStart w:id="383" w:name="_Toc29087"/>
      <w:bookmarkStart w:id="384" w:name="_Toc486585243"/>
      <w:bookmarkStart w:id="385" w:name="_Toc10450"/>
      <w:bookmarkStart w:id="386" w:name="_Toc108545986"/>
      <w:bookmarkStart w:id="387" w:name="_Toc486608280"/>
      <w:bookmarkStart w:id="388" w:name="_Toc23557"/>
      <w:r>
        <w:rPr>
          <w:rFonts w:ascii="Times New Roman" w:cs="Times New Roman" w:hAnsiTheme="minorEastAsia" w:eastAsiaTheme="minorEastAsia"/>
          <w:b/>
          <w:bCs/>
          <w:color w:val="auto"/>
        </w:rPr>
        <w:t>四、资格条件及其他</w:t>
      </w:r>
      <w:bookmarkEnd w:id="380"/>
      <w:bookmarkEnd w:id="381"/>
      <w:bookmarkEnd w:id="382"/>
      <w:bookmarkEnd w:id="383"/>
      <w:bookmarkEnd w:id="384"/>
      <w:bookmarkEnd w:id="385"/>
      <w:bookmarkEnd w:id="386"/>
      <w:bookmarkEnd w:id="387"/>
      <w:bookmarkEnd w:id="388"/>
    </w:p>
    <w:p w14:paraId="0A257E13">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（一）营业执照（副本）或事业单位法人证书（副本）复印件或个体工商户营业执照</w:t>
      </w:r>
    </w:p>
    <w:p w14:paraId="129E8666">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p>
    <w:p w14:paraId="47EF0D08">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p>
    <w:p w14:paraId="43117783">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p>
    <w:p w14:paraId="54441E9D">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p>
    <w:p w14:paraId="661CADEB">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p>
    <w:p w14:paraId="250FCB67">
      <w:pPr>
        <w:keepNext w:val="0"/>
        <w:keepLines w:val="0"/>
        <w:pageBreakBefore w:val="0"/>
        <w:kinsoku/>
        <w:overflowPunct/>
        <w:topLinePunct w:val="0"/>
        <w:autoSpaceDE/>
        <w:autoSpaceDN/>
        <w:bidi w:val="0"/>
        <w:adjustRightInd/>
        <w:textAlignment w:val="auto"/>
        <w:outlineLvl w:val="9"/>
        <w:rPr>
          <w:rFonts w:ascii="Times New Roman" w:cs="Times New Roman" w:hAnsiTheme="minorEastAsia" w:eastAsiaTheme="minorEastAsia"/>
          <w:color w:val="auto"/>
        </w:rPr>
      </w:pPr>
      <w:r>
        <w:rPr>
          <w:rFonts w:ascii="Times New Roman" w:cs="Times New Roman" w:hAnsiTheme="minorEastAsia" w:eastAsiaTheme="minorEastAsia"/>
          <w:color w:val="auto"/>
        </w:rPr>
        <w:br w:type="page"/>
      </w:r>
    </w:p>
    <w:p w14:paraId="5F7913DA">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（二）法定代表人身份证明书（格式）</w:t>
      </w:r>
    </w:p>
    <w:p w14:paraId="11831F42">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ascii="Times New Roman" w:hAnsi="Times New Roman" w:cs="Times New Roman" w:eastAsiaTheme="minorEastAsia"/>
          <w:color w:val="auto"/>
        </w:rPr>
      </w:pPr>
    </w:p>
    <w:p w14:paraId="3FB5D3D0">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项目名称：</w:t>
      </w:r>
    </w:p>
    <w:p w14:paraId="7CF51608">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ascii="Times New Roman" w:hAnsi="Times New Roman" w:cs="Times New Roman" w:eastAsiaTheme="minorEastAsia"/>
          <w:color w:val="auto"/>
        </w:rPr>
      </w:pPr>
    </w:p>
    <w:p w14:paraId="323466E0">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致：</w:t>
      </w:r>
      <w:r>
        <w:rPr>
          <w:rFonts w:ascii="Times New Roman" w:cs="Times New Roman" w:hAnsiTheme="minorEastAsia" w:eastAsiaTheme="minorEastAsia"/>
          <w:color w:val="auto"/>
          <w:u w:val="single"/>
        </w:rPr>
        <w:t>（采购代理机构名称）</w:t>
      </w:r>
      <w:r>
        <w:rPr>
          <w:rFonts w:ascii="Times New Roman" w:cs="Times New Roman" w:hAnsiTheme="minorEastAsia" w:eastAsiaTheme="minorEastAsia"/>
          <w:color w:val="auto"/>
        </w:rPr>
        <w:t>：</w:t>
      </w:r>
    </w:p>
    <w:p w14:paraId="4E9330A6">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u w:val="single"/>
        </w:rPr>
        <w:t>（法定代表人姓名）</w:t>
      </w:r>
      <w:r>
        <w:rPr>
          <w:rFonts w:ascii="Times New Roman" w:cs="Times New Roman" w:hAnsiTheme="minorEastAsia" w:eastAsiaTheme="minorEastAsia"/>
          <w:color w:val="auto"/>
        </w:rPr>
        <w:t>在</w:t>
      </w:r>
      <w:r>
        <w:rPr>
          <w:rFonts w:ascii="Times New Roman" w:cs="Times New Roman" w:hAnsiTheme="minorEastAsia" w:eastAsiaTheme="minorEastAsia"/>
          <w:color w:val="auto"/>
          <w:u w:val="single"/>
        </w:rPr>
        <w:t>（供应商名称）</w:t>
      </w:r>
      <w:r>
        <w:rPr>
          <w:rFonts w:ascii="Times New Roman" w:cs="Times New Roman" w:hAnsiTheme="minorEastAsia" w:eastAsiaTheme="minorEastAsia"/>
          <w:color w:val="auto"/>
        </w:rPr>
        <w:t>任</w:t>
      </w:r>
      <w:r>
        <w:rPr>
          <w:rFonts w:ascii="Times New Roman" w:cs="Times New Roman" w:hAnsiTheme="minorEastAsia" w:eastAsiaTheme="minorEastAsia"/>
          <w:color w:val="auto"/>
          <w:u w:val="single"/>
        </w:rPr>
        <w:t>（职务名称）</w:t>
      </w:r>
      <w:r>
        <w:rPr>
          <w:rFonts w:ascii="Times New Roman" w:cs="Times New Roman" w:hAnsiTheme="minorEastAsia" w:eastAsiaTheme="minorEastAsia"/>
          <w:color w:val="auto"/>
        </w:rPr>
        <w:t>职务，是</w:t>
      </w:r>
      <w:r>
        <w:rPr>
          <w:rFonts w:ascii="Times New Roman" w:cs="Times New Roman" w:hAnsiTheme="minorEastAsia" w:eastAsiaTheme="minorEastAsia"/>
          <w:color w:val="auto"/>
          <w:u w:val="single"/>
        </w:rPr>
        <w:t>（供应商名称）</w:t>
      </w:r>
      <w:r>
        <w:rPr>
          <w:rFonts w:ascii="Times New Roman" w:cs="Times New Roman" w:hAnsiTheme="minorEastAsia" w:eastAsiaTheme="minorEastAsia"/>
          <w:color w:val="auto"/>
        </w:rPr>
        <w:t>的法定代表人。</w:t>
      </w:r>
    </w:p>
    <w:p w14:paraId="19E8A4DD">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ascii="Times New Roman" w:hAnsi="Times New Roman" w:cs="Times New Roman" w:eastAsiaTheme="minorEastAsia"/>
          <w:color w:val="auto"/>
        </w:rPr>
      </w:pPr>
    </w:p>
    <w:p w14:paraId="04CD59E8">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特此证明。</w:t>
      </w:r>
    </w:p>
    <w:p w14:paraId="5EA3B3CD">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ascii="Times New Roman" w:hAnsi="Times New Roman" w:cs="Times New Roman" w:eastAsiaTheme="minorEastAsia"/>
          <w:color w:val="auto"/>
        </w:rPr>
      </w:pPr>
    </w:p>
    <w:p w14:paraId="58982709">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ascii="Times New Roman" w:hAnsi="Times New Roman" w:cs="Times New Roman" w:eastAsiaTheme="minorEastAsia"/>
          <w:color w:val="auto"/>
        </w:rPr>
      </w:pPr>
    </w:p>
    <w:p w14:paraId="5E932FF8">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ascii="Times New Roman" w:hAnsi="Times New Roman" w:cs="Times New Roman" w:eastAsiaTheme="minorEastAsia"/>
          <w:color w:val="auto"/>
        </w:rPr>
      </w:pPr>
    </w:p>
    <w:p w14:paraId="582E6197">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 xml:space="preserve">                                             </w:t>
      </w:r>
      <w:r>
        <w:rPr>
          <w:rFonts w:ascii="Times New Roman" w:cs="Times New Roman" w:hAnsiTheme="minorEastAsia" w:eastAsiaTheme="minorEastAsia"/>
          <w:color w:val="auto"/>
        </w:rPr>
        <w:t>（供应商公章）</w:t>
      </w:r>
    </w:p>
    <w:p w14:paraId="0FD58626">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ascii="Times New Roman" w:hAnsi="Times New Roman" w:cs="Times New Roman" w:eastAsiaTheme="minorEastAsia"/>
          <w:color w:val="auto"/>
        </w:rPr>
      </w:pPr>
    </w:p>
    <w:p w14:paraId="5763C28B">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 xml:space="preserve">                                             </w:t>
      </w:r>
      <w:r>
        <w:rPr>
          <w:rFonts w:ascii="Times New Roman" w:cs="Times New Roman" w:hAnsiTheme="minorEastAsia" w:eastAsiaTheme="minorEastAsia"/>
          <w:color w:val="auto"/>
        </w:rPr>
        <w:t>年</w:t>
      </w:r>
      <w:r>
        <w:rPr>
          <w:rFonts w:ascii="Times New Roman" w:hAnsi="Times New Roman" w:cs="Times New Roman" w:eastAsiaTheme="minorEastAsia"/>
          <w:color w:val="auto"/>
        </w:rPr>
        <w:t xml:space="preserve">   </w:t>
      </w:r>
      <w:r>
        <w:rPr>
          <w:rFonts w:ascii="Times New Roman" w:cs="Times New Roman" w:hAnsiTheme="minorEastAsia" w:eastAsiaTheme="minorEastAsia"/>
          <w:color w:val="auto"/>
        </w:rPr>
        <w:t>月</w:t>
      </w:r>
      <w:r>
        <w:rPr>
          <w:rFonts w:ascii="Times New Roman" w:hAnsi="Times New Roman" w:cs="Times New Roman" w:eastAsiaTheme="minorEastAsia"/>
          <w:color w:val="auto"/>
        </w:rPr>
        <w:t xml:space="preserve">   </w:t>
      </w:r>
      <w:r>
        <w:rPr>
          <w:rFonts w:ascii="Times New Roman" w:cs="Times New Roman" w:hAnsiTheme="minorEastAsia" w:eastAsiaTheme="minorEastAsia"/>
          <w:color w:val="auto"/>
        </w:rPr>
        <w:t>日</w:t>
      </w:r>
    </w:p>
    <w:p w14:paraId="6EEC772E">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ascii="Times New Roman" w:hAnsi="Times New Roman" w:cs="Times New Roman" w:eastAsiaTheme="minorEastAsia"/>
          <w:color w:val="auto"/>
        </w:rPr>
      </w:pPr>
    </w:p>
    <w:p w14:paraId="5633B11C">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（附：法定代表人身份证正反面复印件）</w:t>
      </w:r>
    </w:p>
    <w:p w14:paraId="5F305A2D">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ascii="Times New Roman" w:hAnsi="Times New Roman" w:cs="Times New Roman" w:eastAsiaTheme="minorEastAsia"/>
          <w:color w:val="auto"/>
        </w:rPr>
      </w:pPr>
    </w:p>
    <w:p w14:paraId="02214443">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ascii="Times New Roman" w:hAnsi="Times New Roman" w:cs="Times New Roman" w:eastAsiaTheme="minorEastAsia"/>
          <w:color w:val="auto"/>
        </w:rPr>
      </w:pPr>
    </w:p>
    <w:p w14:paraId="028AFD63">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ascii="Times New Roman" w:hAnsi="Times New Roman" w:cs="Times New Roman" w:eastAsiaTheme="minorEastAsia"/>
          <w:color w:val="auto"/>
        </w:rPr>
      </w:pPr>
    </w:p>
    <w:p w14:paraId="3F384C7C">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ascii="Times New Roman" w:hAnsi="Times New Roman" w:cs="Times New Roman" w:eastAsiaTheme="minorEastAsia"/>
          <w:color w:val="auto"/>
        </w:rPr>
      </w:pPr>
    </w:p>
    <w:p w14:paraId="2C5E16B4">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ascii="Times New Roman" w:hAnsi="Times New Roman" w:cs="Times New Roman" w:eastAsiaTheme="minorEastAsia"/>
          <w:color w:val="auto"/>
        </w:rPr>
      </w:pPr>
    </w:p>
    <w:p w14:paraId="2FBA60C0">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ascii="Times New Roman" w:hAnsi="Times New Roman" w:cs="Times New Roman" w:eastAsiaTheme="minorEastAsia"/>
          <w:color w:val="auto"/>
        </w:rPr>
      </w:pPr>
    </w:p>
    <w:p w14:paraId="0E57B72F">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br w:type="column"/>
      </w:r>
      <w:r>
        <w:rPr>
          <w:rFonts w:ascii="Times New Roman" w:cs="Times New Roman" w:hAnsiTheme="minorEastAsia" w:eastAsiaTheme="minorEastAsia"/>
          <w:color w:val="auto"/>
        </w:rPr>
        <w:t>（三）法定代表人授权委托书（格式）</w:t>
      </w:r>
    </w:p>
    <w:p w14:paraId="6C31F421">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ascii="Times New Roman" w:hAnsi="Times New Roman" w:cs="Times New Roman" w:eastAsiaTheme="minorEastAsia"/>
          <w:color w:val="auto"/>
        </w:rPr>
      </w:pPr>
    </w:p>
    <w:p w14:paraId="3D8473A4">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项目名称：</w:t>
      </w:r>
    </w:p>
    <w:p w14:paraId="32F78B1F">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ascii="Times New Roman" w:hAnsi="Times New Roman" w:cs="Times New Roman" w:eastAsiaTheme="minorEastAsia"/>
          <w:color w:val="auto"/>
        </w:rPr>
      </w:pPr>
    </w:p>
    <w:p w14:paraId="5EFE608A">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致：</w:t>
      </w:r>
      <w:r>
        <w:rPr>
          <w:rFonts w:ascii="Times New Roman" w:cs="Times New Roman" w:hAnsiTheme="minorEastAsia" w:eastAsiaTheme="minorEastAsia"/>
          <w:color w:val="auto"/>
          <w:u w:val="single"/>
        </w:rPr>
        <w:t>（采购代理机构名称）</w:t>
      </w:r>
      <w:r>
        <w:rPr>
          <w:rFonts w:ascii="Times New Roman" w:cs="Times New Roman" w:hAnsiTheme="minorEastAsia" w:eastAsiaTheme="minorEastAsia"/>
          <w:color w:val="auto"/>
        </w:rPr>
        <w:t>：</w:t>
      </w:r>
    </w:p>
    <w:p w14:paraId="64BCE936">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u w:val="single"/>
        </w:rPr>
        <w:t>（供应商法定代表人名称）</w:t>
      </w:r>
      <w:r>
        <w:rPr>
          <w:rFonts w:ascii="Times New Roman" w:cs="Times New Roman" w:hAnsiTheme="minorEastAsia" w:eastAsiaTheme="minorEastAsia"/>
          <w:color w:val="auto"/>
        </w:rPr>
        <w:t>是</w:t>
      </w:r>
      <w:r>
        <w:rPr>
          <w:rFonts w:ascii="Times New Roman" w:cs="Times New Roman" w:hAnsiTheme="minorEastAsia" w:eastAsiaTheme="minorEastAsia"/>
          <w:color w:val="auto"/>
          <w:u w:val="single"/>
        </w:rPr>
        <w:t>（供应商名称）</w:t>
      </w:r>
      <w:r>
        <w:rPr>
          <w:rFonts w:ascii="Times New Roman" w:cs="Times New Roman" w:hAnsiTheme="minorEastAsia" w:eastAsiaTheme="minorEastAsia"/>
          <w:color w:val="auto"/>
        </w:rPr>
        <w:t>的法定代表人，特授权</w:t>
      </w:r>
      <w:r>
        <w:rPr>
          <w:rFonts w:ascii="Times New Roman" w:cs="Times New Roman" w:hAnsiTheme="minorEastAsia" w:eastAsiaTheme="minorEastAsia"/>
          <w:color w:val="auto"/>
          <w:u w:val="single"/>
        </w:rPr>
        <w:t>（被授权人姓名及身份证代码）</w:t>
      </w:r>
      <w:r>
        <w:rPr>
          <w:rFonts w:ascii="Times New Roman" w:cs="Times New Roman" w:hAnsiTheme="minorEastAsia" w:eastAsiaTheme="minorEastAsia"/>
          <w:color w:val="auto"/>
        </w:rPr>
        <w:t>代表我单位全权办理上述项目的比选、签约等具体工作，并签署全部有关文件、协议及合同。</w:t>
      </w:r>
    </w:p>
    <w:p w14:paraId="5E4FDB31">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我单位对被授权人的签字负全部责任。</w:t>
      </w:r>
    </w:p>
    <w:p w14:paraId="243BEE85">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在撤消授权的书面通知以前，本授权书一直有效。被授权人在授权书有效期内签署的所有文件不因授权的撤消而失效。</w:t>
      </w:r>
    </w:p>
    <w:p w14:paraId="667C40C4">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ascii="Times New Roman" w:hAnsi="Times New Roman" w:cs="Times New Roman" w:eastAsiaTheme="minorEastAsia"/>
          <w:color w:val="auto"/>
        </w:rPr>
      </w:pPr>
    </w:p>
    <w:p w14:paraId="2DBF8BA7">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ascii="Times New Roman" w:hAnsi="Times New Roman" w:cs="Times New Roman" w:eastAsiaTheme="minorEastAsia"/>
          <w:color w:val="auto"/>
        </w:rPr>
      </w:pPr>
    </w:p>
    <w:p w14:paraId="444C1722">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被授权人：</w:t>
      </w:r>
      <w:r>
        <w:rPr>
          <w:rFonts w:ascii="Times New Roman" w:hAnsi="Times New Roman" w:cs="Times New Roman" w:eastAsiaTheme="minorEastAsia"/>
          <w:color w:val="auto"/>
        </w:rPr>
        <w:t xml:space="preserve">                                   </w:t>
      </w:r>
      <w:r>
        <w:rPr>
          <w:rFonts w:ascii="Times New Roman" w:cs="Times New Roman" w:hAnsiTheme="minorEastAsia" w:eastAsiaTheme="minorEastAsia"/>
          <w:color w:val="auto"/>
        </w:rPr>
        <w:t>供应商法定代表人：</w:t>
      </w:r>
    </w:p>
    <w:p w14:paraId="0DF4993D">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（签字或盖章）</w:t>
      </w:r>
      <w:r>
        <w:rPr>
          <w:rFonts w:ascii="Times New Roman" w:hAnsi="Times New Roman" w:cs="Times New Roman" w:eastAsiaTheme="minorEastAsia"/>
          <w:color w:val="auto"/>
        </w:rPr>
        <w:t xml:space="preserve">                              </w:t>
      </w:r>
      <w:r>
        <w:rPr>
          <w:rFonts w:ascii="Times New Roman" w:cs="Times New Roman" w:hAnsiTheme="minorEastAsia" w:eastAsiaTheme="minorEastAsia"/>
          <w:color w:val="auto"/>
        </w:rPr>
        <w:t>（签字或盖章）</w:t>
      </w:r>
    </w:p>
    <w:p w14:paraId="68BB7274">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ascii="Times New Roman" w:hAnsi="Times New Roman" w:cs="Times New Roman" w:eastAsiaTheme="minorEastAsia"/>
          <w:color w:val="auto"/>
        </w:rPr>
      </w:pPr>
    </w:p>
    <w:p w14:paraId="48D014C1">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ascii="Times New Roman" w:hAnsi="Times New Roman" w:cs="Times New Roman" w:eastAsiaTheme="minorEastAsia"/>
          <w:color w:val="auto"/>
        </w:rPr>
      </w:pPr>
    </w:p>
    <w:p w14:paraId="742B4B0B">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（附：被授权人身份证正反面复印件）</w:t>
      </w:r>
    </w:p>
    <w:p w14:paraId="5985EB9C">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ascii="Times New Roman" w:hAnsi="Times New Roman" w:cs="Times New Roman" w:eastAsiaTheme="minorEastAsia"/>
          <w:color w:val="auto"/>
        </w:rPr>
      </w:pPr>
    </w:p>
    <w:p w14:paraId="1292797F">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ascii="Times New Roman" w:hAnsi="Times New Roman" w:cs="Times New Roman" w:eastAsiaTheme="minorEastAsia"/>
          <w:color w:val="auto"/>
        </w:rPr>
      </w:pPr>
    </w:p>
    <w:p w14:paraId="155E3B6B">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ascii="Times New Roman" w:hAnsi="Times New Roman" w:cs="Times New Roman" w:eastAsiaTheme="minorEastAsia"/>
          <w:color w:val="auto"/>
        </w:rPr>
      </w:pPr>
    </w:p>
    <w:p w14:paraId="3686DA59">
      <w:pPr>
        <w:keepNext w:val="0"/>
        <w:keepLines w:val="0"/>
        <w:pageBreakBefore w:val="0"/>
        <w:tabs>
          <w:tab w:val="left" w:pos="6300"/>
        </w:tabs>
        <w:kinsoku/>
        <w:overflowPunct/>
        <w:topLinePunct w:val="0"/>
        <w:autoSpaceDE/>
        <w:autoSpaceDN/>
        <w:bidi w:val="0"/>
        <w:adjustRightInd/>
        <w:snapToGrid w:val="0"/>
        <w:spacing w:line="360" w:lineRule="auto"/>
        <w:ind w:right="480" w:firstLine="570"/>
        <w:jc w:val="right"/>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（供应商公章）</w:t>
      </w:r>
    </w:p>
    <w:p w14:paraId="2BC05AB4">
      <w:pPr>
        <w:keepNext w:val="0"/>
        <w:keepLines w:val="0"/>
        <w:pageBreakBefore w:val="0"/>
        <w:tabs>
          <w:tab w:val="left" w:pos="6300"/>
        </w:tabs>
        <w:kinsoku/>
        <w:overflowPunct/>
        <w:topLinePunct w:val="0"/>
        <w:autoSpaceDE/>
        <w:autoSpaceDN/>
        <w:bidi w:val="0"/>
        <w:adjustRightInd/>
        <w:snapToGrid w:val="0"/>
        <w:spacing w:line="360" w:lineRule="auto"/>
        <w:ind w:right="480" w:firstLine="570"/>
        <w:jc w:val="right"/>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年</w:t>
      </w:r>
      <w:r>
        <w:rPr>
          <w:rFonts w:ascii="Times New Roman" w:hAnsi="Times New Roman" w:cs="Times New Roman" w:eastAsiaTheme="minorEastAsia"/>
          <w:color w:val="auto"/>
        </w:rPr>
        <w:t xml:space="preserve">   </w:t>
      </w:r>
      <w:r>
        <w:rPr>
          <w:rFonts w:ascii="Times New Roman" w:cs="Times New Roman" w:hAnsiTheme="minorEastAsia" w:eastAsiaTheme="minorEastAsia"/>
          <w:color w:val="auto"/>
        </w:rPr>
        <w:t>月</w:t>
      </w:r>
      <w:r>
        <w:rPr>
          <w:rFonts w:ascii="Times New Roman" w:hAnsi="Times New Roman" w:cs="Times New Roman" w:eastAsiaTheme="minorEastAsia"/>
          <w:color w:val="auto"/>
        </w:rPr>
        <w:t xml:space="preserve">   </w:t>
      </w:r>
      <w:r>
        <w:rPr>
          <w:rFonts w:ascii="Times New Roman" w:cs="Times New Roman" w:hAnsiTheme="minorEastAsia" w:eastAsiaTheme="minorEastAsia"/>
          <w:color w:val="auto"/>
        </w:rPr>
        <w:t>日</w:t>
      </w:r>
    </w:p>
    <w:p w14:paraId="4FE6B255">
      <w:pPr>
        <w:keepNext w:val="0"/>
        <w:keepLines w:val="0"/>
        <w:pageBreakBefore w:val="0"/>
        <w:tabs>
          <w:tab w:val="left" w:pos="6300"/>
        </w:tabs>
        <w:kinsoku/>
        <w:overflowPunct/>
        <w:topLinePunct w:val="0"/>
        <w:autoSpaceDE/>
        <w:autoSpaceDN/>
        <w:bidi w:val="0"/>
        <w:adjustRightInd/>
        <w:snapToGrid w:val="0"/>
        <w:spacing w:line="360" w:lineRule="auto"/>
        <w:ind w:firstLine="57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br w:type="page"/>
      </w:r>
      <w:r>
        <w:rPr>
          <w:rFonts w:ascii="Times New Roman" w:cs="Times New Roman" w:hAnsiTheme="minorEastAsia" w:eastAsiaTheme="minorEastAsia"/>
          <w:color w:val="auto"/>
        </w:rPr>
        <w:t>（四）基本资格条件承诺函</w:t>
      </w:r>
    </w:p>
    <w:p w14:paraId="0287C407">
      <w:pPr>
        <w:keepNext w:val="0"/>
        <w:keepLines w:val="0"/>
        <w:pageBreakBefore w:val="0"/>
        <w:tabs>
          <w:tab w:val="left" w:pos="6300"/>
        </w:tabs>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p>
    <w:p w14:paraId="25865BD4">
      <w:pPr>
        <w:keepNext w:val="0"/>
        <w:keepLines w:val="0"/>
        <w:pageBreakBefore w:val="0"/>
        <w:tabs>
          <w:tab w:val="left" w:pos="6300"/>
        </w:tabs>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sz w:val="32"/>
          <w:szCs w:val="32"/>
        </w:rPr>
        <w:t>基本资格条件承诺函</w:t>
      </w:r>
    </w:p>
    <w:p w14:paraId="2D7A7213">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致</w:t>
      </w:r>
      <w:r>
        <w:rPr>
          <w:rFonts w:ascii="Times New Roman" w:hAnsi="Times New Roman" w:cs="Times New Roman" w:eastAsiaTheme="minorEastAsia"/>
          <w:color w:val="auto"/>
        </w:rPr>
        <w:t xml:space="preserve"> </w:t>
      </w:r>
    </w:p>
    <w:p w14:paraId="1AFBC310">
      <w:pPr>
        <w:keepNext w:val="0"/>
        <w:keepLines w:val="0"/>
        <w:pageBreakBefore w:val="0"/>
        <w:tabs>
          <w:tab w:val="left" w:pos="6300"/>
        </w:tabs>
        <w:kinsoku/>
        <w:overflowPunct/>
        <w:topLinePunct w:val="0"/>
        <w:autoSpaceDE/>
        <w:autoSpaceDN/>
        <w:bidi w:val="0"/>
        <w:adjustRightInd/>
        <w:snapToGrid w:val="0"/>
        <w:spacing w:line="360" w:lineRule="auto"/>
        <w:ind w:firstLine="720" w:firstLineChars="3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u w:val="single"/>
        </w:rPr>
        <w:t xml:space="preserve">                    </w:t>
      </w:r>
      <w:r>
        <w:rPr>
          <w:rFonts w:ascii="Times New Roman" w:cs="Times New Roman" w:hAnsiTheme="minorEastAsia" w:eastAsiaTheme="minorEastAsia"/>
          <w:color w:val="auto"/>
        </w:rPr>
        <w:t>（采购人名称）：</w:t>
      </w:r>
      <w:r>
        <w:rPr>
          <w:rFonts w:ascii="Times New Roman" w:hAnsi="Times New Roman" w:cs="Times New Roman" w:eastAsiaTheme="minorEastAsia"/>
          <w:color w:val="auto"/>
        </w:rPr>
        <w:t xml:space="preserve"> </w:t>
      </w:r>
    </w:p>
    <w:p w14:paraId="75332973">
      <w:pPr>
        <w:keepNext w:val="0"/>
        <w:keepLines w:val="0"/>
        <w:pageBreakBefore w:val="0"/>
        <w:tabs>
          <w:tab w:val="left" w:pos="6300"/>
        </w:tabs>
        <w:kinsoku/>
        <w:overflowPunct/>
        <w:topLinePunct w:val="0"/>
        <w:autoSpaceDE/>
        <w:autoSpaceDN/>
        <w:bidi w:val="0"/>
        <w:adjustRightInd/>
        <w:snapToGrid w:val="0"/>
        <w:spacing w:line="360" w:lineRule="auto"/>
        <w:ind w:firstLine="720" w:firstLineChars="3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u w:val="single"/>
        </w:rPr>
        <w:t xml:space="preserve">                    </w:t>
      </w:r>
      <w:r>
        <w:rPr>
          <w:rFonts w:ascii="Times New Roman" w:cs="Times New Roman" w:hAnsiTheme="minorEastAsia" w:eastAsiaTheme="minorEastAsia"/>
          <w:color w:val="auto"/>
        </w:rPr>
        <w:t>（供应商名称）郑重承诺：</w:t>
      </w:r>
      <w:r>
        <w:rPr>
          <w:rFonts w:ascii="Times New Roman" w:hAnsi="Times New Roman" w:cs="Times New Roman" w:eastAsiaTheme="minorEastAsia"/>
          <w:color w:val="auto"/>
        </w:rPr>
        <w:t xml:space="preserve"> </w:t>
      </w:r>
    </w:p>
    <w:p w14:paraId="4370719D">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1.</w:t>
      </w:r>
      <w:r>
        <w:rPr>
          <w:rFonts w:ascii="Times New Roman" w:cs="Times New Roman" w:hAnsiTheme="minorEastAsia" w:eastAsiaTheme="minorEastAsia"/>
          <w:color w:val="auto"/>
        </w:rPr>
        <w:t>我方具有良好的商业信誉和健全的财务会计制度；具有履行合同所必需的设备和专业技术能力；具有依法缴纳税收和社会保障金的良好记录；参加本项目采购活动前三年内无重大违法活动记录；在过去三年内有曾经实施或正在实施的与本比选内容相类似的工程</w:t>
      </w:r>
      <w:r>
        <w:rPr>
          <w:rFonts w:hint="eastAsia" w:ascii="Times New Roman" w:cs="Times New Roman" w:hAnsiTheme="minorEastAsia" w:eastAsiaTheme="minorEastAsia"/>
          <w:color w:val="auto"/>
        </w:rPr>
        <w:t>业绩</w:t>
      </w:r>
      <w:r>
        <w:rPr>
          <w:rFonts w:ascii="Times New Roman" w:cs="Times New Roman" w:hAnsiTheme="minorEastAsia" w:eastAsiaTheme="minorEastAsia"/>
          <w:color w:val="auto"/>
        </w:rPr>
        <w:t>，且工程质量及信誉良好；法人代表及财务主管在本次比选活动前五年内无刑事犯罪记录，无行贿或者偷税漏税等欺诈行为。</w:t>
      </w:r>
    </w:p>
    <w:p w14:paraId="01676CF0">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2.</w:t>
      </w:r>
      <w:r>
        <w:rPr>
          <w:rFonts w:ascii="Times New Roman" w:cs="Times New Roman" w:hAnsiTheme="minorEastAsia" w:eastAsiaTheme="minorEastAsia"/>
          <w:color w:val="auto"/>
        </w:rPr>
        <w:t>我方未列入在信用中国网站（</w:t>
      </w:r>
      <w:r>
        <w:rPr>
          <w:rFonts w:ascii="Times New Roman" w:hAnsi="Times New Roman" w:cs="Times New Roman" w:eastAsiaTheme="minorEastAsia"/>
          <w:color w:val="auto"/>
        </w:rPr>
        <w:t>www.creditchina.gov.cn</w:t>
      </w:r>
      <w:r>
        <w:rPr>
          <w:rFonts w:ascii="Times New Roman" w:cs="Times New Roman" w:hAnsiTheme="minorEastAsia" w:eastAsiaTheme="minorEastAsia"/>
          <w:color w:val="auto"/>
        </w:rPr>
        <w:t>）</w:t>
      </w:r>
      <w:r>
        <w:rPr>
          <w:rFonts w:ascii="Times New Roman" w:hAnsi="Times New Roman" w:cs="Times New Roman" w:eastAsiaTheme="minorEastAsia"/>
          <w:color w:val="auto"/>
        </w:rPr>
        <w:t>“</w:t>
      </w:r>
      <w:r>
        <w:rPr>
          <w:rFonts w:ascii="Times New Roman" w:cs="Times New Roman" w:hAnsiTheme="minorEastAsia" w:eastAsiaTheme="minorEastAsia"/>
          <w:color w:val="auto"/>
        </w:rPr>
        <w:t>失信被执行人</w:t>
      </w:r>
      <w:r>
        <w:rPr>
          <w:rFonts w:ascii="Times New Roman" w:hAnsi="Times New Roman" w:cs="Times New Roman" w:eastAsiaTheme="minorEastAsia"/>
          <w:color w:val="auto"/>
        </w:rPr>
        <w:t>”</w:t>
      </w:r>
      <w:r>
        <w:rPr>
          <w:rFonts w:ascii="Times New Roman" w:cs="Times New Roman" w:hAnsiTheme="minorEastAsia" w:eastAsiaTheme="minorEastAsia"/>
          <w:color w:val="auto"/>
        </w:rPr>
        <w:t>、</w:t>
      </w:r>
      <w:r>
        <w:rPr>
          <w:rFonts w:ascii="Times New Roman" w:hAnsi="Times New Roman" w:cs="Times New Roman" w:eastAsiaTheme="minorEastAsia"/>
          <w:color w:val="auto"/>
        </w:rPr>
        <w:t>“</w:t>
      </w:r>
      <w:r>
        <w:rPr>
          <w:rFonts w:ascii="Times New Roman" w:cs="Times New Roman" w:hAnsiTheme="minorEastAsia" w:eastAsiaTheme="minorEastAsia"/>
          <w:color w:val="auto"/>
        </w:rPr>
        <w:t>重大税收违法案件当事人名单</w:t>
      </w:r>
      <w:r>
        <w:rPr>
          <w:rFonts w:ascii="Times New Roman" w:hAnsi="Times New Roman" w:cs="Times New Roman" w:eastAsiaTheme="minorEastAsia"/>
          <w:color w:val="auto"/>
        </w:rPr>
        <w:t>”</w:t>
      </w:r>
      <w:r>
        <w:rPr>
          <w:rFonts w:ascii="Times New Roman" w:cs="Times New Roman" w:hAnsiTheme="minorEastAsia" w:eastAsiaTheme="minorEastAsia"/>
          <w:color w:val="auto"/>
        </w:rPr>
        <w:t>中，也未列入中国政府采购网（</w:t>
      </w:r>
      <w:r>
        <w:rPr>
          <w:rFonts w:ascii="Times New Roman" w:hAnsi="Times New Roman" w:cs="Times New Roman" w:eastAsiaTheme="minorEastAsia"/>
          <w:color w:val="auto"/>
        </w:rPr>
        <w:t>www.ccgp.gov.cn</w:t>
      </w:r>
      <w:r>
        <w:rPr>
          <w:rFonts w:ascii="Times New Roman" w:cs="Times New Roman" w:hAnsiTheme="minorEastAsia" w:eastAsiaTheme="minorEastAsia"/>
          <w:color w:val="auto"/>
        </w:rPr>
        <w:t>）</w:t>
      </w:r>
      <w:r>
        <w:rPr>
          <w:rFonts w:ascii="Times New Roman" w:hAnsi="Times New Roman" w:cs="Times New Roman" w:eastAsiaTheme="minorEastAsia"/>
          <w:color w:val="auto"/>
        </w:rPr>
        <w:t>“</w:t>
      </w:r>
      <w:r>
        <w:rPr>
          <w:rFonts w:ascii="Times New Roman" w:cs="Times New Roman" w:hAnsiTheme="minorEastAsia" w:eastAsiaTheme="minorEastAsia"/>
          <w:color w:val="auto"/>
        </w:rPr>
        <w:t>政府采购严重违法失信行为记录名单</w:t>
      </w:r>
      <w:r>
        <w:rPr>
          <w:rFonts w:ascii="Times New Roman" w:hAnsi="Times New Roman" w:cs="Times New Roman" w:eastAsiaTheme="minorEastAsia"/>
          <w:color w:val="auto"/>
        </w:rPr>
        <w:t>”</w:t>
      </w:r>
      <w:r>
        <w:rPr>
          <w:rFonts w:ascii="Times New Roman" w:cs="Times New Roman" w:hAnsiTheme="minorEastAsia" w:eastAsiaTheme="minorEastAsia"/>
          <w:color w:val="auto"/>
        </w:rPr>
        <w:t>中。</w:t>
      </w:r>
      <w:r>
        <w:rPr>
          <w:rFonts w:ascii="Times New Roman" w:hAnsi="Times New Roman" w:cs="Times New Roman" w:eastAsiaTheme="minorEastAsia"/>
          <w:color w:val="auto"/>
        </w:rPr>
        <w:t xml:space="preserve"> </w:t>
      </w:r>
    </w:p>
    <w:p w14:paraId="4CFF08FB">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3.</w:t>
      </w:r>
      <w:r>
        <w:rPr>
          <w:rFonts w:ascii="Times New Roman" w:cs="Times New Roman" w:hAnsiTheme="minorEastAsia" w:eastAsiaTheme="minorEastAsia"/>
          <w:color w:val="auto"/>
        </w:rPr>
        <w:t>我方在采购项目评审（评标）环节结束后，随时接受采购人、采购代理机构的检查验证，配合提供相关证明材料，证明符合《中华人民共和国政府采购法》规定的供应商基本资格条件。我方对以上承诺负全部法律责任。特此承诺。</w:t>
      </w:r>
    </w:p>
    <w:p w14:paraId="55ED1921">
      <w:pPr>
        <w:pStyle w:val="7"/>
        <w:keepNext w:val="0"/>
        <w:keepLines w:val="0"/>
        <w:pageBreakBefore w:val="0"/>
        <w:kinsoku/>
        <w:overflowPunct/>
        <w:topLinePunct w:val="0"/>
        <w:autoSpaceDE/>
        <w:autoSpaceDN/>
        <w:bidi w:val="0"/>
        <w:adjustRightInd/>
        <w:snapToGrid w:val="0"/>
        <w:spacing w:after="0" w:line="360" w:lineRule="auto"/>
        <w:textAlignment w:val="auto"/>
        <w:outlineLvl w:val="9"/>
        <w:rPr>
          <w:rFonts w:eastAsiaTheme="minorEastAsia"/>
          <w:color w:val="auto"/>
        </w:rPr>
      </w:pPr>
    </w:p>
    <w:p w14:paraId="02E2DB37">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 xml:space="preserve">                                               </w:t>
      </w:r>
      <w:r>
        <w:rPr>
          <w:rFonts w:ascii="Times New Roman" w:cs="Times New Roman" w:hAnsiTheme="minorEastAsia" w:eastAsiaTheme="minorEastAsia"/>
          <w:color w:val="auto"/>
        </w:rPr>
        <w:t>（供应商公章）</w:t>
      </w:r>
      <w:r>
        <w:rPr>
          <w:rFonts w:ascii="Times New Roman" w:hAnsi="Times New Roman" w:cs="Times New Roman" w:eastAsiaTheme="minorEastAsia"/>
          <w:color w:val="auto"/>
        </w:rPr>
        <w:t xml:space="preserve"> </w:t>
      </w:r>
    </w:p>
    <w:p w14:paraId="0805DBF6">
      <w:pPr>
        <w:keepNext w:val="0"/>
        <w:keepLines w:val="0"/>
        <w:pageBreakBefore w:val="0"/>
        <w:tabs>
          <w:tab w:val="left" w:pos="6300"/>
        </w:tabs>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 xml:space="preserve">                                              </w:t>
      </w:r>
      <w:r>
        <w:rPr>
          <w:rFonts w:ascii="Times New Roman" w:cs="Times New Roman" w:hAnsiTheme="minorEastAsia" w:eastAsiaTheme="minorEastAsia"/>
          <w:color w:val="auto"/>
        </w:rPr>
        <w:t>年</w:t>
      </w:r>
      <w:r>
        <w:rPr>
          <w:rFonts w:ascii="Times New Roman" w:hAnsi="Times New Roman" w:cs="Times New Roman" w:eastAsiaTheme="minorEastAsia"/>
          <w:color w:val="auto"/>
        </w:rPr>
        <w:t xml:space="preserve">     </w:t>
      </w:r>
      <w:r>
        <w:rPr>
          <w:rFonts w:ascii="Times New Roman" w:cs="Times New Roman" w:hAnsiTheme="minorEastAsia" w:eastAsiaTheme="minorEastAsia"/>
          <w:color w:val="auto"/>
        </w:rPr>
        <w:t>月</w:t>
      </w:r>
      <w:r>
        <w:rPr>
          <w:rFonts w:ascii="Times New Roman" w:hAnsi="Times New Roman" w:cs="Times New Roman" w:eastAsiaTheme="minorEastAsia"/>
          <w:color w:val="auto"/>
        </w:rPr>
        <w:t xml:space="preserve">      </w:t>
      </w:r>
      <w:r>
        <w:rPr>
          <w:rFonts w:ascii="Times New Roman" w:cs="Times New Roman" w:hAnsiTheme="minorEastAsia" w:eastAsiaTheme="minorEastAsia"/>
          <w:color w:val="auto"/>
        </w:rPr>
        <w:t>日</w:t>
      </w:r>
    </w:p>
    <w:p w14:paraId="37159C32">
      <w:pPr>
        <w:keepNext w:val="0"/>
        <w:keepLines w:val="0"/>
        <w:pageBreakBefore w:val="0"/>
        <w:widowControl/>
        <w:kinsoku/>
        <w:wordWrap/>
        <w:overflowPunct/>
        <w:topLinePunct w:val="0"/>
        <w:autoSpaceDE/>
        <w:autoSpaceDN/>
        <w:bidi w:val="0"/>
        <w:adjustRightInd/>
        <w:snapToGrid w:val="0"/>
        <w:spacing w:line="360" w:lineRule="auto"/>
        <w:ind w:firstLine="480" w:firstLineChars="200"/>
        <w:textAlignment w:val="auto"/>
        <w:outlineLvl w:val="1"/>
        <w:rPr>
          <w:rFonts w:ascii="Times New Roman" w:hAnsi="Times New Roman" w:cs="Times New Roman" w:eastAsiaTheme="minorEastAsia"/>
          <w:b/>
          <w:bCs/>
          <w:color w:val="auto"/>
        </w:rPr>
      </w:pPr>
      <w:r>
        <w:rPr>
          <w:rFonts w:ascii="Times New Roman" w:hAnsi="Times New Roman" w:cs="Times New Roman" w:eastAsiaTheme="minorEastAsia"/>
          <w:color w:val="auto"/>
        </w:rPr>
        <w:br w:type="page"/>
      </w:r>
      <w:bookmarkStart w:id="389" w:name="_Toc487204801"/>
      <w:bookmarkStart w:id="390" w:name="_Toc29032"/>
      <w:bookmarkStart w:id="391" w:name="_Toc12652"/>
      <w:bookmarkStart w:id="392" w:name="_Toc27033"/>
      <w:bookmarkStart w:id="393" w:name="_Toc486585244"/>
      <w:bookmarkStart w:id="394" w:name="_Toc27828"/>
      <w:bookmarkStart w:id="395" w:name="_Toc108545987"/>
      <w:bookmarkStart w:id="396" w:name="_Toc486608281"/>
      <w:bookmarkStart w:id="397" w:name="_Toc11824"/>
      <w:r>
        <w:rPr>
          <w:rFonts w:ascii="Times New Roman" w:cs="Times New Roman" w:hAnsiTheme="minorEastAsia" w:eastAsiaTheme="minorEastAsia"/>
          <w:b/>
          <w:bCs/>
          <w:color w:val="auto"/>
        </w:rPr>
        <w:t>五、其他应提供的资料</w:t>
      </w:r>
      <w:bookmarkEnd w:id="389"/>
      <w:bookmarkEnd w:id="390"/>
      <w:bookmarkEnd w:id="391"/>
      <w:bookmarkEnd w:id="392"/>
      <w:bookmarkEnd w:id="393"/>
      <w:bookmarkEnd w:id="394"/>
      <w:bookmarkEnd w:id="395"/>
      <w:bookmarkEnd w:id="396"/>
      <w:bookmarkEnd w:id="397"/>
    </w:p>
    <w:p w14:paraId="2673DC3D">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（一）其他与项目有关的资料（如有）</w:t>
      </w:r>
    </w:p>
    <w:p w14:paraId="00820D6E">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其他与项目有关的资料（自附）：其他与本项目有关的资料等。</w:t>
      </w:r>
    </w:p>
    <w:p w14:paraId="479D9DF6">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p>
    <w:p w14:paraId="4880FDF7">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p>
    <w:p w14:paraId="46E76090">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p>
    <w:p w14:paraId="6AAE048D">
      <w:pPr>
        <w:keepNext w:val="0"/>
        <w:keepLines w:val="0"/>
        <w:pageBreakBefore w:val="0"/>
        <w:kinsoku/>
        <w:overflowPunct/>
        <w:topLinePunct w:val="0"/>
        <w:autoSpaceDE/>
        <w:autoSpaceDN/>
        <w:bidi w:val="0"/>
        <w:adjustRightInd/>
        <w:snapToGrid w:val="0"/>
        <w:spacing w:line="360" w:lineRule="auto"/>
        <w:ind w:firstLine="480" w:firstLineChars="200"/>
        <w:textAlignment w:val="auto"/>
        <w:outlineLvl w:val="9"/>
        <w:rPr>
          <w:rFonts w:ascii="Times New Roman" w:hAnsi="Times New Roman" w:cs="Times New Roman" w:eastAsiaTheme="minorEastAsia"/>
          <w:color w:val="auto"/>
        </w:rPr>
      </w:pPr>
    </w:p>
    <w:p w14:paraId="4A6C7A0E">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p>
    <w:p w14:paraId="30D01463">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p>
    <w:p w14:paraId="4488CD6E">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p>
    <w:p w14:paraId="4B6CB4D2">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p>
    <w:p w14:paraId="6465CBE8">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p>
    <w:p w14:paraId="6456467E">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p>
    <w:p w14:paraId="45649D6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p>
    <w:p w14:paraId="6BC1E6CE">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（结束）</w:t>
      </w:r>
    </w:p>
    <w:p w14:paraId="16E0688E">
      <w:pPr>
        <w:pStyle w:val="7"/>
        <w:keepNext w:val="0"/>
        <w:keepLines w:val="0"/>
        <w:pageBreakBefore w:val="0"/>
        <w:kinsoku/>
        <w:overflowPunct/>
        <w:topLinePunct w:val="0"/>
        <w:autoSpaceDE/>
        <w:autoSpaceDN/>
        <w:bidi w:val="0"/>
        <w:adjustRightInd/>
        <w:snapToGrid w:val="0"/>
        <w:spacing w:after="0" w:line="360" w:lineRule="auto"/>
        <w:textAlignment w:val="auto"/>
        <w:outlineLvl w:val="9"/>
        <w:rPr>
          <w:rFonts w:eastAsiaTheme="minorEastAsia"/>
          <w:color w:val="auto"/>
        </w:rPr>
      </w:pPr>
    </w:p>
    <w:p w14:paraId="08D25FB0">
      <w:pPr>
        <w:pStyle w:val="7"/>
        <w:keepNext w:val="0"/>
        <w:keepLines w:val="0"/>
        <w:pageBreakBefore w:val="0"/>
        <w:kinsoku/>
        <w:overflowPunct/>
        <w:topLinePunct w:val="0"/>
        <w:autoSpaceDE/>
        <w:autoSpaceDN/>
        <w:bidi w:val="0"/>
        <w:adjustRightInd/>
        <w:snapToGrid w:val="0"/>
        <w:spacing w:after="0" w:line="360" w:lineRule="auto"/>
        <w:textAlignment w:val="auto"/>
        <w:outlineLvl w:val="9"/>
        <w:rPr>
          <w:rFonts w:eastAsiaTheme="minorEastAsia"/>
          <w:color w:val="auto"/>
        </w:rPr>
      </w:pPr>
    </w:p>
    <w:p w14:paraId="45F00ED9">
      <w:pPr>
        <w:pStyle w:val="7"/>
        <w:keepNext w:val="0"/>
        <w:keepLines w:val="0"/>
        <w:pageBreakBefore w:val="0"/>
        <w:kinsoku/>
        <w:overflowPunct/>
        <w:topLinePunct w:val="0"/>
        <w:autoSpaceDE/>
        <w:autoSpaceDN/>
        <w:bidi w:val="0"/>
        <w:adjustRightInd/>
        <w:snapToGrid w:val="0"/>
        <w:spacing w:after="0" w:line="360" w:lineRule="auto"/>
        <w:textAlignment w:val="auto"/>
        <w:outlineLvl w:val="9"/>
        <w:rPr>
          <w:rFonts w:eastAsiaTheme="minorEastAsia"/>
          <w:color w:val="auto"/>
        </w:rPr>
      </w:pPr>
    </w:p>
    <w:p w14:paraId="783C6D61">
      <w:pPr>
        <w:pStyle w:val="7"/>
        <w:keepNext w:val="0"/>
        <w:keepLines w:val="0"/>
        <w:pageBreakBefore w:val="0"/>
        <w:kinsoku/>
        <w:overflowPunct/>
        <w:topLinePunct w:val="0"/>
        <w:autoSpaceDE/>
        <w:autoSpaceDN/>
        <w:bidi w:val="0"/>
        <w:adjustRightInd/>
        <w:snapToGrid w:val="0"/>
        <w:spacing w:after="0" w:line="360" w:lineRule="auto"/>
        <w:textAlignment w:val="auto"/>
        <w:outlineLvl w:val="9"/>
        <w:rPr>
          <w:rFonts w:eastAsiaTheme="minorEastAsia"/>
          <w:color w:val="auto"/>
        </w:rPr>
      </w:pPr>
    </w:p>
    <w:p w14:paraId="640D0AE8">
      <w:pPr>
        <w:pStyle w:val="7"/>
        <w:keepNext w:val="0"/>
        <w:keepLines w:val="0"/>
        <w:pageBreakBefore w:val="0"/>
        <w:kinsoku/>
        <w:overflowPunct/>
        <w:topLinePunct w:val="0"/>
        <w:autoSpaceDE/>
        <w:autoSpaceDN/>
        <w:bidi w:val="0"/>
        <w:adjustRightInd/>
        <w:snapToGrid w:val="0"/>
        <w:spacing w:after="0" w:line="360" w:lineRule="auto"/>
        <w:textAlignment w:val="auto"/>
        <w:outlineLvl w:val="9"/>
        <w:rPr>
          <w:rFonts w:eastAsiaTheme="minorEastAsia"/>
          <w:color w:val="auto"/>
        </w:rPr>
      </w:pPr>
    </w:p>
    <w:p w14:paraId="12C304F3">
      <w:pPr>
        <w:pStyle w:val="7"/>
        <w:keepNext w:val="0"/>
        <w:keepLines w:val="0"/>
        <w:pageBreakBefore w:val="0"/>
        <w:kinsoku/>
        <w:overflowPunct/>
        <w:topLinePunct w:val="0"/>
        <w:autoSpaceDE/>
        <w:autoSpaceDN/>
        <w:bidi w:val="0"/>
        <w:adjustRightInd/>
        <w:snapToGrid w:val="0"/>
        <w:spacing w:after="0" w:line="360" w:lineRule="auto"/>
        <w:textAlignment w:val="auto"/>
        <w:outlineLvl w:val="9"/>
        <w:rPr>
          <w:rFonts w:eastAsiaTheme="minorEastAsia"/>
          <w:color w:val="auto"/>
        </w:rPr>
      </w:pPr>
    </w:p>
    <w:p w14:paraId="2229D4EA">
      <w:pPr>
        <w:pStyle w:val="7"/>
        <w:keepNext w:val="0"/>
        <w:keepLines w:val="0"/>
        <w:pageBreakBefore w:val="0"/>
        <w:kinsoku/>
        <w:overflowPunct/>
        <w:topLinePunct w:val="0"/>
        <w:autoSpaceDE/>
        <w:autoSpaceDN/>
        <w:bidi w:val="0"/>
        <w:adjustRightInd/>
        <w:snapToGrid w:val="0"/>
        <w:spacing w:after="0" w:line="360" w:lineRule="auto"/>
        <w:textAlignment w:val="auto"/>
        <w:outlineLvl w:val="9"/>
        <w:rPr>
          <w:rFonts w:eastAsiaTheme="minorEastAsia"/>
          <w:color w:val="auto"/>
        </w:rPr>
      </w:pPr>
    </w:p>
    <w:p w14:paraId="0B7F8C0C">
      <w:pPr>
        <w:pStyle w:val="7"/>
        <w:keepNext w:val="0"/>
        <w:keepLines w:val="0"/>
        <w:pageBreakBefore w:val="0"/>
        <w:kinsoku/>
        <w:overflowPunct/>
        <w:topLinePunct w:val="0"/>
        <w:autoSpaceDE/>
        <w:autoSpaceDN/>
        <w:bidi w:val="0"/>
        <w:adjustRightInd/>
        <w:snapToGrid w:val="0"/>
        <w:spacing w:after="0" w:line="360" w:lineRule="auto"/>
        <w:textAlignment w:val="auto"/>
        <w:outlineLvl w:val="9"/>
        <w:rPr>
          <w:rFonts w:eastAsiaTheme="minorEastAsia"/>
          <w:color w:val="auto"/>
        </w:rPr>
      </w:pPr>
    </w:p>
    <w:p w14:paraId="5C3FCCDC">
      <w:pPr>
        <w:pStyle w:val="7"/>
        <w:keepNext w:val="0"/>
        <w:keepLines w:val="0"/>
        <w:pageBreakBefore w:val="0"/>
        <w:kinsoku/>
        <w:overflowPunct/>
        <w:topLinePunct w:val="0"/>
        <w:autoSpaceDE/>
        <w:autoSpaceDN/>
        <w:bidi w:val="0"/>
        <w:adjustRightInd/>
        <w:snapToGrid w:val="0"/>
        <w:spacing w:after="0" w:line="360" w:lineRule="auto"/>
        <w:textAlignment w:val="auto"/>
        <w:outlineLvl w:val="9"/>
        <w:rPr>
          <w:rFonts w:eastAsiaTheme="minorEastAsia"/>
          <w:color w:val="auto"/>
        </w:rPr>
      </w:pPr>
    </w:p>
    <w:p w14:paraId="67A897CF">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b/>
          <w:color w:val="auto"/>
        </w:rPr>
      </w:pPr>
      <w:r>
        <w:rPr>
          <w:rFonts w:ascii="Times New Roman" w:hAnsi="Times New Roman" w:cs="Times New Roman" w:eastAsiaTheme="minorEastAsia"/>
          <w:color w:val="auto"/>
        </w:rPr>
        <w:br w:type="page"/>
      </w:r>
      <w:bookmarkStart w:id="398" w:name="_Toc108545988"/>
      <w:bookmarkStart w:id="399" w:name="_Toc3096"/>
      <w:bookmarkStart w:id="400" w:name="_Toc23244"/>
      <w:r>
        <w:rPr>
          <w:rFonts w:ascii="Times New Roman" w:cs="Times New Roman" w:hAnsiTheme="minorEastAsia" w:eastAsiaTheme="minorEastAsia"/>
          <w:b/>
          <w:color w:val="auto"/>
          <w:sz w:val="36"/>
          <w:szCs w:val="36"/>
        </w:rPr>
        <w:t>附件</w:t>
      </w:r>
      <w:r>
        <w:rPr>
          <w:rFonts w:ascii="Times New Roman" w:hAnsi="Times New Roman" w:cs="Times New Roman" w:eastAsiaTheme="minorEastAsia"/>
          <w:b/>
          <w:color w:val="auto"/>
          <w:sz w:val="36"/>
          <w:szCs w:val="36"/>
        </w:rPr>
        <w:t>1</w:t>
      </w:r>
      <w:r>
        <w:rPr>
          <w:rFonts w:ascii="Times New Roman" w:cs="Times New Roman" w:hAnsiTheme="minorEastAsia" w:eastAsiaTheme="minorEastAsia"/>
          <w:b/>
          <w:color w:val="auto"/>
          <w:sz w:val="36"/>
          <w:szCs w:val="36"/>
        </w:rPr>
        <w:t>：</w:t>
      </w:r>
      <w:bookmarkEnd w:id="398"/>
      <w:bookmarkEnd w:id="399"/>
      <w:bookmarkEnd w:id="400"/>
    </w:p>
    <w:p w14:paraId="3F96A82A">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b/>
          <w:bCs/>
          <w:color w:val="auto"/>
          <w:sz w:val="44"/>
          <w:szCs w:val="44"/>
        </w:rPr>
      </w:pPr>
      <w:r>
        <w:rPr>
          <w:rFonts w:ascii="Times New Roman" w:hAnsi="Times New Roman" w:cs="Times New Roman" w:eastAsiaTheme="minorEastAsia"/>
          <w:color w:val="auto"/>
        </w:rPr>
        <w:t xml:space="preserve"> </w:t>
      </w:r>
      <w:r>
        <w:rPr>
          <w:rFonts w:ascii="Times New Roman" w:cs="Times New Roman" w:hAnsiTheme="minorEastAsia" w:eastAsiaTheme="minorEastAsia"/>
          <w:b/>
          <w:bCs/>
          <w:color w:val="auto"/>
          <w:sz w:val="44"/>
          <w:szCs w:val="44"/>
        </w:rPr>
        <w:t>采购文件发售登记表</w:t>
      </w:r>
    </w:p>
    <w:p w14:paraId="2CF60B66">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b/>
          <w:bCs/>
          <w:color w:val="auto"/>
          <w:spacing w:val="40"/>
        </w:rPr>
      </w:pPr>
    </w:p>
    <w:tbl>
      <w:tblPr>
        <w:tblStyle w:val="25"/>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8"/>
        <w:gridCol w:w="2573"/>
        <w:gridCol w:w="1084"/>
        <w:gridCol w:w="3569"/>
      </w:tblGrid>
      <w:tr w14:paraId="5FECE5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948" w:type="dxa"/>
            <w:tcBorders>
              <w:top w:val="double" w:color="auto" w:sz="4" w:space="0"/>
            </w:tcBorders>
            <w:vAlign w:val="center"/>
          </w:tcPr>
          <w:p w14:paraId="752C55A1">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项目号</w:t>
            </w:r>
          </w:p>
        </w:tc>
        <w:tc>
          <w:tcPr>
            <w:tcW w:w="7226" w:type="dxa"/>
            <w:gridSpan w:val="3"/>
            <w:tcBorders>
              <w:top w:val="double" w:color="auto" w:sz="4" w:space="0"/>
            </w:tcBorders>
            <w:vAlign w:val="center"/>
          </w:tcPr>
          <w:p w14:paraId="65DBAB0F">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p>
        </w:tc>
      </w:tr>
      <w:tr w14:paraId="02B0C93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7CB34E55">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项目名称</w:t>
            </w:r>
          </w:p>
        </w:tc>
        <w:tc>
          <w:tcPr>
            <w:tcW w:w="7226" w:type="dxa"/>
            <w:gridSpan w:val="3"/>
            <w:vAlign w:val="center"/>
          </w:tcPr>
          <w:p w14:paraId="37A8705B">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p>
        </w:tc>
      </w:tr>
      <w:tr w14:paraId="24F9E1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23BA6A0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供应商名称</w:t>
            </w:r>
          </w:p>
        </w:tc>
        <w:tc>
          <w:tcPr>
            <w:tcW w:w="7226" w:type="dxa"/>
            <w:gridSpan w:val="3"/>
            <w:vAlign w:val="bottom"/>
          </w:tcPr>
          <w:p w14:paraId="765CD8A1">
            <w:pPr>
              <w:keepNext w:val="0"/>
              <w:keepLines w:val="0"/>
              <w:pageBreakBefore w:val="0"/>
              <w:kinsoku/>
              <w:overflowPunct/>
              <w:topLinePunct w:val="0"/>
              <w:autoSpaceDE/>
              <w:autoSpaceDN/>
              <w:bidi w:val="0"/>
              <w:adjustRightInd/>
              <w:snapToGrid w:val="0"/>
              <w:spacing w:line="360" w:lineRule="auto"/>
              <w:jc w:val="right"/>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（供应商公章）</w:t>
            </w:r>
          </w:p>
        </w:tc>
      </w:tr>
      <w:tr w14:paraId="2C8155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2A048516">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联系人</w:t>
            </w:r>
          </w:p>
        </w:tc>
        <w:tc>
          <w:tcPr>
            <w:tcW w:w="2573" w:type="dxa"/>
            <w:vAlign w:val="center"/>
          </w:tcPr>
          <w:p w14:paraId="23F4B6A7">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p>
        </w:tc>
        <w:tc>
          <w:tcPr>
            <w:tcW w:w="1084" w:type="dxa"/>
            <w:vAlign w:val="center"/>
          </w:tcPr>
          <w:p w14:paraId="08058A49">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手机</w:t>
            </w:r>
          </w:p>
        </w:tc>
        <w:tc>
          <w:tcPr>
            <w:tcW w:w="3569" w:type="dxa"/>
            <w:vAlign w:val="center"/>
          </w:tcPr>
          <w:p w14:paraId="7C89E68B">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p>
        </w:tc>
      </w:tr>
      <w:tr w14:paraId="2F512E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6033E1E2">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办公电话</w:t>
            </w:r>
          </w:p>
        </w:tc>
        <w:tc>
          <w:tcPr>
            <w:tcW w:w="2573" w:type="dxa"/>
            <w:vAlign w:val="center"/>
          </w:tcPr>
          <w:p w14:paraId="2F3D3D3A">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p>
        </w:tc>
        <w:tc>
          <w:tcPr>
            <w:tcW w:w="1084" w:type="dxa"/>
            <w:vAlign w:val="center"/>
          </w:tcPr>
          <w:p w14:paraId="14940FA9">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传真</w:t>
            </w:r>
          </w:p>
        </w:tc>
        <w:tc>
          <w:tcPr>
            <w:tcW w:w="3569" w:type="dxa"/>
            <w:vAlign w:val="center"/>
          </w:tcPr>
          <w:p w14:paraId="1BC0BD1E">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p>
        </w:tc>
      </w:tr>
      <w:tr w14:paraId="429BC3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344C3645">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E-mail</w:t>
            </w:r>
          </w:p>
        </w:tc>
        <w:tc>
          <w:tcPr>
            <w:tcW w:w="7226" w:type="dxa"/>
            <w:gridSpan w:val="3"/>
            <w:vAlign w:val="center"/>
          </w:tcPr>
          <w:p w14:paraId="268BE8D8">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p>
        </w:tc>
      </w:tr>
      <w:tr w14:paraId="097AE6B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2062579C">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单位地址</w:t>
            </w:r>
          </w:p>
        </w:tc>
        <w:tc>
          <w:tcPr>
            <w:tcW w:w="7226" w:type="dxa"/>
            <w:gridSpan w:val="3"/>
            <w:vAlign w:val="center"/>
          </w:tcPr>
          <w:p w14:paraId="721FA973">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p>
        </w:tc>
      </w:tr>
      <w:tr w14:paraId="5DD0DE7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48" w:type="dxa"/>
            <w:vAlign w:val="center"/>
          </w:tcPr>
          <w:p w14:paraId="53752080">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电梯品牌</w:t>
            </w:r>
          </w:p>
        </w:tc>
        <w:tc>
          <w:tcPr>
            <w:tcW w:w="7226" w:type="dxa"/>
            <w:gridSpan w:val="3"/>
            <w:vAlign w:val="center"/>
          </w:tcPr>
          <w:p w14:paraId="00B17173">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p>
        </w:tc>
      </w:tr>
      <w:tr w14:paraId="572602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7373FD79">
            <w:pPr>
              <w:keepNext w:val="0"/>
              <w:keepLines w:val="0"/>
              <w:pageBreakBefore w:val="0"/>
              <w:kinsoku/>
              <w:overflowPunct/>
              <w:topLinePunct w:val="0"/>
              <w:autoSpaceDE/>
              <w:autoSpaceDN/>
              <w:bidi w:val="0"/>
              <w:adjustRightInd/>
              <w:snapToGrid w:val="0"/>
              <w:spacing w:line="360" w:lineRule="auto"/>
              <w:jc w:val="center"/>
              <w:textAlignment w:val="auto"/>
              <w:outlineLvl w:val="9"/>
              <w:rPr>
                <w:rFonts w:ascii="Times New Roman" w:hAnsi="Times New Roman" w:cs="Times New Roman" w:eastAsiaTheme="minorEastAsia"/>
                <w:color w:val="auto"/>
              </w:rPr>
            </w:pPr>
          </w:p>
        </w:tc>
      </w:tr>
      <w:tr w14:paraId="2BCE88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vAlign w:val="center"/>
          </w:tcPr>
          <w:p w14:paraId="4E83D26B">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p>
        </w:tc>
      </w:tr>
      <w:tr w14:paraId="383C6C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9174" w:type="dxa"/>
            <w:gridSpan w:val="4"/>
            <w:tcBorders>
              <w:bottom w:val="double" w:color="auto" w:sz="4" w:space="0"/>
            </w:tcBorders>
            <w:vAlign w:val="center"/>
          </w:tcPr>
          <w:p w14:paraId="2E7864D8">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cs="Times New Roman" w:hAnsiTheme="minorEastAsia" w:eastAsiaTheme="minorEastAsia"/>
                <w:color w:val="auto"/>
              </w:rPr>
              <w:t>比选文件售价：人民币</w:t>
            </w:r>
            <w:r>
              <w:rPr>
                <w:rFonts w:ascii="Times New Roman" w:hAnsi="Times New Roman" w:cs="Times New Roman" w:eastAsiaTheme="minorEastAsia"/>
                <w:color w:val="auto"/>
              </w:rPr>
              <w:t>300</w:t>
            </w:r>
            <w:r>
              <w:rPr>
                <w:rFonts w:ascii="Times New Roman" w:cs="Times New Roman" w:hAnsiTheme="minorEastAsia" w:eastAsiaTheme="minorEastAsia"/>
                <w:color w:val="auto"/>
              </w:rPr>
              <w:t>元</w:t>
            </w:r>
            <w:r>
              <w:rPr>
                <w:rFonts w:ascii="Times New Roman" w:hAnsi="Times New Roman" w:cs="Times New Roman" w:eastAsiaTheme="minorEastAsia"/>
                <w:color w:val="auto"/>
              </w:rPr>
              <w:t>/</w:t>
            </w:r>
            <w:r>
              <w:rPr>
                <w:rFonts w:ascii="Times New Roman" w:cs="Times New Roman" w:hAnsiTheme="minorEastAsia" w:eastAsiaTheme="minorEastAsia"/>
                <w:color w:val="auto"/>
              </w:rPr>
              <w:t>份</w:t>
            </w:r>
          </w:p>
        </w:tc>
      </w:tr>
    </w:tbl>
    <w:p w14:paraId="6C29D65D">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r>
        <w:rPr>
          <w:rFonts w:ascii="Times New Roman" w:hAnsi="Times New Roman" w:cs="Times New Roman" w:eastAsiaTheme="minorEastAsia"/>
          <w:color w:val="auto"/>
        </w:rPr>
        <w:t xml:space="preserve"> </w:t>
      </w:r>
    </w:p>
    <w:p w14:paraId="3A177956">
      <w:pPr>
        <w:pStyle w:val="7"/>
        <w:keepNext w:val="0"/>
        <w:keepLines w:val="0"/>
        <w:pageBreakBefore w:val="0"/>
        <w:kinsoku/>
        <w:overflowPunct/>
        <w:topLinePunct w:val="0"/>
        <w:autoSpaceDE/>
        <w:autoSpaceDN/>
        <w:bidi w:val="0"/>
        <w:adjustRightInd/>
        <w:snapToGrid w:val="0"/>
        <w:spacing w:after="0" w:line="360" w:lineRule="auto"/>
        <w:textAlignment w:val="auto"/>
        <w:outlineLvl w:val="9"/>
        <w:rPr>
          <w:rFonts w:eastAsiaTheme="minorEastAsia"/>
          <w:color w:val="auto"/>
        </w:rPr>
      </w:pPr>
    </w:p>
    <w:p w14:paraId="658C29D6">
      <w:pPr>
        <w:pStyle w:val="58"/>
        <w:keepNext w:val="0"/>
        <w:keepLines w:val="0"/>
        <w:pageBreakBefore w:val="0"/>
        <w:kinsoku/>
        <w:overflowPunct/>
        <w:topLinePunct w:val="0"/>
        <w:autoSpaceDE/>
        <w:autoSpaceDN/>
        <w:bidi w:val="0"/>
        <w:adjustRightInd/>
        <w:snapToGrid w:val="0"/>
        <w:spacing w:before="0" w:after="0" w:line="360" w:lineRule="auto"/>
        <w:textAlignment w:val="auto"/>
        <w:outlineLvl w:val="9"/>
        <w:rPr>
          <w:rFonts w:eastAsiaTheme="minorEastAsia"/>
          <w:color w:val="auto"/>
        </w:rPr>
      </w:pPr>
    </w:p>
    <w:p w14:paraId="3EA9FE16">
      <w:pPr>
        <w:pStyle w:val="77"/>
        <w:keepNext w:val="0"/>
        <w:keepLines w:val="0"/>
        <w:pageBreakBefore w:val="0"/>
        <w:kinsoku/>
        <w:overflowPunct/>
        <w:topLinePunct w:val="0"/>
        <w:autoSpaceDE/>
        <w:autoSpaceDN/>
        <w:bidi w:val="0"/>
        <w:adjustRightInd/>
        <w:snapToGrid w:val="0"/>
        <w:spacing w:line="360" w:lineRule="auto"/>
        <w:jc w:val="both"/>
        <w:textAlignment w:val="auto"/>
        <w:outlineLvl w:val="9"/>
        <w:rPr>
          <w:rFonts w:eastAsiaTheme="minorEastAsia"/>
          <w:color w:val="auto"/>
        </w:rPr>
      </w:pPr>
    </w:p>
    <w:p w14:paraId="7581925C">
      <w:pPr>
        <w:keepNext w:val="0"/>
        <w:keepLines w:val="0"/>
        <w:pageBreakBefore w:val="0"/>
        <w:kinsoku/>
        <w:overflowPunct/>
        <w:topLinePunct w:val="0"/>
        <w:autoSpaceDE/>
        <w:autoSpaceDN/>
        <w:bidi w:val="0"/>
        <w:adjustRightInd/>
        <w:snapToGrid w:val="0"/>
        <w:spacing w:line="360" w:lineRule="auto"/>
        <w:textAlignment w:val="auto"/>
        <w:outlineLvl w:val="9"/>
        <w:rPr>
          <w:rFonts w:ascii="Times New Roman" w:hAnsi="Times New Roman" w:cs="Times New Roman" w:eastAsiaTheme="minorEastAsia"/>
          <w:color w:val="auto"/>
        </w:rPr>
      </w:pPr>
    </w:p>
    <w:p w14:paraId="3CF4942E">
      <w:pPr>
        <w:keepNext w:val="0"/>
        <w:keepLines w:val="0"/>
        <w:pageBreakBefore w:val="0"/>
        <w:kinsoku/>
        <w:overflowPunct/>
        <w:topLinePunct w:val="0"/>
        <w:autoSpaceDE/>
        <w:autoSpaceDN/>
        <w:bidi w:val="0"/>
        <w:adjustRightInd/>
        <w:textAlignment w:val="auto"/>
        <w:outlineLvl w:val="9"/>
        <w:rPr>
          <w:rFonts w:ascii="Times New Roman" w:hAnsi="Times New Roman" w:cs="Times New Roman" w:eastAsiaTheme="minorEastAsia"/>
          <w:color w:val="auto"/>
        </w:rPr>
      </w:pPr>
    </w:p>
    <w:sectPr>
      <w:headerReference r:id="rId12" w:type="default"/>
      <w:footerReference r:id="rId13" w:type="default"/>
      <w:pgSz w:w="11907" w:h="16840"/>
      <w:pgMar w:top="1440" w:right="1080" w:bottom="1440" w:left="1080" w:header="454" w:footer="567" w:gutter="0"/>
      <w:pgNumType w:fmt="numberInDash"/>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等线">
    <w:panose1 w:val="02010600030101010101"/>
    <w:charset w:val="86"/>
    <w:family w:val="auto"/>
    <w:pitch w:val="default"/>
    <w:sig w:usb0="A00002BF" w:usb1="38CF7CFA" w:usb2="00000016" w:usb3="00000000" w:csb0="0004000F" w:csb1="00000000"/>
  </w:font>
  <w:font w:name="Monaco">
    <w:altName w:val="Courier New"/>
    <w:panose1 w:val="00000000000000000000"/>
    <w:charset w:val="00"/>
    <w:family w:val="auto"/>
    <w:pitch w:val="default"/>
    <w:sig w:usb0="00000000" w:usb1="00000000" w:usb2="00000000" w:usb3="00000000" w:csb0="00000001"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754E2">
    <w:pPr>
      <w:pStyle w:val="1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740FE">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C1A34">
    <w:pPr>
      <w:pStyle w:val="1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46FB2">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7B4F0">
    <w:pPr>
      <w:pStyle w:val="16"/>
      <w:jc w:val="center"/>
      <w:rPr>
        <w:sz w:val="21"/>
        <w:szCs w:val="21"/>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EFBCCBD">
                          <w:pPr>
                            <w:pStyle w:val="16"/>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14:paraId="3EFBCCBD">
                    <w:pPr>
                      <w:pStyle w:val="16"/>
                    </w:pPr>
                    <w:r>
                      <w:fldChar w:fldCharType="begin"/>
                    </w:r>
                    <w:r>
                      <w:instrText xml:space="preserve"> PAGE  \* MERGEFORMAT </w:instrText>
                    </w:r>
                    <w:r>
                      <w:fldChar w:fldCharType="separate"/>
                    </w:r>
                    <w:r>
                      <w:t>- 3 -</w:t>
                    </w:r>
                    <w:r>
                      <w:fldChar w:fldCharType="end"/>
                    </w:r>
                  </w:p>
                </w:txbxContent>
              </v:textbox>
            </v:shape>
          </w:pict>
        </mc:Fallback>
      </mc:AlternateContent>
    </w: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0" b="0"/>
              <wp:wrapNone/>
              <wp:docPr id="2" name="文本框 5"/>
              <wp:cNvGraphicFramePr/>
              <a:graphic xmlns:a="http://schemas.openxmlformats.org/drawingml/2006/main">
                <a:graphicData uri="http://schemas.microsoft.com/office/word/2010/wordprocessingShape">
                  <wps:wsp>
                    <wps:cNvSpPr/>
                    <wps:spPr>
                      <a:xfrm>
                        <a:off x="0" y="0"/>
                        <a:ext cx="247650" cy="131445"/>
                      </a:xfrm>
                      <a:prstGeom prst="rect">
                        <a:avLst/>
                      </a:prstGeom>
                      <a:noFill/>
                      <a:ln>
                        <a:noFill/>
                      </a:ln>
                    </wps:spPr>
                    <wps:txbx>
                      <w:txbxContent>
                        <w:p w14:paraId="7C2ED8F6"/>
                      </w:txbxContent>
                    </wps:txbx>
                    <wps:bodyPr wrap="none" lIns="0" tIns="0" rIns="0" bIns="0" upright="1">
                      <a:spAutoFit/>
                    </wps:bodyPr>
                  </wps:wsp>
                </a:graphicData>
              </a:graphic>
            </wp:anchor>
          </w:drawing>
        </mc:Choice>
        <mc:Fallback>
          <w:pict>
            <v:rect id="文本框 5" o:spid="_x0000_s1026" o:spt="1" style="position:absolute;left:0pt;margin-top:0pt;height:10.35pt;width:19.5pt;mso-position-horizontal:center;mso-position-horizontal-relative:margin;mso-wrap-style:none;z-index:251659264;mso-width-relative:page;mso-height-relative:page;" filled="f" stroked="f" coordsize="21600,21600" o:gfxdata="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g6+Rr0QAAAAMBAAAPAAAAAAAAAAEAIAAAACIAAABkcnMvZG93bnJldi54&#10;bWxQSwECFAAUAAAACACHTuJAW08HB8gBAACNAwAADgAAAAAAAAABACAAAAAgAQAAZHJzL2Uyb0Rv&#10;Yy54bWxQSwUGAAAAAAYABgBZAQAAWgUAAAAA&#10;">
              <v:fill on="f" focussize="0,0"/>
              <v:stroke on="f"/>
              <v:imagedata o:title=""/>
              <o:lock v:ext="edit" aspectratio="f"/>
              <v:textbox inset="0mm,0mm,0mm,0mm" style="mso-fit-shape-to-text:t;">
                <w:txbxContent>
                  <w:p w14:paraId="7C2ED8F6"/>
                </w:txbxContent>
              </v:textbox>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11947">
    <w:pPr>
      <w:pStyle w:val="16"/>
      <w:jc w:val="center"/>
      <w:rPr>
        <w:sz w:val="21"/>
        <w:szCs w:val="21"/>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679C60A">
                          <w:pPr>
                            <w:pStyle w:val="16"/>
                          </w:pPr>
                          <w:r>
                            <w:fldChar w:fldCharType="begin"/>
                          </w:r>
                          <w:r>
                            <w:instrText xml:space="preserve"> PAGE  \* MERGEFORMAT </w:instrText>
                          </w:r>
                          <w:r>
                            <w:fldChar w:fldCharType="separate"/>
                          </w:r>
                          <w:r>
                            <w:t>- 29 -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LqlSDcAgAAJ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i6pUg3AIAACQGAAAOAAAAAAAAAAEAIAAAAB8BAABkcnMvZTJvRG9jLnhtbFBLBQYA&#10;AAAABgAGAFkBAABtBgAAAAA=&#10;">
              <v:fill on="f" focussize="0,0"/>
              <v:stroke on="f" weight="0.5pt"/>
              <v:imagedata o:title=""/>
              <o:lock v:ext="edit" aspectratio="f"/>
              <v:textbox inset="0mm,0mm,0mm,0mm" style="mso-fit-shape-to-text:t;">
                <w:txbxContent>
                  <w:p w14:paraId="3679C60A">
                    <w:pPr>
                      <w:pStyle w:val="16"/>
                    </w:pPr>
                    <w:r>
                      <w:fldChar w:fldCharType="begin"/>
                    </w:r>
                    <w:r>
                      <w:instrText xml:space="preserve"> PAGE  \* MERGEFORMAT </w:instrText>
                    </w:r>
                    <w:r>
                      <w:fldChar w:fldCharType="separate"/>
                    </w:r>
                    <w:r>
                      <w:t>- 29 -</w:t>
                    </w:r>
                    <w:r>
                      <w:fldChar w:fldCharType="end"/>
                    </w:r>
                  </w:p>
                </w:txbxContent>
              </v:textbox>
            </v:shape>
          </w:pict>
        </mc:Fallback>
      </mc:AlternateContent>
    </w: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0" b="0"/>
              <wp:wrapNone/>
              <wp:docPr id="3" name="410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TextEdit="1"/>
                    </wps:cNvSpPr>
                    <wps:spPr>
                      <a:xfrm>
                        <a:off x="0" y="0"/>
                        <a:ext cx="247650" cy="131445"/>
                      </a:xfrm>
                      <a:prstGeom prst="rect">
                        <a:avLst/>
                      </a:prstGeom>
                      <a:noFill/>
                      <a:ln>
                        <a:noFill/>
                      </a:ln>
                    </wps:spPr>
                    <wps:bodyPr wrap="none" upright="1"/>
                  </wps:wsp>
                </a:graphicData>
              </a:graphic>
            </wp:anchor>
          </w:drawing>
        </mc:Choice>
        <mc:Fallback>
          <w:pict>
            <v:shape id="4100" o:spid="_x0000_s1026" o:spt="202" type="#_x0000_t202" style="position:absolute;left:0pt;margin-top:0pt;height:10.35pt;width:19.5pt;mso-position-horizontal:center;mso-position-horizontal-relative:margin;mso-wrap-style:none;z-index:251659264;mso-width-relative:page;mso-height-relative:page;" filled="f" stroked="f" coordsize="21600,21600" o:gfxdata="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PTtJ4bVAAAAAwEAAA8AAAAAAAAAAQAgAAAAIgAAAGRycy9kb3ducmV2LnhtbFBLAQIUABQA&#10;AAAIAIdO4kDadE7BugEAAIIDAAAOAAAAAAAAAAEAIAAAACQBAABkcnMvZTJvRG9jLnhtbFBLBQYA&#10;AAAABgAGAFkBAABQBQAAAAA=&#10;">
              <v:fill on="f" focussize="0,0"/>
              <v:stroke on="f"/>
              <v:imagedata o:title=""/>
              <o:lock v:ext="edit" text="t" aspectratio="t"/>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089BE">
    <w:pPr>
      <w:pStyle w:val="17"/>
      <w:pBdr>
        <w:bottom w:val="none" w:color="auto" w:sz="0" w:space="0"/>
      </w:pBdr>
      <w:jc w:val="left"/>
    </w:pPr>
    <w:r>
      <w:rPr>
        <w:rFonts w:ascii="仿宋" w:hAnsi="仿宋" w:eastAsia="仿宋" w:cs="仿宋"/>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375D">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FBD7A">
    <w:pPr>
      <w:pStyle w:val="17"/>
      <w:pBdr>
        <w:bottom w:val="none" w:color="auto" w:sz="0" w:space="0"/>
      </w:pBdr>
      <w:jc w:val="left"/>
    </w:pPr>
    <w:r>
      <w:rPr>
        <w:rFonts w:ascii="仿宋" w:hAnsi="仿宋" w:eastAsia="仿宋" w:cs="仿宋"/>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D3BFF1">
    <w:pPr>
      <w:pStyle w:val="17"/>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299D1">
    <w:pPr>
      <w:pStyle w:val="17"/>
      <w:pBdr>
        <w:bottom w:val="none" w:color="auto" w:sz="0" w:space="0"/>
      </w:pBdr>
      <w:jc w:val="left"/>
    </w:pPr>
    <w:r>
      <w:rPr>
        <w:rFonts w:ascii="仿宋" w:hAnsi="仿宋" w:eastAsia="仿宋" w:cs="仿宋"/>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81"/>
      <w:lvlText w:val="（%1）"/>
      <w:lvlJc w:val="left"/>
      <w:pPr>
        <w:tabs>
          <w:tab w:val="left" w:pos="1230"/>
        </w:tabs>
        <w:ind w:firstLine="510"/>
      </w:pPr>
      <w:rPr>
        <w:rFonts w:hint="default" w:ascii="Arial" w:hAnsi="Arial" w:cs="Arial"/>
        <w:b w:val="0"/>
        <w:bCs w:val="0"/>
        <w:i w:val="0"/>
        <w:i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pStyle w:val="80"/>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3505E2C"/>
    <w:multiLevelType w:val="singleLevel"/>
    <w:tmpl w:val="23505E2C"/>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NotTrackMoves/>
  <w:documentProtection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DD8"/>
    <w:rsid w:val="00000478"/>
    <w:rsid w:val="000053C4"/>
    <w:rsid w:val="00014C65"/>
    <w:rsid w:val="000160DB"/>
    <w:rsid w:val="00020228"/>
    <w:rsid w:val="00030512"/>
    <w:rsid w:val="00052FCC"/>
    <w:rsid w:val="000545DF"/>
    <w:rsid w:val="000669C7"/>
    <w:rsid w:val="00070E74"/>
    <w:rsid w:val="00080B66"/>
    <w:rsid w:val="00083A1C"/>
    <w:rsid w:val="000B1D6F"/>
    <w:rsid w:val="000C15B5"/>
    <w:rsid w:val="000D18F8"/>
    <w:rsid w:val="000E75B3"/>
    <w:rsid w:val="000F7F11"/>
    <w:rsid w:val="001373A7"/>
    <w:rsid w:val="001619C6"/>
    <w:rsid w:val="00170B9D"/>
    <w:rsid w:val="00185142"/>
    <w:rsid w:val="001A539B"/>
    <w:rsid w:val="001C783F"/>
    <w:rsid w:val="001D2FC1"/>
    <w:rsid w:val="001E66B9"/>
    <w:rsid w:val="002207A3"/>
    <w:rsid w:val="00233D69"/>
    <w:rsid w:val="00266AD7"/>
    <w:rsid w:val="002758CB"/>
    <w:rsid w:val="002B364E"/>
    <w:rsid w:val="002C24C3"/>
    <w:rsid w:val="002C45F1"/>
    <w:rsid w:val="002C4BF6"/>
    <w:rsid w:val="002E61B6"/>
    <w:rsid w:val="002F047E"/>
    <w:rsid w:val="002F2C4D"/>
    <w:rsid w:val="0030350C"/>
    <w:rsid w:val="003037F8"/>
    <w:rsid w:val="00304B74"/>
    <w:rsid w:val="003129AC"/>
    <w:rsid w:val="003160C7"/>
    <w:rsid w:val="00317CC3"/>
    <w:rsid w:val="00323675"/>
    <w:rsid w:val="00351E7B"/>
    <w:rsid w:val="0036204F"/>
    <w:rsid w:val="0039407C"/>
    <w:rsid w:val="003945F4"/>
    <w:rsid w:val="003E4BFD"/>
    <w:rsid w:val="00455B3C"/>
    <w:rsid w:val="00476C31"/>
    <w:rsid w:val="004863D4"/>
    <w:rsid w:val="004B10A4"/>
    <w:rsid w:val="004B58E3"/>
    <w:rsid w:val="004C33F9"/>
    <w:rsid w:val="00505D82"/>
    <w:rsid w:val="00527187"/>
    <w:rsid w:val="00560A38"/>
    <w:rsid w:val="00567C96"/>
    <w:rsid w:val="00573524"/>
    <w:rsid w:val="005A7091"/>
    <w:rsid w:val="005A7D1D"/>
    <w:rsid w:val="005E35FA"/>
    <w:rsid w:val="005F3142"/>
    <w:rsid w:val="005F65CD"/>
    <w:rsid w:val="006239F4"/>
    <w:rsid w:val="006276C3"/>
    <w:rsid w:val="00666425"/>
    <w:rsid w:val="00684F56"/>
    <w:rsid w:val="00685366"/>
    <w:rsid w:val="00697ABE"/>
    <w:rsid w:val="006A2416"/>
    <w:rsid w:val="006A53E5"/>
    <w:rsid w:val="006F072F"/>
    <w:rsid w:val="006F644A"/>
    <w:rsid w:val="00702B43"/>
    <w:rsid w:val="0073427B"/>
    <w:rsid w:val="00736B0B"/>
    <w:rsid w:val="00737B00"/>
    <w:rsid w:val="00747487"/>
    <w:rsid w:val="00754B5B"/>
    <w:rsid w:val="00770923"/>
    <w:rsid w:val="007722FB"/>
    <w:rsid w:val="00777DD8"/>
    <w:rsid w:val="00785619"/>
    <w:rsid w:val="00785985"/>
    <w:rsid w:val="007A38EE"/>
    <w:rsid w:val="008306D7"/>
    <w:rsid w:val="00832AF3"/>
    <w:rsid w:val="008372CB"/>
    <w:rsid w:val="0085720B"/>
    <w:rsid w:val="0088463F"/>
    <w:rsid w:val="008866BE"/>
    <w:rsid w:val="00893AF8"/>
    <w:rsid w:val="008A0F05"/>
    <w:rsid w:val="008C5649"/>
    <w:rsid w:val="008D21A7"/>
    <w:rsid w:val="008D4A84"/>
    <w:rsid w:val="008E67B8"/>
    <w:rsid w:val="008F1B72"/>
    <w:rsid w:val="009061FD"/>
    <w:rsid w:val="009137E3"/>
    <w:rsid w:val="00917593"/>
    <w:rsid w:val="00932AC9"/>
    <w:rsid w:val="00947A74"/>
    <w:rsid w:val="00952FD2"/>
    <w:rsid w:val="009562A7"/>
    <w:rsid w:val="009577BE"/>
    <w:rsid w:val="009775E2"/>
    <w:rsid w:val="0098142A"/>
    <w:rsid w:val="00996C4A"/>
    <w:rsid w:val="009A50C9"/>
    <w:rsid w:val="009A6CF4"/>
    <w:rsid w:val="009B228A"/>
    <w:rsid w:val="009B5B30"/>
    <w:rsid w:val="009C23D1"/>
    <w:rsid w:val="009C597C"/>
    <w:rsid w:val="009C7280"/>
    <w:rsid w:val="009D39D7"/>
    <w:rsid w:val="009E32DF"/>
    <w:rsid w:val="009E499B"/>
    <w:rsid w:val="009F44EB"/>
    <w:rsid w:val="00A01EB1"/>
    <w:rsid w:val="00A05D4D"/>
    <w:rsid w:val="00A20287"/>
    <w:rsid w:val="00A224D3"/>
    <w:rsid w:val="00A47A05"/>
    <w:rsid w:val="00A521E4"/>
    <w:rsid w:val="00A67B8E"/>
    <w:rsid w:val="00A7174A"/>
    <w:rsid w:val="00A869AB"/>
    <w:rsid w:val="00AA5C18"/>
    <w:rsid w:val="00AA690F"/>
    <w:rsid w:val="00AB3E96"/>
    <w:rsid w:val="00AD4347"/>
    <w:rsid w:val="00AE4C27"/>
    <w:rsid w:val="00AF6343"/>
    <w:rsid w:val="00B0326F"/>
    <w:rsid w:val="00B070A3"/>
    <w:rsid w:val="00B133FE"/>
    <w:rsid w:val="00B154A0"/>
    <w:rsid w:val="00B4187D"/>
    <w:rsid w:val="00B45C35"/>
    <w:rsid w:val="00B51E50"/>
    <w:rsid w:val="00B55D7D"/>
    <w:rsid w:val="00B65435"/>
    <w:rsid w:val="00B7023F"/>
    <w:rsid w:val="00B732B0"/>
    <w:rsid w:val="00B9047C"/>
    <w:rsid w:val="00BB450C"/>
    <w:rsid w:val="00C07259"/>
    <w:rsid w:val="00C07786"/>
    <w:rsid w:val="00C264AD"/>
    <w:rsid w:val="00C33E64"/>
    <w:rsid w:val="00C37EAF"/>
    <w:rsid w:val="00C47B84"/>
    <w:rsid w:val="00C54FF7"/>
    <w:rsid w:val="00C65194"/>
    <w:rsid w:val="00C91F4C"/>
    <w:rsid w:val="00CA2730"/>
    <w:rsid w:val="00CA5E2D"/>
    <w:rsid w:val="00CB4951"/>
    <w:rsid w:val="00CC5802"/>
    <w:rsid w:val="00CD5CFF"/>
    <w:rsid w:val="00CF1936"/>
    <w:rsid w:val="00D01D6E"/>
    <w:rsid w:val="00D17E31"/>
    <w:rsid w:val="00D22C19"/>
    <w:rsid w:val="00D51B04"/>
    <w:rsid w:val="00D71178"/>
    <w:rsid w:val="00D722FB"/>
    <w:rsid w:val="00D72CA6"/>
    <w:rsid w:val="00DA6701"/>
    <w:rsid w:val="00DD7813"/>
    <w:rsid w:val="00DE31D5"/>
    <w:rsid w:val="00DE6169"/>
    <w:rsid w:val="00DE6997"/>
    <w:rsid w:val="00E605FD"/>
    <w:rsid w:val="00E65E10"/>
    <w:rsid w:val="00E9788B"/>
    <w:rsid w:val="00ED240C"/>
    <w:rsid w:val="00ED515A"/>
    <w:rsid w:val="00EE1BDB"/>
    <w:rsid w:val="00EF1EDC"/>
    <w:rsid w:val="00EF4417"/>
    <w:rsid w:val="00F03B70"/>
    <w:rsid w:val="00F05333"/>
    <w:rsid w:val="00F209AA"/>
    <w:rsid w:val="00F3319E"/>
    <w:rsid w:val="00F42115"/>
    <w:rsid w:val="00FC7A21"/>
    <w:rsid w:val="00FF2FD5"/>
    <w:rsid w:val="06D62FFC"/>
    <w:rsid w:val="07C17B6D"/>
    <w:rsid w:val="0DB539BB"/>
    <w:rsid w:val="12F44D60"/>
    <w:rsid w:val="16135A37"/>
    <w:rsid w:val="170F4451"/>
    <w:rsid w:val="1AB25504"/>
    <w:rsid w:val="1C4032FE"/>
    <w:rsid w:val="1CF55E97"/>
    <w:rsid w:val="1FB845F4"/>
    <w:rsid w:val="26BD5C77"/>
    <w:rsid w:val="2A181417"/>
    <w:rsid w:val="2A7530F1"/>
    <w:rsid w:val="2AC76974"/>
    <w:rsid w:val="2C562E0A"/>
    <w:rsid w:val="32144BB9"/>
    <w:rsid w:val="36A91D74"/>
    <w:rsid w:val="38213B8C"/>
    <w:rsid w:val="38602FFA"/>
    <w:rsid w:val="3B702E61"/>
    <w:rsid w:val="3D0A5A2A"/>
    <w:rsid w:val="3F874C1D"/>
    <w:rsid w:val="41CB0C69"/>
    <w:rsid w:val="45E701C3"/>
    <w:rsid w:val="4659369F"/>
    <w:rsid w:val="48A71559"/>
    <w:rsid w:val="49697141"/>
    <w:rsid w:val="4A8E6560"/>
    <w:rsid w:val="4B1D4687"/>
    <w:rsid w:val="4B702A09"/>
    <w:rsid w:val="4D6B2423"/>
    <w:rsid w:val="4F652159"/>
    <w:rsid w:val="51A0391C"/>
    <w:rsid w:val="53394028"/>
    <w:rsid w:val="5D1642BC"/>
    <w:rsid w:val="5FD01870"/>
    <w:rsid w:val="613320B7"/>
    <w:rsid w:val="66807B4C"/>
    <w:rsid w:val="679A1BBC"/>
    <w:rsid w:val="6B3B04E6"/>
    <w:rsid w:val="6C755E4A"/>
    <w:rsid w:val="6C7F4402"/>
    <w:rsid w:val="6DBB3B60"/>
    <w:rsid w:val="6F143527"/>
    <w:rsid w:val="71D21478"/>
    <w:rsid w:val="72914E8F"/>
    <w:rsid w:val="75864A53"/>
    <w:rsid w:val="7D077B6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name="toc 1"/>
    <w:lsdException w:qFormat="1" w:unhideWhenUsed="0" w:uiPriority="99" w:name="toc 2"/>
    <w:lsdException w:qFormat="1" w:unhideWhenUsed="0" w:uiPriority="9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0" w:semiHidden="0" w:name="Subtitle" w:locked="1"/>
    <w:lsdException w:uiPriority="99" w:name="Salutation"/>
    <w:lsdException w:qFormat="1" w:unhideWhenUsed="0" w:uiPriority="99" w:semiHidden="0" w:name="Date"/>
    <w:lsdException w:qFormat="1" w:unhideWhenUsed="0" w:uiPriority="99" w:semiHidden="0"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99" w:semiHidden="0" w:name="HTML Cite"/>
    <w:lsdException w:qFormat="1" w:unhideWhenUsed="0" w:uiPriority="99"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36"/>
    <w:qFormat/>
    <w:uiPriority w:val="99"/>
    <w:pPr>
      <w:keepNext/>
      <w:snapToGrid w:val="0"/>
      <w:spacing w:line="360" w:lineRule="atLeast"/>
      <w:outlineLvl w:val="0"/>
    </w:pPr>
    <w:rPr>
      <w:rFonts w:ascii="Times New Roman" w:hAnsi="Times New Roman" w:cs="Times New Roman"/>
      <w:b/>
      <w:bCs/>
      <w:kern w:val="44"/>
      <w:sz w:val="44"/>
      <w:szCs w:val="44"/>
      <w:lang w:val="zh-CN"/>
    </w:rPr>
  </w:style>
  <w:style w:type="paragraph" w:styleId="3">
    <w:name w:val="heading 2"/>
    <w:basedOn w:val="1"/>
    <w:next w:val="1"/>
    <w:link w:val="37"/>
    <w:qFormat/>
    <w:uiPriority w:val="99"/>
    <w:pPr>
      <w:keepNext/>
      <w:keepLines/>
      <w:spacing w:before="260" w:after="260" w:line="415" w:lineRule="auto"/>
      <w:outlineLvl w:val="1"/>
    </w:pPr>
    <w:rPr>
      <w:rFonts w:ascii="Cambria" w:hAnsi="Cambria" w:cs="Cambria"/>
      <w:b/>
      <w:bCs/>
      <w:sz w:val="32"/>
      <w:szCs w:val="32"/>
      <w:lang w:val="zh-CN"/>
    </w:rPr>
  </w:style>
  <w:style w:type="paragraph" w:styleId="4">
    <w:name w:val="heading 3"/>
    <w:basedOn w:val="1"/>
    <w:next w:val="1"/>
    <w:link w:val="38"/>
    <w:qFormat/>
    <w:uiPriority w:val="99"/>
    <w:pPr>
      <w:keepNext/>
      <w:keepLines/>
      <w:spacing w:before="260" w:after="260" w:line="415" w:lineRule="auto"/>
      <w:outlineLvl w:val="2"/>
    </w:pPr>
    <w:rPr>
      <w:rFonts w:ascii="Times New Roman" w:hAnsi="Times New Roman" w:cs="Times New Roman"/>
      <w:b/>
      <w:bCs/>
      <w:sz w:val="32"/>
      <w:szCs w:val="32"/>
      <w:lang w:val="zh-CN"/>
    </w:rPr>
  </w:style>
  <w:style w:type="paragraph" w:styleId="5">
    <w:name w:val="heading 4"/>
    <w:basedOn w:val="1"/>
    <w:next w:val="1"/>
    <w:link w:val="39"/>
    <w:qFormat/>
    <w:uiPriority w:val="99"/>
    <w:pPr>
      <w:keepNext/>
      <w:keepLines/>
      <w:spacing w:before="280" w:after="290" w:line="372" w:lineRule="auto"/>
      <w:outlineLvl w:val="3"/>
    </w:pPr>
    <w:rPr>
      <w:rFonts w:ascii="Arial" w:hAnsi="Arial" w:eastAsia="黑体" w:cs="Arial"/>
      <w:b/>
      <w:bCs/>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7"/>
    <w:qFormat/>
    <w:uiPriority w:val="99"/>
    <w:pPr>
      <w:adjustRightInd w:val="0"/>
      <w:snapToGrid w:val="0"/>
      <w:spacing w:line="360" w:lineRule="auto"/>
      <w:ind w:firstLine="420"/>
    </w:pPr>
  </w:style>
  <w:style w:type="paragraph" w:styleId="7">
    <w:name w:val="Body Text"/>
    <w:basedOn w:val="1"/>
    <w:next w:val="1"/>
    <w:link w:val="40"/>
    <w:qFormat/>
    <w:uiPriority w:val="99"/>
    <w:pPr>
      <w:spacing w:after="120"/>
    </w:pPr>
    <w:rPr>
      <w:rFonts w:ascii="Times New Roman" w:hAnsi="Times New Roman" w:cs="Times New Roman"/>
      <w:kern w:val="2"/>
      <w:sz w:val="28"/>
      <w:szCs w:val="28"/>
      <w:lang w:val="zh-CN"/>
    </w:rPr>
  </w:style>
  <w:style w:type="paragraph" w:styleId="8">
    <w:name w:val="Document Map"/>
    <w:basedOn w:val="1"/>
    <w:link w:val="41"/>
    <w:semiHidden/>
    <w:qFormat/>
    <w:uiPriority w:val="99"/>
    <w:pPr>
      <w:shd w:val="clear" w:color="auto" w:fill="000080"/>
    </w:pPr>
    <w:rPr>
      <w:rFonts w:ascii="Times New Roman" w:hAnsi="Times New Roman" w:cs="Times New Roman"/>
      <w:sz w:val="2"/>
      <w:szCs w:val="2"/>
      <w:lang w:val="zh-CN"/>
    </w:rPr>
  </w:style>
  <w:style w:type="paragraph" w:styleId="9">
    <w:name w:val="annotation text"/>
    <w:basedOn w:val="1"/>
    <w:link w:val="42"/>
    <w:semiHidden/>
    <w:qFormat/>
    <w:uiPriority w:val="99"/>
    <w:rPr>
      <w:rFonts w:ascii="Times New Roman" w:hAnsi="Times New Roman" w:cs="Times New Roman"/>
      <w:kern w:val="2"/>
      <w:sz w:val="28"/>
      <w:szCs w:val="28"/>
      <w:lang w:val="zh-CN"/>
    </w:rPr>
  </w:style>
  <w:style w:type="paragraph" w:styleId="10">
    <w:name w:val="Body Text Indent"/>
    <w:basedOn w:val="1"/>
    <w:link w:val="43"/>
    <w:qFormat/>
    <w:uiPriority w:val="99"/>
    <w:pPr>
      <w:spacing w:line="700" w:lineRule="exact"/>
      <w:ind w:left="960"/>
    </w:pPr>
    <w:rPr>
      <w:rFonts w:ascii="Times New Roman" w:hAnsi="Times New Roman" w:cs="Times New Roman"/>
      <w:sz w:val="20"/>
      <w:szCs w:val="20"/>
      <w:lang w:val="zh-CN"/>
    </w:rPr>
  </w:style>
  <w:style w:type="paragraph" w:styleId="11">
    <w:name w:val="toc 3"/>
    <w:basedOn w:val="1"/>
    <w:next w:val="1"/>
    <w:autoRedefine/>
    <w:semiHidden/>
    <w:qFormat/>
    <w:uiPriority w:val="99"/>
    <w:pPr>
      <w:tabs>
        <w:tab w:val="right" w:leader="dot" w:pos="8303"/>
      </w:tabs>
      <w:spacing w:line="540" w:lineRule="exact"/>
      <w:ind w:left="1120" w:leftChars="400"/>
    </w:pPr>
  </w:style>
  <w:style w:type="paragraph" w:styleId="12">
    <w:name w:val="Plain Text"/>
    <w:basedOn w:val="1"/>
    <w:link w:val="44"/>
    <w:qFormat/>
    <w:uiPriority w:val="99"/>
    <w:rPr>
      <w:rFonts w:hAnsi="Courier New"/>
      <w:sz w:val="21"/>
      <w:szCs w:val="21"/>
      <w:lang w:val="zh-CN"/>
    </w:rPr>
  </w:style>
  <w:style w:type="paragraph" w:styleId="13">
    <w:name w:val="Date"/>
    <w:basedOn w:val="1"/>
    <w:next w:val="1"/>
    <w:link w:val="45"/>
    <w:qFormat/>
    <w:uiPriority w:val="99"/>
    <w:rPr>
      <w:rFonts w:ascii="Times New Roman" w:hAnsi="Times New Roman" w:cs="Times New Roman"/>
      <w:sz w:val="20"/>
      <w:szCs w:val="20"/>
      <w:lang w:val="zh-CN"/>
    </w:rPr>
  </w:style>
  <w:style w:type="paragraph" w:styleId="14">
    <w:name w:val="Body Text Indent 2"/>
    <w:basedOn w:val="1"/>
    <w:link w:val="46"/>
    <w:qFormat/>
    <w:uiPriority w:val="99"/>
    <w:pPr>
      <w:spacing w:after="120" w:line="480" w:lineRule="auto"/>
      <w:ind w:left="420" w:leftChars="200"/>
    </w:pPr>
    <w:rPr>
      <w:rFonts w:ascii="Times New Roman" w:hAnsi="Times New Roman" w:cs="Times New Roman"/>
      <w:kern w:val="2"/>
      <w:sz w:val="28"/>
      <w:szCs w:val="28"/>
      <w:lang w:val="zh-CN"/>
    </w:rPr>
  </w:style>
  <w:style w:type="paragraph" w:styleId="15">
    <w:name w:val="Balloon Text"/>
    <w:basedOn w:val="1"/>
    <w:link w:val="47"/>
    <w:semiHidden/>
    <w:qFormat/>
    <w:uiPriority w:val="99"/>
    <w:rPr>
      <w:rFonts w:ascii="Times New Roman" w:hAnsi="Times New Roman" w:cs="Times New Roman"/>
      <w:sz w:val="2"/>
      <w:szCs w:val="2"/>
      <w:lang w:val="zh-CN"/>
    </w:rPr>
  </w:style>
  <w:style w:type="paragraph" w:styleId="16">
    <w:name w:val="footer"/>
    <w:basedOn w:val="1"/>
    <w:link w:val="48"/>
    <w:qFormat/>
    <w:uiPriority w:val="99"/>
    <w:pPr>
      <w:tabs>
        <w:tab w:val="center" w:pos="4153"/>
        <w:tab w:val="right" w:pos="8306"/>
      </w:tabs>
      <w:snapToGrid w:val="0"/>
    </w:pPr>
    <w:rPr>
      <w:rFonts w:ascii="Times New Roman" w:hAnsi="Times New Roman" w:cs="Times New Roman"/>
      <w:sz w:val="18"/>
      <w:szCs w:val="18"/>
      <w:lang w:val="zh-CN"/>
    </w:rPr>
  </w:style>
  <w:style w:type="paragraph" w:styleId="17">
    <w:name w:val="header"/>
    <w:basedOn w:val="1"/>
    <w:link w:val="49"/>
    <w:qFormat/>
    <w:uiPriority w:val="99"/>
    <w:pPr>
      <w:pBdr>
        <w:bottom w:val="single" w:color="auto" w:sz="6" w:space="1"/>
      </w:pBdr>
      <w:tabs>
        <w:tab w:val="center" w:pos="4153"/>
        <w:tab w:val="right" w:pos="8306"/>
      </w:tabs>
      <w:snapToGrid w:val="0"/>
      <w:jc w:val="center"/>
    </w:pPr>
    <w:rPr>
      <w:rFonts w:ascii="Times New Roman" w:hAnsi="Times New Roman" w:cs="Times New Roman"/>
      <w:sz w:val="18"/>
      <w:szCs w:val="18"/>
      <w:lang w:val="zh-CN"/>
    </w:rPr>
  </w:style>
  <w:style w:type="paragraph" w:styleId="18">
    <w:name w:val="toc 1"/>
    <w:basedOn w:val="1"/>
    <w:next w:val="1"/>
    <w:autoRedefine/>
    <w:semiHidden/>
    <w:qFormat/>
    <w:uiPriority w:val="99"/>
    <w:pPr>
      <w:tabs>
        <w:tab w:val="right" w:leader="dot" w:pos="8303"/>
      </w:tabs>
      <w:spacing w:line="300" w:lineRule="exact"/>
    </w:pPr>
    <w:rPr>
      <w:rFonts w:ascii="仿宋_GB2312" w:hAnsi="华文中宋" w:eastAsia="仿宋_GB2312" w:cs="仿宋_GB2312"/>
      <w:b/>
      <w:bCs/>
    </w:rPr>
  </w:style>
  <w:style w:type="paragraph" w:styleId="19">
    <w:name w:val="toc 2"/>
    <w:basedOn w:val="1"/>
    <w:next w:val="1"/>
    <w:autoRedefine/>
    <w:semiHidden/>
    <w:qFormat/>
    <w:uiPriority w:val="99"/>
    <w:pPr>
      <w:tabs>
        <w:tab w:val="right" w:leader="dot" w:pos="8303"/>
      </w:tabs>
      <w:spacing w:line="360" w:lineRule="auto"/>
      <w:ind w:left="278"/>
    </w:pPr>
    <w:rPr>
      <w:rFonts w:ascii="仿宋_GB2312" w:hAnsi="华文中宋" w:eastAsia="仿宋_GB2312" w:cs="仿宋_GB2312"/>
    </w:rPr>
  </w:style>
  <w:style w:type="paragraph" w:styleId="20">
    <w:name w:val="Body Text 2"/>
    <w:basedOn w:val="1"/>
    <w:link w:val="50"/>
    <w:qFormat/>
    <w:uiPriority w:val="99"/>
    <w:pPr>
      <w:spacing w:after="120" w:line="480" w:lineRule="auto"/>
    </w:pPr>
    <w:rPr>
      <w:lang w:val="zh-CN"/>
    </w:rPr>
  </w:style>
  <w:style w:type="paragraph" w:styleId="21">
    <w:name w:val="Message Header"/>
    <w:basedOn w:val="1"/>
    <w:next w:val="7"/>
    <w:link w:val="51"/>
    <w:qFormat/>
    <w:uiPriority w:val="99"/>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cs="Cambria"/>
    </w:rPr>
  </w:style>
  <w:style w:type="paragraph" w:styleId="22">
    <w:name w:val="Normal (Web)"/>
    <w:basedOn w:val="1"/>
    <w:qFormat/>
    <w:uiPriority w:val="99"/>
    <w:pPr>
      <w:spacing w:before="100" w:beforeAutospacing="1" w:after="100" w:afterAutospacing="1"/>
    </w:pPr>
    <w:rPr>
      <w:color w:val="000000"/>
    </w:rPr>
  </w:style>
  <w:style w:type="paragraph" w:styleId="23">
    <w:name w:val="annotation subject"/>
    <w:basedOn w:val="9"/>
    <w:next w:val="9"/>
    <w:link w:val="52"/>
    <w:semiHidden/>
    <w:qFormat/>
    <w:uiPriority w:val="99"/>
    <w:rPr>
      <w:b/>
      <w:bCs/>
    </w:rPr>
  </w:style>
  <w:style w:type="paragraph" w:styleId="24">
    <w:name w:val="Body Text First Indent"/>
    <w:basedOn w:val="1"/>
    <w:link w:val="53"/>
    <w:qFormat/>
    <w:uiPriority w:val="99"/>
    <w:pPr>
      <w:ind w:firstLine="420"/>
    </w:pPr>
  </w:style>
  <w:style w:type="table" w:styleId="26">
    <w:name w:val="Table Grid"/>
    <w:basedOn w:val="25"/>
    <w:qFormat/>
    <w:uiPriority w:val="99"/>
    <w:pPr>
      <w:widowControl w:val="0"/>
      <w:jc w:val="both"/>
    </w:pPr>
    <w:rPr>
      <w:rFonts w:ascii="等线" w:hAnsi="等线" w:eastAsia="等线" w:cs="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99"/>
    <w:rPr>
      <w:b/>
      <w:bCs/>
    </w:rPr>
  </w:style>
  <w:style w:type="character" w:styleId="29">
    <w:name w:val="page number"/>
    <w:basedOn w:val="27"/>
    <w:qFormat/>
    <w:uiPriority w:val="99"/>
  </w:style>
  <w:style w:type="character" w:styleId="30">
    <w:name w:val="FollowedHyperlink"/>
    <w:basedOn w:val="27"/>
    <w:qFormat/>
    <w:uiPriority w:val="99"/>
    <w:rPr>
      <w:color w:val="000000"/>
      <w:u w:val="none"/>
    </w:rPr>
  </w:style>
  <w:style w:type="character" w:styleId="31">
    <w:name w:val="Emphasis"/>
    <w:basedOn w:val="27"/>
    <w:qFormat/>
    <w:uiPriority w:val="99"/>
    <w:rPr>
      <w:i/>
      <w:iCs/>
    </w:rPr>
  </w:style>
  <w:style w:type="character" w:styleId="32">
    <w:name w:val="Hyperlink"/>
    <w:basedOn w:val="27"/>
    <w:qFormat/>
    <w:uiPriority w:val="99"/>
    <w:rPr>
      <w:color w:val="0000FF"/>
      <w:u w:val="single"/>
    </w:rPr>
  </w:style>
  <w:style w:type="character" w:styleId="33">
    <w:name w:val="HTML Code"/>
    <w:basedOn w:val="27"/>
    <w:qFormat/>
    <w:uiPriority w:val="99"/>
    <w:rPr>
      <w:rFonts w:ascii="Monaco" w:hAnsi="Monaco" w:eastAsia="Times New Roman" w:cs="Monaco"/>
      <w:color w:val="auto"/>
      <w:sz w:val="15"/>
      <w:szCs w:val="15"/>
      <w:bdr w:val="single" w:color="auto" w:sz="6" w:space="0"/>
      <w:shd w:val="clear" w:color="auto" w:fill="auto"/>
    </w:rPr>
  </w:style>
  <w:style w:type="character" w:styleId="34">
    <w:name w:val="annotation reference"/>
    <w:basedOn w:val="27"/>
    <w:semiHidden/>
    <w:qFormat/>
    <w:uiPriority w:val="99"/>
    <w:rPr>
      <w:sz w:val="21"/>
      <w:szCs w:val="21"/>
    </w:rPr>
  </w:style>
  <w:style w:type="character" w:styleId="35">
    <w:name w:val="HTML Cite"/>
    <w:basedOn w:val="27"/>
    <w:qFormat/>
    <w:uiPriority w:val="99"/>
  </w:style>
  <w:style w:type="character" w:customStyle="1" w:styleId="36">
    <w:name w:val="标题 1 Char"/>
    <w:basedOn w:val="27"/>
    <w:link w:val="2"/>
    <w:qFormat/>
    <w:locked/>
    <w:uiPriority w:val="99"/>
    <w:rPr>
      <w:rFonts w:ascii="Times New Roman" w:hAnsi="Times New Roman" w:eastAsia="宋体" w:cs="Times New Roman"/>
      <w:b/>
      <w:bCs/>
      <w:kern w:val="44"/>
      <w:sz w:val="44"/>
      <w:szCs w:val="44"/>
      <w:lang w:val="zh-CN" w:eastAsia="zh-CN"/>
    </w:rPr>
  </w:style>
  <w:style w:type="character" w:customStyle="1" w:styleId="37">
    <w:name w:val="标题 2 Char"/>
    <w:basedOn w:val="27"/>
    <w:link w:val="3"/>
    <w:qFormat/>
    <w:locked/>
    <w:uiPriority w:val="99"/>
    <w:rPr>
      <w:rFonts w:ascii="Cambria" w:hAnsi="Cambria" w:eastAsia="宋体" w:cs="Cambria"/>
      <w:b/>
      <w:bCs/>
      <w:kern w:val="0"/>
      <w:sz w:val="32"/>
      <w:szCs w:val="32"/>
      <w:lang w:val="zh-CN" w:eastAsia="zh-CN"/>
    </w:rPr>
  </w:style>
  <w:style w:type="character" w:customStyle="1" w:styleId="38">
    <w:name w:val="标题 3 Char"/>
    <w:basedOn w:val="27"/>
    <w:link w:val="4"/>
    <w:qFormat/>
    <w:locked/>
    <w:uiPriority w:val="99"/>
    <w:rPr>
      <w:rFonts w:ascii="Times New Roman" w:hAnsi="Times New Roman" w:eastAsia="宋体" w:cs="Times New Roman"/>
      <w:b/>
      <w:bCs/>
      <w:kern w:val="0"/>
      <w:sz w:val="32"/>
      <w:szCs w:val="32"/>
      <w:lang w:val="zh-CN" w:eastAsia="zh-CN"/>
    </w:rPr>
  </w:style>
  <w:style w:type="character" w:customStyle="1" w:styleId="39">
    <w:name w:val="标题 4 Char"/>
    <w:basedOn w:val="27"/>
    <w:link w:val="5"/>
    <w:semiHidden/>
    <w:qFormat/>
    <w:uiPriority w:val="9"/>
    <w:rPr>
      <w:rFonts w:ascii="Cambria" w:hAnsi="Cambria" w:eastAsia="宋体" w:cs="Times New Roman"/>
      <w:b/>
      <w:bCs/>
      <w:kern w:val="0"/>
      <w:sz w:val="28"/>
      <w:szCs w:val="28"/>
    </w:rPr>
  </w:style>
  <w:style w:type="character" w:customStyle="1" w:styleId="40">
    <w:name w:val="正文文本 Char"/>
    <w:basedOn w:val="27"/>
    <w:link w:val="7"/>
    <w:qFormat/>
    <w:locked/>
    <w:uiPriority w:val="99"/>
    <w:rPr>
      <w:rFonts w:ascii="Times New Roman" w:hAnsi="Times New Roman" w:eastAsia="宋体" w:cs="Times New Roman"/>
      <w:sz w:val="28"/>
      <w:szCs w:val="28"/>
      <w:lang w:val="zh-CN" w:eastAsia="zh-CN"/>
    </w:rPr>
  </w:style>
  <w:style w:type="character" w:customStyle="1" w:styleId="41">
    <w:name w:val="文档结构图 Char"/>
    <w:basedOn w:val="27"/>
    <w:link w:val="8"/>
    <w:qFormat/>
    <w:locked/>
    <w:uiPriority w:val="99"/>
    <w:rPr>
      <w:rFonts w:ascii="Times New Roman" w:hAnsi="Times New Roman" w:eastAsia="宋体" w:cs="Times New Roman"/>
      <w:kern w:val="0"/>
      <w:sz w:val="2"/>
      <w:szCs w:val="2"/>
      <w:shd w:val="clear" w:color="auto" w:fill="000080"/>
      <w:lang w:val="zh-CN" w:eastAsia="zh-CN"/>
    </w:rPr>
  </w:style>
  <w:style w:type="character" w:customStyle="1" w:styleId="42">
    <w:name w:val="批注文字 Char"/>
    <w:basedOn w:val="27"/>
    <w:link w:val="9"/>
    <w:qFormat/>
    <w:locked/>
    <w:uiPriority w:val="99"/>
    <w:rPr>
      <w:rFonts w:ascii="Times New Roman" w:hAnsi="Times New Roman" w:eastAsia="宋体" w:cs="Times New Roman"/>
      <w:sz w:val="28"/>
      <w:szCs w:val="28"/>
      <w:lang w:val="zh-CN" w:eastAsia="zh-CN"/>
    </w:rPr>
  </w:style>
  <w:style w:type="character" w:customStyle="1" w:styleId="43">
    <w:name w:val="正文文本缩进 Char"/>
    <w:basedOn w:val="27"/>
    <w:link w:val="10"/>
    <w:qFormat/>
    <w:locked/>
    <w:uiPriority w:val="99"/>
    <w:rPr>
      <w:rFonts w:ascii="Times New Roman" w:hAnsi="Times New Roman" w:eastAsia="宋体" w:cs="Times New Roman"/>
      <w:kern w:val="0"/>
      <w:sz w:val="20"/>
      <w:szCs w:val="20"/>
      <w:lang w:val="zh-CN" w:eastAsia="zh-CN"/>
    </w:rPr>
  </w:style>
  <w:style w:type="character" w:customStyle="1" w:styleId="44">
    <w:name w:val="纯文本 Char"/>
    <w:basedOn w:val="27"/>
    <w:link w:val="12"/>
    <w:qFormat/>
    <w:locked/>
    <w:uiPriority w:val="99"/>
    <w:rPr>
      <w:rFonts w:ascii="宋体" w:hAnsi="Courier New" w:eastAsia="宋体" w:cs="宋体"/>
      <w:kern w:val="0"/>
      <w:sz w:val="21"/>
      <w:szCs w:val="21"/>
      <w:lang w:val="zh-CN" w:eastAsia="zh-CN"/>
    </w:rPr>
  </w:style>
  <w:style w:type="character" w:customStyle="1" w:styleId="45">
    <w:name w:val="日期 Char"/>
    <w:basedOn w:val="27"/>
    <w:link w:val="13"/>
    <w:qFormat/>
    <w:locked/>
    <w:uiPriority w:val="99"/>
    <w:rPr>
      <w:rFonts w:ascii="Times New Roman" w:hAnsi="Times New Roman" w:eastAsia="宋体" w:cs="Times New Roman"/>
      <w:kern w:val="0"/>
      <w:sz w:val="20"/>
      <w:szCs w:val="20"/>
      <w:lang w:val="zh-CN" w:eastAsia="zh-CN"/>
    </w:rPr>
  </w:style>
  <w:style w:type="character" w:customStyle="1" w:styleId="46">
    <w:name w:val="正文文本缩进 2 Char"/>
    <w:basedOn w:val="27"/>
    <w:link w:val="14"/>
    <w:qFormat/>
    <w:locked/>
    <w:uiPriority w:val="99"/>
    <w:rPr>
      <w:rFonts w:ascii="Times New Roman" w:hAnsi="Times New Roman" w:eastAsia="宋体" w:cs="Times New Roman"/>
      <w:sz w:val="28"/>
      <w:szCs w:val="28"/>
      <w:lang w:val="zh-CN" w:eastAsia="zh-CN"/>
    </w:rPr>
  </w:style>
  <w:style w:type="character" w:customStyle="1" w:styleId="47">
    <w:name w:val="批注框文本 Char"/>
    <w:basedOn w:val="27"/>
    <w:link w:val="15"/>
    <w:qFormat/>
    <w:locked/>
    <w:uiPriority w:val="99"/>
    <w:rPr>
      <w:rFonts w:ascii="Times New Roman" w:hAnsi="Times New Roman" w:eastAsia="宋体" w:cs="Times New Roman"/>
      <w:kern w:val="0"/>
      <w:sz w:val="2"/>
      <w:szCs w:val="2"/>
      <w:lang w:val="zh-CN" w:eastAsia="zh-CN"/>
    </w:rPr>
  </w:style>
  <w:style w:type="character" w:customStyle="1" w:styleId="48">
    <w:name w:val="页脚 Char"/>
    <w:basedOn w:val="27"/>
    <w:link w:val="16"/>
    <w:qFormat/>
    <w:locked/>
    <w:uiPriority w:val="99"/>
    <w:rPr>
      <w:rFonts w:ascii="Times New Roman" w:hAnsi="Times New Roman" w:eastAsia="宋体" w:cs="Times New Roman"/>
      <w:kern w:val="0"/>
      <w:sz w:val="18"/>
      <w:szCs w:val="18"/>
      <w:lang w:val="zh-CN" w:eastAsia="zh-CN"/>
    </w:rPr>
  </w:style>
  <w:style w:type="character" w:customStyle="1" w:styleId="49">
    <w:name w:val="页眉 Char"/>
    <w:basedOn w:val="27"/>
    <w:link w:val="17"/>
    <w:qFormat/>
    <w:locked/>
    <w:uiPriority w:val="99"/>
    <w:rPr>
      <w:rFonts w:ascii="Times New Roman" w:hAnsi="Times New Roman" w:eastAsia="宋体" w:cs="Times New Roman"/>
      <w:kern w:val="0"/>
      <w:sz w:val="18"/>
      <w:szCs w:val="18"/>
      <w:lang w:val="zh-CN" w:eastAsia="zh-CN"/>
    </w:rPr>
  </w:style>
  <w:style w:type="character" w:customStyle="1" w:styleId="50">
    <w:name w:val="正文文本 2 Char"/>
    <w:basedOn w:val="27"/>
    <w:link w:val="20"/>
    <w:qFormat/>
    <w:locked/>
    <w:uiPriority w:val="99"/>
    <w:rPr>
      <w:rFonts w:ascii="宋体" w:hAnsi="宋体" w:eastAsia="宋体" w:cs="宋体"/>
      <w:kern w:val="0"/>
      <w:sz w:val="24"/>
      <w:szCs w:val="24"/>
      <w:lang w:val="zh-CN" w:eastAsia="zh-CN"/>
    </w:rPr>
  </w:style>
  <w:style w:type="character" w:customStyle="1" w:styleId="51">
    <w:name w:val="信息标题 Char"/>
    <w:basedOn w:val="27"/>
    <w:link w:val="21"/>
    <w:semiHidden/>
    <w:qFormat/>
    <w:uiPriority w:val="99"/>
    <w:rPr>
      <w:rFonts w:ascii="Cambria" w:hAnsi="Cambria" w:eastAsia="宋体" w:cs="Times New Roman"/>
      <w:kern w:val="0"/>
      <w:sz w:val="24"/>
      <w:szCs w:val="24"/>
      <w:shd w:val="pct20" w:color="auto" w:fill="auto"/>
    </w:rPr>
  </w:style>
  <w:style w:type="character" w:customStyle="1" w:styleId="52">
    <w:name w:val="批注主题 Char"/>
    <w:basedOn w:val="42"/>
    <w:link w:val="23"/>
    <w:qFormat/>
    <w:locked/>
    <w:uiPriority w:val="99"/>
    <w:rPr>
      <w:b/>
      <w:bCs/>
    </w:rPr>
  </w:style>
  <w:style w:type="character" w:customStyle="1" w:styleId="53">
    <w:name w:val="正文首行缩进 Char"/>
    <w:basedOn w:val="40"/>
    <w:link w:val="24"/>
    <w:qFormat/>
    <w:locked/>
    <w:uiPriority w:val="99"/>
    <w:rPr>
      <w:rFonts w:ascii="宋体" w:hAnsi="宋体" w:cs="宋体"/>
      <w:kern w:val="0"/>
    </w:rPr>
  </w:style>
  <w:style w:type="paragraph" w:customStyle="1" w:styleId="54">
    <w:name w:val="Default"/>
    <w:next w:val="55"/>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5">
    <w:name w:val="表格文字"/>
    <w:basedOn w:val="1"/>
    <w:qFormat/>
    <w:uiPriority w:val="99"/>
    <w:pPr>
      <w:spacing w:line="420" w:lineRule="atLeast"/>
      <w:textAlignment w:val="baseline"/>
    </w:pPr>
  </w:style>
  <w:style w:type="paragraph" w:customStyle="1" w:styleId="56">
    <w:name w:val="标书正文1"/>
    <w:basedOn w:val="1"/>
    <w:qFormat/>
    <w:uiPriority w:val="99"/>
    <w:pPr>
      <w:spacing w:line="520" w:lineRule="exact"/>
      <w:ind w:firstLine="640" w:firstLineChars="200"/>
    </w:pPr>
  </w:style>
  <w:style w:type="paragraph" w:customStyle="1" w:styleId="57">
    <w:name w:val="正文文本 21"/>
    <w:basedOn w:val="1"/>
    <w:qFormat/>
    <w:uiPriority w:val="99"/>
    <w:pPr>
      <w:snapToGrid w:val="0"/>
      <w:spacing w:line="540" w:lineRule="exact"/>
    </w:pPr>
    <w:rPr>
      <w:rFonts w:eastAsia="方正仿宋_GBK"/>
      <w:color w:val="000000"/>
    </w:rPr>
  </w:style>
  <w:style w:type="paragraph" w:customStyle="1" w:styleId="58">
    <w:name w:val="引用1"/>
    <w:next w:val="1"/>
    <w:qFormat/>
    <w:uiPriority w:val="99"/>
    <w:pPr>
      <w:wordWrap w:val="0"/>
      <w:spacing w:before="200" w:after="160"/>
      <w:ind w:left="864" w:right="864"/>
      <w:jc w:val="center"/>
    </w:pPr>
    <w:rPr>
      <w:rFonts w:ascii="Times New Roman" w:hAnsi="Times New Roman" w:eastAsia="宋体" w:cs="Times New Roman"/>
      <w:i/>
      <w:iCs/>
      <w:sz w:val="21"/>
      <w:szCs w:val="21"/>
      <w:lang w:val="en-US" w:eastAsia="zh-CN" w:bidi="ar-SA"/>
    </w:rPr>
  </w:style>
  <w:style w:type="character" w:customStyle="1" w:styleId="59">
    <w:name w:val="emphasizedtitle1"/>
    <w:qFormat/>
    <w:uiPriority w:val="99"/>
    <w:rPr>
      <w:rFonts w:ascii="Arial" w:hAnsi="Arial" w:cs="Arial"/>
      <w:b/>
      <w:bCs/>
      <w:sz w:val="27"/>
      <w:szCs w:val="27"/>
    </w:rPr>
  </w:style>
  <w:style w:type="character" w:customStyle="1" w:styleId="60">
    <w:name w:val="font21"/>
    <w:qFormat/>
    <w:uiPriority w:val="99"/>
    <w:rPr>
      <w:rFonts w:ascii="宋体" w:eastAsia="宋体" w:cs="宋体"/>
      <w:color w:val="000000"/>
      <w:sz w:val="20"/>
      <w:szCs w:val="20"/>
      <w:u w:val="none"/>
    </w:rPr>
  </w:style>
  <w:style w:type="character" w:customStyle="1" w:styleId="61">
    <w:name w:val="apple-converted-space"/>
    <w:qFormat/>
    <w:uiPriority w:val="99"/>
  </w:style>
  <w:style w:type="character" w:customStyle="1" w:styleId="62">
    <w:name w:val="active"/>
    <w:qFormat/>
    <w:uiPriority w:val="99"/>
    <w:rPr>
      <w:shd w:val="clear" w:color="auto" w:fill="auto"/>
    </w:rPr>
  </w:style>
  <w:style w:type="character" w:customStyle="1" w:styleId="63">
    <w:name w:val="样式 (中文) 仿宋_GB2312 小四 行距: 固定值 22 磅 Char"/>
    <w:link w:val="64"/>
    <w:qFormat/>
    <w:locked/>
    <w:uiPriority w:val="99"/>
    <w:rPr>
      <w:rFonts w:eastAsia="仿宋_GB2312"/>
      <w:sz w:val="24"/>
      <w:szCs w:val="24"/>
    </w:rPr>
  </w:style>
  <w:style w:type="paragraph" w:customStyle="1" w:styleId="64">
    <w:name w:val="样式 (中文) 仿宋_GB2312 小四 行距: 固定值 22 磅"/>
    <w:basedOn w:val="1"/>
    <w:link w:val="63"/>
    <w:qFormat/>
    <w:uiPriority w:val="99"/>
    <w:pPr>
      <w:spacing w:line="400" w:lineRule="exact"/>
      <w:ind w:firstLine="150" w:firstLineChars="150"/>
    </w:pPr>
    <w:rPr>
      <w:rFonts w:ascii="Times New Roman" w:hAnsi="Times New Roman" w:eastAsia="仿宋_GB2312" w:cs="Times New Roman"/>
    </w:rPr>
  </w:style>
  <w:style w:type="character" w:customStyle="1" w:styleId="65">
    <w:name w:val="maincontenttable"/>
    <w:qFormat/>
    <w:uiPriority w:val="99"/>
  </w:style>
  <w:style w:type="paragraph" w:customStyle="1" w:styleId="66">
    <w:name w:val="Char1 Char Char Char"/>
    <w:basedOn w:val="1"/>
    <w:qFormat/>
    <w:uiPriority w:val="99"/>
    <w:rPr>
      <w:rFonts w:ascii="Tahoma" w:hAnsi="Tahoma" w:cs="Tahoma"/>
      <w:sz w:val="30"/>
      <w:szCs w:val="30"/>
    </w:rPr>
  </w:style>
  <w:style w:type="paragraph" w:customStyle="1" w:styleId="67">
    <w:name w:val="Char Char Char Char Char Char Char Char Char Char"/>
    <w:basedOn w:val="1"/>
    <w:qFormat/>
    <w:uiPriority w:val="99"/>
    <w:pPr>
      <w:tabs>
        <w:tab w:val="left" w:pos="360"/>
      </w:tabs>
      <w:ind w:left="360" w:hanging="360" w:hangingChars="200"/>
    </w:pPr>
  </w:style>
  <w:style w:type="paragraph" w:customStyle="1" w:styleId="68">
    <w:name w:val="op_exactqa_s_prop"/>
    <w:basedOn w:val="1"/>
    <w:qFormat/>
    <w:uiPriority w:val="99"/>
  </w:style>
  <w:style w:type="paragraph" w:customStyle="1" w:styleId="69">
    <w:name w:val="Char"/>
    <w:basedOn w:val="1"/>
    <w:qFormat/>
    <w:uiPriority w:val="99"/>
    <w:pPr>
      <w:spacing w:after="160" w:line="240" w:lineRule="exact"/>
    </w:pPr>
    <w:rPr>
      <w:rFonts w:ascii="Verdana" w:hAnsi="Verdana" w:eastAsia="仿宋_GB2312" w:cs="Verdana"/>
      <w:lang w:eastAsia="en-US"/>
    </w:rPr>
  </w:style>
  <w:style w:type="paragraph" w:customStyle="1" w:styleId="70">
    <w:name w:val="图例"/>
    <w:basedOn w:val="1"/>
    <w:qFormat/>
    <w:uiPriority w:val="99"/>
    <w:pPr>
      <w:spacing w:before="120" w:after="120" w:line="360" w:lineRule="auto"/>
      <w:jc w:val="center"/>
    </w:pPr>
    <w:rPr>
      <w:rFonts w:eastAsia="仿宋_GB2312"/>
      <w:b/>
      <w:bCs/>
    </w:rPr>
  </w:style>
  <w:style w:type="paragraph" w:customStyle="1" w:styleId="71">
    <w:name w:val="Char Char Char Char"/>
    <w:basedOn w:val="1"/>
    <w:qFormat/>
    <w:uiPriority w:val="99"/>
    <w:pPr>
      <w:spacing w:after="160" w:line="240" w:lineRule="exact"/>
    </w:pPr>
    <w:rPr>
      <w:rFonts w:ascii="Verdana" w:hAnsi="Verdana" w:cs="Verdana"/>
      <w:sz w:val="20"/>
      <w:szCs w:val="20"/>
      <w:lang w:eastAsia="en-US"/>
    </w:rPr>
  </w:style>
  <w:style w:type="paragraph" w:customStyle="1" w:styleId="72">
    <w:name w:val="_Style 7"/>
    <w:basedOn w:val="1"/>
    <w:qFormat/>
    <w:uiPriority w:val="99"/>
    <w:pPr>
      <w:ind w:firstLine="200" w:firstLineChars="200"/>
    </w:pPr>
    <w:rPr>
      <w:rFonts w:ascii="等线" w:eastAsia="等线" w:cs="等线"/>
      <w:sz w:val="21"/>
      <w:szCs w:val="21"/>
    </w:rPr>
  </w:style>
  <w:style w:type="paragraph" w:customStyle="1" w:styleId="73">
    <w:name w:val="xl40"/>
    <w:basedOn w:val="1"/>
    <w:qFormat/>
    <w:uiPriority w:val="99"/>
    <w:pPr>
      <w:pBdr>
        <w:left w:val="single" w:color="auto" w:sz="4" w:space="0"/>
        <w:right w:val="single" w:color="auto" w:sz="4" w:space="0"/>
      </w:pBdr>
      <w:spacing w:before="100" w:beforeAutospacing="1" w:after="100" w:afterAutospacing="1"/>
      <w:jc w:val="center"/>
    </w:pPr>
  </w:style>
  <w:style w:type="paragraph" w:customStyle="1" w:styleId="74">
    <w:name w:val="列表段落1"/>
    <w:basedOn w:val="1"/>
    <w:qFormat/>
    <w:uiPriority w:val="99"/>
    <w:pPr>
      <w:ind w:firstLine="420" w:firstLineChars="200"/>
    </w:pPr>
  </w:style>
  <w:style w:type="paragraph" w:customStyle="1" w:styleId="75">
    <w:name w:val="1"/>
    <w:basedOn w:val="1"/>
    <w:next w:val="12"/>
    <w:qFormat/>
    <w:uiPriority w:val="99"/>
    <w:rPr>
      <w:rFonts w:hAnsi="Courier New"/>
      <w:sz w:val="21"/>
      <w:szCs w:val="21"/>
    </w:rPr>
  </w:style>
  <w:style w:type="paragraph" w:customStyle="1" w:styleId="76">
    <w:name w:val="列出段落2"/>
    <w:basedOn w:val="1"/>
    <w:qFormat/>
    <w:uiPriority w:val="99"/>
    <w:pPr>
      <w:ind w:firstLine="420" w:firstLineChars="200"/>
    </w:pPr>
  </w:style>
  <w:style w:type="paragraph" w:customStyle="1" w:styleId="77">
    <w:name w:val="附件"/>
    <w:next w:val="1"/>
    <w:qFormat/>
    <w:uiPriority w:val="99"/>
    <w:pPr>
      <w:tabs>
        <w:tab w:val="right" w:leader="dot" w:pos="9402"/>
      </w:tabs>
      <w:spacing w:line="400" w:lineRule="exact"/>
      <w:jc w:val="center"/>
      <w:outlineLvl w:val="0"/>
    </w:pPr>
    <w:rPr>
      <w:rFonts w:ascii="Times New Roman" w:hAnsi="Times New Roman" w:eastAsia="方正黑体_GBK" w:cs="Times New Roman"/>
      <w:b/>
      <w:bCs/>
      <w:smallCaps/>
      <w:kern w:val="2"/>
      <w:sz w:val="28"/>
      <w:szCs w:val="28"/>
      <w:lang w:val="en-US" w:eastAsia="zh-CN" w:bidi="ar-SA"/>
    </w:rPr>
  </w:style>
  <w:style w:type="paragraph" w:customStyle="1" w:styleId="78">
    <w:name w:val="列出段落1"/>
    <w:basedOn w:val="1"/>
    <w:qFormat/>
    <w:uiPriority w:val="99"/>
    <w:pPr>
      <w:ind w:firstLine="420" w:firstLineChars="200"/>
    </w:pPr>
    <w:rPr>
      <w:rFonts w:ascii="Calibri" w:hAnsi="Calibri" w:cs="Calibri"/>
      <w:sz w:val="21"/>
      <w:szCs w:val="21"/>
    </w:rPr>
  </w:style>
  <w:style w:type="paragraph" w:customStyle="1" w:styleId="79">
    <w:name w:val="无间隔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80">
    <w:name w:val="标题 5（有编号）（绿盟科技）"/>
    <w:basedOn w:val="1"/>
    <w:next w:val="1"/>
    <w:qFormat/>
    <w:uiPriority w:val="99"/>
    <w:pPr>
      <w:keepNext/>
      <w:keepLines/>
      <w:numPr>
        <w:ilvl w:val="4"/>
        <w:numId w:val="1"/>
      </w:numPr>
      <w:spacing w:before="280" w:after="156" w:line="377" w:lineRule="auto"/>
      <w:outlineLvl w:val="4"/>
    </w:pPr>
    <w:rPr>
      <w:rFonts w:ascii="Arial" w:hAnsi="Arial" w:eastAsia="黑体" w:cs="Arial"/>
      <w:b/>
      <w:bCs/>
    </w:rPr>
  </w:style>
  <w:style w:type="paragraph" w:customStyle="1" w:styleId="81">
    <w:name w:val="样式 样式 首行缩进:  2 字符 + 首行缩进:  2 字符"/>
    <w:basedOn w:val="1"/>
    <w:qFormat/>
    <w:uiPriority w:val="99"/>
    <w:pPr>
      <w:numPr>
        <w:ilvl w:val="0"/>
        <w:numId w:val="1"/>
      </w:numPr>
      <w:tabs>
        <w:tab w:val="clear" w:pos="1230"/>
      </w:tabs>
      <w:spacing w:line="360" w:lineRule="auto"/>
      <w:ind w:firstLine="480" w:firstLineChars="200"/>
    </w:pPr>
  </w:style>
  <w:style w:type="character" w:customStyle="1" w:styleId="82">
    <w:name w:val="NormalCharacter"/>
    <w:qFormat/>
    <w:uiPriority w:val="99"/>
    <w:rPr>
      <w:rFonts w:ascii="Calibri" w:hAnsi="Calibri" w:eastAsia="宋体" w:cs="Calibri"/>
    </w:rPr>
  </w:style>
  <w:style w:type="paragraph" w:styleId="83">
    <w:name w:val="List Paragraph"/>
    <w:basedOn w:val="1"/>
    <w:qFormat/>
    <w:uiPriority w:val="99"/>
    <w:pPr>
      <w:widowControl w:val="0"/>
      <w:ind w:firstLine="420" w:firstLineChars="200"/>
      <w:jc w:val="both"/>
    </w:pPr>
    <w:rPr>
      <w:rFonts w:ascii="Calibri" w:hAnsi="Calibri" w:cs="Calibri"/>
      <w:kern w:val="2"/>
      <w:sz w:val="21"/>
      <w:szCs w:val="21"/>
    </w:rPr>
  </w:style>
  <w:style w:type="paragraph" w:customStyle="1" w:styleId="84">
    <w:name w:val="Normal_6b1eb2b1-915e-4520-a4ad-e896fdd76176"/>
    <w:next w:val="2"/>
    <w:qFormat/>
    <w:uiPriority w:val="99"/>
    <w:rPr>
      <w:rFonts w:ascii="Times New Roman" w:hAnsi="Times New Roman" w:eastAsia="宋体" w:cs="Times New Roman"/>
      <w:sz w:val="21"/>
      <w:szCs w:val="21"/>
      <w:lang w:val="en-US" w:eastAsia="zh-CN" w:bidi="ar-SA"/>
    </w:rPr>
  </w:style>
  <w:style w:type="character" w:customStyle="1" w:styleId="85">
    <w:name w:val="active7"/>
    <w:basedOn w:val="27"/>
    <w:qFormat/>
    <w:uiPriority w:val="99"/>
    <w:rPr>
      <w:color w:val="FFFFFF"/>
      <w:shd w:val="clear" w:color="auto" w:fill="auto"/>
    </w:rPr>
  </w:style>
  <w:style w:type="character" w:customStyle="1" w:styleId="86">
    <w:name w:val="active6"/>
    <w:basedOn w:val="27"/>
    <w:qFormat/>
    <w:uiPriority w:val="99"/>
    <w:rPr>
      <w:color w:val="FFFFFF"/>
      <w:shd w:val="clear" w:color="auto" w:fill="auto"/>
    </w:rPr>
  </w:style>
  <w:style w:type="paragraph" w:customStyle="1" w:styleId="87">
    <w:name w:val="pa-34"/>
    <w:basedOn w:val="1"/>
    <w:qFormat/>
    <w:uiPriority w:val="99"/>
    <w:pPr>
      <w:spacing w:line="360" w:lineRule="atLeast"/>
      <w:ind w:firstLine="420"/>
    </w:pPr>
  </w:style>
  <w:style w:type="paragraph" w:customStyle="1" w:styleId="88">
    <w:name w:val="正文-表格内文字"/>
    <w:basedOn w:val="1"/>
    <w:qFormat/>
    <w:uiPriority w:val="99"/>
    <w:pPr>
      <w:spacing w:line="264" w:lineRule="auto"/>
    </w:pPr>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B13C7E8-48D1-4129-AE9F-7B51713C372F}">
  <ds:schemaRefs/>
</ds:datastoreItem>
</file>

<file path=docProps/app.xml><?xml version="1.0" encoding="utf-8"?>
<Properties xmlns="http://schemas.openxmlformats.org/officeDocument/2006/extended-properties" xmlns:vt="http://schemas.openxmlformats.org/officeDocument/2006/docPropsVTypes">
  <Template>Normal</Template>
  <Company>www.ftpdown.com</Company>
  <Pages>39</Pages>
  <Words>3695</Words>
  <Characters>3924</Characters>
  <Lines>151</Lines>
  <Paragraphs>42</Paragraphs>
  <TotalTime>2</TotalTime>
  <ScaleCrop>false</ScaleCrop>
  <LinksUpToDate>false</LinksUpToDate>
  <CharactersWithSpaces>4080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2022-07-04T08:46:00Z</dcterms:created>
  <dc:creator>Haowen Yang</dc:creator>
  <cp:lastModifiedBy>hj</cp:lastModifiedBy>
  <dcterms:modified xsi:type="dcterms:W3CDTF">2025-11-17T03:38:07Z</dcterms:modified>
  <cp:revision>448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E19EF70DAA7647DBA0C814EA579449FD_13</vt:lpwstr>
  </property>
  <property fmtid="{D5CDD505-2E9C-101B-9397-08002B2CF9AE}" pid="4" name="KSOTemplateDocerSaveRecord">
    <vt:lpwstr>eyJoZGlkIjoiMmY2MGM2ZTM5NDJiMWIwNjM4ZjVhYTA2OGEwMDZiY2EiLCJ1c2VySWQiOiIyNjUxNDEzNzYifQ==</vt:lpwstr>
  </property>
</Properties>
</file>