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50BE2C">
      <w:pPr>
        <w:jc w:val="center"/>
        <w:rPr>
          <w:rFonts w:hint="eastAsia" w:ascii="宋体" w:hAnsi="宋体" w:eastAsia="宋体" w:cs="宋体"/>
          <w:b/>
          <w:bCs/>
          <w:color w:val="auto"/>
          <w:sz w:val="30"/>
          <w:szCs w:val="30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0"/>
          <w:szCs w:val="30"/>
          <w:highlight w:val="none"/>
          <w:lang w:val="en-US" w:eastAsia="zh-CN"/>
        </w:rPr>
        <w:t>中国人寿保险股份有限公司重庆市开州区支公司办公楼加固项目</w:t>
      </w:r>
    </w:p>
    <w:p w14:paraId="529C5C79">
      <w:pPr>
        <w:jc w:val="center"/>
        <w:rPr>
          <w:rFonts w:hint="default" w:ascii="宋体" w:hAnsi="宋体" w:eastAsia="宋体" w:cs="宋体"/>
          <w:b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0"/>
          <w:szCs w:val="30"/>
          <w:highlight w:val="none"/>
          <w:lang w:val="en-US" w:eastAsia="zh-CN"/>
        </w:rPr>
        <w:t>补遗文件</w:t>
      </w:r>
    </w:p>
    <w:p w14:paraId="53947A87">
      <w:pPr>
        <w:jc w:val="left"/>
        <w:rPr>
          <w:rFonts w:ascii="宋体" w:hAnsi="宋体" w:eastAsia="宋体" w:cs="宋体"/>
          <w:color w:val="auto"/>
          <w:szCs w:val="21"/>
          <w:highlight w:val="none"/>
        </w:rPr>
      </w:pPr>
    </w:p>
    <w:p w14:paraId="022D6E74">
      <w:pPr>
        <w:spacing w:line="400" w:lineRule="exact"/>
        <w:jc w:val="left"/>
        <w:rPr>
          <w:rFonts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</w:rPr>
        <w:t>各潜在投标人：</w:t>
      </w:r>
    </w:p>
    <w:p w14:paraId="23F310B7">
      <w:pPr>
        <w:spacing w:before="156" w:beforeLines="50" w:after="156" w:afterLines="50" w:line="400" w:lineRule="exact"/>
        <w:ind w:firstLine="420"/>
        <w:jc w:val="left"/>
        <w:rPr>
          <w:rFonts w:hint="eastAsia" w:ascii="宋体" w:hAnsi="宋体" w:eastAsia="宋体" w:cs="宋体"/>
          <w:b/>
          <w:bCs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</w:rPr>
        <w:t>现将“</w:t>
      </w: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  <w:lang w:val="en-US" w:eastAsia="zh-CN"/>
        </w:rPr>
        <w:t>中国人寿保险股份有限公司重庆市开州区支公司办公楼加固项目</w:t>
      </w: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</w:rPr>
        <w:t>”</w:t>
      </w: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  <w:lang w:val="en-US" w:eastAsia="zh-CN"/>
        </w:rPr>
        <w:t>补遗内容发布</w:t>
      </w: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</w:rPr>
        <w:t>如下：</w:t>
      </w:r>
    </w:p>
    <w:p w14:paraId="6A1FD6A4">
      <w:pPr>
        <w:spacing w:line="480" w:lineRule="auto"/>
        <w:ind w:firstLine="480" w:firstLineChars="200"/>
        <w:jc w:val="left"/>
        <w:rPr>
          <w:rFonts w:hint="eastAsia" w:ascii="宋体" w:hAnsi="宋体" w:eastAsia="宋体" w:cs="宋体"/>
          <w:b w:val="0"/>
          <w:bCs w:val="0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highlight w:val="none"/>
          <w:lang w:val="en-US" w:eastAsia="zh-CN"/>
        </w:rPr>
        <w:t>本项目施工图纸及工程量清单以本次补遗发布为准，具体详见附件。</w:t>
      </w:r>
    </w:p>
    <w:p w14:paraId="314F4272">
      <w:pPr>
        <w:spacing w:line="400" w:lineRule="exact"/>
        <w:rPr>
          <w:rFonts w:hint="default" w:ascii="宋体" w:hAnsi="宋体" w:eastAsia="宋体" w:cs="宋体"/>
          <w:b/>
          <w:bCs/>
          <w:color w:val="auto"/>
          <w:sz w:val="24"/>
          <w:highlight w:val="none"/>
          <w:lang w:val="en-US" w:eastAsia="zh-CN"/>
        </w:rPr>
      </w:pPr>
    </w:p>
    <w:p w14:paraId="59EEA298">
      <w:pPr>
        <w:spacing w:line="480" w:lineRule="auto"/>
        <w:ind w:firstLine="480" w:firstLineChars="200"/>
        <w:jc w:val="left"/>
        <w:rPr>
          <w:rFonts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原招标文件与本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补遗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不一致时，以本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补遗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为准，本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补遗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作为招标文件的组成部分，与招标文件具有同等法律效力。</w:t>
      </w:r>
    </w:p>
    <w:p w14:paraId="32E074B1">
      <w:pPr>
        <w:jc w:val="right"/>
        <w:rPr>
          <w:rFonts w:ascii="宋体" w:hAnsi="宋体" w:eastAsia="宋体" w:cs="宋体"/>
          <w:color w:val="auto"/>
          <w:sz w:val="24"/>
          <w:highlight w:val="none"/>
        </w:rPr>
      </w:pPr>
    </w:p>
    <w:p w14:paraId="67E96B1D">
      <w:pPr>
        <w:jc w:val="right"/>
        <w:rPr>
          <w:rFonts w:ascii="宋体" w:hAnsi="宋体" w:eastAsia="宋体" w:cs="宋体"/>
          <w:color w:val="auto"/>
          <w:sz w:val="24"/>
          <w:highlight w:val="none"/>
        </w:rPr>
      </w:pPr>
    </w:p>
    <w:p w14:paraId="00BF15F3">
      <w:pPr>
        <w:jc w:val="center"/>
        <w:rPr>
          <w:rFonts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 xml:space="preserve">                            </w:t>
      </w:r>
    </w:p>
    <w:p w14:paraId="3DB9B9A9">
      <w:pPr>
        <w:spacing w:line="360" w:lineRule="auto"/>
        <w:jc w:val="right"/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 xml:space="preserve">                            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 xml:space="preserve"> 招标人：</w:t>
      </w: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中国人寿保险股份有限公司重庆市分公司</w:t>
      </w:r>
    </w:p>
    <w:p w14:paraId="19144C95">
      <w:pPr>
        <w:spacing w:line="360" w:lineRule="auto"/>
        <w:jc w:val="center"/>
        <w:rPr>
          <w:rFonts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 xml:space="preserve">                            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招标代理机构：重庆市永新咨询有限公司</w:t>
      </w:r>
    </w:p>
    <w:p w14:paraId="3ACABA4F">
      <w:pPr>
        <w:pStyle w:val="7"/>
        <w:widowControl/>
        <w:shd w:val="clear" w:color="auto" w:fill="FFFFFF"/>
        <w:spacing w:line="360" w:lineRule="auto"/>
        <w:ind w:firstLine="480" w:firstLineChars="200"/>
        <w:jc w:val="right"/>
        <w:rPr>
          <w:rFonts w:ascii="宋体" w:hAnsi="宋体" w:eastAsia="宋体" w:cs="宋体"/>
          <w:color w:val="auto"/>
          <w:kern w:val="2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kern w:val="2"/>
          <w:highlight w:val="none"/>
        </w:rPr>
        <w:t>202</w:t>
      </w:r>
      <w:r>
        <w:rPr>
          <w:rFonts w:hint="eastAsia" w:ascii="宋体" w:hAnsi="宋体" w:eastAsia="宋体" w:cs="宋体"/>
          <w:color w:val="auto"/>
          <w:kern w:val="2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kern w:val="2"/>
          <w:highlight w:val="none"/>
        </w:rPr>
        <w:t>年</w:t>
      </w:r>
      <w:r>
        <w:rPr>
          <w:rFonts w:hint="eastAsia" w:ascii="宋体" w:hAnsi="宋体" w:eastAsia="宋体" w:cs="宋体"/>
          <w:color w:val="auto"/>
          <w:kern w:val="2"/>
          <w:highlight w:val="none"/>
          <w:lang w:val="en-US" w:eastAsia="zh-CN"/>
        </w:rPr>
        <w:t>9</w:t>
      </w:r>
      <w:r>
        <w:rPr>
          <w:rFonts w:hint="eastAsia" w:ascii="宋体" w:hAnsi="宋体" w:eastAsia="宋体" w:cs="宋体"/>
          <w:color w:val="auto"/>
          <w:kern w:val="2"/>
          <w:highlight w:val="none"/>
        </w:rPr>
        <w:t>月</w:t>
      </w:r>
      <w:r>
        <w:rPr>
          <w:rFonts w:hint="eastAsia" w:ascii="宋体" w:hAnsi="宋体" w:eastAsia="宋体" w:cs="宋体"/>
          <w:color w:val="auto"/>
          <w:kern w:val="2"/>
          <w:highlight w:val="none"/>
          <w:lang w:val="en-US" w:eastAsia="zh-CN"/>
        </w:rPr>
        <w:t>30</w:t>
      </w:r>
      <w:bookmarkStart w:id="0" w:name="_GoBack"/>
      <w:bookmarkEnd w:id="0"/>
      <w:r>
        <w:rPr>
          <w:rFonts w:hint="eastAsia" w:ascii="宋体" w:hAnsi="宋体" w:eastAsia="宋体" w:cs="宋体"/>
          <w:color w:val="auto"/>
          <w:kern w:val="2"/>
          <w:highlight w:val="none"/>
        </w:rPr>
        <w:t>日</w:t>
      </w:r>
    </w:p>
    <w:p w14:paraId="0E5A3BCC">
      <w:pPr>
        <w:spacing w:line="360" w:lineRule="auto"/>
        <w:jc w:val="left"/>
        <w:rPr>
          <w:rFonts w:ascii="宋体" w:hAnsi="宋体" w:eastAsia="宋体" w:cs="宋体"/>
          <w:color w:val="auto"/>
          <w:szCs w:val="21"/>
          <w:highlight w:val="none"/>
        </w:rPr>
      </w:pPr>
    </w:p>
    <w:sectPr>
      <w:footerReference r:id="rId3" w:type="default"/>
      <w:pgSz w:w="11906" w:h="16838"/>
      <w:pgMar w:top="1240" w:right="1134" w:bottom="1118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77FB02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CD18F3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CCD18F3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I1ZTA5NzY1Mzk0YjcwZGEyNjcyMjE3ZjBmYjIxYmIifQ=="/>
  </w:docVars>
  <w:rsids>
    <w:rsidRoot w:val="1972595D"/>
    <w:rsid w:val="00012266"/>
    <w:rsid w:val="000D2DA1"/>
    <w:rsid w:val="00357D99"/>
    <w:rsid w:val="00423070"/>
    <w:rsid w:val="00451734"/>
    <w:rsid w:val="0047076C"/>
    <w:rsid w:val="00692005"/>
    <w:rsid w:val="00765306"/>
    <w:rsid w:val="0076678D"/>
    <w:rsid w:val="007F0B94"/>
    <w:rsid w:val="009476D3"/>
    <w:rsid w:val="00953661"/>
    <w:rsid w:val="009869AF"/>
    <w:rsid w:val="00E91FBA"/>
    <w:rsid w:val="00EE64B8"/>
    <w:rsid w:val="034200FD"/>
    <w:rsid w:val="06317D23"/>
    <w:rsid w:val="075E6F2D"/>
    <w:rsid w:val="0ABD672D"/>
    <w:rsid w:val="0DB22753"/>
    <w:rsid w:val="12D15DED"/>
    <w:rsid w:val="148E1ECA"/>
    <w:rsid w:val="150B0EEA"/>
    <w:rsid w:val="16D078A9"/>
    <w:rsid w:val="1972595D"/>
    <w:rsid w:val="1CBF7115"/>
    <w:rsid w:val="232C3405"/>
    <w:rsid w:val="2381081F"/>
    <w:rsid w:val="2BD8347E"/>
    <w:rsid w:val="2C0504DF"/>
    <w:rsid w:val="2F297119"/>
    <w:rsid w:val="2FC11C09"/>
    <w:rsid w:val="30C53F30"/>
    <w:rsid w:val="342D647E"/>
    <w:rsid w:val="377E4B18"/>
    <w:rsid w:val="383840E8"/>
    <w:rsid w:val="3CB635E2"/>
    <w:rsid w:val="448561ED"/>
    <w:rsid w:val="48932D3D"/>
    <w:rsid w:val="49EB2EB9"/>
    <w:rsid w:val="51AD4593"/>
    <w:rsid w:val="52BD3B89"/>
    <w:rsid w:val="562346C5"/>
    <w:rsid w:val="57494340"/>
    <w:rsid w:val="59044AE0"/>
    <w:rsid w:val="5A4E1BF0"/>
    <w:rsid w:val="5FF20BFD"/>
    <w:rsid w:val="616E3837"/>
    <w:rsid w:val="6B8C605B"/>
    <w:rsid w:val="6E032B23"/>
    <w:rsid w:val="764302B8"/>
    <w:rsid w:val="76A96DD9"/>
    <w:rsid w:val="77207342"/>
    <w:rsid w:val="773F7624"/>
    <w:rsid w:val="775961D9"/>
    <w:rsid w:val="7CAC3B0F"/>
    <w:rsid w:val="7EA11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6"/>
    <w:autoRedefine/>
    <w:qFormat/>
    <w:uiPriority w:val="0"/>
    <w:pPr>
      <w:jc w:val="left"/>
    </w:pPr>
  </w:style>
  <w:style w:type="paragraph" w:styleId="4">
    <w:name w:val="Balloon Text"/>
    <w:basedOn w:val="1"/>
    <w:link w:val="28"/>
    <w:autoRedefine/>
    <w:qFormat/>
    <w:uiPriority w:val="0"/>
    <w:rPr>
      <w:sz w:val="18"/>
      <w:szCs w:val="18"/>
    </w:rPr>
  </w:style>
  <w:style w:type="paragraph" w:styleId="5">
    <w:name w:val="footer"/>
    <w:basedOn w:val="1"/>
    <w:link w:val="25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24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qFormat/>
    <w:uiPriority w:val="0"/>
    <w:pPr>
      <w:jc w:val="left"/>
    </w:pPr>
    <w:rPr>
      <w:rFonts w:cs="Times New Roman"/>
      <w:kern w:val="0"/>
      <w:sz w:val="24"/>
    </w:rPr>
  </w:style>
  <w:style w:type="paragraph" w:styleId="8">
    <w:name w:val="annotation subject"/>
    <w:basedOn w:val="3"/>
    <w:next w:val="3"/>
    <w:link w:val="27"/>
    <w:autoRedefine/>
    <w:qFormat/>
    <w:uiPriority w:val="0"/>
    <w:rPr>
      <w:b/>
      <w:bCs/>
    </w:rPr>
  </w:style>
  <w:style w:type="character" w:styleId="11">
    <w:name w:val="Strong"/>
    <w:basedOn w:val="10"/>
    <w:autoRedefine/>
    <w:qFormat/>
    <w:uiPriority w:val="0"/>
  </w:style>
  <w:style w:type="character" w:styleId="12">
    <w:name w:val="FollowedHyperlink"/>
    <w:basedOn w:val="10"/>
    <w:autoRedefine/>
    <w:qFormat/>
    <w:uiPriority w:val="0"/>
    <w:rPr>
      <w:color w:val="800080"/>
      <w:u w:val="none"/>
    </w:rPr>
  </w:style>
  <w:style w:type="character" w:styleId="13">
    <w:name w:val="Emphasis"/>
    <w:basedOn w:val="10"/>
    <w:autoRedefine/>
    <w:qFormat/>
    <w:uiPriority w:val="0"/>
  </w:style>
  <w:style w:type="character" w:styleId="14">
    <w:name w:val="HTML Definition"/>
    <w:basedOn w:val="10"/>
    <w:autoRedefine/>
    <w:qFormat/>
    <w:uiPriority w:val="0"/>
  </w:style>
  <w:style w:type="character" w:styleId="15">
    <w:name w:val="HTML Typewriter"/>
    <w:basedOn w:val="10"/>
    <w:autoRedefine/>
    <w:qFormat/>
    <w:uiPriority w:val="0"/>
    <w:rPr>
      <w:rFonts w:hint="default" w:ascii="monospace" w:hAnsi="monospace" w:eastAsia="monospace" w:cs="monospace"/>
      <w:sz w:val="20"/>
    </w:rPr>
  </w:style>
  <w:style w:type="character" w:styleId="16">
    <w:name w:val="HTML Acronym"/>
    <w:basedOn w:val="10"/>
    <w:autoRedefine/>
    <w:qFormat/>
    <w:uiPriority w:val="0"/>
  </w:style>
  <w:style w:type="character" w:styleId="17">
    <w:name w:val="HTML Variable"/>
    <w:basedOn w:val="10"/>
    <w:autoRedefine/>
    <w:qFormat/>
    <w:uiPriority w:val="0"/>
  </w:style>
  <w:style w:type="character" w:styleId="18">
    <w:name w:val="Hyperlink"/>
    <w:basedOn w:val="10"/>
    <w:autoRedefine/>
    <w:qFormat/>
    <w:uiPriority w:val="0"/>
    <w:rPr>
      <w:color w:val="0000FF"/>
      <w:u w:val="none"/>
    </w:rPr>
  </w:style>
  <w:style w:type="character" w:styleId="19">
    <w:name w:val="HTML Code"/>
    <w:basedOn w:val="10"/>
    <w:autoRedefine/>
    <w:qFormat/>
    <w:uiPriority w:val="0"/>
    <w:rPr>
      <w:rFonts w:hint="default" w:ascii="monospace" w:hAnsi="monospace" w:eastAsia="monospace" w:cs="monospace"/>
      <w:sz w:val="20"/>
    </w:rPr>
  </w:style>
  <w:style w:type="character" w:styleId="20">
    <w:name w:val="annotation reference"/>
    <w:basedOn w:val="10"/>
    <w:autoRedefine/>
    <w:qFormat/>
    <w:uiPriority w:val="0"/>
    <w:rPr>
      <w:sz w:val="21"/>
      <w:szCs w:val="21"/>
    </w:rPr>
  </w:style>
  <w:style w:type="character" w:styleId="21">
    <w:name w:val="HTML Cite"/>
    <w:basedOn w:val="10"/>
    <w:autoRedefine/>
    <w:qFormat/>
    <w:uiPriority w:val="0"/>
  </w:style>
  <w:style w:type="character" w:styleId="22">
    <w:name w:val="HTML Keyboard"/>
    <w:basedOn w:val="10"/>
    <w:autoRedefine/>
    <w:qFormat/>
    <w:uiPriority w:val="0"/>
    <w:rPr>
      <w:rFonts w:hint="default" w:ascii="monospace" w:hAnsi="monospace" w:eastAsia="monospace" w:cs="monospace"/>
      <w:sz w:val="20"/>
    </w:rPr>
  </w:style>
  <w:style w:type="character" w:styleId="23">
    <w:name w:val="HTML Sample"/>
    <w:basedOn w:val="10"/>
    <w:autoRedefine/>
    <w:qFormat/>
    <w:uiPriority w:val="0"/>
    <w:rPr>
      <w:rFonts w:ascii="monospace" w:hAnsi="monospace" w:eastAsia="monospace" w:cs="monospace"/>
    </w:rPr>
  </w:style>
  <w:style w:type="character" w:customStyle="1" w:styleId="24">
    <w:name w:val="页眉 Char"/>
    <w:basedOn w:val="10"/>
    <w:link w:val="6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5">
    <w:name w:val="页脚 Char"/>
    <w:basedOn w:val="10"/>
    <w:link w:val="5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6">
    <w:name w:val="批注文字 Char"/>
    <w:basedOn w:val="10"/>
    <w:link w:val="3"/>
    <w:autoRedefine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27">
    <w:name w:val="批注主题 Char"/>
    <w:basedOn w:val="26"/>
    <w:link w:val="8"/>
    <w:autoRedefine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character" w:customStyle="1" w:styleId="28">
    <w:name w:val="批注框文本 Char"/>
    <w:basedOn w:val="10"/>
    <w:link w:val="4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204</Words>
  <Characters>207</Characters>
  <Lines>12</Lines>
  <Paragraphs>3</Paragraphs>
  <TotalTime>3</TotalTime>
  <ScaleCrop>false</ScaleCrop>
  <LinksUpToDate>false</LinksUpToDate>
  <CharactersWithSpaces>295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2024-05-29T00:47:00Z</dcterms:created>
  <dc:creator>永明</dc:creator>
  <cp:lastModifiedBy>Primo</cp:lastModifiedBy>
  <dcterms:modified xsi:type="dcterms:W3CDTF">2025-09-30T07:54:40Z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69EAB09A4BCE4A3F9196763646E41CE4_13</vt:lpwstr>
  </property>
  <property fmtid="{D5CDD505-2E9C-101B-9397-08002B2CF9AE}" pid="4" name="KSOTemplateDocerSaveRecord">
    <vt:lpwstr>eyJoZGlkIjoiOGIyYWIwZDViMWZiYWM1YTQ5NzMxNDdiODQyYTE2YTIiLCJ1c2VySWQiOiIyMjc2NzkyNDEifQ==</vt:lpwstr>
  </property>
</Properties>
</file>