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ordWrap w:val="false"/>
        <w:spacing w:lineRule="auto" w:line="360"/>
        <w:ind w:firstLine="321" w:firstLineChars="100"/>
        <w:jc w:val="left"/>
        <w:rPr>
          <w:rFonts w:ascii="黑体" w:hAnsi="黑体"/>
          <w:b/>
          <w:sz w:val="32"/>
          <w:szCs w:val="40"/>
          <w:highlight w:val="none"/>
        </w:rPr>
      </w:pPr>
    </w:p>
    <w:p>
      <w:pPr>
        <w:pStyle w:val="style0"/>
        <w:wordWrap w:val="false"/>
        <w:spacing w:lineRule="auto" w:line="360"/>
        <w:ind w:firstLine="964" w:firstLineChars="300"/>
        <w:rPr>
          <w:rFonts w:ascii="黑体" w:cs="Times New Roman" w:eastAsia="宋体" w:hAnsi="黑体"/>
          <w:b/>
          <w:sz w:val="32"/>
          <w:szCs w:val="40"/>
          <w:highlight w:val="none"/>
        </w:rPr>
      </w:pPr>
      <w:r>
        <w:rPr>
          <w:rFonts w:ascii="黑体" w:hAnsi="黑体" w:hint="eastAsia"/>
          <w:b/>
          <w:sz w:val="32"/>
          <w:szCs w:val="40"/>
          <w:highlight w:val="none"/>
        </w:rPr>
        <w:t>项目名称：</w:t>
      </w:r>
      <w:r>
        <w:rPr>
          <w:rFonts w:ascii="黑体" w:cs="Times New Roman" w:eastAsia="宋体" w:hAnsi="黑体" w:hint="default"/>
          <w:b/>
          <w:sz w:val="32"/>
          <w:szCs w:val="40"/>
          <w:highlight w:val="none"/>
        </w:rPr>
        <w:t>大足区化粪池气体监测服务</w:t>
      </w:r>
    </w:p>
    <w:p>
      <w:pPr>
        <w:pStyle w:val="style0"/>
        <w:wordWrap w:val="false"/>
        <w:spacing w:lineRule="auto" w:line="360"/>
        <w:ind w:firstLine="964" w:firstLineChars="300"/>
        <w:jc w:val="left"/>
        <w:rPr>
          <w:rFonts w:ascii="黑体" w:cs="Times New Roman" w:eastAsia="宋体" w:hAnsi="黑体"/>
          <w:b/>
          <w:sz w:val="32"/>
          <w:szCs w:val="40"/>
          <w:highlight w:val="none"/>
        </w:rPr>
      </w:pPr>
      <w:r>
        <w:rPr>
          <w:rFonts w:ascii="黑体" w:hAnsi="黑体" w:hint="eastAsia"/>
          <w:b/>
          <w:sz w:val="32"/>
          <w:szCs w:val="40"/>
          <w:highlight w:val="none"/>
        </w:rPr>
        <w:t>项目编号：</w:t>
      </w:r>
      <w:r>
        <w:rPr>
          <w:rFonts w:ascii="黑体" w:cs="Times New Roman" w:eastAsia="宋体" w:hAnsi="黑体" w:hint="eastAsia"/>
          <w:b/>
          <w:sz w:val="32"/>
          <w:szCs w:val="40"/>
          <w:highlight w:val="none"/>
        </w:rPr>
        <w:t>TS250400</w:t>
      </w:r>
      <w:r>
        <w:rPr>
          <w:rFonts w:ascii="黑体" w:cs="Times New Roman" w:eastAsia="宋体" w:hAnsi="黑体" w:hint="default"/>
          <w:b/>
          <w:sz w:val="32"/>
          <w:szCs w:val="40"/>
          <w:highlight w:val="none"/>
          <w:lang w:val="en-US"/>
        </w:rPr>
        <w:t>2</w:t>
      </w:r>
    </w:p>
    <w:p>
      <w:pPr>
        <w:pStyle w:val="style0"/>
        <w:spacing w:lineRule="auto" w:line="360"/>
        <w:rPr>
          <w:rFonts w:ascii="宋体" w:cs="宋体" w:hAnsi="宋体"/>
          <w:highlight w:val="none"/>
        </w:rPr>
      </w:pPr>
    </w:p>
    <w:p>
      <w:pPr>
        <w:pStyle w:val="style0"/>
        <w:spacing w:lineRule="auto" w:line="360"/>
        <w:rPr>
          <w:rFonts w:ascii="宋体" w:cs="宋体" w:hAnsi="宋体"/>
          <w:highlight w:val="none"/>
        </w:rPr>
      </w:pPr>
    </w:p>
    <w:p>
      <w:pPr>
        <w:pStyle w:val="style66"/>
        <w:spacing w:lineRule="auto" w:line="360"/>
        <w:rPr>
          <w:highlight w:val="none"/>
        </w:rPr>
      </w:pPr>
    </w:p>
    <w:bookmarkStart w:id="0" w:name="_Toc110000690"/>
    <w:bookmarkStart w:id="1" w:name="_Toc110328768"/>
    <w:bookmarkStart w:id="2" w:name="_Toc17688"/>
    <w:bookmarkStart w:id="3" w:name="_Toc110443976"/>
    <w:bookmarkStart w:id="4" w:name="_Toc109721475"/>
    <w:p>
      <w:pPr>
        <w:pStyle w:val="style66"/>
        <w:spacing w:lineRule="auto" w:line="360"/>
        <w:rPr>
          <w:highlight w:val="none"/>
        </w:rPr>
      </w:pPr>
    </w:p>
    <w:p>
      <w:pPr>
        <w:pStyle w:val="style3"/>
        <w:spacing w:lineRule="auto" w:line="360"/>
        <w:rPr>
          <w:highlight w:val="none"/>
        </w:rPr>
      </w:pPr>
    </w:p>
    <w:bookmarkStart w:id="5" w:name="_Toc16443"/>
    <w:bookmarkStart w:id="6" w:name="_Toc18063"/>
    <w:p>
      <w:pPr>
        <w:pStyle w:val="style0"/>
        <w:spacing w:lineRule="auto" w:line="360"/>
        <w:jc w:val="center"/>
        <w:rPr>
          <w:rFonts w:ascii="宋体" w:cs="宋体" w:hAnsi="宋体"/>
          <w:b/>
          <w:bCs/>
          <w:w w:val="90"/>
          <w:sz w:val="90"/>
          <w:szCs w:val="90"/>
          <w:highlight w:val="none"/>
        </w:rPr>
      </w:pPr>
      <w:r>
        <w:rPr>
          <w:rFonts w:ascii="宋体" w:cs="宋体" w:hAnsi="宋体" w:hint="eastAsia"/>
          <w:b/>
          <w:bCs/>
          <w:w w:val="90"/>
          <w:sz w:val="90"/>
          <w:szCs w:val="90"/>
          <w:highlight w:val="none"/>
        </w:rPr>
        <w:t>竞 争 性 比 选</w:t>
      </w:r>
      <w:bookmarkEnd w:id="0"/>
      <w:bookmarkEnd w:id="1"/>
      <w:bookmarkEnd w:id="2"/>
      <w:bookmarkEnd w:id="3"/>
      <w:bookmarkEnd w:id="4"/>
      <w:bookmarkEnd w:id="5"/>
      <w:bookmarkEnd w:id="6"/>
    </w:p>
    <w:p>
      <w:pPr>
        <w:pStyle w:val="style0"/>
        <w:spacing w:lineRule="auto" w:line="360"/>
        <w:jc w:val="center"/>
        <w:rPr>
          <w:rFonts w:ascii="宋体" w:cs="宋体" w:hAnsi="宋体"/>
          <w:sz w:val="32"/>
          <w:highlight w:val="none"/>
        </w:rPr>
      </w:pPr>
    </w:p>
    <w:p>
      <w:pPr>
        <w:pStyle w:val="style3"/>
        <w:spacing w:lineRule="auto" w:line="360"/>
        <w:jc w:val="both"/>
        <w:rPr>
          <w:highlight w:val="none"/>
        </w:rPr>
      </w:pPr>
    </w:p>
    <w:p>
      <w:pPr>
        <w:pStyle w:val="style66"/>
        <w:spacing w:lineRule="auto" w:line="360"/>
        <w:rPr>
          <w:highlight w:val="none"/>
        </w:rPr>
      </w:pPr>
    </w:p>
    <w:p>
      <w:pPr>
        <w:pStyle w:val="style66"/>
        <w:spacing w:lineRule="auto" w:line="360"/>
        <w:rPr>
          <w:highlight w:val="none"/>
        </w:rPr>
      </w:pPr>
    </w:p>
    <w:p>
      <w:pPr>
        <w:pStyle w:val="style77"/>
        <w:rPr>
          <w:highlight w:val="none"/>
        </w:rPr>
      </w:pPr>
    </w:p>
    <w:p>
      <w:pPr>
        <w:pStyle w:val="style77"/>
        <w:rPr>
          <w:highlight w:val="none"/>
        </w:rPr>
      </w:pPr>
    </w:p>
    <w:p>
      <w:pPr>
        <w:pStyle w:val="style0"/>
        <w:wordWrap w:val="false"/>
        <w:spacing w:lineRule="auto" w:line="360"/>
        <w:ind w:firstLine="361" w:firstLineChars="100"/>
        <w:rPr>
          <w:rFonts w:ascii="黑体" w:hAnsi="黑体"/>
          <w:b/>
          <w:sz w:val="36"/>
          <w:szCs w:val="44"/>
          <w:highlight w:val="none"/>
        </w:rPr>
      </w:pPr>
      <w:r>
        <w:rPr>
          <w:rFonts w:ascii="黑体" w:hAnsi="黑体" w:hint="eastAsia"/>
          <w:b/>
          <w:sz w:val="36"/>
          <w:szCs w:val="44"/>
          <w:highlight w:val="none"/>
        </w:rPr>
        <w:t>采 购 人：重</w:t>
      </w:r>
      <w:bookmarkStart w:id="7" w:name="OLE_LINK1"/>
      <w:r>
        <w:rPr>
          <w:rFonts w:ascii="黑体" w:hAnsi="黑体" w:hint="eastAsia"/>
          <w:b/>
          <w:sz w:val="36"/>
          <w:szCs w:val="44"/>
          <w:highlight w:val="none"/>
        </w:rPr>
        <w:t>庆市大足区数字化城市管理中心</w:t>
      </w:r>
    </w:p>
    <w:bookmarkEnd w:id="7"/>
    <w:p>
      <w:pPr>
        <w:pStyle w:val="style0"/>
        <w:wordWrap w:val="false"/>
        <w:spacing w:lineRule="auto" w:line="360"/>
        <w:ind w:firstLine="361" w:firstLineChars="100"/>
        <w:rPr>
          <w:rFonts w:ascii="黑体" w:hAnsi="黑体"/>
          <w:b/>
          <w:sz w:val="36"/>
          <w:szCs w:val="44"/>
          <w:highlight w:val="none"/>
        </w:rPr>
      </w:pPr>
      <w:r>
        <w:rPr>
          <w:rFonts w:ascii="黑体" w:hAnsi="黑体" w:hint="eastAsia"/>
          <w:b/>
          <w:sz w:val="36"/>
          <w:szCs w:val="44"/>
          <w:highlight w:val="none"/>
        </w:rPr>
        <w:t>代理机构：重庆图双工程项目管理有限公司</w:t>
      </w:r>
    </w:p>
    <w:p>
      <w:pPr>
        <w:pStyle w:val="style0"/>
        <w:wordWrap w:val="false"/>
        <w:spacing w:lineRule="auto" w:line="360"/>
        <w:ind w:firstLine="361" w:firstLineChars="100"/>
        <w:rPr>
          <w:rFonts w:ascii="黑体" w:hAnsi="黑体"/>
          <w:b/>
          <w:sz w:val="36"/>
          <w:szCs w:val="44"/>
          <w:highlight w:val="none"/>
        </w:rPr>
        <w:sectPr>
          <w:headerReference w:type="default" r:id="rId2"/>
          <w:pgSz w:w="11907" w:h="16840" w:orient="portrait"/>
          <w:pgMar w:top="1134" w:right="1191" w:bottom="1134" w:left="1304" w:header="851" w:footer="992" w:gutter="0"/>
          <w:pgBorders w:zOrder="front" w:display="allPages" w:offsetFrom="page">
            <w:top w:val="none" w:sz="0" w:space="0" w:color="auto"/>
            <w:left w:val="none" w:sz="0" w:space="0" w:color="auto"/>
            <w:bottom w:val="none" w:sz="0" w:space="0" w:color="auto"/>
            <w:right w:val="none" w:sz="0" w:space="0" w:color="auto"/>
          </w:pgBorders>
          <w:pgNumType w:fmt="numberInDash" w:start="1"/>
          <w:cols w:space="720" w:num="1"/>
          <w:docGrid w:linePitch="380" w:charSpace="-5735"/>
        </w:sectPr>
      </w:pPr>
      <w:r>
        <w:rPr>
          <w:rFonts w:ascii="黑体" w:hAnsi="黑体" w:hint="eastAsia"/>
          <w:b/>
          <w:sz w:val="36"/>
          <w:szCs w:val="44"/>
          <w:highlight w:val="none"/>
        </w:rPr>
        <w:t>编制时间：</w:t>
      </w:r>
      <w:r>
        <w:rPr>
          <w:rFonts w:ascii="黑体" w:hAnsi="黑体" w:hint="eastAsia"/>
          <w:b/>
          <w:sz w:val="36"/>
          <w:szCs w:val="44"/>
          <w:highlight w:val="none"/>
        </w:rPr>
        <w:tab/>
      </w:r>
      <w:r>
        <w:rPr>
          <w:rFonts w:ascii="黑体" w:hAnsi="黑体" w:hint="eastAsia"/>
          <w:b/>
          <w:sz w:val="36"/>
          <w:szCs w:val="44"/>
          <w:highlight w:val="none"/>
        </w:rPr>
        <w:t>2025年04月</w:t>
      </w:r>
    </w:p>
    <w:p>
      <w:pPr>
        <w:pStyle w:val="style0"/>
        <w:snapToGrid w:val="false"/>
        <w:spacing w:lineRule="auto" w:line="360"/>
        <w:jc w:val="center"/>
        <w:rPr>
          <w:rFonts w:ascii="方正仿宋_GBK" w:eastAsia="方正仿宋_GBK"/>
          <w:sz w:val="44"/>
          <w:highlight w:val="none"/>
        </w:rPr>
      </w:pPr>
      <w:r>
        <w:rPr>
          <w:rFonts w:ascii="方正仿宋_GBK" w:eastAsia="方正仿宋_GBK" w:hint="eastAsia"/>
          <w:sz w:val="44"/>
          <w:highlight w:val="none"/>
        </w:rPr>
        <w:t>目  录</w:t>
      </w:r>
    </w:p>
    <w:bookmarkStart w:id="8" w:name="_Toc5896"/>
    <w:bookmarkStart w:id="9" w:name="_Toc21693"/>
    <w:bookmarkStart w:id="10" w:name="_Toc31300"/>
    <w:bookmarkStart w:id="11" w:name="_Toc25832"/>
    <w:bookmarkStart w:id="12" w:name="_Toc6967"/>
    <w:bookmarkStart w:id="13" w:name="_Toc75793495"/>
    <w:bookmarkStart w:id="14" w:name="_Toc2977"/>
    <w:bookmarkStart w:id="15" w:name="_Toc21468"/>
    <w:bookmarkStart w:id="16" w:name="_Toc19468"/>
    <w:bookmarkStart w:id="17" w:name="_Toc16178"/>
    <w:bookmarkStart w:id="18" w:name="_Toc4502"/>
    <w:bookmarkStart w:id="19" w:name="_Toc21631"/>
    <w:bookmarkStart w:id="20" w:name="_Toc32648"/>
    <w:bookmarkStart w:id="21" w:name="_Toc1386"/>
    <w:bookmarkStart w:id="22" w:name="_Toc5284"/>
    <w:bookmarkStart w:id="23" w:name="_Toc14366"/>
    <w:p>
      <w:pPr>
        <w:pStyle w:val="style19"/>
        <w:ind w:firstLine="281"/>
        <w:rPr>
          <w:rFonts w:ascii="等线" w:cs="宋体" w:eastAsia="等线" w:hAnsi="等线"/>
          <w:b w:val="false"/>
          <w:sz w:val="21"/>
          <w:szCs w:val="22"/>
          <w:highlight w:val="none"/>
        </w:rPr>
      </w:pPr>
      <w:r>
        <w:rPr>
          <w:highlight w:val="none"/>
        </w:rPr>
        <w:fldChar w:fldCharType="begin"/>
      </w:r>
      <w:r>
        <w:rPr>
          <w:highlight w:val="none"/>
        </w:rPr>
        <w:instrText xml:space="preserve">TOC \o "1-2" \h \u </w:instrText>
      </w:r>
      <w:r>
        <w:rPr>
          <w:highlight w:val="none"/>
        </w:rPr>
        <w:fldChar w:fldCharType="separate"/>
      </w:r>
      <w:r>
        <w:rPr>
          <w:rStyle w:val="style85"/>
          <w:highlight w:val="none"/>
        </w:rPr>
        <w:fldChar w:fldCharType="begin"/>
      </w:r>
      <w:r>
        <w:rPr>
          <w:rStyle w:val="style85"/>
          <w:highlight w:val="none"/>
        </w:rPr>
        <w:instrText xml:space="preserve"> </w:instrText>
      </w:r>
      <w:r>
        <w:rPr>
          <w:highlight w:val="none"/>
        </w:rPr>
        <w:instrText>HYPERLINK \l "_Toc195660698"</w:instrText>
      </w:r>
      <w:r>
        <w:rPr>
          <w:rStyle w:val="style85"/>
          <w:highlight w:val="none"/>
        </w:rPr>
        <w:instrText xml:space="preserve"> </w:instrText>
      </w:r>
      <w:r>
        <w:rPr>
          <w:rStyle w:val="style85"/>
          <w:highlight w:val="none"/>
        </w:rPr>
        <w:fldChar w:fldCharType="separate"/>
      </w:r>
      <w:r>
        <w:rPr>
          <w:rStyle w:val="style85"/>
          <w:highlight w:val="none"/>
        </w:rPr>
        <w:t>第一篇 投标邀请书</w:t>
      </w:r>
      <w:r>
        <w:rPr>
          <w:highlight w:val="none"/>
        </w:rPr>
        <w:tab/>
      </w:r>
      <w:r>
        <w:rPr>
          <w:highlight w:val="none"/>
        </w:rPr>
        <w:fldChar w:fldCharType="begin"/>
      </w:r>
      <w:r>
        <w:rPr>
          <w:highlight w:val="none"/>
        </w:rPr>
        <w:instrText xml:space="preserve"> PAGEREF _Toc195660698 \h </w:instrText>
      </w:r>
      <w:r>
        <w:rPr>
          <w:highlight w:val="none"/>
        </w:rPr>
        <w:fldChar w:fldCharType="separate"/>
      </w:r>
      <w:r>
        <w:rPr>
          <w:highlight w:val="none"/>
        </w:rPr>
        <w:t>4</w:t>
      </w:r>
      <w:r>
        <w:rPr>
          <w:highlight w:val="none"/>
        </w:rPr>
        <w:fldChar w:fldCharType="end"/>
      </w:r>
      <w:r>
        <w:rPr>
          <w:rStyle w:val="style85"/>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"_Toc195660699" </w:instrText>
      </w:r>
      <w:r>
        <w:rPr>
          <w:highlight w:val="none"/>
        </w:rPr>
        <w:fldChar w:fldCharType="separate"/>
      </w:r>
      <w:r>
        <w:rPr>
          <w:rStyle w:val="style85"/>
          <w:rFonts w:cs="宋体"/>
          <w:highlight w:val="none"/>
        </w:rPr>
        <w:t>一、招标项目内容</w:t>
      </w:r>
      <w:r>
        <w:rPr>
          <w:highlight w:val="none"/>
        </w:rPr>
        <w:tab/>
      </w:r>
      <w:r>
        <w:rPr>
          <w:highlight w:val="none"/>
        </w:rPr>
        <w:fldChar w:fldCharType="begin"/>
      </w:r>
      <w:r>
        <w:rPr>
          <w:highlight w:val="none"/>
        </w:rPr>
        <w:instrText xml:space="preserve"> PAGEREF _Toc195660699 \h </w:instrText>
      </w:r>
      <w:r>
        <w:rPr>
          <w:highlight w:val="none"/>
        </w:rPr>
        <w:fldChar w:fldCharType="separate"/>
      </w:r>
      <w:r>
        <w:rPr>
          <w:highlight w:val="none"/>
        </w:rPr>
        <w:t>4</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"_Toc195660700" </w:instrText>
      </w:r>
      <w:r>
        <w:rPr>
          <w:highlight w:val="none"/>
        </w:rPr>
        <w:fldChar w:fldCharType="separate"/>
      </w:r>
      <w:r>
        <w:rPr>
          <w:rStyle w:val="style85"/>
          <w:rFonts w:cs="宋体"/>
          <w:highlight w:val="none"/>
        </w:rPr>
        <w:t>二、资金来源</w:t>
      </w:r>
      <w:r>
        <w:rPr>
          <w:highlight w:val="none"/>
        </w:rPr>
        <w:tab/>
      </w:r>
      <w:r>
        <w:rPr>
          <w:highlight w:val="none"/>
        </w:rPr>
        <w:fldChar w:fldCharType="begin"/>
      </w:r>
      <w:r>
        <w:rPr>
          <w:highlight w:val="none"/>
        </w:rPr>
        <w:instrText xml:space="preserve"> PAGEREF _Toc195660700 \h </w:instrText>
      </w:r>
      <w:r>
        <w:rPr>
          <w:highlight w:val="none"/>
        </w:rPr>
        <w:fldChar w:fldCharType="separate"/>
      </w:r>
      <w:r>
        <w:rPr>
          <w:highlight w:val="none"/>
        </w:rPr>
        <w:t>4</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"_Toc195660701" </w:instrText>
      </w:r>
      <w:r>
        <w:rPr>
          <w:highlight w:val="none"/>
        </w:rPr>
        <w:fldChar w:fldCharType="separate"/>
      </w:r>
      <w:r>
        <w:rPr>
          <w:rStyle w:val="style85"/>
          <w:rFonts w:cs="宋体"/>
          <w:highlight w:val="none"/>
        </w:rPr>
        <w:t>三、竞争性比选资格</w:t>
      </w:r>
      <w:r>
        <w:rPr>
          <w:highlight w:val="none"/>
        </w:rPr>
        <w:tab/>
      </w:r>
      <w:r>
        <w:rPr>
          <w:highlight w:val="none"/>
        </w:rPr>
        <w:fldChar w:fldCharType="begin"/>
      </w:r>
      <w:r>
        <w:rPr>
          <w:highlight w:val="none"/>
        </w:rPr>
        <w:instrText xml:space="preserve"> PAGEREF _Toc195660701 \h </w:instrText>
      </w:r>
      <w:r>
        <w:rPr>
          <w:highlight w:val="none"/>
        </w:rPr>
        <w:fldChar w:fldCharType="separate"/>
      </w:r>
      <w:r>
        <w:rPr>
          <w:highlight w:val="none"/>
        </w:rPr>
        <w:t>4</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"_Toc195660702" </w:instrText>
      </w:r>
      <w:r>
        <w:rPr>
          <w:highlight w:val="none"/>
        </w:rPr>
        <w:fldChar w:fldCharType="separate"/>
      </w:r>
      <w:r>
        <w:rPr>
          <w:rStyle w:val="style85"/>
          <w:rFonts w:cs="宋体"/>
          <w:highlight w:val="none"/>
        </w:rPr>
        <w:t>四、竞争性比选相关说明</w:t>
      </w:r>
      <w:r>
        <w:rPr>
          <w:highlight w:val="none"/>
        </w:rPr>
        <w:tab/>
      </w:r>
      <w:r>
        <w:rPr>
          <w:highlight w:val="none"/>
        </w:rPr>
        <w:fldChar w:fldCharType="begin"/>
      </w:r>
      <w:r>
        <w:rPr>
          <w:highlight w:val="none"/>
        </w:rPr>
        <w:instrText xml:space="preserve"> PAGEREF _Toc195660702 \h </w:instrText>
      </w:r>
      <w:r>
        <w:rPr>
          <w:highlight w:val="none"/>
        </w:rPr>
        <w:fldChar w:fldCharType="separate"/>
      </w:r>
      <w:r>
        <w:rPr>
          <w:highlight w:val="none"/>
        </w:rPr>
        <w:t>4</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"_Toc195660703" </w:instrText>
      </w:r>
      <w:r>
        <w:rPr>
          <w:highlight w:val="none"/>
        </w:rPr>
        <w:fldChar w:fldCharType="separate"/>
      </w:r>
      <w:r>
        <w:rPr>
          <w:rStyle w:val="style85"/>
          <w:rFonts w:cs="宋体"/>
          <w:highlight w:val="none"/>
        </w:rPr>
        <w:t>五、其它有关规定</w:t>
      </w:r>
      <w:r>
        <w:rPr>
          <w:highlight w:val="none"/>
        </w:rPr>
        <w:tab/>
      </w:r>
      <w:r>
        <w:rPr>
          <w:highlight w:val="none"/>
        </w:rPr>
        <w:fldChar w:fldCharType="begin"/>
      </w:r>
      <w:r>
        <w:rPr>
          <w:highlight w:val="none"/>
        </w:rPr>
        <w:instrText xml:space="preserve"> PAGEREF _Toc195660703 \h </w:instrText>
      </w:r>
      <w:r>
        <w:rPr>
          <w:highlight w:val="none"/>
        </w:rPr>
        <w:fldChar w:fldCharType="separate"/>
      </w:r>
      <w:r>
        <w:rPr>
          <w:highlight w:val="none"/>
        </w:rPr>
        <w:t>5</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"_Toc195660704" </w:instrText>
      </w:r>
      <w:r>
        <w:rPr>
          <w:highlight w:val="none"/>
        </w:rPr>
        <w:fldChar w:fldCharType="separate"/>
      </w:r>
      <w:r>
        <w:rPr>
          <w:rStyle w:val="style85"/>
          <w:rFonts w:cs="宋体"/>
          <w:highlight w:val="none"/>
        </w:rPr>
        <w:t>六、联系方式</w:t>
      </w:r>
      <w:r>
        <w:rPr>
          <w:highlight w:val="none"/>
        </w:rPr>
        <w:tab/>
      </w:r>
      <w:r>
        <w:rPr>
          <w:highlight w:val="none"/>
        </w:rPr>
        <w:fldChar w:fldCharType="begin"/>
      </w:r>
      <w:r>
        <w:rPr>
          <w:highlight w:val="none"/>
        </w:rPr>
        <w:instrText xml:space="preserve"> PAGEREF _Toc195660704 \h </w:instrText>
      </w:r>
      <w:r>
        <w:rPr>
          <w:highlight w:val="none"/>
        </w:rPr>
        <w:fldChar w:fldCharType="separate"/>
      </w:r>
      <w:r>
        <w:rPr>
          <w:highlight w:val="none"/>
        </w:rPr>
        <w:t>6</w:t>
      </w:r>
      <w:r>
        <w:rPr>
          <w:highlight w:val="none"/>
        </w:rPr>
        <w:fldChar w:fldCharType="end"/>
      </w:r>
      <w:r>
        <w:rPr>
          <w:highlight w:val="none"/>
        </w:rPr>
        <w:fldChar w:fldCharType="end"/>
      </w:r>
    </w:p>
    <w:p>
      <w:pPr>
        <w:pStyle w:val="style19"/>
        <w:ind w:firstLine="281"/>
        <w:rPr>
          <w:rFonts w:ascii="等线" w:cs="宋体" w:eastAsia="等线" w:hAnsi="等线"/>
          <w:b w:val="false"/>
          <w:sz w:val="21"/>
          <w:szCs w:val="22"/>
          <w:highlight w:val="none"/>
        </w:rPr>
      </w:pPr>
      <w:r>
        <w:rPr>
          <w:highlight w:val="none"/>
        </w:rPr>
        <w:fldChar w:fldCharType="begin"/>
      </w:r>
      <w:r>
        <w:rPr>
          <w:highlight w:val="none"/>
        </w:rPr>
        <w:instrText xml:space="preserve"> HYPERLINK \l "_Toc195660705" </w:instrText>
      </w:r>
      <w:r>
        <w:rPr>
          <w:highlight w:val="none"/>
        </w:rPr>
        <w:fldChar w:fldCharType="separate"/>
      </w:r>
      <w:r>
        <w:rPr>
          <w:rStyle w:val="style85"/>
          <w:highlight w:val="none"/>
        </w:rPr>
        <w:t>第二篇 项目服务需求</w:t>
      </w:r>
      <w:r>
        <w:rPr>
          <w:highlight w:val="none"/>
        </w:rPr>
        <w:tab/>
      </w:r>
      <w:r>
        <w:rPr>
          <w:highlight w:val="none"/>
        </w:rPr>
        <w:fldChar w:fldCharType="begin"/>
      </w:r>
      <w:r>
        <w:rPr>
          <w:highlight w:val="none"/>
        </w:rPr>
        <w:instrText xml:space="preserve"> PAGEREF _Toc195660705 \h </w:instrText>
      </w:r>
      <w:r>
        <w:rPr>
          <w:highlight w:val="none"/>
        </w:rPr>
        <w:fldChar w:fldCharType="separate"/>
      </w:r>
      <w:r>
        <w:rPr>
          <w:highlight w:val="none"/>
        </w:rPr>
        <w:t>7</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"_Toc195660706" </w:instrText>
      </w:r>
      <w:r>
        <w:rPr>
          <w:highlight w:val="none"/>
        </w:rPr>
        <w:fldChar w:fldCharType="separate"/>
      </w:r>
      <w:r>
        <w:rPr>
          <w:rStyle w:val="style85"/>
          <w:rFonts w:cs="宋体"/>
          <w:highlight w:val="none"/>
        </w:rPr>
        <w:t>一、项目一览表</w:t>
      </w:r>
      <w:r>
        <w:rPr>
          <w:highlight w:val="none"/>
        </w:rPr>
        <w:tab/>
      </w:r>
      <w:r>
        <w:rPr>
          <w:highlight w:val="none"/>
        </w:rPr>
        <w:fldChar w:fldCharType="begin"/>
      </w:r>
      <w:r>
        <w:rPr>
          <w:highlight w:val="none"/>
        </w:rPr>
        <w:instrText xml:space="preserve"> PAGEREF _Toc195660706 \h </w:instrText>
      </w:r>
      <w:r>
        <w:rPr>
          <w:highlight w:val="none"/>
        </w:rPr>
        <w:fldChar w:fldCharType="separate"/>
      </w:r>
      <w:r>
        <w:rPr>
          <w:highlight w:val="none"/>
        </w:rPr>
        <w:t>7</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"_Toc195660707" </w:instrText>
      </w:r>
      <w:r>
        <w:rPr>
          <w:highlight w:val="none"/>
        </w:rPr>
        <w:fldChar w:fldCharType="separate"/>
      </w:r>
      <w:r>
        <w:rPr>
          <w:rStyle w:val="style85"/>
          <w:rFonts w:cs="宋体"/>
          <w:highlight w:val="none"/>
        </w:rPr>
        <w:t>二、项目概况</w:t>
      </w:r>
      <w:r>
        <w:rPr>
          <w:highlight w:val="none"/>
        </w:rPr>
        <w:tab/>
      </w:r>
      <w:r>
        <w:rPr>
          <w:highlight w:val="none"/>
        </w:rPr>
        <w:fldChar w:fldCharType="begin"/>
      </w:r>
      <w:r>
        <w:rPr>
          <w:highlight w:val="none"/>
        </w:rPr>
        <w:instrText xml:space="preserve"> PAGEREF _Toc195660707 \h </w:instrText>
      </w:r>
      <w:r>
        <w:rPr>
          <w:highlight w:val="none"/>
        </w:rPr>
        <w:fldChar w:fldCharType="separate"/>
      </w:r>
      <w:r>
        <w:rPr>
          <w:highlight w:val="none"/>
        </w:rPr>
        <w:t>7</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"_Toc195660708" </w:instrText>
      </w:r>
      <w:r>
        <w:rPr>
          <w:highlight w:val="none"/>
        </w:rPr>
        <w:fldChar w:fldCharType="separate"/>
      </w:r>
      <w:r>
        <w:rPr>
          <w:rStyle w:val="style85"/>
          <w:rFonts w:cs="宋体"/>
          <w:highlight w:val="none"/>
        </w:rPr>
        <w:t>三、项目服务内容及技术要求</w:t>
      </w:r>
      <w:r>
        <w:rPr>
          <w:highlight w:val="none"/>
        </w:rPr>
        <w:tab/>
      </w:r>
      <w:r>
        <w:rPr>
          <w:highlight w:val="none"/>
        </w:rPr>
        <w:fldChar w:fldCharType="begin"/>
      </w:r>
      <w:r>
        <w:rPr>
          <w:highlight w:val="none"/>
        </w:rPr>
        <w:instrText xml:space="preserve"> PAGEREF _Toc195660708 \h </w:instrText>
      </w:r>
      <w:r>
        <w:rPr>
          <w:highlight w:val="none"/>
        </w:rPr>
        <w:fldChar w:fldCharType="separate"/>
      </w:r>
      <w:r>
        <w:rPr>
          <w:highlight w:val="none"/>
        </w:rPr>
        <w:t>7</w:t>
      </w:r>
      <w:r>
        <w:rPr>
          <w:highlight w:val="none"/>
        </w:rPr>
        <w:fldChar w:fldCharType="end"/>
      </w:r>
      <w:r>
        <w:rPr>
          <w:highlight w:val="none"/>
        </w:rPr>
        <w:fldChar w:fldCharType="end"/>
      </w:r>
    </w:p>
    <w:p>
      <w:pPr>
        <w:pStyle w:val="style19"/>
        <w:ind w:firstLine="281"/>
        <w:rPr>
          <w:rFonts w:ascii="等线" w:cs="宋体" w:eastAsia="等线" w:hAnsi="等线"/>
          <w:b w:val="false"/>
          <w:sz w:val="21"/>
          <w:szCs w:val="22"/>
          <w:highlight w:val="none"/>
        </w:rPr>
      </w:pPr>
      <w:r>
        <w:rPr>
          <w:highlight w:val="none"/>
        </w:rPr>
        <w:fldChar w:fldCharType="begin"/>
      </w:r>
      <w:r>
        <w:rPr>
          <w:highlight w:val="none"/>
        </w:rPr>
        <w:instrText xml:space="preserve"> HYPERLINK \l "_Toc195660709" </w:instrText>
      </w:r>
      <w:r>
        <w:rPr>
          <w:highlight w:val="none"/>
        </w:rPr>
        <w:fldChar w:fldCharType="separate"/>
      </w:r>
      <w:r>
        <w:rPr>
          <w:rStyle w:val="style85"/>
          <w:rFonts w:eastAsia="黑体"/>
          <w:highlight w:val="none"/>
        </w:rPr>
        <w:t>第三篇  项目商务需求</w:t>
      </w:r>
      <w:r>
        <w:rPr>
          <w:highlight w:val="none"/>
        </w:rPr>
        <w:tab/>
      </w:r>
      <w:r>
        <w:rPr>
          <w:highlight w:val="none"/>
        </w:rPr>
        <w:fldChar w:fldCharType="begin"/>
      </w:r>
      <w:r>
        <w:rPr>
          <w:highlight w:val="none"/>
        </w:rPr>
        <w:instrText xml:space="preserve"> PAGEREF _Toc195660709 \h </w:instrText>
      </w:r>
      <w:r>
        <w:rPr>
          <w:highlight w:val="none"/>
        </w:rPr>
        <w:fldChar w:fldCharType="separate"/>
      </w:r>
      <w:r>
        <w:rPr>
          <w:highlight w:val="none"/>
        </w:rPr>
        <w:t>9</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"_Toc195660710" </w:instrText>
      </w:r>
      <w:r>
        <w:rPr>
          <w:highlight w:val="none"/>
        </w:rPr>
        <w:fldChar w:fldCharType="separate"/>
      </w:r>
      <w:r>
        <w:rPr>
          <w:rStyle w:val="style85"/>
          <w:rFonts w:cs="宋体"/>
          <w:highlight w:val="none"/>
        </w:rPr>
        <w:t>一、服务时间、地点、要求及验收方式</w:t>
      </w:r>
      <w:r>
        <w:rPr>
          <w:highlight w:val="none"/>
        </w:rPr>
        <w:tab/>
      </w:r>
      <w:r>
        <w:rPr>
          <w:highlight w:val="none"/>
        </w:rPr>
        <w:fldChar w:fldCharType="begin"/>
      </w:r>
      <w:r>
        <w:rPr>
          <w:highlight w:val="none"/>
        </w:rPr>
        <w:instrText xml:space="preserve"> PAGEREF _Toc195660710 \h </w:instrText>
      </w:r>
      <w:r>
        <w:rPr>
          <w:highlight w:val="none"/>
        </w:rPr>
        <w:fldChar w:fldCharType="separate"/>
      </w:r>
      <w:r>
        <w:rPr>
          <w:highlight w:val="none"/>
        </w:rPr>
        <w:t>9</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"_Toc195660711" </w:instrText>
      </w:r>
      <w:r>
        <w:rPr>
          <w:highlight w:val="none"/>
        </w:rPr>
        <w:fldChar w:fldCharType="separate"/>
      </w:r>
      <w:r>
        <w:rPr>
          <w:rStyle w:val="style85"/>
          <w:rFonts w:cs="宋体"/>
          <w:highlight w:val="none"/>
        </w:rPr>
        <w:t>二、质量保证及售后服务</w:t>
      </w:r>
      <w:r>
        <w:rPr>
          <w:highlight w:val="none"/>
        </w:rPr>
        <w:tab/>
      </w:r>
      <w:r>
        <w:rPr>
          <w:highlight w:val="none"/>
        </w:rPr>
        <w:fldChar w:fldCharType="begin"/>
      </w:r>
      <w:r>
        <w:rPr>
          <w:highlight w:val="none"/>
        </w:rPr>
        <w:instrText xml:space="preserve"> PAGEREF _Toc195660711 \h </w:instrText>
      </w:r>
      <w:r>
        <w:rPr>
          <w:highlight w:val="none"/>
        </w:rPr>
        <w:fldChar w:fldCharType="separate"/>
      </w:r>
      <w:r>
        <w:rPr>
          <w:highlight w:val="none"/>
        </w:rPr>
        <w:t>10</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"_Toc195660712" </w:instrText>
      </w:r>
      <w:r>
        <w:rPr>
          <w:highlight w:val="none"/>
        </w:rPr>
        <w:fldChar w:fldCharType="separate"/>
      </w:r>
      <w:r>
        <w:rPr>
          <w:rStyle w:val="style85"/>
          <w:rFonts w:cs="宋体"/>
          <w:highlight w:val="none"/>
        </w:rPr>
        <w:t>三、报价要求</w:t>
      </w:r>
      <w:r>
        <w:rPr>
          <w:highlight w:val="none"/>
        </w:rPr>
        <w:tab/>
      </w:r>
      <w:r>
        <w:rPr>
          <w:highlight w:val="none"/>
        </w:rPr>
        <w:fldChar w:fldCharType="begin"/>
      </w:r>
      <w:r>
        <w:rPr>
          <w:highlight w:val="none"/>
        </w:rPr>
        <w:instrText xml:space="preserve"> PAGEREF _Toc195660712 \h </w:instrText>
      </w:r>
      <w:r>
        <w:rPr>
          <w:highlight w:val="none"/>
        </w:rPr>
        <w:fldChar w:fldCharType="separate"/>
      </w:r>
      <w:r>
        <w:rPr>
          <w:highlight w:val="none"/>
        </w:rPr>
        <w:t>10</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"_Toc195660713" </w:instrText>
      </w:r>
      <w:r>
        <w:rPr>
          <w:highlight w:val="none"/>
        </w:rPr>
        <w:fldChar w:fldCharType="separate"/>
      </w:r>
      <w:r>
        <w:rPr>
          <w:rStyle w:val="style85"/>
          <w:rFonts w:ascii="宋体" w:cs="宋体" w:hAnsi="宋体"/>
          <w:b/>
          <w:bCs/>
          <w:highlight w:val="none"/>
        </w:rPr>
        <w:t>四、结算方式</w:t>
      </w:r>
      <w:r>
        <w:rPr>
          <w:highlight w:val="none"/>
        </w:rPr>
        <w:tab/>
      </w:r>
      <w:r>
        <w:rPr>
          <w:highlight w:val="none"/>
        </w:rPr>
        <w:fldChar w:fldCharType="begin"/>
      </w:r>
      <w:r>
        <w:rPr>
          <w:highlight w:val="none"/>
        </w:rPr>
        <w:instrText xml:space="preserve"> PAGEREF _Toc195660713 \h </w:instrText>
      </w:r>
      <w:r>
        <w:rPr>
          <w:highlight w:val="none"/>
        </w:rPr>
        <w:fldChar w:fldCharType="separate"/>
      </w:r>
      <w:r>
        <w:rPr>
          <w:highlight w:val="none"/>
        </w:rPr>
        <w:t>10</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"_Toc195660714" </w:instrText>
      </w:r>
      <w:r>
        <w:rPr>
          <w:highlight w:val="none"/>
        </w:rPr>
        <w:fldChar w:fldCharType="separate"/>
      </w:r>
      <w:r>
        <w:rPr>
          <w:rStyle w:val="style85"/>
          <w:rFonts w:ascii="宋体" w:cs="宋体" w:hAnsi="宋体"/>
          <w:b/>
          <w:bCs/>
          <w:highlight w:val="none"/>
        </w:rPr>
        <w:t>五、付款方式</w:t>
      </w:r>
      <w:r>
        <w:rPr>
          <w:highlight w:val="none"/>
        </w:rPr>
        <w:tab/>
      </w:r>
      <w:r>
        <w:rPr>
          <w:highlight w:val="none"/>
        </w:rPr>
        <w:fldChar w:fldCharType="begin"/>
      </w:r>
      <w:r>
        <w:rPr>
          <w:highlight w:val="none"/>
        </w:rPr>
        <w:instrText xml:space="preserve"> PAGEREF _Toc195660714 \h </w:instrText>
      </w:r>
      <w:r>
        <w:rPr>
          <w:highlight w:val="none"/>
        </w:rPr>
        <w:fldChar w:fldCharType="separate"/>
      </w:r>
      <w:r>
        <w:rPr>
          <w:highlight w:val="none"/>
        </w:rPr>
        <w:t>11</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"_Toc195660715" </w:instrText>
      </w:r>
      <w:r>
        <w:rPr>
          <w:highlight w:val="none"/>
        </w:rPr>
        <w:fldChar w:fldCharType="separate"/>
      </w:r>
      <w:r>
        <w:rPr>
          <w:rStyle w:val="style85"/>
          <w:rFonts w:ascii="宋体" w:cs="宋体" w:hAnsi="宋体"/>
          <w:b/>
          <w:bCs/>
          <w:highlight w:val="none"/>
        </w:rPr>
        <w:t>六、知识产权</w:t>
      </w:r>
      <w:r>
        <w:rPr>
          <w:highlight w:val="none"/>
        </w:rPr>
        <w:tab/>
      </w:r>
      <w:r>
        <w:rPr>
          <w:highlight w:val="none"/>
        </w:rPr>
        <w:fldChar w:fldCharType="begin"/>
      </w:r>
      <w:r>
        <w:rPr>
          <w:highlight w:val="none"/>
        </w:rPr>
        <w:instrText xml:space="preserve"> PAGEREF _Toc195660715 \h </w:instrText>
      </w:r>
      <w:r>
        <w:rPr>
          <w:highlight w:val="none"/>
        </w:rPr>
        <w:fldChar w:fldCharType="separate"/>
      </w:r>
      <w:r>
        <w:rPr>
          <w:highlight w:val="none"/>
        </w:rPr>
        <w:t>11</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"_Toc195660716" </w:instrText>
      </w:r>
      <w:r>
        <w:rPr>
          <w:highlight w:val="none"/>
        </w:rPr>
        <w:fldChar w:fldCharType="separate"/>
      </w:r>
      <w:r>
        <w:rPr>
          <w:rStyle w:val="style85"/>
          <w:rFonts w:ascii="宋体" w:cs="宋体" w:hAnsi="宋体"/>
          <w:b/>
          <w:bCs/>
          <w:highlight w:val="none"/>
        </w:rPr>
        <w:t>七、培训</w:t>
      </w:r>
      <w:r>
        <w:rPr>
          <w:highlight w:val="none"/>
        </w:rPr>
        <w:tab/>
      </w:r>
      <w:r>
        <w:rPr>
          <w:highlight w:val="none"/>
        </w:rPr>
        <w:fldChar w:fldCharType="begin"/>
      </w:r>
      <w:r>
        <w:rPr>
          <w:highlight w:val="none"/>
        </w:rPr>
        <w:instrText xml:space="preserve"> PAGEREF _Toc195660716 \h </w:instrText>
      </w:r>
      <w:r>
        <w:rPr>
          <w:highlight w:val="none"/>
        </w:rPr>
        <w:fldChar w:fldCharType="separate"/>
      </w:r>
      <w:r>
        <w:rPr>
          <w:highlight w:val="none"/>
        </w:rPr>
        <w:t>11</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"_Toc195660717" </w:instrText>
      </w:r>
      <w:r>
        <w:rPr>
          <w:highlight w:val="none"/>
        </w:rPr>
        <w:fldChar w:fldCharType="separate"/>
      </w:r>
      <w:r>
        <w:rPr>
          <w:rStyle w:val="style85"/>
          <w:rFonts w:ascii="宋体" w:cs="宋体" w:hAnsi="宋体"/>
          <w:b/>
          <w:bCs/>
          <w:highlight w:val="none"/>
        </w:rPr>
        <w:t>八、其他</w:t>
      </w:r>
      <w:r>
        <w:rPr>
          <w:highlight w:val="none"/>
        </w:rPr>
        <w:tab/>
      </w:r>
      <w:r>
        <w:rPr>
          <w:highlight w:val="none"/>
        </w:rPr>
        <w:fldChar w:fldCharType="begin"/>
      </w:r>
      <w:r>
        <w:rPr>
          <w:highlight w:val="none"/>
        </w:rPr>
        <w:instrText xml:space="preserve"> PAGEREF _Toc195660717 \h </w:instrText>
      </w:r>
      <w:r>
        <w:rPr>
          <w:highlight w:val="none"/>
        </w:rPr>
        <w:fldChar w:fldCharType="separate"/>
      </w:r>
      <w:r>
        <w:rPr>
          <w:highlight w:val="none"/>
        </w:rPr>
        <w:t>11</w:t>
      </w:r>
      <w:r>
        <w:rPr>
          <w:highlight w:val="none"/>
        </w:rPr>
        <w:fldChar w:fldCharType="end"/>
      </w:r>
      <w:r>
        <w:rPr>
          <w:highlight w:val="none"/>
        </w:rPr>
        <w:fldChar w:fldCharType="end"/>
      </w:r>
    </w:p>
    <w:p>
      <w:pPr>
        <w:pStyle w:val="style19"/>
        <w:ind w:firstLine="281"/>
        <w:rPr>
          <w:rFonts w:ascii="等线" w:cs="宋体" w:eastAsia="等线" w:hAnsi="等线"/>
          <w:b w:val="false"/>
          <w:sz w:val="21"/>
          <w:szCs w:val="22"/>
          <w:highlight w:val="none"/>
        </w:rPr>
      </w:pPr>
      <w:r>
        <w:rPr>
          <w:highlight w:val="none"/>
        </w:rPr>
        <w:fldChar w:fldCharType="begin"/>
      </w:r>
      <w:r>
        <w:rPr>
          <w:highlight w:val="none"/>
        </w:rPr>
        <w:instrText xml:space="preserve"> HYPERLINK \l "_Toc195660718" </w:instrText>
      </w:r>
      <w:r>
        <w:rPr>
          <w:highlight w:val="none"/>
        </w:rPr>
        <w:fldChar w:fldCharType="separate"/>
      </w:r>
      <w:r>
        <w:rPr>
          <w:rStyle w:val="style85"/>
          <w:rFonts w:eastAsia="黑体"/>
          <w:highlight w:val="none"/>
        </w:rPr>
        <w:t>第四篇  资格审查及评标办法</w:t>
      </w:r>
      <w:r>
        <w:rPr>
          <w:highlight w:val="none"/>
        </w:rPr>
        <w:tab/>
      </w:r>
      <w:r>
        <w:rPr>
          <w:highlight w:val="none"/>
        </w:rPr>
        <w:fldChar w:fldCharType="begin"/>
      </w:r>
      <w:r>
        <w:rPr>
          <w:highlight w:val="none"/>
        </w:rPr>
        <w:instrText xml:space="preserve"> PAGEREF _Toc195660718 \h </w:instrText>
      </w:r>
      <w:r>
        <w:rPr>
          <w:highlight w:val="none"/>
        </w:rPr>
        <w:fldChar w:fldCharType="separate"/>
      </w:r>
      <w:r>
        <w:rPr>
          <w:highlight w:val="none"/>
        </w:rPr>
        <w:t>12</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"_Toc195660719" </w:instrText>
      </w:r>
      <w:r>
        <w:rPr>
          <w:highlight w:val="none"/>
        </w:rPr>
        <w:fldChar w:fldCharType="separate"/>
      </w:r>
      <w:r>
        <w:rPr>
          <w:rStyle w:val="style85"/>
          <w:rFonts w:cs="宋体"/>
          <w:highlight w:val="none"/>
        </w:rPr>
        <w:t>一、资格审查及符合性审查</w:t>
      </w:r>
      <w:r>
        <w:rPr>
          <w:highlight w:val="none"/>
        </w:rPr>
        <w:tab/>
      </w:r>
      <w:r>
        <w:rPr>
          <w:highlight w:val="none"/>
        </w:rPr>
        <w:fldChar w:fldCharType="begin"/>
      </w:r>
      <w:r>
        <w:rPr>
          <w:highlight w:val="none"/>
        </w:rPr>
        <w:instrText xml:space="preserve"> PAGEREF _Toc195660719 \h </w:instrText>
      </w:r>
      <w:r>
        <w:rPr>
          <w:highlight w:val="none"/>
        </w:rPr>
        <w:fldChar w:fldCharType="separate"/>
      </w:r>
      <w:r>
        <w:rPr>
          <w:highlight w:val="none"/>
        </w:rPr>
        <w:t>12</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"_Toc195660720" </w:instrText>
      </w:r>
      <w:r>
        <w:rPr>
          <w:highlight w:val="none"/>
        </w:rPr>
        <w:fldChar w:fldCharType="separate"/>
      </w:r>
      <w:r>
        <w:rPr>
          <w:rStyle w:val="style85"/>
          <w:highlight w:val="none"/>
        </w:rPr>
        <w:t>二、成交原则</w:t>
      </w:r>
      <w:r>
        <w:rPr>
          <w:highlight w:val="none"/>
        </w:rPr>
        <w:tab/>
      </w:r>
      <w:r>
        <w:rPr>
          <w:highlight w:val="none"/>
        </w:rPr>
        <w:fldChar w:fldCharType="begin"/>
      </w:r>
      <w:r>
        <w:rPr>
          <w:highlight w:val="none"/>
        </w:rPr>
        <w:instrText xml:space="preserve"> PAGEREF _Toc195660720 \h </w:instrText>
      </w:r>
      <w:r>
        <w:rPr>
          <w:highlight w:val="none"/>
        </w:rPr>
        <w:fldChar w:fldCharType="separate"/>
      </w:r>
      <w:r>
        <w:rPr>
          <w:highlight w:val="none"/>
        </w:rPr>
        <w:t>13</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"_Toc195660721" </w:instrText>
      </w:r>
      <w:r>
        <w:rPr>
          <w:highlight w:val="none"/>
        </w:rPr>
        <w:fldChar w:fldCharType="separate"/>
      </w:r>
      <w:r>
        <w:rPr>
          <w:rStyle w:val="style85"/>
          <w:highlight w:val="none"/>
        </w:rPr>
        <w:t>三、评标标准</w:t>
      </w:r>
      <w:r>
        <w:rPr>
          <w:highlight w:val="none"/>
        </w:rPr>
        <w:tab/>
      </w:r>
      <w:r>
        <w:rPr>
          <w:highlight w:val="none"/>
        </w:rPr>
        <w:fldChar w:fldCharType="begin"/>
      </w:r>
      <w:r>
        <w:rPr>
          <w:highlight w:val="none"/>
        </w:rPr>
        <w:instrText xml:space="preserve"> PAGEREF _Toc195660721 \h </w:instrText>
      </w:r>
      <w:r>
        <w:rPr>
          <w:highlight w:val="none"/>
        </w:rPr>
        <w:fldChar w:fldCharType="separate"/>
      </w:r>
      <w:r>
        <w:rPr>
          <w:highlight w:val="none"/>
        </w:rPr>
        <w:t>14</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"_Toc195660722" </w:instrText>
      </w:r>
      <w:r>
        <w:rPr>
          <w:highlight w:val="none"/>
        </w:rPr>
        <w:fldChar w:fldCharType="separate"/>
      </w:r>
      <w:r>
        <w:rPr>
          <w:rStyle w:val="style85"/>
          <w:highlight w:val="none"/>
        </w:rPr>
        <w:t>四、无效采购</w:t>
      </w:r>
      <w:r>
        <w:rPr>
          <w:highlight w:val="none"/>
        </w:rPr>
        <w:tab/>
      </w:r>
      <w:r>
        <w:rPr>
          <w:highlight w:val="none"/>
        </w:rPr>
        <w:fldChar w:fldCharType="begin"/>
      </w:r>
      <w:r>
        <w:rPr>
          <w:highlight w:val="none"/>
        </w:rPr>
        <w:instrText xml:space="preserve"> PAGEREF _Toc195660722 \h </w:instrText>
      </w:r>
      <w:r>
        <w:rPr>
          <w:highlight w:val="none"/>
        </w:rPr>
        <w:fldChar w:fldCharType="separate"/>
      </w:r>
      <w:r>
        <w:rPr>
          <w:highlight w:val="none"/>
        </w:rPr>
        <w:t>15</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"_Toc195660723" </w:instrText>
      </w:r>
      <w:r>
        <w:rPr>
          <w:highlight w:val="none"/>
        </w:rPr>
        <w:fldChar w:fldCharType="separate"/>
      </w:r>
      <w:r>
        <w:rPr>
          <w:rStyle w:val="style85"/>
          <w:highlight w:val="none"/>
        </w:rPr>
        <w:t>五、采购终止</w:t>
      </w:r>
      <w:r>
        <w:rPr>
          <w:highlight w:val="none"/>
        </w:rPr>
        <w:tab/>
      </w:r>
      <w:r>
        <w:rPr>
          <w:highlight w:val="none"/>
        </w:rPr>
        <w:fldChar w:fldCharType="begin"/>
      </w:r>
      <w:r>
        <w:rPr>
          <w:highlight w:val="none"/>
        </w:rPr>
        <w:instrText xml:space="preserve"> PAGEREF _Toc195660723 \h </w:instrText>
      </w:r>
      <w:r>
        <w:rPr>
          <w:highlight w:val="none"/>
        </w:rPr>
        <w:fldChar w:fldCharType="separate"/>
      </w:r>
      <w:r>
        <w:rPr>
          <w:highlight w:val="none"/>
        </w:rPr>
        <w:t>16</w:t>
      </w:r>
      <w:r>
        <w:rPr>
          <w:highlight w:val="none"/>
        </w:rPr>
        <w:fldChar w:fldCharType="end"/>
      </w:r>
      <w:r>
        <w:rPr>
          <w:highlight w:val="none"/>
        </w:rPr>
        <w:fldChar w:fldCharType="end"/>
      </w:r>
    </w:p>
    <w:p>
      <w:pPr>
        <w:pStyle w:val="style19"/>
        <w:ind w:firstLine="281"/>
        <w:rPr>
          <w:rFonts w:ascii="等线" w:cs="宋体" w:eastAsia="等线" w:hAnsi="等线"/>
          <w:b w:val="false"/>
          <w:sz w:val="21"/>
          <w:szCs w:val="22"/>
          <w:highlight w:val="none"/>
        </w:rPr>
      </w:pPr>
      <w:r>
        <w:rPr>
          <w:highlight w:val="none"/>
        </w:rPr>
        <w:fldChar w:fldCharType="begin"/>
      </w:r>
      <w:r>
        <w:rPr>
          <w:highlight w:val="none"/>
        </w:rPr>
        <w:instrText xml:space="preserve"> HYPERLINK \l "_Toc195660724" </w:instrText>
      </w:r>
      <w:r>
        <w:rPr>
          <w:highlight w:val="none"/>
        </w:rPr>
        <w:fldChar w:fldCharType="separate"/>
      </w:r>
      <w:r>
        <w:rPr>
          <w:rStyle w:val="style85"/>
          <w:rFonts w:ascii="黑体" w:cs="黑体" w:hAnsi="黑体"/>
          <w:highlight w:val="none"/>
        </w:rPr>
        <w:t>第五篇  供应商须知</w:t>
      </w:r>
      <w:r>
        <w:rPr>
          <w:highlight w:val="none"/>
        </w:rPr>
        <w:tab/>
      </w:r>
      <w:r>
        <w:rPr>
          <w:highlight w:val="none"/>
        </w:rPr>
        <w:fldChar w:fldCharType="begin"/>
      </w:r>
      <w:r>
        <w:rPr>
          <w:highlight w:val="none"/>
        </w:rPr>
        <w:instrText xml:space="preserve"> PAGEREF _Toc195660724 \h </w:instrText>
      </w:r>
      <w:r>
        <w:rPr>
          <w:highlight w:val="none"/>
        </w:rPr>
        <w:fldChar w:fldCharType="separate"/>
      </w:r>
      <w:r>
        <w:rPr>
          <w:highlight w:val="none"/>
        </w:rPr>
        <w:t>17</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"_Toc195660725" </w:instrText>
      </w:r>
      <w:r>
        <w:rPr>
          <w:highlight w:val="none"/>
        </w:rPr>
        <w:fldChar w:fldCharType="separate"/>
      </w:r>
      <w:r>
        <w:rPr>
          <w:rStyle w:val="style85"/>
          <w:rFonts w:cs="宋体"/>
          <w:highlight w:val="none"/>
        </w:rPr>
        <w:t>一、供应商</w:t>
      </w:r>
      <w:r>
        <w:rPr>
          <w:highlight w:val="none"/>
        </w:rPr>
        <w:tab/>
      </w:r>
      <w:r>
        <w:rPr>
          <w:highlight w:val="none"/>
        </w:rPr>
        <w:fldChar w:fldCharType="begin"/>
      </w:r>
      <w:r>
        <w:rPr>
          <w:highlight w:val="none"/>
        </w:rPr>
        <w:instrText xml:space="preserve"> PAGEREF _Toc195660725 \h </w:instrText>
      </w:r>
      <w:r>
        <w:rPr>
          <w:highlight w:val="none"/>
        </w:rPr>
        <w:fldChar w:fldCharType="separate"/>
      </w:r>
      <w:r>
        <w:rPr>
          <w:highlight w:val="none"/>
        </w:rPr>
        <w:t>17</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"_Toc195660726" </w:instrText>
      </w:r>
      <w:r>
        <w:rPr>
          <w:highlight w:val="none"/>
        </w:rPr>
        <w:fldChar w:fldCharType="separate"/>
      </w:r>
      <w:r>
        <w:rPr>
          <w:rStyle w:val="style85"/>
          <w:rFonts w:cs="宋体"/>
          <w:highlight w:val="none"/>
        </w:rPr>
        <w:t>二、招标文件</w:t>
      </w:r>
      <w:r>
        <w:rPr>
          <w:highlight w:val="none"/>
        </w:rPr>
        <w:tab/>
      </w:r>
      <w:r>
        <w:rPr>
          <w:highlight w:val="none"/>
        </w:rPr>
        <w:fldChar w:fldCharType="begin"/>
      </w:r>
      <w:r>
        <w:rPr>
          <w:highlight w:val="none"/>
        </w:rPr>
        <w:instrText xml:space="preserve"> PAGEREF _Toc195660726 \h </w:instrText>
      </w:r>
      <w:r>
        <w:rPr>
          <w:highlight w:val="none"/>
        </w:rPr>
        <w:fldChar w:fldCharType="separate"/>
      </w:r>
      <w:r>
        <w:rPr>
          <w:highlight w:val="none"/>
        </w:rPr>
        <w:t>17</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"_Toc195660727" </w:instrText>
      </w:r>
      <w:r>
        <w:rPr>
          <w:highlight w:val="none"/>
        </w:rPr>
        <w:fldChar w:fldCharType="separate"/>
      </w:r>
      <w:r>
        <w:rPr>
          <w:rStyle w:val="style85"/>
          <w:rFonts w:cs="宋体"/>
          <w:highlight w:val="none"/>
        </w:rPr>
        <w:t>三、投标文件</w:t>
      </w:r>
      <w:r>
        <w:rPr>
          <w:highlight w:val="none"/>
        </w:rPr>
        <w:tab/>
      </w:r>
      <w:r>
        <w:rPr>
          <w:highlight w:val="none"/>
        </w:rPr>
        <w:fldChar w:fldCharType="begin"/>
      </w:r>
      <w:r>
        <w:rPr>
          <w:highlight w:val="none"/>
        </w:rPr>
        <w:instrText xml:space="preserve"> PAGEREF _Toc195660727 \h </w:instrText>
      </w:r>
      <w:r>
        <w:rPr>
          <w:highlight w:val="none"/>
        </w:rPr>
        <w:fldChar w:fldCharType="separate"/>
      </w:r>
      <w:r>
        <w:rPr>
          <w:highlight w:val="none"/>
        </w:rPr>
        <w:t>17</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"_Toc195660728" </w:instrText>
      </w:r>
      <w:r>
        <w:rPr>
          <w:highlight w:val="none"/>
        </w:rPr>
        <w:fldChar w:fldCharType="separate"/>
      </w:r>
      <w:r>
        <w:rPr>
          <w:rStyle w:val="style85"/>
          <w:rFonts w:cs="宋体"/>
          <w:highlight w:val="none"/>
        </w:rPr>
        <w:t>四、开标</w:t>
      </w:r>
      <w:r>
        <w:rPr>
          <w:highlight w:val="none"/>
        </w:rPr>
        <w:tab/>
      </w:r>
      <w:r>
        <w:rPr>
          <w:highlight w:val="none"/>
        </w:rPr>
        <w:fldChar w:fldCharType="begin"/>
      </w:r>
      <w:r>
        <w:rPr>
          <w:highlight w:val="none"/>
        </w:rPr>
        <w:instrText xml:space="preserve"> PAGEREF _Toc195660728 \h </w:instrText>
      </w:r>
      <w:r>
        <w:rPr>
          <w:highlight w:val="none"/>
        </w:rPr>
        <w:fldChar w:fldCharType="separate"/>
      </w:r>
      <w:r>
        <w:rPr>
          <w:highlight w:val="none"/>
        </w:rPr>
        <w:t>19</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"_Toc195660729" </w:instrText>
      </w:r>
      <w:r>
        <w:rPr>
          <w:highlight w:val="none"/>
        </w:rPr>
        <w:fldChar w:fldCharType="separate"/>
      </w:r>
      <w:r>
        <w:rPr>
          <w:rStyle w:val="style85"/>
          <w:rFonts w:cs="宋体"/>
          <w:highlight w:val="none"/>
        </w:rPr>
        <w:t>五、评标</w:t>
      </w:r>
      <w:r>
        <w:rPr>
          <w:highlight w:val="none"/>
        </w:rPr>
        <w:tab/>
      </w:r>
      <w:r>
        <w:rPr>
          <w:highlight w:val="none"/>
        </w:rPr>
        <w:fldChar w:fldCharType="begin"/>
      </w:r>
      <w:r>
        <w:rPr>
          <w:highlight w:val="none"/>
        </w:rPr>
        <w:instrText xml:space="preserve"> PAGEREF _Toc195660729 \h </w:instrText>
      </w:r>
      <w:r>
        <w:rPr>
          <w:highlight w:val="none"/>
        </w:rPr>
        <w:fldChar w:fldCharType="separate"/>
      </w:r>
      <w:r>
        <w:rPr>
          <w:highlight w:val="none"/>
        </w:rPr>
        <w:t>19</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"_Toc195660730" </w:instrText>
      </w:r>
      <w:r>
        <w:rPr>
          <w:highlight w:val="none"/>
        </w:rPr>
        <w:fldChar w:fldCharType="separate"/>
      </w:r>
      <w:r>
        <w:rPr>
          <w:rStyle w:val="style85"/>
          <w:rFonts w:cs="宋体"/>
          <w:highlight w:val="none"/>
        </w:rPr>
        <w:t>六、定标</w:t>
      </w:r>
      <w:r>
        <w:rPr>
          <w:highlight w:val="none"/>
        </w:rPr>
        <w:tab/>
      </w:r>
      <w:r>
        <w:rPr>
          <w:highlight w:val="none"/>
        </w:rPr>
        <w:fldChar w:fldCharType="begin"/>
      </w:r>
      <w:r>
        <w:rPr>
          <w:highlight w:val="none"/>
        </w:rPr>
        <w:instrText xml:space="preserve"> PAGEREF _Toc195660730 \h </w:instrText>
      </w:r>
      <w:r>
        <w:rPr>
          <w:highlight w:val="none"/>
        </w:rPr>
        <w:fldChar w:fldCharType="separate"/>
      </w:r>
      <w:r>
        <w:rPr>
          <w:highlight w:val="none"/>
        </w:rPr>
        <w:t>19</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"_Toc195660731" </w:instrText>
      </w:r>
      <w:r>
        <w:rPr>
          <w:highlight w:val="none"/>
        </w:rPr>
        <w:fldChar w:fldCharType="separate"/>
      </w:r>
      <w:r>
        <w:rPr>
          <w:rStyle w:val="style85"/>
          <w:rFonts w:cs="宋体"/>
          <w:highlight w:val="none"/>
        </w:rPr>
        <w:t>七、中标通知书</w:t>
      </w:r>
      <w:r>
        <w:rPr>
          <w:highlight w:val="none"/>
        </w:rPr>
        <w:tab/>
      </w:r>
      <w:r>
        <w:rPr>
          <w:highlight w:val="none"/>
        </w:rPr>
        <w:fldChar w:fldCharType="begin"/>
      </w:r>
      <w:r>
        <w:rPr>
          <w:highlight w:val="none"/>
        </w:rPr>
        <w:instrText xml:space="preserve"> PAGEREF _Toc195660731 \h </w:instrText>
      </w:r>
      <w:r>
        <w:rPr>
          <w:highlight w:val="none"/>
        </w:rPr>
        <w:fldChar w:fldCharType="separate"/>
      </w:r>
      <w:r>
        <w:rPr>
          <w:highlight w:val="none"/>
        </w:rPr>
        <w:t>20</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"_Toc195660732" </w:instrText>
      </w:r>
      <w:r>
        <w:rPr>
          <w:highlight w:val="none"/>
        </w:rPr>
        <w:fldChar w:fldCharType="separate"/>
      </w:r>
      <w:r>
        <w:rPr>
          <w:rStyle w:val="style85"/>
          <w:rFonts w:cs="宋体"/>
          <w:highlight w:val="none"/>
        </w:rPr>
        <w:t>八、询问、质疑和投诉</w:t>
      </w:r>
      <w:r>
        <w:rPr>
          <w:highlight w:val="none"/>
        </w:rPr>
        <w:tab/>
      </w:r>
      <w:r>
        <w:rPr>
          <w:highlight w:val="none"/>
        </w:rPr>
        <w:fldChar w:fldCharType="begin"/>
      </w:r>
      <w:r>
        <w:rPr>
          <w:highlight w:val="none"/>
        </w:rPr>
        <w:instrText xml:space="preserve"> PAGEREF _Toc195660732 \h </w:instrText>
      </w:r>
      <w:r>
        <w:rPr>
          <w:highlight w:val="none"/>
        </w:rPr>
        <w:fldChar w:fldCharType="separate"/>
      </w:r>
      <w:r>
        <w:rPr>
          <w:highlight w:val="none"/>
        </w:rPr>
        <w:t>20</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"_Toc195660733" </w:instrText>
      </w:r>
      <w:r>
        <w:rPr>
          <w:highlight w:val="none"/>
        </w:rPr>
        <w:fldChar w:fldCharType="separate"/>
      </w:r>
      <w:r>
        <w:rPr>
          <w:rStyle w:val="style85"/>
          <w:rFonts w:cs="宋体"/>
          <w:highlight w:val="none"/>
        </w:rPr>
        <w:t>九、采购代理服务费</w:t>
      </w:r>
      <w:r>
        <w:rPr>
          <w:highlight w:val="none"/>
        </w:rPr>
        <w:tab/>
      </w:r>
      <w:r>
        <w:rPr>
          <w:highlight w:val="none"/>
        </w:rPr>
        <w:fldChar w:fldCharType="begin"/>
      </w:r>
      <w:r>
        <w:rPr>
          <w:highlight w:val="none"/>
        </w:rPr>
        <w:instrText xml:space="preserve"> PAGEREF _Toc195660733 \h </w:instrText>
      </w:r>
      <w:r>
        <w:rPr>
          <w:highlight w:val="none"/>
        </w:rPr>
        <w:fldChar w:fldCharType="separate"/>
      </w:r>
      <w:r>
        <w:rPr>
          <w:highlight w:val="none"/>
        </w:rPr>
        <w:t>22</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"_Toc195660734" </w:instrText>
      </w:r>
      <w:r>
        <w:rPr>
          <w:highlight w:val="none"/>
        </w:rPr>
        <w:fldChar w:fldCharType="separate"/>
      </w:r>
      <w:r>
        <w:rPr>
          <w:rStyle w:val="style85"/>
          <w:rFonts w:cs="宋体"/>
          <w:highlight w:val="none"/>
        </w:rPr>
        <w:t>十、签订合同</w:t>
      </w:r>
      <w:r>
        <w:rPr>
          <w:highlight w:val="none"/>
        </w:rPr>
        <w:tab/>
      </w:r>
      <w:r>
        <w:rPr>
          <w:highlight w:val="none"/>
        </w:rPr>
        <w:fldChar w:fldCharType="begin"/>
      </w:r>
      <w:r>
        <w:rPr>
          <w:highlight w:val="none"/>
        </w:rPr>
        <w:instrText xml:space="preserve"> PAGEREF _Toc195660734 \h </w:instrText>
      </w:r>
      <w:r>
        <w:rPr>
          <w:highlight w:val="none"/>
        </w:rPr>
        <w:fldChar w:fldCharType="separate"/>
      </w:r>
      <w:r>
        <w:rPr>
          <w:highlight w:val="none"/>
        </w:rPr>
        <w:t>22</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"_Toc195660735" </w:instrText>
      </w:r>
      <w:r>
        <w:rPr>
          <w:highlight w:val="none"/>
        </w:rPr>
        <w:fldChar w:fldCharType="separate"/>
      </w:r>
      <w:r>
        <w:rPr>
          <w:rStyle w:val="style85"/>
          <w:rFonts w:cs="宋体"/>
          <w:highlight w:val="none"/>
        </w:rPr>
        <w:t>十一、其他事项</w:t>
      </w:r>
      <w:r>
        <w:rPr>
          <w:highlight w:val="none"/>
        </w:rPr>
        <w:tab/>
      </w:r>
      <w:r>
        <w:rPr>
          <w:highlight w:val="none"/>
        </w:rPr>
        <w:fldChar w:fldCharType="begin"/>
      </w:r>
      <w:r>
        <w:rPr>
          <w:highlight w:val="none"/>
        </w:rPr>
        <w:instrText xml:space="preserve"> PAGEREF _Toc195660735 \h </w:instrText>
      </w:r>
      <w:r>
        <w:rPr>
          <w:highlight w:val="none"/>
        </w:rPr>
        <w:fldChar w:fldCharType="separate"/>
      </w:r>
      <w:r>
        <w:rPr>
          <w:highlight w:val="none"/>
        </w:rPr>
        <w:t>22</w:t>
      </w:r>
      <w:r>
        <w:rPr>
          <w:highlight w:val="none"/>
        </w:rPr>
        <w:fldChar w:fldCharType="end"/>
      </w:r>
      <w:r>
        <w:rPr>
          <w:highlight w:val="none"/>
        </w:rPr>
        <w:fldChar w:fldCharType="end"/>
      </w:r>
    </w:p>
    <w:p>
      <w:pPr>
        <w:pStyle w:val="style19"/>
        <w:ind w:firstLine="281"/>
        <w:rPr>
          <w:rFonts w:ascii="等线" w:cs="宋体" w:eastAsia="等线" w:hAnsi="等线"/>
          <w:b w:val="false"/>
          <w:sz w:val="21"/>
          <w:szCs w:val="22"/>
          <w:highlight w:val="none"/>
        </w:rPr>
      </w:pPr>
      <w:r>
        <w:rPr>
          <w:highlight w:val="none"/>
        </w:rPr>
        <w:fldChar w:fldCharType="begin"/>
      </w:r>
      <w:r>
        <w:rPr>
          <w:highlight w:val="none"/>
        </w:rPr>
        <w:instrText xml:space="preserve"> HYPERLINK \l "_Toc195660736" </w:instrText>
      </w:r>
      <w:r>
        <w:rPr>
          <w:highlight w:val="none"/>
        </w:rPr>
        <w:fldChar w:fldCharType="separate"/>
      </w:r>
      <w:r>
        <w:rPr>
          <w:rStyle w:val="style85"/>
          <w:highlight w:val="none"/>
        </w:rPr>
        <w:t>第六篇 合同条款及格式</w:t>
      </w:r>
      <w:r>
        <w:rPr>
          <w:highlight w:val="none"/>
        </w:rPr>
        <w:tab/>
      </w:r>
      <w:r>
        <w:rPr>
          <w:highlight w:val="none"/>
        </w:rPr>
        <w:fldChar w:fldCharType="begin"/>
      </w:r>
      <w:r>
        <w:rPr>
          <w:highlight w:val="none"/>
        </w:rPr>
        <w:instrText xml:space="preserve"> PAGEREF _Toc195660736 \h </w:instrText>
      </w:r>
      <w:r>
        <w:rPr>
          <w:highlight w:val="none"/>
        </w:rPr>
        <w:fldChar w:fldCharType="separate"/>
      </w:r>
      <w:r>
        <w:rPr>
          <w:highlight w:val="none"/>
        </w:rPr>
        <w:t>23</w:t>
      </w:r>
      <w:r>
        <w:rPr>
          <w:highlight w:val="none"/>
        </w:rPr>
        <w:fldChar w:fldCharType="end"/>
      </w:r>
      <w:r>
        <w:rPr>
          <w:highlight w:val="none"/>
        </w:rPr>
        <w:fldChar w:fldCharType="end"/>
      </w:r>
    </w:p>
    <w:p>
      <w:pPr>
        <w:pStyle w:val="style19"/>
        <w:ind w:firstLine="281"/>
        <w:rPr>
          <w:rFonts w:ascii="等线" w:cs="宋体" w:eastAsia="等线" w:hAnsi="等线"/>
          <w:b w:val="false"/>
          <w:sz w:val="21"/>
          <w:szCs w:val="22"/>
          <w:highlight w:val="none"/>
        </w:rPr>
      </w:pPr>
      <w:r>
        <w:rPr>
          <w:highlight w:val="none"/>
        </w:rPr>
        <w:fldChar w:fldCharType="begin"/>
      </w:r>
      <w:r>
        <w:rPr>
          <w:highlight w:val="none"/>
        </w:rPr>
        <w:instrText xml:space="preserve"> HYPERLINK \l "_Toc195660737" </w:instrText>
      </w:r>
      <w:r>
        <w:rPr>
          <w:highlight w:val="none"/>
        </w:rPr>
        <w:fldChar w:fldCharType="separate"/>
      </w:r>
      <w:r>
        <w:rPr>
          <w:rStyle w:val="style85"/>
          <w:rFonts w:ascii="宋体" w:cs="宋体" w:hAnsi="宋体"/>
          <w:bCs/>
          <w:highlight w:val="none"/>
        </w:rPr>
        <w:t>第七篇  响应文件格式要求</w:t>
      </w:r>
      <w:r>
        <w:rPr>
          <w:highlight w:val="none"/>
        </w:rPr>
        <w:tab/>
      </w:r>
      <w:r>
        <w:rPr>
          <w:highlight w:val="none"/>
        </w:rPr>
        <w:fldChar w:fldCharType="begin"/>
      </w:r>
      <w:r>
        <w:rPr>
          <w:highlight w:val="none"/>
        </w:rPr>
        <w:instrText xml:space="preserve"> PAGEREF _Toc195660737 \h </w:instrText>
      </w:r>
      <w:r>
        <w:rPr>
          <w:highlight w:val="none"/>
        </w:rPr>
        <w:fldChar w:fldCharType="separate"/>
      </w:r>
      <w:r>
        <w:rPr>
          <w:highlight w:val="none"/>
        </w:rPr>
        <w:t>24</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"_Toc195660738" </w:instrText>
      </w:r>
      <w:r>
        <w:rPr>
          <w:highlight w:val="none"/>
        </w:rPr>
        <w:fldChar w:fldCharType="separate"/>
      </w:r>
      <w:r>
        <w:rPr>
          <w:rStyle w:val="style85"/>
          <w:rFonts w:cs="宋体"/>
          <w:highlight w:val="none"/>
        </w:rPr>
        <w:t>一、经济部分</w:t>
      </w:r>
      <w:r>
        <w:rPr>
          <w:highlight w:val="none"/>
        </w:rPr>
        <w:tab/>
      </w:r>
      <w:r>
        <w:rPr>
          <w:highlight w:val="none"/>
        </w:rPr>
        <w:fldChar w:fldCharType="begin"/>
      </w:r>
      <w:r>
        <w:rPr>
          <w:highlight w:val="none"/>
        </w:rPr>
        <w:instrText xml:space="preserve"> PAGEREF _Toc195660738 \h </w:instrText>
      </w:r>
      <w:r>
        <w:rPr>
          <w:highlight w:val="none"/>
        </w:rPr>
        <w:fldChar w:fldCharType="separate"/>
      </w:r>
      <w:r>
        <w:rPr>
          <w:highlight w:val="none"/>
        </w:rPr>
        <w:t>25</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"_Toc195660739" </w:instrText>
      </w:r>
      <w:r>
        <w:rPr>
          <w:highlight w:val="none"/>
        </w:rPr>
        <w:fldChar w:fldCharType="separate"/>
      </w:r>
      <w:r>
        <w:rPr>
          <w:rStyle w:val="style85"/>
          <w:rFonts w:ascii="宋体" w:hAnsi="宋体"/>
          <w:b/>
          <w:highlight w:val="none"/>
        </w:rPr>
        <w:t>二、服务部分</w:t>
      </w:r>
      <w:r>
        <w:rPr>
          <w:highlight w:val="none"/>
        </w:rPr>
        <w:tab/>
      </w:r>
      <w:r>
        <w:rPr>
          <w:highlight w:val="none"/>
        </w:rPr>
        <w:fldChar w:fldCharType="begin"/>
      </w:r>
      <w:r>
        <w:rPr>
          <w:highlight w:val="none"/>
        </w:rPr>
        <w:instrText xml:space="preserve"> PAGEREF _Toc195660739 \h </w:instrText>
      </w:r>
      <w:r>
        <w:rPr>
          <w:highlight w:val="none"/>
        </w:rPr>
        <w:fldChar w:fldCharType="separate"/>
      </w:r>
      <w:r>
        <w:rPr>
          <w:highlight w:val="none"/>
        </w:rPr>
        <w:t>27</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"_Toc195660740" </w:instrText>
      </w:r>
      <w:r>
        <w:rPr>
          <w:highlight w:val="none"/>
        </w:rPr>
        <w:fldChar w:fldCharType="separate"/>
      </w:r>
      <w:r>
        <w:rPr>
          <w:rStyle w:val="style85"/>
          <w:rFonts w:ascii="宋体" w:cs="宋体" w:hAnsi="宋体"/>
          <w:b/>
          <w:highlight w:val="none"/>
        </w:rPr>
        <w:t>三、商务部分</w:t>
      </w:r>
      <w:r>
        <w:rPr>
          <w:highlight w:val="none"/>
        </w:rPr>
        <w:tab/>
      </w:r>
      <w:r>
        <w:rPr>
          <w:highlight w:val="none"/>
        </w:rPr>
        <w:fldChar w:fldCharType="begin"/>
      </w:r>
      <w:r>
        <w:rPr>
          <w:highlight w:val="none"/>
        </w:rPr>
        <w:instrText xml:space="preserve"> PAGEREF _Toc195660740 \h </w:instrText>
      </w:r>
      <w:r>
        <w:rPr>
          <w:highlight w:val="none"/>
        </w:rPr>
        <w:fldChar w:fldCharType="separate"/>
      </w:r>
      <w:r>
        <w:rPr>
          <w:highlight w:val="none"/>
        </w:rPr>
        <w:t>29</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"_Toc195660741" </w:instrText>
      </w:r>
      <w:r>
        <w:rPr>
          <w:highlight w:val="none"/>
        </w:rPr>
        <w:fldChar w:fldCharType="separate"/>
      </w:r>
      <w:r>
        <w:rPr>
          <w:rStyle w:val="style85"/>
          <w:rFonts w:ascii="宋体" w:cs="宋体" w:hAnsi="宋体"/>
          <w:b/>
          <w:highlight w:val="none"/>
        </w:rPr>
        <w:t>四、资格条件及其他</w:t>
      </w:r>
      <w:r>
        <w:rPr>
          <w:highlight w:val="none"/>
        </w:rPr>
        <w:tab/>
      </w:r>
      <w:r>
        <w:rPr>
          <w:highlight w:val="none"/>
        </w:rPr>
        <w:fldChar w:fldCharType="begin"/>
      </w:r>
      <w:r>
        <w:rPr>
          <w:highlight w:val="none"/>
        </w:rPr>
        <w:instrText xml:space="preserve"> PAGEREF _Toc195660741 \h </w:instrText>
      </w:r>
      <w:r>
        <w:rPr>
          <w:highlight w:val="none"/>
        </w:rPr>
        <w:fldChar w:fldCharType="separate"/>
      </w:r>
      <w:r>
        <w:rPr>
          <w:highlight w:val="none"/>
        </w:rPr>
        <w:t>30</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"_Toc195660742" </w:instrText>
      </w:r>
      <w:r>
        <w:rPr>
          <w:highlight w:val="none"/>
        </w:rPr>
        <w:fldChar w:fldCharType="separate"/>
      </w:r>
      <w:r>
        <w:rPr>
          <w:rStyle w:val="style85"/>
          <w:rFonts w:ascii="宋体" w:cs="宋体" w:hAnsi="宋体"/>
          <w:b/>
          <w:highlight w:val="none"/>
        </w:rPr>
        <w:t>五、其他资料</w:t>
      </w:r>
      <w:r>
        <w:rPr>
          <w:highlight w:val="none"/>
        </w:rPr>
        <w:tab/>
      </w:r>
      <w:r>
        <w:rPr>
          <w:highlight w:val="none"/>
        </w:rPr>
        <w:fldChar w:fldCharType="begin"/>
      </w:r>
      <w:r>
        <w:rPr>
          <w:highlight w:val="none"/>
        </w:rPr>
        <w:instrText xml:space="preserve"> PAGEREF _Toc195660742 \h </w:instrText>
      </w:r>
      <w:r>
        <w:rPr>
          <w:highlight w:val="none"/>
        </w:rPr>
        <w:fldChar w:fldCharType="separate"/>
      </w:r>
      <w:r>
        <w:rPr>
          <w:highlight w:val="none"/>
        </w:rPr>
        <w:t>35</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"_Toc195660743" </w:instrText>
      </w:r>
      <w:r>
        <w:rPr>
          <w:highlight w:val="none"/>
        </w:rPr>
        <w:fldChar w:fldCharType="separate"/>
      </w:r>
      <w:r>
        <w:rPr>
          <w:rStyle w:val="style85"/>
          <w:rFonts w:cs="宋体"/>
          <w:highlight w:val="none"/>
        </w:rPr>
        <w:t>附件1：供应商信息卡</w:t>
      </w:r>
      <w:r>
        <w:rPr>
          <w:highlight w:val="none"/>
        </w:rPr>
        <w:tab/>
      </w:r>
      <w:r>
        <w:rPr>
          <w:highlight w:val="none"/>
        </w:rPr>
        <w:fldChar w:fldCharType="begin"/>
      </w:r>
      <w:r>
        <w:rPr>
          <w:highlight w:val="none"/>
        </w:rPr>
        <w:instrText xml:space="preserve"> PAGEREF _Toc195660743 \h </w:instrText>
      </w:r>
      <w:r>
        <w:rPr>
          <w:highlight w:val="none"/>
        </w:rPr>
        <w:fldChar w:fldCharType="separate"/>
      </w:r>
      <w:r>
        <w:rPr>
          <w:highlight w:val="none"/>
        </w:rPr>
        <w:t>37</w:t>
      </w:r>
      <w:r>
        <w:rPr>
          <w:highlight w:val="none"/>
        </w:rPr>
        <w:fldChar w:fldCharType="end"/>
      </w:r>
      <w:r>
        <w:rPr>
          <w:highlight w:val="none"/>
        </w:rPr>
        <w:fldChar w:fldCharType="end"/>
      </w:r>
    </w:p>
    <w:p>
      <w:pPr>
        <w:pStyle w:val="style20"/>
        <w:ind w:right="-255"/>
        <w:rPr>
          <w:rFonts w:ascii="等线" w:cs="宋体" w:eastAsia="等线" w:hAnsi="等线"/>
          <w:sz w:val="21"/>
          <w:szCs w:val="22"/>
          <w:highlight w:val="none"/>
        </w:rPr>
      </w:pPr>
      <w:r>
        <w:rPr>
          <w:highlight w:val="none"/>
        </w:rPr>
        <w:fldChar w:fldCharType="begin"/>
      </w:r>
      <w:r>
        <w:rPr>
          <w:highlight w:val="none"/>
        </w:rPr>
        <w:instrText xml:space="preserve"> HYPERLINK \l "_Toc195660744" </w:instrText>
      </w:r>
      <w:r>
        <w:rPr>
          <w:highlight w:val="none"/>
        </w:rPr>
        <w:fldChar w:fldCharType="separate"/>
      </w:r>
      <w:r>
        <w:rPr>
          <w:rStyle w:val="style85"/>
          <w:rFonts w:ascii="宋体" w:cs="宋体" w:hAnsi="宋体"/>
          <w:b/>
          <w:bCs/>
          <w:highlight w:val="none"/>
        </w:rPr>
        <w:t>附件2：</w:t>
      </w:r>
      <w:r>
        <w:rPr>
          <w:rStyle w:val="style85"/>
          <w:rFonts w:ascii="宋体" w:cs="宋体" w:hAnsi="宋体"/>
          <w:b/>
          <w:bCs/>
          <w:smallCaps/>
          <w:highlight w:val="none"/>
        </w:rPr>
        <w:t>采购文件发售登记表</w:t>
      </w:r>
      <w:r>
        <w:rPr>
          <w:highlight w:val="none"/>
        </w:rPr>
        <w:tab/>
      </w:r>
      <w:r>
        <w:rPr>
          <w:highlight w:val="none"/>
        </w:rPr>
        <w:fldChar w:fldCharType="begin"/>
      </w:r>
      <w:r>
        <w:rPr>
          <w:highlight w:val="none"/>
        </w:rPr>
        <w:instrText xml:space="preserve"> PAGEREF _Toc195660744 \h </w:instrText>
      </w:r>
      <w:r>
        <w:rPr>
          <w:highlight w:val="none"/>
        </w:rPr>
        <w:fldChar w:fldCharType="separate"/>
      </w:r>
      <w:r>
        <w:rPr>
          <w:highlight w:val="none"/>
        </w:rPr>
        <w:t>38</w:t>
      </w:r>
      <w:r>
        <w:rPr>
          <w:highlight w:val="none"/>
        </w:rPr>
        <w:fldChar w:fldCharType="end"/>
      </w:r>
      <w:r>
        <w:rPr>
          <w:highlight w:val="none"/>
        </w:rPr>
        <w:fldChar w:fldCharType="end"/>
      </w:r>
    </w:p>
    <w:p>
      <w:pPr>
        <w:pStyle w:val="style0"/>
        <w:spacing w:lineRule="auto" w:line="360"/>
        <w:rPr>
          <w:highlight w:val="none"/>
        </w:rPr>
      </w:pPr>
      <w:r>
        <w:rPr>
          <w:highlight w:val="none"/>
        </w:rPr>
        <w:fldChar w:fldCharType="end"/>
      </w:r>
    </w:p>
    <w:p>
      <w:pPr>
        <w:pStyle w:val="style1"/>
        <w:spacing w:before="0" w:after="0" w:lineRule="auto" w:line="360"/>
        <w:rPr>
          <w:sz w:val="40"/>
          <w:szCs w:val="18"/>
          <w:highlight w:val="none"/>
        </w:rPr>
      </w:pPr>
      <w:r>
        <w:rPr>
          <w:rFonts w:hint="eastAsia"/>
          <w:sz w:val="40"/>
          <w:szCs w:val="18"/>
          <w:highlight w:val="none"/>
        </w:rPr>
        <w:br w:type="page"/>
      </w:r>
      <w:bookmarkStart w:id="24" w:name="_Toc195660698"/>
      <w:bookmarkStart w:id="25" w:name="OLE_LINK3"/>
      <w:r>
        <w:rPr>
          <w:rFonts w:hint="eastAsia"/>
          <w:sz w:val="40"/>
          <w:szCs w:val="18"/>
          <w:highlight w:val="none"/>
        </w:rPr>
        <w:t>第一篇 投标邀请书</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Start w:id="26" w:name="OLE_LINK4"/>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u w:val="single"/>
        </w:rPr>
        <w:t>重庆图双工程项目管理有限公司</w:t>
      </w:r>
      <w:r>
        <w:rPr>
          <w:rFonts w:ascii="宋体" w:cs="宋体" w:hAnsi="宋体" w:hint="eastAsia"/>
          <w:sz w:val="24"/>
          <w:szCs w:val="24"/>
          <w:highlight w:val="none"/>
        </w:rPr>
        <w:t>（以下简称：采购代理机构）受</w:t>
      </w:r>
      <w:r>
        <w:rPr>
          <w:rFonts w:ascii="宋体" w:cs="宋体" w:hAnsi="宋体" w:hint="eastAsia"/>
          <w:sz w:val="24"/>
          <w:szCs w:val="24"/>
          <w:highlight w:val="none"/>
          <w:u w:val="single"/>
        </w:rPr>
        <w:t>重庆市大足区数字化城市管理中心</w:t>
      </w:r>
      <w:r>
        <w:rPr>
          <w:rFonts w:ascii="宋体" w:cs="宋体" w:hAnsi="宋体" w:hint="eastAsia"/>
          <w:sz w:val="24"/>
          <w:szCs w:val="24"/>
          <w:highlight w:val="none"/>
        </w:rPr>
        <w:t>（以下简称：采购人）的委托，对</w:t>
      </w:r>
      <w:r>
        <w:rPr>
          <w:rFonts w:ascii="宋体" w:cs="宋体" w:hAnsi="宋体" w:hint="eastAsia"/>
          <w:sz w:val="24"/>
          <w:szCs w:val="24"/>
          <w:highlight w:val="none"/>
          <w:u w:val="single"/>
        </w:rPr>
        <w:t>大足区化粪池气体监测服务</w:t>
      </w:r>
      <w:r>
        <w:rPr>
          <w:rFonts w:ascii="宋体" w:cs="宋体" w:hAnsi="宋体" w:hint="eastAsia"/>
          <w:sz w:val="24"/>
          <w:szCs w:val="24"/>
          <w:highlight w:val="none"/>
        </w:rPr>
        <w:t>进</w:t>
      </w:r>
      <w:bookmarkEnd w:id="26"/>
      <w:r>
        <w:rPr>
          <w:rFonts w:ascii="宋体" w:cs="宋体" w:hAnsi="宋体" w:hint="eastAsia"/>
          <w:sz w:val="24"/>
          <w:szCs w:val="24"/>
          <w:highlight w:val="none"/>
        </w:rPr>
        <w:t>行招标，欢迎有资格的供应商参加投标。</w:t>
      </w:r>
    </w:p>
    <w:bookmarkStart w:id="27" w:name="_Toc9774"/>
    <w:bookmarkStart w:id="28" w:name="_Toc12521"/>
    <w:bookmarkStart w:id="29" w:name="_Toc75793496"/>
    <w:bookmarkStart w:id="30" w:name="_Toc11858"/>
    <w:bookmarkStart w:id="31" w:name="_Toc8806"/>
    <w:bookmarkStart w:id="32" w:name="_Toc19082"/>
    <w:bookmarkStart w:id="33" w:name="_Toc19648"/>
    <w:bookmarkStart w:id="34" w:name="_Toc16810"/>
    <w:bookmarkStart w:id="35" w:name="_Toc14081"/>
    <w:bookmarkStart w:id="36" w:name="_Toc398"/>
    <w:bookmarkStart w:id="37" w:name="_Toc25391"/>
    <w:bookmarkStart w:id="38" w:name="_Toc27035"/>
    <w:bookmarkStart w:id="39" w:name="_Toc10092"/>
    <w:bookmarkStart w:id="40" w:name="_Toc19219"/>
    <w:bookmarkStart w:id="41" w:name="_Toc195660699"/>
    <w:bookmarkStart w:id="42" w:name="_Toc2284"/>
    <w:bookmarkStart w:id="43" w:name="_Toc9233"/>
    <w:p>
      <w:pPr>
        <w:pStyle w:val="style2"/>
        <w:rPr>
          <w:rFonts w:cs="宋体"/>
          <w:sz w:val="24"/>
          <w:szCs w:val="24"/>
          <w:highlight w:val="none"/>
        </w:rPr>
      </w:pPr>
      <w:r>
        <w:rPr>
          <w:rFonts w:cs="宋体" w:hint="eastAsia"/>
          <w:sz w:val="24"/>
          <w:szCs w:val="24"/>
          <w:highlight w:val="none"/>
        </w:rPr>
        <w:t>一、招标项目内容</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bl>
      <w:tblPr>
        <w:tblStyle w:val="style105"/>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6"/>
        <w:gridCol w:w="4114"/>
        <w:gridCol w:w="1892"/>
        <w:gridCol w:w="1431"/>
        <w:gridCol w:w="1251"/>
      </w:tblGrid>
      <w:tr>
        <w:trPr>
          <w:trHeight w:val="505" w:hRule="atLeast"/>
          <w:jc w:val="center"/>
        </w:trPr>
        <w:tc>
          <w:tcPr>
            <w:tcW w:w="726" w:type="dxa"/>
            <w:tcBorders>
              <w:top w:val="single" w:sz="4" w:space="0" w:color="auto"/>
              <w:left w:val="single" w:sz="4" w:space="0" w:color="auto"/>
              <w:right w:val="single" w:sz="4" w:space="0" w:color="auto"/>
            </w:tcBorders>
            <w:vAlign w:val="center"/>
          </w:tcPr>
          <w:p>
            <w:pPr>
              <w:pStyle w:val="style0"/>
              <w:widowControl/>
              <w:adjustRightInd w:val="false"/>
              <w:snapToGrid w:val="false"/>
              <w:jc w:val="center"/>
              <w:rPr>
                <w:rFonts w:ascii="宋体" w:cs="宋体" w:hAnsi="宋体"/>
                <w:b/>
                <w:bCs/>
                <w:sz w:val="24"/>
                <w:szCs w:val="24"/>
                <w:highlight w:val="none"/>
              </w:rPr>
            </w:pPr>
            <w:r>
              <w:rPr>
                <w:rFonts w:ascii="宋体" w:cs="宋体" w:hAnsi="宋体" w:hint="eastAsia"/>
                <w:b/>
                <w:kern w:val="0"/>
                <w:sz w:val="24"/>
                <w:szCs w:val="24"/>
                <w:highlight w:val="none"/>
              </w:rPr>
              <w:t>序号</w:t>
            </w:r>
          </w:p>
        </w:tc>
        <w:tc>
          <w:tcPr>
            <w:tcW w:w="4114" w:type="dxa"/>
            <w:tcBorders>
              <w:top w:val="single" w:sz="4" w:space="0" w:color="auto"/>
              <w:left w:val="single" w:sz="4" w:space="0" w:color="auto"/>
              <w:right w:val="single" w:sz="4" w:space="0" w:color="auto"/>
            </w:tcBorders>
            <w:vAlign w:val="center"/>
          </w:tcPr>
          <w:p>
            <w:pPr>
              <w:pStyle w:val="style67"/>
              <w:spacing w:lineRule="auto" w:line="240"/>
              <w:ind w:left="0"/>
              <w:jc w:val="center"/>
              <w:rPr>
                <w:rFonts w:ascii="宋体" w:cs="宋体" w:hAnsi="宋体"/>
                <w:b/>
                <w:sz w:val="24"/>
                <w:szCs w:val="24"/>
                <w:highlight w:val="none"/>
              </w:rPr>
            </w:pPr>
            <w:r>
              <w:rPr>
                <w:rFonts w:ascii="宋体" w:cs="宋体" w:hAnsi="宋体" w:hint="eastAsia"/>
                <w:b/>
                <w:bCs/>
                <w:sz w:val="24"/>
                <w:szCs w:val="24"/>
                <w:highlight w:val="none"/>
              </w:rPr>
              <w:t>项目名称</w:t>
            </w:r>
          </w:p>
        </w:tc>
        <w:tc>
          <w:tcPr>
            <w:tcW w:w="1892" w:type="dxa"/>
            <w:tcBorders>
              <w:top w:val="single" w:sz="4" w:space="0" w:color="auto"/>
              <w:left w:val="single" w:sz="4" w:space="0" w:color="auto"/>
              <w:right w:val="single" w:sz="4" w:space="0" w:color="auto"/>
            </w:tcBorders>
            <w:vAlign w:val="center"/>
          </w:tcPr>
          <w:p>
            <w:pPr>
              <w:pStyle w:val="style67"/>
              <w:spacing w:lineRule="auto" w:line="240"/>
              <w:ind w:left="0"/>
              <w:jc w:val="center"/>
              <w:rPr>
                <w:rFonts w:ascii="宋体" w:cs="宋体" w:hAnsi="宋体"/>
                <w:b/>
                <w:sz w:val="24"/>
                <w:szCs w:val="24"/>
                <w:highlight w:val="none"/>
              </w:rPr>
            </w:pPr>
            <w:r>
              <w:rPr>
                <w:rFonts w:ascii="宋体" w:cs="宋体" w:hAnsi="宋体" w:hint="eastAsia"/>
                <w:b/>
                <w:sz w:val="24"/>
                <w:szCs w:val="24"/>
                <w:highlight w:val="none"/>
              </w:rPr>
              <w:t>最高限价</w:t>
            </w:r>
          </w:p>
          <w:p>
            <w:pPr>
              <w:pStyle w:val="style67"/>
              <w:spacing w:lineRule="auto" w:line="240"/>
              <w:ind w:left="0"/>
              <w:jc w:val="center"/>
              <w:rPr>
                <w:rFonts w:ascii="宋体" w:cs="宋体" w:hAnsi="宋体"/>
                <w:b/>
                <w:sz w:val="24"/>
                <w:szCs w:val="24"/>
                <w:highlight w:val="none"/>
              </w:rPr>
            </w:pPr>
            <w:r>
              <w:rPr>
                <w:rFonts w:ascii="宋体" w:cs="宋体" w:hAnsi="宋体" w:hint="eastAsia"/>
                <w:b/>
                <w:sz w:val="24"/>
                <w:szCs w:val="24"/>
                <w:highlight w:val="none"/>
              </w:rPr>
              <w:t>（元）</w:t>
            </w:r>
          </w:p>
        </w:tc>
        <w:tc>
          <w:tcPr>
            <w:tcW w:w="1431" w:type="dxa"/>
            <w:tcBorders>
              <w:top w:val="single" w:sz="4" w:space="0" w:color="auto"/>
              <w:left w:val="single" w:sz="4" w:space="0" w:color="auto"/>
              <w:right w:val="single" w:sz="4" w:space="0" w:color="auto"/>
            </w:tcBorders>
            <w:vAlign w:val="center"/>
          </w:tcPr>
          <w:p>
            <w:pPr>
              <w:pStyle w:val="style67"/>
              <w:spacing w:lineRule="auto" w:line="240"/>
              <w:ind w:left="0"/>
              <w:jc w:val="center"/>
              <w:rPr>
                <w:rFonts w:ascii="宋体" w:cs="宋体" w:hAnsi="宋体"/>
                <w:b/>
                <w:sz w:val="24"/>
                <w:szCs w:val="24"/>
                <w:highlight w:val="none"/>
              </w:rPr>
            </w:pPr>
            <w:r>
              <w:rPr>
                <w:rFonts w:ascii="宋体" w:cs="宋体" w:hAnsi="宋体" w:hint="eastAsia"/>
                <w:b/>
                <w:sz w:val="24"/>
                <w:szCs w:val="24"/>
                <w:highlight w:val="none"/>
              </w:rPr>
              <w:t>投标保证金（元）</w:t>
            </w:r>
          </w:p>
        </w:tc>
        <w:tc>
          <w:tcPr>
            <w:tcW w:w="1251" w:type="dxa"/>
            <w:tcBorders>
              <w:top w:val="single" w:sz="4" w:space="0" w:color="auto"/>
              <w:left w:val="single" w:sz="4" w:space="0" w:color="auto"/>
              <w:right w:val="single" w:sz="4" w:space="0" w:color="auto"/>
            </w:tcBorders>
            <w:vAlign w:val="center"/>
          </w:tcPr>
          <w:p>
            <w:pPr>
              <w:pStyle w:val="style67"/>
              <w:spacing w:lineRule="auto" w:line="240"/>
              <w:ind w:left="0"/>
              <w:jc w:val="center"/>
              <w:rPr>
                <w:rFonts w:ascii="宋体" w:cs="宋体" w:hAnsi="宋体"/>
                <w:b/>
                <w:sz w:val="24"/>
                <w:szCs w:val="24"/>
                <w:highlight w:val="none"/>
              </w:rPr>
            </w:pPr>
            <w:r>
              <w:rPr>
                <w:rFonts w:ascii="宋体" w:cs="宋体" w:hAnsi="宋体" w:hint="eastAsia"/>
                <w:b/>
                <w:sz w:val="24"/>
                <w:szCs w:val="24"/>
                <w:highlight w:val="none"/>
              </w:rPr>
              <w:t>备注</w:t>
            </w:r>
          </w:p>
        </w:tc>
      </w:tr>
      <w:tr>
        <w:tblPrEx/>
        <w:trPr>
          <w:trHeight w:val="781" w:hRule="atLeast"/>
          <w:jc w:val="center"/>
        </w:trPr>
        <w:tc>
          <w:tcPr>
            <w:tcW w:w="726" w:type="dxa"/>
            <w:tcBorders/>
            <w:vAlign w:val="center"/>
          </w:tcPr>
          <w:p>
            <w:pPr>
              <w:pStyle w:val="style0"/>
              <w:snapToGrid w:val="false"/>
              <w:jc w:val="center"/>
              <w:rPr>
                <w:rFonts w:ascii="宋体" w:cs="宋体" w:hAnsi="宋体"/>
                <w:sz w:val="24"/>
                <w:szCs w:val="24"/>
                <w:highlight w:val="none"/>
              </w:rPr>
            </w:pPr>
            <w:r>
              <w:rPr>
                <w:rFonts w:ascii="宋体" w:cs="宋体" w:hAnsi="宋体" w:hint="eastAsia"/>
                <w:sz w:val="24"/>
                <w:szCs w:val="24"/>
                <w:highlight w:val="none"/>
              </w:rPr>
              <w:t>1</w:t>
            </w:r>
          </w:p>
        </w:tc>
        <w:tc>
          <w:tcPr>
            <w:tcW w:w="4114" w:type="dxa"/>
            <w:tcBorders>
              <w:left w:val="single" w:sz="4" w:space="0" w:color="auto"/>
              <w:right w:val="single" w:sz="4" w:space="0" w:color="auto"/>
            </w:tcBorders>
            <w:vAlign w:val="center"/>
          </w:tcPr>
          <w:p>
            <w:pPr>
              <w:pStyle w:val="style0"/>
              <w:snapToGrid w:val="false"/>
              <w:jc w:val="center"/>
              <w:rPr>
                <w:rFonts w:ascii="宋体" w:cs="宋体" w:hAnsi="宋体"/>
                <w:sz w:val="24"/>
                <w:szCs w:val="24"/>
                <w:highlight w:val="none"/>
              </w:rPr>
            </w:pPr>
            <w:r>
              <w:rPr>
                <w:rFonts w:ascii="宋体" w:cs="宋体" w:hAnsi="宋体" w:hint="eastAsia"/>
                <w:sz w:val="24"/>
                <w:szCs w:val="24"/>
                <w:highlight w:val="none"/>
              </w:rPr>
              <w:t>大足区化粪池气体监测服务</w:t>
            </w:r>
          </w:p>
        </w:tc>
        <w:tc>
          <w:tcPr>
            <w:tcW w:w="1892" w:type="dxa"/>
            <w:tcBorders>
              <w:left w:val="single" w:sz="4" w:space="0" w:color="auto"/>
              <w:right w:val="single" w:sz="4" w:space="0" w:color="auto"/>
            </w:tcBorders>
            <w:vAlign w:val="center"/>
          </w:tcPr>
          <w:p>
            <w:pPr>
              <w:pStyle w:val="style0"/>
              <w:snapToGrid w:val="false"/>
              <w:jc w:val="center"/>
              <w:rPr>
                <w:rFonts w:ascii="宋体" w:cs="宋体" w:hAnsi="宋体"/>
                <w:sz w:val="24"/>
                <w:szCs w:val="24"/>
                <w:highlight w:val="none"/>
              </w:rPr>
            </w:pPr>
            <w:r>
              <w:rPr>
                <w:rFonts w:ascii="宋体" w:cs="宋体" w:hAnsi="宋体"/>
                <w:sz w:val="24"/>
                <w:szCs w:val="24"/>
                <w:highlight w:val="none"/>
              </w:rPr>
              <w:t>258000.00</w:t>
            </w:r>
          </w:p>
        </w:tc>
        <w:tc>
          <w:tcPr>
            <w:tcW w:w="1431" w:type="dxa"/>
            <w:tcBorders>
              <w:left w:val="single" w:sz="4" w:space="0" w:color="auto"/>
              <w:right w:val="single" w:sz="4" w:space="0" w:color="auto"/>
            </w:tcBorders>
            <w:vAlign w:val="center"/>
          </w:tcPr>
          <w:p>
            <w:pPr>
              <w:pStyle w:val="style0"/>
              <w:snapToGrid w:val="false"/>
              <w:jc w:val="center"/>
              <w:rPr>
                <w:rFonts w:ascii="宋体" w:cs="宋体" w:hAnsi="宋体"/>
                <w:sz w:val="24"/>
                <w:szCs w:val="24"/>
                <w:highlight w:val="none"/>
              </w:rPr>
            </w:pPr>
            <w:r>
              <w:rPr>
                <w:rFonts w:ascii="宋体" w:cs="宋体" w:hAnsi="宋体" w:hint="default"/>
                <w:sz w:val="24"/>
                <w:szCs w:val="24"/>
                <w:highlight w:val="none"/>
                <w:lang w:val="en-US"/>
              </w:rPr>
              <w:t>4</w:t>
            </w:r>
            <w:r>
              <w:rPr>
                <w:rFonts w:ascii="宋体" w:cs="宋体" w:hAnsi="宋体" w:hint="eastAsia"/>
                <w:sz w:val="24"/>
                <w:szCs w:val="24"/>
                <w:highlight w:val="none"/>
              </w:rPr>
              <w:t>00</w:t>
            </w:r>
            <w:r>
              <w:rPr>
                <w:rFonts w:ascii="宋体" w:cs="宋体" w:hAnsi="宋体"/>
                <w:sz w:val="24"/>
                <w:szCs w:val="24"/>
                <w:highlight w:val="none"/>
              </w:rPr>
              <w:t>0.00</w:t>
            </w:r>
          </w:p>
        </w:tc>
        <w:tc>
          <w:tcPr>
            <w:tcW w:w="1251" w:type="dxa"/>
            <w:tcBorders>
              <w:left w:val="single" w:sz="4" w:space="0" w:color="auto"/>
              <w:right w:val="single" w:sz="4" w:space="0" w:color="auto"/>
            </w:tcBorders>
            <w:vAlign w:val="center"/>
          </w:tcPr>
          <w:p>
            <w:pPr>
              <w:pStyle w:val="style0"/>
              <w:snapToGrid w:val="false"/>
              <w:jc w:val="center"/>
              <w:rPr>
                <w:rFonts w:ascii="宋体" w:cs="宋体" w:hAnsi="宋体"/>
                <w:sz w:val="24"/>
                <w:szCs w:val="24"/>
                <w:highlight w:val="none"/>
              </w:rPr>
            </w:pPr>
            <w:r>
              <w:rPr>
                <w:rFonts w:ascii="宋体" w:cs="宋体" w:hAnsi="宋体" w:hint="eastAsia"/>
                <w:sz w:val="24"/>
                <w:szCs w:val="24"/>
                <w:highlight w:val="none"/>
              </w:rPr>
              <w:t>不接受联合体</w:t>
            </w:r>
          </w:p>
        </w:tc>
      </w:tr>
      <w:bookmarkStart w:id="44" w:name="_Toc195660700"/>
      <w:bookmarkStart w:id="45" w:name="_Toc30766"/>
    </w:tbl>
    <w:p>
      <w:pPr>
        <w:pStyle w:val="style2"/>
        <w:rPr>
          <w:rFonts w:cs="宋体"/>
          <w:sz w:val="24"/>
          <w:szCs w:val="24"/>
          <w:highlight w:val="none"/>
        </w:rPr>
      </w:pPr>
      <w:r>
        <w:rPr>
          <w:rFonts w:cs="宋体" w:hint="eastAsia"/>
          <w:sz w:val="24"/>
          <w:szCs w:val="24"/>
          <w:highlight w:val="none"/>
        </w:rPr>
        <w:t>二、资金来源</w:t>
      </w:r>
      <w:bookmarkEnd w:id="44"/>
      <w:bookmarkEnd w:id="45"/>
    </w:p>
    <w:bookmarkStart w:id="46" w:name="_Toc110443981"/>
    <w:bookmarkStart w:id="47" w:name="_Toc26180"/>
    <w:bookmarkStart w:id="48" w:name="_Toc895"/>
    <w:bookmarkStart w:id="49" w:name="_Toc2316"/>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财政资金。</w:t>
      </w:r>
    </w:p>
    <w:bookmarkStart w:id="50" w:name="_Toc195660701"/>
    <w:bookmarkStart w:id="51" w:name="_Toc4309"/>
    <w:p>
      <w:pPr>
        <w:pStyle w:val="style2"/>
        <w:rPr>
          <w:rFonts w:cs="宋体"/>
          <w:sz w:val="24"/>
          <w:szCs w:val="24"/>
          <w:highlight w:val="none"/>
        </w:rPr>
      </w:pPr>
      <w:r>
        <w:rPr>
          <w:rFonts w:cs="宋体" w:hint="eastAsia"/>
          <w:sz w:val="24"/>
          <w:szCs w:val="24"/>
          <w:highlight w:val="none"/>
        </w:rPr>
        <w:t>三、竞争性比选资格</w:t>
      </w:r>
      <w:bookmarkEnd w:id="46"/>
      <w:bookmarkEnd w:id="47"/>
      <w:bookmarkEnd w:id="48"/>
      <w:bookmarkEnd w:id="49"/>
      <w:bookmarkEnd w:id="50"/>
      <w:bookmarkEnd w:id="51"/>
    </w:p>
    <w:bookmarkStart w:id="52" w:name="_Toc110443983"/>
    <w:bookmarkStart w:id="53" w:name="_Toc9281"/>
    <w:bookmarkStart w:id="54" w:name="_Toc13568"/>
    <w:bookmarkStart w:id="55" w:name="_Toc23652"/>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（一）基本条件</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1.具有独立承担民事责任的能力；</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2.具有良好的商业信誉和健全的财务会计制度；</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3.具有履行合同所必需的设备和专业技术能力；</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4.有依法缴纳税收和社会保障资金的良好记录；</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5.参加政府采购活动前三年内，在经营活动中没有重大违法记录；</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6.法律、行政法规规定的其他条件。</w:t>
      </w:r>
    </w:p>
    <w:bookmarkStart w:id="56" w:name="_Toc14700"/>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（二）特定资格条件：无。</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（三）落实政府采购政策需满足的资格要求：无。</w:t>
      </w:r>
    </w:p>
    <w:bookmarkStart w:id="57" w:name="_Toc195660702"/>
    <w:p>
      <w:pPr>
        <w:pStyle w:val="style2"/>
        <w:ind w:firstLine="241" w:firstLineChars="100"/>
        <w:rPr>
          <w:rFonts w:cs="宋体"/>
          <w:sz w:val="24"/>
          <w:szCs w:val="24"/>
          <w:highlight w:val="none"/>
        </w:rPr>
      </w:pPr>
      <w:r>
        <w:rPr>
          <w:rFonts w:cs="宋体" w:hint="eastAsia"/>
          <w:sz w:val="24"/>
          <w:szCs w:val="24"/>
          <w:highlight w:val="none"/>
        </w:rPr>
        <w:t>四、竞争性比选相关说明</w:t>
      </w:r>
      <w:bookmarkEnd w:id="52"/>
      <w:bookmarkEnd w:id="53"/>
      <w:bookmarkEnd w:id="54"/>
      <w:bookmarkEnd w:id="55"/>
      <w:bookmarkEnd w:id="56"/>
      <w:bookmarkEnd w:id="57"/>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w:t>
      </w:r>
      <w:bookmarkStart w:id="58" w:name="OLE_LINK8"/>
      <w:r>
        <w:rPr>
          <w:rFonts w:ascii="宋体" w:cs="宋体" w:hAnsi="宋体" w:hint="eastAsia"/>
          <w:sz w:val="24"/>
          <w:szCs w:val="24"/>
          <w:highlight w:val="none"/>
        </w:rPr>
        <w:t>）凡有意参加投标的供应商，请在行采家（https://www.gec123.com/）下载本项目采购文件以及补遗等开标前公布的所有项目资料，无论供应商领取或下载与否，均视为已知晓所有招标内容。</w:t>
      </w:r>
    </w:p>
    <w:bookmarkStart w:id="59" w:name="_Toc15752"/>
    <w:bookmarkEnd w:id="58"/>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（二）采购文件公告期限</w:t>
      </w:r>
      <w:bookmarkEnd w:id="59"/>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自采购公告发布之日起三个工作日。</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（三）报名及采购文件发售</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1、报名和采购文</w:t>
      </w:r>
      <w:bookmarkStart w:id="60" w:name="OLE_LINK9"/>
      <w:r>
        <w:rPr>
          <w:rFonts w:ascii="宋体" w:cs="宋体" w:hAnsi="宋体" w:hint="eastAsia"/>
          <w:sz w:val="24"/>
          <w:szCs w:val="24"/>
          <w:highlight w:val="none"/>
        </w:rPr>
        <w:t xml:space="preserve">件发售期：2025年04月 </w:t>
      </w:r>
      <w:r>
        <w:rPr>
          <w:rFonts w:ascii="宋体" w:cs="宋体" w:hAnsi="宋体" w:hint="default"/>
          <w:sz w:val="24"/>
          <w:szCs w:val="24"/>
          <w:highlight w:val="none"/>
          <w:lang w:val="en-US"/>
        </w:rPr>
        <w:t>16</w:t>
      </w:r>
      <w:r>
        <w:rPr>
          <w:rFonts w:ascii="宋体" w:cs="宋体" w:hAnsi="宋体" w:hint="eastAsia"/>
          <w:sz w:val="24"/>
          <w:szCs w:val="24"/>
          <w:highlight w:val="none"/>
        </w:rPr>
        <w:t xml:space="preserve"> 日至2025年04月 </w:t>
      </w:r>
      <w:r>
        <w:rPr>
          <w:rFonts w:ascii="宋体" w:cs="宋体" w:hAnsi="宋体" w:hint="default"/>
          <w:sz w:val="24"/>
          <w:szCs w:val="24"/>
          <w:highlight w:val="none"/>
          <w:lang w:val="en-US"/>
        </w:rPr>
        <w:t>21</w:t>
      </w:r>
      <w:r>
        <w:rPr>
          <w:rFonts w:ascii="宋体" w:cs="宋体" w:hAnsi="宋体" w:hint="eastAsia"/>
          <w:sz w:val="24"/>
          <w:szCs w:val="24"/>
          <w:highlight w:val="none"/>
        </w:rPr>
        <w:t xml:space="preserve"> 日17:00（工作时间）。</w:t>
      </w:r>
    </w:p>
    <w:bookmarkEnd w:id="60"/>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2、采购文件售价（工本费）：人民币300元/份（售后不退）。</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3、报名及采购文件购买方式：</w:t>
      </w:r>
    </w:p>
    <w:bookmarkStart w:id="61" w:name="_Toc373860294"/>
    <w:bookmarkStart w:id="62" w:name="_Toc21554"/>
    <w:bookmarkStart w:id="63" w:name="_Toc9310"/>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3.1线下方式（现金）</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在报名和采购文件发售期内，到重庆图双工程项目管理有限公司，登记递交了《采购文件发售登记表》（格式详见附件）并购买采购文件的供应商，其报名才被接收。</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drawing>
          <wp:anchor distT="0" distB="0" distL="114300" distR="114300" simplePos="false" relativeHeight="2" behindDoc="false" locked="false" layoutInCell="true" allowOverlap="true">
            <wp:simplePos x="0" y="0"/>
            <wp:positionH relativeFrom="column">
              <wp:posOffset>4495800</wp:posOffset>
            </wp:positionH>
            <wp:positionV relativeFrom="paragraph">
              <wp:posOffset>66675</wp:posOffset>
            </wp:positionV>
            <wp:extent cx="1170940" cy="1597025"/>
            <wp:effectExtent l="0" t="0" r="0" b="3175"/>
            <wp:wrapSquare wrapText="bothSides"/>
            <wp:docPr id="1026" name="图片 1" descr="2baa16dbceb656632ea5f3195c292e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3" cstate="print"/>
                    <a:srcRect l="0" t="0" r="0" b="0"/>
                    <a:stretch/>
                  </pic:blipFill>
                  <pic:spPr>
                    <a:xfrm rot="0">
                      <a:off x="0" y="0"/>
                      <a:ext cx="1170940" cy="1597025"/>
                    </a:xfrm>
                    <a:prstGeom prst="rect"/>
                    <a:ln>
                      <a:noFill/>
                    </a:ln>
                  </pic:spPr>
                </pic:pic>
              </a:graphicData>
            </a:graphic>
          </wp:anchor>
        </w:drawing>
      </w:r>
      <w:r>
        <w:rPr>
          <w:rFonts w:ascii="宋体" w:cs="宋体" w:hAnsi="宋体" w:hint="eastAsia"/>
          <w:sz w:val="24"/>
          <w:szCs w:val="24"/>
          <w:highlight w:val="none"/>
        </w:rPr>
        <w:t>3.2微信转账购买：</w:t>
      </w:r>
    </w:p>
    <w:p>
      <w:pPr>
        <w:pStyle w:val="style0"/>
        <w:snapToGrid w:val="false"/>
        <w:spacing w:lineRule="auto" w:line="360"/>
        <w:ind w:firstLine="560" w:firstLineChars="200"/>
        <w:rPr>
          <w:rFonts w:ascii="宋体" w:cs="宋体" w:hAnsi="宋体"/>
          <w:sz w:val="24"/>
          <w:szCs w:val="24"/>
          <w:highlight w:val="none"/>
        </w:rPr>
      </w:pPr>
      <w:r>
        <w:rPr>
          <w:highlight w:val="none"/>
        </w:rPr>
        <w:fldChar w:fldCharType="begin"/>
      </w:r>
      <w:r>
        <w:rPr>
          <w:highlight w:val="none"/>
        </w:rPr>
        <w:instrText xml:space="preserve"> HYPERLINK "mailto:在采购文件发售期内，供应商将采购文件购买费用转至以下账户内进行购买。通过转账方式购买采购文件的，转账时注明" </w:instrText>
      </w:r>
      <w:r>
        <w:rPr>
          <w:highlight w:val="none"/>
        </w:rPr>
        <w:fldChar w:fldCharType="separate"/>
      </w:r>
      <w:r>
        <w:rPr>
          <w:rFonts w:ascii="宋体" w:cs="宋体" w:hAnsi="宋体" w:hint="eastAsia"/>
          <w:sz w:val="24"/>
          <w:szCs w:val="24"/>
          <w:highlight w:val="none"/>
        </w:rPr>
        <w:t>在报名时间内，供应商将报名费用转至以下账户内进行购买。通过转账方式购买采购文件的，转账时注明“公司简称—TS2504001”并填写《报名登记表，格式详见附件》（加盖供应商公章）扫描后发送邮箱1203063614@qq.com（邮箱）。</w:t>
      </w:r>
      <w:r>
        <w:rPr>
          <w:highlight w:val="none"/>
        </w:rPr>
        <w:fldChar w:fldCharType="end"/>
      </w:r>
    </w:p>
    <w:p>
      <w:pPr>
        <w:pStyle w:val="style0"/>
        <w:snapToGrid w:val="false"/>
        <w:spacing w:lineRule="auto" w:line="360"/>
        <w:ind w:firstLine="482" w:firstLineChars="200"/>
        <w:rPr>
          <w:rFonts w:ascii="宋体" w:cs="宋体" w:hAnsi="宋体"/>
          <w:b/>
          <w:bCs/>
          <w:sz w:val="24"/>
          <w:szCs w:val="24"/>
          <w:highlight w:val="none"/>
        </w:rPr>
      </w:pPr>
      <w:r>
        <w:rPr>
          <w:rFonts w:ascii="宋体" w:cs="宋体" w:hAnsi="宋体" w:hint="eastAsia"/>
          <w:b/>
          <w:bCs/>
          <w:sz w:val="24"/>
          <w:szCs w:val="24"/>
          <w:highlight w:val="none"/>
        </w:rPr>
        <w:t>（四）投标程序</w:t>
      </w:r>
    </w:p>
    <w:p>
      <w:pPr>
        <w:pStyle w:val="style0"/>
        <w:spacing w:lineRule="auto" w:line="288"/>
        <w:ind w:firstLine="480" w:firstLineChars="200"/>
        <w:rPr>
          <w:rFonts w:ascii="宋体" w:cs="宋体" w:hAnsi="宋体"/>
          <w:sz w:val="24"/>
          <w:szCs w:val="24"/>
          <w:highlight w:val="none"/>
        </w:rPr>
      </w:pPr>
      <w:r>
        <w:rPr>
          <w:rFonts w:ascii="宋体" w:cs="宋体" w:hAnsi="宋体" w:hint="eastAsia"/>
          <w:sz w:val="24"/>
          <w:szCs w:val="24"/>
          <w:highlight w:val="none"/>
        </w:rPr>
        <w:t>1、递交响应文件地点：重庆图双工程项目管理有限公司（地址</w:t>
      </w:r>
      <w:bookmarkStart w:id="64" w:name="OLE_LINK10"/>
      <w:r>
        <w:rPr>
          <w:rFonts w:ascii="宋体" w:cs="宋体" w:hAnsi="宋体" w:hint="eastAsia"/>
          <w:sz w:val="24"/>
          <w:szCs w:val="24"/>
          <w:highlight w:val="none"/>
        </w:rPr>
        <w:t>：</w:t>
      </w:r>
      <w:r>
        <w:rPr>
          <w:rFonts w:ascii="宋体" w:cs="宋体" w:hAnsi="宋体" w:hint="default"/>
          <w:sz w:val="24"/>
          <w:szCs w:val="24"/>
          <w:highlight w:val="none"/>
          <w:lang w:val="en-US"/>
        </w:rPr>
        <w:t>重庆市大足区棠香街道办事处五星大道666号4幢8-43</w:t>
      </w:r>
      <w:r>
        <w:rPr>
          <w:rFonts w:ascii="宋体" w:cs="宋体" w:hAnsi="宋体" w:hint="eastAsia"/>
          <w:sz w:val="24"/>
          <w:szCs w:val="24"/>
          <w:highlight w:val="none"/>
        </w:rPr>
        <w:t>）</w:t>
      </w:r>
    </w:p>
    <w:p>
      <w:pPr>
        <w:pStyle w:val="style0"/>
        <w:spacing w:lineRule="auto" w:line="288"/>
        <w:ind w:firstLine="480" w:firstLineChars="200"/>
        <w:rPr>
          <w:rFonts w:ascii="宋体" w:cs="宋体" w:hAnsi="宋体"/>
          <w:sz w:val="24"/>
          <w:szCs w:val="24"/>
          <w:highlight w:val="none"/>
        </w:rPr>
      </w:pPr>
      <w:r>
        <w:rPr>
          <w:rFonts w:ascii="宋体" w:cs="宋体" w:hAnsi="宋体" w:hint="eastAsia"/>
          <w:sz w:val="24"/>
          <w:szCs w:val="24"/>
          <w:highlight w:val="none"/>
        </w:rPr>
        <w:t>2、响应文件递交时间：2025年04月2</w:t>
      </w:r>
      <w:r>
        <w:rPr>
          <w:rFonts w:ascii="宋体" w:cs="宋体" w:hAnsi="宋体" w:hint="default"/>
          <w:sz w:val="24"/>
          <w:szCs w:val="24"/>
          <w:highlight w:val="none"/>
          <w:lang w:val="en-US"/>
        </w:rPr>
        <w:t>4</w:t>
      </w:r>
      <w:r>
        <w:rPr>
          <w:rFonts w:ascii="宋体" w:cs="宋体" w:hAnsi="宋体" w:hint="eastAsia"/>
          <w:sz w:val="24"/>
          <w:szCs w:val="24"/>
          <w:highlight w:val="none"/>
        </w:rPr>
        <w:t>日北京时间1</w:t>
      </w:r>
      <w:r>
        <w:rPr>
          <w:rFonts w:ascii="宋体" w:cs="宋体" w:hAnsi="宋体" w:hint="default"/>
          <w:sz w:val="24"/>
          <w:szCs w:val="24"/>
          <w:highlight w:val="none"/>
          <w:lang w:val="en-US"/>
        </w:rPr>
        <w:t>4</w:t>
      </w:r>
      <w:r>
        <w:rPr>
          <w:rFonts w:ascii="宋体" w:cs="宋体" w:hAnsi="宋体" w:hint="eastAsia"/>
          <w:sz w:val="24"/>
          <w:szCs w:val="24"/>
          <w:highlight w:val="none"/>
        </w:rPr>
        <w:t>:</w:t>
      </w:r>
      <w:r>
        <w:rPr>
          <w:rFonts w:ascii="宋体" w:cs="宋体" w:hAnsi="宋体" w:hint="default"/>
          <w:sz w:val="24"/>
          <w:szCs w:val="24"/>
          <w:highlight w:val="none"/>
          <w:lang w:val="en-US"/>
        </w:rPr>
        <w:t>3</w:t>
      </w:r>
      <w:r>
        <w:rPr>
          <w:rFonts w:ascii="宋体" w:cs="宋体" w:hAnsi="宋体" w:hint="eastAsia"/>
          <w:sz w:val="24"/>
          <w:szCs w:val="24"/>
          <w:highlight w:val="none"/>
        </w:rPr>
        <w:t>0-1</w:t>
      </w:r>
      <w:r>
        <w:rPr>
          <w:rFonts w:ascii="宋体" w:cs="宋体" w:hAnsi="宋体" w:hint="default"/>
          <w:sz w:val="24"/>
          <w:szCs w:val="24"/>
          <w:highlight w:val="none"/>
          <w:lang w:val="en-US"/>
        </w:rPr>
        <w:t>5</w:t>
      </w:r>
      <w:r>
        <w:rPr>
          <w:rFonts w:ascii="宋体" w:cs="宋体" w:hAnsi="宋体" w:hint="eastAsia"/>
          <w:sz w:val="24"/>
          <w:szCs w:val="24"/>
          <w:highlight w:val="none"/>
        </w:rPr>
        <w:t>:00</w:t>
      </w:r>
    </w:p>
    <w:p>
      <w:pPr>
        <w:pStyle w:val="style0"/>
        <w:spacing w:lineRule="auto" w:line="288"/>
        <w:ind w:firstLine="480" w:firstLineChars="200"/>
        <w:rPr>
          <w:rFonts w:ascii="宋体" w:cs="宋体" w:hAnsi="宋体"/>
          <w:sz w:val="24"/>
          <w:szCs w:val="24"/>
          <w:highlight w:val="none"/>
        </w:rPr>
      </w:pPr>
      <w:r>
        <w:rPr>
          <w:rFonts w:ascii="宋体" w:cs="宋体" w:hAnsi="宋体" w:hint="eastAsia"/>
          <w:sz w:val="24"/>
          <w:szCs w:val="24"/>
          <w:highlight w:val="none"/>
        </w:rPr>
        <w:t>3、招标开始时间：2025年04月2</w:t>
      </w:r>
      <w:r>
        <w:rPr>
          <w:rFonts w:ascii="宋体" w:cs="宋体" w:hAnsi="宋体" w:hint="default"/>
          <w:sz w:val="24"/>
          <w:szCs w:val="24"/>
          <w:highlight w:val="none"/>
          <w:lang w:val="en-US"/>
        </w:rPr>
        <w:t>4</w:t>
      </w:r>
      <w:r>
        <w:rPr>
          <w:rFonts w:ascii="宋体" w:cs="宋体" w:hAnsi="宋体" w:hint="eastAsia"/>
          <w:sz w:val="24"/>
          <w:szCs w:val="24"/>
          <w:highlight w:val="none"/>
        </w:rPr>
        <w:t>日北京时间1</w:t>
      </w:r>
      <w:r>
        <w:rPr>
          <w:rFonts w:ascii="宋体" w:cs="宋体" w:hAnsi="宋体" w:hint="default"/>
          <w:sz w:val="24"/>
          <w:szCs w:val="24"/>
          <w:highlight w:val="none"/>
          <w:lang w:val="en-US"/>
        </w:rPr>
        <w:t>5</w:t>
      </w:r>
      <w:r>
        <w:rPr>
          <w:rFonts w:ascii="宋体" w:cs="宋体" w:hAnsi="宋体" w:hint="eastAsia"/>
          <w:sz w:val="24"/>
          <w:szCs w:val="24"/>
          <w:highlight w:val="none"/>
        </w:rPr>
        <w:t>:</w:t>
      </w:r>
      <w:r>
        <w:rPr>
          <w:rFonts w:ascii="宋体" w:cs="宋体" w:hAnsi="宋体" w:hint="default"/>
          <w:sz w:val="24"/>
          <w:szCs w:val="24"/>
          <w:highlight w:val="none"/>
          <w:lang w:val="en-US"/>
        </w:rPr>
        <w:t>0</w:t>
      </w:r>
      <w:r>
        <w:rPr>
          <w:rFonts w:ascii="宋体" w:cs="宋体" w:hAnsi="宋体" w:hint="eastAsia"/>
          <w:sz w:val="24"/>
          <w:szCs w:val="24"/>
          <w:highlight w:val="none"/>
        </w:rPr>
        <w:t>0</w:t>
      </w:r>
    </w:p>
    <w:bookmarkEnd w:id="64"/>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（五）投标保证金</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1.缴纳金额：保证金金额详见本篇“一、项目内容”。</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2.缴纳方式：</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（1）由供应商在递交投标文件时将投标保证金现场递交给代理机构现场人员。</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3.保证金退还方式</w:t>
      </w:r>
    </w:p>
    <w:bookmarkStart w:id="65" w:name="_Toc24100"/>
    <w:bookmarkStart w:id="66" w:name="_Toc514962185"/>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（1）未中标供应商的投标保证金，在中标通知书发出后，重庆图双工程项目管理有限公司在五个工作日内直接退还。</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（2）中标人的投标保证金，在中标人与采购人将签订的合同送达重庆图双工程项目管理有限公司后，五个工作日内直接退还。</w:t>
      </w:r>
    </w:p>
    <w:bookmarkStart w:id="67" w:name="_Toc106034776"/>
    <w:bookmarkStart w:id="68" w:name="_Toc28210"/>
    <w:bookmarkStart w:id="69" w:name="_Toc525047163"/>
    <w:bookmarkStart w:id="70" w:name="_Toc4728"/>
    <w:bookmarkStart w:id="71" w:name="_Toc8403"/>
    <w:bookmarkStart w:id="72" w:name="_Toc65660336"/>
    <w:bookmarkStart w:id="73" w:name="_Toc195660703"/>
    <w:bookmarkStart w:id="74" w:name="_Toc110443986"/>
    <w:bookmarkStart w:id="75" w:name="_Toc6563"/>
    <w:bookmarkStart w:id="76" w:name="_Toc27555"/>
    <w:bookmarkStart w:id="77" w:name="_Toc16269"/>
    <w:bookmarkStart w:id="78" w:name="_Toc521053055"/>
    <w:bookmarkStart w:id="79" w:name="_Toc1943"/>
    <w:bookmarkStart w:id="80" w:name="_Toc485108773"/>
    <w:bookmarkEnd w:id="61"/>
    <w:bookmarkEnd w:id="62"/>
    <w:bookmarkEnd w:id="63"/>
    <w:bookmarkEnd w:id="65"/>
    <w:bookmarkEnd w:id="66"/>
    <w:p>
      <w:pPr>
        <w:pStyle w:val="style2"/>
        <w:rPr>
          <w:rFonts w:cs="宋体"/>
          <w:sz w:val="24"/>
          <w:szCs w:val="24"/>
          <w:highlight w:val="none"/>
        </w:rPr>
      </w:pPr>
      <w:r>
        <w:rPr>
          <w:rFonts w:cs="宋体" w:hint="eastAsia"/>
          <w:sz w:val="24"/>
          <w:szCs w:val="24"/>
          <w:highlight w:val="none"/>
        </w:rPr>
        <w:t>五、其它有关规定</w:t>
      </w:r>
      <w:bookmarkEnd w:id="67"/>
      <w:bookmarkEnd w:id="68"/>
      <w:bookmarkEnd w:id="69"/>
      <w:bookmarkEnd w:id="70"/>
      <w:bookmarkEnd w:id="71"/>
      <w:bookmarkEnd w:id="72"/>
      <w:bookmarkEnd w:id="73"/>
      <w:bookmarkEnd w:id="74"/>
      <w:bookmarkEnd w:id="75"/>
      <w:bookmarkEnd w:id="76"/>
      <w:bookmarkEnd w:id="77"/>
      <w:bookmarkEnd w:id="78"/>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（一）单位负责人为同一人或者存在直接控股、管理关系的不同供应商，不得参加同一合同项（包）下的政府采购活动，否则均为无效报价。</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（二）为采购项目提供整体设计、规范编制或者项目管理、监理、检测等服务的供应商，不得再参加该采购项目的其他采购活动。</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（三）同一合同项（包）下的货物，制造商参与报价的，不得再委托代理商参与报价。</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（五）超过响应文件截止时间递交的响应文件，恕不接收。</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（六）竞争性比选费用：无论竞争性比选结果如何，供应商参与本项目竞争性比选的所有费用均应由供应商自行承担。</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（七）本项目不接受联合体参与报价，否则按无效处理。</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（八）本项目不接受合同分包，否则按无效处理。</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Start w:id="81" w:name="_Toc195660704"/>
    <w:bookmarkStart w:id="82" w:name="_Toc110443987"/>
    <w:bookmarkStart w:id="83" w:name="_Toc6795"/>
    <w:bookmarkStart w:id="84" w:name="_Toc29099"/>
    <w:bookmarkStart w:id="85" w:name="_Toc14306"/>
    <w:p>
      <w:pPr>
        <w:pStyle w:val="style2"/>
        <w:rPr>
          <w:rFonts w:cs="宋体"/>
          <w:sz w:val="24"/>
          <w:szCs w:val="24"/>
          <w:highlight w:val="none"/>
        </w:rPr>
      </w:pPr>
      <w:r>
        <w:rPr>
          <w:rFonts w:cs="宋体" w:hint="eastAsia"/>
          <w:sz w:val="24"/>
          <w:szCs w:val="24"/>
          <w:highlight w:val="none"/>
        </w:rPr>
        <w:t>六、联系方式</w:t>
      </w:r>
      <w:bookmarkEnd w:id="79"/>
      <w:bookmarkEnd w:id="80"/>
      <w:bookmarkEnd w:id="81"/>
      <w:bookmarkEnd w:id="82"/>
      <w:bookmarkEnd w:id="83"/>
      <w:bookmarkEnd w:id="84"/>
      <w:bookmarkEnd w:id="85"/>
    </w:p>
    <w:bookmarkStart w:id="86" w:name="_Toc32686"/>
    <w:bookmarkStart w:id="87" w:name="_Toc19886"/>
    <w:bookmarkStart w:id="88" w:name="_Toc8649"/>
    <w:bookmarkStart w:id="89" w:name="_Toc2070"/>
    <w:bookmarkStart w:id="90" w:name="_Toc1625"/>
    <w:bookmarkStart w:id="91" w:name="_Toc2422"/>
    <w:bookmarkStart w:id="92" w:name="_Toc5461"/>
    <w:bookmarkStart w:id="93" w:name="_Toc75793504"/>
    <w:bookmarkStart w:id="94" w:name="_Toc26176"/>
    <w:bookmarkStart w:id="95" w:name="_Toc12959"/>
    <w:bookmarkStart w:id="96" w:name="_Toc23143"/>
    <w:bookmarkStart w:id="97" w:name="_Toc25639"/>
    <w:bookmarkStart w:id="98" w:name="_Toc725"/>
    <w:bookmarkStart w:id="99" w:name="_Toc1492"/>
    <w:bookmarkStart w:id="100" w:name="_Toc11017"/>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（一）采购人：重庆市大足区数字化城市管理中心</w:t>
      </w:r>
      <w:r>
        <w:rPr>
          <w:rFonts w:ascii="宋体" w:cs="宋体" w:hAnsi="宋体" w:hint="eastAsia"/>
          <w:sz w:val="24"/>
          <w:szCs w:val="24"/>
          <w:highlight w:val="none"/>
        </w:rPr>
        <w:tab/>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联系人：邹老师</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电  话：13983663243</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地  址：重庆市大足区棠香街道龙景路121号附2号</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（二）采购代理机构：重庆图双工程项目管理有限公司</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联系人： 刘老师</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电  话：15023384570</w:t>
      </w:r>
    </w:p>
    <w:p>
      <w:pPr>
        <w:pStyle w:val="style0"/>
        <w:snapToGrid w:val="false"/>
        <w:spacing w:lineRule="auto" w:line="360"/>
        <w:ind w:firstLine="480" w:firstLineChars="200"/>
        <w:rPr>
          <w:rFonts w:ascii="宋体" w:cs="宋体" w:hAnsi="宋体"/>
          <w:b/>
          <w:sz w:val="24"/>
          <w:szCs w:val="24"/>
          <w:highlight w:val="none"/>
        </w:rPr>
      </w:pPr>
      <w:r>
        <w:rPr>
          <w:rFonts w:ascii="宋体" w:cs="宋体" w:hAnsi="宋体" w:hint="eastAsia"/>
          <w:sz w:val="24"/>
          <w:szCs w:val="24"/>
          <w:highlight w:val="none"/>
        </w:rPr>
        <w:t>地  址：</w:t>
      </w:r>
      <w:r>
        <w:rPr>
          <w:rFonts w:ascii="宋体" w:cs="宋体" w:hAnsi="宋体" w:hint="default"/>
          <w:sz w:val="24"/>
          <w:szCs w:val="24"/>
          <w:highlight w:val="none"/>
          <w:lang w:val="en-US"/>
        </w:rPr>
        <w:t>重庆市大足区棠香街道办事处五星大道666号4幢8-43</w:t>
      </w:r>
    </w:p>
    <w:p>
      <w:pPr>
        <w:pStyle w:val="style1"/>
        <w:spacing w:before="0" w:after="0" w:lineRule="auto" w:line="360"/>
        <w:ind w:firstLine="480" w:firstLineChars="200"/>
        <w:rPr>
          <w:sz w:val="40"/>
          <w:szCs w:val="18"/>
          <w:highlight w:val="none"/>
        </w:rPr>
      </w:pPr>
      <w:r>
        <w:rPr>
          <w:rFonts w:ascii="宋体" w:cs="宋体" w:eastAsia="宋体" w:hAnsi="宋体" w:hint="eastAsia"/>
          <w:sz w:val="24"/>
          <w:szCs w:val="24"/>
          <w:highlight w:val="none"/>
        </w:rPr>
        <w:br w:type="page"/>
      </w:r>
      <w:bookmarkStart w:id="101" w:name="_Toc14737"/>
      <w:bookmarkStart w:id="102" w:name="_Toc195660705"/>
      <w:r>
        <w:rPr>
          <w:rFonts w:hint="eastAsia"/>
          <w:sz w:val="40"/>
          <w:szCs w:val="18"/>
          <w:highlight w:val="none"/>
        </w:rPr>
        <w:t xml:space="preserve">第二篇 </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sz w:val="40"/>
          <w:szCs w:val="18"/>
          <w:highlight w:val="none"/>
        </w:rPr>
        <w:t>项目服务需求</w:t>
      </w:r>
      <w:bookmarkEnd w:id="101"/>
      <w:bookmarkEnd w:id="102"/>
    </w:p>
    <w:bookmarkStart w:id="103" w:name="_Toc195660706"/>
    <w:bookmarkStart w:id="104" w:name="_Toc15467"/>
    <w:bookmarkStart w:id="105" w:name="_Toc31584"/>
    <w:bookmarkStart w:id="106" w:name="_Toc9326"/>
    <w:bookmarkStart w:id="107" w:name="_Toc13990"/>
    <w:bookmarkStart w:id="108" w:name="_Toc19536"/>
    <w:bookmarkStart w:id="109" w:name="_Toc21557"/>
    <w:bookmarkStart w:id="110" w:name="_Toc2095"/>
    <w:bookmarkStart w:id="111" w:name="_Toc8633"/>
    <w:bookmarkStart w:id="112" w:name="_Toc9920"/>
    <w:bookmarkStart w:id="113" w:name="_Toc28164"/>
    <w:bookmarkStart w:id="114" w:name="_Toc18187"/>
    <w:bookmarkStart w:id="115" w:name="_Toc20842"/>
    <w:bookmarkStart w:id="116" w:name="_Toc1363"/>
    <w:bookmarkStart w:id="117" w:name="_Toc26363"/>
    <w:bookmarkStart w:id="118" w:name="_Toc75793508"/>
    <w:p>
      <w:pPr>
        <w:pStyle w:val="style2"/>
        <w:spacing w:lineRule="exact" w:line="400"/>
        <w:rPr>
          <w:rFonts w:cs="宋体"/>
          <w:sz w:val="24"/>
          <w:szCs w:val="24"/>
          <w:highlight w:val="none"/>
        </w:rPr>
      </w:pPr>
      <w:r>
        <w:rPr>
          <w:rFonts w:cs="宋体" w:hint="eastAsia"/>
          <w:sz w:val="24"/>
          <w:szCs w:val="24"/>
          <w:highlight w:val="none"/>
        </w:rPr>
        <w:t>一、项目一览表</w:t>
      </w:r>
      <w:bookmarkStart w:id="119" w:name="_Toc16585"/>
      <w:bookmarkStart w:id="120" w:name="_Toc17109"/>
      <w:bookmarkStart w:id="121" w:name="_Toc28140"/>
      <w:bookmarkStart w:id="122" w:name="_Toc204"/>
      <w:bookmarkEnd w:id="103"/>
    </w:p>
    <w:tbl>
      <w:tblPr>
        <w:tblStyle w:val="style105"/>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4"/>
        <w:gridCol w:w="2550"/>
        <w:gridCol w:w="1365"/>
        <w:gridCol w:w="4583"/>
      </w:tblGrid>
      <w:tr>
        <w:trPr>
          <w:trHeight w:val="926" w:hRule="atLeast"/>
          <w:jc w:val="center"/>
        </w:trPr>
        <w:tc>
          <w:tcPr>
            <w:tcW w:w="694" w:type="dxa"/>
            <w:tcBorders>
              <w:top w:val="single" w:sz="4" w:space="0" w:color="auto"/>
              <w:left w:val="single" w:sz="4" w:space="0" w:color="auto"/>
              <w:right w:val="single" w:sz="4" w:space="0" w:color="auto"/>
            </w:tcBorders>
            <w:vAlign w:val="center"/>
          </w:tcPr>
          <w:p>
            <w:pPr>
              <w:pStyle w:val="style0"/>
              <w:widowControl/>
              <w:jc w:val="center"/>
              <w:rPr>
                <w:rFonts w:ascii="宋体" w:cs="宋体" w:hAnsi="宋体"/>
                <w:b/>
                <w:kern w:val="0"/>
                <w:sz w:val="24"/>
                <w:szCs w:val="24"/>
                <w:highlight w:val="none"/>
              </w:rPr>
            </w:pPr>
            <w:r>
              <w:rPr>
                <w:rFonts w:ascii="宋体" w:cs="宋体" w:hAnsi="宋体" w:hint="eastAsia"/>
                <w:b/>
                <w:kern w:val="0"/>
                <w:sz w:val="24"/>
                <w:szCs w:val="24"/>
                <w:highlight w:val="none"/>
              </w:rPr>
              <w:t>序号</w:t>
            </w:r>
          </w:p>
        </w:tc>
        <w:tc>
          <w:tcPr>
            <w:tcW w:w="2550" w:type="dxa"/>
            <w:tcBorders>
              <w:top w:val="single" w:sz="4" w:space="0" w:color="auto"/>
              <w:left w:val="single" w:sz="4" w:space="0" w:color="auto"/>
              <w:right w:val="single" w:sz="4" w:space="0" w:color="auto"/>
            </w:tcBorders>
            <w:vAlign w:val="center"/>
          </w:tcPr>
          <w:p>
            <w:pPr>
              <w:pStyle w:val="style0"/>
              <w:widowControl/>
              <w:jc w:val="center"/>
              <w:rPr>
                <w:rFonts w:ascii="宋体" w:cs="宋体" w:hAnsi="宋体"/>
                <w:b/>
                <w:kern w:val="0"/>
                <w:sz w:val="24"/>
                <w:szCs w:val="24"/>
                <w:highlight w:val="none"/>
              </w:rPr>
            </w:pPr>
            <w:r>
              <w:rPr>
                <w:rFonts w:ascii="宋体" w:cs="宋体" w:hAnsi="宋体" w:hint="eastAsia"/>
                <w:b/>
                <w:kern w:val="0"/>
                <w:sz w:val="24"/>
                <w:szCs w:val="24"/>
                <w:highlight w:val="none"/>
              </w:rPr>
              <w:t>项目名称</w:t>
            </w:r>
          </w:p>
        </w:tc>
        <w:tc>
          <w:tcPr>
            <w:tcW w:w="1365" w:type="dxa"/>
            <w:tcBorders>
              <w:top w:val="single" w:sz="4" w:space="0" w:color="auto"/>
              <w:left w:val="single" w:sz="4" w:space="0" w:color="auto"/>
              <w:right w:val="single" w:sz="4" w:space="0" w:color="auto"/>
            </w:tcBorders>
            <w:vAlign w:val="center"/>
          </w:tcPr>
          <w:p>
            <w:pPr>
              <w:pStyle w:val="style0"/>
              <w:widowControl/>
              <w:jc w:val="center"/>
              <w:rPr>
                <w:rFonts w:ascii="宋体" w:cs="宋体" w:hAnsi="宋体"/>
                <w:b/>
                <w:bCs/>
                <w:kern w:val="0"/>
                <w:sz w:val="24"/>
                <w:szCs w:val="24"/>
                <w:highlight w:val="none"/>
              </w:rPr>
            </w:pPr>
            <w:r>
              <w:rPr>
                <w:rFonts w:ascii="宋体" w:cs="宋体" w:hAnsi="宋体" w:hint="eastAsia"/>
                <w:b/>
                <w:bCs/>
                <w:kern w:val="0"/>
                <w:sz w:val="24"/>
                <w:szCs w:val="24"/>
                <w:highlight w:val="none"/>
              </w:rPr>
              <w:t>采购预算（元）</w:t>
            </w:r>
          </w:p>
        </w:tc>
        <w:tc>
          <w:tcPr>
            <w:tcW w:w="4583" w:type="dxa"/>
            <w:tcBorders>
              <w:top w:val="single" w:sz="4" w:space="0" w:color="auto"/>
              <w:left w:val="single" w:sz="4" w:space="0" w:color="auto"/>
              <w:right w:val="single" w:sz="4" w:space="0" w:color="auto"/>
            </w:tcBorders>
            <w:vAlign w:val="center"/>
          </w:tcPr>
          <w:p>
            <w:pPr>
              <w:pStyle w:val="style0"/>
              <w:widowControl/>
              <w:jc w:val="center"/>
              <w:rPr>
                <w:rFonts w:ascii="宋体" w:cs="宋体" w:hAnsi="宋体"/>
                <w:b/>
                <w:bCs/>
                <w:kern w:val="0"/>
                <w:sz w:val="24"/>
                <w:szCs w:val="24"/>
                <w:highlight w:val="none"/>
              </w:rPr>
            </w:pPr>
            <w:r>
              <w:rPr>
                <w:rFonts w:ascii="宋体" w:cs="宋体" w:hAnsi="宋体" w:hint="eastAsia"/>
                <w:b/>
                <w:bCs/>
                <w:kern w:val="0"/>
                <w:sz w:val="24"/>
                <w:szCs w:val="24"/>
                <w:highlight w:val="none"/>
              </w:rPr>
              <w:t>备注</w:t>
            </w:r>
          </w:p>
        </w:tc>
      </w:tr>
      <w:tr>
        <w:tblPrEx/>
        <w:trPr>
          <w:trHeight w:val="675" w:hRule="atLeast"/>
          <w:jc w:val="center"/>
        </w:trPr>
        <w:tc>
          <w:tcPr>
            <w:tcW w:w="694" w:type="dxa"/>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hAnsi="宋体"/>
                <w:sz w:val="24"/>
                <w:szCs w:val="24"/>
                <w:highlight w:val="none"/>
              </w:rPr>
            </w:pPr>
            <w:r>
              <w:rPr>
                <w:rFonts w:ascii="宋体" w:cs="宋体" w:hAnsi="宋体" w:hint="eastAsia"/>
                <w:sz w:val="24"/>
                <w:szCs w:val="24"/>
                <w:highlight w:val="none"/>
              </w:rPr>
              <w:t>1</w:t>
            </w:r>
          </w:p>
        </w:tc>
        <w:tc>
          <w:tcPr>
            <w:tcW w:w="2550" w:type="dxa"/>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hAnsi="宋体"/>
                <w:sz w:val="24"/>
                <w:szCs w:val="24"/>
                <w:highlight w:val="none"/>
              </w:rPr>
            </w:pPr>
            <w:r>
              <w:rPr>
                <w:rFonts w:ascii="宋体" w:cs="宋体" w:hAnsi="宋体" w:hint="eastAsia"/>
                <w:sz w:val="24"/>
                <w:szCs w:val="24"/>
                <w:highlight w:val="none"/>
              </w:rPr>
              <w:t>大足区化粪池气体监测服务</w:t>
            </w:r>
          </w:p>
        </w:tc>
        <w:tc>
          <w:tcPr>
            <w:tcW w:w="1365" w:type="dxa"/>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hAnsi="宋体"/>
                <w:sz w:val="24"/>
                <w:szCs w:val="24"/>
                <w:highlight w:val="none"/>
              </w:rPr>
            </w:pPr>
            <w:r>
              <w:rPr>
                <w:rFonts w:ascii="宋体" w:cs="宋体" w:hAnsi="宋体"/>
                <w:sz w:val="24"/>
                <w:szCs w:val="24"/>
                <w:highlight w:val="none"/>
              </w:rPr>
              <w:t>258000</w:t>
            </w:r>
            <w:r>
              <w:rPr>
                <w:rFonts w:ascii="宋体" w:cs="宋体" w:hAnsi="宋体" w:hint="eastAsia"/>
                <w:sz w:val="24"/>
                <w:szCs w:val="24"/>
                <w:highlight w:val="none"/>
              </w:rPr>
              <w:t>.00</w:t>
            </w:r>
          </w:p>
        </w:tc>
        <w:tc>
          <w:tcPr>
            <w:tcW w:w="4583" w:type="dxa"/>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hint="default"/>
                <w:sz w:val="24"/>
                <w:szCs w:val="24"/>
                <w:highlight w:val="none"/>
                <w:lang w:val="en-US" w:eastAsia="zh-CN"/>
              </w:rPr>
            </w:pPr>
            <w:r>
              <w:rPr>
                <w:rFonts w:ascii="宋体" w:cs="宋体" w:hAnsi="宋体" w:hint="eastAsia"/>
                <w:sz w:val="24"/>
                <w:szCs w:val="24"/>
                <w:highlight w:val="none"/>
              </w:rPr>
              <w:t>本项目采购预算为大足区辖区范围内</w:t>
            </w:r>
            <w:r>
              <w:rPr>
                <w:rFonts w:ascii="宋体" w:cs="宋体" w:hAnsi="宋体"/>
                <w:sz w:val="24"/>
                <w:szCs w:val="24"/>
                <w:highlight w:val="none"/>
              </w:rPr>
              <w:t>10</w:t>
            </w:r>
            <w:r>
              <w:rPr>
                <w:rFonts w:ascii="宋体" w:cs="宋体" w:hAnsi="宋体" w:hint="eastAsia"/>
                <w:sz w:val="24"/>
                <w:szCs w:val="24"/>
                <w:highlight w:val="none"/>
              </w:rPr>
              <w:t>座化粪池气体监测前端设备安装、</w:t>
            </w:r>
            <w:bookmarkStart w:id="123" w:name="OLE_LINK2"/>
            <w:r>
              <w:rPr>
                <w:rFonts w:ascii="宋体" w:cs="宋体" w:hAnsi="宋体" w:hint="eastAsia"/>
                <w:sz w:val="24"/>
                <w:szCs w:val="24"/>
                <w:highlight w:val="none"/>
              </w:rPr>
              <w:t>数据对接</w:t>
            </w:r>
            <w:bookmarkEnd w:id="123"/>
            <w:r>
              <w:rPr>
                <w:rFonts w:ascii="宋体" w:cs="宋体" w:hAnsi="宋体" w:hint="eastAsia"/>
                <w:sz w:val="24"/>
                <w:szCs w:val="24"/>
                <w:highlight w:val="none"/>
              </w:rPr>
              <w:t>、测试联调服务。</w:t>
            </w:r>
            <w:bookmarkStart w:id="124" w:name="OLE_LINK5"/>
            <w:r>
              <w:rPr>
                <w:rFonts w:ascii="宋体" w:cs="宋体" w:hAnsi="宋体" w:hint="eastAsia"/>
                <w:color w:val="ff0000"/>
                <w:sz w:val="24"/>
                <w:szCs w:val="24"/>
                <w:highlight w:val="none"/>
              </w:rPr>
              <w:t>数据对接</w:t>
            </w:r>
            <w:r>
              <w:rPr>
                <w:rFonts w:ascii="宋体" w:cs="宋体" w:hAnsi="宋体" w:hint="eastAsia"/>
                <w:color w:val="ff0000"/>
                <w:sz w:val="24"/>
                <w:szCs w:val="24"/>
                <w:highlight w:val="none"/>
                <w:lang w:val="en-US" w:eastAsia="zh-CN"/>
              </w:rPr>
              <w:t>需</w:t>
            </w:r>
            <w:r>
              <w:rPr>
                <w:rFonts w:ascii="宋体" w:cs="宋体" w:hAnsi="宋体" w:hint="eastAsia"/>
                <w:color w:val="ff0000"/>
                <w:sz w:val="24"/>
                <w:szCs w:val="24"/>
                <w:highlight w:val="none"/>
                <w:lang w:val="en-US" w:eastAsia="zh-CN"/>
              </w:rPr>
              <w:t>完成</w:t>
            </w:r>
            <w:r>
              <w:rPr>
                <w:rFonts w:ascii="宋体" w:cs="宋体" w:hAnsi="宋体" w:hint="eastAsia"/>
                <w:color w:val="ff0000"/>
                <w:sz w:val="24"/>
                <w:szCs w:val="24"/>
                <w:highlight w:val="none"/>
              </w:rPr>
              <w:t>监测</w:t>
            </w:r>
            <w:r>
              <w:rPr>
                <w:rFonts w:ascii="宋体" w:cs="宋体" w:hAnsi="宋体" w:hint="eastAsia"/>
                <w:color w:val="ff0000"/>
                <w:sz w:val="24"/>
                <w:szCs w:val="24"/>
                <w:highlight w:val="none"/>
                <w:lang w:val="en-US" w:eastAsia="zh-CN"/>
              </w:rPr>
              <w:t>感知实时</w:t>
            </w:r>
            <w:r>
              <w:rPr>
                <w:rFonts w:ascii="宋体" w:cs="宋体" w:hAnsi="宋体" w:hint="eastAsia"/>
                <w:color w:val="ff0000"/>
                <w:sz w:val="24"/>
                <w:szCs w:val="24"/>
                <w:highlight w:val="none"/>
                <w:lang w:val="en-US" w:eastAsia="zh-CN"/>
              </w:rPr>
              <w:t>数据接入大足区数字化城市管理系统运行，及</w:t>
            </w:r>
            <w:bookmarkStart w:id="125" w:name="OLE_LINK6"/>
            <w:r>
              <w:rPr>
                <w:rFonts w:ascii="宋体" w:cs="宋体" w:hAnsi="宋体" w:hint="eastAsia"/>
                <w:color w:val="ff0000"/>
                <w:sz w:val="24"/>
                <w:szCs w:val="24"/>
                <w:highlight w:val="none"/>
                <w:lang w:val="en-US" w:eastAsia="zh-CN"/>
              </w:rPr>
              <w:t>接入物联感知平台，满足实时调用和落图需求。</w:t>
            </w:r>
            <w:bookmarkEnd w:id="124"/>
            <w:bookmarkEnd w:id="125"/>
          </w:p>
        </w:tc>
      </w:tr>
      <w:bookmarkStart w:id="126" w:name="_Toc195660707"/>
      <w:bookmarkStart w:id="127" w:name="_Toc8654"/>
    </w:tbl>
    <w:p>
      <w:pPr>
        <w:pStyle w:val="style2"/>
        <w:spacing w:lineRule="exact" w:line="520"/>
        <w:rPr>
          <w:rFonts w:cs="宋体"/>
          <w:sz w:val="24"/>
          <w:szCs w:val="24"/>
          <w:highlight w:val="none"/>
        </w:rPr>
      </w:pPr>
      <w:r>
        <w:rPr>
          <w:rFonts w:cs="宋体" w:hint="eastAsia"/>
          <w:sz w:val="24"/>
          <w:szCs w:val="24"/>
          <w:highlight w:val="none"/>
        </w:rPr>
        <w:t>二、项目概况</w:t>
      </w:r>
      <w:bookmarkEnd w:id="126"/>
      <w:bookmarkEnd w:id="127"/>
    </w:p>
    <w:bookmarkStart w:id="128" w:name="_Toc18511"/>
    <w:bookmarkEnd w:id="119"/>
    <w:bookmarkEnd w:id="120"/>
    <w:bookmarkEnd w:id="121"/>
    <w:bookmarkEnd w:id="122"/>
    <w:p>
      <w:pPr>
        <w:pStyle w:val="style0"/>
        <w:spacing w:lineRule="exact" w:line="440"/>
        <w:ind w:firstLine="482" w:firstLineChars="200"/>
        <w:rPr>
          <w:rFonts w:ascii="宋体" w:cs="宋体" w:hAnsi="宋体"/>
          <w:sz w:val="24"/>
          <w:szCs w:val="24"/>
          <w:highlight w:val="none"/>
        </w:rPr>
      </w:pPr>
      <w:r>
        <w:rPr>
          <w:rFonts w:ascii="宋体" w:cs="宋体" w:hAnsi="宋体" w:hint="eastAsia"/>
          <w:b/>
          <w:bCs/>
          <w:sz w:val="24"/>
          <w:szCs w:val="24"/>
          <w:highlight w:val="none"/>
        </w:rPr>
        <w:t>（一）项目背景</w:t>
      </w:r>
      <w:bookmarkEnd w:id="128"/>
      <w:r>
        <w:rPr>
          <w:rFonts w:ascii="宋体" w:cs="宋体" w:hAnsi="宋体" w:hint="eastAsia"/>
          <w:sz w:val="24"/>
          <w:szCs w:val="24"/>
          <w:highlight w:val="none"/>
        </w:rPr>
        <w:t xml:space="preserve"> </w:t>
      </w:r>
    </w:p>
    <w:p>
      <w:pPr>
        <w:pStyle w:val="style0"/>
        <w:spacing w:lineRule="exact" w:line="440"/>
        <w:ind w:firstLine="480" w:firstLineChars="200"/>
        <w:rPr>
          <w:rFonts w:ascii="宋体" w:cs="宋体" w:hAnsi="宋体"/>
          <w:sz w:val="24"/>
          <w:szCs w:val="24"/>
          <w:highlight w:val="none"/>
        </w:rPr>
      </w:pPr>
      <w:r>
        <w:rPr>
          <w:rFonts w:ascii="宋体" w:cs="宋体" w:hAnsi="宋体" w:hint="eastAsia"/>
          <w:sz w:val="24"/>
          <w:szCs w:val="24"/>
          <w:highlight w:val="none"/>
        </w:rPr>
        <w:t>随着城市的发展，化粪池作为城市环境卫生基础设施的重要组成部分，其管理和维护的重要性日益凸显。2025年2月21日重庆市城市管理局印发《区县典型应用“化粪池监管一件事”全市共享复用工作方案》（〔2025〕—123），要求2025年5月23日前“对照辖区化粪池基础信息管理台账，对辖区化粪池气体在线监测、自动导排、视频监控等存量感知设备进行全面梳理，以区县为单位将存量化粪池感知设备汇聚后统筹接入应用。”为响应市城市管理局对化粪池前端感知设备建设接入要求，实现对化粪池的气体在线监测、自动导排、数据接入，特开展辖区内化粪池感知覆盖试点工作，有序逐步实现辖区化粪池感知设备应建尽建、全量接入。</w:t>
      </w:r>
    </w:p>
    <w:bookmarkStart w:id="129" w:name="_Toc24041"/>
    <w:p>
      <w:pPr>
        <w:pStyle w:val="style0"/>
        <w:spacing w:lineRule="exact" w:line="440"/>
        <w:ind w:firstLine="482" w:firstLineChars="200"/>
        <w:rPr>
          <w:rFonts w:ascii="宋体" w:cs="宋体" w:hAnsi="宋体"/>
          <w:sz w:val="24"/>
          <w:szCs w:val="24"/>
          <w:highlight w:val="none"/>
        </w:rPr>
      </w:pPr>
      <w:r>
        <w:rPr>
          <w:rFonts w:ascii="宋体" w:cs="宋体" w:hAnsi="宋体" w:hint="eastAsia"/>
          <w:b/>
          <w:bCs/>
          <w:sz w:val="24"/>
          <w:szCs w:val="24"/>
          <w:highlight w:val="none"/>
        </w:rPr>
        <w:t>（二）项目目标</w:t>
      </w:r>
      <w:bookmarkEnd w:id="129"/>
      <w:r>
        <w:rPr>
          <w:rFonts w:ascii="宋体" w:cs="宋体" w:hAnsi="宋体" w:hint="eastAsia"/>
          <w:sz w:val="24"/>
          <w:szCs w:val="24"/>
          <w:highlight w:val="none"/>
        </w:rPr>
        <w:t xml:space="preserve"> </w:t>
      </w:r>
    </w:p>
    <w:p>
      <w:pPr>
        <w:pStyle w:val="style0"/>
        <w:spacing w:lineRule="exact" w:line="440"/>
        <w:ind w:firstLine="480" w:firstLineChars="200"/>
        <w:rPr>
          <w:rFonts w:ascii="宋体" w:cs="宋体" w:hAnsi="宋体"/>
          <w:sz w:val="24"/>
          <w:szCs w:val="24"/>
          <w:highlight w:val="none"/>
        </w:rPr>
      </w:pPr>
      <w:r>
        <w:rPr>
          <w:rFonts w:ascii="宋体" w:cs="宋体" w:hAnsi="宋体" w:hint="eastAsia"/>
          <w:sz w:val="24"/>
          <w:szCs w:val="24"/>
          <w:highlight w:val="none"/>
        </w:rPr>
        <w:t>通过建设前端监测设备，监测五类</w:t>
      </w:r>
      <w:r>
        <w:rPr>
          <w:rFonts w:ascii="宋体" w:cs="宋体" w:hAnsi="宋体" w:hint="default"/>
          <w:sz w:val="24"/>
          <w:szCs w:val="24"/>
          <w:highlight w:val="none"/>
          <w:lang w:val="en-US"/>
        </w:rPr>
        <w:t>气体</w:t>
      </w:r>
      <w:r>
        <w:rPr>
          <w:rFonts w:ascii="宋体" w:cs="宋体" w:hAnsi="宋体" w:hint="eastAsia"/>
          <w:sz w:val="24"/>
          <w:szCs w:val="24"/>
          <w:highlight w:val="none"/>
        </w:rPr>
        <w:t>，建立数据对接服务，解决辖区范围内化粪池管理风险识别不及时、协同联动不畅通、处置流程不规范、评价机制不健全等问题，有效提升化粪池日常管理效能、减少运行风险隐患、降低维护运行成本。</w:t>
      </w:r>
      <w:r>
        <w:rPr>
          <w:rFonts w:ascii="宋体" w:cs="宋体" w:hAnsi="宋体" w:hint="eastAsia"/>
          <w:color w:val="ff0000"/>
          <w:sz w:val="24"/>
          <w:szCs w:val="24"/>
          <w:highlight w:val="none"/>
          <w:lang w:val="en-US" w:eastAsia="zh-CN"/>
        </w:rPr>
        <w:t>根据</w:t>
      </w:r>
      <w:r>
        <w:rPr>
          <w:rFonts w:ascii="宋体" w:cs="宋体" w:hAnsi="宋体" w:hint="eastAsia"/>
          <w:color w:val="ff0000"/>
          <w:sz w:val="24"/>
          <w:szCs w:val="24"/>
          <w:highlight w:val="none"/>
        </w:rPr>
        <w:t>数据对接</w:t>
      </w:r>
      <w:r>
        <w:rPr>
          <w:rFonts w:ascii="宋体" w:cs="宋体" w:hAnsi="宋体" w:hint="eastAsia"/>
          <w:color w:val="ff0000"/>
          <w:sz w:val="24"/>
          <w:szCs w:val="24"/>
          <w:highlight w:val="none"/>
          <w:lang w:val="en-US" w:eastAsia="zh-CN"/>
        </w:rPr>
        <w:t>要求，完成</w:t>
      </w:r>
      <w:r>
        <w:rPr>
          <w:rFonts w:ascii="宋体" w:cs="宋体" w:hAnsi="宋体" w:hint="eastAsia"/>
          <w:color w:val="ff0000"/>
          <w:sz w:val="24"/>
          <w:szCs w:val="24"/>
          <w:highlight w:val="none"/>
        </w:rPr>
        <w:t>监测</w:t>
      </w:r>
      <w:r>
        <w:rPr>
          <w:rFonts w:ascii="宋体" w:cs="宋体" w:hAnsi="宋体" w:hint="eastAsia"/>
          <w:color w:val="ff0000"/>
          <w:sz w:val="24"/>
          <w:szCs w:val="24"/>
          <w:highlight w:val="none"/>
          <w:lang w:val="en-US" w:eastAsia="zh-CN"/>
        </w:rPr>
        <w:t>感知实时数据接入大足区数字化城市管理系统运行，及接入物联感知平台，满足实时调用和落图需求</w:t>
      </w:r>
      <w:bookmarkStart w:id="130" w:name="_GoBack"/>
      <w:bookmarkEnd w:id="130"/>
      <w:r>
        <w:rPr>
          <w:rFonts w:ascii="宋体" w:cs="宋体" w:hAnsi="宋体" w:hint="eastAsia"/>
          <w:color w:val="ff0000"/>
          <w:sz w:val="24"/>
          <w:szCs w:val="24"/>
          <w:highlight w:val="none"/>
          <w:lang w:val="en-US" w:eastAsia="zh-CN"/>
        </w:rPr>
        <w:t>。</w:t>
      </w:r>
    </w:p>
    <w:bookmarkStart w:id="131" w:name="_Toc4628"/>
    <w:bookmarkStart w:id="132" w:name="_Toc195660708"/>
    <w:p>
      <w:pPr>
        <w:pStyle w:val="style2"/>
        <w:spacing w:lineRule="exact" w:line="520"/>
        <w:rPr>
          <w:rFonts w:cs="宋体"/>
          <w:sz w:val="24"/>
          <w:szCs w:val="24"/>
          <w:highlight w:val="none"/>
        </w:rPr>
      </w:pPr>
      <w:r>
        <w:rPr>
          <w:rFonts w:cs="宋体" w:hint="eastAsia"/>
          <w:sz w:val="24"/>
          <w:szCs w:val="24"/>
          <w:highlight w:val="none"/>
        </w:rPr>
        <w:t>三、</w:t>
      </w:r>
      <w:bookmarkEnd w:id="131"/>
      <w:r>
        <w:rPr>
          <w:rFonts w:cs="宋体" w:hint="eastAsia"/>
          <w:sz w:val="24"/>
          <w:szCs w:val="24"/>
          <w:highlight w:val="none"/>
        </w:rPr>
        <w:t>项目服务内容及技术要求</w:t>
      </w:r>
      <w:bookmarkEnd w:id="132"/>
    </w:p>
    <w:p>
      <w:pPr>
        <w:pStyle w:val="style0"/>
        <w:spacing w:lineRule="exact" w:line="440"/>
        <w:ind w:firstLine="480" w:firstLineChars="200"/>
        <w:rPr>
          <w:rFonts w:ascii="宋体" w:cs="宋体" w:hAnsi="宋体"/>
          <w:sz w:val="24"/>
          <w:szCs w:val="24"/>
          <w:highlight w:val="none"/>
        </w:rPr>
      </w:pPr>
      <w:r>
        <w:rPr>
          <w:rFonts w:ascii="宋体" w:cs="宋体" w:hAnsi="宋体" w:hint="eastAsia"/>
          <w:sz w:val="24"/>
          <w:szCs w:val="24"/>
          <w:highlight w:val="none"/>
        </w:rPr>
        <w:t>利用IO控制器进行风险控制，实时监控化粪池内部甲烷、硫化氢、一氧化碳、氨气、氧气的浓度，以及环境温湿度与井下水位高度，实现对化粪池环境中易燃易爆、有毒有害气体浓度的远程监测。</w:t>
      </w:r>
    </w:p>
    <w:p>
      <w:pPr>
        <w:pStyle w:val="style0"/>
        <w:spacing w:lineRule="exact" w:line="440"/>
        <w:ind w:firstLine="480" w:firstLineChars="200"/>
        <w:rPr>
          <w:rFonts w:ascii="宋体" w:cs="宋体" w:hAnsi="宋体"/>
          <w:sz w:val="24"/>
          <w:szCs w:val="24"/>
          <w:highlight w:val="none"/>
        </w:rPr>
      </w:pPr>
      <w:r>
        <w:rPr>
          <w:rFonts w:ascii="宋体" w:cs="宋体" w:hAnsi="宋体" w:hint="eastAsia"/>
          <w:sz w:val="24"/>
          <w:szCs w:val="24"/>
          <w:highlight w:val="none"/>
        </w:rPr>
        <w:t>构建危险源精准感知网“一张图”可视化呈现；实时掌握化粪池设施运行状态，当感知到数据即将突破阈值时，化粪池智慧运维管理平台通过移动端将预警信息自动发送至业主单位。（需提供化粪池智慧运维管理平台相关系统截图，并加盖供应商公章）</w:t>
      </w:r>
    </w:p>
    <w:p>
      <w:pPr>
        <w:pStyle w:val="style0"/>
        <w:spacing w:lineRule="exact" w:line="520"/>
        <w:jc w:val="center"/>
        <w:rPr>
          <w:rFonts w:ascii="宋体" w:cs="宋体" w:hAnsi="宋体"/>
          <w:sz w:val="24"/>
          <w:szCs w:val="24"/>
          <w:highlight w:val="none"/>
        </w:rPr>
      </w:pPr>
      <w:r>
        <w:rPr>
          <w:rFonts w:ascii="宋体" w:cs="宋体" w:hAnsi="宋体" w:hint="eastAsia"/>
          <w:sz w:val="24"/>
          <w:szCs w:val="24"/>
          <w:highlight w:val="none"/>
        </w:rPr>
        <w:t>表2</w:t>
      </w:r>
      <w:r>
        <w:rPr>
          <w:rFonts w:ascii="宋体" w:cs="宋体" w:hAnsi="宋体"/>
          <w:sz w:val="24"/>
          <w:szCs w:val="24"/>
          <w:highlight w:val="none"/>
        </w:rPr>
        <w:t xml:space="preserve">-1 </w:t>
      </w:r>
      <w:r>
        <w:rPr>
          <w:rFonts w:ascii="宋体" w:cs="宋体" w:hAnsi="宋体" w:hint="eastAsia"/>
          <w:sz w:val="24"/>
          <w:szCs w:val="24"/>
          <w:highlight w:val="none"/>
        </w:rPr>
        <w:t>前端硬件监测设备清单</w:t>
      </w:r>
    </w:p>
    <w:tbl>
      <w:tblPr>
        <w:tblStyle w:val="style105"/>
        <w:tblW w:w="93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26"/>
        <w:gridCol w:w="1979"/>
        <w:gridCol w:w="6095"/>
        <w:gridCol w:w="426"/>
        <w:gridCol w:w="426"/>
      </w:tblGrid>
      <w:tr>
        <w:trPr>
          <w:trHeight w:val="40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序号</w:t>
            </w:r>
          </w:p>
        </w:tc>
        <w:tc>
          <w:tcPr>
            <w:tcW w:w="1979"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采购设备名称</w:t>
            </w:r>
          </w:p>
        </w:tc>
        <w:tc>
          <w:tcPr>
            <w:tcW w:w="6095"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技术参数要求</w:t>
            </w:r>
          </w:p>
        </w:tc>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单位</w:t>
            </w:r>
          </w:p>
        </w:tc>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数量</w:t>
            </w:r>
          </w:p>
        </w:tc>
      </w:tr>
      <w:tr>
        <w:tblPrEx/>
        <w:trPr>
          <w:trHeight w:val="5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w:t>
            </w:r>
          </w:p>
        </w:tc>
        <w:tc>
          <w:tcPr>
            <w:tcW w:w="1979" w:type="dxa"/>
            <w:tcBorders/>
            <w:shd w:val="clear" w:color="000000" w:fill="ffffff"/>
            <w:vAlign w:val="center"/>
          </w:tcPr>
          <w:p>
            <w:pPr>
              <w:pStyle w:val="style0"/>
              <w:widowControl/>
              <w:jc w:val="center"/>
              <w:rPr>
                <w:rFonts w:ascii="宋体" w:hAnsi="宋体"/>
                <w:sz w:val="21"/>
                <w:szCs w:val="21"/>
                <w:highlight w:val="none"/>
              </w:rPr>
            </w:pPr>
            <w:r>
              <w:rPr>
                <w:rFonts w:ascii="宋体" w:hAnsi="宋体" w:hint="eastAsia"/>
                <w:sz w:val="21"/>
                <w:szCs w:val="21"/>
                <w:highlight w:val="none"/>
              </w:rPr>
              <w:t>设备主控</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具备状态采集、信息处理、数据分析、数据传输（↑GPRS/4G、↓RS485/继电器/开关量）、远程诊断、自启动等功能，及4G无线通信模块，定时器等功能。可通过设备LCD显示屏直观查看设备运行情况。 4G 无线通信模块，该通信模块支持中国电信、中国移动、中国联通三家运营商的现有全部通信制式。</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5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2</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甲烷监测传感器</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红外甲烷传感器（0~100%LEL）精度：±2%LEL；</w:t>
            </w:r>
          </w:p>
          <w:p>
            <w:pPr>
              <w:pStyle w:val="style0"/>
              <w:jc w:val="left"/>
              <w:rPr>
                <w:rFonts w:ascii="宋体" w:hAnsi="宋体"/>
                <w:sz w:val="21"/>
                <w:szCs w:val="21"/>
                <w:highlight w:val="none"/>
              </w:rPr>
            </w:pPr>
            <w:r>
              <w:rPr>
                <w:rFonts w:ascii="宋体" w:hAnsi="宋体" w:hint="eastAsia"/>
                <w:sz w:val="21"/>
                <w:szCs w:val="21"/>
                <w:highlight w:val="none"/>
              </w:rPr>
              <w:t>防爆等级：EX d II C T6 Gb或 EX d II C T4 Gb</w:t>
            </w:r>
            <w:r>
              <w:rPr>
                <w:rFonts w:ascii="宋体" w:hAnsi="宋体" w:hint="default"/>
                <w:sz w:val="21"/>
                <w:szCs w:val="21"/>
                <w:highlight w:val="none"/>
                <w:lang w:val="en-US"/>
              </w:rPr>
              <w:t>，并提供防爆合格证。</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5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3</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硫化氢监测传感器</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电化学硫化氢传感器（0~100PPM）精度：±2ppm)。</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5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4</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氧气监测传感器</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电化学氧气传感器（ (0-25) %VOL；精度：±2%)。</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5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5</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一氧化碳监测传感器</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电化学一氧化碳传感器（0~1000PPM）精度：±2ppm)；湿度：15% ～ 90%RH 无凝结。</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5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6</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氨气监测传感器</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电化学氨气传感器（0-1000PPM）精度：±2ppm)。</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5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7</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温湿度传感器</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工作温度：-40～80摄氏度；工作湿度：0～100%；响应时间：湿度15秒；温度30秒。</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5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8</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真空抽气泵</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微型真空抽气泵，电压范围 12V/24V；最大流量 4.7L/min；最大负压 -65KPa。</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5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9</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电磁阀</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DC12V,用来控制采集单元气体流体的方向，便于传感器采集数据以后及时的进行阻断，延长传感器寿命。</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480"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干燥装置</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型号：50*200  能有效吸附空气中的水分子，过滤空气中的粉尘杂质。</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58"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11</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气水分离盒</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过滤气体中的水分子，延长设备使用寿命。</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312"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12</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自主采样</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可以进行现场手动采样，便于后期对传感器的气体进行现场标定。</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312"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13</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防爆风机</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防爆轴流风机:功率：0.37W、转速：1450、风量：2880。防爆等级：EX d II B T4 Gb</w:t>
            </w:r>
            <w:r>
              <w:rPr>
                <w:rFonts w:ascii="宋体" w:hAnsi="宋体" w:hint="default"/>
                <w:sz w:val="21"/>
                <w:szCs w:val="21"/>
                <w:highlight w:val="none"/>
                <w:lang w:val="en-US"/>
              </w:rPr>
              <w:t>，并提供防爆合格证。</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312"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14</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排气管</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防水箱体内部排气管道，管径：100mm，壁厚：3mm，材质：PVC。</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312"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15</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自主抽排风</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可以现场自主进行抽排风。并同时进行不间断的数据采集。</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312"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16</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开关电源模块</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输入电压 AC 90~264V，输出电压（按需）12V~24V。</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312"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17</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备用电源模块</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12V铅酸电池一组（2个）用于市电断电后，主控设备能够持续进行现场监测。</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312"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18</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机柜，主控柜</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镀锌板，喷塑，具有安全防护字样、监制生产单位字样。</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r>
        <w:tblPrEx/>
        <w:trPr>
          <w:trHeight w:val="312" w:hRule="atLeast"/>
        </w:trPr>
        <w:tc>
          <w:tcPr>
            <w:tcW w:w="426" w:type="dxa"/>
            <w:tcBorders/>
            <w:shd w:val="clear" w:color="auto" w:fill="auto"/>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19</w:t>
            </w:r>
          </w:p>
        </w:tc>
        <w:tc>
          <w:tcPr>
            <w:tcW w:w="1979" w:type="dxa"/>
            <w:tcBorders/>
            <w:shd w:val="clear" w:color="000000" w:fill="ffffff"/>
            <w:vAlign w:val="center"/>
          </w:tcPr>
          <w:p>
            <w:pPr>
              <w:pStyle w:val="style0"/>
              <w:jc w:val="center"/>
              <w:rPr>
                <w:rFonts w:ascii="宋体" w:hAnsi="宋体"/>
                <w:sz w:val="21"/>
                <w:szCs w:val="21"/>
                <w:highlight w:val="none"/>
              </w:rPr>
            </w:pPr>
            <w:r>
              <w:rPr>
                <w:rFonts w:ascii="宋体" w:hAnsi="宋体" w:hint="eastAsia"/>
                <w:sz w:val="21"/>
                <w:szCs w:val="21"/>
                <w:highlight w:val="none"/>
              </w:rPr>
              <w:t>液位监测设备</w:t>
            </w:r>
          </w:p>
        </w:tc>
        <w:tc>
          <w:tcPr>
            <w:tcW w:w="6095" w:type="dxa"/>
            <w:tcBorders/>
            <w:shd w:val="clear" w:color="000000" w:fill="ffffff"/>
            <w:vAlign w:val="center"/>
          </w:tcPr>
          <w:p>
            <w:pPr>
              <w:pStyle w:val="style0"/>
              <w:jc w:val="left"/>
              <w:rPr>
                <w:rFonts w:ascii="宋体" w:hAnsi="宋体"/>
                <w:sz w:val="21"/>
                <w:szCs w:val="21"/>
                <w:highlight w:val="none"/>
              </w:rPr>
            </w:pPr>
            <w:r>
              <w:rPr>
                <w:rFonts w:ascii="宋体" w:hAnsi="宋体" w:hint="eastAsia"/>
                <w:sz w:val="21"/>
                <w:szCs w:val="21"/>
                <w:highlight w:val="none"/>
              </w:rPr>
              <w:t>液位感应监测，液位到达临界值传感器会收到信号，并发出报警；当化粪池内部水位接近取样管时会触发传感器，将暂停所有设备进行工作，并发出报警。设备将实现自我保护。</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套</w:t>
            </w:r>
          </w:p>
        </w:tc>
        <w:tc>
          <w:tcPr>
            <w:tcW w:w="426" w:type="dxa"/>
            <w:tcBorders/>
            <w:shd w:val="clear" w:color="auto" w:fill="auto"/>
            <w:noWrap/>
            <w:vAlign w:val="center"/>
          </w:tcPr>
          <w:p>
            <w:pPr>
              <w:pStyle w:val="style0"/>
              <w:widowControl/>
              <w:jc w:val="center"/>
              <w:rPr>
                <w:rFonts w:ascii="宋体" w:cs="宋体" w:hAnsi="宋体"/>
                <w:color w:val="000000"/>
                <w:kern w:val="0"/>
                <w:sz w:val="21"/>
                <w:szCs w:val="21"/>
                <w:highlight w:val="none"/>
              </w:rPr>
            </w:pPr>
            <w:r>
              <w:rPr>
                <w:rFonts w:ascii="宋体" w:cs="宋体" w:hAnsi="宋体" w:hint="eastAsia"/>
                <w:color w:val="000000"/>
                <w:kern w:val="0"/>
                <w:sz w:val="21"/>
                <w:szCs w:val="21"/>
                <w:highlight w:val="none"/>
              </w:rPr>
              <w:t>10</w:t>
            </w:r>
          </w:p>
        </w:tc>
      </w:tr>
    </w:tbl>
    <w:p>
      <w:pPr>
        <w:pStyle w:val="style50"/>
        <w:ind w:left="1040" w:hanging="480"/>
        <w:rPr>
          <w:highlight w:val="none"/>
        </w:rPr>
      </w:pPr>
    </w:p>
    <w:p>
      <w:pPr>
        <w:pStyle w:val="style0"/>
        <w:spacing w:lineRule="exact" w:line="520"/>
        <w:ind w:firstLine="480" w:firstLineChars="200"/>
        <w:rPr>
          <w:rFonts w:ascii="宋体" w:cs="宋体" w:hAnsi="宋体"/>
          <w:sz w:val="24"/>
          <w:szCs w:val="24"/>
          <w:highlight w:val="none"/>
        </w:rPr>
      </w:pPr>
    </w:p>
    <w:p>
      <w:pPr>
        <w:pStyle w:val="style50"/>
        <w:ind w:left="1040" w:hanging="480"/>
        <w:rPr>
          <w:highlight w:val="none"/>
        </w:rPr>
      </w:pPr>
    </w:p>
    <w:p>
      <w:pPr>
        <w:pStyle w:val="style50"/>
        <w:ind w:left="1040" w:hanging="480"/>
        <w:rPr>
          <w:highlight w:val="none"/>
        </w:rPr>
      </w:pPr>
    </w:p>
    <w:p>
      <w:pPr>
        <w:pStyle w:val="style50"/>
        <w:ind w:left="1040" w:hanging="480"/>
        <w:rPr>
          <w:highlight w:val="none"/>
        </w:rPr>
      </w:pPr>
    </w:p>
    <w:p>
      <w:pPr>
        <w:pStyle w:val="style50"/>
        <w:ind w:left="1040" w:hanging="480"/>
        <w:rPr>
          <w:highlight w:val="none"/>
        </w:rPr>
      </w:pPr>
    </w:p>
    <w:p>
      <w:pPr>
        <w:pStyle w:val="style50"/>
        <w:ind w:left="1040" w:hanging="480"/>
        <w:rPr>
          <w:highlight w:val="none"/>
        </w:rPr>
      </w:pPr>
    </w:p>
    <w:p>
      <w:pPr>
        <w:pStyle w:val="style50"/>
        <w:ind w:left="1040" w:hanging="480"/>
        <w:rPr>
          <w:highlight w:val="none"/>
        </w:rPr>
      </w:pPr>
    </w:p>
    <w:p>
      <w:pPr>
        <w:pStyle w:val="style50"/>
        <w:ind w:left="1040" w:hanging="480"/>
        <w:rPr>
          <w:highlight w:val="none"/>
        </w:rPr>
      </w:pPr>
    </w:p>
    <w:p>
      <w:pPr>
        <w:pStyle w:val="style50"/>
        <w:ind w:left="1040" w:hanging="480"/>
        <w:rPr>
          <w:highlight w:val="none"/>
        </w:rPr>
      </w:pPr>
    </w:p>
    <w:p>
      <w:pPr>
        <w:pStyle w:val="style0"/>
        <w:spacing w:lineRule="exact" w:line="520"/>
        <w:ind w:firstLine="480" w:firstLineChars="200"/>
        <w:rPr>
          <w:rFonts w:ascii="宋体" w:cs="宋体" w:hAnsi="宋体"/>
          <w:sz w:val="24"/>
          <w:szCs w:val="24"/>
          <w:highlight w:val="none"/>
        </w:rPr>
      </w:pPr>
    </w:p>
    <w:bookmarkStart w:id="133" w:name="_Toc195660709"/>
    <w:p>
      <w:pPr>
        <w:pStyle w:val="style0"/>
        <w:spacing w:lineRule="auto" w:line="360"/>
        <w:ind w:firstLine="800" w:firstLineChars="200"/>
        <w:jc w:val="center"/>
        <w:outlineLvl w:val="0"/>
        <w:rPr>
          <w:rFonts w:eastAsia="黑体"/>
          <w:sz w:val="40"/>
          <w:szCs w:val="18"/>
          <w:highlight w:val="none"/>
        </w:rPr>
      </w:pPr>
      <w:r>
        <w:rPr>
          <w:rFonts w:eastAsia="黑体" w:hint="eastAsia"/>
          <w:sz w:val="40"/>
          <w:szCs w:val="18"/>
          <w:highlight w:val="none"/>
        </w:rPr>
        <w:t xml:space="preserve">第三篇  </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eastAsia="黑体" w:hint="eastAsia"/>
          <w:sz w:val="40"/>
          <w:szCs w:val="18"/>
          <w:highlight w:val="none"/>
        </w:rPr>
        <w:t>项目商务需求</w:t>
      </w:r>
      <w:bookmarkStart w:id="134" w:name="_Toc267320049"/>
      <w:bookmarkEnd w:id="133"/>
    </w:p>
    <w:bookmarkStart w:id="135" w:name="_Toc10039"/>
    <w:bookmarkStart w:id="136" w:name="_Toc13728"/>
    <w:bookmarkStart w:id="137" w:name="_Toc13389"/>
    <w:bookmarkStart w:id="138" w:name="_Toc30118"/>
    <w:bookmarkStart w:id="139" w:name="_Toc8752"/>
    <w:bookmarkStart w:id="140" w:name="_Toc23501"/>
    <w:bookmarkStart w:id="141" w:name="_Toc14029"/>
    <w:bookmarkStart w:id="142" w:name="_Toc6595"/>
    <w:bookmarkStart w:id="143" w:name="_Toc11380"/>
    <w:bookmarkStart w:id="144" w:name="_Toc22944"/>
    <w:bookmarkStart w:id="145" w:name="_Toc9676"/>
    <w:bookmarkStart w:id="146" w:name="_Toc75793509"/>
    <w:bookmarkStart w:id="147" w:name="_Toc28521"/>
    <w:bookmarkStart w:id="148" w:name="_Toc21429"/>
    <w:bookmarkStart w:id="149" w:name="_Toc12768"/>
    <w:bookmarkStart w:id="150" w:name="_Toc195660710"/>
    <w:bookmarkStart w:id="151" w:name="_Toc25185"/>
    <w:bookmarkStart w:id="152" w:name="_Toc25165"/>
    <w:bookmarkStart w:id="153" w:name="_Toc11875"/>
    <w:bookmarkStart w:id="154" w:name="_Toc2487"/>
    <w:bookmarkStart w:id="155" w:name="_Toc8133"/>
    <w:bookmarkStart w:id="156" w:name="_Toc15693"/>
    <w:bookmarkStart w:id="157" w:name="_Toc30067"/>
    <w:bookmarkStart w:id="158" w:name="_Toc24966"/>
    <w:bookmarkStart w:id="159" w:name="_Toc23377"/>
    <w:bookmarkStart w:id="160" w:name="_Toc2406"/>
    <w:bookmarkStart w:id="161" w:name="_Toc75793517"/>
    <w:bookmarkStart w:id="162" w:name="_Toc25911"/>
    <w:bookmarkStart w:id="163" w:name="_Toc3339"/>
    <w:bookmarkStart w:id="164" w:name="_Toc32453"/>
    <w:bookmarkStart w:id="165" w:name="_Toc25903"/>
    <w:bookmarkStart w:id="166" w:name="_Toc22763"/>
    <w:bookmarkEnd w:id="134"/>
    <w:p>
      <w:pPr>
        <w:pStyle w:val="style2"/>
        <w:rPr>
          <w:rFonts w:cs="宋体"/>
          <w:sz w:val="24"/>
          <w:szCs w:val="24"/>
          <w:highlight w:val="none"/>
        </w:rPr>
      </w:pPr>
      <w:r>
        <w:rPr>
          <w:rFonts w:cs="宋体" w:hint="eastAsia"/>
          <w:sz w:val="24"/>
          <w:szCs w:val="24"/>
          <w:highlight w:val="none"/>
        </w:rPr>
        <w:t>一、</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cs="宋体" w:hint="eastAsia"/>
          <w:sz w:val="24"/>
          <w:szCs w:val="24"/>
          <w:highlight w:val="none"/>
        </w:rPr>
        <w:t>服务时间、地点、要求及验收方式</w:t>
      </w:r>
      <w:bookmarkEnd w:id="150"/>
      <w:bookmarkEnd w:id="151"/>
    </w:p>
    <w:bookmarkStart w:id="167" w:name="_Toc75793510"/>
    <w:bookmarkStart w:id="168" w:name="_Toc30781"/>
    <w:bookmarkStart w:id="169" w:name="_Toc22142"/>
    <w:bookmarkStart w:id="170" w:name="_Toc18152"/>
    <w:bookmarkStart w:id="171" w:name="_Toc22158"/>
    <w:bookmarkStart w:id="172" w:name="_Toc28679"/>
    <w:bookmarkStart w:id="173" w:name="_Toc13418"/>
    <w:bookmarkStart w:id="174" w:name="_Toc7746"/>
    <w:bookmarkStart w:id="175" w:name="_Toc21022"/>
    <w:bookmarkStart w:id="176" w:name="_Toc29436"/>
    <w:bookmarkStart w:id="177" w:name="_Toc8592"/>
    <w:bookmarkStart w:id="178" w:name="_Toc1484"/>
    <w:bookmarkStart w:id="179" w:name="_Toc4036"/>
    <w:bookmarkStart w:id="180" w:name="_Toc20367"/>
    <w:bookmarkStart w:id="181" w:name="_Toc29144"/>
    <w:bookmarkStart w:id="182" w:name="_Toc17771"/>
    <w:bookmarkStart w:id="183" w:name="_Toc267320050"/>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（一）服务时间要求：2025年</w:t>
      </w:r>
      <w:r>
        <w:rPr>
          <w:rFonts w:ascii="宋体" w:cs="宋体" w:hAnsi="宋体"/>
          <w:sz w:val="24"/>
          <w:szCs w:val="24"/>
          <w:highlight w:val="none"/>
        </w:rPr>
        <w:t>6</w:t>
      </w:r>
      <w:r>
        <w:rPr>
          <w:rFonts w:ascii="宋体" w:cs="宋体" w:hAnsi="宋体" w:hint="eastAsia"/>
          <w:sz w:val="24"/>
          <w:szCs w:val="24"/>
          <w:highlight w:val="none"/>
        </w:rPr>
        <w:t>月</w:t>
      </w:r>
      <w:r>
        <w:rPr>
          <w:rFonts w:ascii="宋体" w:cs="宋体" w:hAnsi="宋体"/>
          <w:sz w:val="24"/>
          <w:szCs w:val="24"/>
          <w:highlight w:val="none"/>
        </w:rPr>
        <w:t>5</w:t>
      </w:r>
      <w:r>
        <w:rPr>
          <w:rFonts w:ascii="宋体" w:cs="宋体" w:hAnsi="宋体" w:hint="eastAsia"/>
          <w:sz w:val="24"/>
          <w:szCs w:val="24"/>
          <w:highlight w:val="none"/>
        </w:rPr>
        <w:t>日前完成辖区内化粪池气体监测前端设备安装、数据对接、测试联调服务。</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（二）服务地点：采购人指定地点。</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（三）验收方式：</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1.在货物到达使用单位后，供应商应在2天内派工程技术人员到达现场，在招标人技术人员在场的情况下开箱清点货物，组织安装、调试以及操作培训，并承担因此发生的一切费用。</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2.供应商应保证货物到达采购人所在地完好无损，提供详细的验收标准、验收手册，如有缺漏、损坏，由供应商负责调换、补齐或赔偿。</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3.供应商应提供完备的技术资料、装箱单和合格证等，并派遣专业技术人员进行现场安装调试。验收合格条件如下：</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（1）设备技术参数与采购合同一致，性能指标达到规定的标准。</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（2）货物技术资料、装箱单、合格证等资料齐全。</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（3）在系统试运行期间所出现的问题得到解决，并运行正常。</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（4）在规定时间内完成交货并验收，并经采购人确认。</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4.产品在安装调试并试运行符合要求后，才作为最终验收。</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5.供应商提供的货物未达到询价通知书规定要求，且对采购人造成损失的，由供应商承担一切责任，并赔偿所造成的损失。</w:t>
      </w:r>
    </w:p>
    <w:p>
      <w:pPr>
        <w:pStyle w:val="style0"/>
        <w:spacing w:lineRule="auto" w:line="360"/>
        <w:ind w:firstLine="480" w:firstLineChars="200"/>
        <w:rPr>
          <w:rFonts w:ascii="宋体" w:cs="宋体" w:hAnsi="宋体"/>
          <w:sz w:val="24"/>
          <w:szCs w:val="24"/>
          <w:highlight w:val="none"/>
        </w:rPr>
      </w:pPr>
      <w:r>
        <w:rPr>
          <w:rFonts w:ascii="宋体" w:cs="宋体" w:hAnsi="宋体"/>
          <w:sz w:val="24"/>
          <w:szCs w:val="24"/>
          <w:highlight w:val="none"/>
        </w:rPr>
        <w:t>6</w:t>
      </w:r>
      <w:r>
        <w:rPr>
          <w:rFonts w:ascii="宋体" w:cs="宋体" w:hAnsi="宋体" w:hint="eastAsia"/>
          <w:sz w:val="24"/>
          <w:szCs w:val="24"/>
          <w:highlight w:val="none"/>
        </w:rPr>
        <w:t>.产品包装材料归采购人所有。</w:t>
      </w:r>
    </w:p>
    <w:p>
      <w:pPr>
        <w:pStyle w:val="style0"/>
        <w:spacing w:lineRule="auto" w:line="360"/>
        <w:ind w:firstLine="480" w:firstLineChars="200"/>
        <w:rPr>
          <w:highlight w:val="none"/>
        </w:rPr>
      </w:pPr>
      <w:r>
        <w:rPr>
          <w:rFonts w:ascii="宋体" w:cs="宋体" w:hAnsi="宋体" w:hint="eastAsia"/>
          <w:sz w:val="24"/>
          <w:szCs w:val="24"/>
          <w:highlight w:val="none"/>
        </w:rPr>
        <w:t>供应商应根据采购人要求将前端设备监测数据共享接入到指定的软件平台，并能正常的呈现监测数据。</w:t>
      </w:r>
    </w:p>
    <w:bookmarkStart w:id="184" w:name="_Toc195660711"/>
    <w:p>
      <w:pPr>
        <w:pStyle w:val="style2"/>
        <w:rPr>
          <w:rFonts w:cs="宋体"/>
          <w:sz w:val="24"/>
          <w:szCs w:val="24"/>
          <w:highlight w:val="none"/>
        </w:rPr>
      </w:pPr>
      <w:r>
        <w:rPr>
          <w:rFonts w:cs="宋体" w:hint="eastAsia"/>
          <w:sz w:val="24"/>
          <w:szCs w:val="24"/>
          <w:highlight w:val="none"/>
        </w:rPr>
        <w:t>二、</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cs="宋体" w:hint="eastAsia"/>
          <w:sz w:val="24"/>
          <w:szCs w:val="24"/>
          <w:highlight w:val="none"/>
        </w:rPr>
        <w:t>质量保证及售后服务</w:t>
      </w:r>
      <w:bookmarkEnd w:id="184"/>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（一）产品质量保证期：自验收合格之日起，其投标产品质量保证期为1年。</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（二）售后服务内容</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1.供应商需提供制造商针对此次项目出具，并盖有制造商公章的售后服务承诺书；</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2.供应商和制造商在质量保证期内应当为采购人提供以下技术支持和服务：</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（1）电话咨询</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供应商和制造商应当为采购人提供技术援助电话，解答采购人在使用中遇到的问题，及时为采购人提出解决问题的建议。</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（2）现场响应</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采购人遇到使用及技术问题，电话咨询不能解决的，供应商或制造商应在8小内到达现场（远郊区10小时内到达现场）进行处理，确保产品正常工作；无法在10小时内解决的，应在24小时内提供备用产品，使采购人能够正常使用。</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（3）24小时解决不了问题即提供备用机。</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（4）技术升级</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在质保期内，如果供应商和制造商的产品技术升级，供应商应及时通知采购人，如采购人有相应要求，供应商和制造商应对采购人购买的产品进行升级服务。</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3.质保期外服务要求</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（1）质量保证期过后，供应商和制造商应同样提供免费电话咨询服务，并应承诺提供产品上门维护服务。</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（2）质量保证期过后，采购人需要继续由原供应商和制造商提供售后服务的，该供应商和制造商应以优惠价格提供售后服务。</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（三）备品备件及易损件供应商和制造商售后服务中，维修使用的备品备件及易损件应为原厂配件，未经采购人同意不得使用非原厂配件，常用的、容易损坏的备品备件及易损件的价格清单须在投标文件中列出。</w:t>
      </w:r>
    </w:p>
    <w:bookmarkStart w:id="185" w:name="_Toc195660712"/>
    <w:p>
      <w:pPr>
        <w:pStyle w:val="style2"/>
        <w:rPr>
          <w:rFonts w:cs="宋体"/>
          <w:sz w:val="24"/>
          <w:szCs w:val="24"/>
          <w:highlight w:val="none"/>
        </w:rPr>
      </w:pPr>
      <w:r>
        <w:rPr>
          <w:rFonts w:cs="宋体" w:hint="eastAsia"/>
          <w:sz w:val="24"/>
          <w:szCs w:val="24"/>
          <w:highlight w:val="none"/>
        </w:rPr>
        <w:t>三、报价要求</w:t>
      </w:r>
      <w:bookmarkEnd w:id="185"/>
    </w:p>
    <w:bookmarkStart w:id="186" w:name="_Toc8070"/>
    <w:bookmarkStart w:id="187" w:name="_Toc7792"/>
    <w:bookmarkStart w:id="188" w:name="_Toc21381"/>
    <w:bookmarkStart w:id="189" w:name="_Toc15392"/>
    <w:bookmarkStart w:id="190" w:name="_Toc9753"/>
    <w:bookmarkStart w:id="191" w:name="_Toc88843170"/>
    <w:bookmarkStart w:id="192" w:name="_Toc13885"/>
    <w:bookmarkStart w:id="193" w:name="_Toc29286"/>
    <w:bookmarkStart w:id="194" w:name="_Toc22695"/>
    <w:bookmarkStart w:id="195" w:name="_Toc75793512"/>
    <w:bookmarkStart w:id="196" w:name="_Toc18007"/>
    <w:bookmarkStart w:id="197" w:name="_Toc25745"/>
    <w:bookmarkStart w:id="198" w:name="_Toc25932"/>
    <w:bookmarkStart w:id="199" w:name="_Toc21888"/>
    <w:bookmarkStart w:id="200" w:name="_Toc267320051"/>
    <w:bookmarkStart w:id="201" w:name="_Toc25552"/>
    <w:bookmarkStart w:id="202" w:name="_Toc30442"/>
    <w:bookmarkStart w:id="203" w:name="_Toc12285"/>
    <w:bookmarkStart w:id="204" w:name="_Toc8955"/>
    <w:bookmarkStart w:id="205" w:name="_Toc19350"/>
    <w:bookmarkStart w:id="206" w:name="_Toc5174"/>
    <w:bookmarkStart w:id="207" w:name="_Toc32722"/>
    <w:bookmarkStart w:id="208" w:name="_Toc1008"/>
    <w:bookmarkEnd w:id="183"/>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本次报价须为人民币报价，供应商应根据招标文件，结合自身实力、市场行情自主合理报价，报价中综合考虑为完成招标范围内项目所需的服务费、材料费、交通费、人工费、设备费、资料费、验收费、保险费、税费等所有费用。因供应商自身原因造成漏报、少报皆由其自行承担责任，采购人不再补偿。</w:t>
      </w:r>
    </w:p>
    <w:bookmarkStart w:id="209" w:name="_Toc195660713"/>
    <w:p>
      <w:pPr>
        <w:pStyle w:val="style0"/>
        <w:spacing w:lineRule="auto" w:line="360"/>
        <w:outlineLvl w:val="1"/>
        <w:rPr>
          <w:rFonts w:ascii="宋体" w:cs="宋体" w:hAnsi="宋体"/>
          <w:b/>
          <w:bCs/>
          <w:sz w:val="24"/>
          <w:szCs w:val="24"/>
          <w:highlight w:val="none"/>
        </w:rPr>
      </w:pPr>
      <w:r>
        <w:rPr>
          <w:rFonts w:ascii="宋体" w:cs="宋体" w:hAnsi="宋体" w:hint="eastAsia"/>
          <w:b/>
          <w:bCs/>
          <w:sz w:val="24"/>
          <w:szCs w:val="24"/>
          <w:highlight w:val="none"/>
        </w:rPr>
        <w:t>四、结算方式</w:t>
      </w:r>
      <w:bookmarkEnd w:id="209"/>
    </w:p>
    <w:p>
      <w:pPr>
        <w:pStyle w:val="style0"/>
        <w:spacing w:lineRule="exact" w:line="480"/>
        <w:ind w:left="1" w:firstLine="470" w:firstLineChars="196"/>
        <w:rPr>
          <w:rFonts w:ascii="宋体" w:cs="宋体" w:hAnsi="宋体"/>
          <w:sz w:val="24"/>
          <w:szCs w:val="24"/>
          <w:highlight w:val="none"/>
        </w:rPr>
      </w:pPr>
      <w:r>
        <w:rPr>
          <w:rFonts w:ascii="宋体" w:cs="宋体" w:hAnsi="宋体" w:hint="eastAsia"/>
          <w:sz w:val="24"/>
          <w:szCs w:val="24"/>
          <w:highlight w:val="none"/>
        </w:rPr>
        <w:t>中标人按采购合同交货，据实验收后，按合同约定据实结算。实际采购费用最终按甲方审定金额为准。</w:t>
      </w:r>
    </w:p>
    <w:bookmarkStart w:id="210" w:name="_Toc195660714"/>
    <w:bookmarkEnd w:id="186"/>
    <w:bookmarkEnd w:id="187"/>
    <w:bookmarkEnd w:id="188"/>
    <w:bookmarkEnd w:id="189"/>
    <w:bookmarkEnd w:id="190"/>
    <w:bookmarkEnd w:id="191"/>
    <w:p>
      <w:pPr>
        <w:pStyle w:val="style0"/>
        <w:spacing w:lineRule="auto" w:line="360"/>
        <w:outlineLvl w:val="1"/>
        <w:rPr>
          <w:rFonts w:ascii="宋体" w:cs="宋体" w:hAnsi="宋体"/>
          <w:b/>
          <w:bCs/>
          <w:sz w:val="24"/>
          <w:szCs w:val="24"/>
          <w:highlight w:val="none"/>
        </w:rPr>
      </w:pPr>
      <w:r>
        <w:rPr>
          <w:rFonts w:ascii="宋体" w:cs="宋体" w:hAnsi="宋体" w:hint="eastAsia"/>
          <w:b/>
          <w:bCs/>
          <w:sz w:val="24"/>
          <w:szCs w:val="24"/>
          <w:highlight w:val="none"/>
        </w:rPr>
        <w:t>五、付款方式</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p>
    <w:bookmarkStart w:id="211" w:name="_Toc51655846"/>
    <w:bookmarkStart w:id="212" w:name="_Toc376184488"/>
    <w:bookmarkStart w:id="213" w:name="_Toc29394"/>
    <w:bookmarkStart w:id="214" w:name="_Toc5632"/>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（一）合同签订后采购人向供应商支付项目中标总价的30%；</w:t>
      </w:r>
    </w:p>
    <w:p>
      <w:pPr>
        <w:pStyle w:val="style0"/>
        <w:spacing w:lineRule="auto" w:line="360"/>
        <w:ind w:firstLine="480" w:firstLineChars="200"/>
        <w:rPr>
          <w:rFonts w:ascii="宋体" w:cs="宋体" w:hAnsi="宋体"/>
          <w:sz w:val="24"/>
          <w:szCs w:val="22"/>
          <w:highlight w:val="none"/>
        </w:rPr>
      </w:pPr>
      <w:r>
        <w:rPr>
          <w:rFonts w:ascii="宋体" w:cs="宋体" w:hAnsi="宋体" w:hint="eastAsia"/>
          <w:sz w:val="24"/>
          <w:szCs w:val="22"/>
          <w:highlight w:val="none"/>
        </w:rPr>
        <w:t>（二）</w:t>
      </w:r>
      <w:r>
        <w:rPr>
          <w:rFonts w:ascii="宋体" w:cs="宋体" w:hAnsi="宋体" w:hint="eastAsia"/>
          <w:sz w:val="24"/>
          <w:szCs w:val="24"/>
          <w:highlight w:val="none"/>
        </w:rPr>
        <w:t>供应商按采购合同交货并安装调试完成，经验收合格后</w:t>
      </w:r>
      <w:r>
        <w:rPr>
          <w:rFonts w:ascii="宋体" w:cs="宋体" w:hAnsi="宋体" w:hint="eastAsia"/>
          <w:sz w:val="24"/>
          <w:szCs w:val="22"/>
          <w:highlight w:val="none"/>
        </w:rPr>
        <w:t>，采购人向供应商支付至项目中标总价的100%。</w:t>
      </w:r>
    </w:p>
    <w:bookmarkStart w:id="215" w:name="_Toc195660715"/>
    <w:p>
      <w:pPr>
        <w:pStyle w:val="style0"/>
        <w:spacing w:lineRule="auto" w:line="360"/>
        <w:outlineLvl w:val="1"/>
        <w:rPr>
          <w:rFonts w:ascii="宋体" w:cs="宋体" w:hAnsi="宋体"/>
          <w:b/>
          <w:bCs/>
          <w:sz w:val="24"/>
          <w:szCs w:val="24"/>
          <w:highlight w:val="none"/>
        </w:rPr>
      </w:pPr>
      <w:r>
        <w:rPr>
          <w:rFonts w:ascii="宋体" w:cs="宋体" w:hAnsi="宋体" w:hint="eastAsia"/>
          <w:b/>
          <w:bCs/>
          <w:sz w:val="24"/>
          <w:szCs w:val="24"/>
          <w:highlight w:val="none"/>
        </w:rPr>
        <w:t>六、知识产权</w:t>
      </w:r>
      <w:bookmarkEnd w:id="215"/>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采购人在中华人民共和国境内使用成交服务商提供的货物及服务时免受第三方提出的侵犯其专利权或其他知识产权的起诉。如果第三方提出侵权指控，成交服务商应承担由此而引起的一切法律责任和费用。</w:t>
      </w:r>
    </w:p>
    <w:bookmarkStart w:id="216" w:name="_Toc195660716"/>
    <w:bookmarkStart w:id="217" w:name="_Toc267320053"/>
    <w:bookmarkStart w:id="218" w:name="_Toc10237"/>
    <w:p>
      <w:pPr>
        <w:pStyle w:val="style0"/>
        <w:spacing w:lineRule="auto" w:line="360"/>
        <w:outlineLvl w:val="1"/>
        <w:rPr>
          <w:rFonts w:ascii="宋体" w:cs="宋体" w:hAnsi="宋体"/>
          <w:b/>
          <w:bCs/>
          <w:sz w:val="24"/>
          <w:szCs w:val="24"/>
          <w:highlight w:val="none"/>
        </w:rPr>
      </w:pPr>
      <w:r>
        <w:rPr>
          <w:rFonts w:ascii="宋体" w:cs="宋体" w:hAnsi="宋体" w:hint="eastAsia"/>
          <w:b/>
          <w:bCs/>
          <w:sz w:val="24"/>
          <w:szCs w:val="24"/>
          <w:highlight w:val="none"/>
        </w:rPr>
        <w:t>七、培训</w:t>
      </w:r>
      <w:bookmarkEnd w:id="216"/>
      <w:bookmarkEnd w:id="217"/>
      <w:bookmarkEnd w:id="218"/>
    </w:p>
    <w:p>
      <w:pPr>
        <w:pStyle w:val="style0"/>
        <w:snapToGrid w:val="false"/>
        <w:spacing w:lineRule="exact" w:line="480"/>
        <w:ind w:firstLine="480" w:firstLineChars="200"/>
        <w:rPr>
          <w:rFonts w:ascii="宋体" w:cs="宋体" w:hAnsi="宋体"/>
          <w:sz w:val="24"/>
          <w:szCs w:val="24"/>
          <w:highlight w:val="none"/>
        </w:rPr>
      </w:pPr>
      <w:r>
        <w:rPr>
          <w:rFonts w:ascii="宋体" w:cs="宋体" w:hAnsi="宋体" w:hint="eastAsia"/>
          <w:sz w:val="24"/>
          <w:szCs w:val="24"/>
          <w:highlight w:val="none"/>
        </w:rPr>
        <w:t>供应商对其提供产品的使用和操作应尽培训义务。供应商应提供对采购人的基本免费培训，使采购人使用人员能够正常操作。</w:t>
      </w:r>
    </w:p>
    <w:bookmarkStart w:id="219" w:name="_Toc195660717"/>
    <w:p>
      <w:pPr>
        <w:pStyle w:val="style0"/>
        <w:spacing w:lineRule="auto" w:line="360"/>
        <w:outlineLvl w:val="1"/>
        <w:rPr>
          <w:rFonts w:ascii="宋体" w:cs="宋体" w:hAnsi="宋体"/>
          <w:b/>
          <w:bCs/>
          <w:sz w:val="24"/>
          <w:szCs w:val="24"/>
          <w:highlight w:val="none"/>
        </w:rPr>
      </w:pPr>
      <w:r>
        <w:rPr>
          <w:rFonts w:ascii="宋体" w:cs="宋体" w:hAnsi="宋体" w:hint="eastAsia"/>
          <w:b/>
          <w:bCs/>
          <w:sz w:val="24"/>
          <w:szCs w:val="24"/>
          <w:highlight w:val="none"/>
        </w:rPr>
        <w:t>八、其他</w:t>
      </w:r>
      <w:bookmarkEnd w:id="211"/>
      <w:bookmarkEnd w:id="212"/>
      <w:bookmarkEnd w:id="213"/>
      <w:bookmarkEnd w:id="219"/>
    </w:p>
    <w:bookmarkEnd w:id="214"/>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（一）供应商必须在投标文件中对以上条款和服务承诺明确列出，承诺内容必须达到本篇及招标文件其他条款的要求。</w:t>
      </w:r>
    </w:p>
    <w:p>
      <w:pPr>
        <w:pStyle w:val="style28"/>
        <w:rPr>
          <w:highlight w:val="none"/>
        </w:rPr>
      </w:pPr>
      <w:r>
        <w:rPr>
          <w:rFonts w:ascii="宋体" w:cs="宋体" w:hAnsi="宋体" w:hint="eastAsia"/>
          <w:szCs w:val="24"/>
          <w:highlight w:val="none"/>
        </w:rPr>
        <w:t>（二）其他未尽事宜由供需双方在采购合同中详细约定。</w:t>
      </w:r>
    </w:p>
    <w:p>
      <w:pPr>
        <w:pStyle w:val="style0"/>
        <w:spacing w:lineRule="auto" w:line="360"/>
        <w:ind w:firstLine="2209" w:firstLineChars="500"/>
        <w:rPr>
          <w:rFonts w:ascii="方正仿宋_GBK" w:eastAsia="方正仿宋_GBK"/>
          <w:b/>
          <w:sz w:val="44"/>
          <w:highlight w:val="none"/>
        </w:rPr>
      </w:pPr>
    </w:p>
    <w:p>
      <w:pPr>
        <w:pStyle w:val="style0"/>
        <w:spacing w:lineRule="auto" w:line="360"/>
        <w:jc w:val="center"/>
        <w:outlineLvl w:val="0"/>
        <w:rPr>
          <w:rFonts w:eastAsia="黑体"/>
          <w:sz w:val="40"/>
          <w:szCs w:val="18"/>
          <w:highlight w:val="none"/>
        </w:rPr>
      </w:pPr>
      <w:r>
        <w:rPr>
          <w:rFonts w:ascii="方正仿宋_GBK" w:eastAsia="方正仿宋_GBK" w:hint="eastAsia"/>
          <w:b/>
          <w:sz w:val="44"/>
          <w:highlight w:val="none"/>
        </w:rPr>
        <w:br w:type="page"/>
      </w:r>
      <w:bookmarkStart w:id="220" w:name="_Toc195660718"/>
      <w:r>
        <w:rPr>
          <w:rFonts w:eastAsia="黑体" w:hint="eastAsia"/>
          <w:sz w:val="40"/>
          <w:szCs w:val="18"/>
          <w:highlight w:val="none"/>
        </w:rPr>
        <w:t>第四篇  资格审查及评标办法</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220"/>
    </w:p>
    <w:bookmarkStart w:id="221" w:name="_Toc28903"/>
    <w:bookmarkStart w:id="222" w:name="_Toc21859"/>
    <w:bookmarkStart w:id="223" w:name="_Toc14564"/>
    <w:bookmarkStart w:id="224" w:name="_Toc23973"/>
    <w:bookmarkStart w:id="225" w:name="_Toc28360"/>
    <w:bookmarkStart w:id="226" w:name="_Toc20541"/>
    <w:bookmarkStart w:id="227" w:name="_Toc27081"/>
    <w:bookmarkStart w:id="228" w:name="_Toc1497"/>
    <w:bookmarkStart w:id="229" w:name="_Toc25971"/>
    <w:bookmarkStart w:id="230" w:name="_Toc29755"/>
    <w:bookmarkStart w:id="231" w:name="_Toc8983"/>
    <w:bookmarkStart w:id="232" w:name="_Toc26309"/>
    <w:bookmarkStart w:id="233" w:name="_Toc4071"/>
    <w:bookmarkStart w:id="234" w:name="_Toc75793518"/>
    <w:bookmarkStart w:id="235" w:name="_Toc12641"/>
    <w:bookmarkStart w:id="236" w:name="_Toc10839"/>
    <w:bookmarkStart w:id="237" w:name="_Toc195660719"/>
    <w:p>
      <w:pPr>
        <w:pStyle w:val="style2"/>
        <w:rPr>
          <w:rFonts w:cs="宋体"/>
          <w:sz w:val="24"/>
          <w:szCs w:val="24"/>
          <w:highlight w:val="none"/>
        </w:rPr>
      </w:pPr>
      <w:r>
        <w:rPr>
          <w:rFonts w:cs="宋体" w:hint="eastAsia"/>
          <w:sz w:val="24"/>
          <w:szCs w:val="24"/>
          <w:highlight w:val="none"/>
        </w:rPr>
        <w:t>一、资格审查</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cs="宋体" w:hint="eastAsia"/>
          <w:sz w:val="24"/>
          <w:szCs w:val="24"/>
          <w:highlight w:val="none"/>
        </w:rPr>
        <w:t>及符合性审查</w:t>
      </w:r>
      <w:bookmarkEnd w:id="236"/>
      <w:bookmarkEnd w:id="237"/>
    </w:p>
    <w:p>
      <w:pPr>
        <w:pStyle w:val="style0"/>
        <w:snapToGrid w:val="false"/>
        <w:spacing w:lineRule="auto" w:line="360"/>
        <w:ind w:firstLine="480" w:firstLineChars="200"/>
        <w:rPr>
          <w:rFonts w:ascii="宋体" w:cs="宋体" w:hAnsi="宋体"/>
          <w:b/>
          <w:sz w:val="24"/>
          <w:szCs w:val="24"/>
          <w:highlight w:val="none"/>
        </w:rPr>
      </w:pPr>
      <w:r>
        <w:rPr>
          <w:rFonts w:ascii="宋体" w:cs="宋体" w:hAnsi="宋体" w:hint="eastAsia"/>
          <w:bCs/>
          <w:sz w:val="24"/>
          <w:szCs w:val="24"/>
          <w:highlight w:val="none"/>
        </w:rPr>
        <w:t>若未通过资格审查及符合性审查的投标文件，不进入评审环节</w:t>
      </w:r>
      <w:r>
        <w:rPr>
          <w:rFonts w:ascii="宋体" w:cs="宋体" w:hAnsi="宋体" w:hint="eastAsia"/>
          <w:b/>
          <w:sz w:val="24"/>
          <w:szCs w:val="24"/>
          <w:highlight w:val="none"/>
        </w:rPr>
        <w:t>。</w:t>
      </w:r>
    </w:p>
    <w:p>
      <w:pPr>
        <w:pStyle w:val="style0"/>
        <w:snapToGrid w:val="false"/>
        <w:spacing w:lineRule="auto" w:line="360"/>
        <w:ind w:firstLine="482" w:firstLineChars="200"/>
        <w:rPr>
          <w:rFonts w:ascii="宋体" w:cs="宋体" w:hAnsi="宋体"/>
          <w:kern w:val="0"/>
          <w:sz w:val="24"/>
          <w:szCs w:val="24"/>
          <w:highlight w:val="none"/>
        </w:rPr>
      </w:pPr>
      <w:r>
        <w:rPr>
          <w:rFonts w:ascii="宋体" w:cs="宋体" w:hAnsi="宋体" w:hint="eastAsia"/>
          <w:b/>
          <w:sz w:val="24"/>
          <w:szCs w:val="24"/>
          <w:highlight w:val="none"/>
        </w:rPr>
        <w:t>（一）资格审查</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依据政府采购相关法律法规规定，由采购人或采购代理机构对投标文件中的资格证明文件进行审查。资格审查资料表如下：</w:t>
      </w:r>
    </w:p>
    <w:tbl>
      <w:tblPr>
        <w:tblStyle w:val="style105"/>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7"/>
        <w:gridCol w:w="709"/>
        <w:gridCol w:w="3974"/>
        <w:gridCol w:w="4128"/>
      </w:tblGrid>
      <w:tr>
        <w:trPr/>
        <w:tc>
          <w:tcPr>
            <w:tcW w:w="817" w:type="dxa"/>
            <w:tcBorders/>
            <w:vAlign w:val="center"/>
          </w:tcPr>
          <w:p>
            <w:pPr>
              <w:pStyle w:val="style0"/>
              <w:rPr>
                <w:sz w:val="21"/>
                <w:szCs w:val="21"/>
                <w:highlight w:val="none"/>
                <w:lang w:val="zh-CN"/>
              </w:rPr>
            </w:pPr>
            <w:r>
              <w:rPr>
                <w:rFonts w:hint="eastAsia"/>
                <w:sz w:val="21"/>
                <w:szCs w:val="21"/>
                <w:highlight w:val="none"/>
                <w:lang w:val="zh-CN"/>
              </w:rPr>
              <w:t>序号</w:t>
            </w:r>
          </w:p>
        </w:tc>
        <w:tc>
          <w:tcPr>
            <w:tcW w:w="4683" w:type="dxa"/>
            <w:gridSpan w:val="2"/>
            <w:tcBorders/>
            <w:vAlign w:val="center"/>
          </w:tcPr>
          <w:p>
            <w:pPr>
              <w:pStyle w:val="style0"/>
              <w:rPr>
                <w:sz w:val="21"/>
                <w:szCs w:val="21"/>
                <w:highlight w:val="none"/>
                <w:lang w:val="zh-CN"/>
              </w:rPr>
            </w:pPr>
            <w:r>
              <w:rPr>
                <w:rFonts w:hint="eastAsia"/>
                <w:sz w:val="21"/>
                <w:szCs w:val="21"/>
                <w:highlight w:val="none"/>
                <w:lang w:val="zh-CN"/>
              </w:rPr>
              <w:t>检查因素</w:t>
            </w:r>
          </w:p>
        </w:tc>
        <w:tc>
          <w:tcPr>
            <w:tcW w:w="4128" w:type="dxa"/>
            <w:tcBorders/>
            <w:vAlign w:val="center"/>
          </w:tcPr>
          <w:p>
            <w:pPr>
              <w:pStyle w:val="style0"/>
              <w:rPr>
                <w:sz w:val="21"/>
                <w:szCs w:val="21"/>
                <w:highlight w:val="none"/>
                <w:lang w:val="zh-CN"/>
              </w:rPr>
            </w:pPr>
            <w:r>
              <w:rPr>
                <w:rFonts w:hint="eastAsia"/>
                <w:sz w:val="21"/>
                <w:szCs w:val="21"/>
                <w:highlight w:val="none"/>
                <w:lang w:val="zh-CN"/>
              </w:rPr>
              <w:t>检查内容</w:t>
            </w:r>
          </w:p>
        </w:tc>
      </w:tr>
      <w:tr>
        <w:tblPrEx/>
        <w:trPr>
          <w:trHeight w:val="2318" w:hRule="atLeast"/>
        </w:trPr>
        <w:tc>
          <w:tcPr>
            <w:tcW w:w="817" w:type="dxa"/>
            <w:vMerge w:val="restart"/>
            <w:tcBorders/>
            <w:vAlign w:val="center"/>
          </w:tcPr>
          <w:p>
            <w:pPr>
              <w:pStyle w:val="style0"/>
              <w:rPr>
                <w:sz w:val="21"/>
                <w:szCs w:val="21"/>
                <w:highlight w:val="none"/>
              </w:rPr>
            </w:pPr>
            <w:r>
              <w:rPr>
                <w:rFonts w:hint="eastAsia"/>
                <w:sz w:val="21"/>
                <w:szCs w:val="21"/>
                <w:highlight w:val="none"/>
              </w:rPr>
              <w:t>1</w:t>
            </w:r>
          </w:p>
        </w:tc>
        <w:tc>
          <w:tcPr>
            <w:tcW w:w="709" w:type="dxa"/>
            <w:vMerge w:val="restart"/>
            <w:tcBorders/>
            <w:vAlign w:val="center"/>
          </w:tcPr>
          <w:p>
            <w:pPr>
              <w:pStyle w:val="style0"/>
              <w:rPr>
                <w:sz w:val="21"/>
                <w:szCs w:val="21"/>
                <w:highlight w:val="none"/>
                <w:lang w:val="zh-CN"/>
              </w:rPr>
            </w:pPr>
            <w:r>
              <w:rPr>
                <w:rFonts w:hint="eastAsia"/>
                <w:sz w:val="21"/>
                <w:szCs w:val="21"/>
                <w:highlight w:val="none"/>
                <w:lang w:val="zh-CN"/>
              </w:rPr>
              <w:t>《中华人民共和国政府采购法》第二十二条规定</w:t>
            </w:r>
          </w:p>
        </w:tc>
        <w:tc>
          <w:tcPr>
            <w:tcW w:w="3974" w:type="dxa"/>
            <w:tcBorders/>
            <w:vAlign w:val="center"/>
          </w:tcPr>
          <w:p>
            <w:pPr>
              <w:pStyle w:val="style0"/>
              <w:rPr>
                <w:sz w:val="21"/>
                <w:szCs w:val="21"/>
                <w:highlight w:val="none"/>
              </w:rPr>
            </w:pPr>
            <w:r>
              <w:rPr>
                <w:rFonts w:hint="eastAsia"/>
                <w:sz w:val="21"/>
                <w:szCs w:val="21"/>
                <w:highlight w:val="none"/>
              </w:rPr>
              <w:t>1.具有独立承担民事责任的能力</w:t>
            </w:r>
          </w:p>
        </w:tc>
        <w:tc>
          <w:tcPr>
            <w:tcW w:w="4128" w:type="dxa"/>
            <w:tcBorders/>
            <w:vAlign w:val="center"/>
          </w:tcPr>
          <w:p>
            <w:pPr>
              <w:pStyle w:val="style0"/>
              <w:rPr>
                <w:sz w:val="21"/>
                <w:szCs w:val="21"/>
                <w:highlight w:val="none"/>
              </w:rPr>
            </w:pPr>
            <w:r>
              <w:rPr>
                <w:rFonts w:hint="eastAsia"/>
                <w:sz w:val="21"/>
                <w:szCs w:val="21"/>
                <w:highlight w:val="none"/>
              </w:rPr>
              <w:t xml:space="preserve">1.供应商法人营业执照（副本）或事业单位法人证书（副本）或个体工商户营业执照或有效的自然人身份证明或社会团体法人登记证书（提供复印件）。 </w:t>
            </w:r>
          </w:p>
          <w:p>
            <w:pPr>
              <w:pStyle w:val="style0"/>
              <w:rPr>
                <w:sz w:val="21"/>
                <w:szCs w:val="21"/>
                <w:highlight w:val="none"/>
              </w:rPr>
            </w:pPr>
            <w:r>
              <w:rPr>
                <w:rFonts w:hint="eastAsia"/>
                <w:sz w:val="21"/>
                <w:szCs w:val="21"/>
                <w:highlight w:val="none"/>
              </w:rPr>
              <w:t>2.供应商法定代表人身份证明和法定代表人授权代表委托书。</w:t>
            </w:r>
          </w:p>
        </w:tc>
      </w:tr>
      <w:tr>
        <w:tblPrEx/>
        <w:trPr/>
        <w:tc>
          <w:tcPr>
            <w:tcW w:w="817" w:type="dxa"/>
            <w:vMerge w:val="continue"/>
            <w:tcBorders/>
            <w:vAlign w:val="center"/>
          </w:tcPr>
          <w:p>
            <w:pPr>
              <w:pStyle w:val="style0"/>
              <w:rPr>
                <w:sz w:val="21"/>
                <w:szCs w:val="21"/>
                <w:highlight w:val="none"/>
              </w:rPr>
            </w:pPr>
          </w:p>
        </w:tc>
        <w:tc>
          <w:tcPr>
            <w:tcW w:w="709" w:type="dxa"/>
            <w:vMerge w:val="continue"/>
            <w:tcBorders/>
            <w:vAlign w:val="center"/>
          </w:tcPr>
          <w:p>
            <w:pPr>
              <w:pStyle w:val="style0"/>
              <w:rPr>
                <w:sz w:val="21"/>
                <w:szCs w:val="21"/>
                <w:highlight w:val="none"/>
                <w:lang w:val="zh-CN"/>
              </w:rPr>
            </w:pPr>
          </w:p>
        </w:tc>
        <w:tc>
          <w:tcPr>
            <w:tcW w:w="3974" w:type="dxa"/>
            <w:tcBorders/>
            <w:vAlign w:val="center"/>
          </w:tcPr>
          <w:p>
            <w:pPr>
              <w:pStyle w:val="style0"/>
              <w:rPr>
                <w:sz w:val="21"/>
                <w:szCs w:val="21"/>
                <w:highlight w:val="none"/>
              </w:rPr>
            </w:pPr>
            <w:r>
              <w:rPr>
                <w:rFonts w:hint="eastAsia"/>
                <w:sz w:val="21"/>
                <w:szCs w:val="21"/>
                <w:highlight w:val="none"/>
                <w:lang w:val="zh-CN"/>
              </w:rPr>
              <w:t>2.</w:t>
            </w:r>
            <w:r>
              <w:rPr>
                <w:rFonts w:hint="eastAsia"/>
                <w:sz w:val="21"/>
                <w:szCs w:val="21"/>
                <w:highlight w:val="none"/>
              </w:rPr>
              <w:t>具有良好的商业信誉和健全的财务会计制度</w:t>
            </w:r>
          </w:p>
        </w:tc>
        <w:tc>
          <w:tcPr>
            <w:tcW w:w="4128" w:type="dxa"/>
            <w:vMerge w:val="restart"/>
            <w:tcBorders/>
            <w:vAlign w:val="center"/>
          </w:tcPr>
          <w:p>
            <w:pPr>
              <w:pStyle w:val="style0"/>
              <w:rPr>
                <w:sz w:val="21"/>
                <w:szCs w:val="21"/>
                <w:highlight w:val="none"/>
              </w:rPr>
            </w:pPr>
            <w:r>
              <w:rPr>
                <w:rFonts w:hint="eastAsia"/>
                <w:sz w:val="21"/>
                <w:szCs w:val="21"/>
                <w:highlight w:val="none"/>
              </w:rPr>
              <w:t>供应商提供“基本资格条件承诺函”（格式详见第七篇）</w:t>
            </w:r>
          </w:p>
          <w:p>
            <w:pPr>
              <w:pStyle w:val="style0"/>
              <w:rPr>
                <w:sz w:val="21"/>
                <w:szCs w:val="21"/>
                <w:highlight w:val="none"/>
              </w:rPr>
            </w:pPr>
          </w:p>
        </w:tc>
      </w:tr>
      <w:tr>
        <w:tblPrEx/>
        <w:trPr/>
        <w:tc>
          <w:tcPr>
            <w:tcW w:w="817" w:type="dxa"/>
            <w:vMerge w:val="continue"/>
            <w:tcBorders/>
            <w:vAlign w:val="center"/>
          </w:tcPr>
          <w:p>
            <w:pPr>
              <w:pStyle w:val="style0"/>
              <w:rPr>
                <w:sz w:val="21"/>
                <w:szCs w:val="21"/>
                <w:highlight w:val="none"/>
              </w:rPr>
            </w:pPr>
          </w:p>
        </w:tc>
        <w:tc>
          <w:tcPr>
            <w:tcW w:w="709" w:type="dxa"/>
            <w:vMerge w:val="continue"/>
            <w:tcBorders/>
            <w:vAlign w:val="center"/>
          </w:tcPr>
          <w:p>
            <w:pPr>
              <w:pStyle w:val="style0"/>
              <w:rPr>
                <w:sz w:val="21"/>
                <w:szCs w:val="21"/>
                <w:highlight w:val="none"/>
                <w:lang w:val="zh-CN"/>
              </w:rPr>
            </w:pPr>
          </w:p>
        </w:tc>
        <w:tc>
          <w:tcPr>
            <w:tcW w:w="3974" w:type="dxa"/>
            <w:tcBorders/>
            <w:vAlign w:val="center"/>
          </w:tcPr>
          <w:p>
            <w:pPr>
              <w:pStyle w:val="style0"/>
              <w:rPr>
                <w:sz w:val="21"/>
                <w:szCs w:val="21"/>
                <w:highlight w:val="none"/>
                <w:lang w:val="zh-CN"/>
              </w:rPr>
            </w:pPr>
            <w:r>
              <w:rPr>
                <w:rFonts w:hint="eastAsia"/>
                <w:sz w:val="21"/>
                <w:szCs w:val="21"/>
                <w:highlight w:val="none"/>
                <w:lang w:val="zh-CN"/>
              </w:rPr>
              <w:t>3.具有履行合同所必需的设备和专业技术能力</w:t>
            </w:r>
          </w:p>
        </w:tc>
        <w:tc>
          <w:tcPr>
            <w:tcW w:w="4128" w:type="dxa"/>
            <w:vMerge w:val="continue"/>
            <w:tcBorders/>
            <w:vAlign w:val="center"/>
          </w:tcPr>
          <w:p>
            <w:pPr>
              <w:pStyle w:val="style0"/>
              <w:rPr>
                <w:sz w:val="21"/>
                <w:szCs w:val="21"/>
                <w:highlight w:val="none"/>
              </w:rPr>
            </w:pPr>
          </w:p>
        </w:tc>
      </w:tr>
      <w:tr>
        <w:tblPrEx/>
        <w:trPr/>
        <w:tc>
          <w:tcPr>
            <w:tcW w:w="817" w:type="dxa"/>
            <w:vMerge w:val="continue"/>
            <w:tcBorders/>
            <w:vAlign w:val="center"/>
          </w:tcPr>
          <w:p>
            <w:pPr>
              <w:pStyle w:val="style0"/>
              <w:rPr>
                <w:sz w:val="21"/>
                <w:szCs w:val="21"/>
                <w:highlight w:val="none"/>
              </w:rPr>
            </w:pPr>
          </w:p>
        </w:tc>
        <w:tc>
          <w:tcPr>
            <w:tcW w:w="709" w:type="dxa"/>
            <w:vMerge w:val="continue"/>
            <w:tcBorders/>
            <w:vAlign w:val="center"/>
          </w:tcPr>
          <w:p>
            <w:pPr>
              <w:pStyle w:val="style0"/>
              <w:rPr>
                <w:sz w:val="21"/>
                <w:szCs w:val="21"/>
                <w:highlight w:val="none"/>
                <w:lang w:val="zh-CN"/>
              </w:rPr>
            </w:pPr>
          </w:p>
        </w:tc>
        <w:tc>
          <w:tcPr>
            <w:tcW w:w="3974" w:type="dxa"/>
            <w:tcBorders/>
            <w:vAlign w:val="center"/>
          </w:tcPr>
          <w:p>
            <w:pPr>
              <w:pStyle w:val="style0"/>
              <w:rPr>
                <w:sz w:val="21"/>
                <w:szCs w:val="21"/>
                <w:highlight w:val="none"/>
                <w:lang w:val="zh-CN"/>
              </w:rPr>
            </w:pPr>
            <w:r>
              <w:rPr>
                <w:rFonts w:hint="eastAsia"/>
                <w:sz w:val="21"/>
                <w:szCs w:val="21"/>
                <w:highlight w:val="none"/>
                <w:lang w:val="zh-CN"/>
              </w:rPr>
              <w:t>4.有依法缴纳税收和社会保障金的良好记录</w:t>
            </w:r>
          </w:p>
        </w:tc>
        <w:tc>
          <w:tcPr>
            <w:tcW w:w="4128" w:type="dxa"/>
            <w:vMerge w:val="continue"/>
            <w:tcBorders/>
            <w:vAlign w:val="center"/>
          </w:tcPr>
          <w:p>
            <w:pPr>
              <w:pStyle w:val="style0"/>
              <w:rPr>
                <w:sz w:val="21"/>
                <w:szCs w:val="21"/>
                <w:highlight w:val="none"/>
              </w:rPr>
            </w:pPr>
          </w:p>
        </w:tc>
      </w:tr>
      <w:tr>
        <w:tblPrEx/>
        <w:trPr/>
        <w:tc>
          <w:tcPr>
            <w:tcW w:w="817" w:type="dxa"/>
            <w:vMerge w:val="continue"/>
            <w:tcBorders/>
            <w:vAlign w:val="center"/>
          </w:tcPr>
          <w:p>
            <w:pPr>
              <w:pStyle w:val="style0"/>
              <w:rPr>
                <w:sz w:val="21"/>
                <w:szCs w:val="21"/>
                <w:highlight w:val="none"/>
              </w:rPr>
            </w:pPr>
          </w:p>
        </w:tc>
        <w:tc>
          <w:tcPr>
            <w:tcW w:w="709" w:type="dxa"/>
            <w:vMerge w:val="continue"/>
            <w:tcBorders/>
            <w:vAlign w:val="center"/>
          </w:tcPr>
          <w:p>
            <w:pPr>
              <w:pStyle w:val="style0"/>
              <w:rPr>
                <w:sz w:val="21"/>
                <w:szCs w:val="21"/>
                <w:highlight w:val="none"/>
                <w:lang w:val="zh-CN"/>
              </w:rPr>
            </w:pPr>
          </w:p>
        </w:tc>
        <w:tc>
          <w:tcPr>
            <w:tcW w:w="3974" w:type="dxa"/>
            <w:tcBorders/>
            <w:vAlign w:val="center"/>
          </w:tcPr>
          <w:p>
            <w:pPr>
              <w:pStyle w:val="style0"/>
              <w:rPr>
                <w:sz w:val="21"/>
                <w:szCs w:val="21"/>
                <w:highlight w:val="none"/>
                <w:lang w:val="zh-CN"/>
              </w:rPr>
            </w:pPr>
            <w:r>
              <w:rPr>
                <w:rFonts w:hint="eastAsia"/>
                <w:sz w:val="21"/>
                <w:szCs w:val="21"/>
                <w:highlight w:val="none"/>
              </w:rPr>
              <w:t>5.参加政府采购活动前三年内，在经营活动中没有重大违法记录（注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\o\ac(○,1)</w:instrText>
            </w:r>
            <w:r>
              <w:rPr>
                <w:rFonts w:hint="eastAsia"/>
                <w:sz w:val="21"/>
                <w:szCs w:val="21"/>
                <w:highlight w:val="none"/>
              </w:rPr>
              <w:fldChar w:fldCharType="end"/>
            </w:r>
            <w:r>
              <w:rPr>
                <w:rFonts w:hint="eastAsia"/>
                <w:sz w:val="21"/>
                <w:szCs w:val="21"/>
                <w:highlight w:val="none"/>
              </w:rPr>
              <w:t>）</w:t>
            </w:r>
          </w:p>
        </w:tc>
        <w:tc>
          <w:tcPr>
            <w:tcW w:w="4128" w:type="dxa"/>
            <w:vMerge w:val="continue"/>
            <w:tcBorders/>
            <w:vAlign w:val="center"/>
          </w:tcPr>
          <w:p>
            <w:pPr>
              <w:pStyle w:val="style0"/>
              <w:rPr>
                <w:sz w:val="21"/>
                <w:szCs w:val="21"/>
                <w:highlight w:val="none"/>
              </w:rPr>
            </w:pPr>
          </w:p>
        </w:tc>
      </w:tr>
      <w:tr>
        <w:tblPrEx/>
        <w:trPr>
          <w:trHeight w:val="451" w:hRule="atLeast"/>
        </w:trPr>
        <w:tc>
          <w:tcPr>
            <w:tcW w:w="817" w:type="dxa"/>
            <w:vMerge w:val="continue"/>
            <w:tcBorders/>
            <w:vAlign w:val="center"/>
          </w:tcPr>
          <w:p>
            <w:pPr>
              <w:pStyle w:val="style0"/>
              <w:rPr>
                <w:sz w:val="21"/>
                <w:szCs w:val="21"/>
                <w:highlight w:val="none"/>
              </w:rPr>
            </w:pPr>
          </w:p>
        </w:tc>
        <w:tc>
          <w:tcPr>
            <w:tcW w:w="709" w:type="dxa"/>
            <w:vMerge w:val="continue"/>
            <w:tcBorders/>
            <w:vAlign w:val="center"/>
          </w:tcPr>
          <w:p>
            <w:pPr>
              <w:pStyle w:val="style0"/>
              <w:rPr>
                <w:sz w:val="21"/>
                <w:szCs w:val="21"/>
                <w:highlight w:val="none"/>
              </w:rPr>
            </w:pPr>
          </w:p>
        </w:tc>
        <w:tc>
          <w:tcPr>
            <w:tcW w:w="3974" w:type="dxa"/>
            <w:tcBorders/>
            <w:vAlign w:val="center"/>
          </w:tcPr>
          <w:p>
            <w:pPr>
              <w:pStyle w:val="style0"/>
              <w:rPr>
                <w:sz w:val="21"/>
                <w:szCs w:val="21"/>
                <w:highlight w:val="none"/>
              </w:rPr>
            </w:pPr>
            <w:r>
              <w:rPr>
                <w:rFonts w:hint="eastAsia"/>
                <w:sz w:val="21"/>
                <w:szCs w:val="21"/>
                <w:highlight w:val="none"/>
              </w:rPr>
              <w:t>6.法律、行政法规规定的其他条件</w:t>
            </w:r>
          </w:p>
        </w:tc>
        <w:tc>
          <w:tcPr>
            <w:tcW w:w="4128" w:type="dxa"/>
            <w:tcBorders/>
            <w:vAlign w:val="center"/>
          </w:tcPr>
          <w:p>
            <w:pPr>
              <w:pStyle w:val="style0"/>
              <w:rPr>
                <w:sz w:val="21"/>
                <w:szCs w:val="21"/>
                <w:highlight w:val="none"/>
              </w:rPr>
            </w:pPr>
          </w:p>
        </w:tc>
      </w:tr>
      <w:tr>
        <w:tblPrEx/>
        <w:trPr>
          <w:trHeight w:val="475" w:hRule="atLeast"/>
        </w:trPr>
        <w:tc>
          <w:tcPr>
            <w:tcW w:w="817" w:type="dxa"/>
            <w:vMerge w:val="continue"/>
            <w:tcBorders/>
            <w:vAlign w:val="center"/>
          </w:tcPr>
          <w:p>
            <w:pPr>
              <w:pStyle w:val="style0"/>
              <w:rPr>
                <w:sz w:val="21"/>
                <w:szCs w:val="21"/>
                <w:highlight w:val="none"/>
              </w:rPr>
            </w:pPr>
          </w:p>
        </w:tc>
        <w:tc>
          <w:tcPr>
            <w:tcW w:w="709" w:type="dxa"/>
            <w:vMerge w:val="continue"/>
            <w:tcBorders/>
            <w:vAlign w:val="center"/>
          </w:tcPr>
          <w:p>
            <w:pPr>
              <w:pStyle w:val="style0"/>
              <w:rPr>
                <w:sz w:val="21"/>
                <w:szCs w:val="21"/>
                <w:highlight w:val="none"/>
              </w:rPr>
            </w:pPr>
          </w:p>
        </w:tc>
        <w:tc>
          <w:tcPr>
            <w:tcW w:w="3974" w:type="dxa"/>
            <w:tcBorders/>
            <w:vAlign w:val="center"/>
          </w:tcPr>
          <w:p>
            <w:pPr>
              <w:pStyle w:val="style0"/>
              <w:rPr>
                <w:sz w:val="21"/>
                <w:szCs w:val="21"/>
                <w:highlight w:val="none"/>
              </w:rPr>
            </w:pPr>
            <w:r>
              <w:rPr>
                <w:rFonts w:hint="eastAsia"/>
                <w:sz w:val="21"/>
                <w:szCs w:val="21"/>
                <w:highlight w:val="none"/>
              </w:rPr>
              <w:t>7.本项目的特定资格要求</w:t>
            </w:r>
          </w:p>
        </w:tc>
        <w:tc>
          <w:tcPr>
            <w:tcW w:w="4128" w:type="dxa"/>
            <w:tcBorders/>
            <w:vAlign w:val="center"/>
          </w:tcPr>
          <w:p>
            <w:pPr>
              <w:pStyle w:val="style0"/>
              <w:rPr>
                <w:sz w:val="21"/>
                <w:szCs w:val="21"/>
                <w:highlight w:val="none"/>
              </w:rPr>
            </w:pPr>
            <w:r>
              <w:rPr>
                <w:rFonts w:hint="eastAsia"/>
                <w:sz w:val="21"/>
                <w:szCs w:val="21"/>
                <w:highlight w:val="none"/>
              </w:rPr>
              <w:t>按第一篇“三、竞争性比选资格（二）特定资格条件”的要求提交（如果有）。</w:t>
            </w:r>
          </w:p>
        </w:tc>
      </w:tr>
      <w:tr>
        <w:tblPrEx/>
        <w:trPr>
          <w:trHeight w:val="475" w:hRule="atLeast"/>
        </w:trPr>
        <w:tc>
          <w:tcPr>
            <w:tcW w:w="817" w:type="dxa"/>
            <w:tcBorders/>
            <w:vAlign w:val="center"/>
          </w:tcPr>
          <w:p>
            <w:pPr>
              <w:pStyle w:val="style0"/>
              <w:rPr>
                <w:sz w:val="21"/>
                <w:szCs w:val="21"/>
                <w:highlight w:val="none"/>
              </w:rPr>
            </w:pPr>
            <w:r>
              <w:rPr>
                <w:rFonts w:hint="eastAsia"/>
                <w:sz w:val="21"/>
                <w:szCs w:val="21"/>
                <w:highlight w:val="none"/>
              </w:rPr>
              <w:t>2</w:t>
            </w:r>
          </w:p>
        </w:tc>
        <w:tc>
          <w:tcPr>
            <w:tcW w:w="4683" w:type="dxa"/>
            <w:gridSpan w:val="2"/>
            <w:tcBorders/>
            <w:vAlign w:val="center"/>
          </w:tcPr>
          <w:p>
            <w:pPr>
              <w:pStyle w:val="style0"/>
              <w:rPr>
                <w:sz w:val="21"/>
                <w:szCs w:val="21"/>
                <w:highlight w:val="none"/>
              </w:rPr>
            </w:pPr>
            <w:r>
              <w:rPr>
                <w:sz w:val="21"/>
                <w:szCs w:val="21"/>
                <w:highlight w:val="none"/>
                <w:lang w:val="zh-CN"/>
              </w:rPr>
              <w:t>落实政府采购政策需满足的资格要求</w:t>
            </w:r>
          </w:p>
        </w:tc>
        <w:tc>
          <w:tcPr>
            <w:tcW w:w="4128" w:type="dxa"/>
            <w:tcBorders/>
            <w:vAlign w:val="center"/>
          </w:tcPr>
          <w:p>
            <w:pPr>
              <w:pStyle w:val="style0"/>
              <w:rPr>
                <w:sz w:val="21"/>
                <w:szCs w:val="21"/>
                <w:highlight w:val="none"/>
              </w:rPr>
            </w:pPr>
            <w:r>
              <w:rPr>
                <w:sz w:val="21"/>
                <w:szCs w:val="21"/>
                <w:highlight w:val="none"/>
                <w:lang w:val="zh-CN"/>
              </w:rPr>
              <w:t>按第一篇</w:t>
            </w:r>
            <w:r>
              <w:rPr>
                <w:rFonts w:hint="eastAsia"/>
                <w:sz w:val="21"/>
                <w:szCs w:val="21"/>
                <w:highlight w:val="none"/>
                <w:lang w:val="zh-CN"/>
              </w:rPr>
              <w:t>“</w:t>
            </w:r>
            <w:r>
              <w:rPr>
                <w:sz w:val="21"/>
                <w:szCs w:val="21"/>
                <w:highlight w:val="none"/>
                <w:lang w:val="zh-CN"/>
              </w:rPr>
              <w:t>三、</w:t>
            </w:r>
            <w:r>
              <w:rPr>
                <w:rFonts w:hint="eastAsia"/>
                <w:sz w:val="21"/>
                <w:szCs w:val="21"/>
                <w:highlight w:val="none"/>
              </w:rPr>
              <w:t>竞争性比选资格</w:t>
            </w:r>
            <w:r>
              <w:rPr>
                <w:sz w:val="21"/>
                <w:szCs w:val="21"/>
                <w:highlight w:val="none"/>
                <w:lang w:val="zh-CN"/>
              </w:rPr>
              <w:t>（</w:t>
            </w:r>
            <w:r>
              <w:rPr>
                <w:rFonts w:hint="eastAsia"/>
                <w:sz w:val="21"/>
                <w:szCs w:val="21"/>
                <w:highlight w:val="none"/>
                <w:lang w:val="zh-CN"/>
              </w:rPr>
              <w:t>三</w:t>
            </w:r>
            <w:r>
              <w:rPr>
                <w:sz w:val="21"/>
                <w:szCs w:val="21"/>
                <w:highlight w:val="none"/>
                <w:lang w:val="zh-CN"/>
              </w:rPr>
              <w:t>）</w:t>
            </w:r>
            <w:r>
              <w:rPr>
                <w:rFonts w:hint="eastAsia"/>
                <w:sz w:val="21"/>
                <w:szCs w:val="21"/>
                <w:highlight w:val="none"/>
                <w:lang w:val="zh-CN"/>
              </w:rPr>
              <w:t>落实政府采购政策需满足的资格要求”</w:t>
            </w:r>
            <w:r>
              <w:rPr>
                <w:sz w:val="21"/>
                <w:szCs w:val="21"/>
                <w:highlight w:val="none"/>
                <w:lang w:val="zh-CN"/>
              </w:rPr>
              <w:t>的要求提交（如果有）。</w:t>
            </w:r>
          </w:p>
        </w:tc>
      </w:tr>
      <w:tr>
        <w:tblPrEx/>
        <w:trPr>
          <w:trHeight w:val="475" w:hRule="atLeast"/>
        </w:trPr>
        <w:tc>
          <w:tcPr>
            <w:tcW w:w="817" w:type="dxa"/>
            <w:tcBorders/>
            <w:vAlign w:val="center"/>
          </w:tcPr>
          <w:p>
            <w:pPr>
              <w:pStyle w:val="style0"/>
              <w:rPr>
                <w:sz w:val="21"/>
                <w:szCs w:val="21"/>
                <w:highlight w:val="none"/>
              </w:rPr>
            </w:pPr>
            <w:r>
              <w:rPr>
                <w:rFonts w:hint="eastAsia"/>
                <w:sz w:val="21"/>
                <w:szCs w:val="21"/>
                <w:highlight w:val="none"/>
              </w:rPr>
              <w:t>3</w:t>
            </w:r>
          </w:p>
        </w:tc>
        <w:tc>
          <w:tcPr>
            <w:tcW w:w="4683" w:type="dxa"/>
            <w:gridSpan w:val="2"/>
            <w:tcBorders/>
            <w:vAlign w:val="center"/>
          </w:tcPr>
          <w:p>
            <w:pPr>
              <w:pStyle w:val="style0"/>
              <w:rPr>
                <w:sz w:val="21"/>
                <w:szCs w:val="21"/>
                <w:highlight w:val="none"/>
              </w:rPr>
            </w:pPr>
            <w:r>
              <w:rPr>
                <w:sz w:val="21"/>
                <w:szCs w:val="21"/>
                <w:highlight w:val="none"/>
                <w:lang w:val="zh-CN"/>
              </w:rPr>
              <w:t>投标保证金</w:t>
            </w:r>
          </w:p>
        </w:tc>
        <w:tc>
          <w:tcPr>
            <w:tcW w:w="4128" w:type="dxa"/>
            <w:tcBorders/>
            <w:vAlign w:val="center"/>
          </w:tcPr>
          <w:p>
            <w:pPr>
              <w:pStyle w:val="style0"/>
              <w:rPr>
                <w:sz w:val="21"/>
                <w:szCs w:val="21"/>
                <w:highlight w:val="none"/>
              </w:rPr>
            </w:pPr>
            <w:r>
              <w:rPr>
                <w:sz w:val="21"/>
                <w:szCs w:val="21"/>
                <w:highlight w:val="none"/>
                <w:lang w:val="zh-CN"/>
              </w:rPr>
              <w:t>按照招标文件要求足额交纳所投包的投标保证金。</w:t>
            </w:r>
          </w:p>
        </w:tc>
      </w:tr>
    </w:tbl>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注：①供应商按“多证合一”登记制度办理营业执照的，组织机构代码证、税务登记证（副本）和社会保险登记证以供应商所提供的营业执照（副本）复印件为准。</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②根据《中华人民共和国政府采购法服务条例》第十九条“参加政府采购活动前三年内，在经营活动中没有重大违法记录”中“重大违法记录”，是指供应商因违法经营受到刑事处罚或者责令停产停业、吊销许可证或者执照、较大数额罚款等行政处罚。</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（二）符合性审查</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评标委员会应当对符合资格的供应商的投标文件进行符合性审查，以确定其是否满足招标文件的实质性要求。符合性审查资料表如下：</w:t>
      </w:r>
    </w:p>
    <w:bookmarkStart w:id="238" w:name="_Toc27633"/>
    <w:bookmarkStart w:id="239" w:name="_Toc9094"/>
    <w:bookmarkStart w:id="240" w:name="_Toc29140"/>
    <w:bookmarkStart w:id="241" w:name="_Toc30717"/>
    <w:bookmarkStart w:id="242" w:name="_Toc5620"/>
    <w:bookmarkStart w:id="243" w:name="_Toc30011"/>
    <w:bookmarkStart w:id="244" w:name="_Toc25341"/>
    <w:bookmarkStart w:id="245" w:name="_Toc21650"/>
    <w:bookmarkStart w:id="246" w:name="_Toc28549"/>
    <w:bookmarkStart w:id="247" w:name="_Toc27015"/>
    <w:bookmarkStart w:id="248" w:name="_Toc31997"/>
    <w:bookmarkStart w:id="249" w:name="_Toc14824"/>
    <w:bookmarkStart w:id="250" w:name="_Toc75793519"/>
    <w:bookmarkStart w:id="251" w:name="_Toc20171"/>
    <w:bookmarkStart w:id="252" w:name="_Toc26796"/>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5"/>
        <w:gridCol w:w="1562"/>
        <w:gridCol w:w="1557"/>
        <w:gridCol w:w="5836"/>
      </w:tblGrid>
      <w:tr>
        <w:trPr>
          <w:trHeight w:val="321" w:hRule="atLeast"/>
        </w:trPr>
        <w:tc>
          <w:tcPr>
            <w:tcW w:w="675" w:type="dxa"/>
            <w:tcBorders/>
            <w:vAlign w:val="center"/>
          </w:tcPr>
          <w:p>
            <w:pPr>
              <w:pStyle w:val="style0"/>
              <w:jc w:val="center"/>
              <w:rPr>
                <w:b/>
                <w:kern w:val="0"/>
                <w:sz w:val="21"/>
                <w:szCs w:val="21"/>
                <w:highlight w:val="none"/>
              </w:rPr>
            </w:pPr>
            <w:r>
              <w:rPr>
                <w:b/>
                <w:kern w:val="0"/>
                <w:sz w:val="21"/>
                <w:szCs w:val="21"/>
                <w:highlight w:val="none"/>
              </w:rPr>
              <w:t>序号</w:t>
            </w:r>
          </w:p>
        </w:tc>
        <w:tc>
          <w:tcPr>
            <w:tcW w:w="3119" w:type="dxa"/>
            <w:gridSpan w:val="2"/>
            <w:tcBorders/>
            <w:vAlign w:val="center"/>
          </w:tcPr>
          <w:p>
            <w:pPr>
              <w:pStyle w:val="style0"/>
              <w:jc w:val="center"/>
              <w:rPr>
                <w:b/>
                <w:kern w:val="0"/>
                <w:sz w:val="21"/>
                <w:szCs w:val="21"/>
                <w:highlight w:val="none"/>
              </w:rPr>
            </w:pPr>
            <w:r>
              <w:rPr>
                <w:b/>
                <w:kern w:val="0"/>
                <w:sz w:val="21"/>
                <w:szCs w:val="21"/>
                <w:highlight w:val="none"/>
              </w:rPr>
              <w:t>评审因素</w:t>
            </w:r>
          </w:p>
        </w:tc>
        <w:tc>
          <w:tcPr>
            <w:tcW w:w="5836" w:type="dxa"/>
            <w:tcBorders/>
            <w:vAlign w:val="center"/>
          </w:tcPr>
          <w:p>
            <w:pPr>
              <w:pStyle w:val="style0"/>
              <w:jc w:val="center"/>
              <w:rPr>
                <w:b/>
                <w:kern w:val="0"/>
                <w:sz w:val="21"/>
                <w:szCs w:val="21"/>
                <w:highlight w:val="none"/>
              </w:rPr>
            </w:pPr>
            <w:r>
              <w:rPr>
                <w:b/>
                <w:kern w:val="0"/>
                <w:sz w:val="21"/>
                <w:szCs w:val="21"/>
                <w:highlight w:val="none"/>
              </w:rPr>
              <w:t>评审标准</w:t>
            </w:r>
          </w:p>
        </w:tc>
      </w:tr>
      <w:tr>
        <w:tblPrEx/>
        <w:trPr>
          <w:trHeight w:val="577" w:hRule="atLeast"/>
        </w:trPr>
        <w:tc>
          <w:tcPr>
            <w:tcW w:w="675" w:type="dxa"/>
            <w:vMerge w:val="restart"/>
            <w:tcBorders/>
            <w:vAlign w:val="center"/>
          </w:tcPr>
          <w:p>
            <w:pPr>
              <w:pStyle w:val="style0"/>
              <w:jc w:val="center"/>
              <w:rPr>
                <w:kern w:val="0"/>
                <w:sz w:val="21"/>
                <w:szCs w:val="21"/>
                <w:highlight w:val="none"/>
              </w:rPr>
            </w:pPr>
            <w:r>
              <w:rPr>
                <w:kern w:val="0"/>
                <w:sz w:val="21"/>
                <w:szCs w:val="21"/>
                <w:highlight w:val="none"/>
              </w:rPr>
              <w:t>1</w:t>
            </w:r>
          </w:p>
        </w:tc>
        <w:tc>
          <w:tcPr>
            <w:tcW w:w="1562" w:type="dxa"/>
            <w:vMerge w:val="restart"/>
            <w:tcBorders/>
            <w:vAlign w:val="center"/>
          </w:tcPr>
          <w:p>
            <w:pPr>
              <w:pStyle w:val="style0"/>
              <w:rPr>
                <w:kern w:val="0"/>
                <w:sz w:val="21"/>
                <w:szCs w:val="21"/>
                <w:highlight w:val="none"/>
              </w:rPr>
            </w:pPr>
            <w:r>
              <w:rPr>
                <w:kern w:val="0"/>
                <w:sz w:val="21"/>
                <w:szCs w:val="21"/>
                <w:highlight w:val="none"/>
              </w:rPr>
              <w:t>有效性审查</w:t>
            </w:r>
          </w:p>
        </w:tc>
        <w:tc>
          <w:tcPr>
            <w:tcW w:w="1557" w:type="dxa"/>
            <w:tcBorders/>
            <w:vAlign w:val="center"/>
          </w:tcPr>
          <w:p>
            <w:pPr>
              <w:pStyle w:val="style0"/>
              <w:rPr>
                <w:kern w:val="0"/>
                <w:sz w:val="21"/>
                <w:szCs w:val="21"/>
                <w:highlight w:val="none"/>
              </w:rPr>
            </w:pPr>
            <w:r>
              <w:rPr>
                <w:sz w:val="21"/>
                <w:szCs w:val="21"/>
                <w:highlight w:val="none"/>
              </w:rPr>
              <w:t>投标文件签署或盖章</w:t>
            </w:r>
          </w:p>
        </w:tc>
        <w:tc>
          <w:tcPr>
            <w:tcW w:w="5836" w:type="dxa"/>
            <w:tcBorders/>
            <w:vAlign w:val="center"/>
          </w:tcPr>
          <w:p>
            <w:pPr>
              <w:pStyle w:val="style0"/>
              <w:rPr>
                <w:kern w:val="0"/>
                <w:sz w:val="21"/>
                <w:szCs w:val="21"/>
                <w:highlight w:val="none"/>
              </w:rPr>
            </w:pPr>
            <w:r>
              <w:rPr>
                <w:sz w:val="21"/>
                <w:szCs w:val="21"/>
                <w:highlight w:val="none"/>
              </w:rPr>
              <w:t>投标文件上法定代表人（或其授权代表）或自然人（投标人为自然人）的签署或盖章齐全。</w:t>
            </w:r>
          </w:p>
        </w:tc>
      </w:tr>
      <w:tr>
        <w:tblPrEx/>
        <w:trPr>
          <w:trHeight w:val="386" w:hRule="atLeast"/>
        </w:trPr>
        <w:tc>
          <w:tcPr>
            <w:tcW w:w="675" w:type="dxa"/>
            <w:vMerge w:val="continue"/>
            <w:tcBorders/>
            <w:vAlign w:val="center"/>
          </w:tcPr>
          <w:p>
            <w:pPr>
              <w:pStyle w:val="style0"/>
              <w:jc w:val="center"/>
              <w:rPr>
                <w:kern w:val="0"/>
                <w:sz w:val="21"/>
                <w:szCs w:val="21"/>
                <w:highlight w:val="none"/>
              </w:rPr>
            </w:pPr>
          </w:p>
        </w:tc>
        <w:tc>
          <w:tcPr>
            <w:tcW w:w="1562" w:type="dxa"/>
            <w:vMerge w:val="continue"/>
            <w:tcBorders/>
            <w:vAlign w:val="center"/>
          </w:tcPr>
          <w:p>
            <w:pPr>
              <w:pStyle w:val="style0"/>
              <w:rPr>
                <w:kern w:val="0"/>
                <w:sz w:val="21"/>
                <w:szCs w:val="21"/>
                <w:highlight w:val="none"/>
              </w:rPr>
            </w:pPr>
          </w:p>
        </w:tc>
        <w:tc>
          <w:tcPr>
            <w:tcW w:w="1557" w:type="dxa"/>
            <w:tcBorders/>
            <w:vAlign w:val="center"/>
          </w:tcPr>
          <w:p>
            <w:pPr>
              <w:pStyle w:val="style0"/>
              <w:rPr>
                <w:sz w:val="21"/>
                <w:szCs w:val="21"/>
                <w:highlight w:val="none"/>
                <w:lang w:val="zh-CN"/>
              </w:rPr>
            </w:pPr>
            <w:r>
              <w:rPr>
                <w:sz w:val="21"/>
                <w:szCs w:val="21"/>
                <w:highlight w:val="none"/>
                <w:lang w:val="zh-CN"/>
              </w:rPr>
              <w:t>投标方案</w:t>
            </w:r>
          </w:p>
        </w:tc>
        <w:tc>
          <w:tcPr>
            <w:tcW w:w="5836" w:type="dxa"/>
            <w:tcBorders/>
            <w:vAlign w:val="center"/>
          </w:tcPr>
          <w:p>
            <w:pPr>
              <w:pStyle w:val="style0"/>
              <w:rPr>
                <w:kern w:val="0"/>
                <w:sz w:val="21"/>
                <w:szCs w:val="21"/>
                <w:highlight w:val="none"/>
              </w:rPr>
            </w:pPr>
            <w:r>
              <w:rPr>
                <w:sz w:val="21"/>
                <w:szCs w:val="21"/>
                <w:highlight w:val="none"/>
                <w:lang w:val="zh-CN"/>
              </w:rPr>
              <w:t>每个包只能有一个方案投标。</w:t>
            </w:r>
          </w:p>
        </w:tc>
      </w:tr>
      <w:tr>
        <w:tblPrEx/>
        <w:trPr>
          <w:trHeight w:val="560" w:hRule="atLeast"/>
        </w:trPr>
        <w:tc>
          <w:tcPr>
            <w:tcW w:w="675" w:type="dxa"/>
            <w:vMerge w:val="continue"/>
            <w:tcBorders/>
            <w:vAlign w:val="center"/>
          </w:tcPr>
          <w:p>
            <w:pPr>
              <w:pStyle w:val="style0"/>
              <w:jc w:val="center"/>
              <w:rPr>
                <w:kern w:val="0"/>
                <w:sz w:val="21"/>
                <w:szCs w:val="21"/>
                <w:highlight w:val="none"/>
              </w:rPr>
            </w:pPr>
          </w:p>
        </w:tc>
        <w:tc>
          <w:tcPr>
            <w:tcW w:w="1562" w:type="dxa"/>
            <w:vMerge w:val="continue"/>
            <w:tcBorders/>
            <w:vAlign w:val="center"/>
          </w:tcPr>
          <w:p>
            <w:pPr>
              <w:pStyle w:val="style0"/>
              <w:rPr>
                <w:kern w:val="0"/>
                <w:sz w:val="21"/>
                <w:szCs w:val="21"/>
                <w:highlight w:val="none"/>
              </w:rPr>
            </w:pPr>
          </w:p>
        </w:tc>
        <w:tc>
          <w:tcPr>
            <w:tcW w:w="1557" w:type="dxa"/>
            <w:tcBorders/>
            <w:vAlign w:val="center"/>
          </w:tcPr>
          <w:p>
            <w:pPr>
              <w:pStyle w:val="style0"/>
              <w:rPr>
                <w:sz w:val="21"/>
                <w:szCs w:val="21"/>
                <w:highlight w:val="none"/>
                <w:lang w:val="zh-CN"/>
              </w:rPr>
            </w:pPr>
            <w:r>
              <w:rPr>
                <w:sz w:val="21"/>
                <w:szCs w:val="21"/>
                <w:highlight w:val="none"/>
              </w:rPr>
              <w:t>报价唯一</w:t>
            </w:r>
          </w:p>
        </w:tc>
        <w:tc>
          <w:tcPr>
            <w:tcW w:w="5836" w:type="dxa"/>
            <w:tcBorders/>
            <w:vAlign w:val="center"/>
          </w:tcPr>
          <w:p>
            <w:pPr>
              <w:pStyle w:val="style0"/>
              <w:rPr>
                <w:kern w:val="0"/>
                <w:sz w:val="21"/>
                <w:szCs w:val="21"/>
                <w:highlight w:val="none"/>
              </w:rPr>
            </w:pPr>
            <w:r>
              <w:rPr>
                <w:sz w:val="21"/>
                <w:szCs w:val="21"/>
                <w:highlight w:val="none"/>
                <w:lang w:val="zh-CN"/>
              </w:rPr>
              <w:t>只能在预算金额和最高限价内报价，</w:t>
            </w:r>
            <w:r>
              <w:rPr>
                <w:sz w:val="21"/>
                <w:szCs w:val="21"/>
                <w:highlight w:val="none"/>
              </w:rPr>
              <w:t>只能有一个有效报价，不得提交选择性报价。</w:t>
            </w:r>
          </w:p>
        </w:tc>
      </w:tr>
      <w:tr>
        <w:tblPrEx/>
        <w:trPr>
          <w:trHeight w:val="351" w:hRule="atLeast"/>
        </w:trPr>
        <w:tc>
          <w:tcPr>
            <w:tcW w:w="675" w:type="dxa"/>
            <w:tcBorders/>
            <w:vAlign w:val="center"/>
          </w:tcPr>
          <w:p>
            <w:pPr>
              <w:pStyle w:val="style0"/>
              <w:jc w:val="center"/>
              <w:rPr>
                <w:kern w:val="0"/>
                <w:sz w:val="21"/>
                <w:szCs w:val="21"/>
                <w:highlight w:val="none"/>
              </w:rPr>
            </w:pPr>
            <w:r>
              <w:rPr>
                <w:kern w:val="0"/>
                <w:sz w:val="21"/>
                <w:szCs w:val="21"/>
                <w:highlight w:val="none"/>
              </w:rPr>
              <w:t>2</w:t>
            </w:r>
          </w:p>
        </w:tc>
        <w:tc>
          <w:tcPr>
            <w:tcW w:w="1562" w:type="dxa"/>
            <w:tcBorders/>
            <w:vAlign w:val="center"/>
          </w:tcPr>
          <w:p>
            <w:pPr>
              <w:pStyle w:val="style0"/>
              <w:rPr>
                <w:kern w:val="0"/>
                <w:sz w:val="21"/>
                <w:szCs w:val="21"/>
                <w:highlight w:val="none"/>
              </w:rPr>
            </w:pPr>
            <w:r>
              <w:rPr>
                <w:kern w:val="0"/>
                <w:sz w:val="21"/>
                <w:szCs w:val="21"/>
                <w:highlight w:val="none"/>
              </w:rPr>
              <w:t>完整性审查</w:t>
            </w:r>
          </w:p>
        </w:tc>
        <w:tc>
          <w:tcPr>
            <w:tcW w:w="1557" w:type="dxa"/>
            <w:tcBorders/>
            <w:vAlign w:val="center"/>
          </w:tcPr>
          <w:p>
            <w:pPr>
              <w:pStyle w:val="style0"/>
              <w:rPr>
                <w:kern w:val="0"/>
                <w:sz w:val="21"/>
                <w:szCs w:val="21"/>
                <w:highlight w:val="none"/>
              </w:rPr>
            </w:pPr>
            <w:r>
              <w:rPr>
                <w:sz w:val="21"/>
                <w:szCs w:val="21"/>
                <w:highlight w:val="none"/>
                <w:lang w:val="zh-CN"/>
              </w:rPr>
              <w:t>投标文件份数</w:t>
            </w:r>
          </w:p>
        </w:tc>
        <w:tc>
          <w:tcPr>
            <w:tcW w:w="5836" w:type="dxa"/>
            <w:tcBorders/>
            <w:vAlign w:val="center"/>
          </w:tcPr>
          <w:p>
            <w:pPr>
              <w:pStyle w:val="style0"/>
              <w:rPr>
                <w:kern w:val="0"/>
                <w:sz w:val="21"/>
                <w:szCs w:val="21"/>
                <w:highlight w:val="none"/>
              </w:rPr>
            </w:pPr>
            <w:r>
              <w:rPr>
                <w:sz w:val="21"/>
                <w:szCs w:val="21"/>
                <w:highlight w:val="none"/>
                <w:lang w:val="zh-CN"/>
              </w:rPr>
              <w:t>投标文件正、副本数量（含电子文档）符合招标文件要求。</w:t>
            </w:r>
          </w:p>
        </w:tc>
      </w:tr>
      <w:tr>
        <w:tblPrEx/>
        <w:trPr>
          <w:trHeight w:val="300" w:hRule="atLeast"/>
        </w:trPr>
        <w:tc>
          <w:tcPr>
            <w:tcW w:w="675" w:type="dxa"/>
            <w:tcBorders/>
            <w:vAlign w:val="center"/>
          </w:tcPr>
          <w:p>
            <w:pPr>
              <w:pStyle w:val="style0"/>
              <w:jc w:val="center"/>
              <w:rPr>
                <w:kern w:val="0"/>
                <w:sz w:val="21"/>
                <w:szCs w:val="21"/>
                <w:highlight w:val="none"/>
              </w:rPr>
            </w:pPr>
            <w:r>
              <w:rPr>
                <w:kern w:val="0"/>
                <w:sz w:val="21"/>
                <w:szCs w:val="21"/>
                <w:highlight w:val="none"/>
              </w:rPr>
              <w:t>3</w:t>
            </w:r>
          </w:p>
        </w:tc>
        <w:tc>
          <w:tcPr>
            <w:tcW w:w="1562" w:type="dxa"/>
            <w:tcBorders/>
            <w:vAlign w:val="center"/>
          </w:tcPr>
          <w:p>
            <w:pPr>
              <w:pStyle w:val="style0"/>
              <w:rPr>
                <w:kern w:val="0"/>
                <w:sz w:val="21"/>
                <w:szCs w:val="21"/>
                <w:highlight w:val="none"/>
              </w:rPr>
            </w:pPr>
            <w:r>
              <w:rPr>
                <w:kern w:val="0"/>
                <w:sz w:val="21"/>
                <w:szCs w:val="21"/>
                <w:highlight w:val="none"/>
              </w:rPr>
              <w:t>服务部分</w:t>
            </w:r>
          </w:p>
        </w:tc>
        <w:tc>
          <w:tcPr>
            <w:tcW w:w="1557" w:type="dxa"/>
            <w:tcBorders/>
            <w:vAlign w:val="center"/>
          </w:tcPr>
          <w:p>
            <w:pPr>
              <w:pStyle w:val="style0"/>
              <w:rPr>
                <w:kern w:val="0"/>
                <w:sz w:val="21"/>
                <w:szCs w:val="21"/>
                <w:highlight w:val="none"/>
              </w:rPr>
            </w:pPr>
            <w:r>
              <w:rPr>
                <w:kern w:val="0"/>
                <w:sz w:val="21"/>
                <w:szCs w:val="21"/>
                <w:highlight w:val="none"/>
              </w:rPr>
              <w:t>投标文件内容</w:t>
            </w:r>
          </w:p>
        </w:tc>
        <w:tc>
          <w:tcPr>
            <w:tcW w:w="5836" w:type="dxa"/>
            <w:tcBorders/>
            <w:vAlign w:val="center"/>
          </w:tcPr>
          <w:p>
            <w:pPr>
              <w:pStyle w:val="style0"/>
              <w:rPr>
                <w:kern w:val="0"/>
                <w:sz w:val="21"/>
                <w:szCs w:val="21"/>
                <w:highlight w:val="none"/>
              </w:rPr>
            </w:pPr>
            <w:r>
              <w:rPr>
                <w:kern w:val="0"/>
                <w:sz w:val="21"/>
                <w:szCs w:val="21"/>
                <w:highlight w:val="none"/>
              </w:rPr>
              <w:t>本招标文件第二篇</w:t>
            </w:r>
            <w:r>
              <w:rPr>
                <w:rFonts w:hint="eastAsia"/>
                <w:kern w:val="0"/>
                <w:sz w:val="21"/>
                <w:szCs w:val="21"/>
                <w:highlight w:val="none"/>
              </w:rPr>
              <w:t>的内容</w:t>
            </w:r>
          </w:p>
        </w:tc>
      </w:tr>
      <w:tr>
        <w:tblPrEx/>
        <w:trPr>
          <w:trHeight w:val="269" w:hRule="atLeast"/>
        </w:trPr>
        <w:tc>
          <w:tcPr>
            <w:tcW w:w="675" w:type="dxa"/>
            <w:tcBorders/>
            <w:vAlign w:val="center"/>
          </w:tcPr>
          <w:p>
            <w:pPr>
              <w:pStyle w:val="style0"/>
              <w:jc w:val="center"/>
              <w:rPr>
                <w:kern w:val="0"/>
                <w:sz w:val="21"/>
                <w:szCs w:val="21"/>
                <w:highlight w:val="none"/>
              </w:rPr>
            </w:pPr>
            <w:r>
              <w:rPr>
                <w:kern w:val="0"/>
                <w:sz w:val="21"/>
                <w:szCs w:val="21"/>
                <w:highlight w:val="none"/>
              </w:rPr>
              <w:t>4</w:t>
            </w:r>
          </w:p>
        </w:tc>
        <w:tc>
          <w:tcPr>
            <w:tcW w:w="1562" w:type="dxa"/>
            <w:tcBorders/>
            <w:vAlign w:val="center"/>
          </w:tcPr>
          <w:p>
            <w:pPr>
              <w:pStyle w:val="style0"/>
              <w:rPr>
                <w:kern w:val="0"/>
                <w:sz w:val="21"/>
                <w:szCs w:val="21"/>
                <w:highlight w:val="none"/>
              </w:rPr>
            </w:pPr>
            <w:r>
              <w:rPr>
                <w:kern w:val="0"/>
                <w:sz w:val="21"/>
                <w:szCs w:val="21"/>
                <w:highlight w:val="none"/>
              </w:rPr>
              <w:t>商务部分</w:t>
            </w:r>
          </w:p>
        </w:tc>
        <w:tc>
          <w:tcPr>
            <w:tcW w:w="1557" w:type="dxa"/>
            <w:tcBorders/>
            <w:vAlign w:val="center"/>
          </w:tcPr>
          <w:p>
            <w:pPr>
              <w:pStyle w:val="style0"/>
              <w:rPr>
                <w:kern w:val="0"/>
                <w:sz w:val="21"/>
                <w:szCs w:val="21"/>
                <w:highlight w:val="none"/>
              </w:rPr>
            </w:pPr>
            <w:r>
              <w:rPr>
                <w:kern w:val="0"/>
                <w:sz w:val="21"/>
                <w:szCs w:val="21"/>
                <w:highlight w:val="none"/>
              </w:rPr>
              <w:t>投标文件内容</w:t>
            </w:r>
          </w:p>
        </w:tc>
        <w:tc>
          <w:tcPr>
            <w:tcW w:w="5836" w:type="dxa"/>
            <w:tcBorders/>
            <w:vAlign w:val="center"/>
          </w:tcPr>
          <w:p>
            <w:pPr>
              <w:pStyle w:val="style0"/>
              <w:rPr>
                <w:kern w:val="0"/>
                <w:sz w:val="21"/>
                <w:szCs w:val="21"/>
                <w:highlight w:val="none"/>
              </w:rPr>
            </w:pPr>
            <w:r>
              <w:rPr>
                <w:kern w:val="0"/>
                <w:sz w:val="21"/>
                <w:szCs w:val="21"/>
                <w:highlight w:val="none"/>
              </w:rPr>
              <w:t>本招标文件第三篇</w:t>
            </w:r>
            <w:r>
              <w:rPr>
                <w:rFonts w:hint="eastAsia"/>
                <w:kern w:val="0"/>
                <w:sz w:val="21"/>
                <w:szCs w:val="21"/>
                <w:highlight w:val="none"/>
              </w:rPr>
              <w:t>的内容</w:t>
            </w:r>
          </w:p>
        </w:tc>
      </w:tr>
      <w:tr>
        <w:tblPrEx/>
        <w:trPr>
          <w:trHeight w:val="137" w:hRule="atLeast"/>
        </w:trPr>
        <w:tc>
          <w:tcPr>
            <w:tcW w:w="675" w:type="dxa"/>
            <w:tcBorders/>
            <w:vAlign w:val="center"/>
          </w:tcPr>
          <w:p>
            <w:pPr>
              <w:pStyle w:val="style0"/>
              <w:jc w:val="center"/>
              <w:rPr>
                <w:kern w:val="0"/>
                <w:sz w:val="21"/>
                <w:szCs w:val="21"/>
                <w:highlight w:val="none"/>
              </w:rPr>
            </w:pPr>
            <w:r>
              <w:rPr>
                <w:kern w:val="0"/>
                <w:sz w:val="21"/>
                <w:szCs w:val="21"/>
                <w:highlight w:val="none"/>
              </w:rPr>
              <w:t>5</w:t>
            </w:r>
          </w:p>
        </w:tc>
        <w:tc>
          <w:tcPr>
            <w:tcW w:w="1562" w:type="dxa"/>
            <w:tcBorders/>
            <w:vAlign w:val="center"/>
          </w:tcPr>
          <w:p>
            <w:pPr>
              <w:pStyle w:val="style0"/>
              <w:rPr>
                <w:kern w:val="0"/>
                <w:sz w:val="21"/>
                <w:szCs w:val="21"/>
                <w:highlight w:val="none"/>
              </w:rPr>
            </w:pPr>
            <w:r>
              <w:rPr>
                <w:kern w:val="0"/>
                <w:sz w:val="21"/>
                <w:szCs w:val="21"/>
                <w:highlight w:val="none"/>
              </w:rPr>
              <w:t>投标有效期</w:t>
            </w:r>
          </w:p>
        </w:tc>
        <w:tc>
          <w:tcPr>
            <w:tcW w:w="1557" w:type="dxa"/>
            <w:tcBorders/>
            <w:vAlign w:val="center"/>
          </w:tcPr>
          <w:p>
            <w:pPr>
              <w:pStyle w:val="style0"/>
              <w:rPr>
                <w:kern w:val="0"/>
                <w:sz w:val="21"/>
                <w:szCs w:val="21"/>
                <w:highlight w:val="none"/>
              </w:rPr>
            </w:pPr>
            <w:r>
              <w:rPr>
                <w:kern w:val="0"/>
                <w:sz w:val="21"/>
                <w:szCs w:val="21"/>
                <w:highlight w:val="none"/>
              </w:rPr>
              <w:t>投标文件内容</w:t>
            </w:r>
          </w:p>
        </w:tc>
        <w:tc>
          <w:tcPr>
            <w:tcW w:w="5836" w:type="dxa"/>
            <w:tcBorders/>
            <w:vAlign w:val="center"/>
          </w:tcPr>
          <w:p>
            <w:pPr>
              <w:pStyle w:val="style0"/>
              <w:rPr>
                <w:kern w:val="0"/>
                <w:sz w:val="21"/>
                <w:szCs w:val="21"/>
                <w:highlight w:val="none"/>
              </w:rPr>
            </w:pPr>
            <w:r>
              <w:rPr>
                <w:kern w:val="0"/>
                <w:sz w:val="21"/>
                <w:szCs w:val="21"/>
                <w:highlight w:val="none"/>
              </w:rPr>
              <w:t>投标有效期为投标截止时间起90天。</w:t>
            </w:r>
          </w:p>
        </w:tc>
      </w:tr>
    </w:tbl>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四）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（五）在采购过程中采购的任何一方不得向他人透露与采购有关的技术资料、价格或其他信息。</w:t>
      </w:r>
    </w:p>
    <w:bookmarkStart w:id="253" w:name="_Toc195660720"/>
    <w:bookmarkStart w:id="254" w:name="_Toc4862"/>
    <w:p>
      <w:pPr>
        <w:pStyle w:val="style2"/>
        <w:rPr>
          <w:highlight w:val="none"/>
        </w:rPr>
      </w:pPr>
      <w:r>
        <w:rPr>
          <w:rFonts w:hint="eastAsia"/>
          <w:highlight w:val="none"/>
        </w:rPr>
        <w:t>二、</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highlight w:val="none"/>
        </w:rPr>
        <w:t>成交原则</w:t>
      </w:r>
      <w:bookmarkEnd w:id="253"/>
      <w:bookmarkEnd w:id="254"/>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（一）评标办法：</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采购小组采用综合评分法对资格性检查和符合性检查合格的供应商的响应文件和报价进行综合评分，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采购小组各成员独立对每个有效响应（通过资格性检查、符合性检查的供应商）的文件进行评价、打分，然后汇总每个供应商每项评分因素的得分，按评审后得分由高到低的排列顺序推荐综合得分排名前三的供应商为本项目成交候选供应商，排名第一的为第一成交候选供应商。若供应商的评审得分相同的，按照报价由低到高的顺序排列推荐。评审得分且报价相同的，由采购人自行选择成交供应商。</w:t>
      </w:r>
      <w:bookmarkStart w:id="255" w:name="_Toc17311"/>
      <w:bookmarkStart w:id="256" w:name="_Toc4511"/>
      <w:bookmarkStart w:id="257" w:name="_Toc19924"/>
      <w:bookmarkStart w:id="258" w:name="_Toc17116"/>
      <w:bookmarkStart w:id="259" w:name="_Toc20699"/>
      <w:bookmarkStart w:id="260" w:name="_Toc5799"/>
      <w:bookmarkStart w:id="261" w:name="_Toc6342"/>
      <w:bookmarkStart w:id="262" w:name="_Toc15716"/>
      <w:bookmarkStart w:id="263" w:name="_Toc20354"/>
      <w:bookmarkStart w:id="264" w:name="_Toc20800"/>
      <w:bookmarkStart w:id="265" w:name="_Toc267320057"/>
      <w:bookmarkStart w:id="266" w:name="_Toc22772"/>
      <w:bookmarkStart w:id="267" w:name="_Toc75793520"/>
      <w:bookmarkStart w:id="268" w:name="_Toc20875"/>
      <w:bookmarkStart w:id="269" w:name="_Toc25814"/>
      <w:bookmarkStart w:id="270" w:name="_Toc1055"/>
    </w:p>
    <w:bookmarkStart w:id="271" w:name="_Toc10260"/>
    <w:p>
      <w:pPr>
        <w:pStyle w:val="style2"/>
        <w:rPr>
          <w:highlight w:val="none"/>
        </w:rPr>
      </w:pPr>
      <w:r>
        <w:rPr>
          <w:rFonts w:hint="eastAsia"/>
          <w:highlight w:val="none"/>
        </w:rPr>
        <w:br w:type="page"/>
      </w:r>
      <w:bookmarkStart w:id="272" w:name="_Toc195660721"/>
      <w:r>
        <w:rPr>
          <w:rFonts w:hint="eastAsia"/>
          <w:highlight w:val="none"/>
        </w:rPr>
        <w:t>三、评标标准</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Style w:val="style105"/>
        <w:tblpPr w:leftFromText="180" w:rightFromText="180" w:topFromText="0" w:bottomFromText="0" w:vertAnchor="text" w:horzAnchor="page" w:tblpX="1270" w:tblpY="674"/>
        <w:tblOverlap w:val="never"/>
        <w:tblW w:w="977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0"/>
        <w:gridCol w:w="735"/>
        <w:gridCol w:w="480"/>
        <w:gridCol w:w="6520"/>
        <w:gridCol w:w="1701"/>
      </w:tblGrid>
      <w:tr>
        <w:trPr>
          <w:trHeight w:val="647" w:hRule="atLeast"/>
        </w:trPr>
        <w:tc>
          <w:tcPr>
            <w:tcW w:w="34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序号</w:t>
            </w:r>
          </w:p>
        </w:tc>
        <w:tc>
          <w:tcPr>
            <w:tcW w:w="735"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评分因素</w:t>
            </w:r>
          </w:p>
        </w:tc>
        <w:tc>
          <w:tcPr>
            <w:tcW w:w="48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分值</w:t>
            </w:r>
          </w:p>
        </w:tc>
        <w:tc>
          <w:tcPr>
            <w:tcW w:w="652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评分标准</w:t>
            </w: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说明</w:t>
            </w:r>
          </w:p>
        </w:tc>
      </w:tr>
      <w:tr>
        <w:tblPrEx/>
        <w:trPr>
          <w:trHeight w:val="90" w:hRule="atLeast"/>
        </w:trPr>
        <w:tc>
          <w:tcPr>
            <w:tcW w:w="34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1</w:t>
            </w:r>
          </w:p>
        </w:tc>
        <w:tc>
          <w:tcPr>
            <w:tcW w:w="735"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投标报价（20%）</w:t>
            </w:r>
          </w:p>
        </w:tc>
        <w:tc>
          <w:tcPr>
            <w:tcW w:w="480" w:type="dxa"/>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20</w:t>
            </w:r>
          </w:p>
        </w:tc>
        <w:tc>
          <w:tcPr>
            <w:tcW w:w="652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满足资格性、符合性要求且报价最低的供应商的价格为投标报价基准价，其价格分为满分。其他供应商的价格分统一按照下列公式计算：</w:t>
            </w:r>
          </w:p>
          <w:p>
            <w:pPr>
              <w:pStyle w:val="style0"/>
              <w:rPr>
                <w:rFonts w:ascii="宋体" w:hAnsi="宋体"/>
                <w:sz w:val="21"/>
                <w:szCs w:val="21"/>
                <w:highlight w:val="none"/>
                <w:lang w:val="zh-CN"/>
              </w:rPr>
            </w:pPr>
            <w:r>
              <w:rPr>
                <w:rFonts w:ascii="宋体" w:hAnsi="宋体" w:hint="eastAsia"/>
                <w:sz w:val="21"/>
                <w:szCs w:val="21"/>
                <w:highlight w:val="none"/>
                <w:lang w:val="zh-CN"/>
              </w:rPr>
              <w:t>投标报价得分=（投标报价基准价/投标报价）×价格权值×100</w:t>
            </w: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对小微企业的价格用扣除后的价格参与评审，详见“注：关于小微企业报价扣除比例说明”。</w:t>
            </w:r>
          </w:p>
        </w:tc>
      </w:tr>
      <w:tr>
        <w:tblPrEx/>
        <w:trPr>
          <w:trHeight w:val="1419" w:hRule="atLeast"/>
        </w:trPr>
        <w:tc>
          <w:tcPr>
            <w:tcW w:w="340" w:type="dxa"/>
            <w:vMerge w:val="restart"/>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2</w:t>
            </w:r>
          </w:p>
        </w:tc>
        <w:tc>
          <w:tcPr>
            <w:tcW w:w="735" w:type="dxa"/>
            <w:vMerge w:val="restart"/>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服务方案（50%）</w:t>
            </w:r>
          </w:p>
        </w:tc>
        <w:tc>
          <w:tcPr>
            <w:tcW w:w="480" w:type="dxa"/>
            <w:vMerge w:val="restart"/>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50</w:t>
            </w:r>
          </w:p>
        </w:tc>
        <w:tc>
          <w:tcPr>
            <w:tcW w:w="652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1.项目现状及需求分析（10分）</w:t>
            </w:r>
          </w:p>
          <w:p>
            <w:pPr>
              <w:pStyle w:val="style0"/>
              <w:rPr>
                <w:rFonts w:ascii="宋体" w:hAnsi="宋体"/>
                <w:sz w:val="21"/>
                <w:szCs w:val="21"/>
                <w:highlight w:val="none"/>
                <w:lang w:val="zh-CN"/>
              </w:rPr>
            </w:pPr>
            <w:r>
              <w:rPr>
                <w:rFonts w:ascii="宋体" w:hAnsi="宋体" w:hint="eastAsia"/>
                <w:sz w:val="21"/>
                <w:szCs w:val="21"/>
                <w:highlight w:val="none"/>
                <w:lang w:val="zh-CN"/>
              </w:rPr>
              <w:t>供应商需全面熟知本次项目建设的项目背景、项目目标的实现，供应商能结合采购需求的进行完整清晰的现状及需求分析。</w:t>
            </w:r>
          </w:p>
          <w:p>
            <w:pPr>
              <w:pStyle w:val="style0"/>
              <w:rPr>
                <w:rFonts w:ascii="宋体" w:hAnsi="宋体"/>
                <w:sz w:val="21"/>
                <w:szCs w:val="21"/>
                <w:highlight w:val="none"/>
                <w:lang w:val="zh-CN"/>
              </w:rPr>
            </w:pPr>
            <w:r>
              <w:rPr>
                <w:rFonts w:ascii="宋体" w:hAnsi="宋体" w:hint="eastAsia"/>
                <w:sz w:val="21"/>
                <w:szCs w:val="21"/>
                <w:highlight w:val="none"/>
                <w:lang w:val="zh-CN"/>
              </w:rPr>
              <w:t>方案分析全面、有针对性，项目背景、项目目标、工作内容等理解清晰、数据准确，方案完整、符合项目实情，得</w:t>
            </w:r>
            <w:r>
              <w:rPr>
                <w:rFonts w:ascii="宋体" w:hAnsi="宋体"/>
                <w:sz w:val="21"/>
                <w:szCs w:val="21"/>
                <w:highlight w:val="none"/>
                <w:lang w:val="zh-CN"/>
              </w:rPr>
              <w:t>10</w:t>
            </w:r>
            <w:r>
              <w:rPr>
                <w:rFonts w:ascii="宋体" w:hAnsi="宋体" w:hint="eastAsia"/>
                <w:sz w:val="21"/>
                <w:szCs w:val="21"/>
                <w:highlight w:val="none"/>
                <w:lang w:val="zh-CN"/>
              </w:rPr>
              <w:t>分。</w:t>
            </w:r>
          </w:p>
          <w:p>
            <w:pPr>
              <w:pStyle w:val="style0"/>
              <w:rPr>
                <w:rFonts w:ascii="宋体" w:hAnsi="宋体"/>
                <w:sz w:val="21"/>
                <w:szCs w:val="21"/>
                <w:highlight w:val="none"/>
                <w:lang w:val="zh-CN"/>
              </w:rPr>
            </w:pPr>
            <w:r>
              <w:rPr>
                <w:rFonts w:ascii="宋体" w:hAnsi="宋体" w:hint="eastAsia"/>
                <w:sz w:val="21"/>
                <w:szCs w:val="21"/>
                <w:highlight w:val="none"/>
                <w:lang w:val="zh-CN"/>
              </w:rPr>
              <w:t>方案分析较为全面、有部分针对性，项目背景、项目目标、工作内容等部分理解、数据较为准确，方案较为完整、基本符合项目实情，得7分。</w:t>
            </w:r>
          </w:p>
          <w:p>
            <w:pPr>
              <w:pStyle w:val="style0"/>
              <w:rPr>
                <w:rFonts w:ascii="宋体" w:hAnsi="宋体"/>
                <w:sz w:val="21"/>
                <w:szCs w:val="21"/>
                <w:highlight w:val="none"/>
                <w:lang w:val="zh-CN"/>
              </w:rPr>
            </w:pPr>
            <w:r>
              <w:rPr>
                <w:rFonts w:ascii="宋体" w:hAnsi="宋体" w:hint="eastAsia"/>
                <w:sz w:val="21"/>
                <w:szCs w:val="21"/>
                <w:highlight w:val="none"/>
                <w:lang w:val="zh-CN"/>
              </w:rPr>
              <w:t>方案分析一般、有部分针对性，项目背景、项目目标、工作内容部分理解、数据准确度一般，方案一般、部分符合项目实情，得4分。</w:t>
            </w:r>
          </w:p>
          <w:p>
            <w:pPr>
              <w:pStyle w:val="style0"/>
              <w:rPr>
                <w:rFonts w:ascii="宋体" w:hAnsi="宋体"/>
                <w:sz w:val="21"/>
                <w:szCs w:val="21"/>
                <w:highlight w:val="none"/>
                <w:lang w:val="zh-CN"/>
              </w:rPr>
            </w:pPr>
            <w:r>
              <w:rPr>
                <w:rFonts w:ascii="宋体" w:hAnsi="宋体" w:hint="eastAsia"/>
                <w:sz w:val="21"/>
                <w:szCs w:val="21"/>
                <w:highlight w:val="none"/>
                <w:lang w:val="zh-CN"/>
              </w:rPr>
              <w:t>方案分析内容存在与项目无关或与实际情况不符、不满足项目背景、项目目标、工作内容理解有偏差、套用与本项目无关的分析内容，不得分。</w:t>
            </w:r>
          </w:p>
        </w:tc>
        <w:tc>
          <w:tcPr>
            <w:tcW w:w="1701" w:type="dxa"/>
            <w:vMerge w:val="restart"/>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提供项目服务方案，格式自拟。</w:t>
            </w:r>
          </w:p>
          <w:p>
            <w:pPr>
              <w:pStyle w:val="style0"/>
              <w:rPr>
                <w:rFonts w:ascii="宋体" w:hAnsi="宋体"/>
                <w:sz w:val="21"/>
                <w:szCs w:val="21"/>
                <w:highlight w:val="none"/>
                <w:lang w:val="zh-CN"/>
              </w:rPr>
            </w:pPr>
            <w:r>
              <w:rPr>
                <w:rFonts w:ascii="宋体" w:hAnsi="宋体" w:hint="eastAsia"/>
                <w:sz w:val="21"/>
                <w:szCs w:val="21"/>
                <w:highlight w:val="none"/>
                <w:lang w:val="zh-CN"/>
              </w:rPr>
              <w:t>说明：方案由评审小组成员结合自身专业知识根据以上标准独立评审。</w:t>
            </w:r>
          </w:p>
        </w:tc>
      </w:tr>
      <w:tr>
        <w:tblPrEx/>
        <w:trPr>
          <w:trHeight w:val="487" w:hRule="atLeast"/>
        </w:trPr>
        <w:tc>
          <w:tcPr>
            <w:tcW w:w="340"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c>
          <w:tcPr>
            <w:tcW w:w="735"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c>
          <w:tcPr>
            <w:tcW w:w="480" w:type="dxa"/>
            <w:vMerge w:val="continue"/>
            <w:tcBorders>
              <w:left w:val="single" w:sz="4" w:space="0" w:color="auto"/>
              <w:right w:val="single" w:sz="4" w:space="0" w:color="auto"/>
            </w:tcBorders>
            <w:vAlign w:val="center"/>
          </w:tcPr>
          <w:p>
            <w:pPr>
              <w:pStyle w:val="style0"/>
              <w:rPr>
                <w:rFonts w:ascii="宋体" w:hAnsi="宋体"/>
                <w:sz w:val="21"/>
                <w:szCs w:val="21"/>
                <w:highlight w:val="none"/>
                <w:lang w:val="zh-CN"/>
              </w:rPr>
            </w:pPr>
          </w:p>
        </w:tc>
        <w:tc>
          <w:tcPr>
            <w:tcW w:w="652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2.项目实施方案（10分）</w:t>
            </w:r>
          </w:p>
          <w:p>
            <w:pPr>
              <w:pStyle w:val="style0"/>
              <w:rPr>
                <w:rFonts w:ascii="宋体" w:hAnsi="宋体"/>
                <w:sz w:val="21"/>
                <w:szCs w:val="21"/>
                <w:highlight w:val="none"/>
                <w:lang w:val="zh-CN"/>
              </w:rPr>
            </w:pPr>
            <w:r>
              <w:rPr>
                <w:rFonts w:ascii="宋体" w:hAnsi="宋体" w:hint="eastAsia"/>
                <w:sz w:val="21"/>
                <w:szCs w:val="21"/>
                <w:highlight w:val="none"/>
                <w:lang w:val="zh-CN"/>
              </w:rPr>
              <w:t>供应商根据本项目的实施要求提供实施方案，要求实施方案立足行业主管部门对该行业整体的管理，方案有针对性、科学合理、符合本项目实施要求。</w:t>
            </w:r>
          </w:p>
          <w:p>
            <w:pPr>
              <w:pStyle w:val="style0"/>
              <w:rPr>
                <w:rFonts w:ascii="宋体" w:hAnsi="宋体"/>
                <w:sz w:val="21"/>
                <w:szCs w:val="21"/>
                <w:highlight w:val="none"/>
                <w:lang w:val="zh-CN"/>
              </w:rPr>
            </w:pPr>
            <w:r>
              <w:rPr>
                <w:rFonts w:ascii="宋体" w:hAnsi="宋体" w:hint="eastAsia"/>
                <w:sz w:val="21"/>
                <w:szCs w:val="21"/>
                <w:highlight w:val="none"/>
                <w:lang w:val="zh-CN"/>
              </w:rPr>
              <w:t>方案能够充分有针对性的编制完善、有具体的实施内容，且充分满足服务要求的，得1</w:t>
            </w:r>
            <w:r>
              <w:rPr>
                <w:rFonts w:ascii="宋体" w:hAnsi="宋体"/>
                <w:sz w:val="21"/>
                <w:szCs w:val="21"/>
                <w:highlight w:val="none"/>
                <w:lang w:val="zh-CN"/>
              </w:rPr>
              <w:t>0</w:t>
            </w:r>
            <w:r>
              <w:rPr>
                <w:rFonts w:ascii="宋体" w:hAnsi="宋体" w:hint="eastAsia"/>
                <w:sz w:val="21"/>
                <w:szCs w:val="21"/>
                <w:highlight w:val="none"/>
                <w:lang w:val="zh-CN"/>
              </w:rPr>
              <w:t>分。</w:t>
            </w:r>
          </w:p>
          <w:p>
            <w:pPr>
              <w:pStyle w:val="style0"/>
              <w:rPr>
                <w:rFonts w:ascii="宋体" w:hAnsi="宋体"/>
                <w:sz w:val="21"/>
                <w:szCs w:val="21"/>
                <w:highlight w:val="none"/>
                <w:lang w:val="zh-CN"/>
              </w:rPr>
            </w:pPr>
            <w:r>
              <w:rPr>
                <w:rFonts w:ascii="宋体" w:hAnsi="宋体" w:hint="eastAsia"/>
                <w:sz w:val="21"/>
                <w:szCs w:val="21"/>
                <w:highlight w:val="none"/>
                <w:lang w:val="zh-CN"/>
              </w:rPr>
              <w:t>方案比较符合本项目实际情况，编制较完善、但具体的实施内容不细、针对性较强，比较能够满足服务要求的，得7分。</w:t>
            </w:r>
          </w:p>
          <w:p>
            <w:pPr>
              <w:pStyle w:val="style0"/>
              <w:rPr>
                <w:rFonts w:ascii="宋体" w:hAnsi="宋体"/>
                <w:sz w:val="21"/>
                <w:szCs w:val="21"/>
                <w:highlight w:val="none"/>
                <w:lang w:val="zh-CN"/>
              </w:rPr>
            </w:pPr>
            <w:r>
              <w:rPr>
                <w:rFonts w:ascii="宋体" w:hAnsi="宋体" w:hint="eastAsia"/>
                <w:sz w:val="21"/>
                <w:szCs w:val="21"/>
                <w:highlight w:val="none"/>
                <w:lang w:val="zh-CN"/>
              </w:rPr>
              <w:t>方案基本符合本项目实际情况，内容全面性一般、针对性不够强，基本能够满足服务要求的，得</w:t>
            </w:r>
            <w:r>
              <w:rPr>
                <w:rFonts w:ascii="宋体" w:hAnsi="宋体"/>
                <w:sz w:val="21"/>
                <w:szCs w:val="21"/>
                <w:highlight w:val="none"/>
                <w:lang w:val="zh-CN"/>
              </w:rPr>
              <w:t>4</w:t>
            </w:r>
            <w:r>
              <w:rPr>
                <w:rFonts w:ascii="宋体" w:hAnsi="宋体" w:hint="eastAsia"/>
                <w:sz w:val="21"/>
                <w:szCs w:val="21"/>
                <w:highlight w:val="none"/>
                <w:lang w:val="zh-CN"/>
              </w:rPr>
              <w:t>分。</w:t>
            </w:r>
          </w:p>
          <w:p>
            <w:pPr>
              <w:pStyle w:val="style0"/>
              <w:rPr>
                <w:rFonts w:ascii="宋体" w:hAnsi="宋体"/>
                <w:sz w:val="21"/>
                <w:szCs w:val="21"/>
                <w:highlight w:val="none"/>
                <w:lang w:val="zh-CN"/>
              </w:rPr>
            </w:pPr>
            <w:r>
              <w:rPr>
                <w:rFonts w:ascii="宋体" w:hAnsi="宋体" w:hint="eastAsia"/>
                <w:sz w:val="21"/>
                <w:szCs w:val="21"/>
                <w:highlight w:val="none"/>
                <w:lang w:val="zh-CN"/>
              </w:rPr>
              <w:t>方案不符合本项目实际情况，编制不合理，满足不了项目要求的，不得分。</w:t>
            </w:r>
          </w:p>
        </w:tc>
        <w:tc>
          <w:tcPr>
            <w:tcW w:w="1701"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r>
      <w:tr>
        <w:tblPrEx/>
        <w:trPr>
          <w:trHeight w:val="1434" w:hRule="atLeast"/>
        </w:trPr>
        <w:tc>
          <w:tcPr>
            <w:tcW w:w="340"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c>
          <w:tcPr>
            <w:tcW w:w="735"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c>
          <w:tcPr>
            <w:tcW w:w="480" w:type="dxa"/>
            <w:vMerge w:val="continue"/>
            <w:tcBorders>
              <w:left w:val="single" w:sz="4" w:space="0" w:color="auto"/>
              <w:right w:val="single" w:sz="4" w:space="0" w:color="auto"/>
            </w:tcBorders>
            <w:vAlign w:val="center"/>
          </w:tcPr>
          <w:p>
            <w:pPr>
              <w:pStyle w:val="style0"/>
              <w:rPr>
                <w:rFonts w:ascii="宋体" w:hAnsi="宋体"/>
                <w:sz w:val="21"/>
                <w:szCs w:val="21"/>
                <w:highlight w:val="none"/>
                <w:lang w:val="zh-CN"/>
              </w:rPr>
            </w:pPr>
          </w:p>
        </w:tc>
        <w:tc>
          <w:tcPr>
            <w:tcW w:w="652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3.服务质量保证措施方案（10分）</w:t>
            </w:r>
          </w:p>
          <w:p>
            <w:pPr>
              <w:pStyle w:val="style0"/>
              <w:rPr>
                <w:rFonts w:ascii="宋体" w:hAnsi="宋体"/>
                <w:sz w:val="21"/>
                <w:szCs w:val="21"/>
                <w:highlight w:val="none"/>
                <w:lang w:val="zh-CN"/>
              </w:rPr>
            </w:pPr>
            <w:r>
              <w:rPr>
                <w:rFonts w:ascii="宋体" w:hAnsi="宋体" w:hint="eastAsia"/>
                <w:sz w:val="21"/>
                <w:szCs w:val="21"/>
                <w:highlight w:val="none"/>
                <w:lang w:val="zh-CN"/>
              </w:rPr>
              <w:t>供应商提供针对本项目的服务质量保证措施方案，内容包含但不限于：质量保证措施、质量控制、质量管理制度与措施。</w:t>
            </w:r>
          </w:p>
          <w:p>
            <w:pPr>
              <w:pStyle w:val="style0"/>
              <w:rPr>
                <w:rFonts w:ascii="宋体" w:hAnsi="宋体"/>
                <w:sz w:val="21"/>
                <w:szCs w:val="21"/>
                <w:highlight w:val="none"/>
                <w:lang w:val="zh-CN"/>
              </w:rPr>
            </w:pPr>
            <w:r>
              <w:rPr>
                <w:rFonts w:ascii="宋体" w:hAnsi="宋体" w:hint="eastAsia"/>
                <w:sz w:val="21"/>
                <w:szCs w:val="21"/>
                <w:highlight w:val="none"/>
                <w:lang w:val="zh-CN"/>
              </w:rPr>
              <w:t>方案内容科学、详实、合理，得1</w:t>
            </w:r>
            <w:r>
              <w:rPr>
                <w:rFonts w:ascii="宋体" w:hAnsi="宋体"/>
                <w:sz w:val="21"/>
                <w:szCs w:val="21"/>
                <w:highlight w:val="none"/>
                <w:lang w:val="zh-CN"/>
              </w:rPr>
              <w:t>0</w:t>
            </w:r>
            <w:r>
              <w:rPr>
                <w:rFonts w:ascii="宋体" w:hAnsi="宋体" w:hint="eastAsia"/>
                <w:sz w:val="21"/>
                <w:szCs w:val="21"/>
                <w:highlight w:val="none"/>
                <w:lang w:val="zh-CN"/>
              </w:rPr>
              <w:t>分。</w:t>
            </w:r>
          </w:p>
          <w:p>
            <w:pPr>
              <w:pStyle w:val="style0"/>
              <w:rPr>
                <w:rFonts w:ascii="宋体" w:hAnsi="宋体"/>
                <w:sz w:val="21"/>
                <w:szCs w:val="21"/>
                <w:highlight w:val="none"/>
                <w:lang w:val="zh-CN"/>
              </w:rPr>
            </w:pPr>
            <w:r>
              <w:rPr>
                <w:rFonts w:ascii="宋体" w:hAnsi="宋体" w:hint="eastAsia"/>
                <w:sz w:val="21"/>
                <w:szCs w:val="21"/>
                <w:highlight w:val="none"/>
                <w:lang w:val="zh-CN"/>
              </w:rPr>
              <w:t>方案内容较为科学、较为详实、较为合理，得7分。</w:t>
            </w:r>
          </w:p>
          <w:p>
            <w:pPr>
              <w:pStyle w:val="style0"/>
              <w:rPr>
                <w:rFonts w:ascii="宋体" w:hAnsi="宋体"/>
                <w:sz w:val="21"/>
                <w:szCs w:val="21"/>
                <w:highlight w:val="none"/>
                <w:lang w:val="zh-CN"/>
              </w:rPr>
            </w:pPr>
            <w:r>
              <w:rPr>
                <w:rFonts w:ascii="宋体" w:hAnsi="宋体" w:hint="eastAsia"/>
                <w:sz w:val="21"/>
                <w:szCs w:val="21"/>
                <w:highlight w:val="none"/>
                <w:lang w:val="zh-CN"/>
              </w:rPr>
              <w:t>方案内容科学性一般、详实程度一般、合理性一般，得</w:t>
            </w:r>
            <w:r>
              <w:rPr>
                <w:rFonts w:ascii="宋体" w:hAnsi="宋体"/>
                <w:sz w:val="21"/>
                <w:szCs w:val="21"/>
                <w:highlight w:val="none"/>
                <w:lang w:val="zh-CN"/>
              </w:rPr>
              <w:t>4</w:t>
            </w:r>
            <w:r>
              <w:rPr>
                <w:rFonts w:ascii="宋体" w:hAnsi="宋体" w:hint="eastAsia"/>
                <w:sz w:val="21"/>
                <w:szCs w:val="21"/>
                <w:highlight w:val="none"/>
                <w:lang w:val="zh-CN"/>
              </w:rPr>
              <w:t>分。</w:t>
            </w:r>
          </w:p>
          <w:p>
            <w:pPr>
              <w:pStyle w:val="style0"/>
              <w:rPr>
                <w:rFonts w:ascii="宋体" w:hAnsi="宋体"/>
                <w:sz w:val="21"/>
                <w:szCs w:val="21"/>
                <w:highlight w:val="none"/>
                <w:lang w:val="zh-CN"/>
              </w:rPr>
            </w:pPr>
            <w:r>
              <w:rPr>
                <w:rFonts w:ascii="宋体" w:hAnsi="宋体" w:hint="eastAsia"/>
                <w:sz w:val="21"/>
                <w:szCs w:val="21"/>
                <w:highlight w:val="none"/>
                <w:lang w:val="zh-CN"/>
              </w:rPr>
              <w:t>方案内容不科学、不详实、不合理，不得分。</w:t>
            </w:r>
          </w:p>
        </w:tc>
        <w:tc>
          <w:tcPr>
            <w:tcW w:w="1701"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r>
      <w:tr>
        <w:tblPrEx/>
        <w:trPr>
          <w:trHeight w:val="58" w:hRule="atLeast"/>
        </w:trPr>
        <w:tc>
          <w:tcPr>
            <w:tcW w:w="340"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c>
          <w:tcPr>
            <w:tcW w:w="735"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c>
          <w:tcPr>
            <w:tcW w:w="480" w:type="dxa"/>
            <w:vMerge w:val="continue"/>
            <w:tcBorders>
              <w:left w:val="single" w:sz="4" w:space="0" w:color="auto"/>
              <w:right w:val="single" w:sz="4" w:space="0" w:color="auto"/>
            </w:tcBorders>
            <w:vAlign w:val="center"/>
          </w:tcPr>
          <w:p>
            <w:pPr>
              <w:pStyle w:val="style0"/>
              <w:rPr>
                <w:rFonts w:ascii="宋体" w:hAnsi="宋体"/>
                <w:sz w:val="21"/>
                <w:szCs w:val="21"/>
                <w:highlight w:val="none"/>
                <w:lang w:val="zh-CN"/>
              </w:rPr>
            </w:pPr>
          </w:p>
        </w:tc>
        <w:tc>
          <w:tcPr>
            <w:tcW w:w="652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4.项目验收及培训方案（10分）</w:t>
            </w:r>
          </w:p>
          <w:p>
            <w:pPr>
              <w:pStyle w:val="style0"/>
              <w:rPr>
                <w:rFonts w:ascii="宋体" w:hAnsi="宋体"/>
                <w:sz w:val="21"/>
                <w:szCs w:val="21"/>
                <w:highlight w:val="none"/>
                <w:lang w:val="zh-CN"/>
              </w:rPr>
            </w:pPr>
            <w:r>
              <w:rPr>
                <w:rFonts w:ascii="宋体" w:hAnsi="宋体" w:hint="eastAsia"/>
                <w:sz w:val="21"/>
                <w:szCs w:val="21"/>
                <w:highlight w:val="none"/>
                <w:lang w:val="zh-CN"/>
              </w:rPr>
              <w:t>供应商针对本项目提供完善的项目验收及培训方案。</w:t>
            </w:r>
          </w:p>
          <w:p>
            <w:pPr>
              <w:pStyle w:val="style0"/>
              <w:rPr>
                <w:rFonts w:ascii="宋体" w:hAnsi="宋体"/>
                <w:sz w:val="21"/>
                <w:szCs w:val="21"/>
                <w:highlight w:val="none"/>
                <w:lang w:val="zh-CN"/>
              </w:rPr>
            </w:pPr>
            <w:r>
              <w:rPr>
                <w:rFonts w:ascii="宋体" w:hAnsi="宋体" w:hint="eastAsia"/>
                <w:sz w:val="21"/>
                <w:szCs w:val="21"/>
                <w:highlight w:val="none"/>
                <w:lang w:val="zh-CN"/>
              </w:rPr>
              <w:t>方案内容分析全面、验收及培训方案合理、编制内容完整，得1</w:t>
            </w:r>
            <w:r>
              <w:rPr>
                <w:rFonts w:ascii="宋体" w:hAnsi="宋体"/>
                <w:sz w:val="21"/>
                <w:szCs w:val="21"/>
                <w:highlight w:val="none"/>
                <w:lang w:val="zh-CN"/>
              </w:rPr>
              <w:t>0</w:t>
            </w:r>
            <w:r>
              <w:rPr>
                <w:rFonts w:ascii="宋体" w:hAnsi="宋体" w:hint="eastAsia"/>
                <w:sz w:val="21"/>
                <w:szCs w:val="21"/>
                <w:highlight w:val="none"/>
                <w:lang w:val="zh-CN"/>
              </w:rPr>
              <w:t xml:space="preserve">分。 </w:t>
            </w:r>
          </w:p>
          <w:p>
            <w:pPr>
              <w:pStyle w:val="style0"/>
              <w:rPr>
                <w:rFonts w:ascii="宋体" w:hAnsi="宋体"/>
                <w:sz w:val="21"/>
                <w:szCs w:val="21"/>
                <w:highlight w:val="none"/>
                <w:lang w:val="zh-CN"/>
              </w:rPr>
            </w:pPr>
            <w:r>
              <w:rPr>
                <w:rFonts w:ascii="宋体" w:hAnsi="宋体" w:hint="eastAsia"/>
                <w:sz w:val="21"/>
                <w:szCs w:val="21"/>
                <w:highlight w:val="none"/>
                <w:lang w:val="zh-CN"/>
              </w:rPr>
              <w:t>方案内容分析较为全面、验收及培训方案较为合理、编制内容较为完整，得</w:t>
            </w:r>
            <w:r>
              <w:rPr>
                <w:rFonts w:ascii="宋体" w:hAnsi="宋体"/>
                <w:sz w:val="21"/>
                <w:szCs w:val="21"/>
                <w:highlight w:val="none"/>
                <w:lang w:val="zh-CN"/>
              </w:rPr>
              <w:t>7</w:t>
            </w:r>
            <w:r>
              <w:rPr>
                <w:rFonts w:ascii="宋体" w:hAnsi="宋体" w:hint="eastAsia"/>
                <w:sz w:val="21"/>
                <w:szCs w:val="21"/>
                <w:highlight w:val="none"/>
                <w:lang w:val="zh-CN"/>
              </w:rPr>
              <w:t xml:space="preserve">分。 </w:t>
            </w:r>
          </w:p>
          <w:p>
            <w:pPr>
              <w:pStyle w:val="style0"/>
              <w:rPr>
                <w:rFonts w:ascii="宋体" w:hAnsi="宋体"/>
                <w:sz w:val="21"/>
                <w:szCs w:val="21"/>
                <w:highlight w:val="none"/>
                <w:lang w:val="zh-CN"/>
              </w:rPr>
            </w:pPr>
            <w:r>
              <w:rPr>
                <w:rFonts w:ascii="宋体" w:hAnsi="宋体" w:hint="eastAsia"/>
                <w:sz w:val="21"/>
                <w:szCs w:val="21"/>
                <w:highlight w:val="none"/>
                <w:lang w:val="zh-CN"/>
              </w:rPr>
              <w:t>方案内容分析全面性一般、验收及培训方案合理性一般、编制内容完整性一般，得</w:t>
            </w:r>
            <w:r>
              <w:rPr>
                <w:rFonts w:ascii="宋体" w:hAnsi="宋体"/>
                <w:sz w:val="21"/>
                <w:szCs w:val="21"/>
                <w:highlight w:val="none"/>
                <w:lang w:val="zh-CN"/>
              </w:rPr>
              <w:t>4</w:t>
            </w:r>
            <w:r>
              <w:rPr>
                <w:rFonts w:ascii="宋体" w:hAnsi="宋体" w:hint="eastAsia"/>
                <w:sz w:val="21"/>
                <w:szCs w:val="21"/>
                <w:highlight w:val="none"/>
                <w:lang w:val="zh-CN"/>
              </w:rPr>
              <w:t xml:space="preserve">分。 </w:t>
            </w:r>
          </w:p>
          <w:p>
            <w:pPr>
              <w:pStyle w:val="style0"/>
              <w:rPr>
                <w:rFonts w:ascii="宋体" w:hAnsi="宋体"/>
                <w:sz w:val="21"/>
                <w:szCs w:val="21"/>
                <w:highlight w:val="none"/>
                <w:lang w:val="zh-CN"/>
              </w:rPr>
            </w:pPr>
            <w:r>
              <w:rPr>
                <w:rFonts w:ascii="宋体" w:hAnsi="宋体" w:hint="eastAsia"/>
                <w:sz w:val="21"/>
                <w:szCs w:val="21"/>
                <w:highlight w:val="none"/>
                <w:lang w:val="zh-CN"/>
              </w:rPr>
              <w:t>方案内容分析不全面、验收及培训方案不合理、编制内容不完整，不得分。</w:t>
            </w:r>
          </w:p>
        </w:tc>
        <w:tc>
          <w:tcPr>
            <w:tcW w:w="1701"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r>
      <w:tr>
        <w:tblPrEx/>
        <w:trPr>
          <w:trHeight w:val="724" w:hRule="atLeast"/>
        </w:trPr>
        <w:tc>
          <w:tcPr>
            <w:tcW w:w="340"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c>
          <w:tcPr>
            <w:tcW w:w="735"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c>
          <w:tcPr>
            <w:tcW w:w="480" w:type="dxa"/>
            <w:vMerge w:val="continue"/>
            <w:tcBorders>
              <w:left w:val="single" w:sz="4" w:space="0" w:color="auto"/>
              <w:right w:val="single" w:sz="4" w:space="0" w:color="auto"/>
            </w:tcBorders>
            <w:vAlign w:val="center"/>
          </w:tcPr>
          <w:p>
            <w:pPr>
              <w:pStyle w:val="style0"/>
              <w:rPr>
                <w:rFonts w:ascii="宋体" w:hAnsi="宋体"/>
                <w:sz w:val="21"/>
                <w:szCs w:val="21"/>
                <w:highlight w:val="none"/>
                <w:lang w:val="zh-CN"/>
              </w:rPr>
            </w:pPr>
          </w:p>
        </w:tc>
        <w:tc>
          <w:tcPr>
            <w:tcW w:w="652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5.售后及服务方案（10分）</w:t>
            </w:r>
          </w:p>
          <w:p>
            <w:pPr>
              <w:pStyle w:val="style0"/>
              <w:rPr>
                <w:rFonts w:ascii="宋体" w:hAnsi="宋体"/>
                <w:sz w:val="21"/>
                <w:szCs w:val="21"/>
                <w:highlight w:val="none"/>
                <w:lang w:val="zh-CN"/>
              </w:rPr>
            </w:pPr>
            <w:r>
              <w:rPr>
                <w:rFonts w:ascii="宋体" w:hAnsi="宋体" w:hint="eastAsia"/>
                <w:sz w:val="21"/>
                <w:szCs w:val="21"/>
                <w:highlight w:val="none"/>
                <w:lang w:val="zh-CN"/>
              </w:rPr>
              <w:t>供应商针对本项目结合服务需求进行完整清晰的分析，对该项目整体的售后及服务制定方案。</w:t>
            </w:r>
          </w:p>
          <w:p>
            <w:pPr>
              <w:pStyle w:val="style0"/>
              <w:rPr>
                <w:rFonts w:ascii="宋体" w:hAnsi="宋体"/>
                <w:sz w:val="21"/>
                <w:szCs w:val="21"/>
                <w:highlight w:val="none"/>
                <w:lang w:val="zh-CN"/>
              </w:rPr>
            </w:pPr>
            <w:r>
              <w:rPr>
                <w:rFonts w:ascii="宋体" w:hAnsi="宋体" w:hint="eastAsia"/>
                <w:sz w:val="21"/>
                <w:szCs w:val="21"/>
                <w:highlight w:val="none"/>
                <w:lang w:val="zh-CN"/>
              </w:rPr>
              <w:t>方案针对性强，编制内容完整、阐述清晰，得1</w:t>
            </w:r>
            <w:r>
              <w:rPr>
                <w:rFonts w:ascii="宋体" w:hAnsi="宋体"/>
                <w:sz w:val="21"/>
                <w:szCs w:val="21"/>
                <w:highlight w:val="none"/>
                <w:lang w:val="zh-CN"/>
              </w:rPr>
              <w:t>0</w:t>
            </w:r>
            <w:r>
              <w:rPr>
                <w:rFonts w:ascii="宋体" w:hAnsi="宋体" w:hint="eastAsia"/>
                <w:sz w:val="21"/>
                <w:szCs w:val="21"/>
                <w:highlight w:val="none"/>
                <w:lang w:val="zh-CN"/>
              </w:rPr>
              <w:t xml:space="preserve">分。 </w:t>
            </w:r>
          </w:p>
          <w:p>
            <w:pPr>
              <w:pStyle w:val="style0"/>
              <w:rPr>
                <w:rFonts w:ascii="宋体" w:hAnsi="宋体"/>
                <w:sz w:val="21"/>
                <w:szCs w:val="21"/>
                <w:highlight w:val="none"/>
                <w:lang w:val="zh-CN"/>
              </w:rPr>
            </w:pPr>
            <w:r>
              <w:rPr>
                <w:rFonts w:ascii="宋体" w:hAnsi="宋体" w:hint="eastAsia"/>
                <w:sz w:val="21"/>
                <w:szCs w:val="21"/>
                <w:highlight w:val="none"/>
                <w:lang w:val="zh-CN"/>
              </w:rPr>
              <w:t>方案针对性较强，编制内容比较完整、阐述比较清晰，得</w:t>
            </w:r>
            <w:r>
              <w:rPr>
                <w:rFonts w:ascii="宋体" w:hAnsi="宋体"/>
                <w:sz w:val="21"/>
                <w:szCs w:val="21"/>
                <w:highlight w:val="none"/>
                <w:lang w:val="zh-CN"/>
              </w:rPr>
              <w:t>7</w:t>
            </w:r>
            <w:r>
              <w:rPr>
                <w:rFonts w:ascii="宋体" w:hAnsi="宋体" w:hint="eastAsia"/>
                <w:sz w:val="21"/>
                <w:szCs w:val="21"/>
                <w:highlight w:val="none"/>
                <w:lang w:val="zh-CN"/>
              </w:rPr>
              <w:t>分。</w:t>
            </w:r>
          </w:p>
          <w:p>
            <w:pPr>
              <w:pStyle w:val="style0"/>
              <w:rPr>
                <w:rFonts w:ascii="宋体" w:hAnsi="宋体"/>
                <w:sz w:val="21"/>
                <w:szCs w:val="21"/>
                <w:highlight w:val="none"/>
                <w:lang w:val="zh-CN"/>
              </w:rPr>
            </w:pPr>
            <w:r>
              <w:rPr>
                <w:rFonts w:ascii="宋体" w:hAnsi="宋体" w:hint="eastAsia"/>
                <w:sz w:val="21"/>
                <w:szCs w:val="21"/>
                <w:highlight w:val="none"/>
                <w:lang w:val="zh-CN"/>
              </w:rPr>
              <w:t>方案针对性一般，编制内容完整性、阐述一般，得</w:t>
            </w:r>
            <w:r>
              <w:rPr>
                <w:rFonts w:ascii="宋体" w:hAnsi="宋体"/>
                <w:sz w:val="21"/>
                <w:szCs w:val="21"/>
                <w:highlight w:val="none"/>
                <w:lang w:val="zh-CN"/>
              </w:rPr>
              <w:t>4</w:t>
            </w:r>
            <w:r>
              <w:rPr>
                <w:rFonts w:ascii="宋体" w:hAnsi="宋体" w:hint="eastAsia"/>
                <w:sz w:val="21"/>
                <w:szCs w:val="21"/>
                <w:highlight w:val="none"/>
                <w:lang w:val="zh-CN"/>
              </w:rPr>
              <w:t xml:space="preserve">分。 </w:t>
            </w:r>
          </w:p>
          <w:p>
            <w:pPr>
              <w:pStyle w:val="style0"/>
              <w:rPr>
                <w:rFonts w:ascii="宋体" w:hAnsi="宋体"/>
                <w:sz w:val="21"/>
                <w:szCs w:val="21"/>
                <w:highlight w:val="none"/>
                <w:lang w:val="zh-CN"/>
              </w:rPr>
            </w:pPr>
            <w:r>
              <w:rPr>
                <w:rFonts w:ascii="宋体" w:hAnsi="宋体" w:hint="eastAsia"/>
                <w:sz w:val="21"/>
                <w:szCs w:val="21"/>
                <w:highlight w:val="none"/>
                <w:lang w:val="zh-CN"/>
              </w:rPr>
              <w:t>方案针对性不强，编制内容不完整、阐述不清晰，不得分。</w:t>
            </w:r>
          </w:p>
        </w:tc>
        <w:tc>
          <w:tcPr>
            <w:tcW w:w="1701" w:type="dxa"/>
            <w:vMerge w:val="continue"/>
            <w:tcBorders>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p>
        </w:tc>
      </w:tr>
      <w:tr>
        <w:tblPrEx/>
        <w:trPr>
          <w:trHeight w:val="1160" w:hRule="atLeast"/>
        </w:trPr>
        <w:tc>
          <w:tcPr>
            <w:tcW w:w="340" w:type="dxa"/>
            <w:vMerge w:val="restart"/>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3</w:t>
            </w:r>
          </w:p>
        </w:tc>
        <w:tc>
          <w:tcPr>
            <w:tcW w:w="735" w:type="dxa"/>
            <w:vMerge w:val="restart"/>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商务部分（30%）</w:t>
            </w:r>
          </w:p>
        </w:tc>
        <w:tc>
          <w:tcPr>
            <w:tcW w:w="480" w:type="dxa"/>
            <w:vMerge w:val="restart"/>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30</w:t>
            </w:r>
          </w:p>
        </w:tc>
        <w:tc>
          <w:tcPr>
            <w:tcW w:w="652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1、项目负责人</w:t>
            </w:r>
          </w:p>
          <w:p>
            <w:pPr>
              <w:pStyle w:val="style0"/>
              <w:rPr>
                <w:rFonts w:ascii="宋体" w:hAnsi="宋体"/>
                <w:sz w:val="21"/>
                <w:szCs w:val="21"/>
                <w:highlight w:val="none"/>
                <w:lang w:val="zh-CN"/>
              </w:rPr>
            </w:pPr>
            <w:r>
              <w:rPr>
                <w:rFonts w:ascii="宋体" w:hAnsi="宋体" w:hint="eastAsia"/>
                <w:sz w:val="21"/>
                <w:szCs w:val="21"/>
                <w:highlight w:val="none"/>
                <w:lang w:val="zh-CN"/>
              </w:rPr>
              <w:t>拟派往本项目的项目负责人同时具备系统集成项目管理工程师、软件开发工程师、PMP证书的，得</w:t>
            </w:r>
            <w:r>
              <w:rPr>
                <w:rFonts w:ascii="宋体" w:hAnsi="宋体"/>
                <w:sz w:val="21"/>
                <w:szCs w:val="21"/>
                <w:highlight w:val="none"/>
                <w:lang w:val="zh-CN"/>
              </w:rPr>
              <w:t>6</w:t>
            </w:r>
            <w:r>
              <w:rPr>
                <w:rFonts w:ascii="宋体" w:hAnsi="宋体" w:hint="eastAsia"/>
                <w:sz w:val="21"/>
                <w:szCs w:val="21"/>
                <w:highlight w:val="none"/>
                <w:lang w:val="zh-CN"/>
              </w:rPr>
              <w:t xml:space="preserve">分。 </w:t>
            </w:r>
          </w:p>
          <w:p>
            <w:pPr>
              <w:pStyle w:val="style0"/>
              <w:rPr>
                <w:rFonts w:ascii="宋体" w:hAnsi="宋体"/>
                <w:sz w:val="21"/>
                <w:szCs w:val="21"/>
                <w:highlight w:val="none"/>
                <w:lang w:val="zh-CN"/>
              </w:rPr>
            </w:pPr>
            <w:r>
              <w:rPr>
                <w:rFonts w:ascii="宋体" w:hAnsi="宋体" w:hint="eastAsia"/>
                <w:sz w:val="21"/>
                <w:szCs w:val="21"/>
                <w:highlight w:val="none"/>
                <w:lang w:val="zh-CN"/>
              </w:rPr>
              <w:t>2、人员配备</w:t>
            </w:r>
          </w:p>
          <w:p>
            <w:pPr>
              <w:pStyle w:val="style0"/>
              <w:rPr>
                <w:rFonts w:ascii="宋体" w:hAnsi="宋体"/>
                <w:sz w:val="21"/>
                <w:szCs w:val="21"/>
                <w:highlight w:val="none"/>
                <w:lang w:val="zh-CN"/>
              </w:rPr>
            </w:pPr>
            <w:r>
              <w:rPr>
                <w:rFonts w:ascii="宋体" w:hAnsi="宋体" w:hint="eastAsia"/>
                <w:sz w:val="21"/>
                <w:szCs w:val="21"/>
                <w:highlight w:val="none"/>
                <w:lang w:val="zh-CN"/>
              </w:rPr>
              <w:t>拟派的服务人员中，具备软件设计师或高级WEB开发工程师证书的，每有1个得</w:t>
            </w:r>
            <w:r>
              <w:rPr>
                <w:rFonts w:ascii="宋体" w:hAnsi="宋体"/>
                <w:sz w:val="21"/>
                <w:szCs w:val="21"/>
                <w:highlight w:val="none"/>
                <w:lang w:val="zh-CN"/>
              </w:rPr>
              <w:t>2</w:t>
            </w:r>
            <w:r>
              <w:rPr>
                <w:rFonts w:ascii="宋体" w:hAnsi="宋体" w:hint="eastAsia"/>
                <w:sz w:val="21"/>
                <w:szCs w:val="21"/>
                <w:highlight w:val="none"/>
                <w:lang w:val="zh-CN"/>
              </w:rPr>
              <w:t>分，最多得</w:t>
            </w:r>
            <w:r>
              <w:rPr>
                <w:rFonts w:ascii="宋体" w:hAnsi="宋体"/>
                <w:sz w:val="21"/>
                <w:szCs w:val="21"/>
                <w:highlight w:val="none"/>
                <w:lang w:val="zh-CN"/>
              </w:rPr>
              <w:t>4</w:t>
            </w:r>
            <w:r>
              <w:rPr>
                <w:rFonts w:ascii="宋体" w:hAnsi="宋体" w:hint="eastAsia"/>
                <w:sz w:val="21"/>
                <w:szCs w:val="21"/>
                <w:highlight w:val="none"/>
                <w:lang w:val="zh-CN"/>
              </w:rPr>
              <w:t>分，同一人具备两个及以上证书不重复计分。</w:t>
            </w: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提供人员证书复印件及近1个月养老保险证明材料复印件，加盖供应商公章。</w:t>
            </w:r>
          </w:p>
        </w:tc>
      </w:tr>
      <w:tr>
        <w:tblPrEx/>
        <w:trPr>
          <w:trHeight w:val="1160" w:hRule="atLeast"/>
        </w:trPr>
        <w:tc>
          <w:tcPr>
            <w:tcW w:w="340" w:type="dxa"/>
            <w:vMerge w:val="continue"/>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p>
        </w:tc>
        <w:tc>
          <w:tcPr>
            <w:tcW w:w="735" w:type="dxa"/>
            <w:vMerge w:val="continue"/>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p>
        </w:tc>
        <w:tc>
          <w:tcPr>
            <w:tcW w:w="480" w:type="dxa"/>
            <w:vMerge w:val="continue"/>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p>
        </w:tc>
        <w:tc>
          <w:tcPr>
            <w:tcW w:w="652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sz w:val="21"/>
                <w:szCs w:val="21"/>
                <w:highlight w:val="none"/>
                <w:lang w:val="zh-CN"/>
              </w:rPr>
              <w:t>3</w:t>
            </w:r>
            <w:r>
              <w:rPr>
                <w:rFonts w:ascii="宋体" w:hAnsi="宋体" w:hint="eastAsia"/>
                <w:sz w:val="21"/>
                <w:szCs w:val="21"/>
                <w:highlight w:val="none"/>
                <w:lang w:val="zh-CN"/>
              </w:rPr>
              <w:t>、质量管理体系认证</w:t>
            </w:r>
          </w:p>
          <w:p>
            <w:pPr>
              <w:pStyle w:val="style4263"/>
              <w:jc w:val="both"/>
              <w:rPr>
                <w:sz w:val="21"/>
                <w:szCs w:val="21"/>
                <w:highlight w:val="none"/>
              </w:rPr>
            </w:pPr>
            <w:r>
              <w:rPr>
                <w:rFonts w:hint="eastAsia"/>
                <w:sz w:val="21"/>
                <w:szCs w:val="21"/>
                <w:highlight w:val="none"/>
              </w:rPr>
              <w:t>供应商具有有效的质量管理体系（</w:t>
            </w:r>
            <w:r>
              <w:rPr>
                <w:sz w:val="21"/>
                <w:szCs w:val="21"/>
                <w:highlight w:val="none"/>
              </w:rPr>
              <w:t>ISO9001</w:t>
            </w:r>
            <w:r>
              <w:rPr>
                <w:rFonts w:hint="eastAsia"/>
                <w:sz w:val="21"/>
                <w:szCs w:val="21"/>
                <w:highlight w:val="none"/>
              </w:rPr>
              <w:t>或</w:t>
            </w:r>
            <w:r>
              <w:rPr>
                <w:sz w:val="21"/>
                <w:szCs w:val="21"/>
                <w:highlight w:val="none"/>
              </w:rPr>
              <w:t>GB/T19001</w:t>
            </w:r>
            <w:r>
              <w:rPr>
                <w:rFonts w:hint="eastAsia"/>
                <w:sz w:val="21"/>
                <w:szCs w:val="21"/>
                <w:highlight w:val="none"/>
              </w:rPr>
              <w:t>）认证证书的得3分，不提供不得分。</w:t>
            </w: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投标文件中提供相关证书扫描件并加盖供应商公章。</w:t>
            </w:r>
          </w:p>
        </w:tc>
      </w:tr>
      <w:tr>
        <w:tblPrEx/>
        <w:trPr>
          <w:trHeight w:val="1160" w:hRule="atLeast"/>
        </w:trPr>
        <w:tc>
          <w:tcPr>
            <w:tcW w:w="340" w:type="dxa"/>
            <w:vMerge w:val="continue"/>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p>
        </w:tc>
        <w:tc>
          <w:tcPr>
            <w:tcW w:w="735" w:type="dxa"/>
            <w:vMerge w:val="continue"/>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p>
        </w:tc>
        <w:tc>
          <w:tcPr>
            <w:tcW w:w="480" w:type="dxa"/>
            <w:vMerge w:val="continue"/>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p>
        </w:tc>
        <w:tc>
          <w:tcPr>
            <w:tcW w:w="6520"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sz w:val="21"/>
                <w:szCs w:val="21"/>
                <w:highlight w:val="none"/>
                <w:lang w:val="zh-CN"/>
              </w:rPr>
              <w:t>4</w:t>
            </w:r>
            <w:r>
              <w:rPr>
                <w:rFonts w:ascii="宋体" w:hAnsi="宋体" w:hint="eastAsia"/>
                <w:sz w:val="21"/>
                <w:szCs w:val="21"/>
                <w:highlight w:val="none"/>
                <w:lang w:val="zh-CN"/>
              </w:rPr>
              <w:t>、产品成熟度</w:t>
            </w:r>
          </w:p>
          <w:p>
            <w:pPr>
              <w:pStyle w:val="style0"/>
              <w:rPr>
                <w:rFonts w:ascii="宋体" w:hAnsi="宋体"/>
                <w:sz w:val="21"/>
                <w:szCs w:val="21"/>
                <w:highlight w:val="none"/>
                <w:lang w:val="zh-CN"/>
              </w:rPr>
            </w:pPr>
            <w:r>
              <w:rPr>
                <w:rFonts w:ascii="宋体" w:hAnsi="宋体" w:hint="eastAsia"/>
                <w:sz w:val="21"/>
                <w:szCs w:val="21"/>
                <w:highlight w:val="none"/>
                <w:lang w:val="zh-CN"/>
              </w:rPr>
              <w:t>为证明所投软件产品的成熟度，供应商或投标产品制造商具有以下证书：</w:t>
            </w:r>
          </w:p>
          <w:p>
            <w:pPr>
              <w:pStyle w:val="style0"/>
              <w:rPr>
                <w:rFonts w:ascii="宋体" w:hAnsi="宋体"/>
                <w:sz w:val="21"/>
                <w:szCs w:val="21"/>
                <w:highlight w:val="none"/>
                <w:lang w:val="zh-CN"/>
              </w:rPr>
            </w:pPr>
            <w:r>
              <w:rPr>
                <w:rFonts w:ascii="宋体" w:hAnsi="宋体" w:hint="eastAsia"/>
                <w:sz w:val="21"/>
                <w:szCs w:val="21"/>
                <w:highlight w:val="none"/>
                <w:lang w:val="zh-CN"/>
              </w:rPr>
              <w:t>4</w:t>
            </w:r>
            <w:r>
              <w:rPr>
                <w:rFonts w:ascii="宋体" w:hAnsi="宋体"/>
                <w:sz w:val="21"/>
                <w:szCs w:val="21"/>
                <w:highlight w:val="none"/>
                <w:lang w:val="zh-CN"/>
              </w:rPr>
              <w:t>.1</w:t>
            </w:r>
            <w:r>
              <w:rPr>
                <w:rFonts w:ascii="宋体" w:hAnsi="宋体" w:hint="eastAsia"/>
                <w:sz w:val="21"/>
                <w:szCs w:val="21"/>
                <w:highlight w:val="none"/>
                <w:lang w:val="zh-CN"/>
              </w:rPr>
              <w:t>软件著作权</w:t>
            </w:r>
          </w:p>
          <w:p>
            <w:pPr>
              <w:pStyle w:val="style0"/>
              <w:rPr>
                <w:rFonts w:ascii="宋体" w:hAnsi="宋体"/>
                <w:sz w:val="21"/>
                <w:szCs w:val="21"/>
                <w:highlight w:val="none"/>
                <w:lang w:val="zh-CN"/>
              </w:rPr>
            </w:pPr>
            <w:r>
              <w:rPr>
                <w:rFonts w:ascii="宋体" w:hAnsi="宋体" w:hint="eastAsia"/>
                <w:sz w:val="21"/>
                <w:szCs w:val="21"/>
                <w:highlight w:val="none"/>
                <w:lang w:val="zh-CN"/>
              </w:rPr>
              <w:t>需具有跟本次项目相关的软件著作权证书的，具体包括以下关键字：</w:t>
            </w:r>
            <w:r>
              <w:rPr>
                <w:rFonts w:ascii="宋体" w:hAnsi="宋体" w:hint="default"/>
                <w:sz w:val="21"/>
                <w:szCs w:val="21"/>
                <w:highlight w:val="none"/>
                <w:lang w:val="en-US"/>
              </w:rPr>
              <w:t>（1）大数据环保监测、（2）危险源化粪池、（3）人工智能可视化、（4）类污处理、（5）化粪池全生命周期管理、（6）环保监测采样、（7）环保设备控制、（8）危险源有害气体监测、（9）地下空间运行数据采样、（10）化粪池一池一档数据库；</w:t>
            </w:r>
            <w:r>
              <w:rPr>
                <w:rFonts w:ascii="宋体" w:hAnsi="宋体" w:hint="eastAsia"/>
                <w:sz w:val="21"/>
                <w:szCs w:val="21"/>
                <w:highlight w:val="none"/>
                <w:lang w:val="zh-CN"/>
              </w:rPr>
              <w:t>；以上软件著作权登记证书每提供1个得1分，最高得</w:t>
            </w:r>
            <w:r>
              <w:rPr>
                <w:rFonts w:ascii="宋体" w:hAnsi="宋体"/>
                <w:sz w:val="21"/>
                <w:szCs w:val="21"/>
                <w:highlight w:val="none"/>
                <w:lang w:val="zh-CN"/>
              </w:rPr>
              <w:t>10</w:t>
            </w:r>
            <w:r>
              <w:rPr>
                <w:rFonts w:ascii="宋体" w:hAnsi="宋体" w:hint="eastAsia"/>
                <w:sz w:val="21"/>
                <w:szCs w:val="21"/>
                <w:highlight w:val="none"/>
                <w:lang w:val="zh-CN"/>
              </w:rPr>
              <w:t>分，不提供不得分，同一软件著作权不重复计分。</w:t>
            </w:r>
          </w:p>
          <w:p>
            <w:pPr>
              <w:pStyle w:val="style0"/>
              <w:rPr>
                <w:rFonts w:ascii="宋体" w:hAnsi="宋体"/>
                <w:sz w:val="21"/>
                <w:szCs w:val="21"/>
                <w:highlight w:val="none"/>
                <w:lang w:val="zh-CN"/>
              </w:rPr>
            </w:pPr>
            <w:r>
              <w:rPr>
                <w:rFonts w:ascii="宋体" w:hAnsi="宋体" w:hint="eastAsia"/>
                <w:sz w:val="21"/>
                <w:szCs w:val="21"/>
                <w:highlight w:val="none"/>
                <w:lang w:val="zh-CN"/>
              </w:rPr>
              <w:t>4</w:t>
            </w:r>
            <w:r>
              <w:rPr>
                <w:rFonts w:ascii="宋体" w:hAnsi="宋体"/>
                <w:sz w:val="21"/>
                <w:szCs w:val="21"/>
                <w:highlight w:val="none"/>
                <w:lang w:val="zh-CN"/>
              </w:rPr>
              <w:t>.2</w:t>
            </w:r>
            <w:r>
              <w:rPr>
                <w:rFonts w:ascii="宋体" w:hAnsi="宋体" w:hint="eastAsia"/>
                <w:sz w:val="21"/>
                <w:szCs w:val="21"/>
                <w:highlight w:val="none"/>
                <w:lang w:val="zh-CN"/>
              </w:rPr>
              <w:t>专利证书</w:t>
            </w:r>
          </w:p>
          <w:p>
            <w:pPr>
              <w:pStyle w:val="style0"/>
              <w:rPr>
                <w:rFonts w:ascii="宋体" w:hAnsi="宋体"/>
                <w:sz w:val="21"/>
                <w:szCs w:val="21"/>
                <w:highlight w:val="none"/>
                <w:lang w:val="zh-CN"/>
              </w:rPr>
            </w:pPr>
            <w:r>
              <w:rPr>
                <w:rFonts w:ascii="宋体" w:hAnsi="宋体" w:hint="eastAsia"/>
                <w:sz w:val="21"/>
                <w:szCs w:val="21"/>
                <w:highlight w:val="none"/>
                <w:lang w:val="zh-CN"/>
              </w:rPr>
              <w:t>具有包含（1）管道清淤、（2）污水过滤处理关键字专利证书的，每提供1个得2分，最高得4分，不提供不得分，统一专利证书不重复计分。</w:t>
            </w: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投标文件中提供相关证书扫描件并加盖供应商或制造商公章。</w:t>
            </w:r>
          </w:p>
        </w:tc>
      </w:tr>
      <w:tr>
        <w:tblPrEx/>
        <w:trPr>
          <w:trHeight w:val="90" w:hRule="atLeast"/>
        </w:trPr>
        <w:tc>
          <w:tcPr>
            <w:tcW w:w="340" w:type="dxa"/>
            <w:vMerge w:val="continue"/>
            <w:tcBorders>
              <w:left w:val="single" w:sz="4" w:space="0" w:color="auto"/>
              <w:right w:val="single" w:sz="4" w:space="0" w:color="auto"/>
            </w:tcBorders>
            <w:vAlign w:val="center"/>
          </w:tcPr>
          <w:p>
            <w:pPr>
              <w:pStyle w:val="style0"/>
              <w:rPr>
                <w:rFonts w:ascii="宋体" w:hAnsi="宋体"/>
                <w:sz w:val="21"/>
                <w:szCs w:val="21"/>
                <w:highlight w:val="none"/>
                <w:lang w:val="zh-CN"/>
              </w:rPr>
            </w:pPr>
          </w:p>
        </w:tc>
        <w:tc>
          <w:tcPr>
            <w:tcW w:w="735" w:type="dxa"/>
            <w:vMerge w:val="continue"/>
            <w:tcBorders>
              <w:left w:val="single" w:sz="4" w:space="0" w:color="auto"/>
              <w:right w:val="single" w:sz="4" w:space="0" w:color="auto"/>
            </w:tcBorders>
            <w:vAlign w:val="center"/>
          </w:tcPr>
          <w:p>
            <w:pPr>
              <w:pStyle w:val="style0"/>
              <w:rPr>
                <w:rFonts w:ascii="宋体" w:hAnsi="宋体"/>
                <w:sz w:val="21"/>
                <w:szCs w:val="21"/>
                <w:highlight w:val="none"/>
                <w:lang w:val="zh-CN"/>
              </w:rPr>
            </w:pPr>
          </w:p>
        </w:tc>
        <w:tc>
          <w:tcPr>
            <w:tcW w:w="480" w:type="dxa"/>
            <w:vMerge w:val="continue"/>
            <w:tcBorders>
              <w:left w:val="single" w:sz="4" w:space="0" w:color="auto"/>
              <w:right w:val="single" w:sz="4" w:space="0" w:color="auto"/>
            </w:tcBorders>
            <w:vAlign w:val="center"/>
          </w:tcPr>
          <w:p>
            <w:pPr>
              <w:pStyle w:val="style0"/>
              <w:rPr>
                <w:rFonts w:ascii="宋体" w:hAnsi="宋体"/>
                <w:sz w:val="21"/>
                <w:szCs w:val="21"/>
                <w:highlight w:val="none"/>
                <w:lang w:val="zh-CN"/>
              </w:rPr>
            </w:pPr>
          </w:p>
        </w:tc>
        <w:tc>
          <w:tcPr>
            <w:tcW w:w="6520" w:type="dxa"/>
            <w:tcBorders>
              <w:top w:val="single" w:sz="4" w:space="0" w:color="auto"/>
              <w:left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sz w:val="21"/>
                <w:szCs w:val="21"/>
                <w:highlight w:val="none"/>
                <w:lang w:val="zh-CN"/>
              </w:rPr>
              <w:t>5</w:t>
            </w:r>
            <w:r>
              <w:rPr>
                <w:rFonts w:ascii="宋体" w:hAnsi="宋体" w:hint="eastAsia"/>
                <w:sz w:val="21"/>
                <w:szCs w:val="21"/>
                <w:highlight w:val="none"/>
                <w:lang w:val="zh-CN"/>
              </w:rPr>
              <w:t>、业绩要求</w:t>
            </w:r>
          </w:p>
          <w:p>
            <w:pPr>
              <w:pStyle w:val="style0"/>
              <w:rPr>
                <w:rFonts w:ascii="宋体" w:hAnsi="宋体"/>
                <w:sz w:val="21"/>
                <w:szCs w:val="21"/>
                <w:highlight w:val="none"/>
                <w:lang w:val="zh-CN"/>
              </w:rPr>
            </w:pPr>
            <w:r>
              <w:rPr>
                <w:rFonts w:ascii="宋体" w:hAnsi="宋体" w:hint="eastAsia"/>
                <w:sz w:val="21"/>
                <w:szCs w:val="21"/>
                <w:highlight w:val="none"/>
                <w:lang w:val="zh-CN"/>
              </w:rPr>
              <w:t>供应商自2</w:t>
            </w:r>
            <w:r>
              <w:rPr>
                <w:rFonts w:ascii="宋体" w:hAnsi="宋体"/>
                <w:sz w:val="21"/>
                <w:szCs w:val="21"/>
                <w:highlight w:val="none"/>
                <w:lang w:val="zh-CN"/>
              </w:rPr>
              <w:t>022</w:t>
            </w:r>
            <w:r>
              <w:rPr>
                <w:rFonts w:ascii="宋体" w:hAnsi="宋体" w:hint="eastAsia"/>
                <w:sz w:val="21"/>
                <w:szCs w:val="21"/>
                <w:highlight w:val="none"/>
                <w:lang w:val="zh-CN"/>
              </w:rPr>
              <w:t>年1月1日以来，承担过软件开发集成类项目业绩的，一个业绩得</w:t>
            </w:r>
            <w:r>
              <w:rPr>
                <w:rFonts w:ascii="宋体" w:hAnsi="宋体"/>
                <w:sz w:val="21"/>
                <w:szCs w:val="21"/>
                <w:highlight w:val="none"/>
                <w:lang w:val="zh-CN"/>
              </w:rPr>
              <w:t>1</w:t>
            </w:r>
            <w:r>
              <w:rPr>
                <w:rFonts w:ascii="宋体" w:hAnsi="宋体" w:hint="eastAsia"/>
                <w:sz w:val="21"/>
                <w:szCs w:val="21"/>
                <w:highlight w:val="none"/>
                <w:lang w:val="zh-CN"/>
              </w:rPr>
              <w:t>分，最多得</w:t>
            </w:r>
            <w:r>
              <w:rPr>
                <w:rFonts w:ascii="宋体" w:hAnsi="宋体"/>
                <w:sz w:val="21"/>
                <w:szCs w:val="21"/>
                <w:highlight w:val="none"/>
                <w:lang w:val="zh-CN"/>
              </w:rPr>
              <w:t>3</w:t>
            </w:r>
            <w:r>
              <w:rPr>
                <w:rFonts w:ascii="宋体" w:hAnsi="宋体" w:hint="eastAsia"/>
                <w:sz w:val="21"/>
                <w:szCs w:val="21"/>
                <w:highlight w:val="none"/>
                <w:lang w:val="zh-CN"/>
              </w:rPr>
              <w:t>分。</w:t>
            </w: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1"/>
                <w:szCs w:val="21"/>
                <w:highlight w:val="none"/>
                <w:lang w:val="zh-CN"/>
              </w:rPr>
            </w:pPr>
            <w:r>
              <w:rPr>
                <w:rFonts w:ascii="宋体" w:hAnsi="宋体" w:hint="eastAsia"/>
                <w:sz w:val="21"/>
                <w:szCs w:val="21"/>
                <w:highlight w:val="none"/>
                <w:lang w:val="zh-CN"/>
              </w:rPr>
              <w:t>提供合同复印件并加盖供应商公章。</w:t>
            </w:r>
          </w:p>
        </w:tc>
      </w:tr>
    </w:tbl>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（一）评审因素</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bookmarkStart w:id="273" w:name="_Toc19307"/>
    <w:bookmarkStart w:id="274" w:name="_Toc64550276"/>
    <w:bookmarkStart w:id="275" w:name="_Toc17827"/>
    <w:bookmarkStart w:id="276" w:name="_Toc195660722"/>
    <w:bookmarkStart w:id="277" w:name="_Toc27406"/>
    <w:p>
      <w:pPr>
        <w:pStyle w:val="style2"/>
        <w:rPr>
          <w:rFonts w:cs="宋体"/>
          <w:sz w:val="24"/>
          <w:szCs w:val="24"/>
          <w:highlight w:val="none"/>
        </w:rPr>
      </w:pPr>
      <w:r>
        <w:rPr>
          <w:rFonts w:hint="eastAsia"/>
          <w:sz w:val="24"/>
          <w:szCs w:val="24"/>
          <w:highlight w:val="none"/>
        </w:rPr>
        <w:t>四、无效</w:t>
      </w:r>
      <w:bookmarkEnd w:id="273"/>
      <w:bookmarkEnd w:id="274"/>
      <w:r>
        <w:rPr>
          <w:rFonts w:hint="eastAsia"/>
          <w:sz w:val="24"/>
          <w:szCs w:val="24"/>
          <w:highlight w:val="none"/>
        </w:rPr>
        <w:t>采购</w:t>
      </w:r>
      <w:bookmarkEnd w:id="275"/>
      <w:bookmarkEnd w:id="276"/>
    </w:p>
    <w:bookmarkEnd w:id="277"/>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供应商发生以下条款情况之一者，视为无效采购：</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（一）供应商不符合规定的基本资格条件或特定资格条件的；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（二）供应商未通过符合性检查的；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（三）供应商未实质性响应采购文件的；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（四）供应商的法定代表人或其授权代表未参加采购的；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（五）供应商所提交的响应文件不按规定签字、盖章的；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（六）供应商的报价超过采购预算或最高限价的；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（七）供应商不接受采购小组修正后的价格的；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八）比选小组认为，供应商的报价明显不合理或者低于成本，有可能影响商品质量和不能诚信履约的，要求其在规定的期限内提供书面文件予以解释说明，并提交相关证明材料，供应商未在规定的期限内提供书面文件予以解释说明，并提交相关证明材料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（九）单位负责人为同一人或者存在直接控股、管理关系的不同供应商，参加同一合同项（分包）采购的；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 xml:space="preserve">（十）为采购项目提供整体设计、规范编制或者项目管理、监理、检测等服务的供应商再参加该采购项目的其他采购活动的； </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（十一）同一合同项（分包）下的货物，制造商参与采购，再委托代理商参与采购的；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（十二）供应商以联合体形式参与采购的；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（十三）供应商响应文件内容有与国家现行法律法规相违背的内容，或附有采购人无法接受条件的。</w:t>
      </w:r>
    </w:p>
    <w:bookmarkStart w:id="278" w:name="_Toc14510"/>
    <w:bookmarkStart w:id="279" w:name="_Toc24304"/>
    <w:bookmarkStart w:id="280" w:name="_Toc64550277"/>
    <w:bookmarkStart w:id="281" w:name="_Toc195660723"/>
    <w:bookmarkStart w:id="282" w:name="_Toc25013"/>
    <w:p>
      <w:pPr>
        <w:pStyle w:val="style2"/>
        <w:rPr>
          <w:rFonts w:cs="宋体"/>
          <w:sz w:val="24"/>
          <w:szCs w:val="24"/>
          <w:highlight w:val="none"/>
        </w:rPr>
      </w:pPr>
      <w:r>
        <w:rPr>
          <w:rFonts w:hint="eastAsia"/>
          <w:sz w:val="24"/>
          <w:szCs w:val="24"/>
          <w:highlight w:val="none"/>
        </w:rPr>
        <w:t>五、采购终止</w:t>
      </w:r>
      <w:bookmarkEnd w:id="278"/>
      <w:bookmarkEnd w:id="279"/>
      <w:bookmarkEnd w:id="280"/>
      <w:bookmarkEnd w:id="281"/>
    </w:p>
    <w:bookmarkEnd w:id="282"/>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出现下列情形之一的，采购人或者采购代理机构应当终止采购活动，发布项目终止公告并说明原因，重新开展采购活动：</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（一）因情况变化，不再符合规定的采购方式适用情形的；</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（二）出现影响采购公正的违法、违规行为的；</w:t>
      </w:r>
    </w:p>
    <w:p>
      <w:pPr>
        <w:pStyle w:val="style1"/>
        <w:spacing w:before="240" w:after="120" w:lineRule="auto" w:line="360"/>
        <w:rPr>
          <w:rFonts w:ascii="黑体" w:cs="黑体" w:hAnsi="黑体"/>
          <w:b/>
          <w:sz w:val="40"/>
          <w:szCs w:val="40"/>
          <w:highlight w:val="none"/>
        </w:rPr>
      </w:pPr>
      <w:r>
        <w:rPr>
          <w:rFonts w:ascii="仿宋" w:cs="仿宋" w:eastAsia="仿宋" w:hAnsi="仿宋" w:hint="eastAsia"/>
          <w:sz w:val="28"/>
          <w:szCs w:val="28"/>
          <w:highlight w:val="none"/>
        </w:rPr>
        <w:br w:type="page"/>
      </w:r>
      <w:bookmarkStart w:id="283" w:name="_Toc5591"/>
      <w:bookmarkStart w:id="284" w:name="_Toc195660724"/>
      <w:bookmarkStart w:id="285" w:name="_Toc12533"/>
      <w:bookmarkStart w:id="286" w:name="_Toc25962"/>
      <w:bookmarkStart w:id="287" w:name="_Toc25755"/>
      <w:bookmarkStart w:id="288" w:name="_Toc21720"/>
      <w:bookmarkStart w:id="289" w:name="_Toc75793523"/>
      <w:bookmarkStart w:id="290" w:name="_Toc22201"/>
      <w:bookmarkStart w:id="291" w:name="_Toc29546"/>
      <w:bookmarkStart w:id="292" w:name="_Toc13159"/>
      <w:bookmarkStart w:id="293" w:name="_Toc4735"/>
      <w:bookmarkStart w:id="294" w:name="_Toc18502"/>
      <w:bookmarkStart w:id="295" w:name="_Toc21000"/>
      <w:bookmarkStart w:id="296" w:name="_Toc19831"/>
      <w:bookmarkStart w:id="297" w:name="_Toc1982"/>
      <w:bookmarkStart w:id="298" w:name="_Toc5106"/>
      <w:bookmarkStart w:id="299" w:name="_Toc22256"/>
      <w:r>
        <w:rPr>
          <w:rFonts w:ascii="黑体" w:cs="黑体" w:hAnsi="黑体" w:hint="eastAsia"/>
          <w:b/>
          <w:sz w:val="40"/>
          <w:szCs w:val="40"/>
          <w:highlight w:val="none"/>
        </w:rPr>
        <w:t>第五篇  供应商须知</w:t>
      </w:r>
      <w:bookmarkEnd w:id="283"/>
      <w:bookmarkEnd w:id="284"/>
    </w:p>
    <w:bookmarkStart w:id="300" w:name="_Toc1293"/>
    <w:bookmarkStart w:id="301" w:name="_Toc20273"/>
    <w:bookmarkStart w:id="302" w:name="_Toc195660725"/>
    <w:p>
      <w:pPr>
        <w:pStyle w:val="style2"/>
        <w:rPr>
          <w:rFonts w:cs="宋体"/>
          <w:sz w:val="24"/>
          <w:szCs w:val="24"/>
          <w:highlight w:val="none"/>
        </w:rPr>
      </w:pPr>
      <w:r>
        <w:rPr>
          <w:rFonts w:cs="宋体" w:hint="eastAsia"/>
          <w:sz w:val="24"/>
          <w:szCs w:val="24"/>
          <w:highlight w:val="none"/>
        </w:rPr>
        <w:t>一、</w:t>
      </w:r>
      <w:bookmarkEnd w:id="300"/>
      <w:bookmarkEnd w:id="301"/>
      <w:r>
        <w:rPr>
          <w:rFonts w:cs="宋体" w:hint="eastAsia"/>
          <w:sz w:val="24"/>
          <w:szCs w:val="24"/>
          <w:highlight w:val="none"/>
        </w:rPr>
        <w:t>供应商</w:t>
      </w:r>
      <w:bookmarkEnd w:id="302"/>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（一）供应商</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供应商是指响应招标、参加投标竞争的法人、其他组织或者自然人。</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（二）合格供应商条件</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合格供应商应完全符合招标文件第一篇中规定的供应商资格条件，并对招标文件作出实质性响应。</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（三）供应商的风险</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供应商没有按照招标文件要求提供全部资料，或者供应商没有对招标文件在各方面作出实质性响应，可能导致投标被拒绝或评定为无效投标。</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（四）法律责任</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供应商违反《中华人民共和国政府采购法》、《中华人民共和国政府采购服务条例》等相关规定，将按规定追究供应商法律责任。</w:t>
      </w:r>
    </w:p>
    <w:bookmarkStart w:id="303" w:name="_Toc20976"/>
    <w:bookmarkStart w:id="304" w:name="_Toc5525"/>
    <w:bookmarkStart w:id="305" w:name="_Toc195660726"/>
    <w:p>
      <w:pPr>
        <w:pStyle w:val="style2"/>
        <w:rPr>
          <w:rFonts w:cs="宋体"/>
          <w:sz w:val="24"/>
          <w:szCs w:val="24"/>
          <w:highlight w:val="none"/>
        </w:rPr>
      </w:pPr>
      <w:r>
        <w:rPr>
          <w:rFonts w:cs="宋体" w:hint="eastAsia"/>
          <w:sz w:val="24"/>
          <w:szCs w:val="24"/>
          <w:highlight w:val="none"/>
        </w:rPr>
        <w:t>二、招标文件</w:t>
      </w:r>
      <w:bookmarkEnd w:id="303"/>
      <w:bookmarkEnd w:id="304"/>
      <w:bookmarkEnd w:id="305"/>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招标文件是供应商编制投标文件的依据，是评标委员会评判依据和标准。招标文件也是采购人与中标人签订合同的基础。</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（一）招标文件由招标公告、项目服务需求、项目商务要求、资格审查及评标办法、供应商须知、合同范本、投标文件格式等七部分组成。</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（二）采购代理机构对招标文件所作的一切有效的书面通知、修改及补充，都是招标文件不可分割的部分。</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（三）本项目的招标文件、澄清文件（如果有）一律在“行采家”平台（http://www.gec123.com）上发布，请各供应商注意下载；无论供应商下载与否，均视同供应商已知晓本项目招标文件、澄清文件的内容。</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四）采购代理机构对已发出的招标文件需要进行修改的，一律在“行采家”平台（http://www.gec123.com）上发布，请各供应商注意下载。该修改的内容为招标文件的组成部分。无论供应商下载与否，均视同供应商已知晓本项目招标文件修改的内容。</w:t>
      </w:r>
    </w:p>
    <w:bookmarkStart w:id="306" w:name="_Toc195660727"/>
    <w:bookmarkStart w:id="307" w:name="_Toc11266"/>
    <w:bookmarkStart w:id="308" w:name="_Toc31808"/>
    <w:p>
      <w:pPr>
        <w:pStyle w:val="style2"/>
        <w:rPr>
          <w:rFonts w:cs="宋体"/>
          <w:sz w:val="24"/>
          <w:szCs w:val="24"/>
          <w:highlight w:val="none"/>
        </w:rPr>
      </w:pPr>
      <w:r>
        <w:rPr>
          <w:rFonts w:cs="宋体" w:hint="eastAsia"/>
          <w:sz w:val="24"/>
          <w:szCs w:val="24"/>
          <w:highlight w:val="none"/>
        </w:rPr>
        <w:t>三、投标文件</w:t>
      </w:r>
      <w:bookmarkEnd w:id="306"/>
      <w:bookmarkEnd w:id="307"/>
      <w:bookmarkEnd w:id="308"/>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供应商应当按照招标文件的要求编制投标文件，并对招标文件提出的要求和条件作出实质性响应，投标文件原则上采用软面订本，同时应编制完整的页码、目录。</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（一）投标文件组成</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投标文件由第七篇“投标文件格式”规定的部分和供应商所作的一切有效补充、修改和承诺等文件组成，供应商应按照第七篇“投标文件格式”规定的目录顺序组织编写和装订，否则有可能影响评委对投标文件的评审。</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（二）联合投标</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本项目不接受联合体参与投标。</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（三）投标有效期</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投标有效期为投标截止日期后九十天内。</w:t>
      </w:r>
    </w:p>
    <w:p>
      <w:pPr>
        <w:pStyle w:val="style0"/>
        <w:snapToGrid w:val="false"/>
        <w:spacing w:lineRule="auto" w:line="360"/>
        <w:ind w:firstLine="480" w:firstLineChars="200"/>
        <w:rPr>
          <w:rFonts w:ascii="宋体" w:cs="宋体" w:hAnsi="宋体"/>
          <w:bCs/>
          <w:sz w:val="24"/>
          <w:szCs w:val="24"/>
          <w:highlight w:val="none"/>
        </w:rPr>
      </w:pPr>
      <w:r>
        <w:rPr>
          <w:rFonts w:ascii="宋体" w:cs="宋体" w:hAnsi="宋体" w:hint="eastAsia"/>
          <w:sz w:val="24"/>
          <w:szCs w:val="24"/>
          <w:highlight w:val="none"/>
        </w:rPr>
        <w:t>（四）</w:t>
      </w:r>
      <w:r>
        <w:rPr>
          <w:rFonts w:ascii="宋体" w:cs="宋体" w:hAnsi="宋体" w:hint="eastAsia"/>
          <w:bCs/>
          <w:sz w:val="24"/>
          <w:szCs w:val="24"/>
          <w:highlight w:val="none"/>
        </w:rPr>
        <w:t>投标文件的份数和签署</w:t>
      </w:r>
    </w:p>
    <w:p>
      <w:pPr>
        <w:pStyle w:val="style0"/>
        <w:tabs>
          <w:tab w:val="left" w:leader="none" w:pos="0"/>
        </w:tabs>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w:t>
      </w:r>
      <w:r>
        <w:rPr>
          <w:rFonts w:ascii="宋体" w:cs="宋体" w:hAnsi="宋体" w:hint="eastAsia"/>
          <w:b/>
          <w:bCs/>
          <w:sz w:val="24"/>
          <w:szCs w:val="24"/>
          <w:highlight w:val="none"/>
          <w:u w:val="single"/>
        </w:rPr>
        <w:t>投标文件一式三份，其中正本一份，副本一份，电子文档一份</w:t>
      </w:r>
      <w:r>
        <w:rPr>
          <w:rFonts w:ascii="宋体" w:cs="宋体" w:hAnsi="宋体" w:hint="eastAsia"/>
          <w:sz w:val="24"/>
          <w:szCs w:val="24"/>
          <w:highlight w:val="none"/>
        </w:rPr>
        <w:t>（电子文档内容应与纸质文件正本一致，如不一致以纸质文件正本为准）。每套投标文件须在封面清楚地标明“正本”“副本”或“电子文档”，副本应与正本一致，副本与正本不一致时以正本为准。投标文件电子文档与纸质投标文件正本不一致时，以纸质投标文件正本为准。</w:t>
      </w:r>
    </w:p>
    <w:p>
      <w:pPr>
        <w:pStyle w:val="style0"/>
        <w:tabs>
          <w:tab w:val="left" w:leader="none" w:pos="0"/>
        </w:tabs>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w:t>
      </w:r>
      <w:r>
        <w:rPr>
          <w:rFonts w:ascii="宋体" w:cs="宋体" w:hAnsi="宋体" w:hint="eastAsia"/>
          <w:b/>
          <w:bCs/>
          <w:sz w:val="24"/>
          <w:szCs w:val="24"/>
          <w:highlight w:val="none"/>
          <w:u w:val="single"/>
        </w:rPr>
        <w:t>在投标文件正本中，招标文件第七篇投标文件格式中规定签字、盖章的地方必须按其规定签字、盖章。</w:t>
      </w:r>
    </w:p>
    <w:p>
      <w:pPr>
        <w:pStyle w:val="style0"/>
        <w:tabs>
          <w:tab w:val="left" w:leader="none" w:pos="0"/>
        </w:tabs>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3.若供应商对投标文件的错处作必要修改，则应在修改处加盖供应商公章或由法定代表人或法定代表人授权代表签字确认。</w:t>
      </w:r>
    </w:p>
    <w:p>
      <w:pPr>
        <w:pStyle w:val="style0"/>
        <w:tabs>
          <w:tab w:val="left" w:leader="none" w:pos="0"/>
        </w:tabs>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4.供应商在投标截止时间前，可以对所递交的投标文件进行补充、修改或者撤回，并书面通知采购人或者采购代理机构。补充、修改的内容应当由采购人法定代表人（或其授权代表）或自然人（供应商为自然人）签字确认或盖章并密封后，作为投标文件的组成部分。在评审过程中，应评标委员会的要求作出必要的澄清、说明或者补正的，按招标文件“第四篇二、评标方法（一）澄清有关问题”执行。</w:t>
      </w:r>
    </w:p>
    <w:p>
      <w:pPr>
        <w:pStyle w:val="style0"/>
        <w:snapToGrid w:val="false"/>
        <w:spacing w:lineRule="auto" w:line="360"/>
        <w:ind w:firstLine="480" w:firstLineChars="200"/>
        <w:jc w:val="left"/>
        <w:outlineLvl w:val="2"/>
        <w:rPr>
          <w:rFonts w:ascii="宋体" w:cs="宋体" w:hAnsi="宋体"/>
          <w:sz w:val="24"/>
          <w:szCs w:val="24"/>
          <w:highlight w:val="none"/>
        </w:rPr>
      </w:pPr>
      <w:r>
        <w:rPr>
          <w:rFonts w:ascii="宋体" w:cs="宋体" w:hAnsi="宋体" w:hint="eastAsia"/>
          <w:sz w:val="24"/>
          <w:szCs w:val="24"/>
          <w:highlight w:val="none"/>
        </w:rPr>
        <w:t>5.电报、电话、传真形式的投标文件概不接受。</w:t>
      </w:r>
    </w:p>
    <w:p>
      <w:pPr>
        <w:pStyle w:val="style0"/>
        <w:snapToGrid w:val="false"/>
        <w:spacing w:lineRule="auto" w:line="360"/>
        <w:ind w:firstLine="480" w:firstLineChars="200"/>
        <w:jc w:val="left"/>
        <w:rPr>
          <w:rFonts w:ascii="宋体" w:cs="宋体" w:hAnsi="宋体"/>
          <w:sz w:val="24"/>
          <w:szCs w:val="24"/>
          <w:highlight w:val="none"/>
        </w:rPr>
      </w:pPr>
      <w:r>
        <w:rPr>
          <w:rFonts w:ascii="宋体" w:cs="宋体" w:hAnsi="宋体" w:hint="eastAsia"/>
          <w:sz w:val="24"/>
          <w:szCs w:val="24"/>
          <w:highlight w:val="none"/>
        </w:rPr>
        <w:t>（五）投标报价</w:t>
      </w:r>
    </w:p>
    <w:p>
      <w:pPr>
        <w:pStyle w:val="style0"/>
        <w:snapToGrid w:val="false"/>
        <w:spacing w:lineRule="auto" w:line="360"/>
        <w:ind w:firstLine="480" w:firstLineChars="200"/>
        <w:jc w:val="left"/>
        <w:rPr>
          <w:rFonts w:ascii="宋体" w:cs="宋体" w:hAnsi="宋体"/>
          <w:sz w:val="24"/>
          <w:szCs w:val="24"/>
          <w:highlight w:val="none"/>
        </w:rPr>
      </w:pPr>
      <w:r>
        <w:rPr>
          <w:rFonts w:ascii="宋体" w:cs="宋体" w:hAnsi="宋体" w:hint="eastAsia"/>
          <w:sz w:val="24"/>
          <w:szCs w:val="24"/>
          <w:highlight w:val="none"/>
        </w:rPr>
        <w:t>1.供应商应严格按照“投标文件格式”中的格式填写报价。</w:t>
      </w:r>
    </w:p>
    <w:p>
      <w:pPr>
        <w:pStyle w:val="style0"/>
        <w:snapToGrid w:val="false"/>
        <w:spacing w:lineRule="auto" w:line="360"/>
        <w:ind w:firstLine="480" w:firstLineChars="200"/>
        <w:jc w:val="left"/>
        <w:rPr>
          <w:rFonts w:ascii="宋体" w:cs="宋体" w:hAnsi="宋体"/>
          <w:sz w:val="24"/>
          <w:szCs w:val="24"/>
          <w:highlight w:val="none"/>
        </w:rPr>
      </w:pPr>
      <w:r>
        <w:rPr>
          <w:rFonts w:ascii="宋体" w:cs="宋体" w:hAnsi="宋体" w:hint="eastAsia"/>
          <w:sz w:val="24"/>
          <w:szCs w:val="24"/>
          <w:highlight w:val="none"/>
        </w:rPr>
        <w:t>2.供应商的报价为一次性报价，即在投标有效期内投标价格固定不变。</w:t>
      </w:r>
    </w:p>
    <w:p>
      <w:pPr>
        <w:pStyle w:val="style0"/>
        <w:snapToGrid w:val="false"/>
        <w:spacing w:lineRule="auto" w:line="360"/>
        <w:ind w:firstLine="480" w:firstLineChars="200"/>
        <w:jc w:val="left"/>
        <w:rPr>
          <w:rFonts w:ascii="宋体" w:cs="宋体" w:hAnsi="宋体"/>
          <w:sz w:val="24"/>
          <w:szCs w:val="24"/>
          <w:highlight w:val="none"/>
        </w:rPr>
      </w:pPr>
      <w:r>
        <w:rPr>
          <w:rFonts w:ascii="宋体" w:cs="宋体" w:hAnsi="宋体" w:hint="eastAsia"/>
          <w:sz w:val="24"/>
          <w:szCs w:val="24"/>
          <w:highlight w:val="none"/>
        </w:rPr>
        <w:t>3.本项目只接受一个投标报价，有选择的或有条件的报价将不予接受。</w:t>
      </w:r>
    </w:p>
    <w:p>
      <w:pPr>
        <w:pStyle w:val="style0"/>
        <w:snapToGrid w:val="false"/>
        <w:spacing w:lineRule="auto" w:line="360"/>
        <w:ind w:firstLine="480" w:firstLineChars="200"/>
        <w:jc w:val="left"/>
        <w:rPr>
          <w:rFonts w:ascii="宋体" w:cs="宋体" w:hAnsi="宋体"/>
          <w:sz w:val="24"/>
          <w:szCs w:val="24"/>
          <w:highlight w:val="none"/>
        </w:rPr>
      </w:pPr>
      <w:r>
        <w:rPr>
          <w:rFonts w:ascii="宋体" w:cs="宋体" w:hAnsi="宋体" w:hint="eastAsia"/>
          <w:sz w:val="24"/>
          <w:szCs w:val="24"/>
          <w:highlight w:val="none"/>
        </w:rPr>
        <w:t>（六）修正错误</w:t>
      </w:r>
    </w:p>
    <w:p>
      <w:pPr>
        <w:pStyle w:val="style0"/>
        <w:snapToGrid w:val="false"/>
        <w:spacing w:lineRule="auto" w:line="360"/>
        <w:ind w:firstLine="480" w:firstLineChars="200"/>
        <w:jc w:val="left"/>
        <w:rPr>
          <w:rFonts w:ascii="宋体" w:cs="宋体" w:hAnsi="宋体"/>
          <w:sz w:val="24"/>
          <w:szCs w:val="24"/>
          <w:highlight w:val="none"/>
        </w:rPr>
      </w:pPr>
      <w:r>
        <w:rPr>
          <w:rFonts w:ascii="宋体" w:cs="宋体" w:hAnsi="宋体" w:hint="eastAsia"/>
          <w:sz w:val="24"/>
          <w:szCs w:val="24"/>
          <w:highlight w:val="none"/>
        </w:rPr>
        <w:t>若投标文件出现计算或表达上的错误，修正错误的原则如下：</w:t>
      </w:r>
    </w:p>
    <w:p>
      <w:pPr>
        <w:pStyle w:val="style0"/>
        <w:snapToGrid w:val="false"/>
        <w:spacing w:lineRule="auto" w:line="360"/>
        <w:ind w:firstLine="480" w:firstLineChars="200"/>
        <w:jc w:val="left"/>
        <w:rPr>
          <w:rFonts w:ascii="宋体" w:cs="宋体" w:hAnsi="宋体"/>
          <w:sz w:val="24"/>
          <w:szCs w:val="24"/>
          <w:highlight w:val="none"/>
        </w:rPr>
      </w:pPr>
      <w:r>
        <w:rPr>
          <w:rFonts w:ascii="宋体" w:cs="宋体" w:hAnsi="宋体" w:hint="eastAsia"/>
          <w:sz w:val="24"/>
          <w:szCs w:val="24"/>
          <w:highlight w:val="none"/>
        </w:rPr>
        <w:t>1.投标文件中报价函内容与投标文件中报价明细表不一致的，以报价函为准；</w:t>
      </w:r>
    </w:p>
    <w:p>
      <w:pPr>
        <w:pStyle w:val="style0"/>
        <w:snapToGrid w:val="false"/>
        <w:spacing w:lineRule="auto" w:line="360"/>
        <w:ind w:firstLine="480" w:firstLineChars="200"/>
        <w:jc w:val="left"/>
        <w:rPr>
          <w:rFonts w:ascii="宋体" w:cs="宋体" w:hAnsi="宋体"/>
          <w:sz w:val="24"/>
          <w:szCs w:val="24"/>
          <w:highlight w:val="none"/>
        </w:rPr>
      </w:pPr>
      <w:r>
        <w:rPr>
          <w:rFonts w:ascii="宋体" w:cs="宋体" w:hAnsi="宋体" w:hint="eastAsia"/>
          <w:sz w:val="24"/>
          <w:szCs w:val="24"/>
          <w:highlight w:val="none"/>
        </w:rPr>
        <w:t>2.大写金额和小写金额不一致的，以大写金额为准；</w:t>
      </w:r>
    </w:p>
    <w:p>
      <w:pPr>
        <w:pStyle w:val="style0"/>
        <w:snapToGrid w:val="false"/>
        <w:spacing w:lineRule="auto" w:line="360"/>
        <w:ind w:firstLine="480" w:firstLineChars="200"/>
        <w:jc w:val="left"/>
        <w:rPr>
          <w:rFonts w:ascii="宋体" w:cs="宋体" w:hAnsi="宋体"/>
          <w:sz w:val="24"/>
          <w:szCs w:val="24"/>
          <w:highlight w:val="none"/>
        </w:rPr>
      </w:pPr>
      <w:r>
        <w:rPr>
          <w:rFonts w:ascii="宋体" w:cs="宋体" w:hAnsi="宋体" w:hint="eastAsia"/>
          <w:sz w:val="24"/>
          <w:szCs w:val="24"/>
          <w:highlight w:val="none"/>
        </w:rPr>
        <w:t>3.单价金额小数点或者百分比有明显错位的，以报价函的总价为准，并修改单价；</w:t>
      </w:r>
    </w:p>
    <w:p>
      <w:pPr>
        <w:pStyle w:val="style0"/>
        <w:snapToGrid w:val="false"/>
        <w:spacing w:lineRule="auto" w:line="360"/>
        <w:ind w:firstLine="480" w:firstLineChars="200"/>
        <w:jc w:val="left"/>
        <w:rPr>
          <w:rFonts w:ascii="宋体" w:cs="宋体" w:hAnsi="宋体"/>
          <w:sz w:val="24"/>
          <w:szCs w:val="24"/>
          <w:highlight w:val="none"/>
        </w:rPr>
      </w:pPr>
      <w:r>
        <w:rPr>
          <w:rFonts w:ascii="宋体" w:cs="宋体" w:hAnsi="宋体" w:hint="eastAsia"/>
          <w:sz w:val="24"/>
          <w:szCs w:val="24"/>
          <w:highlight w:val="none"/>
        </w:rPr>
        <w:t>4.总价金额与按单价汇总金额不一致的，以单价金额计算结果为准。</w:t>
      </w:r>
    </w:p>
    <w:p>
      <w:pPr>
        <w:pStyle w:val="style0"/>
        <w:snapToGrid w:val="false"/>
        <w:spacing w:lineRule="auto" w:line="360"/>
        <w:ind w:firstLine="480" w:firstLineChars="200"/>
        <w:jc w:val="left"/>
        <w:rPr>
          <w:rFonts w:ascii="宋体" w:cs="宋体" w:hAnsi="宋体"/>
          <w:bCs/>
          <w:sz w:val="24"/>
          <w:szCs w:val="24"/>
          <w:highlight w:val="none"/>
        </w:rPr>
      </w:pPr>
      <w:r>
        <w:rPr>
          <w:rFonts w:ascii="宋体" w:cs="宋体" w:hAnsi="宋体" w:hint="eastAsia"/>
          <w:sz w:val="24"/>
          <w:szCs w:val="24"/>
          <w:highlight w:val="none"/>
        </w:rPr>
        <w:t>评标委员会按上述修正错误的原则及方法调整或修正供应商投标报价，若同时出现两种以上不一致的，按照前款规定的顺序修正，供应商同意并签字确认后，调整后的投标报价对供应商具有约束作用。</w:t>
      </w:r>
      <w:r>
        <w:rPr>
          <w:rFonts w:ascii="宋体" w:cs="宋体" w:hAnsi="宋体" w:hint="eastAsia"/>
          <w:b/>
          <w:bCs/>
          <w:sz w:val="24"/>
          <w:szCs w:val="24"/>
          <w:highlight w:val="none"/>
        </w:rPr>
        <w:t>如果供应商不接受修正后的报价，则其投标将作为无效投标处理。</w:t>
      </w:r>
    </w:p>
    <w:p>
      <w:pPr>
        <w:pStyle w:val="style90"/>
        <w:ind w:firstLine="480" w:firstLineChars="200"/>
        <w:rPr>
          <w:rFonts w:cs="宋体" w:hAnsi="宋体"/>
          <w:sz w:val="24"/>
          <w:szCs w:val="24"/>
          <w:highlight w:val="none"/>
        </w:rPr>
      </w:pPr>
      <w:r>
        <w:rPr>
          <w:rFonts w:cs="宋体" w:hAnsi="宋体" w:hint="eastAsia"/>
          <w:sz w:val="24"/>
          <w:szCs w:val="24"/>
          <w:highlight w:val="none"/>
        </w:rPr>
        <w:t>（七）投标文件的递交</w:t>
      </w:r>
    </w:p>
    <w:p>
      <w:pPr>
        <w:pStyle w:val="style90"/>
        <w:ind w:firstLine="480" w:firstLineChars="200"/>
        <w:rPr>
          <w:rFonts w:cs="宋体" w:hAnsi="宋体"/>
          <w:sz w:val="24"/>
          <w:szCs w:val="24"/>
          <w:highlight w:val="none"/>
        </w:rPr>
      </w:pPr>
      <w:r>
        <w:rPr>
          <w:rFonts w:cs="宋体" w:hAnsi="宋体" w:hint="eastAsia"/>
          <w:sz w:val="24"/>
          <w:szCs w:val="24"/>
          <w:highlight w:val="none"/>
        </w:rPr>
        <w:t>1.投标文件的密封与标记</w:t>
      </w:r>
    </w:p>
    <w:p>
      <w:pPr>
        <w:pStyle w:val="style90"/>
        <w:ind w:firstLine="480" w:firstLineChars="200"/>
        <w:rPr>
          <w:rFonts w:cs="宋体" w:hAnsi="宋体"/>
          <w:sz w:val="24"/>
          <w:szCs w:val="24"/>
          <w:highlight w:val="none"/>
        </w:rPr>
      </w:pPr>
      <w:r>
        <w:rPr>
          <w:rFonts w:cs="宋体" w:hAnsi="宋体" w:hint="eastAsia"/>
          <w:sz w:val="24"/>
          <w:szCs w:val="24"/>
          <w:highlight w:val="none"/>
        </w:rPr>
        <w:t>投标文件的正本、副本以及电子文档均应密封送达投标地点，应在封套上注明项目名称、供应商名称。若正本、副本以及电子文档分别进行密封的，还应在封套上注明“正本”、“副本”、“电子文档”字样。</w:t>
      </w:r>
    </w:p>
    <w:p>
      <w:pPr>
        <w:pStyle w:val="style90"/>
        <w:ind w:firstLine="480" w:firstLineChars="200"/>
        <w:rPr>
          <w:rFonts w:cs="宋体" w:hAnsi="宋体"/>
          <w:sz w:val="24"/>
          <w:szCs w:val="24"/>
          <w:highlight w:val="none"/>
        </w:rPr>
      </w:pPr>
      <w:r>
        <w:rPr>
          <w:rFonts w:cs="宋体" w:hAnsi="宋体" w:hint="eastAsia"/>
          <w:sz w:val="24"/>
          <w:szCs w:val="24"/>
          <w:highlight w:val="none"/>
        </w:rPr>
        <w:t>2.如果未按上述规定进行密封和标记，采购代理机构对投标文件误投、丢失或提前拆封不负责任。</w:t>
      </w:r>
    </w:p>
    <w:bookmarkStart w:id="309" w:name="_Toc195660728"/>
    <w:bookmarkStart w:id="310" w:name="_Toc10023"/>
    <w:bookmarkStart w:id="311" w:name="_Toc28040"/>
    <w:p>
      <w:pPr>
        <w:pStyle w:val="style2"/>
        <w:rPr>
          <w:rFonts w:cs="宋体"/>
          <w:sz w:val="24"/>
          <w:szCs w:val="24"/>
          <w:highlight w:val="none"/>
        </w:rPr>
      </w:pPr>
      <w:r>
        <w:rPr>
          <w:rFonts w:cs="宋体" w:hint="eastAsia"/>
          <w:sz w:val="24"/>
          <w:szCs w:val="24"/>
          <w:highlight w:val="none"/>
        </w:rPr>
        <w:t>四、开标</w:t>
      </w:r>
      <w:bookmarkEnd w:id="309"/>
      <w:bookmarkEnd w:id="310"/>
      <w:bookmarkEnd w:id="311"/>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（一）开标应当在比选文件中“比选公告”确定的时间和地点公开进行。</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（二）采购代理机构可视采购具体情况，延长投标截止时间和开标时间，并将变更时间书面通知所有招标文件收受人。</w:t>
      </w:r>
    </w:p>
    <w:p>
      <w:pPr>
        <w:pStyle w:val="style90"/>
        <w:ind w:firstLine="480" w:firstLineChars="200"/>
        <w:rPr>
          <w:rFonts w:cs="宋体" w:hAnsi="宋体"/>
          <w:sz w:val="24"/>
          <w:szCs w:val="24"/>
          <w:highlight w:val="none"/>
        </w:rPr>
      </w:pPr>
      <w:r>
        <w:rPr>
          <w:rFonts w:cs="宋体" w:hAnsi="宋体" w:hint="eastAsia"/>
          <w:sz w:val="24"/>
          <w:szCs w:val="24"/>
          <w:highlight w:val="none"/>
        </w:rPr>
        <w:t>（四）开标时，由供应商或者其推选的代表检查投标文件的密封情况；经确认无误后，由采购人或者采购代理机构工作人员当众拆封，宣布供应商名称、投标价格和《开标一览表》规定的需要宣布的其他内容。供应商不足三家的，不得开标。</w:t>
      </w:r>
    </w:p>
    <w:p>
      <w:pPr>
        <w:pStyle w:val="style90"/>
        <w:ind w:firstLine="480" w:firstLineChars="200"/>
        <w:rPr>
          <w:rFonts w:cs="宋体" w:hAnsi="宋体"/>
          <w:sz w:val="24"/>
          <w:szCs w:val="24"/>
          <w:highlight w:val="none"/>
        </w:rPr>
      </w:pPr>
      <w:r>
        <w:rPr>
          <w:rFonts w:cs="宋体" w:hAnsi="宋体" w:hint="eastAsia"/>
          <w:sz w:val="24"/>
          <w:szCs w:val="24"/>
          <w:highlight w:val="none"/>
        </w:rPr>
        <w:t>（五）未宣读的投标价格、价格折扣和招标文件允许提供的备选投标方案等实质性内容等，评标时不予承认。</w:t>
      </w:r>
    </w:p>
    <w:p>
      <w:pPr>
        <w:pStyle w:val="style90"/>
        <w:ind w:firstLine="480" w:firstLineChars="200"/>
        <w:rPr>
          <w:rFonts w:cs="宋体" w:hAnsi="宋体"/>
          <w:sz w:val="24"/>
          <w:szCs w:val="24"/>
          <w:highlight w:val="none"/>
        </w:rPr>
      </w:pPr>
      <w:r>
        <w:rPr>
          <w:rFonts w:cs="宋体" w:hAnsi="宋体" w:hint="eastAsia"/>
          <w:sz w:val="24"/>
          <w:szCs w:val="24"/>
          <w:highlight w:val="none"/>
        </w:rPr>
        <w:t>（六）开标过程应由采购人或采购代理机构或重庆市大足区公共资源交易中心指定专人负责记录，并存档备查。</w:t>
      </w:r>
    </w:p>
    <w:p>
      <w:pPr>
        <w:pStyle w:val="style90"/>
        <w:ind w:firstLine="480" w:firstLineChars="200"/>
        <w:rPr>
          <w:rFonts w:cs="宋体" w:hAnsi="宋体"/>
          <w:sz w:val="24"/>
          <w:szCs w:val="24"/>
          <w:highlight w:val="none"/>
        </w:rPr>
      </w:pPr>
      <w:r>
        <w:rPr>
          <w:rFonts w:cs="宋体" w:hAnsi="宋体" w:hint="eastAsia"/>
          <w:sz w:val="24"/>
          <w:szCs w:val="24"/>
          <w:highlight w:val="none"/>
        </w:rPr>
        <w:t>（七）供应商未参加开标的，视同认可开标结果。</w:t>
      </w:r>
    </w:p>
    <w:bookmarkStart w:id="312" w:name="_Toc195660729"/>
    <w:bookmarkStart w:id="313" w:name="_Toc17392"/>
    <w:bookmarkStart w:id="314" w:name="_Toc9327"/>
    <w:p>
      <w:pPr>
        <w:pStyle w:val="style2"/>
        <w:rPr>
          <w:rFonts w:cs="宋体"/>
          <w:sz w:val="24"/>
          <w:szCs w:val="24"/>
          <w:highlight w:val="none"/>
        </w:rPr>
      </w:pPr>
      <w:r>
        <w:rPr>
          <w:rFonts w:cs="宋体" w:hint="eastAsia"/>
          <w:sz w:val="24"/>
          <w:szCs w:val="24"/>
          <w:highlight w:val="none"/>
        </w:rPr>
        <w:t>五、评标</w:t>
      </w:r>
      <w:bookmarkEnd w:id="312"/>
      <w:bookmarkEnd w:id="313"/>
      <w:bookmarkEnd w:id="314"/>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见“第四篇 资格审查和评标办法”内容。</w:t>
      </w:r>
    </w:p>
    <w:bookmarkStart w:id="315" w:name="_Toc4411"/>
    <w:bookmarkStart w:id="316" w:name="_Toc195660730"/>
    <w:bookmarkStart w:id="317" w:name="_Toc8853"/>
    <w:p>
      <w:pPr>
        <w:pStyle w:val="style2"/>
        <w:rPr>
          <w:rFonts w:cs="宋体"/>
          <w:sz w:val="24"/>
          <w:szCs w:val="24"/>
          <w:highlight w:val="none"/>
        </w:rPr>
      </w:pPr>
      <w:r>
        <w:rPr>
          <w:rFonts w:cs="宋体" w:hint="eastAsia"/>
          <w:sz w:val="24"/>
          <w:szCs w:val="24"/>
          <w:highlight w:val="none"/>
        </w:rPr>
        <w:t>六、定标</w:t>
      </w:r>
      <w:bookmarkEnd w:id="315"/>
      <w:bookmarkEnd w:id="316"/>
      <w:bookmarkEnd w:id="317"/>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（一）定标原则</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采购人或其授权的评标委员会应按照评标报告中推荐的中标候选人排名顺序确定中标人。</w:t>
      </w:r>
    </w:p>
    <w:p>
      <w:pPr>
        <w:pStyle w:val="style90"/>
        <w:ind w:firstLine="480" w:firstLineChars="200"/>
        <w:rPr>
          <w:rFonts w:cs="宋体" w:hAnsi="宋体"/>
          <w:sz w:val="24"/>
          <w:szCs w:val="24"/>
          <w:highlight w:val="none"/>
        </w:rPr>
      </w:pPr>
      <w:r>
        <w:rPr>
          <w:rFonts w:cs="宋体" w:hAnsi="宋体" w:hint="eastAsia"/>
          <w:sz w:val="24"/>
          <w:szCs w:val="24"/>
          <w:highlight w:val="none"/>
        </w:rPr>
        <w:t>（二）定标程序</w:t>
      </w:r>
    </w:p>
    <w:p>
      <w:pPr>
        <w:pStyle w:val="style90"/>
        <w:ind w:firstLine="480" w:firstLineChars="200"/>
        <w:rPr>
          <w:rFonts w:cs="宋体" w:hAnsi="宋体"/>
          <w:sz w:val="24"/>
          <w:szCs w:val="24"/>
          <w:highlight w:val="none"/>
        </w:rPr>
      </w:pPr>
      <w:r>
        <w:rPr>
          <w:rFonts w:cs="宋体" w:hAnsi="宋体" w:hint="eastAsia"/>
          <w:sz w:val="24"/>
          <w:szCs w:val="24"/>
          <w:highlight w:val="none"/>
        </w:rPr>
        <w:t>1.采购代理机构应当在评标结束后2个工作日内将评标报告送采购人。</w:t>
      </w:r>
    </w:p>
    <w:p>
      <w:pPr>
        <w:pStyle w:val="style90"/>
        <w:ind w:firstLine="480" w:firstLineChars="200"/>
        <w:rPr>
          <w:rFonts w:cs="宋体" w:hAnsi="宋体"/>
          <w:sz w:val="24"/>
          <w:szCs w:val="24"/>
          <w:highlight w:val="none"/>
        </w:rPr>
      </w:pPr>
      <w:r>
        <w:rPr>
          <w:rFonts w:cs="宋体" w:hAnsi="宋体" w:hint="eastAsia"/>
          <w:sz w:val="24"/>
          <w:szCs w:val="24"/>
          <w:highlight w:val="none"/>
        </w:rPr>
        <w:t>2.采购人应当自收到评标报告之日起5个工作日内按评标报告推荐的中标候选人顺序确定中标人。</w:t>
      </w:r>
    </w:p>
    <w:p>
      <w:pPr>
        <w:pStyle w:val="style90"/>
        <w:ind w:firstLine="480" w:firstLineChars="200"/>
        <w:rPr>
          <w:rFonts w:cs="宋体" w:hAnsi="宋体"/>
          <w:sz w:val="24"/>
          <w:szCs w:val="24"/>
          <w:highlight w:val="none"/>
        </w:rPr>
      </w:pPr>
      <w:r>
        <w:rPr>
          <w:rFonts w:cs="宋体" w:hAnsi="宋体" w:hint="eastAsia"/>
          <w:sz w:val="24"/>
          <w:szCs w:val="24"/>
          <w:highlight w:val="none"/>
        </w:rPr>
        <w:t>3.采购人或者采购代理机构应当自中标人确定之日起2个工作日内，在“行采家”平台（http://www.gec123.com）上公告中标结果。中标公告期限为1个工作日。</w:t>
      </w:r>
    </w:p>
    <w:p>
      <w:pPr>
        <w:pStyle w:val="style90"/>
        <w:ind w:firstLine="480" w:firstLineChars="200"/>
        <w:rPr>
          <w:rFonts w:cs="宋体" w:hAnsi="宋体"/>
          <w:sz w:val="24"/>
          <w:szCs w:val="24"/>
          <w:highlight w:val="none"/>
        </w:rPr>
      </w:pPr>
      <w:r>
        <w:rPr>
          <w:rFonts w:cs="宋体" w:hAnsi="宋体" w:hint="eastAsia"/>
          <w:sz w:val="24"/>
          <w:szCs w:val="24"/>
          <w:highlight w:val="none"/>
        </w:rPr>
        <w:t>4.中标人变更</w:t>
      </w:r>
    </w:p>
    <w:p>
      <w:pPr>
        <w:pStyle w:val="style90"/>
        <w:ind w:firstLine="480" w:firstLineChars="200"/>
        <w:rPr>
          <w:rFonts w:cs="宋体" w:hAnsi="宋体"/>
          <w:sz w:val="24"/>
          <w:szCs w:val="24"/>
          <w:highlight w:val="none"/>
        </w:rPr>
      </w:pPr>
      <w:r>
        <w:rPr>
          <w:rFonts w:cs="宋体" w:hAnsi="宋体" w:hint="eastAsia"/>
          <w:sz w:val="24"/>
          <w:szCs w:val="24"/>
          <w:highlight w:val="none"/>
        </w:rPr>
        <w:t>中标人拒绝与采购人签订合同的，采购人可以按照评标报告推荐的中标候选人顺序，确定排名下一位的候选人为中标人，也可以重新开展招标活动。</w:t>
      </w:r>
    </w:p>
    <w:bookmarkStart w:id="318" w:name="_Toc4993"/>
    <w:bookmarkStart w:id="319" w:name="_Toc13911"/>
    <w:bookmarkStart w:id="320" w:name="_Toc195660731"/>
    <w:p>
      <w:pPr>
        <w:pStyle w:val="style2"/>
        <w:rPr>
          <w:rFonts w:cs="宋体"/>
          <w:sz w:val="24"/>
          <w:szCs w:val="24"/>
          <w:highlight w:val="none"/>
        </w:rPr>
      </w:pPr>
      <w:r>
        <w:rPr>
          <w:rFonts w:cs="宋体" w:hint="eastAsia"/>
          <w:sz w:val="24"/>
          <w:szCs w:val="24"/>
          <w:highlight w:val="none"/>
        </w:rPr>
        <w:t>七、中标通知书</w:t>
      </w:r>
      <w:bookmarkEnd w:id="318"/>
      <w:bookmarkEnd w:id="319"/>
      <w:bookmarkEnd w:id="320"/>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（一）采购人依法确定中标人后，采购代理机构以书面形式发出中标通知书。</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（二）中标通知书发出后，采购人改变中标结果，或者中标人放弃中标，应当承担相应的法律责任。</w:t>
      </w:r>
    </w:p>
    <w:bookmarkStart w:id="321" w:name="_Toc16354"/>
    <w:bookmarkStart w:id="322" w:name="_Toc31533"/>
    <w:bookmarkStart w:id="323" w:name="_Toc195660732"/>
    <w:p>
      <w:pPr>
        <w:pStyle w:val="style2"/>
        <w:rPr>
          <w:rFonts w:cs="宋体"/>
          <w:sz w:val="24"/>
          <w:szCs w:val="24"/>
          <w:highlight w:val="none"/>
        </w:rPr>
      </w:pPr>
      <w:r>
        <w:rPr>
          <w:rFonts w:cs="宋体" w:hint="eastAsia"/>
          <w:sz w:val="24"/>
          <w:szCs w:val="24"/>
          <w:highlight w:val="none"/>
        </w:rPr>
        <w:t>八、询问、质疑和投诉</w:t>
      </w:r>
      <w:bookmarkEnd w:id="321"/>
      <w:bookmarkEnd w:id="322"/>
      <w:bookmarkEnd w:id="323"/>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（一）询问</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采购人或者采购代理机构应当在3个工作日内对参加投标的供应商依法提出的询问作出答复。供应商询问可以是口头或书面形式。</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（二）质疑</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参加投标的供应商认为采购文件、采购过程和中标结果使自己的权益受到伤害的，可向采购人或采购代理机构以书面形式提出质疑。</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 xml:space="preserve">提出质疑的应当是参与所质疑项目采购活动的供应商。 </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1.质疑时限、内容</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1.1参加投标的供应商对招标文件提出质疑的，应在依法获取招标文件（购买了招标文件并完成了报名手续）之日或者招标文件公告期限届满之日起七个工作日内提出。</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1.3供应商对中标结果提出质疑的，应当在中标结果公告期限届满之日起七个工作日内提出。</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1.4供应商提出质疑应当提交质疑函和必要的证明材料，质疑函应当包括下列内容：</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1.4.1供应商的姓名或者名称、地址、邮编、联系人及联系电话；</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1.4.2质疑项目的名称、项目号以及招标项目编号；</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1.4.3具体、明确的质疑事项和与质疑事项相关的请求；</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1.4.4事实依据；</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1.4.5必要的法律依据；</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1.4.6提出质疑的日期；</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1.4.7营业执照（或事业单位法人证书，或个体工商户营业执照或有效的自然人身份证明、组织机构代码证）复印件；</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1.4.8法定代表人授权委托书原件、法定代表人身份证复印件和其授权代表的身份证复印件（供应商为自然人的提供自然人身份证复印件）；</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1.5供应商为自然人的，质疑函应当由本人签字；供应商为法人或者其他组织的，质疑函应当由法定代表人、主要负责人，或者其授权代表签字或者盖章，并加盖公章。</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2.质疑答复</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采购人、采购代理机构应当在收到供应商的质疑后在七个工作日内作出答复，并以书面形式通知质疑供应商和其他有关供应商。</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3.其他</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3.1供应商应按照《政府采购质疑和投诉办法》（财政部令第94号）及相关法律法规要求，在法定质疑期内一次性提出针对同一采购程序环节的质疑。</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3.2质疑函范本可在财政部门户网站和中国政府采购网下载。</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（三）投诉</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2.供应商应按照《政府采购质疑和投诉办法》（财政部令第94号）及相关法律法规要求递交投诉书和必要的证明材料。投诉书范本可在财政部门户网站和中国政府采购网下载。</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bookmarkStart w:id="324" w:name="_Toc195660733"/>
    <w:bookmarkStart w:id="325" w:name="_Toc12771"/>
    <w:bookmarkStart w:id="326" w:name="_Toc18046"/>
    <w:p>
      <w:pPr>
        <w:pStyle w:val="style2"/>
        <w:rPr>
          <w:rFonts w:cs="宋体"/>
          <w:sz w:val="24"/>
          <w:szCs w:val="24"/>
          <w:highlight w:val="none"/>
        </w:rPr>
      </w:pPr>
      <w:r>
        <w:rPr>
          <w:rFonts w:cs="宋体" w:hint="eastAsia"/>
          <w:sz w:val="24"/>
          <w:szCs w:val="24"/>
          <w:highlight w:val="none"/>
        </w:rPr>
        <w:t>九、采购代理服务费</w:t>
      </w:r>
      <w:bookmarkEnd w:id="324"/>
      <w:bookmarkEnd w:id="325"/>
      <w:bookmarkEnd w:id="326"/>
    </w:p>
    <w:bookmarkStart w:id="327" w:name="_Toc22786"/>
    <w:p>
      <w:pPr>
        <w:pStyle w:val="style0"/>
        <w:snapToGrid w:val="false"/>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本项目采购代理服务费</w:t>
      </w:r>
      <w:r>
        <w:rPr>
          <w:rFonts w:ascii="宋体" w:cs="宋体" w:hAnsi="宋体" w:hint="default"/>
          <w:sz w:val="24"/>
          <w:szCs w:val="24"/>
          <w:highlight w:val="none"/>
          <w:lang w:val="en-US"/>
        </w:rPr>
        <w:t>4</w:t>
      </w:r>
      <w:r>
        <w:rPr>
          <w:rFonts w:ascii="宋体" w:cs="宋体" w:hAnsi="宋体" w:hint="eastAsia"/>
          <w:sz w:val="24"/>
          <w:szCs w:val="24"/>
          <w:highlight w:val="none"/>
        </w:rPr>
        <w:t>000元，由成交供应商支付，即成交供应商在领取成交通知书之前以现金或转账形式一次性支付给代理机构。</w:t>
      </w:r>
    </w:p>
    <w:bookmarkStart w:id="328" w:name="_Toc195660734"/>
    <w:bookmarkStart w:id="329" w:name="_Toc13280"/>
    <w:p>
      <w:pPr>
        <w:pStyle w:val="style2"/>
        <w:rPr>
          <w:rFonts w:cs="宋体"/>
          <w:sz w:val="24"/>
          <w:szCs w:val="24"/>
          <w:highlight w:val="none"/>
        </w:rPr>
      </w:pPr>
      <w:r>
        <w:rPr>
          <w:rFonts w:cs="宋体" w:hint="eastAsia"/>
          <w:sz w:val="24"/>
          <w:szCs w:val="24"/>
          <w:highlight w:val="none"/>
        </w:rPr>
        <w:t>十、签订合同</w:t>
      </w:r>
      <w:bookmarkEnd w:id="327"/>
      <w:bookmarkEnd w:id="328"/>
      <w:bookmarkEnd w:id="329"/>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一）采购人应当自中标通知书发出之日起五日内，按照招标文件和中标人投标文件的约定，与中标人签订书面合同。所签订的合同不得对招标文件及其附件和中标人投标文件作实质性修改。其他未尽事宜由采购人和中标人在采购合同中详细约定。</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（二）招标文件及其附件、中标人的投标文件及澄清文件等，均为签订采购合同的依据。</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（三）合同生效条款由供需双方约定，法律、行政法规规定应当办理批准、登记等手续后生效的合同，依照其规定。</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（四）采购人要求中标人提供履约保证金的，应当在招标文件中予以约定。中标人履约完毕后，采购人应按招标文件及合同的约定无息退还其履约保证金。</w:t>
      </w:r>
    </w:p>
    <w:bookmarkStart w:id="330" w:name="_Toc1171"/>
    <w:bookmarkStart w:id="331" w:name="_Toc195660735"/>
    <w:bookmarkStart w:id="332" w:name="_Toc26439"/>
    <w:p>
      <w:pPr>
        <w:pStyle w:val="style2"/>
        <w:tabs>
          <w:tab w:val="left" w:leader="none" w:pos="3360"/>
        </w:tabs>
        <w:rPr>
          <w:rFonts w:cs="宋体"/>
          <w:sz w:val="24"/>
          <w:szCs w:val="24"/>
          <w:highlight w:val="none"/>
        </w:rPr>
      </w:pPr>
      <w:r>
        <w:rPr>
          <w:rFonts w:cs="宋体" w:hint="eastAsia"/>
          <w:sz w:val="24"/>
          <w:szCs w:val="24"/>
          <w:highlight w:val="none"/>
        </w:rPr>
        <w:t>十一、其他事项</w:t>
      </w:r>
      <w:bookmarkEnd w:id="330"/>
      <w:bookmarkEnd w:id="331"/>
      <w:bookmarkEnd w:id="332"/>
    </w:p>
    <w:p>
      <w:pPr>
        <w:pStyle w:val="style0"/>
        <w:spacing w:lineRule="auto" w:line="360"/>
        <w:ind w:firstLine="480" w:firstLineChars="200"/>
        <w:rPr>
          <w:highlight w:val="none"/>
        </w:rPr>
      </w:pPr>
      <w:r>
        <w:rPr>
          <w:rFonts w:ascii="宋体" w:cs="宋体" w:hAnsi="宋体" w:hint="eastAsia"/>
          <w:sz w:val="24"/>
          <w:szCs w:val="24"/>
          <w:highlight w:val="none"/>
        </w:rPr>
        <w:t>本项目不统一组织查看现场，为了保证充分了解本项目的整体情况，更好的响应招标文件并提供后续服务，各潜在供应商应自行查看现场，需提前联系采购人自行前往。</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Pr>
        <w:pStyle w:val="style1"/>
        <w:numPr>
          <w:ilvl w:val="0"/>
          <w:numId w:val="16"/>
        </w:numPr>
        <w:spacing w:before="240" w:after="120" w:lineRule="auto" w:line="360"/>
        <w:rPr>
          <w:rStyle w:val="style4097"/>
          <w:highlight w:val="none"/>
        </w:rPr>
      </w:pPr>
      <w:r>
        <w:rPr>
          <w:rFonts w:ascii="仿宋" w:cs="仿宋" w:eastAsia="仿宋" w:hAnsi="仿宋" w:hint="eastAsia"/>
          <w:sz w:val="28"/>
          <w:szCs w:val="28"/>
          <w:highlight w:val="none"/>
        </w:rPr>
        <w:br w:type="page"/>
      </w:r>
      <w:bookmarkStart w:id="333" w:name="_Toc7168"/>
      <w:bookmarkStart w:id="334" w:name="_Toc7386"/>
      <w:bookmarkStart w:id="335" w:name="_Toc195660736"/>
      <w:bookmarkStart w:id="336" w:name="_Toc4623"/>
      <w:bookmarkStart w:id="337" w:name="_Toc14438"/>
      <w:bookmarkStart w:id="338" w:name="_Toc1900"/>
      <w:bookmarkStart w:id="339" w:name="_Toc11820"/>
      <w:bookmarkStart w:id="340" w:name="_Toc11006"/>
      <w:bookmarkStart w:id="341" w:name="_Toc10851"/>
      <w:bookmarkStart w:id="342" w:name="_Toc6201"/>
      <w:bookmarkStart w:id="343" w:name="_Toc285722713"/>
      <w:bookmarkStart w:id="344" w:name="_Toc13103"/>
      <w:bookmarkStart w:id="345" w:name="_Toc75793538"/>
      <w:bookmarkStart w:id="346" w:name="_Toc277084871"/>
      <w:bookmarkStart w:id="347" w:name="_Toc6684"/>
      <w:bookmarkStart w:id="348" w:name="_Toc10958"/>
      <w:bookmarkStart w:id="349" w:name="_Toc24031"/>
      <w:bookmarkStart w:id="350" w:name="_Toc3208"/>
      <w:bookmarkStart w:id="351" w:name="_Toc532"/>
      <w:bookmarkStart w:id="352" w:name="_Toc14172"/>
      <w:r>
        <w:rPr>
          <w:rStyle w:val="style4097"/>
          <w:rFonts w:hint="eastAsia"/>
          <w:highlight w:val="none"/>
        </w:rPr>
        <w:t>合同条款及格式</w:t>
      </w:r>
      <w:bookmarkEnd w:id="333"/>
      <w:bookmarkEnd w:id="334"/>
      <w:bookmarkEnd w:id="335"/>
    </w:p>
    <w:p>
      <w:pPr>
        <w:pStyle w:val="style0"/>
        <w:spacing w:lineRule="auto" w:line="360"/>
        <w:rPr>
          <w:rFonts w:ascii="宋体" w:cs="宋体" w:hAnsi="宋体"/>
          <w:sz w:val="24"/>
          <w:highlight w:val="none"/>
        </w:rPr>
      </w:pPr>
      <w:r>
        <w:rPr>
          <w:rFonts w:ascii="宋体" w:cs="宋体" w:hAnsi="宋体" w:hint="eastAsia"/>
          <w:sz w:val="24"/>
          <w:highlight w:val="none"/>
        </w:rPr>
        <w:t>（采购人与成交供应商根据双方协商后自行编写采购合同，但不得违背采购文件的实质性要求）</w:t>
      </w:r>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Pr>
        <w:pStyle w:val="style0"/>
        <w:spacing w:lineRule="auto" w:line="360"/>
        <w:ind w:firstLine="480" w:firstLineChars="200"/>
        <w:rPr>
          <w:rFonts w:ascii="宋体" w:cs="宋体" w:hAnsi="宋体"/>
          <w:sz w:val="24"/>
          <w:highlight w:val="none"/>
        </w:rPr>
      </w:pPr>
    </w:p>
    <w:p>
      <w:pPr>
        <w:pStyle w:val="style1"/>
        <w:keepLines/>
        <w:snapToGrid/>
        <w:spacing w:before="240" w:after="120" w:lineRule="auto" w:line="360"/>
        <w:rPr>
          <w:rFonts w:ascii="宋体" w:cs="宋体" w:eastAsia="宋体" w:hAnsi="宋体"/>
          <w:sz w:val="24"/>
          <w:highlight w:val="none"/>
        </w:rPr>
      </w:pPr>
      <w:r>
        <w:rPr>
          <w:rFonts w:ascii="仿宋" w:cs="仿宋" w:eastAsia="仿宋" w:hAnsi="仿宋" w:hint="eastAsia"/>
          <w:sz w:val="28"/>
          <w:szCs w:val="28"/>
          <w:highlight w:val="none"/>
        </w:rPr>
        <w:br w:type="page"/>
      </w:r>
      <w:bookmarkStart w:id="353" w:name="_Toc9843"/>
      <w:bookmarkStart w:id="354" w:name="_Toc8818"/>
      <w:bookmarkStart w:id="355" w:name="_Toc12202"/>
      <w:bookmarkStart w:id="356" w:name="_Toc31517"/>
      <w:bookmarkStart w:id="357" w:name="_Toc22748"/>
      <w:bookmarkStart w:id="358" w:name="_Toc6992"/>
      <w:bookmarkStart w:id="359" w:name="_Toc8132"/>
      <w:bookmarkStart w:id="360" w:name="_Toc8114"/>
      <w:bookmarkStart w:id="361" w:name="_Toc19519"/>
      <w:bookmarkStart w:id="362" w:name="_Toc14019"/>
      <w:bookmarkStart w:id="363" w:name="_Toc25727"/>
      <w:bookmarkStart w:id="364" w:name="_Toc16203"/>
      <w:bookmarkStart w:id="365" w:name="_Toc75793539"/>
      <w:bookmarkStart w:id="366" w:name="_Toc14325"/>
      <w:bookmarkStart w:id="367" w:name="_Toc12863"/>
      <w:bookmarkStart w:id="368" w:name="_Toc195660737"/>
      <w:bookmarkStart w:id="369" w:name="_Toc1406"/>
      <w:r>
        <w:rPr>
          <w:rFonts w:ascii="宋体" w:cs="宋体" w:eastAsia="宋体" w:hAnsi="宋体" w:hint="eastAsia"/>
          <w:b/>
          <w:bCs/>
          <w:sz w:val="28"/>
          <w:szCs w:val="21"/>
          <w:highlight w:val="none"/>
        </w:rPr>
        <w:t xml:space="preserve">第七篇  </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宋体" w:cs="宋体" w:eastAsia="宋体" w:hAnsi="宋体" w:hint="eastAsia"/>
          <w:b/>
          <w:bCs/>
          <w:sz w:val="28"/>
          <w:szCs w:val="21"/>
          <w:highlight w:val="none"/>
        </w:rPr>
        <w:t>响应文件格式要求</w:t>
      </w:r>
      <w:bookmarkEnd w:id="368"/>
      <w:bookmarkEnd w:id="369"/>
    </w:p>
    <w:bookmarkStart w:id="370" w:name="_Toc342913419"/>
    <w:bookmarkStart w:id="371" w:name="_Toc313888360"/>
    <w:bookmarkStart w:id="372" w:name="_Toc313008356"/>
    <w:bookmarkStart w:id="373" w:name="_Toc480979018"/>
    <w:bookmarkStart w:id="374" w:name="_Toc485108796"/>
    <w:bookmarkStart w:id="375" w:name="_Toc12789073"/>
    <w:bookmarkStart w:id="376" w:name="_Toc26171"/>
    <w:bookmarkStart w:id="377" w:name="_Toc283382454"/>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一、经济部分</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（一）报价函</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（二）明细报价表</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二、服务部分</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（一）服务响应差异表</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（二）其他资料（格式自定）</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三、服务部分</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（一）商务响应差异表</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四、资格条件及其他</w:t>
      </w:r>
    </w:p>
    <w:p>
      <w:pPr>
        <w:pStyle w:val="style0"/>
        <w:snapToGrid w:val="false"/>
        <w:spacing w:lineRule="auto" w:line="360"/>
        <w:ind w:firstLine="480" w:firstLineChars="200"/>
        <w:rPr>
          <w:rFonts w:ascii="宋体" w:cs="宋体" w:hAnsi="宋体"/>
          <w:sz w:val="24"/>
          <w:highlight w:val="none"/>
        </w:rPr>
      </w:pPr>
      <w:r>
        <w:rPr>
          <w:rFonts w:ascii="宋体" w:cs="宋体" w:hAnsi="宋体" w:hint="eastAsia"/>
          <w:sz w:val="24"/>
          <w:highlight w:val="none"/>
        </w:rPr>
        <w:t>（一）法人营业执照（副本）或事业单位法人证书（副本）或个体工商户营业执照或有效的自然人身份证明或社会团体法人登记证书</w:t>
      </w:r>
    </w:p>
    <w:p>
      <w:pPr>
        <w:pStyle w:val="style0"/>
        <w:snapToGrid w:val="false"/>
        <w:spacing w:lineRule="auto" w:line="360"/>
        <w:ind w:firstLine="480" w:firstLineChars="200"/>
        <w:rPr>
          <w:rFonts w:ascii="宋体" w:cs="宋体" w:hAnsi="宋体"/>
          <w:sz w:val="24"/>
          <w:highlight w:val="none"/>
        </w:rPr>
      </w:pPr>
      <w:r>
        <w:rPr>
          <w:rFonts w:ascii="宋体" w:cs="宋体" w:hAnsi="宋体" w:hint="eastAsia"/>
          <w:sz w:val="24"/>
          <w:highlight w:val="none"/>
        </w:rPr>
        <w:t>（二）法定代表人身份证明书（格式）</w:t>
      </w:r>
    </w:p>
    <w:p>
      <w:pPr>
        <w:pStyle w:val="style0"/>
        <w:snapToGrid w:val="false"/>
        <w:spacing w:lineRule="auto" w:line="360"/>
        <w:ind w:firstLine="480" w:firstLineChars="200"/>
        <w:rPr>
          <w:rFonts w:ascii="宋体" w:cs="宋体" w:hAnsi="宋体"/>
          <w:sz w:val="24"/>
          <w:highlight w:val="none"/>
        </w:rPr>
      </w:pPr>
      <w:r>
        <w:rPr>
          <w:rFonts w:ascii="宋体" w:cs="宋体" w:hAnsi="宋体" w:hint="eastAsia"/>
          <w:sz w:val="24"/>
          <w:highlight w:val="none"/>
        </w:rPr>
        <w:t>（三）法定代表人授权委托书（格式）</w:t>
      </w:r>
    </w:p>
    <w:p>
      <w:pPr>
        <w:pStyle w:val="style0"/>
        <w:snapToGrid w:val="false"/>
        <w:spacing w:lineRule="auto" w:line="360"/>
        <w:ind w:firstLine="480" w:firstLineChars="200"/>
        <w:rPr>
          <w:rFonts w:ascii="宋体" w:cs="宋体" w:hAnsi="宋体"/>
          <w:sz w:val="24"/>
          <w:highlight w:val="none"/>
        </w:rPr>
      </w:pPr>
      <w:r>
        <w:rPr>
          <w:rFonts w:ascii="宋体" w:cs="宋体" w:hAnsi="宋体" w:hint="eastAsia"/>
          <w:sz w:val="24"/>
          <w:highlight w:val="none"/>
        </w:rPr>
        <w:t>（四）基本资格条件承诺函（格式）</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（五）特定资格条件证书或证明文件</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五、其他资料</w:t>
      </w:r>
    </w:p>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（一）其他与项目有关的资料（自附）</w:t>
      </w:r>
    </w:p>
    <w:p>
      <w:pPr>
        <w:pStyle w:val="style0"/>
        <w:spacing w:lineRule="auto" w:line="360"/>
        <w:ind w:firstLine="480" w:firstLineChars="200"/>
        <w:rPr>
          <w:highlight w:val="none"/>
        </w:rPr>
      </w:pPr>
      <w:r>
        <w:rPr>
          <w:rFonts w:ascii="宋体" w:cs="宋体" w:hAnsi="宋体" w:hint="eastAsia"/>
          <w:sz w:val="24"/>
          <w:szCs w:val="24"/>
          <w:highlight w:val="none"/>
        </w:rPr>
        <w:t>（二）服务方案</w:t>
      </w:r>
    </w:p>
    <w:p>
      <w:pPr>
        <w:pStyle w:val="style66"/>
        <w:spacing w:lineRule="auto" w:line="360"/>
        <w:rPr>
          <w:highlight w:val="none"/>
        </w:rPr>
      </w:pPr>
    </w:p>
    <w:p>
      <w:pPr>
        <w:pStyle w:val="style0"/>
        <w:spacing w:lineRule="auto" w:line="360"/>
        <w:rPr>
          <w:rFonts w:ascii="FangSong_GB2312" w:cs="FangSong_GB2312" w:eastAsia="FangSong_GB2312" w:hAnsi="FangSong_GB2312"/>
          <w:highlight w:val="none"/>
        </w:rPr>
      </w:pPr>
    </w:p>
    <w:p>
      <w:pPr>
        <w:pStyle w:val="style0"/>
        <w:spacing w:lineRule="auto" w:line="360"/>
        <w:rPr>
          <w:rFonts w:ascii="FangSong_GB2312" w:cs="FangSong_GB2312" w:eastAsia="FangSong_GB2312" w:hAnsi="FangSong_GB2312"/>
          <w:highlight w:val="none"/>
        </w:rPr>
      </w:pPr>
    </w:p>
    <w:p>
      <w:pPr>
        <w:pStyle w:val="style2"/>
        <w:ind w:firstLine="562" w:firstLineChars="200"/>
        <w:rPr>
          <w:rFonts w:cs="宋体"/>
          <w:sz w:val="24"/>
          <w:highlight w:val="none"/>
        </w:rPr>
      </w:pPr>
      <w:r>
        <w:rPr>
          <w:rFonts w:ascii="FangSong_GB2312" w:cs="FangSong_GB2312" w:eastAsia="FangSong_GB2312" w:hAnsi="FangSong_GB2312" w:hint="eastAsia"/>
          <w:highlight w:val="none"/>
        </w:rPr>
        <w:br w:type="page"/>
      </w:r>
      <w:bookmarkStart w:id="378" w:name="_Toc1387"/>
      <w:bookmarkStart w:id="379" w:name="_Toc7624"/>
      <w:bookmarkStart w:id="380" w:name="_Toc26343"/>
      <w:bookmarkStart w:id="381" w:name="_Toc30982"/>
      <w:bookmarkStart w:id="382" w:name="_Toc4721"/>
      <w:bookmarkStart w:id="383" w:name="_Toc65660379"/>
      <w:bookmarkStart w:id="384" w:name="_Toc110444024"/>
      <w:bookmarkStart w:id="385" w:name="_Toc106034808"/>
      <w:bookmarkStart w:id="386" w:name="_Toc195660738"/>
      <w:bookmarkStart w:id="387" w:name="_Toc14244"/>
      <w:r>
        <w:rPr>
          <w:rFonts w:cs="宋体" w:hint="eastAsia"/>
          <w:sz w:val="24"/>
          <w:highlight w:val="none"/>
        </w:rPr>
        <w:t>一、经济部分</w:t>
      </w:r>
      <w:bookmarkEnd w:id="378"/>
      <w:bookmarkEnd w:id="379"/>
      <w:bookmarkEnd w:id="380"/>
      <w:bookmarkEnd w:id="381"/>
      <w:bookmarkEnd w:id="382"/>
      <w:bookmarkEnd w:id="383"/>
      <w:bookmarkEnd w:id="384"/>
      <w:bookmarkEnd w:id="385"/>
      <w:bookmarkEnd w:id="386"/>
      <w:bookmarkEnd w:id="387"/>
    </w:p>
    <w:bookmarkStart w:id="388" w:name="_Toc110444025"/>
    <w:bookmarkStart w:id="389" w:name="_Toc24389"/>
    <w:bookmarkStart w:id="390" w:name="_Toc29149"/>
    <w:p>
      <w:pPr>
        <w:pStyle w:val="style0"/>
        <w:spacing w:lineRule="auto" w:line="360"/>
        <w:ind w:firstLine="480" w:firstLineChars="200"/>
        <w:rPr>
          <w:rFonts w:ascii="宋体" w:cs="宋体" w:hAnsi="宋体"/>
          <w:sz w:val="24"/>
          <w:highlight w:val="none"/>
        </w:rPr>
      </w:pPr>
      <w:r>
        <w:rPr>
          <w:rFonts w:ascii="宋体" w:cs="宋体" w:hAnsi="宋体" w:hint="eastAsia"/>
          <w:sz w:val="24"/>
          <w:highlight w:val="none"/>
        </w:rPr>
        <w:t>（一）报价函</w:t>
      </w:r>
      <w:bookmarkEnd w:id="388"/>
      <w:bookmarkEnd w:id="389"/>
      <w:bookmarkEnd w:id="390"/>
    </w:p>
    <w:p>
      <w:pPr>
        <w:pStyle w:val="style0"/>
        <w:tabs>
          <w:tab w:val="left" w:leader="none" w:pos="6300"/>
        </w:tabs>
        <w:snapToGrid w:val="false"/>
        <w:spacing w:lineRule="auto" w:line="360"/>
        <w:ind w:firstLine="480" w:firstLineChars="200"/>
        <w:jc w:val="center"/>
        <w:rPr>
          <w:rFonts w:ascii="宋体" w:cs="宋体" w:hAnsi="宋体"/>
          <w:sz w:val="24"/>
          <w:highlight w:val="none"/>
        </w:rPr>
      </w:pPr>
    </w:p>
    <w:p>
      <w:pPr>
        <w:pStyle w:val="style0"/>
        <w:tabs>
          <w:tab w:val="left" w:leader="none" w:pos="6300"/>
        </w:tabs>
        <w:snapToGrid w:val="false"/>
        <w:spacing w:lineRule="auto" w:line="360"/>
        <w:ind w:firstLine="480" w:firstLineChars="200"/>
        <w:jc w:val="center"/>
        <w:rPr>
          <w:rFonts w:ascii="宋体" w:cs="宋体" w:hAnsi="宋体"/>
          <w:sz w:val="24"/>
          <w:highlight w:val="none"/>
        </w:rPr>
      </w:pPr>
      <w:r>
        <w:rPr>
          <w:rFonts w:ascii="宋体" w:cs="宋体" w:hAnsi="宋体" w:hint="eastAsia"/>
          <w:sz w:val="24"/>
          <w:highlight w:val="none"/>
        </w:rPr>
        <w:t>报价函</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致：</w:t>
      </w:r>
      <w:r>
        <w:rPr>
          <w:rFonts w:ascii="宋体" w:cs="宋体" w:hAnsi="宋体" w:hint="eastAsia"/>
          <w:sz w:val="24"/>
          <w:szCs w:val="24"/>
          <w:highlight w:val="none"/>
          <w:u w:val="single"/>
        </w:rPr>
        <w:t xml:space="preserve">                     </w:t>
      </w:r>
      <w:r>
        <w:rPr>
          <w:rFonts w:ascii="宋体" w:cs="宋体" w:hAnsi="宋体" w:hint="eastAsia"/>
          <w:sz w:val="24"/>
          <w:szCs w:val="24"/>
          <w:highlight w:val="none"/>
        </w:rPr>
        <w:t>（采购代理机构名称）</w:t>
      </w:r>
    </w:p>
    <w:p>
      <w:pPr>
        <w:pStyle w:val="style66"/>
        <w:spacing w:lineRule="auto" w:line="360"/>
        <w:rPr>
          <w:rFonts w:ascii="宋体" w:cs="宋体" w:eastAsia="宋体" w:hAnsi="宋体"/>
          <w:sz w:val="24"/>
          <w:highlight w:val="none"/>
        </w:rPr>
      </w:pPr>
    </w:p>
    <w:p>
      <w:pPr>
        <w:pStyle w:val="style0"/>
        <w:tabs>
          <w:tab w:val="left" w:leader="none" w:pos="6300"/>
        </w:tabs>
        <w:snapToGrid w:val="false"/>
        <w:spacing w:lineRule="auto" w:line="360"/>
        <w:ind w:left="238" w:leftChars="85" w:firstLine="240" w:firstLineChars="100"/>
        <w:rPr>
          <w:rFonts w:ascii="宋体" w:cs="宋体" w:hAnsi="宋体"/>
          <w:sz w:val="24"/>
          <w:highlight w:val="none"/>
        </w:rPr>
      </w:pPr>
      <w:r>
        <w:rPr>
          <w:rFonts w:ascii="宋体" w:cs="宋体" w:hAnsi="宋体" w:hint="eastAsia"/>
          <w:sz w:val="24"/>
          <w:highlight w:val="none"/>
        </w:rPr>
        <w:t>我方收到____________________________（项目名称）的竞争性比选通知书，经详细研究，决定参加该竞争性比选项目的报价。</w:t>
      </w:r>
    </w:p>
    <w:p>
      <w:pPr>
        <w:pStyle w:val="style0"/>
        <w:tabs>
          <w:tab w:val="left" w:leader="none" w:pos="6300"/>
        </w:tabs>
        <w:snapToGrid w:val="false"/>
        <w:spacing w:lineRule="auto" w:line="360"/>
        <w:ind w:left="238" w:leftChars="85" w:firstLine="240" w:firstLineChars="100"/>
        <w:rPr>
          <w:rFonts w:ascii="宋体" w:cs="宋体" w:hAnsi="宋体"/>
          <w:sz w:val="24"/>
          <w:highlight w:val="none"/>
        </w:rPr>
      </w:pPr>
      <w:r>
        <w:rPr>
          <w:rFonts w:ascii="宋体" w:cs="宋体" w:hAnsi="宋体" w:hint="eastAsia"/>
          <w:sz w:val="24"/>
          <w:highlight w:val="none"/>
        </w:rPr>
        <w:t xml:space="preserve">1.愿意按照采购文件中的一切要求，提供本项目的服务，本项目总报价为 </w:t>
      </w:r>
      <w:r>
        <w:rPr>
          <w:rFonts w:ascii="宋体" w:cs="宋体" w:hAnsi="宋体" w:hint="eastAsia"/>
          <w:sz w:val="24"/>
          <w:highlight w:val="none"/>
          <w:u w:val="single"/>
        </w:rPr>
        <w:t xml:space="preserve">      </w:t>
      </w:r>
      <w:r>
        <w:rPr>
          <w:rFonts w:ascii="宋体" w:cs="宋体" w:hAnsi="宋体" w:hint="eastAsia"/>
          <w:sz w:val="24"/>
          <w:highlight w:val="none"/>
        </w:rPr>
        <w:t>元，大写</w:t>
      </w:r>
      <w:r>
        <w:rPr>
          <w:rFonts w:ascii="宋体" w:cs="宋体" w:hAnsi="宋体" w:hint="eastAsia"/>
          <w:sz w:val="24"/>
          <w:highlight w:val="none"/>
          <w:u w:val="single"/>
        </w:rPr>
        <w:t xml:space="preserve">              </w:t>
      </w:r>
      <w:r>
        <w:rPr>
          <w:rFonts w:ascii="宋体" w:cs="宋体" w:hAnsi="宋体" w:hint="eastAsia"/>
          <w:sz w:val="24"/>
          <w:highlight w:val="none"/>
        </w:rPr>
        <w:t xml:space="preserve">。        </w:t>
      </w:r>
    </w:p>
    <w:p>
      <w:pPr>
        <w:pStyle w:val="style0"/>
        <w:tabs>
          <w:tab w:val="left" w:leader="none" w:pos="6300"/>
        </w:tabs>
        <w:snapToGrid w:val="false"/>
        <w:spacing w:lineRule="auto" w:line="360"/>
        <w:ind w:firstLine="480" w:firstLineChars="200"/>
        <w:rPr>
          <w:rFonts w:ascii="宋体" w:cs="宋体" w:hAnsi="宋体"/>
          <w:sz w:val="24"/>
          <w:highlight w:val="none"/>
        </w:rPr>
      </w:pPr>
      <w:r>
        <w:rPr>
          <w:rFonts w:ascii="宋体" w:cs="宋体" w:hAnsi="宋体" w:hint="eastAsia"/>
          <w:sz w:val="24"/>
          <w:highlight w:val="none"/>
        </w:rPr>
        <w:t>2.我方现提交的响应文件为：响应文件正本</w:t>
      </w:r>
      <w:r>
        <w:rPr>
          <w:rFonts w:ascii="宋体" w:cs="宋体" w:hAnsi="宋体" w:hint="eastAsia"/>
          <w:sz w:val="24"/>
          <w:highlight w:val="none"/>
          <w:u w:val="single"/>
        </w:rPr>
        <w:t xml:space="preserve">    </w:t>
      </w:r>
      <w:r>
        <w:rPr>
          <w:rFonts w:ascii="宋体" w:cs="宋体" w:hAnsi="宋体" w:hint="eastAsia"/>
          <w:sz w:val="24"/>
          <w:highlight w:val="none"/>
        </w:rPr>
        <w:t>份，副本</w:t>
      </w:r>
      <w:r>
        <w:rPr>
          <w:rFonts w:ascii="宋体" w:cs="宋体" w:hAnsi="宋体" w:hint="eastAsia"/>
          <w:sz w:val="24"/>
          <w:highlight w:val="none"/>
          <w:u w:val="single"/>
        </w:rPr>
        <w:t xml:space="preserve">    </w:t>
      </w:r>
      <w:r>
        <w:rPr>
          <w:rFonts w:ascii="宋体" w:cs="宋体" w:hAnsi="宋体" w:hint="eastAsia"/>
          <w:sz w:val="24"/>
          <w:highlight w:val="none"/>
        </w:rPr>
        <w:t>份，电子文件</w:t>
      </w:r>
      <w:r>
        <w:rPr>
          <w:rFonts w:ascii="宋体" w:cs="宋体" w:hAnsi="宋体" w:hint="eastAsia"/>
          <w:sz w:val="24"/>
          <w:highlight w:val="none"/>
          <w:u w:val="single"/>
        </w:rPr>
        <w:t xml:space="preserve">  </w:t>
      </w:r>
      <w:r>
        <w:rPr>
          <w:rFonts w:ascii="宋体" w:cs="宋体" w:hAnsi="宋体" w:hint="eastAsia"/>
          <w:sz w:val="24"/>
          <w:highlight w:val="none"/>
        </w:rPr>
        <w:t>份。</w:t>
      </w:r>
    </w:p>
    <w:p>
      <w:pPr>
        <w:pStyle w:val="style0"/>
        <w:tabs>
          <w:tab w:val="left" w:leader="none" w:pos="6300"/>
        </w:tabs>
        <w:snapToGrid w:val="false"/>
        <w:spacing w:lineRule="auto" w:line="360"/>
        <w:ind w:firstLine="480" w:firstLineChars="200"/>
        <w:rPr>
          <w:rFonts w:ascii="宋体" w:cs="宋体" w:hAnsi="宋体"/>
          <w:sz w:val="24"/>
          <w:highlight w:val="none"/>
        </w:rPr>
      </w:pPr>
      <w:r>
        <w:rPr>
          <w:rFonts w:ascii="宋体" w:cs="宋体" w:hAnsi="宋体" w:hint="eastAsia"/>
          <w:sz w:val="24"/>
          <w:highlight w:val="none"/>
        </w:rPr>
        <w:t>3.我方承诺：本次报价的有效期为提交响应文件截止时间起90天。</w:t>
      </w:r>
    </w:p>
    <w:p>
      <w:pPr>
        <w:pStyle w:val="style0"/>
        <w:tabs>
          <w:tab w:val="left" w:leader="none" w:pos="6300"/>
        </w:tabs>
        <w:snapToGrid w:val="false"/>
        <w:spacing w:lineRule="auto" w:line="360"/>
        <w:ind w:firstLine="480" w:firstLineChars="200"/>
        <w:rPr>
          <w:rFonts w:ascii="宋体" w:cs="宋体" w:hAnsi="宋体"/>
          <w:sz w:val="24"/>
          <w:highlight w:val="none"/>
        </w:rPr>
      </w:pPr>
      <w:r>
        <w:rPr>
          <w:rFonts w:ascii="宋体" w:cs="宋体" w:hAnsi="宋体" w:hint="eastAsia"/>
          <w:sz w:val="24"/>
          <w:highlight w:val="none"/>
        </w:rPr>
        <w:t>4.我方完全理解和接受贵方竞争性比选通知书的一切规定和要求及评审办法。</w:t>
      </w:r>
    </w:p>
    <w:p>
      <w:pPr>
        <w:pStyle w:val="style0"/>
        <w:tabs>
          <w:tab w:val="left" w:leader="none" w:pos="6300"/>
        </w:tabs>
        <w:snapToGrid w:val="false"/>
        <w:spacing w:lineRule="auto" w:line="360"/>
        <w:ind w:firstLine="480" w:firstLineChars="200"/>
        <w:rPr>
          <w:rFonts w:ascii="宋体" w:cs="宋体" w:hAnsi="宋体"/>
          <w:sz w:val="24"/>
          <w:highlight w:val="none"/>
        </w:rPr>
      </w:pPr>
      <w:r>
        <w:rPr>
          <w:rFonts w:ascii="宋体" w:cs="宋体" w:hAnsi="宋体" w:hint="eastAsia"/>
          <w:sz w:val="24"/>
          <w:highlight w:val="none"/>
        </w:rPr>
        <w:t>5.在整个竞争性比选过程中，我方若有违规行为，接受按照《中华人民共和国政府采购法》和《竞争性比选通知书》之规定给予惩罚。</w:t>
      </w:r>
    </w:p>
    <w:p>
      <w:pPr>
        <w:pStyle w:val="style0"/>
        <w:tabs>
          <w:tab w:val="left" w:leader="none" w:pos="6300"/>
        </w:tabs>
        <w:snapToGrid w:val="false"/>
        <w:spacing w:lineRule="auto" w:line="360"/>
        <w:ind w:firstLine="480" w:firstLineChars="200"/>
        <w:rPr>
          <w:rFonts w:ascii="宋体" w:cs="宋体" w:hAnsi="宋体"/>
          <w:sz w:val="24"/>
          <w:highlight w:val="none"/>
        </w:rPr>
      </w:pPr>
      <w:r>
        <w:rPr>
          <w:rFonts w:ascii="宋体" w:cs="宋体" w:hAnsi="宋体" w:hint="eastAsia"/>
          <w:sz w:val="24"/>
          <w:highlight w:val="none"/>
        </w:rPr>
        <w:t>6.我方若成为成交供应商，将按照最终报价结果签订合同，并且严格履行合同义务。本承诺函将成为合同不可分割的一部分，与合同具有同等的法律效力。</w:t>
      </w:r>
    </w:p>
    <w:p>
      <w:pPr>
        <w:pStyle w:val="style0"/>
        <w:tabs>
          <w:tab w:val="left" w:leader="none" w:pos="6300"/>
        </w:tabs>
        <w:snapToGrid w:val="false"/>
        <w:spacing w:lineRule="auto" w:line="360"/>
        <w:ind w:firstLine="480" w:firstLineChars="200"/>
        <w:rPr>
          <w:rFonts w:ascii="宋体" w:cs="宋体" w:hAnsi="宋体"/>
          <w:sz w:val="24"/>
          <w:highlight w:val="none"/>
        </w:rPr>
      </w:pPr>
      <w:r>
        <w:rPr>
          <w:rFonts w:ascii="宋体" w:cs="宋体" w:hAnsi="宋体" w:hint="eastAsia"/>
          <w:sz w:val="24"/>
          <w:highlight w:val="none"/>
        </w:rPr>
        <w:t>7.我方同意按竞争性比选通知书规定，如果我方成为成交供应商，保证在接到成交通知书后，向采购代理机构缴纳竞争性比选通知书规定的采购代理服务费。</w:t>
      </w:r>
    </w:p>
    <w:p>
      <w:pPr>
        <w:pStyle w:val="style28"/>
        <w:rPr>
          <w:highlight w:val="none"/>
        </w:rPr>
      </w:pPr>
      <w:r>
        <w:rPr>
          <w:rFonts w:hint="eastAsia"/>
          <w:highlight w:val="none"/>
        </w:rPr>
        <w:t>8.我方理解，最低报价不是成交的唯一条件。</w:t>
      </w:r>
    </w:p>
    <w:p>
      <w:pPr>
        <w:pStyle w:val="style28"/>
        <w:rPr>
          <w:highlight w:val="none"/>
        </w:rPr>
      </w:pPr>
    </w:p>
    <w:p>
      <w:pPr>
        <w:pStyle w:val="style0"/>
        <w:tabs>
          <w:tab w:val="left" w:leader="none" w:pos="6300"/>
        </w:tabs>
        <w:snapToGrid w:val="false"/>
        <w:spacing w:lineRule="auto" w:line="360"/>
        <w:ind w:firstLine="570"/>
        <w:rPr>
          <w:rFonts w:ascii="宋体" w:cs="宋体" w:hAnsi="宋体"/>
          <w:sz w:val="24"/>
          <w:highlight w:val="none"/>
        </w:rPr>
      </w:pPr>
    </w:p>
    <w:p>
      <w:pPr>
        <w:pStyle w:val="style0"/>
        <w:spacing w:lineRule="auto" w:line="360"/>
        <w:ind w:firstLine="6480" w:firstLineChars="2700"/>
        <w:rPr>
          <w:rFonts w:ascii="宋体" w:cs="宋体" w:hAnsi="宋体"/>
          <w:sz w:val="24"/>
          <w:highlight w:val="none"/>
        </w:rPr>
      </w:pPr>
    </w:p>
    <w:p>
      <w:pPr>
        <w:pStyle w:val="style0"/>
        <w:spacing w:lineRule="auto" w:line="360"/>
        <w:ind w:firstLine="6480" w:firstLineChars="2700"/>
        <w:rPr>
          <w:rFonts w:ascii="宋体" w:cs="宋体" w:hAnsi="宋体"/>
          <w:sz w:val="24"/>
          <w:highlight w:val="none"/>
        </w:rPr>
      </w:pPr>
      <w:r>
        <w:rPr>
          <w:rFonts w:ascii="宋体" w:cs="宋体" w:hAnsi="宋体" w:hint="eastAsia"/>
          <w:sz w:val="24"/>
          <w:highlight w:val="none"/>
        </w:rPr>
        <w:t xml:space="preserve">供应商：                   </w:t>
      </w:r>
    </w:p>
    <w:p>
      <w:pPr>
        <w:pStyle w:val="style0"/>
        <w:spacing w:lineRule="auto" w:line="360"/>
        <w:rPr>
          <w:rFonts w:ascii="宋体" w:cs="宋体" w:hAnsi="宋体"/>
          <w:sz w:val="24"/>
          <w:highlight w:val="none"/>
        </w:rPr>
      </w:pPr>
      <w:r>
        <w:rPr>
          <w:rFonts w:ascii="宋体" w:cs="宋体" w:hAnsi="宋体" w:hint="eastAsia"/>
          <w:sz w:val="24"/>
          <w:highlight w:val="none"/>
        </w:rPr>
        <w:t xml:space="preserve">                                                   （供应商公章）                               </w:t>
      </w:r>
    </w:p>
    <w:p>
      <w:pPr>
        <w:pStyle w:val="style0"/>
        <w:spacing w:lineRule="auto" w:line="360"/>
        <w:rPr>
          <w:rFonts w:ascii="宋体" w:cs="宋体" w:hAnsi="宋体"/>
          <w:sz w:val="24"/>
          <w:highlight w:val="none"/>
        </w:rPr>
      </w:pPr>
      <w:r>
        <w:rPr>
          <w:rFonts w:ascii="宋体" w:cs="宋体" w:hAnsi="宋体" w:hint="eastAsia"/>
          <w:sz w:val="24"/>
          <w:highlight w:val="none"/>
        </w:rPr>
        <w:t xml:space="preserve">                                                  年     月     日</w:t>
      </w:r>
    </w:p>
    <w:p>
      <w:pPr>
        <w:pStyle w:val="style0"/>
        <w:spacing w:lineRule="auto" w:line="360"/>
        <w:rPr>
          <w:rFonts w:ascii="宋体" w:cs="宋体" w:hAnsi="宋体"/>
          <w:sz w:val="24"/>
          <w:highlight w:val="none"/>
        </w:rPr>
      </w:pPr>
    </w:p>
    <w:p>
      <w:pPr>
        <w:pStyle w:val="style0"/>
        <w:spacing w:lineRule="auto" w:line="360"/>
        <w:rPr>
          <w:rFonts w:ascii="宋体" w:cs="宋体" w:hAnsi="宋体"/>
          <w:sz w:val="24"/>
          <w:highlight w:val="none"/>
        </w:rPr>
      </w:pPr>
    </w:p>
    <w:p>
      <w:pPr>
        <w:pStyle w:val="style0"/>
        <w:spacing w:lineRule="auto" w:line="360"/>
        <w:rPr>
          <w:rFonts w:ascii="宋体" w:cs="宋体" w:hAnsi="宋体"/>
          <w:sz w:val="24"/>
          <w:highlight w:val="none"/>
        </w:rPr>
      </w:pPr>
    </w:p>
    <w:p>
      <w:pPr>
        <w:pStyle w:val="style0"/>
        <w:numPr>
          <w:ilvl w:val="0"/>
          <w:numId w:val="17"/>
        </w:numPr>
        <w:spacing w:lineRule="auto" w:line="360"/>
        <w:rPr>
          <w:rFonts w:ascii="FangSong_GB2312" w:cs="FangSong_GB2312" w:eastAsia="FangSong_GB2312" w:hAnsi="FangSong_GB2312"/>
          <w:sz w:val="24"/>
          <w:szCs w:val="24"/>
          <w:highlight w:val="none"/>
        </w:rPr>
      </w:pPr>
      <w:r>
        <w:rPr>
          <w:rFonts w:ascii="FangSong_GB2312" w:cs="FangSong_GB2312" w:eastAsia="FangSong_GB2312" w:hAnsi="FangSong_GB2312" w:hint="eastAsia"/>
          <w:highlight w:val="none"/>
        </w:rPr>
        <w:br w:type="page"/>
      </w:r>
      <w:bookmarkStart w:id="391" w:name="_Toc14877"/>
      <w:bookmarkStart w:id="392" w:name="_Toc14831"/>
      <w:bookmarkStart w:id="393" w:name="_Toc110444026"/>
      <w:r>
        <w:rPr>
          <w:rFonts w:ascii="宋体" w:cs="宋体" w:hAnsi="宋体" w:hint="eastAsia"/>
          <w:sz w:val="24"/>
          <w:szCs w:val="24"/>
          <w:highlight w:val="none"/>
        </w:rPr>
        <w:t>明细报价表</w:t>
      </w:r>
      <w:bookmarkEnd w:id="391"/>
      <w:bookmarkEnd w:id="392"/>
      <w:bookmarkEnd w:id="393"/>
      <w:r>
        <w:rPr>
          <w:rFonts w:ascii="宋体" w:cs="宋体" w:hAnsi="宋体" w:hint="eastAsia"/>
          <w:sz w:val="24"/>
          <w:szCs w:val="24"/>
          <w:highlight w:val="none"/>
        </w:rPr>
        <w:t xml:space="preserve">  </w:t>
      </w:r>
    </w:p>
    <w:p>
      <w:pPr>
        <w:pStyle w:val="style0"/>
        <w:spacing w:lineRule="auto" w:line="360"/>
        <w:rPr>
          <w:rFonts w:ascii="FangSong_GB2312" w:cs="FangSong_GB2312" w:eastAsia="FangSong_GB2312" w:hAnsi="FangSong_GB2312"/>
          <w:sz w:val="24"/>
          <w:szCs w:val="24"/>
          <w:highlight w:val="none"/>
        </w:rPr>
      </w:pPr>
      <w:r>
        <w:rPr>
          <w:rFonts w:ascii="FangSong_GB2312" w:cs="FangSong_GB2312" w:eastAsia="FangSong_GB2312" w:hAnsi="FangSong_GB2312" w:hint="eastAsia"/>
          <w:sz w:val="24"/>
          <w:szCs w:val="24"/>
          <w:highlight w:val="none"/>
        </w:rPr>
        <w:t xml:space="preserve">                        </w:t>
      </w:r>
    </w:p>
    <w:p>
      <w:pPr>
        <w:pStyle w:val="style153"/>
        <w:spacing w:lineRule="auto" w:line="360"/>
        <w:ind w:left="753"/>
        <w:jc w:val="center"/>
        <w:rPr>
          <w:rFonts w:ascii="宋体" w:cs="宋体" w:hAnsi="宋体"/>
          <w:sz w:val="24"/>
          <w:szCs w:val="24"/>
          <w:highlight w:val="none"/>
        </w:rPr>
      </w:pPr>
      <w:r>
        <w:rPr>
          <w:rFonts w:ascii="宋体" w:cs="宋体" w:hAnsi="宋体" w:hint="eastAsia"/>
          <w:sz w:val="24"/>
          <w:szCs w:val="24"/>
          <w:highlight w:val="none"/>
        </w:rPr>
        <w:t>（格式自拟）</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outlineLvl w:val="1"/>
        <w:rPr>
          <w:rFonts w:ascii="FangSong_GB2312" w:cs="FangSong_GB2312" w:eastAsia="FangSong_GB2312" w:hAnsi="FangSong_GB2312"/>
          <w:sz w:val="24"/>
          <w:szCs w:val="24"/>
          <w:highlight w:val="none"/>
        </w:rPr>
      </w:pPr>
      <w:r>
        <w:rPr>
          <w:rFonts w:ascii="FangSong_GB2312" w:cs="FangSong_GB2312" w:eastAsia="FangSong_GB2312" w:hAnsi="FangSong_GB2312" w:hint="eastAsia"/>
          <w:sz w:val="24"/>
          <w:szCs w:val="24"/>
          <w:highlight w:val="none"/>
        </w:rPr>
        <w:br w:type="page"/>
      </w:r>
      <w:bookmarkStart w:id="394" w:name="_Toc65660380"/>
      <w:bookmarkStart w:id="395" w:name="_Toc14073"/>
      <w:bookmarkStart w:id="396" w:name="_Toc26085"/>
      <w:bookmarkStart w:id="397" w:name="_Toc5702"/>
      <w:bookmarkStart w:id="398" w:name="_Toc195660739"/>
      <w:bookmarkStart w:id="399" w:name="_Toc22655"/>
      <w:bookmarkStart w:id="400" w:name="_Toc106034809"/>
      <w:bookmarkStart w:id="401" w:name="_Toc10970"/>
      <w:bookmarkStart w:id="402" w:name="_Toc10407"/>
      <w:bookmarkStart w:id="403" w:name="_Toc110444027"/>
      <w:r>
        <w:rPr>
          <w:rStyle w:val="style4098"/>
          <w:rFonts w:hint="eastAsia"/>
          <w:sz w:val="24"/>
          <w:szCs w:val="24"/>
          <w:highlight w:val="none"/>
        </w:rPr>
        <w:t>二、服务部分</w:t>
      </w:r>
      <w:bookmarkEnd w:id="394"/>
      <w:bookmarkEnd w:id="395"/>
      <w:bookmarkEnd w:id="396"/>
      <w:bookmarkEnd w:id="397"/>
      <w:bookmarkEnd w:id="398"/>
      <w:bookmarkEnd w:id="399"/>
      <w:bookmarkEnd w:id="400"/>
      <w:bookmarkEnd w:id="401"/>
      <w:bookmarkEnd w:id="402"/>
      <w:bookmarkEnd w:id="403"/>
    </w:p>
    <w:bookmarkStart w:id="404" w:name="_Toc110444028"/>
    <w:bookmarkStart w:id="405" w:name="_Toc23012"/>
    <w:bookmarkStart w:id="406" w:name="_Toc30531"/>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（一）服务响应差异表</w:t>
      </w:r>
      <w:bookmarkEnd w:id="404"/>
      <w:bookmarkEnd w:id="405"/>
      <w:bookmarkEnd w:id="406"/>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项目名称：</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90"/>
        <w:gridCol w:w="2289"/>
        <w:gridCol w:w="2840"/>
        <w:gridCol w:w="1646"/>
        <w:gridCol w:w="1646"/>
      </w:tblGrid>
      <w:tr>
        <w:trPr>
          <w:trHeight w:val="516"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r>
              <w:rPr>
                <w:rFonts w:ascii="宋体" w:cs="宋体" w:hAnsi="宋体" w:hint="eastAsia"/>
                <w:sz w:val="24"/>
                <w:szCs w:val="24"/>
                <w:highlight w:val="none"/>
              </w:rPr>
              <w:t>序号</w:t>
            </w: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r>
              <w:rPr>
                <w:rFonts w:ascii="宋体" w:cs="宋体" w:hAnsi="宋体" w:hint="eastAsia"/>
                <w:sz w:val="24"/>
                <w:szCs w:val="24"/>
                <w:highlight w:val="none"/>
              </w:rPr>
              <w:t>采购服务要求</w:t>
            </w: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r>
              <w:rPr>
                <w:rFonts w:ascii="宋体" w:cs="宋体" w:hAnsi="宋体" w:hint="eastAsia"/>
                <w:sz w:val="24"/>
                <w:szCs w:val="24"/>
                <w:highlight w:val="none"/>
              </w:rPr>
              <w:t>响应服务应答</w:t>
            </w: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r>
              <w:rPr>
                <w:rFonts w:ascii="宋体" w:cs="宋体" w:hAnsi="宋体" w:hint="eastAsia"/>
                <w:sz w:val="24"/>
                <w:szCs w:val="24"/>
                <w:highlight w:val="none"/>
              </w:rPr>
              <w:t>正负偏离情况</w:t>
            </w: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r>
              <w:rPr>
                <w:rFonts w:ascii="宋体" w:cs="宋体" w:hAnsi="宋体" w:hint="eastAsia"/>
                <w:sz w:val="24"/>
                <w:szCs w:val="24"/>
                <w:highlight w:val="none"/>
              </w:rPr>
              <w:t>差异说明</w:t>
            </w: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99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289"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84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46"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bl>
    <w:p>
      <w:pPr>
        <w:pStyle w:val="style0"/>
        <w:spacing w:lineRule="auto" w:line="360"/>
        <w:outlineLvl w:val="2"/>
        <w:rPr>
          <w:rFonts w:ascii="宋体" w:cs="宋体" w:hAnsi="宋体"/>
          <w:sz w:val="24"/>
          <w:szCs w:val="24"/>
          <w:highlight w:val="none"/>
        </w:rPr>
      </w:pPr>
      <w:r>
        <w:rPr>
          <w:rFonts w:ascii="宋体" w:cs="宋体" w:hAnsi="宋体" w:hint="eastAsia"/>
          <w:sz w:val="24"/>
          <w:szCs w:val="24"/>
          <w:highlight w:val="none"/>
        </w:rPr>
        <w:t>供应商：                             法定代表人（或其授权代表）或自然人：</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 xml:space="preserve">    </w:t>
      </w:r>
    </w:p>
    <w:p>
      <w:pPr>
        <w:pStyle w:val="style0"/>
        <w:spacing w:lineRule="auto" w:line="360"/>
        <w:outlineLvl w:val="2"/>
        <w:rPr>
          <w:rFonts w:ascii="宋体" w:cs="宋体" w:hAnsi="宋体"/>
          <w:sz w:val="24"/>
          <w:szCs w:val="24"/>
          <w:highlight w:val="none"/>
        </w:rPr>
      </w:pPr>
      <w:r>
        <w:rPr>
          <w:rFonts w:ascii="宋体" w:cs="宋体" w:hAnsi="宋体" w:hint="eastAsia"/>
          <w:sz w:val="24"/>
          <w:szCs w:val="24"/>
          <w:highlight w:val="none"/>
        </w:rPr>
        <w:t>供应商（公章）                               （签署或盖章）</w:t>
      </w:r>
    </w:p>
    <w:p>
      <w:pPr>
        <w:pStyle w:val="style0"/>
        <w:spacing w:lineRule="auto" w:line="360"/>
        <w:outlineLvl w:val="2"/>
        <w:rPr>
          <w:rFonts w:ascii="宋体" w:cs="宋体" w:hAnsi="宋体"/>
          <w:sz w:val="24"/>
          <w:szCs w:val="24"/>
          <w:highlight w:val="none"/>
        </w:rPr>
      </w:pPr>
      <w:r>
        <w:rPr>
          <w:rFonts w:ascii="宋体" w:cs="宋体" w:hAnsi="宋体" w:hint="eastAsia"/>
          <w:sz w:val="24"/>
          <w:szCs w:val="24"/>
          <w:highlight w:val="none"/>
        </w:rPr>
        <w:t xml:space="preserve">                                            年     月     日</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注：</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1、本表即为对本项目“第二篇、项目服务需求”所列全部内容进行比较和响应；</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2、该表必须按照采购文件要求如实填写，根据投标情况在“正负偏离情况”项填写“无差异”、“正偏离”或“负偏离”，在“差异说明”项填写“无差异”或正负偏离说明；</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3、该表可扩展，并逐页签字或盖章</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4、可附相关服务支撑材料。（格式自定）</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5、若“响应服务应答”栏中仅填写“无偏离”或“有偏离”等内容而未作实质性参数描述，该投标人将失去成为成交服务商的资格，仅保留其合格服务商的身份。</w:t>
      </w:r>
    </w:p>
    <w:bookmarkStart w:id="407" w:name="_Toc29453"/>
    <w:bookmarkStart w:id="408" w:name="_Toc29245"/>
    <w:bookmarkStart w:id="409" w:name="_Toc110444033"/>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（二）其他资料（格式自定）</w:t>
      </w:r>
      <w:bookmarkEnd w:id="407"/>
      <w:bookmarkEnd w:id="408"/>
      <w:bookmarkEnd w:id="409"/>
    </w:p>
    <w:p>
      <w:pPr>
        <w:pStyle w:val="style0"/>
        <w:spacing w:lineRule="auto" w:line="360"/>
        <w:rPr>
          <w:rFonts w:ascii="宋体" w:cs="宋体" w:hAnsi="宋体"/>
          <w:sz w:val="24"/>
          <w:szCs w:val="24"/>
          <w:highlight w:val="none"/>
        </w:rPr>
      </w:pPr>
    </w:p>
    <w:p>
      <w:pPr>
        <w:pStyle w:val="style0"/>
        <w:spacing w:lineRule="auto" w:line="360"/>
        <w:outlineLvl w:val="1"/>
        <w:rPr>
          <w:rFonts w:ascii="宋体" w:cs="宋体" w:hAnsi="宋体"/>
          <w:sz w:val="24"/>
          <w:szCs w:val="24"/>
          <w:highlight w:val="none"/>
        </w:rPr>
      </w:pPr>
      <w:r>
        <w:rPr>
          <w:rFonts w:ascii="宋体" w:cs="宋体" w:hAnsi="宋体" w:hint="eastAsia"/>
          <w:sz w:val="24"/>
          <w:szCs w:val="24"/>
          <w:highlight w:val="none"/>
        </w:rPr>
        <w:br w:type="page"/>
      </w:r>
      <w:bookmarkStart w:id="410" w:name="_Toc27717"/>
      <w:bookmarkStart w:id="411" w:name="_Toc28230"/>
      <w:bookmarkStart w:id="412" w:name="_Toc65660381"/>
      <w:bookmarkStart w:id="413" w:name="_Toc106034810"/>
      <w:bookmarkStart w:id="414" w:name="_Toc195660740"/>
      <w:bookmarkStart w:id="415" w:name="_Toc32158"/>
      <w:bookmarkStart w:id="416" w:name="_Toc5500"/>
      <w:bookmarkStart w:id="417" w:name="_Toc110444034"/>
      <w:bookmarkStart w:id="418" w:name="_Toc32339"/>
      <w:bookmarkStart w:id="419" w:name="_Toc14141"/>
      <w:r>
        <w:rPr>
          <w:rStyle w:val="style4098"/>
          <w:rFonts w:cs="宋体" w:hint="eastAsia"/>
          <w:sz w:val="24"/>
          <w:szCs w:val="24"/>
          <w:highlight w:val="none"/>
        </w:rPr>
        <w:t>三、商务部分</w:t>
      </w:r>
      <w:bookmarkEnd w:id="410"/>
      <w:bookmarkEnd w:id="411"/>
      <w:bookmarkEnd w:id="412"/>
      <w:bookmarkEnd w:id="413"/>
      <w:bookmarkEnd w:id="414"/>
      <w:bookmarkEnd w:id="415"/>
      <w:bookmarkEnd w:id="416"/>
      <w:bookmarkEnd w:id="417"/>
      <w:bookmarkEnd w:id="418"/>
      <w:bookmarkEnd w:id="419"/>
    </w:p>
    <w:bookmarkStart w:id="420" w:name="_Toc110444035"/>
    <w:bookmarkStart w:id="421" w:name="_Toc14106"/>
    <w:bookmarkStart w:id="422" w:name="_Toc26564"/>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（一）商务响应</w:t>
      </w:r>
      <w:bookmarkEnd w:id="420"/>
      <w:bookmarkEnd w:id="421"/>
      <w:bookmarkEnd w:id="422"/>
      <w:r>
        <w:rPr>
          <w:rFonts w:ascii="宋体" w:cs="宋体" w:hAnsi="宋体" w:hint="eastAsia"/>
          <w:sz w:val="24"/>
          <w:szCs w:val="24"/>
          <w:highlight w:val="none"/>
        </w:rPr>
        <w:t xml:space="preserve">差异表                               </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项目名称：</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7"/>
        <w:gridCol w:w="2338"/>
        <w:gridCol w:w="2902"/>
        <w:gridCol w:w="1680"/>
        <w:gridCol w:w="1680"/>
      </w:tblGrid>
      <w:tr>
        <w:trPr>
          <w:trHeight w:val="516"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r>
              <w:rPr>
                <w:rFonts w:ascii="宋体" w:cs="宋体" w:hAnsi="宋体" w:hint="eastAsia"/>
                <w:sz w:val="24"/>
                <w:szCs w:val="24"/>
                <w:highlight w:val="none"/>
              </w:rPr>
              <w:t>序号</w:t>
            </w: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r>
              <w:rPr>
                <w:rFonts w:ascii="宋体" w:cs="宋体" w:hAnsi="宋体" w:hint="eastAsia"/>
                <w:sz w:val="24"/>
                <w:szCs w:val="24"/>
                <w:highlight w:val="none"/>
              </w:rPr>
              <w:t>采购商务要求</w:t>
            </w: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r>
              <w:rPr>
                <w:rFonts w:ascii="宋体" w:cs="宋体" w:hAnsi="宋体" w:hint="eastAsia"/>
                <w:sz w:val="24"/>
                <w:szCs w:val="24"/>
                <w:highlight w:val="none"/>
              </w:rPr>
              <w:t>响应商务应答</w:t>
            </w: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r>
              <w:rPr>
                <w:rFonts w:ascii="宋体" w:cs="宋体" w:hAnsi="宋体" w:hint="eastAsia"/>
                <w:sz w:val="24"/>
                <w:szCs w:val="24"/>
                <w:highlight w:val="none"/>
              </w:rPr>
              <w:t>正负偏离情况</w:t>
            </w: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r>
              <w:rPr>
                <w:rFonts w:ascii="宋体" w:cs="宋体" w:hAnsi="宋体" w:hint="eastAsia"/>
                <w:sz w:val="24"/>
                <w:szCs w:val="24"/>
                <w:highlight w:val="none"/>
              </w:rPr>
              <w:t>差异说明</w:t>
            </w: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r>
        <w:tblPrEx/>
        <w:trPr>
          <w:trHeight w:val="600" w:hRule="atLeast"/>
          <w:jc w:val="center"/>
        </w:trPr>
        <w:tc>
          <w:tcPr>
            <w:tcW w:w="1007"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338"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2902"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c>
          <w:tcPr>
            <w:tcW w:w="1680" w:type="dxa"/>
            <w:tcBorders/>
            <w:vAlign w:val="center"/>
          </w:tcPr>
          <w:p>
            <w:pPr>
              <w:pStyle w:val="style0"/>
              <w:tabs>
                <w:tab w:val="left" w:leader="none" w:pos="6300"/>
              </w:tabs>
              <w:spacing w:lineRule="exact" w:line="280"/>
              <w:jc w:val="center"/>
              <w:rPr>
                <w:rFonts w:ascii="宋体" w:cs="宋体" w:hAnsi="宋体"/>
                <w:sz w:val="24"/>
                <w:szCs w:val="24"/>
                <w:highlight w:val="none"/>
              </w:rPr>
            </w:pPr>
          </w:p>
        </w:tc>
      </w:tr>
    </w:tbl>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供应商：                          法定代表人（或其授权代表）或自然人：</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 xml:space="preserve">    </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供应商（公章）                                     （签署或盖章）</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 xml:space="preserve">                                                  年     月     日</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注：</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1、本表即为对本项目“第三篇  项目商务需求”所列全部内容进行比较和响应；</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2、该表必须按照采购文件要求如实填写，根据投标情况在“正负偏离情况”项填写“无差异”、“正偏离”或“负偏离”，在“差异说明”项填写“无差异”或正负偏离说明。</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3、该表可扩展，并逐页签字或盖章</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4.可附相关支撑材料。（格式自定）</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5.若“响应商务应答”栏中仅填写“无偏离”或“有偏离”等内容而未作实质性描述，该投标人将失去成为成交服务商的资格，仅保留其合格服务商的身份。</w:t>
      </w:r>
    </w:p>
    <w:bookmarkStart w:id="423" w:name="_Toc110444041"/>
    <w:bookmarkStart w:id="424" w:name="_Toc20162"/>
    <w:bookmarkStart w:id="425" w:name="_Toc2416"/>
    <w:bookmarkStart w:id="426" w:name="_Toc21793"/>
    <w:bookmarkStart w:id="427" w:name="_Toc65660382"/>
    <w:bookmarkStart w:id="428" w:name="_Toc2082"/>
    <w:bookmarkStart w:id="429" w:name="_Toc30135"/>
    <w:bookmarkStart w:id="430" w:name="_Toc106034811"/>
    <w:bookmarkStart w:id="431" w:name="_Toc195660741"/>
    <w:bookmarkStart w:id="432" w:name="_Toc28741"/>
    <w:p>
      <w:pPr>
        <w:pStyle w:val="style0"/>
        <w:spacing w:lineRule="auto" w:line="360"/>
        <w:outlineLvl w:val="1"/>
        <w:rPr>
          <w:rFonts w:ascii="宋体" w:cs="宋体" w:hAnsi="宋体"/>
          <w:sz w:val="24"/>
          <w:szCs w:val="24"/>
          <w:highlight w:val="none"/>
        </w:rPr>
      </w:pPr>
      <w:r>
        <w:rPr>
          <w:rStyle w:val="style4098"/>
          <w:rFonts w:cs="宋体" w:hint="eastAsia"/>
          <w:sz w:val="24"/>
          <w:szCs w:val="24"/>
          <w:highlight w:val="none"/>
        </w:rPr>
        <w:t>四、资格条件及其他</w:t>
      </w:r>
      <w:bookmarkEnd w:id="423"/>
      <w:bookmarkEnd w:id="424"/>
      <w:bookmarkEnd w:id="425"/>
      <w:bookmarkEnd w:id="426"/>
      <w:bookmarkEnd w:id="427"/>
      <w:bookmarkEnd w:id="428"/>
      <w:bookmarkEnd w:id="429"/>
      <w:bookmarkEnd w:id="430"/>
      <w:bookmarkEnd w:id="431"/>
      <w:bookmarkEnd w:id="432"/>
    </w:p>
    <w:bookmarkStart w:id="433" w:name="_Toc110444042"/>
    <w:bookmarkStart w:id="434" w:name="_Toc9886"/>
    <w:bookmarkStart w:id="435" w:name="_Toc24654"/>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（一）法人营业执照（副本）或事业单位法人证书（副本）或个体工商户营业执照或有效的自然人身份证明或社会团体法人登记证书复印件</w:t>
      </w:r>
      <w:bookmarkEnd w:id="433"/>
      <w:bookmarkEnd w:id="434"/>
      <w:bookmarkEnd w:id="435"/>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br w:type="page"/>
      </w:r>
      <w:bookmarkStart w:id="436" w:name="_Toc17120"/>
      <w:bookmarkStart w:id="437" w:name="_Toc435"/>
      <w:bookmarkStart w:id="438" w:name="_Toc110444043"/>
      <w:r>
        <w:rPr>
          <w:rFonts w:ascii="宋体" w:cs="宋体" w:hAnsi="宋体" w:hint="eastAsia"/>
          <w:sz w:val="24"/>
          <w:szCs w:val="24"/>
          <w:highlight w:val="none"/>
        </w:rPr>
        <w:t>（二）法定代表人身份证明书（格式）</w:t>
      </w:r>
      <w:bookmarkEnd w:id="436"/>
      <w:bookmarkEnd w:id="437"/>
      <w:bookmarkEnd w:id="438"/>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项目名称：</w:t>
      </w:r>
      <w:r>
        <w:rPr>
          <w:rFonts w:ascii="宋体" w:cs="宋体" w:hAnsi="宋体" w:hint="eastAsia"/>
          <w:sz w:val="24"/>
          <w:szCs w:val="24"/>
          <w:highlight w:val="none"/>
          <w:u w:val="single"/>
        </w:rPr>
        <w:t xml:space="preserve">                                        </w:t>
      </w:r>
      <w:r>
        <w:rPr>
          <w:rFonts w:ascii="宋体" w:cs="宋体" w:hAnsi="宋体" w:hint="eastAsia"/>
          <w:sz w:val="24"/>
          <w:szCs w:val="24"/>
          <w:highlight w:val="none"/>
        </w:rPr>
        <w:t xml:space="preserve">        </w:t>
      </w:r>
    </w:p>
    <w:p>
      <w:pPr>
        <w:pStyle w:val="style0"/>
        <w:spacing w:lineRule="auto" w:line="360"/>
        <w:rPr>
          <w:rFonts w:ascii="宋体" w:cs="宋体" w:hAnsi="宋体"/>
          <w:sz w:val="24"/>
          <w:szCs w:val="24"/>
          <w:highlight w:val="none"/>
        </w:rPr>
      </w:pPr>
    </w:p>
    <w:p>
      <w:pPr>
        <w:pStyle w:val="style66"/>
        <w:spacing w:lineRule="auto" w:line="360"/>
        <w:rPr>
          <w:highlight w:val="none"/>
        </w:rPr>
      </w:pP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致：</w:t>
      </w:r>
      <w:r>
        <w:rPr>
          <w:rFonts w:ascii="宋体" w:cs="宋体" w:hAnsi="宋体" w:hint="eastAsia"/>
          <w:sz w:val="24"/>
          <w:szCs w:val="24"/>
          <w:highlight w:val="none"/>
          <w:u w:val="single"/>
        </w:rPr>
        <w:t xml:space="preserve">                     </w:t>
      </w:r>
      <w:r>
        <w:rPr>
          <w:rFonts w:ascii="宋体" w:cs="宋体" w:hAnsi="宋体" w:hint="eastAsia"/>
          <w:sz w:val="24"/>
          <w:szCs w:val="24"/>
          <w:highlight w:val="none"/>
        </w:rPr>
        <w:t>（采购代理机构名称）：</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 xml:space="preserve"> </w:t>
      </w:r>
      <w:r>
        <w:rPr>
          <w:rFonts w:ascii="宋体" w:cs="宋体" w:hAnsi="宋体" w:hint="eastAsia"/>
          <w:sz w:val="24"/>
          <w:szCs w:val="24"/>
          <w:highlight w:val="none"/>
          <w:u w:val="single"/>
        </w:rPr>
        <w:t xml:space="preserve">       </w:t>
      </w:r>
      <w:r>
        <w:rPr>
          <w:rFonts w:ascii="宋体" w:cs="宋体" w:hAnsi="宋体" w:hint="eastAsia"/>
          <w:sz w:val="24"/>
          <w:szCs w:val="24"/>
          <w:highlight w:val="none"/>
        </w:rPr>
        <w:t>（法定代表人姓名）在</w:t>
      </w:r>
      <w:r>
        <w:rPr>
          <w:rFonts w:ascii="宋体" w:cs="宋体" w:hAnsi="宋体" w:hint="eastAsia"/>
          <w:sz w:val="24"/>
          <w:szCs w:val="24"/>
          <w:highlight w:val="none"/>
          <w:u w:val="single"/>
        </w:rPr>
        <w:t xml:space="preserve">                       </w:t>
      </w:r>
      <w:r>
        <w:rPr>
          <w:rFonts w:ascii="宋体" w:cs="宋体" w:hAnsi="宋体" w:hint="eastAsia"/>
          <w:sz w:val="24"/>
          <w:szCs w:val="24"/>
          <w:highlight w:val="none"/>
        </w:rPr>
        <w:t>（供应商）任</w:t>
      </w:r>
      <w:r>
        <w:rPr>
          <w:rFonts w:ascii="宋体" w:cs="宋体" w:hAnsi="宋体" w:hint="eastAsia"/>
          <w:sz w:val="24"/>
          <w:szCs w:val="24"/>
          <w:highlight w:val="none"/>
          <w:u w:val="single"/>
        </w:rPr>
        <w:t xml:space="preserve">    </w:t>
      </w:r>
      <w:r>
        <w:rPr>
          <w:rFonts w:ascii="宋体" w:cs="宋体" w:hAnsi="宋体" w:hint="eastAsia"/>
          <w:sz w:val="24"/>
          <w:szCs w:val="24"/>
          <w:highlight w:val="none"/>
        </w:rPr>
        <w:t>（职务名称）职务，是（供应商）</w:t>
      </w:r>
      <w:r>
        <w:rPr>
          <w:rFonts w:ascii="宋体" w:cs="宋体" w:hAnsi="宋体" w:hint="eastAsia"/>
          <w:sz w:val="24"/>
          <w:szCs w:val="24"/>
          <w:highlight w:val="none"/>
          <w:u w:val="single"/>
        </w:rPr>
        <w:t xml:space="preserve">              </w:t>
      </w:r>
      <w:r>
        <w:rPr>
          <w:rFonts w:ascii="宋体" w:cs="宋体" w:hAnsi="宋体" w:hint="eastAsia"/>
          <w:sz w:val="24"/>
          <w:szCs w:val="24"/>
          <w:highlight w:val="none"/>
        </w:rPr>
        <w:t>的法定代表人。</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特此证明。</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outlineLvl w:val="2"/>
        <w:rPr>
          <w:rFonts w:ascii="宋体" w:cs="宋体" w:hAnsi="宋体"/>
          <w:sz w:val="24"/>
          <w:szCs w:val="24"/>
          <w:highlight w:val="none"/>
        </w:rPr>
      </w:pPr>
      <w:r>
        <w:rPr>
          <w:rFonts w:ascii="宋体" w:cs="宋体" w:hAnsi="宋体" w:hint="eastAsia"/>
          <w:sz w:val="24"/>
          <w:szCs w:val="24"/>
          <w:highlight w:val="none"/>
        </w:rPr>
        <w:t xml:space="preserve">                                             供应商（公章）</w:t>
      </w:r>
    </w:p>
    <w:p>
      <w:pPr>
        <w:pStyle w:val="style0"/>
        <w:spacing w:lineRule="auto" w:line="360"/>
        <w:rPr>
          <w:rFonts w:ascii="宋体" w:cs="宋体" w:hAnsi="宋体"/>
          <w:sz w:val="24"/>
          <w:szCs w:val="24"/>
          <w:highlight w:val="none"/>
        </w:rPr>
      </w:pPr>
    </w:p>
    <w:p>
      <w:pPr>
        <w:pStyle w:val="style0"/>
        <w:spacing w:lineRule="auto" w:line="360"/>
        <w:outlineLvl w:val="2"/>
        <w:rPr>
          <w:rFonts w:ascii="宋体" w:cs="宋体" w:hAnsi="宋体"/>
          <w:sz w:val="24"/>
          <w:szCs w:val="24"/>
          <w:highlight w:val="none"/>
        </w:rPr>
      </w:pPr>
      <w:r>
        <w:rPr>
          <w:rFonts w:ascii="宋体" w:cs="宋体" w:hAnsi="宋体" w:hint="eastAsia"/>
          <w:sz w:val="24"/>
          <w:szCs w:val="24"/>
          <w:highlight w:val="none"/>
        </w:rPr>
        <w:t xml:space="preserve">                                             年   月   日</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outlineLvl w:val="2"/>
        <w:rPr>
          <w:rFonts w:ascii="宋体" w:cs="宋体" w:hAnsi="宋体"/>
          <w:sz w:val="24"/>
          <w:szCs w:val="24"/>
          <w:highlight w:val="none"/>
        </w:rPr>
      </w:pPr>
      <w:r>
        <w:rPr>
          <w:rFonts w:ascii="宋体" w:cs="宋体" w:hAnsi="宋体" w:hint="eastAsia"/>
          <w:sz w:val="24"/>
          <w:szCs w:val="24"/>
          <w:highlight w:val="none"/>
        </w:rPr>
        <w:t>（附：法定代表人身份证正反面复印件）</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bookmarkStart w:id="439" w:name="_Toc6002"/>
    <w:bookmarkStart w:id="440" w:name="_Toc3946"/>
    <w:p>
      <w:pPr>
        <w:pStyle w:val="style0"/>
        <w:spacing w:lineRule="auto" w:line="360"/>
        <w:rPr>
          <w:rFonts w:ascii="宋体" w:cs="宋体" w:hAnsi="宋体"/>
          <w:sz w:val="24"/>
          <w:szCs w:val="24"/>
          <w:highlight w:val="none"/>
        </w:rPr>
      </w:pPr>
      <w:r>
        <w:rPr>
          <w:rFonts w:ascii="宋体" w:cs="宋体" w:hAnsi="宋体" w:hint="eastAsia"/>
          <w:sz w:val="24"/>
          <w:szCs w:val="24"/>
          <w:highlight w:val="none"/>
        </w:rPr>
        <w:br w:type="column"/>
      </w:r>
      <w:bookmarkStart w:id="441" w:name="_Toc110444044"/>
      <w:r>
        <w:rPr>
          <w:rFonts w:ascii="宋体" w:cs="宋体" w:hAnsi="宋体" w:hint="eastAsia"/>
          <w:sz w:val="24"/>
          <w:szCs w:val="24"/>
          <w:highlight w:val="none"/>
        </w:rPr>
        <w:t>（三）法定代表人授权委托书（格式）</w:t>
      </w:r>
      <w:bookmarkEnd w:id="439"/>
      <w:bookmarkEnd w:id="440"/>
      <w:bookmarkEnd w:id="441"/>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 xml:space="preserve">    </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项目名称</w:t>
      </w:r>
      <w:r>
        <w:rPr>
          <w:rFonts w:ascii="宋体" w:cs="宋体" w:hAnsi="宋体" w:hint="eastAsia"/>
          <w:sz w:val="24"/>
          <w:szCs w:val="24"/>
          <w:highlight w:val="none"/>
          <w:u w:val="single"/>
        </w:rPr>
        <w:t xml:space="preserve">：                               </w:t>
      </w:r>
      <w:r>
        <w:rPr>
          <w:rFonts w:ascii="宋体" w:cs="宋体" w:hAnsi="宋体" w:hint="eastAsia"/>
          <w:sz w:val="24"/>
          <w:szCs w:val="24"/>
          <w:highlight w:val="none"/>
        </w:rPr>
        <w:t xml:space="preserve">                 </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致：</w:t>
      </w:r>
      <w:r>
        <w:rPr>
          <w:rFonts w:ascii="宋体" w:cs="宋体" w:hAnsi="宋体" w:hint="eastAsia"/>
          <w:sz w:val="24"/>
          <w:szCs w:val="24"/>
          <w:highlight w:val="none"/>
          <w:u w:val="single"/>
        </w:rPr>
        <w:t xml:space="preserve">                     </w:t>
      </w:r>
      <w:r>
        <w:rPr>
          <w:rFonts w:ascii="宋体" w:cs="宋体" w:hAnsi="宋体" w:hint="eastAsia"/>
          <w:sz w:val="24"/>
          <w:szCs w:val="24"/>
          <w:highlight w:val="none"/>
        </w:rPr>
        <w:t>（采购代理机构名称）：</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u w:val="single"/>
        </w:rPr>
        <w:t xml:space="preserve">            </w:t>
      </w:r>
      <w:r>
        <w:rPr>
          <w:rFonts w:ascii="宋体" w:cs="宋体" w:hAnsi="宋体" w:hint="eastAsia"/>
          <w:sz w:val="24"/>
          <w:szCs w:val="24"/>
          <w:highlight w:val="none"/>
        </w:rPr>
        <w:t>（供应商法定代表人名称）是</w:t>
      </w:r>
      <w:r>
        <w:rPr>
          <w:rFonts w:ascii="宋体" w:cs="宋体" w:hAnsi="宋体" w:hint="eastAsia"/>
          <w:sz w:val="24"/>
          <w:szCs w:val="24"/>
          <w:highlight w:val="none"/>
          <w:u w:val="single"/>
        </w:rPr>
        <w:t xml:space="preserve">                    </w:t>
      </w:r>
      <w:r>
        <w:rPr>
          <w:rFonts w:ascii="宋体" w:cs="宋体" w:hAnsi="宋体" w:hint="eastAsia"/>
          <w:sz w:val="24"/>
          <w:szCs w:val="24"/>
          <w:highlight w:val="none"/>
        </w:rPr>
        <w:t>（供应商）的法定代表人，特授权</w:t>
      </w:r>
      <w:r>
        <w:rPr>
          <w:rFonts w:ascii="宋体" w:cs="宋体" w:hAnsi="宋体" w:hint="eastAsia"/>
          <w:sz w:val="24"/>
          <w:szCs w:val="24"/>
          <w:highlight w:val="none"/>
          <w:u w:val="single"/>
        </w:rPr>
        <w:t xml:space="preserve">          </w:t>
      </w:r>
      <w:r>
        <w:rPr>
          <w:rFonts w:ascii="宋体" w:cs="宋体" w:hAnsi="宋体" w:hint="eastAsia"/>
          <w:sz w:val="24"/>
          <w:szCs w:val="24"/>
          <w:highlight w:val="none"/>
        </w:rPr>
        <w:t>（被授权人姓名及身份证代码）</w:t>
      </w:r>
      <w:r>
        <w:rPr>
          <w:rFonts w:ascii="宋体" w:cs="宋体" w:hAnsi="宋体" w:hint="eastAsia"/>
          <w:sz w:val="24"/>
          <w:szCs w:val="24"/>
          <w:highlight w:val="none"/>
          <w:u w:val="single"/>
        </w:rPr>
        <w:t xml:space="preserve">           </w:t>
      </w:r>
      <w:r>
        <w:rPr>
          <w:rFonts w:ascii="宋体" w:cs="宋体" w:hAnsi="宋体" w:hint="eastAsia"/>
          <w:sz w:val="24"/>
          <w:szCs w:val="24"/>
          <w:highlight w:val="none"/>
        </w:rPr>
        <w:t>（电话号码）代表我单位全权办理上述项目的报价、签约等具体工作，并签署全部有关文件、协议及合同。</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我单位对被授权人的签署负全部责任。</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在撤销授权的书面通知以前，本授权书一直有效。被授权人在授权书有效期内签署的所有文件不因授权的撤销而失效。</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被授权人：                                 供应商法定代表人：</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（签署或盖章）                                （签署或盖章）</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（附：被授权人身份证正反面复印件）</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 xml:space="preserve">                                          </w:t>
      </w:r>
    </w:p>
    <w:p>
      <w:pPr>
        <w:pStyle w:val="style0"/>
        <w:spacing w:lineRule="auto" w:line="360"/>
        <w:rPr>
          <w:rFonts w:ascii="宋体" w:cs="宋体" w:hAnsi="宋体"/>
          <w:sz w:val="24"/>
          <w:szCs w:val="24"/>
          <w:highlight w:val="none"/>
        </w:rPr>
      </w:pPr>
    </w:p>
    <w:p>
      <w:pPr>
        <w:pStyle w:val="style66"/>
        <w:spacing w:lineRule="auto" w:line="360"/>
        <w:rPr>
          <w:rFonts w:ascii="宋体" w:cs="宋体" w:eastAsia="宋体" w:hAnsi="宋体"/>
          <w:sz w:val="24"/>
          <w:szCs w:val="24"/>
          <w:highlight w:val="none"/>
        </w:rPr>
      </w:pPr>
    </w:p>
    <w:p>
      <w:pPr>
        <w:pStyle w:val="style0"/>
        <w:spacing w:lineRule="auto" w:line="360"/>
        <w:rPr>
          <w:rFonts w:ascii="宋体" w:cs="宋体" w:hAnsi="宋体"/>
          <w:sz w:val="24"/>
          <w:szCs w:val="24"/>
          <w:highlight w:val="none"/>
        </w:rPr>
      </w:pPr>
    </w:p>
    <w:p>
      <w:pPr>
        <w:pStyle w:val="style66"/>
        <w:spacing w:lineRule="auto" w:line="360"/>
        <w:rPr>
          <w:rFonts w:ascii="宋体" w:cs="宋体" w:eastAsia="宋体" w:hAnsi="宋体"/>
          <w:sz w:val="24"/>
          <w:szCs w:val="24"/>
          <w:highlight w:val="none"/>
        </w:rPr>
      </w:pPr>
    </w:p>
    <w:p>
      <w:pPr>
        <w:pStyle w:val="style0"/>
        <w:spacing w:lineRule="auto" w:line="360"/>
        <w:rPr>
          <w:highlight w:val="none"/>
        </w:rPr>
      </w:pPr>
    </w:p>
    <w:p>
      <w:pPr>
        <w:pStyle w:val="style0"/>
        <w:spacing w:lineRule="auto" w:line="360"/>
        <w:rPr>
          <w:rFonts w:ascii="宋体" w:cs="宋体" w:hAnsi="宋体"/>
          <w:sz w:val="24"/>
          <w:szCs w:val="24"/>
          <w:highlight w:val="none"/>
        </w:rPr>
      </w:pPr>
    </w:p>
    <w:p>
      <w:pPr>
        <w:pStyle w:val="style0"/>
        <w:spacing w:lineRule="auto" w:line="360"/>
        <w:ind w:firstLine="6480" w:firstLineChars="2700"/>
        <w:rPr>
          <w:rFonts w:ascii="宋体" w:cs="宋体" w:hAnsi="宋体"/>
          <w:sz w:val="24"/>
          <w:szCs w:val="24"/>
          <w:highlight w:val="none"/>
        </w:rPr>
      </w:pPr>
      <w:r>
        <w:rPr>
          <w:rFonts w:ascii="宋体" w:cs="宋体" w:hAnsi="宋体" w:hint="eastAsia"/>
          <w:sz w:val="24"/>
          <w:szCs w:val="24"/>
          <w:highlight w:val="none"/>
        </w:rPr>
        <w:t>供应商（公章）</w:t>
      </w:r>
    </w:p>
    <w:p>
      <w:pPr>
        <w:pStyle w:val="style0"/>
        <w:spacing w:lineRule="auto" w:line="360"/>
        <w:ind w:firstLine="6480" w:firstLineChars="2700"/>
        <w:rPr>
          <w:rFonts w:ascii="宋体" w:cs="宋体" w:hAnsi="宋体"/>
          <w:sz w:val="24"/>
          <w:szCs w:val="24"/>
          <w:highlight w:val="none"/>
        </w:rPr>
      </w:pPr>
      <w:r>
        <w:rPr>
          <w:rFonts w:ascii="宋体" w:cs="宋体" w:hAnsi="宋体" w:hint="eastAsia"/>
          <w:sz w:val="24"/>
          <w:szCs w:val="24"/>
          <w:highlight w:val="none"/>
        </w:rPr>
        <w:t>年   月   日</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注：若为法定代表人办理并签署响应文件的，不提供此文件。</w:t>
      </w:r>
    </w:p>
    <w:bookmarkStart w:id="442" w:name="_Toc15646"/>
    <w:bookmarkStart w:id="443" w:name="_Toc31567"/>
    <w:p>
      <w:pPr>
        <w:pStyle w:val="style0"/>
        <w:spacing w:lineRule="auto" w:line="360"/>
        <w:rPr>
          <w:rFonts w:ascii="宋体" w:cs="宋体" w:hAnsi="宋体"/>
          <w:sz w:val="24"/>
          <w:szCs w:val="24"/>
          <w:highlight w:val="none"/>
        </w:rPr>
      </w:pPr>
      <w:r>
        <w:rPr>
          <w:rFonts w:ascii="宋体" w:cs="宋体" w:hAnsi="宋体" w:hint="eastAsia"/>
          <w:sz w:val="24"/>
          <w:szCs w:val="24"/>
          <w:highlight w:val="none"/>
        </w:rPr>
        <w:br w:type="column"/>
      </w:r>
      <w:bookmarkStart w:id="444" w:name="_Toc110444045"/>
      <w:r>
        <w:rPr>
          <w:rFonts w:ascii="宋体" w:cs="宋体" w:hAnsi="宋体" w:hint="eastAsia"/>
          <w:sz w:val="24"/>
          <w:szCs w:val="24"/>
          <w:highlight w:val="none"/>
        </w:rPr>
        <w:t>（四）基本资格条件承诺函（格式）</w:t>
      </w:r>
      <w:bookmarkEnd w:id="442"/>
      <w:bookmarkEnd w:id="443"/>
      <w:bookmarkEnd w:id="444"/>
    </w:p>
    <w:p>
      <w:pPr>
        <w:pStyle w:val="style0"/>
        <w:spacing w:lineRule="auto" w:line="360"/>
        <w:rPr>
          <w:rFonts w:ascii="宋体" w:cs="宋体" w:hAnsi="宋体"/>
          <w:sz w:val="24"/>
          <w:szCs w:val="24"/>
          <w:highlight w:val="none"/>
        </w:rPr>
      </w:pPr>
    </w:p>
    <w:p>
      <w:pPr>
        <w:pStyle w:val="style0"/>
        <w:spacing w:lineRule="auto" w:line="360"/>
        <w:jc w:val="center"/>
        <w:rPr>
          <w:rFonts w:ascii="宋体" w:cs="宋体" w:hAnsi="宋体"/>
          <w:sz w:val="24"/>
          <w:szCs w:val="24"/>
          <w:highlight w:val="none"/>
        </w:rPr>
      </w:pPr>
      <w:r>
        <w:rPr>
          <w:rFonts w:ascii="宋体" w:cs="宋体" w:hAnsi="宋体" w:hint="eastAsia"/>
          <w:sz w:val="24"/>
          <w:szCs w:val="24"/>
          <w:highlight w:val="none"/>
        </w:rPr>
        <w:t>基本资格条件承诺函</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致</w:t>
      </w:r>
      <w:r>
        <w:rPr>
          <w:rFonts w:ascii="宋体" w:cs="宋体" w:hAnsi="宋体" w:hint="eastAsia"/>
          <w:sz w:val="24"/>
          <w:szCs w:val="24"/>
          <w:highlight w:val="none"/>
          <w:u w:val="single"/>
        </w:rPr>
        <w:t xml:space="preserve">                   </w:t>
      </w:r>
      <w:r>
        <w:rPr>
          <w:rFonts w:ascii="宋体" w:cs="宋体" w:hAnsi="宋体" w:hint="eastAsia"/>
          <w:sz w:val="24"/>
          <w:szCs w:val="24"/>
          <w:highlight w:val="none"/>
        </w:rPr>
        <w:t>（采购人名称）</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 xml:space="preserve">   </w:t>
      </w:r>
      <w:r>
        <w:rPr>
          <w:rFonts w:ascii="宋体" w:cs="宋体" w:hAnsi="宋体" w:hint="eastAsia"/>
          <w:sz w:val="24"/>
          <w:szCs w:val="24"/>
          <w:highlight w:val="none"/>
          <w:u w:val="single"/>
        </w:rPr>
        <w:t xml:space="preserve">                   </w:t>
      </w:r>
      <w:r>
        <w:rPr>
          <w:rFonts w:ascii="宋体" w:cs="宋体" w:hAnsi="宋体" w:hint="eastAsia"/>
          <w:sz w:val="24"/>
          <w:szCs w:val="24"/>
          <w:highlight w:val="none"/>
        </w:rPr>
        <w:t>（供应商名称）郑重承诺：</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1.我方具有良好的商业信誉和健全的财务会计制度，具有履行合同所必需的设备和专业技术能力，具</w:t>
      </w:r>
      <w:r>
        <w:rPr>
          <w:rFonts w:ascii="宋体" w:cs="宋体" w:hAnsi="宋体" w:hint="eastAsia"/>
          <w:sz w:val="24"/>
          <w:szCs w:val="24"/>
          <w:highlight w:val="none"/>
          <w:lang w:val="zh-CN"/>
        </w:rPr>
        <w:t>有依法缴纳税收和社会保障金的良好记录</w:t>
      </w:r>
      <w:r>
        <w:rPr>
          <w:rFonts w:ascii="宋体" w:cs="宋体" w:hAnsi="宋体" w:hint="eastAsia"/>
          <w:sz w:val="24"/>
          <w:szCs w:val="24"/>
          <w:highlight w:val="none"/>
        </w:rPr>
        <w:t>，参加本项目采购活动前三年内无重大违法活动记录。</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我方对以上承诺负全部法律责任。</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特此承诺。</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t xml:space="preserve">                                               </w:t>
      </w:r>
    </w:p>
    <w:p>
      <w:pPr>
        <w:pStyle w:val="style0"/>
        <w:spacing w:lineRule="auto" w:line="360"/>
        <w:ind w:firstLine="5760" w:firstLineChars="2400"/>
        <w:rPr>
          <w:rFonts w:ascii="宋体" w:cs="宋体" w:hAnsi="宋体"/>
          <w:sz w:val="24"/>
          <w:szCs w:val="24"/>
          <w:highlight w:val="none"/>
        </w:rPr>
      </w:pPr>
      <w:r>
        <w:rPr>
          <w:rFonts w:ascii="宋体" w:cs="宋体" w:hAnsi="宋体" w:hint="eastAsia"/>
          <w:sz w:val="24"/>
          <w:szCs w:val="24"/>
          <w:highlight w:val="none"/>
        </w:rPr>
        <w:t>供应商（公章）</w:t>
      </w:r>
    </w:p>
    <w:p>
      <w:pPr>
        <w:pStyle w:val="style0"/>
        <w:spacing w:lineRule="auto" w:line="360"/>
        <w:ind w:firstLine="6000" w:firstLineChars="2500"/>
        <w:rPr>
          <w:rFonts w:ascii="宋体" w:cs="宋体" w:hAnsi="宋体"/>
          <w:sz w:val="24"/>
          <w:szCs w:val="24"/>
          <w:highlight w:val="none"/>
        </w:rPr>
      </w:pPr>
      <w:r>
        <w:rPr>
          <w:rFonts w:ascii="宋体" w:cs="宋体" w:hAnsi="宋体" w:hint="eastAsia"/>
          <w:sz w:val="24"/>
          <w:szCs w:val="24"/>
          <w:highlight w:val="none"/>
        </w:rPr>
        <w:t>年   月   日</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br w:type="page"/>
      </w:r>
      <w:bookmarkStart w:id="445" w:name="_Toc22868"/>
      <w:bookmarkStart w:id="446" w:name="_Toc25283"/>
      <w:bookmarkStart w:id="447" w:name="_Toc110444046"/>
      <w:r>
        <w:rPr>
          <w:rFonts w:ascii="宋体" w:cs="宋体" w:hAnsi="宋体" w:hint="eastAsia"/>
          <w:sz w:val="24"/>
          <w:szCs w:val="24"/>
          <w:highlight w:val="none"/>
        </w:rPr>
        <w:t>（五）特定资格条件证书</w:t>
      </w:r>
      <w:bookmarkEnd w:id="445"/>
      <w:bookmarkEnd w:id="446"/>
      <w:bookmarkEnd w:id="447"/>
      <w:r>
        <w:rPr>
          <w:rFonts w:ascii="宋体" w:cs="宋体" w:hAnsi="宋体" w:hint="eastAsia"/>
          <w:sz w:val="24"/>
          <w:szCs w:val="24"/>
          <w:highlight w:val="none"/>
        </w:rPr>
        <w:t>（如有）</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ind w:firstLine="480" w:firstLineChars="200"/>
        <w:outlineLvl w:val="1"/>
        <w:rPr>
          <w:rFonts w:ascii="宋体" w:cs="宋体" w:hAnsi="宋体"/>
          <w:sz w:val="24"/>
          <w:szCs w:val="24"/>
          <w:highlight w:val="none"/>
        </w:rPr>
      </w:pPr>
      <w:r>
        <w:rPr>
          <w:rFonts w:ascii="宋体" w:cs="宋体" w:hAnsi="宋体" w:hint="eastAsia"/>
          <w:sz w:val="24"/>
          <w:szCs w:val="24"/>
          <w:highlight w:val="none"/>
        </w:rPr>
        <w:br w:type="page"/>
      </w:r>
      <w:bookmarkStart w:id="448" w:name="_Toc195660742"/>
      <w:bookmarkStart w:id="449" w:name="_Toc9346"/>
      <w:r>
        <w:rPr>
          <w:rStyle w:val="style4098"/>
          <w:rFonts w:cs="宋体" w:hint="eastAsia"/>
          <w:sz w:val="24"/>
          <w:szCs w:val="24"/>
          <w:highlight w:val="none"/>
        </w:rPr>
        <w:t>五、其他资料</w:t>
      </w:r>
      <w:bookmarkEnd w:id="448"/>
      <w:bookmarkEnd w:id="449"/>
    </w:p>
    <w:p>
      <w:pPr>
        <w:pStyle w:val="style0"/>
        <w:spacing w:lineRule="auto" w:line="360"/>
        <w:ind w:firstLine="480" w:firstLineChars="200"/>
        <w:rPr>
          <w:rFonts w:ascii="宋体" w:cs="宋体" w:hAnsi="宋体"/>
          <w:sz w:val="24"/>
          <w:szCs w:val="24"/>
          <w:highlight w:val="none"/>
        </w:rPr>
        <w:sectPr>
          <w:headerReference w:type="default" r:id="rId4"/>
          <w:footerReference w:type="default" r:id="rId5"/>
          <w:type w:val="nextColumn"/>
          <w:pgSz w:w="11907" w:h="16840" w:orient="portrait"/>
          <w:pgMar w:top="1304" w:right="1304" w:bottom="1304" w:left="1304" w:header="964" w:footer="992" w:gutter="0"/>
          <w:pgBorders w:zOrder="front" w:display="allPages" w:offsetFrom="page">
            <w:top w:val="none" w:sz="0" w:space="0" w:color="auto"/>
            <w:left w:val="none" w:sz="0" w:space="0" w:color="auto"/>
            <w:bottom w:val="none" w:sz="0" w:space="0" w:color="auto"/>
            <w:right w:val="none" w:sz="0" w:space="0" w:color="auto"/>
          </w:pgBorders>
          <w:cols w:space="720" w:num="1"/>
          <w:docGrid w:linePitch="312" w:charSpace="0"/>
        </w:sectPr>
      </w:pPr>
      <w:r>
        <w:rPr>
          <w:rFonts w:ascii="宋体" w:cs="宋体" w:hAnsi="宋体" w:hint="eastAsia"/>
          <w:sz w:val="24"/>
          <w:szCs w:val="24"/>
          <w:highlight w:val="none"/>
        </w:rPr>
        <w:t>（一）其他与项目有关的资料（自附）</w:t>
      </w:r>
    </w:p>
    <w:p>
      <w:pPr>
        <w:pStyle w:val="style0"/>
        <w:spacing w:lineRule="auto" w:line="360"/>
        <w:ind w:firstLine="480" w:firstLineChars="200"/>
        <w:rPr>
          <w:highlight w:val="none"/>
        </w:rPr>
      </w:pPr>
      <w:r>
        <w:rPr>
          <w:rFonts w:ascii="宋体" w:cs="宋体" w:hAnsi="宋体" w:hint="eastAsia"/>
          <w:sz w:val="24"/>
          <w:szCs w:val="24"/>
          <w:highlight w:val="none"/>
        </w:rPr>
        <w:t>（二）服务方案</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ind w:firstLine="1920" w:firstLineChars="800"/>
        <w:outlineLvl w:val="0"/>
        <w:rPr>
          <w:rFonts w:ascii="宋体" w:cs="宋体" w:hAnsi="宋体"/>
          <w:sz w:val="24"/>
          <w:szCs w:val="24"/>
          <w:highlight w:val="none"/>
        </w:rPr>
      </w:pPr>
    </w:p>
    <w:p>
      <w:pPr>
        <w:pStyle w:val="style0"/>
        <w:spacing w:lineRule="auto" w:line="360"/>
        <w:ind w:firstLine="1920" w:firstLineChars="800"/>
        <w:outlineLvl w:val="0"/>
        <w:rPr>
          <w:rFonts w:ascii="宋体" w:cs="宋体" w:hAnsi="宋体"/>
          <w:sz w:val="24"/>
          <w:szCs w:val="24"/>
          <w:highlight w:val="none"/>
        </w:rPr>
      </w:pPr>
    </w:p>
    <w:p>
      <w:pPr>
        <w:pStyle w:val="style0"/>
        <w:spacing w:lineRule="auto" w:line="360"/>
        <w:ind w:firstLine="1920" w:firstLineChars="800"/>
        <w:outlineLvl w:val="0"/>
        <w:rPr>
          <w:rFonts w:ascii="宋体" w:cs="宋体" w:hAnsi="宋体"/>
          <w:sz w:val="24"/>
          <w:szCs w:val="24"/>
          <w:highlight w:val="none"/>
        </w:rPr>
      </w:pPr>
    </w:p>
    <w:p>
      <w:pPr>
        <w:pStyle w:val="style0"/>
        <w:spacing w:lineRule="auto" w:line="360"/>
        <w:ind w:firstLine="1920" w:firstLineChars="800"/>
        <w:outlineLvl w:val="0"/>
        <w:rPr>
          <w:rFonts w:ascii="宋体" w:cs="宋体" w:hAnsi="宋体"/>
          <w:sz w:val="24"/>
          <w:szCs w:val="24"/>
          <w:highlight w:val="none"/>
        </w:rPr>
      </w:pPr>
    </w:p>
    <w:p>
      <w:pPr>
        <w:pStyle w:val="style0"/>
        <w:spacing w:lineRule="auto" w:line="360"/>
        <w:ind w:firstLine="1920" w:firstLineChars="800"/>
        <w:outlineLvl w:val="0"/>
        <w:rPr>
          <w:rFonts w:ascii="宋体" w:cs="宋体" w:hAnsi="宋体"/>
          <w:sz w:val="24"/>
          <w:szCs w:val="24"/>
          <w:highlight w:val="none"/>
        </w:rPr>
      </w:pPr>
    </w:p>
    <w:p>
      <w:pPr>
        <w:pStyle w:val="style0"/>
        <w:spacing w:lineRule="auto" w:line="360"/>
        <w:ind w:firstLine="1920" w:firstLineChars="800"/>
        <w:outlineLvl w:val="0"/>
        <w:rPr>
          <w:rFonts w:ascii="宋体" w:cs="宋体" w:hAnsi="宋体"/>
          <w:sz w:val="24"/>
          <w:szCs w:val="24"/>
          <w:highlight w:val="none"/>
        </w:rPr>
      </w:pPr>
    </w:p>
    <w:p>
      <w:pPr>
        <w:pStyle w:val="style0"/>
        <w:spacing w:lineRule="auto" w:line="360"/>
        <w:ind w:firstLine="1920" w:firstLineChars="800"/>
        <w:outlineLvl w:val="0"/>
        <w:rPr>
          <w:rFonts w:ascii="宋体" w:cs="宋体" w:hAnsi="宋体"/>
          <w:sz w:val="24"/>
          <w:szCs w:val="24"/>
          <w:highlight w:val="none"/>
        </w:rPr>
      </w:pPr>
      <w:r>
        <w:rPr>
          <w:rFonts w:ascii="宋体" w:cs="宋体" w:hAnsi="宋体" w:hint="eastAsia"/>
          <w:sz w:val="24"/>
          <w:szCs w:val="24"/>
          <w:highlight w:val="none"/>
        </w:rPr>
        <w:t xml:space="preserve">  </w:t>
      </w:r>
    </w:p>
    <w:p>
      <w:pPr>
        <w:pStyle w:val="style0"/>
        <w:spacing w:lineRule="auto" w:line="360"/>
        <w:ind w:firstLine="1920" w:firstLineChars="800"/>
        <w:outlineLvl w:val="0"/>
        <w:rPr>
          <w:rFonts w:ascii="宋体" w:cs="宋体" w:hAnsi="宋体"/>
          <w:sz w:val="24"/>
          <w:szCs w:val="24"/>
          <w:highlight w:val="none"/>
        </w:rPr>
      </w:pPr>
    </w:p>
    <w:p>
      <w:pPr>
        <w:pStyle w:val="style0"/>
        <w:spacing w:lineRule="auto" w:line="360"/>
        <w:ind w:firstLine="1920" w:firstLineChars="800"/>
        <w:outlineLvl w:val="0"/>
        <w:rPr>
          <w:rFonts w:ascii="宋体" w:cs="宋体" w:hAnsi="宋体"/>
          <w:sz w:val="24"/>
          <w:szCs w:val="24"/>
          <w:highlight w:val="none"/>
        </w:rPr>
      </w:pPr>
    </w:p>
    <w:p>
      <w:pPr>
        <w:pStyle w:val="style0"/>
        <w:spacing w:lineRule="auto" w:line="360"/>
        <w:ind w:firstLine="1920" w:firstLineChars="800"/>
        <w:jc w:val="center"/>
        <w:rPr>
          <w:rFonts w:ascii="宋体" w:cs="宋体" w:hAnsi="宋体"/>
          <w:sz w:val="24"/>
          <w:szCs w:val="24"/>
          <w:highlight w:val="none"/>
        </w:rPr>
      </w:pPr>
      <w:r>
        <w:rPr>
          <w:rFonts w:ascii="宋体" w:cs="宋体" w:hAnsi="宋体" w:hint="eastAsia"/>
          <w:sz w:val="24"/>
          <w:szCs w:val="24"/>
          <w:highlight w:val="none"/>
        </w:rPr>
        <w:t>（结束）</w:t>
      </w:r>
    </w:p>
    <w:p>
      <w:pPr>
        <w:pStyle w:val="style0"/>
        <w:spacing w:lineRule="auto" w:line="360"/>
        <w:rPr>
          <w:rFonts w:ascii="宋体" w:cs="宋体" w:hAnsi="宋体"/>
          <w:sz w:val="24"/>
          <w:szCs w:val="24"/>
          <w:highlight w:val="none"/>
        </w:rPr>
      </w:pPr>
      <w:r>
        <w:rPr>
          <w:rFonts w:ascii="宋体" w:cs="宋体" w:hAnsi="宋体" w:hint="eastAsia"/>
          <w:sz w:val="24"/>
          <w:szCs w:val="24"/>
          <w:highlight w:val="none"/>
        </w:rPr>
        <w:br w:type="page"/>
      </w:r>
      <w:bookmarkStart w:id="450" w:name="_Toc110444047"/>
      <w:bookmarkStart w:id="451" w:name="_Toc21723"/>
      <w:bookmarkStart w:id="452" w:name="_Toc2497"/>
      <w:bookmarkStart w:id="453" w:name="_Toc23396"/>
      <w:bookmarkEnd w:id="370"/>
      <w:bookmarkEnd w:id="371"/>
      <w:bookmarkEnd w:id="372"/>
      <w:bookmarkEnd w:id="373"/>
      <w:bookmarkEnd w:id="374"/>
      <w:bookmarkEnd w:id="375"/>
      <w:bookmarkEnd w:id="376"/>
      <w:bookmarkEnd w:id="377"/>
      <w:r>
        <w:rPr>
          <w:rFonts w:ascii="宋体" w:cs="宋体" w:hAnsi="宋体" w:hint="eastAsia"/>
          <w:sz w:val="24"/>
          <w:szCs w:val="24"/>
          <w:highlight w:val="none"/>
        </w:rPr>
        <w:t xml:space="preserve">                          </w:t>
      </w:r>
      <w:bookmarkStart w:id="454" w:name="_Toc195660743"/>
      <w:bookmarkStart w:id="455" w:name="_Toc19326"/>
      <w:r>
        <w:rPr>
          <w:rStyle w:val="style4098"/>
          <w:rFonts w:cs="宋体" w:hint="eastAsia"/>
          <w:sz w:val="24"/>
          <w:szCs w:val="24"/>
          <w:highlight w:val="none"/>
        </w:rPr>
        <w:t>附件1：供应商信息卡</w:t>
      </w:r>
      <w:bookmarkEnd w:id="450"/>
      <w:bookmarkEnd w:id="451"/>
      <w:bookmarkEnd w:id="452"/>
      <w:bookmarkEnd w:id="453"/>
      <w:bookmarkEnd w:id="454"/>
      <w:bookmarkEnd w:id="455"/>
    </w:p>
    <w:p>
      <w:pPr>
        <w:pStyle w:val="style0"/>
        <w:spacing w:lineRule="auto" w:line="360"/>
        <w:rPr>
          <w:rFonts w:ascii="宋体" w:cs="宋体" w:hAnsi="宋体"/>
          <w:sz w:val="24"/>
          <w:szCs w:val="24"/>
          <w:highlight w:val="none"/>
        </w:rPr>
      </w:pPr>
    </w:p>
    <w:p>
      <w:pPr>
        <w:pStyle w:val="style0"/>
        <w:spacing w:lineRule="auto" w:line="600"/>
        <w:ind w:firstLine="240" w:firstLineChars="100"/>
        <w:rPr>
          <w:rFonts w:ascii="宋体" w:cs="宋体" w:hAnsi="宋体"/>
          <w:sz w:val="24"/>
          <w:szCs w:val="24"/>
          <w:highlight w:val="none"/>
        </w:rPr>
      </w:pPr>
      <w:r>
        <w:rPr>
          <w:rFonts w:ascii="宋体" w:cs="宋体" w:hAnsi="宋体" w:hint="eastAsia"/>
          <w:sz w:val="24"/>
          <w:szCs w:val="24"/>
          <w:highlight w:val="none"/>
        </w:rPr>
        <w:t>项目名称：</w:t>
      </w:r>
    </w:p>
    <w:p>
      <w:pPr>
        <w:pStyle w:val="style0"/>
        <w:spacing w:lineRule="auto" w:line="600"/>
        <w:ind w:firstLine="240" w:firstLineChars="100"/>
        <w:rPr>
          <w:rFonts w:ascii="宋体" w:cs="宋体" w:hAnsi="宋体"/>
          <w:sz w:val="24"/>
          <w:szCs w:val="24"/>
          <w:highlight w:val="none"/>
        </w:rPr>
      </w:pPr>
      <w:r>
        <w:rPr>
          <w:rFonts w:ascii="宋体" w:cs="宋体" w:hAnsi="宋体" w:hint="eastAsia"/>
          <w:sz w:val="24"/>
          <w:szCs w:val="24"/>
          <w:highlight w:val="none"/>
        </w:rPr>
        <w:t>项目编号：</w:t>
      </w:r>
    </w:p>
    <w:p>
      <w:pPr>
        <w:pStyle w:val="style0"/>
        <w:spacing w:lineRule="auto" w:line="600"/>
        <w:ind w:firstLine="240" w:firstLineChars="100"/>
        <w:rPr>
          <w:rFonts w:ascii="宋体" w:cs="宋体" w:hAnsi="宋体"/>
          <w:sz w:val="24"/>
          <w:szCs w:val="24"/>
          <w:highlight w:val="none"/>
        </w:rPr>
      </w:pPr>
      <w:r>
        <w:rPr>
          <w:rFonts w:ascii="宋体" w:cs="宋体" w:hAnsi="宋体" w:hint="eastAsia"/>
          <w:sz w:val="24"/>
          <w:szCs w:val="24"/>
          <w:highlight w:val="none"/>
        </w:rPr>
        <w:t>供应商名称：</w:t>
      </w:r>
    </w:p>
    <w:p>
      <w:pPr>
        <w:pStyle w:val="style0"/>
        <w:spacing w:lineRule="auto" w:line="600"/>
        <w:ind w:firstLine="240" w:firstLineChars="100"/>
        <w:rPr>
          <w:rFonts w:ascii="宋体" w:cs="宋体" w:hAnsi="宋体"/>
          <w:sz w:val="24"/>
          <w:szCs w:val="24"/>
          <w:highlight w:val="none"/>
        </w:rPr>
      </w:pPr>
      <w:r>
        <w:rPr>
          <w:rFonts w:ascii="宋体" w:cs="宋体" w:hAnsi="宋体" w:hint="eastAsia"/>
          <w:sz w:val="24"/>
          <w:szCs w:val="24"/>
          <w:highlight w:val="none"/>
        </w:rPr>
        <w:t>法定代表人：</w:t>
      </w:r>
    </w:p>
    <w:p>
      <w:pPr>
        <w:pStyle w:val="style0"/>
        <w:spacing w:lineRule="auto" w:line="600"/>
        <w:ind w:firstLine="240" w:firstLineChars="100"/>
        <w:rPr>
          <w:rFonts w:ascii="宋体" w:cs="宋体" w:hAnsi="宋体"/>
          <w:sz w:val="24"/>
          <w:szCs w:val="24"/>
          <w:highlight w:val="none"/>
        </w:rPr>
      </w:pPr>
      <w:r>
        <w:rPr>
          <w:rFonts w:ascii="宋体" w:cs="宋体" w:hAnsi="宋体" w:hint="eastAsia"/>
          <w:sz w:val="24"/>
          <w:szCs w:val="24"/>
          <w:highlight w:val="none"/>
        </w:rPr>
        <w:t>联系电话：</w:t>
      </w:r>
    </w:p>
    <w:p>
      <w:pPr>
        <w:pStyle w:val="style0"/>
        <w:spacing w:lineRule="auto" w:line="600"/>
        <w:ind w:firstLine="240" w:firstLineChars="100"/>
        <w:rPr>
          <w:rFonts w:ascii="宋体" w:cs="宋体" w:hAnsi="宋体"/>
          <w:sz w:val="24"/>
          <w:szCs w:val="24"/>
          <w:highlight w:val="none"/>
        </w:rPr>
      </w:pPr>
      <w:r>
        <w:rPr>
          <w:rFonts w:ascii="宋体" w:cs="宋体" w:hAnsi="宋体" w:hint="eastAsia"/>
          <w:sz w:val="24"/>
          <w:szCs w:val="24"/>
          <w:highlight w:val="none"/>
        </w:rPr>
        <w:t>授权代表：</w:t>
      </w:r>
    </w:p>
    <w:p>
      <w:pPr>
        <w:pStyle w:val="style0"/>
        <w:spacing w:lineRule="auto" w:line="600"/>
        <w:ind w:firstLine="240" w:firstLineChars="100"/>
        <w:rPr>
          <w:rFonts w:ascii="宋体" w:cs="宋体" w:hAnsi="宋体"/>
          <w:sz w:val="24"/>
          <w:szCs w:val="24"/>
          <w:highlight w:val="none"/>
        </w:rPr>
      </w:pPr>
      <w:r>
        <w:rPr>
          <w:rFonts w:ascii="宋体" w:cs="宋体" w:hAnsi="宋体" w:hint="eastAsia"/>
          <w:sz w:val="24"/>
          <w:szCs w:val="24"/>
          <w:highlight w:val="none"/>
        </w:rPr>
        <w:t xml:space="preserve">联系电话：                                             </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480"/>
        <w:rPr>
          <w:rFonts w:ascii="宋体" w:cs="宋体" w:hAnsi="宋体"/>
          <w:sz w:val="24"/>
          <w:szCs w:val="24"/>
          <w:highlight w:val="none"/>
        </w:rPr>
      </w:pPr>
      <w:r>
        <w:rPr>
          <w:rFonts w:ascii="宋体" w:cs="宋体" w:hAnsi="宋体" w:hint="eastAsia"/>
          <w:sz w:val="24"/>
          <w:szCs w:val="24"/>
          <w:highlight w:val="none"/>
        </w:rPr>
        <w:t xml:space="preserve">                                              投标单位(公章):</w:t>
      </w:r>
    </w:p>
    <w:p>
      <w:pPr>
        <w:pStyle w:val="style0"/>
        <w:spacing w:lineRule="auto" w:line="480"/>
        <w:rPr>
          <w:rFonts w:ascii="宋体" w:cs="宋体" w:hAnsi="宋体"/>
          <w:sz w:val="24"/>
          <w:szCs w:val="24"/>
          <w:highlight w:val="none"/>
        </w:rPr>
      </w:pPr>
      <w:r>
        <w:rPr>
          <w:rFonts w:ascii="宋体" w:cs="宋体" w:hAnsi="宋体" w:hint="eastAsia"/>
          <w:sz w:val="24"/>
          <w:szCs w:val="24"/>
          <w:highlight w:val="none"/>
        </w:rPr>
        <w:t xml:space="preserve">                                          日期：    年    月    日</w:t>
      </w: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spacing w:lineRule="auto" w:line="360"/>
        <w:outlineLvl w:val="2"/>
        <w:rPr>
          <w:rFonts w:ascii="宋体" w:cs="宋体" w:hAnsi="宋体"/>
          <w:sz w:val="24"/>
          <w:szCs w:val="24"/>
          <w:highlight w:val="none"/>
        </w:rPr>
        <w:sectPr>
          <w:headerReference w:type="default" r:id="rId6"/>
          <w:footerReference w:type="default" r:id="rId7"/>
          <w:pgSz w:w="11907" w:h="16840" w:orient="portrait"/>
          <w:pgMar w:top="1304" w:right="1304" w:bottom="1304" w:left="1304" w:header="964" w:footer="992" w:gutter="0"/>
          <w:pgBorders w:zOrder="front" w:display="allPages" w:offsetFrom="page">
            <w:top w:val="none" w:sz="0" w:space="0" w:color="auto"/>
            <w:left w:val="none" w:sz="0" w:space="0" w:color="auto"/>
            <w:bottom w:val="none" w:sz="0" w:space="0" w:color="auto"/>
            <w:right w:val="none" w:sz="0" w:space="0" w:color="auto"/>
          </w:pgBorders>
          <w:cols w:space="720" w:num="1"/>
          <w:docGrid w:linePitch="312" w:charSpace="0"/>
        </w:sectPr>
      </w:pPr>
      <w:r>
        <w:rPr>
          <w:rFonts w:ascii="宋体" w:cs="宋体" w:hAnsi="宋体" w:hint="eastAsia"/>
          <w:sz w:val="24"/>
          <w:szCs w:val="24"/>
          <w:highlight w:val="none"/>
        </w:rPr>
        <w:t>注：该“供应商信息卡”由供应商在投标时现场递交（内容填写完整或打印并加盖公章，不得装入密封投标文件内）。</w:t>
      </w:r>
    </w:p>
    <w:bookmarkStart w:id="456" w:name="_Toc8011"/>
    <w:bookmarkStart w:id="457" w:name="_Toc11297"/>
    <w:bookmarkStart w:id="458" w:name="_Toc28347"/>
    <w:bookmarkStart w:id="459" w:name="_Toc110444048"/>
    <w:bookmarkStart w:id="460" w:name="_Toc195660744"/>
    <w:p>
      <w:pPr>
        <w:pStyle w:val="style0"/>
        <w:keepNext/>
        <w:keepLines/>
        <w:spacing w:before="260" w:after="260" w:lineRule="auto" w:line="360"/>
        <w:jc w:val="center"/>
        <w:outlineLvl w:val="1"/>
        <w:rPr>
          <w:rFonts w:ascii="宋体" w:cs="宋体" w:hAnsi="宋体"/>
          <w:b/>
          <w:bCs/>
          <w:smallCaps/>
          <w:highlight w:val="none"/>
        </w:rPr>
      </w:pPr>
      <w:r>
        <w:rPr>
          <w:rFonts w:ascii="宋体" w:cs="宋体" w:hAnsi="宋体" w:hint="eastAsia"/>
          <w:b/>
          <w:bCs/>
          <w:szCs w:val="28"/>
          <w:highlight w:val="none"/>
        </w:rPr>
        <w:t>附件2：</w:t>
      </w:r>
      <w:bookmarkEnd w:id="456"/>
      <w:bookmarkEnd w:id="457"/>
      <w:bookmarkEnd w:id="458"/>
      <w:bookmarkEnd w:id="459"/>
      <w:r>
        <w:rPr>
          <w:rFonts w:ascii="宋体" w:cs="宋体" w:hAnsi="宋体" w:hint="eastAsia"/>
          <w:b/>
          <w:bCs/>
          <w:smallCaps/>
          <w:highlight w:val="none"/>
        </w:rPr>
        <w:t>采购文件发售登记表</w:t>
      </w:r>
      <w:bookmarkEnd w:id="460"/>
    </w:p>
    <w:p>
      <w:pPr>
        <w:pStyle w:val="style0"/>
        <w:spacing w:lineRule="auto" w:line="360"/>
        <w:rPr>
          <w:rFonts w:ascii="宋体" w:cs="宋体" w:hAnsi="宋体"/>
          <w:sz w:val="24"/>
          <w:szCs w:val="24"/>
          <w:highlight w:val="none"/>
        </w:rPr>
      </w:pPr>
    </w:p>
    <w:tbl>
      <w:tblPr>
        <w:tblStyle w:val="style105"/>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85"/>
        <w:gridCol w:w="2328"/>
        <w:gridCol w:w="1025"/>
        <w:gridCol w:w="3861"/>
      </w:tblGrid>
      <w:tr>
        <w:trPr>
          <w:trHeight w:val="891" w:hRule="atLeast"/>
          <w:jc w:val="center"/>
        </w:trPr>
        <w:tc>
          <w:tcPr>
            <w:tcW w:w="1785" w:type="dxa"/>
            <w:tcBorders/>
            <w:vAlign w:val="center"/>
          </w:tcPr>
          <w:p>
            <w:pPr>
              <w:pStyle w:val="style0"/>
              <w:spacing w:lineRule="auto" w:line="360"/>
              <w:jc w:val="center"/>
              <w:rPr>
                <w:rFonts w:ascii="宋体" w:cs="宋体" w:hAnsi="宋体"/>
                <w:sz w:val="24"/>
                <w:szCs w:val="24"/>
                <w:highlight w:val="none"/>
              </w:rPr>
            </w:pPr>
            <w:r>
              <w:rPr>
                <w:rFonts w:ascii="宋体" w:cs="宋体" w:hAnsi="宋体" w:hint="eastAsia"/>
                <w:sz w:val="24"/>
                <w:szCs w:val="24"/>
                <w:highlight w:val="none"/>
              </w:rPr>
              <w:t>项目名称</w:t>
            </w:r>
          </w:p>
        </w:tc>
        <w:tc>
          <w:tcPr>
            <w:tcW w:w="7214" w:type="dxa"/>
            <w:gridSpan w:val="3"/>
            <w:tcBorders/>
            <w:vAlign w:val="center"/>
          </w:tcPr>
          <w:p>
            <w:pPr>
              <w:pStyle w:val="style0"/>
              <w:spacing w:lineRule="auto" w:line="360"/>
              <w:jc w:val="center"/>
              <w:rPr>
                <w:rFonts w:ascii="宋体" w:cs="宋体" w:hAnsi="宋体"/>
                <w:sz w:val="24"/>
                <w:szCs w:val="24"/>
                <w:highlight w:val="none"/>
              </w:rPr>
            </w:pPr>
          </w:p>
        </w:tc>
      </w:tr>
      <w:tr>
        <w:tblPrEx/>
        <w:trPr>
          <w:trHeight w:val="885" w:hRule="atLeast"/>
          <w:jc w:val="center"/>
        </w:trPr>
        <w:tc>
          <w:tcPr>
            <w:tcW w:w="1785" w:type="dxa"/>
            <w:tcBorders/>
            <w:vAlign w:val="center"/>
          </w:tcPr>
          <w:p>
            <w:pPr>
              <w:pStyle w:val="style0"/>
              <w:spacing w:lineRule="auto" w:line="360"/>
              <w:jc w:val="center"/>
              <w:rPr>
                <w:rFonts w:ascii="宋体" w:cs="宋体" w:hAnsi="宋体"/>
                <w:sz w:val="24"/>
                <w:szCs w:val="24"/>
                <w:highlight w:val="none"/>
              </w:rPr>
            </w:pPr>
            <w:r>
              <w:rPr>
                <w:rFonts w:ascii="宋体" w:cs="宋体" w:hAnsi="宋体" w:hint="eastAsia"/>
                <w:sz w:val="24"/>
                <w:szCs w:val="24"/>
                <w:highlight w:val="none"/>
              </w:rPr>
              <w:t>供应商</w:t>
            </w:r>
          </w:p>
        </w:tc>
        <w:tc>
          <w:tcPr>
            <w:tcW w:w="7214" w:type="dxa"/>
            <w:gridSpan w:val="3"/>
            <w:tcBorders/>
            <w:vAlign w:val="center"/>
          </w:tcPr>
          <w:p>
            <w:pPr>
              <w:pStyle w:val="style0"/>
              <w:spacing w:lineRule="auto" w:line="360"/>
              <w:ind w:firstLine="4320" w:firstLineChars="1800"/>
              <w:jc w:val="left"/>
              <w:rPr>
                <w:rFonts w:ascii="宋体" w:cs="宋体" w:hAnsi="宋体"/>
                <w:sz w:val="24"/>
                <w:szCs w:val="24"/>
                <w:highlight w:val="none"/>
              </w:rPr>
            </w:pPr>
            <w:r>
              <w:rPr>
                <w:rFonts w:ascii="宋体" w:cs="宋体" w:hAnsi="宋体" w:hint="eastAsia"/>
                <w:sz w:val="24"/>
                <w:szCs w:val="24"/>
                <w:highlight w:val="none"/>
              </w:rPr>
              <w:t>供应商（公章）</w:t>
            </w:r>
          </w:p>
        </w:tc>
      </w:tr>
      <w:tr>
        <w:tblPrEx/>
        <w:trPr>
          <w:trHeight w:val="845" w:hRule="atLeast"/>
          <w:jc w:val="center"/>
        </w:trPr>
        <w:tc>
          <w:tcPr>
            <w:tcW w:w="1785" w:type="dxa"/>
            <w:tcBorders/>
            <w:vAlign w:val="center"/>
          </w:tcPr>
          <w:p>
            <w:pPr>
              <w:pStyle w:val="style0"/>
              <w:spacing w:lineRule="auto" w:line="360"/>
              <w:jc w:val="center"/>
              <w:rPr>
                <w:rFonts w:ascii="宋体" w:cs="宋体" w:hAnsi="宋体"/>
                <w:sz w:val="24"/>
                <w:szCs w:val="24"/>
                <w:highlight w:val="none"/>
              </w:rPr>
            </w:pPr>
            <w:r>
              <w:rPr>
                <w:rFonts w:ascii="宋体" w:cs="宋体" w:hAnsi="宋体" w:hint="eastAsia"/>
                <w:sz w:val="24"/>
                <w:szCs w:val="24"/>
                <w:highlight w:val="none"/>
              </w:rPr>
              <w:t>联系人</w:t>
            </w:r>
          </w:p>
        </w:tc>
        <w:tc>
          <w:tcPr>
            <w:tcW w:w="2328" w:type="dxa"/>
            <w:tcBorders/>
            <w:vAlign w:val="center"/>
          </w:tcPr>
          <w:p>
            <w:pPr>
              <w:pStyle w:val="style0"/>
              <w:spacing w:lineRule="auto" w:line="360"/>
              <w:jc w:val="left"/>
              <w:rPr>
                <w:rFonts w:ascii="宋体" w:cs="宋体" w:hAnsi="宋体"/>
                <w:sz w:val="24"/>
                <w:szCs w:val="24"/>
                <w:highlight w:val="none"/>
              </w:rPr>
            </w:pPr>
          </w:p>
        </w:tc>
        <w:tc>
          <w:tcPr>
            <w:tcW w:w="1025" w:type="dxa"/>
            <w:tcBorders/>
            <w:vAlign w:val="center"/>
          </w:tcPr>
          <w:p>
            <w:pPr>
              <w:pStyle w:val="style0"/>
              <w:spacing w:lineRule="auto" w:line="360"/>
              <w:jc w:val="left"/>
              <w:rPr>
                <w:rFonts w:ascii="宋体" w:cs="宋体" w:hAnsi="宋体"/>
                <w:sz w:val="24"/>
                <w:szCs w:val="24"/>
                <w:highlight w:val="none"/>
              </w:rPr>
            </w:pPr>
            <w:r>
              <w:rPr>
                <w:rFonts w:ascii="宋体" w:cs="宋体" w:hAnsi="宋体" w:hint="eastAsia"/>
                <w:sz w:val="24"/>
                <w:szCs w:val="24"/>
                <w:highlight w:val="none"/>
              </w:rPr>
              <w:t>手机</w:t>
            </w:r>
          </w:p>
        </w:tc>
        <w:tc>
          <w:tcPr>
            <w:tcW w:w="3861" w:type="dxa"/>
            <w:tcBorders/>
            <w:vAlign w:val="center"/>
          </w:tcPr>
          <w:p>
            <w:pPr>
              <w:pStyle w:val="style0"/>
              <w:spacing w:lineRule="auto" w:line="360"/>
              <w:jc w:val="left"/>
              <w:rPr>
                <w:rFonts w:ascii="宋体" w:cs="宋体" w:hAnsi="宋体"/>
                <w:sz w:val="24"/>
                <w:szCs w:val="24"/>
                <w:highlight w:val="none"/>
              </w:rPr>
            </w:pPr>
          </w:p>
        </w:tc>
      </w:tr>
      <w:tr>
        <w:tblPrEx/>
        <w:trPr>
          <w:trHeight w:val="783" w:hRule="atLeast"/>
          <w:jc w:val="center"/>
        </w:trPr>
        <w:tc>
          <w:tcPr>
            <w:tcW w:w="1785" w:type="dxa"/>
            <w:tcBorders/>
            <w:vAlign w:val="center"/>
          </w:tcPr>
          <w:p>
            <w:pPr>
              <w:pStyle w:val="style0"/>
              <w:spacing w:lineRule="auto" w:line="360"/>
              <w:jc w:val="center"/>
              <w:rPr>
                <w:rFonts w:ascii="宋体" w:cs="宋体" w:hAnsi="宋体"/>
                <w:sz w:val="24"/>
                <w:szCs w:val="24"/>
                <w:highlight w:val="none"/>
              </w:rPr>
            </w:pPr>
            <w:r>
              <w:rPr>
                <w:rFonts w:ascii="宋体" w:cs="宋体" w:hAnsi="宋体" w:hint="eastAsia"/>
                <w:sz w:val="24"/>
                <w:szCs w:val="24"/>
                <w:highlight w:val="none"/>
              </w:rPr>
              <w:t>办公电话</w:t>
            </w:r>
          </w:p>
        </w:tc>
        <w:tc>
          <w:tcPr>
            <w:tcW w:w="2328" w:type="dxa"/>
            <w:tcBorders/>
            <w:vAlign w:val="center"/>
          </w:tcPr>
          <w:p>
            <w:pPr>
              <w:pStyle w:val="style0"/>
              <w:spacing w:lineRule="auto" w:line="360"/>
              <w:jc w:val="left"/>
              <w:rPr>
                <w:rFonts w:ascii="宋体" w:cs="宋体" w:hAnsi="宋体"/>
                <w:sz w:val="24"/>
                <w:szCs w:val="24"/>
                <w:highlight w:val="none"/>
              </w:rPr>
            </w:pPr>
          </w:p>
        </w:tc>
        <w:tc>
          <w:tcPr>
            <w:tcW w:w="1025" w:type="dxa"/>
            <w:tcBorders/>
            <w:vAlign w:val="center"/>
          </w:tcPr>
          <w:p>
            <w:pPr>
              <w:pStyle w:val="style0"/>
              <w:spacing w:lineRule="auto" w:line="360"/>
              <w:jc w:val="left"/>
              <w:rPr>
                <w:rFonts w:ascii="宋体" w:cs="宋体" w:hAnsi="宋体"/>
                <w:sz w:val="24"/>
                <w:szCs w:val="24"/>
                <w:highlight w:val="none"/>
              </w:rPr>
            </w:pPr>
            <w:r>
              <w:rPr>
                <w:rFonts w:ascii="宋体" w:cs="宋体" w:hAnsi="宋体" w:hint="eastAsia"/>
                <w:sz w:val="24"/>
                <w:szCs w:val="24"/>
                <w:highlight w:val="none"/>
              </w:rPr>
              <w:t>传真</w:t>
            </w:r>
          </w:p>
        </w:tc>
        <w:tc>
          <w:tcPr>
            <w:tcW w:w="3861" w:type="dxa"/>
            <w:tcBorders/>
            <w:vAlign w:val="center"/>
          </w:tcPr>
          <w:p>
            <w:pPr>
              <w:pStyle w:val="style0"/>
              <w:spacing w:lineRule="auto" w:line="360"/>
              <w:jc w:val="left"/>
              <w:rPr>
                <w:rFonts w:ascii="宋体" w:cs="宋体" w:hAnsi="宋体"/>
                <w:sz w:val="24"/>
                <w:szCs w:val="24"/>
                <w:highlight w:val="none"/>
              </w:rPr>
            </w:pPr>
          </w:p>
        </w:tc>
      </w:tr>
      <w:tr>
        <w:tblPrEx/>
        <w:trPr>
          <w:trHeight w:val="754" w:hRule="atLeast"/>
          <w:jc w:val="center"/>
        </w:trPr>
        <w:tc>
          <w:tcPr>
            <w:tcW w:w="1785" w:type="dxa"/>
            <w:tcBorders/>
            <w:vAlign w:val="center"/>
          </w:tcPr>
          <w:p>
            <w:pPr>
              <w:pStyle w:val="style0"/>
              <w:spacing w:lineRule="auto" w:line="360"/>
              <w:jc w:val="center"/>
              <w:rPr>
                <w:rFonts w:ascii="宋体" w:cs="宋体" w:hAnsi="宋体"/>
                <w:sz w:val="24"/>
                <w:szCs w:val="24"/>
                <w:highlight w:val="none"/>
              </w:rPr>
            </w:pPr>
            <w:r>
              <w:rPr>
                <w:rFonts w:ascii="宋体" w:cs="宋体" w:hAnsi="宋体" w:hint="eastAsia"/>
                <w:sz w:val="24"/>
                <w:szCs w:val="24"/>
                <w:highlight w:val="none"/>
              </w:rPr>
              <w:t>E-mail</w:t>
            </w:r>
          </w:p>
        </w:tc>
        <w:tc>
          <w:tcPr>
            <w:tcW w:w="7214" w:type="dxa"/>
            <w:gridSpan w:val="3"/>
            <w:tcBorders/>
            <w:vAlign w:val="center"/>
          </w:tcPr>
          <w:p>
            <w:pPr>
              <w:pStyle w:val="style0"/>
              <w:spacing w:lineRule="auto" w:line="360"/>
              <w:jc w:val="left"/>
              <w:rPr>
                <w:rFonts w:ascii="宋体" w:cs="宋体" w:hAnsi="宋体"/>
                <w:sz w:val="24"/>
                <w:szCs w:val="24"/>
                <w:highlight w:val="none"/>
              </w:rPr>
            </w:pPr>
          </w:p>
        </w:tc>
      </w:tr>
      <w:tr>
        <w:tblPrEx/>
        <w:trPr>
          <w:trHeight w:val="905" w:hRule="atLeast"/>
          <w:jc w:val="center"/>
        </w:trPr>
        <w:tc>
          <w:tcPr>
            <w:tcW w:w="1785" w:type="dxa"/>
            <w:tcBorders/>
            <w:vAlign w:val="center"/>
          </w:tcPr>
          <w:p>
            <w:pPr>
              <w:pStyle w:val="style0"/>
              <w:spacing w:lineRule="auto" w:line="360"/>
              <w:jc w:val="center"/>
              <w:rPr>
                <w:rFonts w:ascii="宋体" w:cs="宋体" w:hAnsi="宋体"/>
                <w:sz w:val="24"/>
                <w:szCs w:val="24"/>
                <w:highlight w:val="none"/>
              </w:rPr>
            </w:pPr>
            <w:r>
              <w:rPr>
                <w:rFonts w:ascii="宋体" w:cs="宋体" w:hAnsi="宋体" w:hint="eastAsia"/>
                <w:sz w:val="24"/>
                <w:szCs w:val="24"/>
                <w:highlight w:val="none"/>
              </w:rPr>
              <w:t>单位地址</w:t>
            </w:r>
          </w:p>
        </w:tc>
        <w:tc>
          <w:tcPr>
            <w:tcW w:w="7214" w:type="dxa"/>
            <w:gridSpan w:val="3"/>
            <w:tcBorders/>
            <w:vAlign w:val="center"/>
          </w:tcPr>
          <w:p>
            <w:pPr>
              <w:pStyle w:val="style0"/>
              <w:spacing w:lineRule="auto" w:line="360"/>
              <w:jc w:val="left"/>
              <w:rPr>
                <w:rFonts w:ascii="宋体" w:cs="宋体" w:hAnsi="宋体"/>
                <w:sz w:val="24"/>
                <w:szCs w:val="24"/>
                <w:highlight w:val="none"/>
              </w:rPr>
            </w:pPr>
          </w:p>
        </w:tc>
      </w:tr>
    </w:tbl>
    <w:p>
      <w:pPr>
        <w:pStyle w:val="style0"/>
        <w:spacing w:lineRule="exact" w:line="480"/>
        <w:ind w:firstLine="480" w:firstLineChars="200"/>
        <w:rPr>
          <w:rFonts w:ascii="宋体" w:cs="宋体" w:hAnsi="宋体"/>
          <w:sz w:val="24"/>
          <w:szCs w:val="24"/>
          <w:highlight w:val="none"/>
        </w:rPr>
      </w:pPr>
      <w:r>
        <w:rPr>
          <w:rFonts w:ascii="宋体" w:cs="宋体" w:hAnsi="宋体" w:hint="eastAsia"/>
          <w:sz w:val="24"/>
          <w:szCs w:val="24"/>
          <w:highlight w:val="none"/>
        </w:rPr>
        <w:t xml:space="preserve">采购文件售价：300元/份                发售人：重庆图双工程项目管理有限公司    </w:t>
      </w:r>
    </w:p>
    <w:p>
      <w:pPr>
        <w:pStyle w:val="style0"/>
        <w:spacing w:lineRule="auto" w:line="360"/>
        <w:ind w:firstLine="480" w:firstLineChars="200"/>
        <w:rPr>
          <w:rFonts w:ascii="宋体" w:cs="宋体" w:hAnsi="宋体"/>
          <w:sz w:val="24"/>
          <w:szCs w:val="24"/>
          <w:highlight w:val="none"/>
        </w:rPr>
      </w:pP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相关说明：</w:t>
      </w:r>
    </w:p>
    <w:p>
      <w:pPr>
        <w:pStyle w:val="style0"/>
        <w:spacing w:lineRule="auto" w:line="360"/>
        <w:ind w:firstLine="480" w:firstLineChars="200"/>
        <w:rPr>
          <w:rFonts w:ascii="宋体" w:cs="宋体" w:hAnsi="宋体"/>
          <w:sz w:val="24"/>
          <w:szCs w:val="24"/>
          <w:highlight w:val="none"/>
        </w:rPr>
      </w:pPr>
      <w:r>
        <w:rPr>
          <w:rFonts w:ascii="宋体" w:cs="宋体" w:hAnsi="宋体" w:hint="eastAsia"/>
          <w:sz w:val="24"/>
          <w:szCs w:val="24"/>
          <w:highlight w:val="none"/>
        </w:rPr>
        <w:t>在报名和采购文件发售期内，到重庆图双工程项目管理有限公司（重庆市大足区棠香街道办事处五星大道666号4幢8-43），登记递交了《重庆图双工程项目管理有限公司采购文件发售登记表》（格式详见附件）并购买采购文件的供应商，其报名才被接收。</w:t>
      </w:r>
    </w:p>
    <w:p>
      <w:pPr>
        <w:pStyle w:val="style0"/>
        <w:spacing w:lineRule="auto" w:line="360"/>
        <w:ind w:firstLine="480" w:firstLineChars="200"/>
        <w:rPr>
          <w:rFonts w:ascii="宋体" w:cs="宋体" w:hAnsi="宋体"/>
          <w:sz w:val="24"/>
          <w:szCs w:val="24"/>
          <w:highlight w:val="none"/>
        </w:rPr>
      </w:pPr>
    </w:p>
    <w:p>
      <w:pPr>
        <w:pStyle w:val="style0"/>
        <w:spacing w:lineRule="auto" w:line="360"/>
        <w:rPr>
          <w:rFonts w:ascii="宋体" w:cs="宋体" w:hAnsi="宋体"/>
          <w:sz w:val="24"/>
          <w:szCs w:val="24"/>
          <w:highlight w:val="none"/>
        </w:rPr>
      </w:pPr>
    </w:p>
    <w:p>
      <w:pPr>
        <w:pStyle w:val="style0"/>
        <w:tabs>
          <w:tab w:val="left" w:leader="none" w:pos="5760"/>
        </w:tabs>
        <w:autoSpaceDE w:val="false"/>
        <w:autoSpaceDN w:val="false"/>
        <w:adjustRightInd w:val="false"/>
        <w:spacing w:lineRule="auto" w:line="360"/>
        <w:ind w:firstLine="480" w:firstLineChars="200"/>
        <w:jc w:val="left"/>
        <w:rPr>
          <w:rFonts w:ascii="宋体" w:cs="宋体" w:hAnsi="宋体"/>
          <w:sz w:val="24"/>
          <w:szCs w:val="24"/>
          <w:highlight w:val="none"/>
        </w:rPr>
      </w:pPr>
    </w:p>
    <w:p>
      <w:pPr>
        <w:pStyle w:val="style0"/>
        <w:rPr>
          <w:highlight w:val="none"/>
        </w:rPr>
      </w:pPr>
    </w:p>
    <w:p>
      <w:pPr>
        <w:pStyle w:val="style0"/>
        <w:rPr>
          <w:highlight w:val="none"/>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FangSong_GB2312">
    <w:altName w:val="仿宋_GB2312"/>
    <w:panose1 w:val="02010609060000010101"/>
    <w:charset w:val="86"/>
    <w:family w:val="modern"/>
    <w:pitch w:val="default"/>
    <w:sig w:usb0="00000000" w:usb1="00000000" w:usb2="00000016" w:usb3="00000000" w:csb0="00040001" w:csb1="00000000"/>
  </w:font>
  <w:font w:name="PMingLiU">
    <w:altName w:val="Microsoft JhengHei UI"/>
    <w:panose1 w:val="02010601000000010101"/>
    <w:charset w:val="88"/>
    <w:family w:val="auto"/>
    <w:pitch w:val="default"/>
    <w:sig w:usb0="00000000" w:usb1="00000000" w:usb2="00000010" w:usb3="00000000" w:csb0="00100000" w:csb1="00000000"/>
  </w:font>
  <w:font w:name="Arial Unicode MS">
    <w:altName w:val="Arial Unicode MS"/>
    <w:panose1 w:val="020b0604020002020204"/>
    <w:charset w:val="86"/>
    <w:family w:val="swiss"/>
    <w:pitch w:val="default"/>
    <w:sig w:usb0="FFFFFFFF" w:usb1="E9FFFFFF" w:usb2="0000003F" w:usb3="00000000" w:csb0="603F01FF" w:csb1="FFFF0000"/>
  </w:font>
  <w:font w:name="Verdana">
    <w:altName w:val="Verdana"/>
    <w:panose1 w:val="020b0604030005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KaiTi_GB2312">
    <w:altName w:val="楷体"/>
    <w:panose1 w:val="02010609060000010101"/>
    <w:charset w:val="86"/>
    <w:family w:val="modern"/>
    <w:pitch w:val="default"/>
    <w:sig w:usb0="00000000" w:usb1="00000000" w:usb2="00000016" w:usb3="00000000" w:csb0="00040001" w:csb1="00000000"/>
  </w:font>
  <w:font w:name="Tahoma">
    <w:altName w:val="Tahoma"/>
    <w:panose1 w:val="020b0604030005040204"/>
    <w:charset w:val="00"/>
    <w:family w:val="swiss"/>
    <w:pitch w:val="default"/>
    <w:sig w:usb0="E1002EFF" w:usb1="C000605B" w:usb2="00000029" w:usb3="00000000" w:csb0="200101FF" w:csb1="20280000"/>
  </w:font>
  <w:font w:name="Arial Narrow">
    <w:altName w:val="Arial Narrow"/>
    <w:panose1 w:val="020b06060200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altName w:val="方正仿宋_GBK"/>
    <w:panose1 w:val="03000509000000000000"/>
    <w:charset w:val="86"/>
    <w:family w:val="script"/>
    <w:pitch w:val="default"/>
    <w:sig w:usb0="00000001" w:usb1="080E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仿宋_GB2312">
    <w:altName w:val="仿宋_GB2312"/>
    <w:panose1 w:val="02010609030001010101"/>
    <w:charset w:val="00"/>
    <w:family w:val="auto"/>
    <w:pitch w:val="default"/>
    <w:sig w:usb0="00000000" w:usb1="00000000" w:usb2="00000000" w:usb3="00000000" w:csb0="00000000" w:csb1="00000000"/>
  </w:font>
  <w:font w:name="Microsoft JhengHei UI">
    <w:altName w:val="Microsoft JhengHei UI"/>
    <w:panose1 w:val="020b0604030005040204"/>
    <w:charset w:val="88"/>
    <w:family w:val="auto"/>
    <w:pitch w:val="default"/>
    <w:sig w:usb0="000002A7" w:usb1="28CF4400" w:usb2="00000016" w:usb3="00000000" w:csb0="00100009" w:csb1="00000000"/>
  </w:font>
  <w:font w:name="楷体">
    <w:altName w:val="楷体"/>
    <w:panose1 w:val="02010609060001010101"/>
    <w:charset w:val="86"/>
    <w:family w:val="auto"/>
    <w:pitch w:val="default"/>
    <w:sig w:usb0="800002BF" w:usb1="38CF7CFA" w:usb2="00000016" w:usb3="00000000" w:csb0="00040001" w:csb1="00000000"/>
  </w:font>
  <w:font w:name="方正小标宋_GBK">
    <w:altName w:val="方正小标宋_GBK"/>
    <w:panose1 w:val="03000509000000000000"/>
    <w:charset w:val="86"/>
    <w:family w:val="auto"/>
    <w:pitch w:val="default"/>
    <w:sig w:usb0="00000001" w:usb1="080E0000" w:usb2="00000000" w:usb3="00000000" w:csb0="00040000"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sz w:val="24"/>
        <w:szCs w:val="24"/>
      </w:rPr>
    </w:pPr>
    <w:r>
      <w:rPr>
        <w:sz w:val="24"/>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10490" cy="131445"/>
              <wp:effectExtent l="635" t="1270" r="3175" b="635"/>
              <wp:wrapNone/>
              <wp:docPr id="4097"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0490" cy="131445"/>
                      </a:xfrm>
                      <a:prstGeom prst="rect"/>
                      <a:ln>
                        <a:noFill/>
                      </a:ln>
                    </wps:spPr>
                    <wps:txbx id="4097">
                      <w:txbxContent>
                        <w:p>
                          <w:pPr>
                            <w:pStyle w:val="style32"/>
                            <w:rPr/>
                          </w:pPr>
                          <w:r>
                            <w:rPr/>
                            <w:fldChar w:fldCharType="begin"/>
                          </w:r>
                          <w:r>
                            <w:instrText xml:space="preserve"> PAGE  \* MERGEFORMAT </w:instrText>
                          </w:r>
                          <w:r>
                            <w:rPr/>
                            <w:fldChar w:fldCharType="separate"/>
                          </w:r>
                          <w:r>
                            <w:t>5</w:t>
                          </w:r>
                          <w:r>
                            <w:rPr/>
                            <w:fldChar w:fldCharType="end"/>
                          </w:r>
                        </w:p>
                      </w:txbxContent>
                    </wps:txbx>
                    <wps:bodyPr lIns="0" rIns="0" tIns="0" bIns="0" vert="horz" anchor="t" wrap="none" upright="true">
                      <a:prstTxWarp prst="textNoShape"/>
                      <a:spAutoFit/>
                    </wps:bodyPr>
                  </wps:wsp>
                </a:graphicData>
              </a:graphic>
            </wp:anchor>
          </w:drawing>
        </mc:Choice>
        <mc:Fallback>
          <w:pict>
            <v:rect id="4097" filled="f" stroked="f" style="position:absolute;margin-left:0.0pt;margin-top:0.0pt;width:8.7pt;height:10.35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fldChar w:fldCharType="begin"/>
                    </w:r>
                    <w:r>
                      <w:instrText xml:space="preserve"> PAGE  \* MERGEFORMAT </w:instrText>
                    </w:r>
                    <w:r>
                      <w:rPr/>
                      <w:fldChar w:fldCharType="separate"/>
                    </w:r>
                    <w:r>
                      <w:t>5</w:t>
                    </w:r>
                    <w:r>
                      <w:rPr/>
                      <w:fldChar w:fldCharType="end"/>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sz w:val="24"/>
        <w:szCs w:val="24"/>
      </w:rPr>
    </w:pPr>
    <w:r>
      <w:rPr>
        <w:sz w:val="24"/>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14934" cy="131445"/>
              <wp:effectExtent l="0" t="1270" r="635" b="635"/>
              <wp:wrapNone/>
              <wp:docPr id="4098"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4934" cy="131445"/>
                      </a:xfrm>
                      <a:prstGeom prst="rect"/>
                      <a:ln>
                        <a:noFill/>
                      </a:ln>
                    </wps:spPr>
                    <wps:txbx id="4098">
                      <w:txbxContent>
                        <w:p>
                          <w:pPr>
                            <w:pStyle w:val="style32"/>
                            <w:rPr/>
                          </w:pPr>
                          <w:r>
                            <w:rPr/>
                            <w:fldChar w:fldCharType="begin"/>
                          </w:r>
                          <w:r>
                            <w:instrText xml:space="preserve"> PAGE  \* MERGEFORMAT </w:instrText>
                          </w:r>
                          <w:r>
                            <w:rPr/>
                            <w:fldChar w:fldCharType="separate"/>
                          </w:r>
                          <w:r>
                            <w:t>38</w:t>
                          </w:r>
                          <w:r>
                            <w:rPr/>
                            <w:fldChar w:fldCharType="end"/>
                          </w:r>
                        </w:p>
                      </w:txbxContent>
                    </wps:txbx>
                    <wps:bodyPr lIns="0" rIns="0" tIns="0" bIns="0" vert="horz" anchor="t" wrap="none" upright="true">
                      <a:prstTxWarp prst="textNoShape"/>
                      <a:spAutoFit/>
                    </wps:bodyPr>
                  </wps:wsp>
                </a:graphicData>
              </a:graphic>
            </wp:anchor>
          </w:drawing>
        </mc:Choice>
        <mc:Fallback>
          <w:pict>
            <v:rect id="4098" filled="f" stroked="f" style="position:absolute;margin-left:0.0pt;margin-top:0.0pt;width:9.05pt;height:10.35pt;z-index:3;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fldChar w:fldCharType="begin"/>
                    </w:r>
                    <w:r>
                      <w:instrText xml:space="preserve"> PAGE  \* MERGEFORMAT </w:instrText>
                    </w:r>
                    <w:r>
                      <w:rPr/>
                      <w:fldChar w:fldCharType="separate"/>
                    </w:r>
                    <w:r>
                      <w:t>38</w:t>
                    </w:r>
                    <w:r>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jc w:val="both"/>
      <w:rPr/>
    </w:pPr>
  </w:p>
  <w:p>
    <w:pPr>
      <w:pStyle w:val="style31"/>
      <w:pBdr>
        <w:bottom w:val="none" w:sz="0" w:space="1" w:color="auto"/>
      </w:pBdr>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left w:val="none" w:sz="0" w:space="4" w:color="auto"/>
        <w:right w:val="none" w:sz="0" w:space="4" w:color="auto"/>
        <w:top w:val="none" w:sz="0" w:space="1" w:color="auto"/>
        <w:bottom w:val="none" w:sz="0" w:space="1" w:color="auto"/>
      </w:pBdr>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left w:val="none" w:sz="0" w:space="4" w:color="auto"/>
        <w:right w:val="none" w:sz="0" w:space="4" w:color="auto"/>
        <w:top w:val="none" w:sz="0" w:space="1" w:color="auto"/>
        <w:bottom w:val="none" w:sz="0" w:space="1" w:color="auto"/>
      </w:pBdr>
      <w:tabs>
        <w:tab w:val="center" w:leader="none" w:pos="4709"/>
        <w:tab w:val="right" w:leader="none" w:pos="9299"/>
      </w:tabs>
      <w:jc w:val="left"/>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6"/>
      <w:numFmt w:val="chineseCounting"/>
      <w:suff w:val="space"/>
      <w:lvlText w:val="第%1篇"/>
      <w:lvlJc w:val="left"/>
      <w:pPr/>
      <w:rPr>
        <w:rFonts w:hint="eastAsia"/>
      </w:rPr>
    </w:lvl>
  </w:abstractNum>
  <w:abstractNum w:abstractNumId="1">
    <w:nsid w:val="00000001"/>
    <w:multiLevelType w:val="singleLevel"/>
    <w:tmpl w:val="00000001"/>
    <w:lvl w:ilvl="0">
      <w:start w:val="1"/>
      <w:numFmt w:val="decimal"/>
      <w:pStyle w:val="style58"/>
      <w:lvlText w:val="%1."/>
      <w:lvlJc w:val="left"/>
      <w:pPr>
        <w:tabs>
          <w:tab w:val="left" w:leader="none" w:pos="780"/>
        </w:tabs>
        <w:ind w:left="780" w:hanging="360"/>
      </w:pPr>
    </w:lvl>
  </w:abstractNum>
  <w:abstractNum w:abstractNumId="2">
    <w:nsid w:val="00000002"/>
    <w:multiLevelType w:val="multilevel"/>
    <w:tmpl w:val="00000002"/>
    <w:lvl w:ilvl="0">
      <w:start w:val="1"/>
      <w:numFmt w:val="bullet"/>
      <w:pStyle w:val="style4191"/>
      <w:lvlText w:val=""/>
      <w:lvlJc w:val="left"/>
      <w:pPr>
        <w:tabs>
          <w:tab w:val="left" w:leader="none" w:pos="980"/>
        </w:tabs>
        <w:ind w:left="980" w:hanging="360"/>
      </w:pPr>
      <w:rPr>
        <w:rFonts w:ascii="Wingdings" w:hAnsi="Wingdings" w:hint="default"/>
      </w:rPr>
    </w:lvl>
    <w:lvl w:ilvl="1">
      <w:start w:val="1"/>
      <w:numFmt w:val="bullet"/>
      <w:lvlText w:val=""/>
      <w:lvlJc w:val="left"/>
      <w:pPr>
        <w:tabs>
          <w:tab w:val="left" w:leader="none" w:pos="1040"/>
        </w:tabs>
        <w:ind w:left="1040" w:hanging="420"/>
      </w:pPr>
      <w:rPr>
        <w:rFonts w:ascii="Wingdings" w:hAnsi="Wingdings" w:hint="default"/>
      </w:rPr>
    </w:lvl>
    <w:lvl w:ilvl="2">
      <w:start w:val="1"/>
      <w:numFmt w:val="bullet"/>
      <w:lvlText w:val=""/>
      <w:lvlJc w:val="left"/>
      <w:pPr>
        <w:tabs>
          <w:tab w:val="left" w:leader="none" w:pos="1460"/>
        </w:tabs>
        <w:ind w:left="1460" w:hanging="420"/>
      </w:pPr>
      <w:rPr>
        <w:rFonts w:ascii="Wingdings" w:hAnsi="Wingdings" w:hint="default"/>
      </w:rPr>
    </w:lvl>
    <w:lvl w:ilvl="3">
      <w:start w:val="1"/>
      <w:numFmt w:val="bullet"/>
      <w:lvlText w:val=""/>
      <w:lvlJc w:val="left"/>
      <w:pPr>
        <w:tabs>
          <w:tab w:val="left" w:leader="none" w:pos="1880"/>
        </w:tabs>
        <w:ind w:left="1880" w:hanging="420"/>
      </w:pPr>
      <w:rPr>
        <w:rFonts w:ascii="Wingdings" w:hAnsi="Wingdings" w:hint="default"/>
      </w:rPr>
    </w:lvl>
    <w:lvl w:ilvl="4">
      <w:start w:val="1"/>
      <w:numFmt w:val="bullet"/>
      <w:lvlText w:val=""/>
      <w:lvlJc w:val="left"/>
      <w:pPr>
        <w:tabs>
          <w:tab w:val="left" w:leader="none" w:pos="2300"/>
        </w:tabs>
        <w:ind w:left="2300" w:hanging="420"/>
      </w:pPr>
      <w:rPr>
        <w:rFonts w:ascii="Wingdings" w:hAnsi="Wingdings" w:hint="default"/>
      </w:rPr>
    </w:lvl>
    <w:lvl w:ilvl="5">
      <w:start w:val="1"/>
      <w:numFmt w:val="bullet"/>
      <w:lvlText w:val=""/>
      <w:lvlJc w:val="left"/>
      <w:pPr>
        <w:tabs>
          <w:tab w:val="left" w:leader="none" w:pos="2720"/>
        </w:tabs>
        <w:ind w:left="2720" w:hanging="420"/>
      </w:pPr>
      <w:rPr>
        <w:rFonts w:ascii="Wingdings" w:hAnsi="Wingdings" w:hint="default"/>
      </w:rPr>
    </w:lvl>
    <w:lvl w:ilvl="6">
      <w:start w:val="1"/>
      <w:numFmt w:val="bullet"/>
      <w:lvlText w:val=""/>
      <w:lvlJc w:val="left"/>
      <w:pPr>
        <w:tabs>
          <w:tab w:val="left" w:leader="none" w:pos="3140"/>
        </w:tabs>
        <w:ind w:left="3140" w:hanging="420"/>
      </w:pPr>
      <w:rPr>
        <w:rFonts w:ascii="Wingdings" w:hAnsi="Wingdings" w:hint="default"/>
      </w:rPr>
    </w:lvl>
    <w:lvl w:ilvl="7">
      <w:start w:val="1"/>
      <w:numFmt w:val="bullet"/>
      <w:lvlText w:val=""/>
      <w:lvlJc w:val="left"/>
      <w:pPr>
        <w:tabs>
          <w:tab w:val="left" w:leader="none" w:pos="3560"/>
        </w:tabs>
        <w:ind w:left="3560" w:hanging="420"/>
      </w:pPr>
      <w:rPr>
        <w:rFonts w:ascii="Wingdings" w:hAnsi="Wingdings" w:hint="default"/>
      </w:rPr>
    </w:lvl>
    <w:lvl w:ilvl="8">
      <w:start w:val="1"/>
      <w:numFmt w:val="bullet"/>
      <w:lvlText w:val=""/>
      <w:lvlJc w:val="left"/>
      <w:pPr>
        <w:tabs>
          <w:tab w:val="left" w:leader="none" w:pos="3980"/>
        </w:tabs>
        <w:ind w:left="3980" w:hanging="420"/>
      </w:pPr>
      <w:rPr>
        <w:rFonts w:ascii="Wingdings" w:hAnsi="Wingdings" w:hint="default"/>
      </w:rPr>
    </w:lvl>
  </w:abstractNum>
  <w:abstractNum w:abstractNumId="3">
    <w:nsid w:val="00000003"/>
    <w:multiLevelType w:val="singleLevel"/>
    <w:tmpl w:val="00000003"/>
    <w:lvl w:ilvl="0">
      <w:start w:val="1"/>
      <w:numFmt w:val="bullet"/>
      <w:pStyle w:val="style56"/>
      <w:lvlText w:val=""/>
      <w:lvlJc w:val="left"/>
      <w:pPr>
        <w:tabs>
          <w:tab w:val="left" w:leader="none" w:pos="1620"/>
        </w:tabs>
        <w:ind w:left="1620" w:hanging="360"/>
      </w:pPr>
      <w:rPr>
        <w:rFonts w:ascii="Wingdings" w:hAnsi="Wingdings" w:hint="default"/>
      </w:rPr>
    </w:lvl>
  </w:abstractNum>
  <w:abstractNum w:abstractNumId="4">
    <w:nsid w:val="00000004"/>
    <w:multiLevelType w:val="multilevel"/>
    <w:tmpl w:val="00000004"/>
    <w:lvl w:ilvl="0">
      <w:start w:val="1"/>
      <w:numFmt w:val="bullet"/>
      <w:pStyle w:val="style4258"/>
      <w:lvlText w:val=""/>
      <w:lvlJc w:val="left"/>
      <w:pPr>
        <w:tabs>
          <w:tab w:val="left" w:leader="none" w:pos="987"/>
        </w:tabs>
        <w:ind w:left="987" w:hanging="420"/>
      </w:pPr>
      <w:rPr>
        <w:rFonts w:ascii="Wingdings" w:hAnsi="Wingdings" w:hint="default"/>
      </w:rPr>
    </w:lvl>
    <w:lvl w:ilvl="1">
      <w:start w:val="1"/>
      <w:numFmt w:val="lowerLetter"/>
      <w:lvlText w:val="%2)"/>
      <w:lvlJc w:val="left"/>
      <w:pPr>
        <w:tabs>
          <w:tab w:val="left" w:leader="none" w:pos="840"/>
        </w:tabs>
        <w:ind w:left="840" w:hanging="420"/>
      </w:pPr>
    </w:lvl>
    <w:lvl w:ilvl="2">
      <w:start w:val="1"/>
      <w:numFmt w:val="decimal"/>
      <w:lvlText w:val="%3、"/>
      <w:lvlJc w:val="left"/>
      <w:pPr>
        <w:tabs>
          <w:tab w:val="left" w:leader="none" w:pos="1200"/>
        </w:tabs>
        <w:ind w:left="1200" w:hanging="360"/>
      </w:pPr>
      <w:rPr>
        <w:rFonts w:hint="eastAsia"/>
      </w:rPr>
    </w:lvl>
    <w:lvl w:ilvl="3">
      <w:start w:val="1"/>
      <w:numFmt w:val="bullet"/>
      <w:lvlText w:val=""/>
      <w:lvlJc w:val="left"/>
      <w:pPr>
        <w:tabs>
          <w:tab w:val="left" w:leader="none" w:pos="1680"/>
        </w:tabs>
        <w:ind w:left="1680" w:hanging="420"/>
      </w:pPr>
      <w:rPr>
        <w:rFonts w:ascii="Wingdings" w:hAnsi="Wingdings" w:hint="default"/>
      </w:r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5">
    <w:nsid w:val="00000005"/>
    <w:multiLevelType w:val="multilevel"/>
    <w:tmpl w:val="00000005"/>
    <w:lvl w:ilvl="0">
      <w:start w:val="1"/>
      <w:numFmt w:val="chineseCountingThousand"/>
      <w:pStyle w:val="style4"/>
      <w:lvlText w:val="%1、"/>
      <w:lvlJc w:val="left"/>
      <w:pPr>
        <w:tabs>
          <w:tab w:val="left" w:leader="none" w:pos="720"/>
        </w:tabs>
        <w:ind w:left="420" w:hanging="420"/>
      </w:pPr>
      <w:rPr>
        <w:rFonts w:hint="eastAsia"/>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6">
    <w:nsid w:val="00000006"/>
    <w:multiLevelType w:val="multilevel"/>
    <w:tmpl w:val="00000006"/>
    <w:lvl w:ilvl="0">
      <w:start w:val="1"/>
      <w:numFmt w:val="upperLetter"/>
      <w:suff w:val="nothing"/>
      <w:lvlText w:val="附　录　%1"/>
      <w:lvlJc w:val="left"/>
      <w:pPr>
        <w:ind w:left="0" w:firstLine="0"/>
      </w:pPr>
      <w:rPr>
        <w:rFonts w:ascii="黑体" w:eastAsia="黑体" w:hAnsi="Times New Roman" w:hint="eastAsia"/>
        <w:b w:val="false"/>
        <w:i w:val="false"/>
        <w:sz w:val="21"/>
      </w:rPr>
    </w:lvl>
    <w:lvl w:ilvl="1">
      <w:start w:val="1"/>
      <w:numFmt w:val="decimal"/>
      <w:pStyle w:val="style4235"/>
      <w:suff w:val="nothing"/>
      <w:lvlText w:val="%1.%2　"/>
      <w:lvlJc w:val="left"/>
      <w:pPr>
        <w:ind w:left="210" w:firstLine="0"/>
      </w:pPr>
      <w:rPr>
        <w:rFonts w:ascii="黑体" w:eastAsia="黑体" w:hAnsi="Times New Roman" w:hint="eastAsia"/>
        <w:b w:val="false"/>
        <w:i w:val="false"/>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false"/>
        <w:i w:val="false"/>
        <w:sz w:val="21"/>
      </w:rPr>
    </w:lvl>
    <w:lvl w:ilvl="3">
      <w:start w:val="1"/>
      <w:numFmt w:val="decimal"/>
      <w:suff w:val="nothing"/>
      <w:lvlText w:val="%1.%2.%3.%4　"/>
      <w:lvlJc w:val="left"/>
      <w:pPr>
        <w:ind w:left="0" w:firstLine="0"/>
      </w:pPr>
      <w:rPr>
        <w:rFonts w:ascii="黑体" w:eastAsia="黑体" w:hAnsi="Times New Roman" w:hint="eastAsia"/>
        <w:b w:val="false"/>
        <w:i w:val="false"/>
        <w:sz w:val="21"/>
      </w:rPr>
    </w:lvl>
    <w:lvl w:ilvl="4">
      <w:start w:val="1"/>
      <w:numFmt w:val="decimal"/>
      <w:suff w:val="nothing"/>
      <w:lvlText w:val="%1.%2.%3.%4.%5　"/>
      <w:lvlJc w:val="left"/>
      <w:pPr>
        <w:ind w:left="0" w:firstLine="0"/>
      </w:pPr>
      <w:rPr>
        <w:rFonts w:ascii="黑体" w:eastAsia="黑体" w:hAnsi="Times New Roman" w:hint="eastAsia"/>
        <w:b w:val="false"/>
        <w:i w:val="false"/>
        <w:sz w:val="21"/>
      </w:rPr>
    </w:lvl>
    <w:lvl w:ilvl="5">
      <w:start w:val="1"/>
      <w:numFmt w:val="decimal"/>
      <w:suff w:val="nothing"/>
      <w:lvlText w:val="%1.%2.%3.%4.%5.%6　"/>
      <w:lvlJc w:val="left"/>
      <w:pPr>
        <w:ind w:left="0" w:firstLine="0"/>
      </w:pPr>
      <w:rPr>
        <w:rFonts w:ascii="黑体" w:eastAsia="黑体" w:hAnsi="Times New Roman" w:hint="eastAsia"/>
        <w:b w:val="false"/>
        <w:i w:val="false"/>
        <w:sz w:val="21"/>
      </w:rPr>
    </w:lvl>
    <w:lvl w:ilvl="6">
      <w:start w:val="1"/>
      <w:numFmt w:val="decimal"/>
      <w:suff w:val="nothing"/>
      <w:lvlText w:val="%1.%2.%3.%4.%5.%6.%7　"/>
      <w:lvlJc w:val="left"/>
      <w:pPr>
        <w:ind w:left="0" w:firstLine="0"/>
      </w:pPr>
      <w:rPr>
        <w:rFonts w:ascii="黑体" w:eastAsia="黑体" w:hAnsi="Times New Roman" w:hint="eastAsia"/>
        <w:b w:val="false"/>
        <w:i w:val="false"/>
        <w:sz w:val="21"/>
      </w:rPr>
    </w:lvl>
    <w:lvl w:ilvl="7">
      <w:start w:val="1"/>
      <w:numFmt w:val="decimal"/>
      <w:lvlText w:val="%1.%2.%3.%4.%5.%6.%7.%8"/>
      <w:lvlJc w:val="left"/>
      <w:pPr>
        <w:tabs>
          <w:tab w:val="left" w:leader="none" w:pos="4394"/>
        </w:tabs>
        <w:ind w:left="4394" w:hanging="1418"/>
      </w:pPr>
      <w:rPr>
        <w:rFonts w:hint="eastAsia"/>
      </w:rPr>
    </w:lvl>
    <w:lvl w:ilvl="8">
      <w:start w:val="1"/>
      <w:numFmt w:val="decimal"/>
      <w:lvlText w:val="%1.%2.%3.%4.%5.%6.%7.%8.%9"/>
      <w:lvlJc w:val="left"/>
      <w:pPr>
        <w:tabs>
          <w:tab w:val="left" w:leader="none" w:pos="5102"/>
        </w:tabs>
        <w:ind w:left="5102" w:hanging="1700"/>
      </w:pPr>
      <w:rPr>
        <w:rFonts w:hint="eastAsia"/>
      </w:rPr>
    </w:lvl>
  </w:abstractNum>
  <w:abstractNum w:abstractNumId="7">
    <w:nsid w:val="00000007"/>
    <w:multiLevelType w:val="multilevel"/>
    <w:tmpl w:val="00000007"/>
    <w:lvl w:ilvl="0">
      <w:start w:val="8"/>
      <w:numFmt w:val="decimal"/>
      <w:pStyle w:val="style4281"/>
      <w:lvlText w:val="%1."/>
      <w:lvlJc w:val="left"/>
      <w:pPr>
        <w:tabs>
          <w:tab w:val="left" w:leader="none" w:pos="425"/>
        </w:tabs>
        <w:ind w:left="425" w:hanging="425"/>
      </w:pPr>
      <w:rPr>
        <w:rFonts w:hint="eastAsia"/>
      </w:rPr>
    </w:lvl>
    <w:lvl w:ilvl="1">
      <w:start w:val="1"/>
      <w:numFmt w:val="decimal"/>
      <w:lvlText w:val="%1.%2."/>
      <w:lvlJc w:val="left"/>
      <w:pPr>
        <w:tabs>
          <w:tab w:val="left" w:leader="none" w:pos="747"/>
        </w:tabs>
        <w:ind w:left="747" w:hanging="567"/>
      </w:pPr>
      <w:rPr>
        <w:rFonts w:hint="eastAsia"/>
      </w:rPr>
    </w:lvl>
    <w:lvl w:ilvl="2">
      <w:start w:val="1"/>
      <w:numFmt w:val="decimal"/>
      <w:pStyle w:val="style4227"/>
      <w:lvlText w:val="%1.%2.%3."/>
      <w:lvlJc w:val="left"/>
      <w:pPr>
        <w:tabs>
          <w:tab w:val="left" w:leader="none" w:pos="709"/>
        </w:tabs>
        <w:ind w:left="709" w:hanging="709"/>
      </w:pPr>
      <w:rPr>
        <w:rFonts w:hint="eastAsia"/>
      </w:rPr>
    </w:lvl>
    <w:lvl w:ilvl="3">
      <w:start w:val="1"/>
      <w:numFmt w:val="decimal"/>
      <w:lvlText w:val="%1.%2.%3.%4."/>
      <w:lvlJc w:val="left"/>
      <w:pPr>
        <w:tabs>
          <w:tab w:val="left" w:leader="none" w:pos="851"/>
        </w:tabs>
        <w:ind w:left="851" w:hanging="851"/>
      </w:pPr>
      <w:rPr>
        <w:rFonts w:hint="eastAsia"/>
      </w:rPr>
    </w:lvl>
    <w:lvl w:ilvl="4">
      <w:start w:val="1"/>
      <w:numFmt w:val="decimal"/>
      <w:lvlText w:val="%1.%2.%3.%4.%5."/>
      <w:lvlJc w:val="left"/>
      <w:pPr>
        <w:tabs>
          <w:tab w:val="left" w:leader="none" w:pos="992"/>
        </w:tabs>
        <w:ind w:left="992" w:hanging="992"/>
      </w:pPr>
      <w:rPr>
        <w:rFonts w:hint="eastAsia"/>
      </w:rPr>
    </w:lvl>
    <w:lvl w:ilvl="5">
      <w:start w:val="1"/>
      <w:numFmt w:val="decimal"/>
      <w:lvlText w:val="%1.%2.%3.%4.%5.%6."/>
      <w:lvlJc w:val="left"/>
      <w:pPr>
        <w:tabs>
          <w:tab w:val="left" w:leader="none" w:pos="1134"/>
        </w:tabs>
        <w:ind w:left="1134" w:hanging="1134"/>
      </w:pPr>
      <w:rPr>
        <w:rFonts w:hint="eastAsia"/>
      </w:rPr>
    </w:lvl>
    <w:lvl w:ilvl="6">
      <w:start w:val="1"/>
      <w:numFmt w:val="decimal"/>
      <w:lvlText w:val="%1.%2.%3.%4.%5.%6.%7."/>
      <w:lvlJc w:val="left"/>
      <w:pPr>
        <w:tabs>
          <w:tab w:val="left" w:leader="none" w:pos="1276"/>
        </w:tabs>
        <w:ind w:left="1276" w:hanging="1276"/>
      </w:pPr>
      <w:rPr>
        <w:rFonts w:hint="eastAsia"/>
      </w:rPr>
    </w:lvl>
    <w:lvl w:ilvl="7">
      <w:start w:val="1"/>
      <w:numFmt w:val="decimal"/>
      <w:lvlText w:val="%1.%2.%3.%4.%5.%6.%7.%8."/>
      <w:lvlJc w:val="left"/>
      <w:pPr>
        <w:tabs>
          <w:tab w:val="left" w:leader="none" w:pos="1418"/>
        </w:tabs>
        <w:ind w:left="1418" w:hanging="1418"/>
      </w:pPr>
      <w:rPr>
        <w:rFonts w:hint="eastAsia"/>
      </w:rPr>
    </w:lvl>
    <w:lvl w:ilvl="8">
      <w:start w:val="1"/>
      <w:numFmt w:val="decimal"/>
      <w:lvlText w:val="%1.%2.%3.%4.%5.%6.%7.%8.%9."/>
      <w:lvlJc w:val="left"/>
      <w:pPr>
        <w:tabs>
          <w:tab w:val="left" w:leader="none" w:pos="1559"/>
        </w:tabs>
        <w:ind w:left="1559" w:hanging="1559"/>
      </w:pPr>
      <w:rPr>
        <w:rFonts w:hint="eastAsia"/>
      </w:rPr>
    </w:lvl>
  </w:abstractNum>
  <w:abstractNum w:abstractNumId="8">
    <w:nsid w:val="00000008"/>
    <w:multiLevelType w:val="singleLevel"/>
    <w:tmpl w:val="00000008"/>
    <w:lvl w:ilvl="0">
      <w:start w:val="1"/>
      <w:numFmt w:val="bullet"/>
      <w:pStyle w:val="style54"/>
      <w:lvlText w:val=""/>
      <w:lvlJc w:val="left"/>
      <w:pPr>
        <w:tabs>
          <w:tab w:val="left" w:leader="none" w:pos="780"/>
        </w:tabs>
        <w:ind w:left="780" w:hanging="360"/>
      </w:pPr>
      <w:rPr>
        <w:rFonts w:ascii="Wingdings" w:hAnsi="Wingdings" w:hint="default"/>
      </w:rPr>
    </w:lvl>
  </w:abstractNum>
  <w:abstractNum w:abstractNumId="9">
    <w:nsid w:val="00000009"/>
    <w:multiLevelType w:val="multilevel"/>
    <w:tmpl w:val="00000009"/>
    <w:lvl w:ilvl="0">
      <w:start w:val="1"/>
      <w:numFmt w:val="bullet"/>
      <w:pStyle w:val="style4210"/>
      <w:lvlText w:val=""/>
      <w:lvlJc w:val="left"/>
      <w:pPr>
        <w:tabs>
          <w:tab w:val="left" w:leader="none" w:pos="1644"/>
        </w:tabs>
        <w:ind w:left="1644" w:hanging="510"/>
      </w:pPr>
      <w:rPr>
        <w:rFonts w:ascii="Wingdings" w:hAnsi="Wingdings" w:hint="default"/>
        <w:color w:val="auto"/>
        <w:sz w:val="13"/>
        <w:u w:val="none"/>
      </w:rPr>
    </w:lvl>
    <w:lvl w:ilvl="1">
      <w:start w:val="1"/>
      <w:numFmt w:val="bullet"/>
      <w:lvlText w:val=""/>
      <w:lvlJc w:val="left"/>
      <w:pPr>
        <w:tabs>
          <w:tab w:val="left" w:leader="none" w:pos="840"/>
        </w:tabs>
        <w:ind w:left="840" w:hanging="420"/>
      </w:pPr>
      <w:rPr>
        <w:rFonts w:ascii="Wingdings" w:hAnsi="Wingdings" w:hint="default"/>
        <w:color w:val="auto"/>
        <w:sz w:val="13"/>
        <w:u w:val="none"/>
      </w:rPr>
    </w:lvl>
    <w:lvl w:ilvl="2">
      <w:start w:val="1"/>
      <w:numFmt w:val="bullet"/>
      <w:lvlText w:val=""/>
      <w:lvlJc w:val="left"/>
      <w:pPr>
        <w:tabs>
          <w:tab w:val="left" w:leader="none" w:pos="1260"/>
        </w:tabs>
        <w:ind w:left="1260" w:hanging="420"/>
      </w:pPr>
      <w:rPr>
        <w:rFonts w:ascii="Wingdings" w:hAnsi="Wingdings" w:hint="default"/>
      </w:rPr>
    </w:lvl>
    <w:lvl w:ilvl="3">
      <w:start w:val="1"/>
      <w:numFmt w:val="bullet"/>
      <w:lvlText w:val=""/>
      <w:lvlJc w:val="left"/>
      <w:pPr>
        <w:tabs>
          <w:tab w:val="left" w:leader="none" w:pos="1680"/>
        </w:tabs>
        <w:ind w:left="1680" w:hanging="420"/>
      </w:pPr>
      <w:rPr>
        <w:rFonts w:ascii="Wingdings" w:hAnsi="Wingdings" w:hint="default"/>
      </w:rPr>
    </w:lvl>
    <w:lvl w:ilvl="4">
      <w:start w:val="1"/>
      <w:numFmt w:val="bullet"/>
      <w:lvlText w:val=""/>
      <w:lvlJc w:val="left"/>
      <w:pPr>
        <w:tabs>
          <w:tab w:val="left" w:leader="none" w:pos="2100"/>
        </w:tabs>
        <w:ind w:left="2100" w:hanging="420"/>
      </w:pPr>
      <w:rPr>
        <w:rFonts w:ascii="Wingdings" w:hAnsi="Wingdings" w:hint="default"/>
      </w:rPr>
    </w:lvl>
    <w:lvl w:ilvl="5">
      <w:start w:val="1"/>
      <w:numFmt w:val="bullet"/>
      <w:lvlText w:val=""/>
      <w:lvlJc w:val="left"/>
      <w:pPr>
        <w:tabs>
          <w:tab w:val="left" w:leader="none" w:pos="2520"/>
        </w:tabs>
        <w:ind w:left="2520" w:hanging="420"/>
      </w:pPr>
      <w:rPr>
        <w:rFonts w:ascii="Wingdings" w:hAnsi="Wingdings" w:hint="default"/>
      </w:rPr>
    </w:lvl>
    <w:lvl w:ilvl="6">
      <w:start w:val="1"/>
      <w:numFmt w:val="bullet"/>
      <w:lvlText w:val=""/>
      <w:lvlJc w:val="left"/>
      <w:pPr>
        <w:tabs>
          <w:tab w:val="left" w:leader="none" w:pos="2940"/>
        </w:tabs>
        <w:ind w:left="2940" w:hanging="420"/>
      </w:pPr>
      <w:rPr>
        <w:rFonts w:ascii="Wingdings" w:hAnsi="Wingdings" w:hint="default"/>
      </w:rPr>
    </w:lvl>
    <w:lvl w:ilvl="7">
      <w:start w:val="1"/>
      <w:numFmt w:val="bullet"/>
      <w:lvlText w:val=""/>
      <w:lvlJc w:val="left"/>
      <w:pPr>
        <w:tabs>
          <w:tab w:val="left" w:leader="none" w:pos="3360"/>
        </w:tabs>
        <w:ind w:left="3360" w:hanging="420"/>
      </w:pPr>
      <w:rPr>
        <w:rFonts w:ascii="Wingdings" w:hAnsi="Wingdings" w:hint="default"/>
      </w:rPr>
    </w:lvl>
    <w:lvl w:ilvl="8">
      <w:start w:val="1"/>
      <w:numFmt w:val="bullet"/>
      <w:lvlText w:val=""/>
      <w:lvlJc w:val="left"/>
      <w:pPr>
        <w:tabs>
          <w:tab w:val="left" w:leader="none" w:pos="3780"/>
        </w:tabs>
        <w:ind w:left="3780" w:hanging="420"/>
      </w:pPr>
      <w:rPr>
        <w:rFonts w:ascii="Wingdings" w:hAnsi="Wingdings" w:hint="default"/>
      </w:rPr>
    </w:lvl>
  </w:abstractNum>
  <w:abstractNum w:abstractNumId="10">
    <w:nsid w:val="0000000A"/>
    <w:multiLevelType w:val="multilevel"/>
    <w:tmpl w:val="0000000A"/>
    <w:lvl w:ilvl="0">
      <w:start w:val="1"/>
      <w:numFmt w:val="decimal"/>
      <w:pStyle w:val="style4196"/>
      <w:lvlText w:val="(%1)"/>
      <w:lvlJc w:val="left"/>
      <w:pPr>
        <w:tabs>
          <w:tab w:val="left" w:leader="none" w:pos="397"/>
        </w:tabs>
        <w:ind w:left="397" w:hanging="397"/>
      </w:pPr>
      <w:rPr>
        <w:rFonts w:ascii="Arial" w:eastAsia="宋体" w:hAnsi="Arial" w:hint="default"/>
        <w:b w:val="false"/>
        <w:i w:val="false"/>
        <w:color w:val="auto"/>
        <w:sz w:val="18"/>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11">
    <w:nsid w:val="0000000B"/>
    <w:multiLevelType w:val="singleLevel"/>
    <w:tmpl w:val="0000000B"/>
    <w:lvl w:ilvl="0">
      <w:start w:val="1"/>
      <w:numFmt w:val="bullet"/>
      <w:pStyle w:val="style4237"/>
      <w:lvlText w:val=""/>
      <w:lvlJc w:val="left"/>
      <w:pPr>
        <w:tabs>
          <w:tab w:val="left" w:leader="none" w:pos="360"/>
        </w:tabs>
        <w:ind w:left="360" w:hanging="360"/>
      </w:pPr>
      <w:rPr>
        <w:rFonts w:ascii="Wingdings" w:hAnsi="Wingdings" w:hint="default"/>
      </w:rPr>
    </w:lvl>
  </w:abstractNum>
  <w:abstractNum w:abstractNumId="12">
    <w:nsid w:val="0000000C"/>
    <w:multiLevelType w:val="singleLevel"/>
    <w:tmpl w:val="0000000C"/>
    <w:lvl w:ilvl="0">
      <w:start w:val="1"/>
      <w:numFmt w:val="bullet"/>
      <w:pStyle w:val="style55"/>
      <w:lvlText w:val=""/>
      <w:lvlJc w:val="left"/>
      <w:pPr>
        <w:tabs>
          <w:tab w:val="left" w:leader="none" w:pos="1200"/>
        </w:tabs>
        <w:ind w:left="1200" w:hanging="360"/>
      </w:pPr>
      <w:rPr>
        <w:rFonts w:ascii="Wingdings" w:hAnsi="Wingdings" w:hint="default"/>
      </w:rPr>
    </w:lvl>
  </w:abstractNum>
  <w:abstractNum w:abstractNumId="13">
    <w:nsid w:val="0000000D"/>
    <w:multiLevelType w:val="singleLevel"/>
    <w:tmpl w:val="0000000D"/>
    <w:lvl w:ilvl="0">
      <w:start w:val="1"/>
      <w:numFmt w:val="decimal"/>
      <w:pStyle w:val="style4155"/>
      <w:lvlText w:val="%1)"/>
      <w:lvlJc w:val="left"/>
      <w:pPr>
        <w:tabs>
          <w:tab w:val="left" w:leader="none" w:pos="425"/>
        </w:tabs>
        <w:ind w:left="425" w:hanging="425"/>
      </w:pPr>
      <w:rPr>
        <w:rFonts w:hint="eastAsia"/>
      </w:rPr>
    </w:lvl>
  </w:abstractNum>
  <w:abstractNum w:abstractNumId="14">
    <w:nsid w:val="0000000E"/>
    <w:multiLevelType w:val="multilevel"/>
    <w:tmpl w:val="0000000E"/>
    <w:lvl w:ilvl="0">
      <w:start w:val="1"/>
      <w:numFmt w:val="decimal"/>
      <w:pStyle w:val="style4275"/>
      <w:lvlText w:val="（%1）"/>
      <w:lvlJc w:val="left"/>
      <w:pPr>
        <w:tabs>
          <w:tab w:val="left" w:leader="none" w:pos="1230"/>
        </w:tabs>
        <w:ind w:left="0" w:firstLine="510"/>
      </w:pPr>
      <w:rPr>
        <w:rFonts w:ascii="Arial" w:hAnsi="Arial" w:hint="default"/>
        <w:b w:val="false"/>
        <w:i w:val="false"/>
        <w:sz w:val="24"/>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15">
    <w:nsid w:val="0000000F"/>
    <w:multiLevelType w:val="multilevel"/>
    <w:tmpl w:val="0000000F"/>
    <w:lvl w:ilvl="0">
      <w:start w:val="1"/>
      <w:numFmt w:val="chineseCountingThousand"/>
      <w:pStyle w:val="style4201"/>
      <w:lvlText w:val="%1、"/>
      <w:lvlJc w:val="left"/>
      <w:pPr>
        <w:tabs>
          <w:tab w:val="left" w:leader="none" w:pos="720"/>
        </w:tabs>
        <w:ind w:left="420" w:hanging="420"/>
      </w:pPr>
      <w:rPr>
        <w:rFonts w:hint="eastAsia"/>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16">
    <w:nsid w:val="00000010"/>
    <w:multiLevelType w:val="singleLevel"/>
    <w:tmpl w:val="00000010"/>
    <w:lvl w:ilvl="0">
      <w:start w:val="2"/>
      <w:numFmt w:val="chineseCounting"/>
      <w:suff w:val="nothing"/>
      <w:lvlText w:val="（%1）"/>
      <w:lvlJc w:val="left"/>
      <w:pPr/>
      <w:rPr>
        <w:rFonts w:hint="eastAsia"/>
      </w:rPr>
    </w:lvl>
  </w:abstractNum>
  <w:num w:numId="1">
    <w:abstractNumId w:val="5"/>
  </w:num>
  <w:num w:numId="2">
    <w:abstractNumId w:val="1"/>
  </w:num>
  <w:num w:numId="3">
    <w:abstractNumId w:val="3"/>
  </w:num>
  <w:num w:numId="4">
    <w:abstractNumId w:val="12"/>
  </w:num>
  <w:num w:numId="5">
    <w:abstractNumId w:val="8"/>
  </w:num>
  <w:num w:numId="6">
    <w:abstractNumId w:val="13"/>
  </w:num>
  <w:num w:numId="7">
    <w:abstractNumId w:val="2"/>
  </w:num>
  <w:num w:numId="8">
    <w:abstractNumId w:val="10"/>
  </w:num>
  <w:num w:numId="9">
    <w:abstractNumId w:val="15"/>
  </w:num>
  <w:num w:numId="10">
    <w:abstractNumId w:val="9"/>
  </w:num>
  <w:num w:numId="11">
    <w:abstractNumId w:val="7"/>
  </w:num>
  <w:num w:numId="12">
    <w:abstractNumId w:val="6"/>
  </w:num>
  <w:num w:numId="13">
    <w:abstractNumId w:val="11"/>
  </w:num>
  <w:num w:numId="14">
    <w:abstractNumId w:val="4"/>
  </w:num>
  <w:num w:numId="15">
    <w:abstractNumId w:val="14"/>
  </w:num>
  <w:num w:numId="16">
    <w:abstractNumId w:val="0"/>
  </w:num>
  <w:num w:numId="17">
    <w:abstractNumId w:val="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50"/>
    <w:qFormat/>
    <w:uiPriority w:val="0"/>
    <w:pPr>
      <w:widowControl w:val="false"/>
      <w:jc w:val="both"/>
    </w:pPr>
    <w:rPr>
      <w:rFonts w:ascii="Times New Roman" w:cs="Times New Roman" w:eastAsia="宋体" w:hAnsi="Times New Roman"/>
      <w:kern w:val="2"/>
      <w:sz w:val="28"/>
      <w:szCs w:val="20"/>
      <w:lang w:val="en-US" w:bidi="ar-SA" w:eastAsia="zh-CN"/>
    </w:rPr>
  </w:style>
  <w:style w:type="paragraph" w:styleId="style1">
    <w:name w:val="heading 1"/>
    <w:basedOn w:val="style0"/>
    <w:next w:val="style0"/>
    <w:link w:val="style4097"/>
    <w:qFormat/>
    <w:uiPriority w:val="0"/>
    <w:pPr>
      <w:keepNext/>
      <w:tabs>
        <w:tab w:val="left" w:leader="none" w:pos="3360"/>
      </w:tabs>
      <w:snapToGrid w:val="false"/>
      <w:spacing w:before="312" w:beforeLines="100" w:after="156" w:afterLines="50" w:lineRule="atLeast" w:line="800"/>
      <w:jc w:val="center"/>
      <w:outlineLvl w:val="0"/>
    </w:pPr>
    <w:rPr>
      <w:rFonts w:eastAsia="黑体"/>
      <w:sz w:val="44"/>
    </w:rPr>
  </w:style>
  <w:style w:type="paragraph" w:styleId="style2">
    <w:name w:val="heading 2"/>
    <w:basedOn w:val="style0"/>
    <w:next w:val="style0"/>
    <w:link w:val="style4098"/>
    <w:qFormat/>
    <w:uiPriority w:val="0"/>
    <w:pPr>
      <w:keepNext/>
      <w:keepLines/>
      <w:adjustRightInd w:val="false"/>
      <w:snapToGrid w:val="false"/>
      <w:spacing w:lineRule="auto" w:line="360"/>
      <w:outlineLvl w:val="1"/>
    </w:pPr>
    <w:rPr>
      <w:rFonts w:ascii="宋体" w:hAnsi="宋体"/>
      <w:b/>
    </w:rPr>
  </w:style>
  <w:style w:type="paragraph" w:styleId="style3">
    <w:name w:val="heading 3"/>
    <w:basedOn w:val="style0"/>
    <w:next w:val="style0"/>
    <w:link w:val="style4099"/>
    <w:qFormat/>
    <w:uiPriority w:val="0"/>
    <w:pPr>
      <w:keepNext/>
      <w:keepLines/>
      <w:spacing w:before="260" w:after="260" w:lineRule="auto" w:line="413"/>
      <w:jc w:val="center"/>
      <w:outlineLvl w:val="2"/>
    </w:pPr>
    <w:rPr>
      <w:b/>
      <w:sz w:val="44"/>
    </w:rPr>
  </w:style>
  <w:style w:type="paragraph" w:styleId="style4">
    <w:name w:val="heading 4"/>
    <w:basedOn w:val="style0"/>
    <w:next w:val="style0"/>
    <w:link w:val="style4100"/>
    <w:qFormat/>
    <w:uiPriority w:val="0"/>
    <w:pPr>
      <w:keepNext/>
      <w:keepLines/>
      <w:numPr>
        <w:ilvl w:val="0"/>
        <w:numId w:val="1"/>
      </w:numPr>
      <w:spacing w:before="560" w:after="290" w:lineRule="auto" w:line="377"/>
      <w:outlineLvl w:val="3"/>
    </w:pPr>
    <w:rPr>
      <w:rFonts w:ascii="Arial" w:eastAsia="黑体" w:hAnsi="Arial"/>
      <w:b/>
    </w:rPr>
  </w:style>
  <w:style w:type="paragraph" w:styleId="style5">
    <w:name w:val="heading 5"/>
    <w:basedOn w:val="style0"/>
    <w:next w:val="style0"/>
    <w:link w:val="style4101"/>
    <w:qFormat/>
    <w:uiPriority w:val="0"/>
    <w:pPr>
      <w:keepNext/>
      <w:keepLines/>
      <w:tabs>
        <w:tab w:val="left" w:leader="none" w:pos="2551"/>
      </w:tabs>
      <w:spacing w:before="280" w:after="290" w:lineRule="auto" w:line="372"/>
      <w:ind w:left="2551" w:hanging="850"/>
      <w:outlineLvl w:val="4"/>
    </w:pPr>
    <w:rPr>
      <w:b/>
    </w:rPr>
  </w:style>
  <w:style w:type="paragraph" w:styleId="style6">
    <w:name w:val="heading 6"/>
    <w:basedOn w:val="style0"/>
    <w:next w:val="style0"/>
    <w:link w:val="style4102"/>
    <w:qFormat/>
    <w:uiPriority w:val="0"/>
    <w:pPr>
      <w:keepNext/>
      <w:keepLines/>
      <w:tabs>
        <w:tab w:val="left" w:leader="none" w:pos="1152"/>
      </w:tabs>
      <w:adjustRightInd w:val="false"/>
      <w:snapToGrid w:val="false"/>
      <w:spacing w:before="240" w:after="64" w:lineRule="auto" w:line="317"/>
      <w:ind w:left="1152" w:hanging="1152"/>
      <w:outlineLvl w:val="5"/>
    </w:pPr>
    <w:rPr>
      <w:rFonts w:ascii="Arial" w:eastAsia="黑体" w:hAnsi="Arial"/>
      <w:b/>
      <w:sz w:val="24"/>
    </w:rPr>
  </w:style>
  <w:style w:type="paragraph" w:styleId="style7">
    <w:name w:val="heading 7"/>
    <w:basedOn w:val="style0"/>
    <w:next w:val="style0"/>
    <w:link w:val="style4103"/>
    <w:qFormat/>
    <w:uiPriority w:val="0"/>
    <w:pPr>
      <w:keepNext/>
      <w:keepLines/>
      <w:tabs>
        <w:tab w:val="left" w:leader="none" w:pos="1296"/>
      </w:tabs>
      <w:adjustRightInd w:val="false"/>
      <w:snapToGrid w:val="false"/>
      <w:spacing w:before="240" w:after="64" w:lineRule="auto" w:line="317"/>
      <w:ind w:left="1296" w:hanging="1296"/>
      <w:outlineLvl w:val="6"/>
    </w:pPr>
    <w:rPr>
      <w:rFonts w:ascii="Arial" w:eastAsia="黑体" w:hAnsi="Arial"/>
      <w:b/>
      <w:sz w:val="24"/>
    </w:rPr>
  </w:style>
  <w:style w:type="paragraph" w:styleId="style8">
    <w:name w:val="heading 8"/>
    <w:basedOn w:val="style0"/>
    <w:next w:val="style0"/>
    <w:link w:val="style4104"/>
    <w:qFormat/>
    <w:uiPriority w:val="0"/>
    <w:pPr>
      <w:keepNext/>
      <w:keepLines/>
      <w:tabs>
        <w:tab w:val="left" w:leader="none" w:pos="1440"/>
      </w:tabs>
      <w:adjustRightInd w:val="false"/>
      <w:snapToGrid w:val="false"/>
      <w:spacing w:before="240" w:after="64" w:lineRule="auto" w:line="317"/>
      <w:ind w:left="1440" w:hanging="1440"/>
      <w:outlineLvl w:val="7"/>
    </w:pPr>
    <w:rPr>
      <w:rFonts w:ascii="Arial" w:eastAsia="黑体" w:hAnsi="Arial"/>
      <w:b/>
      <w:sz w:val="24"/>
    </w:rPr>
  </w:style>
  <w:style w:type="paragraph" w:styleId="style9">
    <w:name w:val="heading 9"/>
    <w:basedOn w:val="style0"/>
    <w:next w:val="style0"/>
    <w:link w:val="style4105"/>
    <w:qFormat/>
    <w:uiPriority w:val="0"/>
    <w:pPr>
      <w:keepNext/>
      <w:keepLines/>
      <w:tabs>
        <w:tab w:val="left" w:leader="none" w:pos="1584"/>
      </w:tabs>
      <w:adjustRightInd w:val="false"/>
      <w:snapToGrid w:val="false"/>
      <w:spacing w:before="240" w:after="64" w:lineRule="auto" w:line="317"/>
      <w:ind w:left="1584" w:hanging="1584"/>
      <w:outlineLvl w:val="8"/>
    </w:pPr>
    <w:rPr>
      <w:rFonts w:ascii="Arial" w:eastAsia="黑体" w:hAnsi="Arial"/>
      <w:b/>
      <w:sz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50">
    <w:name w:val="List 2"/>
    <w:basedOn w:val="style0"/>
    <w:next w:val="style50"/>
    <w:qFormat/>
    <w:uiPriority w:val="0"/>
    <w:pPr>
      <w:adjustRightInd w:val="false"/>
      <w:snapToGrid w:val="false"/>
      <w:spacing w:lineRule="auto" w:line="360"/>
      <w:ind w:left="100" w:leftChars="200" w:hanging="200" w:hangingChars="200"/>
    </w:pPr>
    <w:rPr>
      <w:sz w:val="24"/>
    </w:rPr>
  </w:style>
  <w:style w:type="paragraph" w:styleId="style51">
    <w:name w:val="List 3"/>
    <w:basedOn w:val="style0"/>
    <w:next w:val="style51"/>
    <w:qFormat/>
    <w:uiPriority w:val="0"/>
    <w:pPr>
      <w:adjustRightInd w:val="false"/>
      <w:snapToGrid w:val="false"/>
      <w:spacing w:lineRule="auto" w:line="360"/>
      <w:ind w:left="100" w:leftChars="400" w:hanging="200" w:hangingChars="200"/>
    </w:pPr>
    <w:rPr>
      <w:sz w:val="24"/>
    </w:rPr>
  </w:style>
  <w:style w:type="paragraph" w:styleId="style25">
    <w:name w:val="toc 7"/>
    <w:basedOn w:val="style0"/>
    <w:next w:val="style0"/>
    <w:qFormat/>
    <w:uiPriority w:val="0"/>
    <w:pPr>
      <w:ind w:left="2520" w:leftChars="1200"/>
    </w:pPr>
    <w:rPr/>
  </w:style>
  <w:style w:type="paragraph" w:styleId="style58">
    <w:name w:val="List Number 2"/>
    <w:basedOn w:val="style0"/>
    <w:next w:val="style58"/>
    <w:qFormat/>
    <w:uiPriority w:val="0"/>
    <w:pPr>
      <w:numPr>
        <w:ilvl w:val="0"/>
        <w:numId w:val="2"/>
      </w:numPr>
      <w:spacing w:lineRule="auto" w:line="360"/>
    </w:pPr>
    <w:rPr>
      <w:sz w:val="24"/>
    </w:rPr>
  </w:style>
  <w:style w:type="paragraph" w:styleId="style56">
    <w:name w:val="List Bullet 4"/>
    <w:basedOn w:val="style0"/>
    <w:next w:val="style56"/>
    <w:qFormat/>
    <w:uiPriority w:val="0"/>
    <w:pPr>
      <w:widowControl/>
      <w:numPr>
        <w:ilvl w:val="0"/>
        <w:numId w:val="3"/>
      </w:numPr>
      <w:tabs>
        <w:tab w:val="clear" w:pos="1620"/>
      </w:tabs>
      <w:adjustRightInd w:val="false"/>
      <w:snapToGrid w:val="false"/>
      <w:spacing w:before="120" w:lineRule="atLeast" w:line="280"/>
      <w:ind w:left="1418" w:hanging="284"/>
      <w:jc w:val="left"/>
    </w:pPr>
    <w:rPr>
      <w:rFonts w:ascii="宋体"/>
      <w:kern w:val="0"/>
      <w:sz w:val="22"/>
    </w:rPr>
  </w:style>
  <w:style w:type="paragraph" w:styleId="style28">
    <w:name w:val="Normal Indent"/>
    <w:basedOn w:val="style0"/>
    <w:next w:val="style66"/>
    <w:qFormat/>
    <w:uiPriority w:val="0"/>
    <w:pPr>
      <w:adjustRightInd w:val="false"/>
      <w:snapToGrid w:val="false"/>
      <w:spacing w:lineRule="auto" w:line="360"/>
      <w:ind w:firstLine="420"/>
    </w:pPr>
    <w:rPr>
      <w:sz w:val="24"/>
    </w:rPr>
  </w:style>
  <w:style w:type="paragraph" w:styleId="style66">
    <w:name w:val="Body Text"/>
    <w:basedOn w:val="style0"/>
    <w:next w:val="style0"/>
    <w:link w:val="style4106"/>
    <w:qFormat/>
    <w:uiPriority w:val="0"/>
    <w:pPr/>
    <w:rPr>
      <w:rFonts w:ascii="FangSong_GB2312" w:eastAsia="FangSong_GB2312"/>
      <w:sz w:val="32"/>
    </w:rPr>
  </w:style>
  <w:style w:type="paragraph" w:styleId="style34">
    <w:name w:val="caption"/>
    <w:basedOn w:val="style0"/>
    <w:next w:val="style0"/>
    <w:qFormat/>
    <w:uiPriority w:val="0"/>
    <w:pPr>
      <w:widowControl/>
      <w:tabs>
        <w:tab w:val="left" w:leader="none" w:pos="1134"/>
      </w:tabs>
      <w:adjustRightInd w:val="false"/>
      <w:snapToGrid w:val="false"/>
      <w:spacing w:lineRule="atLeast" w:line="280"/>
      <w:jc w:val="left"/>
    </w:pPr>
    <w:rPr>
      <w:rFonts w:eastAsia="PMingLiU"/>
      <w:b/>
      <w:kern w:val="0"/>
      <w:sz w:val="24"/>
      <w:lang w:eastAsia="zh-TW"/>
    </w:rPr>
  </w:style>
  <w:style w:type="paragraph" w:styleId="style89">
    <w:name w:val="Document Map"/>
    <w:basedOn w:val="style0"/>
    <w:next w:val="style89"/>
    <w:link w:val="style4107"/>
    <w:qFormat/>
    <w:uiPriority w:val="0"/>
    <w:pPr>
      <w:shd w:val="clear" w:color="auto" w:fill="000080"/>
    </w:pPr>
    <w:rPr/>
  </w:style>
  <w:style w:type="paragraph" w:styleId="style46">
    <w:name w:val="toa heading"/>
    <w:basedOn w:val="style0"/>
    <w:next w:val="style0"/>
    <w:qFormat/>
    <w:uiPriority w:val="0"/>
    <w:pPr>
      <w:spacing w:before="120"/>
    </w:pPr>
    <w:rPr>
      <w:rFonts w:ascii="Arial" w:hAnsi="Arial"/>
      <w:sz w:val="24"/>
    </w:rPr>
  </w:style>
  <w:style w:type="paragraph" w:styleId="style30">
    <w:name w:val="annotation text"/>
    <w:basedOn w:val="style0"/>
    <w:next w:val="style30"/>
    <w:link w:val="style4108"/>
    <w:qFormat/>
    <w:uiPriority w:val="0"/>
    <w:pPr>
      <w:widowControl/>
      <w:tabs>
        <w:tab w:val="left" w:leader="none" w:pos="1134"/>
      </w:tabs>
      <w:adjustRightInd w:val="false"/>
      <w:snapToGrid w:val="false"/>
      <w:spacing w:lineRule="atLeast" w:line="280"/>
      <w:jc w:val="left"/>
    </w:pPr>
    <w:rPr>
      <w:rFonts w:eastAsia="PMingLiU"/>
      <w:kern w:val="0"/>
      <w:sz w:val="24"/>
      <w:lang w:eastAsia="zh-TW"/>
    </w:rPr>
  </w:style>
  <w:style w:type="paragraph" w:styleId="style81">
    <w:name w:val="Body Text 3"/>
    <w:basedOn w:val="style0"/>
    <w:next w:val="style81"/>
    <w:link w:val="style4109"/>
    <w:qFormat/>
    <w:uiPriority w:val="0"/>
    <w:pPr>
      <w:adjustRightInd w:val="false"/>
      <w:snapToGrid w:val="false"/>
      <w:spacing w:after="120" w:lineRule="auto" w:line="360"/>
    </w:pPr>
    <w:rPr>
      <w:sz w:val="16"/>
    </w:rPr>
  </w:style>
  <w:style w:type="paragraph" w:styleId="style55">
    <w:name w:val="List Bullet 3"/>
    <w:basedOn w:val="style0"/>
    <w:next w:val="style55"/>
    <w:qFormat/>
    <w:uiPriority w:val="0"/>
    <w:pPr>
      <w:numPr>
        <w:ilvl w:val="0"/>
        <w:numId w:val="4"/>
      </w:numPr>
      <w:adjustRightInd w:val="false"/>
      <w:snapToGrid w:val="false"/>
      <w:spacing w:lineRule="auto" w:line="360"/>
    </w:pPr>
    <w:rPr>
      <w:sz w:val="24"/>
    </w:rPr>
  </w:style>
  <w:style w:type="paragraph" w:styleId="style67">
    <w:name w:val="Body Text Indent"/>
    <w:basedOn w:val="style0"/>
    <w:next w:val="style67"/>
    <w:link w:val="style4110"/>
    <w:qFormat/>
    <w:uiPriority w:val="0"/>
    <w:pPr>
      <w:spacing w:lineRule="exact" w:line="700"/>
      <w:ind w:left="960"/>
    </w:pPr>
    <w:rPr>
      <w:sz w:val="44"/>
    </w:rPr>
  </w:style>
  <w:style w:type="paragraph" w:styleId="style59">
    <w:name w:val="List Number 3"/>
    <w:basedOn w:val="style0"/>
    <w:next w:val="style59"/>
    <w:qFormat/>
    <w:uiPriority w:val="0"/>
    <w:pPr>
      <w:tabs>
        <w:tab w:val="left" w:leader="none" w:pos="2120"/>
      </w:tabs>
      <w:adjustRightInd w:val="false"/>
      <w:snapToGrid w:val="false"/>
      <w:spacing w:lineRule="auto" w:line="360"/>
      <w:ind w:left="2120" w:hanging="720"/>
    </w:pPr>
    <w:rPr>
      <w:sz w:val="24"/>
    </w:rPr>
  </w:style>
  <w:style w:type="paragraph" w:styleId="style68">
    <w:name w:val="List Continue"/>
    <w:basedOn w:val="style0"/>
    <w:next w:val="style68"/>
    <w:qFormat/>
    <w:uiPriority w:val="0"/>
    <w:pPr>
      <w:adjustRightInd w:val="false"/>
      <w:snapToGrid w:val="false"/>
      <w:spacing w:after="120" w:lineRule="auto" w:line="360"/>
      <w:ind w:left="420" w:leftChars="200"/>
    </w:pPr>
    <w:rPr>
      <w:sz w:val="24"/>
    </w:rPr>
  </w:style>
  <w:style w:type="paragraph" w:styleId="style54">
    <w:name w:val="List Bullet 2"/>
    <w:basedOn w:val="style0"/>
    <w:next w:val="style54"/>
    <w:qFormat/>
    <w:uiPriority w:val="0"/>
    <w:pPr>
      <w:numPr>
        <w:ilvl w:val="0"/>
        <w:numId w:val="5"/>
      </w:numPr>
      <w:adjustRightInd w:val="false"/>
      <w:snapToGrid w:val="false"/>
      <w:spacing w:lineRule="auto" w:line="360"/>
    </w:pPr>
    <w:rPr>
      <w:sz w:val="24"/>
    </w:rPr>
  </w:style>
  <w:style w:type="paragraph" w:styleId="style23">
    <w:name w:val="toc 5"/>
    <w:basedOn w:val="style0"/>
    <w:next w:val="style0"/>
    <w:qFormat/>
    <w:uiPriority w:val="0"/>
    <w:pPr>
      <w:ind w:left="1680" w:leftChars="800"/>
    </w:pPr>
    <w:rPr/>
  </w:style>
  <w:style w:type="paragraph" w:styleId="style21">
    <w:name w:val="toc 3"/>
    <w:basedOn w:val="style0"/>
    <w:next w:val="style0"/>
    <w:qFormat/>
    <w:uiPriority w:val="0"/>
    <w:pPr>
      <w:ind w:left="840" w:leftChars="400"/>
    </w:pPr>
    <w:rPr/>
  </w:style>
  <w:style w:type="paragraph" w:styleId="style90">
    <w:name w:val="Plain Text"/>
    <w:basedOn w:val="style0"/>
    <w:next w:val="style90"/>
    <w:link w:val="style4111"/>
    <w:qFormat/>
    <w:uiPriority w:val="0"/>
    <w:pPr>
      <w:adjustRightInd w:val="false"/>
      <w:snapToGrid w:val="false"/>
      <w:spacing w:lineRule="auto" w:line="360"/>
    </w:pPr>
    <w:rPr>
      <w:rFonts w:ascii="宋体" w:hAnsi="Courier New"/>
      <w:sz w:val="21"/>
    </w:rPr>
  </w:style>
  <w:style w:type="paragraph" w:styleId="style26">
    <w:name w:val="toc 8"/>
    <w:basedOn w:val="style0"/>
    <w:next w:val="style0"/>
    <w:qFormat/>
    <w:uiPriority w:val="0"/>
    <w:pPr>
      <w:ind w:left="2940" w:leftChars="1400"/>
    </w:pPr>
    <w:rPr/>
  </w:style>
  <w:style w:type="paragraph" w:styleId="style76">
    <w:name w:val="Date"/>
    <w:basedOn w:val="style0"/>
    <w:next w:val="style0"/>
    <w:link w:val="style4112"/>
    <w:qFormat/>
    <w:uiPriority w:val="0"/>
    <w:pPr/>
  </w:style>
  <w:style w:type="paragraph" w:styleId="style82">
    <w:name w:val="Body Text Indent 2"/>
    <w:basedOn w:val="style0"/>
    <w:next w:val="style82"/>
    <w:link w:val="style4113"/>
    <w:qFormat/>
    <w:uiPriority w:val="0"/>
    <w:pPr>
      <w:snapToGrid w:val="false"/>
      <w:spacing w:lineRule="atLeast" w:line="440"/>
      <w:ind w:firstLine="570"/>
    </w:pPr>
    <w:rPr>
      <w:rFonts w:ascii="宋体"/>
    </w:rPr>
  </w:style>
  <w:style w:type="paragraph" w:styleId="style153">
    <w:name w:val="Balloon Text"/>
    <w:basedOn w:val="style0"/>
    <w:next w:val="style153"/>
    <w:link w:val="style4114"/>
    <w:qFormat/>
    <w:uiPriority w:val="0"/>
    <w:pPr/>
    <w:rPr>
      <w:sz w:val="18"/>
    </w:rPr>
  </w:style>
  <w:style w:type="paragraph" w:styleId="style32">
    <w:name w:val="footer"/>
    <w:basedOn w:val="style0"/>
    <w:next w:val="style32"/>
    <w:link w:val="style4115"/>
    <w:qFormat/>
    <w:uiPriority w:val="0"/>
    <w:pPr>
      <w:tabs>
        <w:tab w:val="center" w:leader="none" w:pos="4153"/>
        <w:tab w:val="right" w:leader="none" w:pos="8306"/>
      </w:tabs>
      <w:snapToGrid w:val="false"/>
      <w:jc w:val="left"/>
    </w:pPr>
    <w:rPr>
      <w:sz w:val="18"/>
    </w:rPr>
  </w:style>
  <w:style w:type="paragraph" w:styleId="style37">
    <w:name w:val="envelope return"/>
    <w:basedOn w:val="style0"/>
    <w:next w:val="style37"/>
    <w:qFormat/>
    <w:uiPriority w:val="0"/>
    <w:pPr>
      <w:snapToGrid w:val="false"/>
    </w:pPr>
    <w:rPr>
      <w:rFonts w:ascii="Arial" w:cs="Arial" w:hAnsi="Arial"/>
    </w:rPr>
  </w:style>
  <w:style w:type="paragraph" w:styleId="style31">
    <w:name w:val="header"/>
    <w:basedOn w:val="style0"/>
    <w:next w:val="style31"/>
    <w:link w:val="style4116"/>
    <w:qFormat/>
    <w:uiPriority w:val="0"/>
    <w:pPr>
      <w:pBdr>
        <w:bottom w:val="single" w:sz="6" w:space="1" w:color="auto"/>
      </w:pBdr>
      <w:tabs>
        <w:tab w:val="center" w:leader="none" w:pos="4153"/>
        <w:tab w:val="right" w:leader="none" w:pos="8306"/>
      </w:tabs>
      <w:snapToGrid w:val="false"/>
      <w:jc w:val="center"/>
    </w:pPr>
    <w:rPr>
      <w:sz w:val="18"/>
    </w:rPr>
  </w:style>
  <w:style w:type="paragraph" w:styleId="style19">
    <w:name w:val="toc 1"/>
    <w:basedOn w:val="style0"/>
    <w:next w:val="style0"/>
    <w:qFormat/>
    <w:uiPriority w:val="39"/>
    <w:pPr>
      <w:tabs>
        <w:tab w:val="left" w:leader="none" w:pos="1260"/>
        <w:tab w:val="left" w:leader="none" w:pos="1685"/>
        <w:tab w:val="right" w:leader="dot" w:pos="8400"/>
      </w:tabs>
      <w:spacing w:lineRule="exact" w:line="320"/>
      <w:ind w:firstLine="280" w:firstLineChars="100"/>
    </w:pPr>
    <w:rPr>
      <w:b/>
    </w:rPr>
  </w:style>
  <w:style w:type="paragraph" w:styleId="style71">
    <w:name w:val="List Continue 4"/>
    <w:basedOn w:val="style0"/>
    <w:next w:val="style71"/>
    <w:qFormat/>
    <w:uiPriority w:val="0"/>
    <w:pPr>
      <w:adjustRightInd w:val="false"/>
      <w:snapToGrid w:val="false"/>
      <w:spacing w:after="120" w:lineRule="auto" w:line="360"/>
      <w:ind w:left="1680" w:leftChars="800"/>
    </w:pPr>
    <w:rPr>
      <w:sz w:val="24"/>
    </w:rPr>
  </w:style>
  <w:style w:type="paragraph" w:styleId="style22">
    <w:name w:val="toc 4"/>
    <w:basedOn w:val="style0"/>
    <w:next w:val="style0"/>
    <w:qFormat/>
    <w:uiPriority w:val="0"/>
    <w:pPr>
      <w:ind w:left="1260" w:leftChars="600"/>
    </w:pPr>
    <w:rPr/>
  </w:style>
  <w:style w:type="paragraph" w:styleId="style47">
    <w:name w:val="List"/>
    <w:basedOn w:val="style0"/>
    <w:next w:val="style47"/>
    <w:qFormat/>
    <w:uiPriority w:val="0"/>
    <w:pPr>
      <w:ind w:left="200" w:hanging="200" w:hangingChars="200"/>
    </w:pPr>
    <w:rPr/>
  </w:style>
  <w:style w:type="paragraph" w:styleId="style29">
    <w:name w:val="footnote text"/>
    <w:basedOn w:val="style0"/>
    <w:next w:val="style29"/>
    <w:link w:val="style4117"/>
    <w:qFormat/>
    <w:uiPriority w:val="0"/>
    <w:pPr>
      <w:spacing w:lineRule="auto" w:line="360"/>
    </w:pPr>
    <w:rPr>
      <w:sz w:val="18"/>
    </w:rPr>
  </w:style>
  <w:style w:type="paragraph" w:styleId="style24">
    <w:name w:val="toc 6"/>
    <w:basedOn w:val="style0"/>
    <w:next w:val="style0"/>
    <w:qFormat/>
    <w:uiPriority w:val="0"/>
    <w:pPr>
      <w:ind w:left="2100" w:leftChars="1000"/>
    </w:pPr>
    <w:rPr/>
  </w:style>
  <w:style w:type="paragraph" w:styleId="style53">
    <w:name w:val="List 5"/>
    <w:basedOn w:val="style0"/>
    <w:next w:val="style53"/>
    <w:qFormat/>
    <w:uiPriority w:val="0"/>
    <w:pPr>
      <w:adjustRightInd w:val="false"/>
      <w:snapToGrid w:val="false"/>
      <w:spacing w:lineRule="auto" w:line="360"/>
      <w:ind w:left="100" w:leftChars="800" w:hanging="200" w:hangingChars="200"/>
    </w:pPr>
    <w:rPr>
      <w:sz w:val="24"/>
    </w:rPr>
  </w:style>
  <w:style w:type="paragraph" w:styleId="style83">
    <w:name w:val="Body Text Indent 3"/>
    <w:basedOn w:val="style0"/>
    <w:next w:val="style83"/>
    <w:link w:val="style4118"/>
    <w:qFormat/>
    <w:uiPriority w:val="0"/>
    <w:pPr>
      <w:spacing w:lineRule="auto" w:line="360"/>
      <w:ind w:firstLine="632"/>
    </w:pPr>
    <w:rPr>
      <w:rFonts w:ascii="黑体" w:eastAsia="黑体"/>
    </w:rPr>
  </w:style>
  <w:style w:type="paragraph" w:styleId="style35">
    <w:name w:val="table of figures"/>
    <w:basedOn w:val="style0"/>
    <w:next w:val="style0"/>
    <w:qFormat/>
    <w:uiPriority w:val="0"/>
    <w:pPr>
      <w:tabs>
        <w:tab w:val="right" w:leader="dot" w:pos="8640"/>
      </w:tabs>
      <w:spacing w:lineRule="auto" w:line="360"/>
      <w:ind w:left="400" w:hanging="400"/>
    </w:pPr>
    <w:rPr>
      <w:sz w:val="24"/>
    </w:rPr>
  </w:style>
  <w:style w:type="paragraph" w:styleId="style20">
    <w:name w:val="toc 2"/>
    <w:basedOn w:val="style0"/>
    <w:next w:val="style0"/>
    <w:qFormat/>
    <w:uiPriority w:val="39"/>
    <w:pPr>
      <w:tabs>
        <w:tab w:val="right" w:leader="dot" w:pos="8400"/>
      </w:tabs>
      <w:spacing w:lineRule="exact" w:line="440"/>
      <w:ind w:left="280" w:leftChars="100" w:right="-91" w:rightChars="-91"/>
    </w:pPr>
    <w:rPr/>
  </w:style>
  <w:style w:type="paragraph" w:styleId="style27">
    <w:name w:val="toc 9"/>
    <w:basedOn w:val="style0"/>
    <w:next w:val="style0"/>
    <w:qFormat/>
    <w:uiPriority w:val="0"/>
    <w:pPr>
      <w:ind w:left="3360" w:leftChars="1600"/>
    </w:pPr>
    <w:rPr/>
  </w:style>
  <w:style w:type="paragraph" w:styleId="style80">
    <w:name w:val="Body Text 2"/>
    <w:basedOn w:val="style0"/>
    <w:next w:val="style80"/>
    <w:link w:val="style4119"/>
    <w:qFormat/>
    <w:uiPriority w:val="0"/>
    <w:pPr>
      <w:adjustRightInd w:val="false"/>
      <w:snapToGrid w:val="false"/>
      <w:spacing w:after="120" w:lineRule="auto" w:line="480"/>
    </w:pPr>
    <w:rPr>
      <w:sz w:val="24"/>
    </w:rPr>
  </w:style>
  <w:style w:type="paragraph" w:styleId="style52">
    <w:name w:val="List 4"/>
    <w:basedOn w:val="style0"/>
    <w:next w:val="style52"/>
    <w:qFormat/>
    <w:uiPriority w:val="0"/>
    <w:pPr>
      <w:adjustRightInd w:val="false"/>
      <w:snapToGrid w:val="false"/>
      <w:spacing w:lineRule="auto" w:line="360"/>
      <w:ind w:left="100" w:leftChars="600" w:hanging="200" w:hangingChars="200"/>
    </w:pPr>
    <w:rPr>
      <w:sz w:val="24"/>
    </w:rPr>
  </w:style>
  <w:style w:type="paragraph" w:styleId="style69">
    <w:name w:val="List Continue 2"/>
    <w:basedOn w:val="style0"/>
    <w:next w:val="style69"/>
    <w:qFormat/>
    <w:uiPriority w:val="0"/>
    <w:pPr>
      <w:adjustRightInd w:val="false"/>
      <w:snapToGrid w:val="false"/>
      <w:spacing w:after="120" w:lineRule="auto" w:line="360"/>
      <w:ind w:left="840" w:leftChars="400"/>
    </w:pPr>
    <w:rPr>
      <w:sz w:val="24"/>
    </w:rPr>
  </w:style>
  <w:style w:type="paragraph" w:styleId="style94">
    <w:name w:val="Normal (Web)"/>
    <w:basedOn w:val="style0"/>
    <w:next w:val="style94"/>
    <w:qFormat/>
    <w:uiPriority w:val="0"/>
    <w:pPr>
      <w:widowControl/>
      <w:spacing w:before="100" w:beforeAutospacing="true" w:after="100" w:afterAutospacing="true"/>
      <w:jc w:val="left"/>
    </w:pPr>
    <w:rPr>
      <w:rFonts w:ascii="Arial Unicode MS" w:eastAsia="Arial Unicode MS" w:hAnsi="Arial Unicode MS"/>
      <w:kern w:val="0"/>
      <w:sz w:val="24"/>
    </w:rPr>
  </w:style>
  <w:style w:type="paragraph" w:styleId="style70">
    <w:name w:val="List Continue 3"/>
    <w:basedOn w:val="style0"/>
    <w:next w:val="style70"/>
    <w:qFormat/>
    <w:uiPriority w:val="0"/>
    <w:pPr>
      <w:adjustRightInd w:val="false"/>
      <w:snapToGrid w:val="false"/>
      <w:spacing w:after="120" w:lineRule="auto" w:line="360"/>
      <w:ind w:left="1260" w:leftChars="600"/>
    </w:pPr>
    <w:rPr>
      <w:sz w:val="24"/>
    </w:rPr>
  </w:style>
  <w:style w:type="paragraph" w:styleId="style10">
    <w:name w:val="index 1"/>
    <w:basedOn w:val="style0"/>
    <w:next w:val="style0"/>
    <w:qFormat/>
    <w:uiPriority w:val="0"/>
    <w:pPr>
      <w:adjustRightInd w:val="false"/>
      <w:spacing w:lineRule="atLeast" w:line="240"/>
      <w:textAlignment w:val="baseline"/>
    </w:pPr>
    <w:rPr>
      <w:rFonts w:ascii="宋体"/>
      <w:kern w:val="0"/>
      <w:sz w:val="21"/>
    </w:rPr>
  </w:style>
  <w:style w:type="paragraph" w:styleId="style62">
    <w:name w:val="Title"/>
    <w:basedOn w:val="style0"/>
    <w:next w:val="style62"/>
    <w:link w:val="style4120"/>
    <w:qFormat/>
    <w:uiPriority w:val="0"/>
    <w:pPr>
      <w:widowControl/>
      <w:spacing w:after="240" w:lineRule="auto" w:line="360"/>
      <w:jc w:val="center"/>
    </w:pPr>
    <w:rPr>
      <w:rFonts w:ascii="Arial" w:hAnsi="Arial"/>
      <w:b/>
      <w:smallCaps/>
      <w:kern w:val="28"/>
      <w:sz w:val="36"/>
      <w:lang w:eastAsia="en-US"/>
    </w:rPr>
  </w:style>
  <w:style w:type="paragraph" w:styleId="style106">
    <w:name w:val="annotation subject"/>
    <w:basedOn w:val="style30"/>
    <w:next w:val="style30"/>
    <w:link w:val="style4121"/>
    <w:qFormat/>
    <w:uiPriority w:val="0"/>
    <w:pPr>
      <w:widowControl w:val="false"/>
      <w:tabs>
        <w:tab w:val="clear" w:pos="1134"/>
      </w:tabs>
      <w:adjustRightInd/>
      <w:snapToGrid/>
      <w:spacing w:lineRule="auto" w:line="240"/>
    </w:pPr>
    <w:rPr>
      <w:rFonts w:eastAsia="宋体"/>
      <w:b/>
      <w:kern w:val="2"/>
      <w:sz w:val="21"/>
      <w:lang w:eastAsia="zh-CN"/>
    </w:rPr>
  </w:style>
  <w:style w:type="paragraph" w:styleId="style77">
    <w:name w:val="Body Text First Indent"/>
    <w:basedOn w:val="style66"/>
    <w:next w:val="style77"/>
    <w:link w:val="style4122"/>
    <w:qFormat/>
    <w:uiPriority w:val="0"/>
    <w:pPr>
      <w:spacing w:lineRule="auto" w:line="360"/>
      <w:ind w:firstLine="420"/>
    </w:pPr>
    <w:rPr>
      <w:rFonts w:ascii="宋体" w:hAnsi="宋体"/>
      <w:sz w:val="24"/>
    </w:rPr>
  </w:style>
  <w:style w:type="paragraph" w:styleId="style78">
    <w:name w:val="Body Text First Indent 2"/>
    <w:basedOn w:val="style67"/>
    <w:next w:val="style78"/>
    <w:link w:val="style4123"/>
    <w:qFormat/>
    <w:uiPriority w:val="0"/>
    <w:pPr>
      <w:spacing w:after="120" w:lineRule="auto" w:line="240"/>
      <w:ind w:left="420" w:leftChars="200" w:firstLine="420" w:firstLineChars="200"/>
    </w:pPr>
    <w:rPr>
      <w:sz w:val="21"/>
    </w:rPr>
  </w:style>
  <w:style w:type="character" w:styleId="style87">
    <w:name w:val="Strong"/>
    <w:next w:val="style87"/>
    <w:qFormat/>
    <w:uiPriority w:val="22"/>
    <w:rPr>
      <w:b/>
    </w:rPr>
  </w:style>
  <w:style w:type="character" w:styleId="style41">
    <w:name w:val="page number"/>
    <w:next w:val="style41"/>
    <w:qFormat/>
    <w:uiPriority w:val="0"/>
  </w:style>
  <w:style w:type="character" w:styleId="style86">
    <w:name w:val="FollowedHyperlink"/>
    <w:next w:val="style86"/>
    <w:qFormat/>
    <w:uiPriority w:val="0"/>
    <w:rPr>
      <w:color w:val="800080"/>
      <w:u w:val="single"/>
    </w:rPr>
  </w:style>
  <w:style w:type="character" w:styleId="style88">
    <w:name w:val="Emphasis"/>
    <w:next w:val="style88"/>
    <w:qFormat/>
    <w:uiPriority w:val="0"/>
    <w:rPr>
      <w:i/>
    </w:rPr>
  </w:style>
  <w:style w:type="character" w:styleId="style85">
    <w:name w:val="Hyperlink"/>
    <w:next w:val="style85"/>
    <w:qFormat/>
    <w:uiPriority w:val="99"/>
    <w:rPr>
      <w:color w:val="0000ff"/>
      <w:u w:val="single"/>
    </w:rPr>
  </w:style>
  <w:style w:type="character" w:styleId="style39">
    <w:name w:val="annotation reference"/>
    <w:next w:val="style39"/>
    <w:qFormat/>
    <w:uiPriority w:val="0"/>
    <w:rPr>
      <w:sz w:val="21"/>
    </w:rPr>
  </w:style>
  <w:style w:type="character" w:styleId="style38">
    <w:name w:val="footnote reference"/>
    <w:next w:val="style38"/>
    <w:qFormat/>
    <w:uiPriority w:val="0"/>
    <w:rPr>
      <w:position w:val="6"/>
      <w:sz w:val="14"/>
      <w:vertAlign w:val="superscript"/>
    </w:rPr>
  </w:style>
  <w:style w:type="character" w:customStyle="1" w:styleId="style4097">
    <w:name w:val="标题 1 字符"/>
    <w:basedOn w:val="style65"/>
    <w:next w:val="style4097"/>
    <w:link w:val="style1"/>
    <w:qFormat/>
    <w:uiPriority w:val="0"/>
    <w:rPr>
      <w:rFonts w:ascii="Times New Roman" w:cs="Times New Roman" w:eastAsia="黑体" w:hAnsi="Times New Roman"/>
      <w:sz w:val="44"/>
      <w:szCs w:val="20"/>
    </w:rPr>
  </w:style>
  <w:style w:type="character" w:customStyle="1" w:styleId="style4098">
    <w:name w:val="标题 2 字符"/>
    <w:basedOn w:val="style65"/>
    <w:next w:val="style4098"/>
    <w:link w:val="style2"/>
    <w:qFormat/>
    <w:uiPriority w:val="0"/>
    <w:rPr>
      <w:rFonts w:ascii="宋体" w:cs="Times New Roman" w:eastAsia="宋体" w:hAnsi="宋体"/>
      <w:b/>
      <w:sz w:val="28"/>
      <w:szCs w:val="20"/>
    </w:rPr>
  </w:style>
  <w:style w:type="character" w:customStyle="1" w:styleId="style4099">
    <w:name w:val="标题 3 字符"/>
    <w:basedOn w:val="style65"/>
    <w:next w:val="style4099"/>
    <w:link w:val="style3"/>
    <w:qFormat/>
    <w:uiPriority w:val="0"/>
    <w:rPr>
      <w:rFonts w:ascii="Times New Roman" w:cs="Times New Roman" w:eastAsia="宋体" w:hAnsi="Times New Roman"/>
      <w:b/>
      <w:sz w:val="44"/>
      <w:szCs w:val="20"/>
    </w:rPr>
  </w:style>
  <w:style w:type="character" w:customStyle="1" w:styleId="style4100">
    <w:name w:val="标题 4 字符"/>
    <w:basedOn w:val="style65"/>
    <w:next w:val="style4100"/>
    <w:link w:val="style4"/>
    <w:qFormat/>
    <w:uiPriority w:val="0"/>
    <w:rPr>
      <w:rFonts w:ascii="Arial" w:cs="Times New Roman" w:eastAsia="黑体" w:hAnsi="Arial"/>
      <w:b/>
      <w:sz w:val="28"/>
      <w:szCs w:val="20"/>
    </w:rPr>
  </w:style>
  <w:style w:type="character" w:customStyle="1" w:styleId="style4101">
    <w:name w:val="标题 5 字符"/>
    <w:basedOn w:val="style65"/>
    <w:next w:val="style4101"/>
    <w:link w:val="style5"/>
    <w:qFormat/>
    <w:uiPriority w:val="0"/>
    <w:rPr>
      <w:rFonts w:ascii="Times New Roman" w:cs="Times New Roman" w:eastAsia="宋体" w:hAnsi="Times New Roman"/>
      <w:b/>
      <w:sz w:val="28"/>
      <w:szCs w:val="20"/>
    </w:rPr>
  </w:style>
  <w:style w:type="character" w:customStyle="1" w:styleId="style4102">
    <w:name w:val="标题 6 字符"/>
    <w:basedOn w:val="style65"/>
    <w:next w:val="style4102"/>
    <w:link w:val="style6"/>
    <w:qFormat/>
    <w:uiPriority w:val="0"/>
    <w:rPr>
      <w:rFonts w:ascii="Arial" w:cs="Times New Roman" w:eastAsia="黑体" w:hAnsi="Arial"/>
      <w:b/>
      <w:sz w:val="24"/>
      <w:szCs w:val="20"/>
    </w:rPr>
  </w:style>
  <w:style w:type="character" w:customStyle="1" w:styleId="style4103">
    <w:name w:val="标题 7 字符"/>
    <w:basedOn w:val="style65"/>
    <w:next w:val="style4103"/>
    <w:link w:val="style7"/>
    <w:qFormat/>
    <w:uiPriority w:val="0"/>
    <w:rPr>
      <w:rFonts w:ascii="Arial" w:cs="Times New Roman" w:eastAsia="黑体" w:hAnsi="Arial"/>
      <w:b/>
      <w:sz w:val="24"/>
      <w:szCs w:val="20"/>
    </w:rPr>
  </w:style>
  <w:style w:type="character" w:customStyle="1" w:styleId="style4104">
    <w:name w:val="标题 8 字符"/>
    <w:basedOn w:val="style65"/>
    <w:next w:val="style4104"/>
    <w:link w:val="style8"/>
    <w:qFormat/>
    <w:uiPriority w:val="0"/>
    <w:rPr>
      <w:rFonts w:ascii="Arial" w:cs="Times New Roman" w:eastAsia="黑体" w:hAnsi="Arial"/>
      <w:b/>
      <w:sz w:val="24"/>
      <w:szCs w:val="20"/>
    </w:rPr>
  </w:style>
  <w:style w:type="character" w:customStyle="1" w:styleId="style4105">
    <w:name w:val="标题 9 字符"/>
    <w:basedOn w:val="style65"/>
    <w:next w:val="style4105"/>
    <w:link w:val="style9"/>
    <w:qFormat/>
    <w:uiPriority w:val="0"/>
    <w:rPr>
      <w:rFonts w:ascii="Arial" w:cs="Times New Roman" w:eastAsia="黑体" w:hAnsi="Arial"/>
      <w:b/>
      <w:sz w:val="24"/>
      <w:szCs w:val="20"/>
    </w:rPr>
  </w:style>
  <w:style w:type="character" w:customStyle="1" w:styleId="style4106">
    <w:name w:val="正文文本 字符"/>
    <w:basedOn w:val="style65"/>
    <w:next w:val="style4106"/>
    <w:link w:val="style66"/>
    <w:qFormat/>
    <w:uiPriority w:val="0"/>
    <w:rPr>
      <w:rFonts w:ascii="FangSong_GB2312" w:cs="Times New Roman" w:eastAsia="FangSong_GB2312" w:hAnsi="Times New Roman"/>
      <w:sz w:val="32"/>
      <w:szCs w:val="20"/>
    </w:rPr>
  </w:style>
  <w:style w:type="character" w:customStyle="1" w:styleId="style4107">
    <w:name w:val="文档结构图 字符"/>
    <w:basedOn w:val="style65"/>
    <w:next w:val="style4107"/>
    <w:link w:val="style89"/>
    <w:qFormat/>
    <w:uiPriority w:val="0"/>
    <w:rPr>
      <w:rFonts w:ascii="Times New Roman" w:cs="Times New Roman" w:eastAsia="宋体" w:hAnsi="Times New Roman"/>
      <w:sz w:val="28"/>
      <w:szCs w:val="20"/>
      <w:shd w:val="clear" w:color="auto" w:fill="000080"/>
    </w:rPr>
  </w:style>
  <w:style w:type="character" w:customStyle="1" w:styleId="style4108">
    <w:name w:val="批注文字 字符"/>
    <w:basedOn w:val="style65"/>
    <w:next w:val="style4108"/>
    <w:link w:val="style30"/>
    <w:qFormat/>
    <w:uiPriority w:val="0"/>
    <w:rPr>
      <w:rFonts w:ascii="Times New Roman" w:cs="Times New Roman" w:eastAsia="PMingLiU" w:hAnsi="Times New Roman"/>
      <w:kern w:val="0"/>
      <w:sz w:val="24"/>
      <w:szCs w:val="20"/>
      <w:lang w:eastAsia="zh-TW"/>
    </w:rPr>
  </w:style>
  <w:style w:type="character" w:customStyle="1" w:styleId="style4109">
    <w:name w:val="正文文本 3 字符"/>
    <w:basedOn w:val="style65"/>
    <w:next w:val="style4109"/>
    <w:link w:val="style81"/>
    <w:qFormat/>
    <w:uiPriority w:val="0"/>
    <w:rPr>
      <w:rFonts w:ascii="Times New Roman" w:cs="Times New Roman" w:eastAsia="宋体" w:hAnsi="Times New Roman"/>
      <w:sz w:val="16"/>
      <w:szCs w:val="20"/>
    </w:rPr>
  </w:style>
  <w:style w:type="character" w:customStyle="1" w:styleId="style4110">
    <w:name w:val="正文文本缩进 字符"/>
    <w:basedOn w:val="style65"/>
    <w:next w:val="style4110"/>
    <w:link w:val="style67"/>
    <w:qFormat/>
    <w:uiPriority w:val="0"/>
    <w:rPr>
      <w:rFonts w:ascii="Times New Roman" w:cs="Times New Roman" w:eastAsia="宋体" w:hAnsi="Times New Roman"/>
      <w:sz w:val="44"/>
      <w:szCs w:val="20"/>
    </w:rPr>
  </w:style>
  <w:style w:type="character" w:customStyle="1" w:styleId="style4111">
    <w:name w:val="纯文本 字符"/>
    <w:basedOn w:val="style65"/>
    <w:next w:val="style4111"/>
    <w:link w:val="style90"/>
    <w:qFormat/>
    <w:uiPriority w:val="0"/>
    <w:rPr>
      <w:rFonts w:ascii="宋体" w:cs="Times New Roman" w:eastAsia="宋体" w:hAnsi="Courier New"/>
      <w:szCs w:val="20"/>
    </w:rPr>
  </w:style>
  <w:style w:type="character" w:customStyle="1" w:styleId="style4112">
    <w:name w:val="日期 字符"/>
    <w:basedOn w:val="style65"/>
    <w:next w:val="style4112"/>
    <w:link w:val="style76"/>
    <w:qFormat/>
    <w:uiPriority w:val="0"/>
    <w:rPr>
      <w:rFonts w:ascii="Times New Roman" w:cs="Times New Roman" w:eastAsia="宋体" w:hAnsi="Times New Roman"/>
      <w:sz w:val="28"/>
      <w:szCs w:val="20"/>
    </w:rPr>
  </w:style>
  <w:style w:type="character" w:customStyle="1" w:styleId="style4113">
    <w:name w:val="正文文本缩进 2 字符"/>
    <w:basedOn w:val="style65"/>
    <w:next w:val="style4113"/>
    <w:link w:val="style82"/>
    <w:qFormat/>
    <w:uiPriority w:val="0"/>
    <w:rPr>
      <w:rFonts w:ascii="宋体" w:cs="Times New Roman" w:eastAsia="宋体" w:hAnsi="Times New Roman"/>
      <w:sz w:val="28"/>
      <w:szCs w:val="20"/>
    </w:rPr>
  </w:style>
  <w:style w:type="character" w:customStyle="1" w:styleId="style4114">
    <w:name w:val="批注框文本 字符"/>
    <w:basedOn w:val="style65"/>
    <w:next w:val="style4114"/>
    <w:link w:val="style153"/>
    <w:qFormat/>
    <w:uiPriority w:val="0"/>
    <w:rPr>
      <w:rFonts w:ascii="Times New Roman" w:cs="Times New Roman" w:eastAsia="宋体" w:hAnsi="Times New Roman"/>
      <w:sz w:val="18"/>
      <w:szCs w:val="20"/>
    </w:rPr>
  </w:style>
  <w:style w:type="character" w:customStyle="1" w:styleId="style4115">
    <w:name w:val="页脚 字符"/>
    <w:basedOn w:val="style65"/>
    <w:next w:val="style4115"/>
    <w:link w:val="style32"/>
    <w:qFormat/>
    <w:uiPriority w:val="0"/>
    <w:rPr>
      <w:rFonts w:ascii="Times New Roman" w:cs="Times New Roman" w:eastAsia="宋体" w:hAnsi="Times New Roman"/>
      <w:sz w:val="18"/>
      <w:szCs w:val="20"/>
    </w:rPr>
  </w:style>
  <w:style w:type="character" w:customStyle="1" w:styleId="style4116">
    <w:name w:val="页眉 字符"/>
    <w:basedOn w:val="style65"/>
    <w:next w:val="style4116"/>
    <w:link w:val="style31"/>
    <w:qFormat/>
    <w:uiPriority w:val="0"/>
    <w:rPr>
      <w:rFonts w:ascii="Times New Roman" w:cs="Times New Roman" w:eastAsia="宋体" w:hAnsi="Times New Roman"/>
      <w:sz w:val="18"/>
      <w:szCs w:val="20"/>
    </w:rPr>
  </w:style>
  <w:style w:type="character" w:customStyle="1" w:styleId="style4117">
    <w:name w:val="脚注文本 字符"/>
    <w:basedOn w:val="style65"/>
    <w:next w:val="style4117"/>
    <w:link w:val="style29"/>
    <w:qFormat/>
    <w:uiPriority w:val="0"/>
    <w:rPr>
      <w:rFonts w:ascii="Times New Roman" w:cs="Times New Roman" w:eastAsia="宋体" w:hAnsi="Times New Roman"/>
      <w:sz w:val="18"/>
      <w:szCs w:val="20"/>
    </w:rPr>
  </w:style>
  <w:style w:type="character" w:customStyle="1" w:styleId="style4118">
    <w:name w:val="正文文本缩进 3 字符"/>
    <w:basedOn w:val="style65"/>
    <w:next w:val="style4118"/>
    <w:link w:val="style83"/>
    <w:qFormat/>
    <w:uiPriority w:val="0"/>
    <w:rPr>
      <w:rFonts w:ascii="黑体" w:cs="Times New Roman" w:eastAsia="黑体" w:hAnsi="Times New Roman"/>
      <w:sz w:val="28"/>
      <w:szCs w:val="20"/>
    </w:rPr>
  </w:style>
  <w:style w:type="character" w:customStyle="1" w:styleId="style4119">
    <w:name w:val="正文文本 2 字符"/>
    <w:basedOn w:val="style65"/>
    <w:next w:val="style4119"/>
    <w:link w:val="style80"/>
    <w:qFormat/>
    <w:uiPriority w:val="0"/>
    <w:rPr>
      <w:rFonts w:ascii="Times New Roman" w:cs="Times New Roman" w:eastAsia="宋体" w:hAnsi="Times New Roman"/>
      <w:sz w:val="24"/>
      <w:szCs w:val="20"/>
    </w:rPr>
  </w:style>
  <w:style w:type="character" w:customStyle="1" w:styleId="style4120">
    <w:name w:val="标题 字符"/>
    <w:basedOn w:val="style65"/>
    <w:next w:val="style4120"/>
    <w:link w:val="style62"/>
    <w:qFormat/>
    <w:uiPriority w:val="0"/>
    <w:rPr>
      <w:rFonts w:ascii="Arial" w:cs="Times New Roman" w:eastAsia="宋体" w:hAnsi="Arial"/>
      <w:b/>
      <w:smallCaps/>
      <w:kern w:val="28"/>
      <w:sz w:val="36"/>
      <w:szCs w:val="20"/>
      <w:lang w:eastAsia="en-US"/>
    </w:rPr>
  </w:style>
  <w:style w:type="character" w:customStyle="1" w:styleId="style4121">
    <w:name w:val="批注主题 字符"/>
    <w:basedOn w:val="style4108"/>
    <w:next w:val="style4121"/>
    <w:link w:val="style106"/>
    <w:qFormat/>
    <w:uiPriority w:val="0"/>
    <w:rPr>
      <w:rFonts w:ascii="Times New Roman" w:cs="Times New Roman" w:eastAsia="宋体" w:hAnsi="Times New Roman"/>
      <w:b/>
      <w:kern w:val="0"/>
      <w:sz w:val="24"/>
      <w:szCs w:val="20"/>
      <w:lang w:eastAsia="zh-TW"/>
    </w:rPr>
  </w:style>
  <w:style w:type="character" w:customStyle="1" w:styleId="style4122">
    <w:name w:val="正文首行缩进 字符"/>
    <w:basedOn w:val="style4106"/>
    <w:next w:val="style4122"/>
    <w:link w:val="style77"/>
    <w:qFormat/>
    <w:uiPriority w:val="0"/>
    <w:rPr>
      <w:rFonts w:ascii="宋体" w:cs="Times New Roman" w:eastAsia="FangSong_GB2312" w:hAnsi="宋体"/>
      <w:sz w:val="24"/>
      <w:szCs w:val="20"/>
    </w:rPr>
  </w:style>
  <w:style w:type="character" w:customStyle="1" w:styleId="style4123">
    <w:name w:val="正文首行缩进 2 字符"/>
    <w:basedOn w:val="style4110"/>
    <w:next w:val="style4123"/>
    <w:link w:val="style78"/>
    <w:qFormat/>
    <w:uiPriority w:val="0"/>
    <w:rPr>
      <w:rFonts w:ascii="Times New Roman" w:cs="Times New Roman" w:eastAsia="宋体" w:hAnsi="Times New Roman"/>
      <w:sz w:val="44"/>
      <w:szCs w:val="20"/>
    </w:rPr>
  </w:style>
  <w:style w:type="character" w:customStyle="1" w:styleId="style4124">
    <w:name w:val="正文 + 三号 Char"/>
    <w:next w:val="style4124"/>
    <w:qFormat/>
    <w:uiPriority w:val="0"/>
    <w:rPr>
      <w:rFonts w:eastAsia="宋体"/>
      <w:kern w:val="2"/>
      <w:sz w:val="21"/>
      <w:lang w:val="en-US" w:eastAsia="zh-CN"/>
    </w:rPr>
  </w:style>
  <w:style w:type="character" w:customStyle="1" w:styleId="style4125">
    <w:name w:val="小 Char"/>
    <w:next w:val="style4125"/>
    <w:qFormat/>
    <w:uiPriority w:val="0"/>
    <w:rPr>
      <w:rFonts w:ascii="宋体" w:eastAsia="宋体" w:hAnsi="Courier New"/>
      <w:kern w:val="2"/>
      <w:sz w:val="21"/>
      <w:lang w:val="en-US" w:bidi="ar-SA" w:eastAsia="zh-CN"/>
    </w:rPr>
  </w:style>
  <w:style w:type="character" w:customStyle="1" w:styleId="style4126">
    <w:name w:val="v151"/>
    <w:next w:val="style4126"/>
    <w:qFormat/>
    <w:uiPriority w:val="0"/>
    <w:rPr>
      <w:sz w:val="18"/>
    </w:rPr>
  </w:style>
  <w:style w:type="character" w:customStyle="1" w:styleId="style4127">
    <w:name w:val="样式 宋体"/>
    <w:next w:val="style4127"/>
    <w:qFormat/>
    <w:uiPriority w:val="0"/>
    <w:rPr>
      <w:rFonts w:ascii="宋体" w:eastAsia="宋体" w:hAnsi="宋体"/>
      <w:sz w:val="28"/>
    </w:rPr>
  </w:style>
  <w:style w:type="character" w:customStyle="1" w:styleId="style4128">
    <w:name w:val="crowed11"/>
    <w:next w:val="style4128"/>
    <w:qFormat/>
    <w:uiPriority w:val="0"/>
    <w:rPr>
      <w:rFonts w:hint="default"/>
      <w:sz w:val="24"/>
    </w:rPr>
  </w:style>
  <w:style w:type="character" w:customStyle="1" w:styleId="style4129">
    <w:name w:val="批注文字 Char1"/>
    <w:next w:val="style4129"/>
    <w:qFormat/>
    <w:uiPriority w:val="0"/>
    <w:rPr>
      <w:rFonts w:eastAsia="PMingLiU"/>
      <w:sz w:val="24"/>
      <w:lang w:eastAsia="zh-TW"/>
    </w:rPr>
  </w:style>
  <w:style w:type="character" w:customStyle="1" w:styleId="style4130">
    <w:name w:val="未命名11"/>
    <w:next w:val="style4130"/>
    <w:qFormat/>
    <w:uiPriority w:val="0"/>
    <w:rPr>
      <w:color w:val="77ffff"/>
      <w:sz w:val="24"/>
    </w:rPr>
  </w:style>
  <w:style w:type="character" w:customStyle="1" w:styleId="style4131">
    <w:name w:val="Char Char3"/>
    <w:next w:val="style4131"/>
    <w:qFormat/>
    <w:uiPriority w:val="0"/>
    <w:rPr>
      <w:rFonts w:eastAsia="宋体"/>
      <w:kern w:val="2"/>
      <w:sz w:val="18"/>
      <w:lang w:val="en-US" w:eastAsia="zh-CN"/>
    </w:rPr>
  </w:style>
  <w:style w:type="character" w:customStyle="1" w:styleId="style4132">
    <w:name w:val="标书正文:  0.74 厘米 Char1"/>
    <w:next w:val="style4132"/>
    <w:qFormat/>
    <w:uiPriority w:val="0"/>
    <w:rPr>
      <w:rFonts w:eastAsia="宋体"/>
      <w:kern w:val="2"/>
      <w:sz w:val="24"/>
      <w:lang w:val="en-US" w:eastAsia="zh-CN"/>
    </w:rPr>
  </w:style>
  <w:style w:type="character" w:customStyle="1" w:styleId="style4133">
    <w:name w:val="Char Char2"/>
    <w:next w:val="style4133"/>
    <w:qFormat/>
    <w:uiPriority w:val="0"/>
    <w:rPr>
      <w:rFonts w:eastAsia="宋体"/>
      <w:kern w:val="2"/>
      <w:sz w:val="18"/>
      <w:lang w:val="en-US" w:eastAsia="zh-CN"/>
    </w:rPr>
  </w:style>
  <w:style w:type="character" w:customStyle="1" w:styleId="style4134">
    <w:name w:val="Char Char7"/>
    <w:next w:val="style4134"/>
    <w:qFormat/>
    <w:uiPriority w:val="0"/>
    <w:rPr>
      <w:rFonts w:ascii="宋体" w:eastAsia="宋体" w:hAnsi="宋体"/>
      <w:kern w:val="2"/>
      <w:sz w:val="28"/>
    </w:rPr>
  </w:style>
  <w:style w:type="character" w:customStyle="1" w:styleId="style4135">
    <w:name w:val="Char Char"/>
    <w:next w:val="style4135"/>
    <w:qFormat/>
    <w:uiPriority w:val="0"/>
    <w:rPr>
      <w:rFonts w:ascii="宋体" w:eastAsia="宋体" w:hAnsi="宋体"/>
      <w:kern w:val="2"/>
      <w:sz w:val="24"/>
      <w:lang w:val="en-US" w:bidi="ar-SA" w:eastAsia="zh-CN"/>
    </w:rPr>
  </w:style>
  <w:style w:type="character" w:customStyle="1" w:styleId="style4136">
    <w:name w:val="Char Char5"/>
    <w:next w:val="style4136"/>
    <w:qFormat/>
    <w:uiPriority w:val="0"/>
    <w:rPr>
      <w:rFonts w:ascii="Arial" w:eastAsia="宋体" w:hAnsi="Arial"/>
      <w:b/>
      <w:smallCaps/>
      <w:kern w:val="28"/>
      <w:sz w:val="36"/>
      <w:lang w:val="en-US" w:eastAsia="en-US"/>
    </w:rPr>
  </w:style>
  <w:style w:type="character" w:customStyle="1" w:styleId="style4137">
    <w:name w:val="Table Heading Char Char"/>
    <w:next w:val="style4137"/>
    <w:qFormat/>
    <w:uiPriority w:val="0"/>
    <w:rPr>
      <w:rFonts w:ascii="Arial" w:eastAsia="黑体" w:hAnsi="Arial"/>
      <w:kern w:val="2"/>
      <w:sz w:val="18"/>
      <w:lang w:val="en-US" w:eastAsia="zh-CN"/>
    </w:rPr>
  </w:style>
  <w:style w:type="character" w:customStyle="1" w:styleId="style4138">
    <w:name w:val="文字 Char"/>
    <w:next w:val="style4138"/>
    <w:link w:val="style4139"/>
    <w:qFormat/>
    <w:uiPriority w:val="0"/>
    <w:rPr>
      <w:rFonts w:ascii="宋体" w:eastAsia="宋体"/>
      <w:sz w:val="28"/>
    </w:rPr>
  </w:style>
  <w:style w:type="paragraph" w:customStyle="1" w:styleId="style4139">
    <w:name w:val="文字"/>
    <w:basedOn w:val="style0"/>
    <w:next w:val="style4139"/>
    <w:link w:val="style4138"/>
    <w:qFormat/>
    <w:uiPriority w:val="0"/>
    <w:pPr>
      <w:tabs>
        <w:tab w:val="left" w:leader="none" w:pos="8520"/>
      </w:tabs>
      <w:spacing w:lineRule="auto" w:line="312"/>
      <w:ind w:right="-210" w:firstLine="556"/>
    </w:pPr>
    <w:rPr>
      <w:rFonts w:ascii="宋体" w:cs="宋体" w:hAnsi="等线"/>
      <w:szCs w:val="22"/>
    </w:rPr>
  </w:style>
  <w:style w:type="character" w:customStyle="1" w:styleId="style4140">
    <w:name w:val="Table Text Char Char Char Char"/>
    <w:next w:val="style4140"/>
    <w:qFormat/>
    <w:uiPriority w:val="0"/>
    <w:rPr>
      <w:rFonts w:ascii="Arial" w:hAnsi="Arial"/>
      <w:kern w:val="2"/>
      <w:sz w:val="18"/>
      <w:lang w:val="en-US" w:bidi="ar-SA" w:eastAsia="zh-CN"/>
    </w:rPr>
  </w:style>
  <w:style w:type="character" w:customStyle="1" w:styleId="style4141">
    <w:name w:val="Table Text Char1 Char"/>
    <w:next w:val="style4141"/>
    <w:qFormat/>
    <w:uiPriority w:val="0"/>
    <w:rPr>
      <w:rFonts w:ascii="Arial" w:hAnsi="Arial"/>
      <w:kern w:val="2"/>
      <w:sz w:val="18"/>
      <w:lang w:val="en-US" w:bidi="ar-SA" w:eastAsia="zh-CN"/>
    </w:rPr>
  </w:style>
  <w:style w:type="character" w:customStyle="1" w:styleId="style4142">
    <w:name w:val="Table Text Char"/>
    <w:next w:val="style4142"/>
    <w:qFormat/>
    <w:uiPriority w:val="0"/>
    <w:rPr>
      <w:rFonts w:ascii="Arial" w:hAnsi="Arial"/>
      <w:kern w:val="2"/>
      <w:sz w:val="18"/>
      <w:lang w:val="en-US" w:bidi="ar-SA" w:eastAsia="zh-CN"/>
    </w:rPr>
  </w:style>
  <w:style w:type="character" w:customStyle="1" w:styleId="style4143">
    <w:name w:val="Char Char6"/>
    <w:next w:val="style4143"/>
    <w:qFormat/>
    <w:uiPriority w:val="0"/>
    <w:rPr>
      <w:rFonts w:ascii="FangSong_GB2312" w:eastAsia="FangSong_GB2312"/>
      <w:kern w:val="2"/>
      <w:sz w:val="32"/>
    </w:rPr>
  </w:style>
  <w:style w:type="character" w:customStyle="1" w:styleId="style4144">
    <w:name w:val="16"/>
    <w:next w:val="style4144"/>
    <w:qFormat/>
    <w:uiPriority w:val="0"/>
    <w:rPr>
      <w:rFonts w:ascii="宋体" w:eastAsia="Times New Roman" w:hAnsi="宋体" w:hint="eastAsia"/>
      <w:spacing w:val="0"/>
      <w:sz w:val="20"/>
      <w:szCs w:val="20"/>
      <w:shd w:val="clear" w:color="auto" w:fill="ffffff"/>
    </w:rPr>
  </w:style>
  <w:style w:type="character" w:customStyle="1" w:styleId="style4145">
    <w:name w:val="top-det1"/>
    <w:next w:val="style4145"/>
    <w:qFormat/>
    <w:uiPriority w:val="0"/>
    <w:rPr>
      <w:b/>
      <w:color w:val="000000"/>
    </w:rPr>
  </w:style>
  <w:style w:type="character" w:customStyle="1" w:styleId="style4146">
    <w:name w:val="font1"/>
    <w:next w:val="style4146"/>
    <w:qFormat/>
    <w:uiPriority w:val="0"/>
    <w:rPr>
      <w:color w:val="000000"/>
      <w:sz w:val="18"/>
    </w:rPr>
  </w:style>
  <w:style w:type="character" w:customStyle="1" w:styleId="style4147">
    <w:name w:val="content-white1"/>
    <w:next w:val="style4147"/>
    <w:qFormat/>
    <w:uiPriority w:val="0"/>
    <w:rPr>
      <w:color w:val="auto"/>
      <w:sz w:val="18"/>
      <w:u w:val="none"/>
    </w:rPr>
  </w:style>
  <w:style w:type="character" w:customStyle="1" w:styleId="style4148">
    <w:name w:val="Char Char4"/>
    <w:next w:val="style4148"/>
    <w:qFormat/>
    <w:uiPriority w:val="0"/>
    <w:rPr>
      <w:rFonts w:eastAsia="宋体"/>
      <w:b/>
      <w:kern w:val="2"/>
      <w:sz w:val="21"/>
      <w:lang w:val="en-US" w:eastAsia="zh-CN"/>
    </w:rPr>
  </w:style>
  <w:style w:type="paragraph" w:customStyle="1" w:styleId="style4149">
    <w:name w:val="Body Text First Indent1"/>
    <w:basedOn w:val="style66"/>
    <w:next w:val="style4149"/>
    <w:qFormat/>
    <w:uiPriority w:val="0"/>
    <w:pPr>
      <w:adjustRightInd w:val="false"/>
      <w:spacing w:lineRule="atLeast" w:line="275"/>
      <w:ind w:firstLine="420"/>
      <w:textAlignment w:val="baseline"/>
    </w:pPr>
    <w:rPr/>
  </w:style>
  <w:style w:type="paragraph" w:customStyle="1" w:styleId="style4150">
    <w:name w:val="Char Char 字元 字元 字元 Char Char Char Char"/>
    <w:basedOn w:val="style0"/>
    <w:next w:val="style4150"/>
    <w:qFormat/>
    <w:uiPriority w:val="0"/>
    <w:pPr>
      <w:adjustRightInd w:val="false"/>
      <w:spacing w:lineRule="auto" w:line="360"/>
    </w:pPr>
    <w:rPr>
      <w:kern w:val="0"/>
      <w:sz w:val="24"/>
    </w:rPr>
  </w:style>
  <w:style w:type="paragraph" w:customStyle="1" w:styleId="style4151">
    <w:name w:val="bt"/>
    <w:basedOn w:val="style0"/>
    <w:next w:val="style66"/>
    <w:qFormat/>
    <w:uiPriority w:val="0"/>
    <w:pPr>
      <w:overflowPunct w:val="false"/>
      <w:autoSpaceDE w:val="false"/>
      <w:autoSpaceDN w:val="false"/>
      <w:adjustRightInd w:val="false"/>
      <w:snapToGrid w:val="false"/>
      <w:spacing w:before="100" w:after="100" w:lineRule="atLeast" w:line="240"/>
      <w:ind w:left="2880" w:hanging="360"/>
      <w:textAlignment w:val="baseline"/>
    </w:pPr>
    <w:rPr>
      <w:rFonts w:ascii="宋体"/>
      <w:kern w:val="0"/>
      <w:sz w:val="20"/>
    </w:rPr>
  </w:style>
  <w:style w:type="paragraph" w:customStyle="1" w:styleId="style4152">
    <w:name w:val="Table Text"/>
    <w:next w:val="style4152"/>
    <w:qFormat/>
    <w:uiPriority w:val="0"/>
    <w:pPr>
      <w:snapToGrid w:val="false"/>
      <w:spacing w:before="80" w:after="80"/>
    </w:pPr>
    <w:rPr>
      <w:rFonts w:ascii="Arial" w:cs="Times New Roman" w:eastAsia="宋体" w:hAnsi="Arial"/>
      <w:kern w:val="2"/>
      <w:sz w:val="18"/>
      <w:szCs w:val="20"/>
      <w:lang w:val="en-US" w:bidi="ar-SA" w:eastAsia="zh-CN"/>
    </w:rPr>
  </w:style>
  <w:style w:type="paragraph" w:customStyle="1" w:styleId="style4153">
    <w:name w:val="Char Char Char Char Char Char Char Char Char Char Char Char Char"/>
    <w:basedOn w:val="style0"/>
    <w:next w:val="style4153"/>
    <w:qFormat/>
    <w:uiPriority w:val="0"/>
    <w:pPr>
      <w:widowControl/>
      <w:spacing w:after="160" w:lineRule="exact" w:line="240"/>
      <w:jc w:val="left"/>
    </w:pPr>
    <w:rPr>
      <w:rFonts w:ascii="Verdana" w:eastAsia="FangSong_GB2312" w:hAnsi="Verdana"/>
      <w:kern w:val="0"/>
      <w:sz w:val="24"/>
      <w:lang w:eastAsia="en-US"/>
    </w:rPr>
  </w:style>
  <w:style w:type="paragraph" w:customStyle="1" w:styleId="style4154">
    <w:name w:val="00"/>
    <w:basedOn w:val="style0"/>
    <w:next w:val="style4154"/>
    <w:qFormat/>
    <w:uiPriority w:val="0"/>
    <w:pPr>
      <w:autoSpaceDE w:val="false"/>
      <w:autoSpaceDN w:val="false"/>
      <w:adjustRightInd w:val="false"/>
      <w:jc w:val="left"/>
    </w:pPr>
    <w:rPr>
      <w:rFonts w:ascii="黑体" w:eastAsia="黑体"/>
      <w:b/>
      <w:kern w:val="0"/>
      <w:sz w:val="20"/>
    </w:rPr>
  </w:style>
  <w:style w:type="paragraph" w:customStyle="1" w:styleId="style4155">
    <w:name w:val="操作步骤"/>
    <w:basedOn w:val="style0"/>
    <w:next w:val="style4155"/>
    <w:qFormat/>
    <w:uiPriority w:val="0"/>
    <w:pPr>
      <w:numPr>
        <w:ilvl w:val="0"/>
        <w:numId w:val="6"/>
      </w:numPr>
      <w:autoSpaceDE w:val="false"/>
      <w:autoSpaceDN w:val="false"/>
      <w:adjustRightInd w:val="false"/>
      <w:snapToGrid w:val="false"/>
      <w:spacing w:lineRule="atLeast" w:line="40"/>
      <w:textAlignment w:val="bottom"/>
    </w:pPr>
    <w:rPr>
      <w:rFonts w:ascii="昆仑楷体" w:eastAsia="KaiTi_GB2312"/>
      <w:kern w:val="0"/>
      <w:sz w:val="21"/>
    </w:rPr>
  </w:style>
  <w:style w:type="paragraph" w:customStyle="1" w:styleId="style4156">
    <w:name w:val="标题5"/>
    <w:basedOn w:val="style0"/>
    <w:next w:val="style4156"/>
    <w:qFormat/>
    <w:uiPriority w:val="0"/>
    <w:pPr>
      <w:tabs>
        <w:tab w:val="left" w:leader="none" w:pos="0"/>
      </w:tabs>
      <w:autoSpaceDE w:val="false"/>
      <w:autoSpaceDN w:val="false"/>
      <w:adjustRightInd w:val="false"/>
      <w:snapToGrid w:val="false"/>
      <w:spacing w:lineRule="atLeast" w:line="320"/>
    </w:pPr>
    <w:rPr>
      <w:rFonts w:ascii="宋体"/>
      <w:kern w:val="0"/>
      <w:sz w:val="21"/>
    </w:rPr>
  </w:style>
  <w:style w:type="paragraph" w:customStyle="1" w:styleId="style4157">
    <w:name w:val="标题2"/>
    <w:basedOn w:val="style2"/>
    <w:next w:val="style4157"/>
    <w:qFormat/>
    <w:uiPriority w:val="0"/>
    <w:pPr>
      <w:keepNext w:val="false"/>
      <w:keepLines w:val="false"/>
      <w:ind w:firstLine="574" w:firstLineChars="196"/>
      <w:outlineLvl w:val="9"/>
    </w:pPr>
    <w:rPr>
      <w:b w:val="false"/>
      <w:spacing w:val="6"/>
      <w:u w:val="single"/>
    </w:rPr>
  </w:style>
  <w:style w:type="paragraph" w:customStyle="1" w:styleId="style4158">
    <w:name w:val="正文文本缩进 21"/>
    <w:basedOn w:val="style0"/>
    <w:next w:val="style4158"/>
    <w:qFormat/>
    <w:uiPriority w:val="0"/>
    <w:pPr>
      <w:adjustRightInd w:val="false"/>
      <w:spacing w:before="120"/>
      <w:ind w:firstLine="420"/>
      <w:textAlignment w:val="baseline"/>
    </w:pPr>
    <w:rPr>
      <w:sz w:val="24"/>
    </w:rPr>
  </w:style>
  <w:style w:type="paragraph" w:customStyle="1" w:styleId="style4159">
    <w:name w:val="List First"/>
    <w:basedOn w:val="style47"/>
    <w:next w:val="style47"/>
    <w:qFormat/>
    <w:uiPriority w:val="0"/>
    <w:pPr>
      <w:widowControl/>
      <w:tabs>
        <w:tab w:val="left" w:leader="none" w:pos="720"/>
      </w:tabs>
      <w:overflowPunct w:val="false"/>
      <w:autoSpaceDE w:val="false"/>
      <w:autoSpaceDN w:val="false"/>
      <w:spacing w:before="80" w:after="80"/>
      <w:ind w:left="0"/>
      <w:jc w:val="left"/>
    </w:pPr>
    <w:rPr>
      <w:kern w:val="0"/>
      <w:sz w:val="20"/>
    </w:rPr>
  </w:style>
  <w:style w:type="paragraph" w:customStyle="1" w:styleId="style4160">
    <w:name w:val="Char1"/>
    <w:basedOn w:val="style0"/>
    <w:next w:val="style4160"/>
    <w:qFormat/>
    <w:uiPriority w:val="0"/>
    <w:pPr/>
    <w:rPr>
      <w:sz w:val="21"/>
    </w:rPr>
  </w:style>
  <w:style w:type="paragraph" w:customStyle="1" w:styleId="style4161">
    <w:name w:val="默认段落字体 Para Char Char Char Char Char Char Char"/>
    <w:basedOn w:val="style0"/>
    <w:next w:val="style4161"/>
    <w:qFormat/>
    <w:uiPriority w:val="0"/>
    <w:pPr/>
    <w:rPr>
      <w:rFonts w:ascii="Tahoma" w:hAnsi="Tahoma"/>
      <w:sz w:val="24"/>
    </w:rPr>
  </w:style>
  <w:style w:type="paragraph" w:customStyle="1" w:styleId="style4162">
    <w:name w:val="附录4"/>
    <w:basedOn w:val="style0"/>
    <w:next w:val="style0"/>
    <w:qFormat/>
    <w:uiPriority w:val="0"/>
    <w:pPr>
      <w:widowControl/>
      <w:numPr>
        <w:ilvl w:val="3"/>
        <w:numId w:val="0"/>
      </w:numPr>
      <w:tabs>
        <w:tab w:val="left" w:leader="none" w:pos="1134"/>
      </w:tabs>
      <w:spacing w:lineRule="auto" w:line="300"/>
      <w:ind w:left="1361" w:hanging="1361"/>
      <w:outlineLvl w:val="3"/>
    </w:pPr>
    <w:rPr>
      <w:rFonts w:ascii="Arial" w:eastAsia="黑体" w:hAnsi="Arial"/>
      <w:kern w:val="0"/>
    </w:rPr>
  </w:style>
  <w:style w:type="paragraph" w:customStyle="1" w:styleId="style4163">
    <w:name w:val="标书正文:  0.74 厘米"/>
    <w:basedOn w:val="style0"/>
    <w:next w:val="style4163"/>
    <w:qFormat/>
    <w:uiPriority w:val="0"/>
    <w:pPr>
      <w:snapToGrid w:val="false"/>
      <w:spacing w:lineRule="auto" w:line="360"/>
      <w:ind w:firstLine="420"/>
    </w:pPr>
    <w:rPr>
      <w:sz w:val="24"/>
    </w:rPr>
  </w:style>
  <w:style w:type="paragraph" w:customStyle="1" w:styleId="style4164">
    <w:name w:val="Item Step"/>
    <w:next w:val="style4164"/>
    <w:qFormat/>
    <w:uiPriority w:val="0"/>
    <w:pPr>
      <w:tabs>
        <w:tab w:val="left" w:leader="none" w:pos="1644"/>
      </w:tabs>
      <w:ind w:left="1644" w:hanging="510"/>
      <w:outlineLvl w:val="4"/>
    </w:pPr>
    <w:rPr>
      <w:rFonts w:ascii="Arial" w:cs="Times New Roman" w:eastAsia="宋体" w:hAnsi="Arial"/>
      <w:kern w:val="0"/>
      <w:sz w:val="21"/>
      <w:szCs w:val="20"/>
      <w:lang w:val="en-US" w:bidi="ar-SA" w:eastAsia="zh-CN"/>
    </w:rPr>
  </w:style>
  <w:style w:type="paragraph" w:customStyle="1" w:styleId="style4165">
    <w:name w:val="目录 53"/>
    <w:next w:val="style0"/>
    <w:qFormat/>
    <w:uiPriority w:val="0"/>
    <w:pPr>
      <w:wordWrap w:val="false"/>
      <w:ind w:left="1275"/>
      <w:jc w:val="both"/>
    </w:pPr>
    <w:rPr>
      <w:rFonts w:ascii="Times New Roman" w:cs="Times New Roman" w:eastAsia="宋体" w:hAnsi="Times New Roman"/>
      <w:kern w:val="0"/>
      <w:sz w:val="21"/>
      <w:szCs w:val="20"/>
      <w:lang w:val="en-US" w:bidi="ar-SA" w:eastAsia="zh-CN"/>
    </w:rPr>
  </w:style>
  <w:style w:type="paragraph" w:customStyle="1" w:styleId="style4166">
    <w:name w:val="表文字"/>
    <w:next w:val="style4166"/>
    <w:qFormat/>
    <w:uiPriority w:val="0"/>
    <w:pPr/>
    <w:rPr>
      <w:rFonts w:ascii="宋体" w:cs="Times New Roman" w:eastAsia="宋体" w:hAnsi="Times New Roman"/>
      <w:kern w:val="2"/>
      <w:sz w:val="20"/>
      <w:szCs w:val="20"/>
      <w:lang w:val="en-US" w:bidi="ar-SA" w:eastAsia="zh-CN"/>
    </w:rPr>
  </w:style>
  <w:style w:type="paragraph" w:customStyle="1" w:styleId="style4167">
    <w:name w:val="标题无"/>
    <w:basedOn w:val="style0"/>
    <w:next w:val="style4167"/>
    <w:qFormat/>
    <w:uiPriority w:val="0"/>
    <w:pPr>
      <w:spacing w:lineRule="auto" w:line="360"/>
    </w:pPr>
    <w:rPr>
      <w:sz w:val="24"/>
    </w:rPr>
  </w:style>
  <w:style w:type="paragraph" w:customStyle="1" w:styleId="style4168">
    <w:name w:val="正文（首行不缩进）"/>
    <w:basedOn w:val="style0"/>
    <w:next w:val="style4168"/>
    <w:qFormat/>
    <w:uiPriority w:val="0"/>
    <w:pPr>
      <w:autoSpaceDE w:val="false"/>
      <w:autoSpaceDN w:val="false"/>
      <w:adjustRightInd w:val="false"/>
      <w:spacing w:lineRule="auto" w:line="360"/>
      <w:jc w:val="left"/>
    </w:pPr>
    <w:rPr>
      <w:kern w:val="0"/>
      <w:sz w:val="21"/>
    </w:rPr>
  </w:style>
  <w:style w:type="paragraph" w:customStyle="1" w:styleId="style4169">
    <w:name w:val="xl23"/>
    <w:basedOn w:val="style0"/>
    <w:next w:val="style4169"/>
    <w:qFormat/>
    <w:uiPriority w:val="0"/>
    <w:pPr>
      <w:widowControl/>
      <w:spacing w:before="100" w:beforeAutospacing="true" w:after="100" w:afterAutospacing="true" w:lineRule="auto" w:line="360"/>
      <w:textAlignment w:val="top"/>
    </w:pPr>
    <w:rPr>
      <w:kern w:val="0"/>
      <w:sz w:val="24"/>
    </w:rPr>
  </w:style>
  <w:style w:type="paragraph" w:customStyle="1" w:styleId="style4170">
    <w:name w:val="电建正文"/>
    <w:basedOn w:val="style4159"/>
    <w:next w:val="style4170"/>
    <w:qFormat/>
    <w:uiPriority w:val="0"/>
    <w:pPr>
      <w:spacing w:lineRule="auto" w:line="360"/>
      <w:ind w:firstLine="200" w:firstLineChars="200"/>
    </w:pPr>
    <w:rPr>
      <w:rFonts w:ascii="Tahoma" w:hAnsi="Tahoma"/>
      <w:sz w:val="24"/>
    </w:rPr>
  </w:style>
  <w:style w:type="paragraph" w:customStyle="1" w:styleId="style4171">
    <w:name w:val="Char"/>
    <w:basedOn w:val="style0"/>
    <w:next w:val="style4171"/>
    <w:qFormat/>
    <w:uiPriority w:val="0"/>
    <w:pPr>
      <w:widowControl/>
      <w:spacing w:lineRule="exact" w:line="400"/>
      <w:jc w:val="center"/>
    </w:pPr>
    <w:rPr>
      <w:sz w:val="24"/>
    </w:rPr>
  </w:style>
  <w:style w:type="paragraph" w:customStyle="1" w:styleId="style4172">
    <w:name w:val="样式 标题 1 + 居中 段前: 6 磅 段后: 6 磅 行距: 1.5 倍行距"/>
    <w:basedOn w:val="style1"/>
    <w:next w:val="style4172"/>
    <w:qFormat/>
    <w:uiPriority w:val="0"/>
    <w:pPr>
      <w:keepLines/>
      <w:tabs>
        <w:tab w:val="clear" w:pos="3360"/>
      </w:tabs>
      <w:adjustRightInd w:val="false"/>
      <w:spacing w:before="120" w:lineRule="auto" w:line="360"/>
    </w:pPr>
    <w:rPr>
      <w:rFonts w:eastAsia="宋体"/>
      <w:b/>
      <w:kern w:val="44"/>
      <w:sz w:val="32"/>
    </w:rPr>
  </w:style>
  <w:style w:type="paragraph" w:customStyle="1" w:styleId="style4173">
    <w:name w:val="正文文本 21"/>
    <w:basedOn w:val="style0"/>
    <w:next w:val="style4173"/>
    <w:qFormat/>
    <w:uiPriority w:val="0"/>
    <w:pPr>
      <w:adjustRightInd w:val="false"/>
      <w:spacing w:before="120" w:lineRule="auto" w:line="360"/>
      <w:ind w:firstLine="480"/>
      <w:textAlignment w:val="baseline"/>
    </w:pPr>
    <w:rPr>
      <w:sz w:val="24"/>
    </w:rPr>
  </w:style>
  <w:style w:type="paragraph" w:customStyle="1" w:styleId="style4174">
    <w:name w:val="xl27"/>
    <w:basedOn w:val="style0"/>
    <w:next w:val="style4174"/>
    <w:qFormat/>
    <w:uiPriority w:val="0"/>
    <w:pPr>
      <w:widowControl/>
      <w:pBdr>
        <w:left w:val="single" w:sz="8" w:space="0" w:color="auto"/>
        <w:right w:val="single" w:sz="4" w:space="0" w:color="auto"/>
        <w:bottom w:val="single" w:sz="4" w:space="0" w:color="auto"/>
      </w:pBdr>
      <w:spacing w:before="100" w:beforeAutospacing="true" w:after="100" w:afterAutospacing="true"/>
      <w:jc w:val="center"/>
      <w:textAlignment w:val="center"/>
    </w:pPr>
    <w:rPr>
      <w:rFonts w:ascii="宋体" w:hAnsi="宋体"/>
      <w:kern w:val="0"/>
      <w:sz w:val="21"/>
    </w:rPr>
  </w:style>
  <w:style w:type="paragraph" w:customStyle="1" w:styleId="style4175">
    <w:name w:val="正文 A"/>
    <w:next w:val="style4175"/>
    <w:qFormat/>
    <w:uiPriority w:val="0"/>
    <w:pPr>
      <w:widowControl w:val="false"/>
      <w:jc w:val="both"/>
    </w:pPr>
    <w:rPr>
      <w:rFonts w:ascii="Calibri" w:cs="Times New Roman" w:eastAsia="Times New Roman" w:hAnsi="Calibri"/>
      <w:color w:val="000000"/>
      <w:kern w:val="2"/>
      <w:sz w:val="28"/>
      <w:szCs w:val="28"/>
      <w:u w:color="000000"/>
      <w:lang w:val="en-US" w:bidi="ar-SA" w:eastAsia="zh-CN"/>
    </w:rPr>
  </w:style>
  <w:style w:type="paragraph" w:customStyle="1" w:styleId="style4176">
    <w:name w:val="Char Char1 Char Char Char Char Char Char Char Char Char Char Char Char Char Char"/>
    <w:basedOn w:val="style0"/>
    <w:next w:val="style4176"/>
    <w:qFormat/>
    <w:uiPriority w:val="0"/>
    <w:pPr>
      <w:widowControl/>
      <w:spacing w:after="160" w:lineRule="exact" w:line="240"/>
      <w:jc w:val="left"/>
    </w:pPr>
    <w:rPr>
      <w:rFonts w:ascii="Verdana" w:hAnsi="Verdana"/>
      <w:kern w:val="0"/>
      <w:sz w:val="20"/>
      <w:lang w:eastAsia="en-US"/>
    </w:rPr>
  </w:style>
  <w:style w:type="paragraph" w:customStyle="1" w:styleId="style4177">
    <w:name w:val="项目"/>
    <w:basedOn w:val="style0"/>
    <w:next w:val="style4177"/>
    <w:qFormat/>
    <w:uiPriority w:val="0"/>
    <w:pPr>
      <w:tabs>
        <w:tab w:val="left" w:leader="none" w:pos="1280"/>
      </w:tabs>
      <w:spacing w:before="120" w:after="120" w:lineRule="auto" w:line="360"/>
      <w:ind w:left="-7" w:firstLine="567"/>
      <w:jc w:val="left"/>
      <w:textAlignment w:val="baseline"/>
    </w:pPr>
    <w:rPr>
      <w:rFonts w:ascii="宋体"/>
      <w:kern w:val="0"/>
      <w:sz w:val="24"/>
    </w:rPr>
  </w:style>
  <w:style w:type="paragraph" w:customStyle="1" w:styleId="style4178">
    <w:name w:val="Revision_8c893e03-b3cc-469e-82d4-b58d2c9b6602"/>
    <w:next w:val="style4178"/>
    <w:qFormat/>
    <w:uiPriority w:val="0"/>
    <w:pPr/>
    <w:rPr>
      <w:rFonts w:ascii="Times New Roman" w:cs="Times New Roman" w:eastAsia="宋体" w:hAnsi="Times New Roman"/>
      <w:kern w:val="2"/>
      <w:sz w:val="21"/>
      <w:szCs w:val="20"/>
      <w:lang w:val="en-US" w:bidi="ar-SA" w:eastAsia="zh-CN"/>
    </w:rPr>
  </w:style>
  <w:style w:type="paragraph" w:customStyle="1" w:styleId="style4179">
    <w:name w:val="正文1"/>
    <w:next w:val="style4179"/>
    <w:qFormat/>
    <w:uiPriority w:val="0"/>
    <w:pPr>
      <w:widowControl w:val="false"/>
      <w:adjustRightInd w:val="false"/>
      <w:spacing w:lineRule="atLeast" w:line="318"/>
      <w:ind w:left="369" w:firstLine="369"/>
      <w:jc w:val="both"/>
      <w:textAlignment w:val="baseline"/>
    </w:pPr>
    <w:rPr>
      <w:rFonts w:ascii="宋体" w:cs="Times New Roman" w:eastAsia="宋体" w:hAnsi="FangSong_GB2312"/>
      <w:kern w:val="2"/>
      <w:sz w:val="21"/>
      <w:szCs w:val="20"/>
      <w:lang w:val="en-US" w:bidi="ar-SA" w:eastAsia="zh-CN"/>
    </w:rPr>
  </w:style>
  <w:style w:type="paragraph" w:customStyle="1" w:styleId="style4180">
    <w:name w:val="附录1"/>
    <w:basedOn w:val="style0"/>
    <w:next w:val="style0"/>
    <w:qFormat/>
    <w:uiPriority w:val="0"/>
    <w:pPr>
      <w:tabs>
        <w:tab w:val="left" w:leader="none" w:pos="1304"/>
      </w:tabs>
      <w:ind w:left="425" w:hanging="425"/>
      <w:outlineLvl w:val="0"/>
    </w:pPr>
    <w:rPr>
      <w:rFonts w:ascii="黑体" w:eastAsia="黑体" w:hAnsi="黑体"/>
      <w:b/>
      <w:sz w:val="44"/>
    </w:rPr>
  </w:style>
  <w:style w:type="paragraph" w:customStyle="1" w:styleId="style4181">
    <w:name w:val="Char2"/>
    <w:basedOn w:val="style0"/>
    <w:next w:val="style4181"/>
    <w:qFormat/>
    <w:uiPriority w:val="0"/>
    <w:pPr>
      <w:spacing w:lineRule="atLeast" w:line="240"/>
      <w:ind w:left="420" w:firstLine="420"/>
    </w:pPr>
    <w:rPr>
      <w:kern w:val="0"/>
      <w:sz w:val="21"/>
    </w:rPr>
  </w:style>
  <w:style w:type="paragraph" w:customStyle="1" w:styleId="style4182">
    <w:name w:val="Pull Quote"/>
    <w:basedOn w:val="style0"/>
    <w:next w:val="style4182"/>
    <w:qFormat/>
    <w:uiPriority w:val="0"/>
    <w:pPr>
      <w:pBdr>
        <w:left w:val="single" w:sz="6" w:space="12" w:color="ffffff"/>
        <w:right w:val="single" w:sz="6" w:space="12" w:color="ffffff"/>
        <w:top w:val="single" w:sz="18" w:space="12" w:color="auto"/>
        <w:bottom w:val="single" w:sz="6" w:space="12" w:color="auto"/>
      </w:pBdr>
      <w:shd w:val="pct10" w:color="auto" w:fill="auto"/>
      <w:spacing w:before="120" w:after="240" w:lineRule="auto" w:line="288"/>
      <w:ind w:left="144" w:right="144"/>
      <w:jc w:val="center"/>
    </w:pPr>
    <w:rPr>
      <w:b/>
      <w:i/>
      <w:sz w:val="24"/>
    </w:rPr>
  </w:style>
  <w:style w:type="paragraph" w:customStyle="1" w:styleId="style4183">
    <w:name w:val="简单回函地址"/>
    <w:basedOn w:val="style0"/>
    <w:next w:val="style4183"/>
    <w:qFormat/>
    <w:uiPriority w:val="0"/>
    <w:pPr>
      <w:adjustRightInd w:val="false"/>
      <w:snapToGrid w:val="false"/>
      <w:spacing w:lineRule="auto" w:line="360"/>
    </w:pPr>
    <w:rPr>
      <w:sz w:val="24"/>
    </w:rPr>
  </w:style>
  <w:style w:type="paragraph" w:customStyle="1" w:styleId="style4184">
    <w:name w:val="1.正文"/>
    <w:basedOn w:val="style0"/>
    <w:next w:val="style4184"/>
    <w:qFormat/>
    <w:uiPriority w:val="0"/>
    <w:pPr>
      <w:spacing w:lineRule="auto" w:line="360"/>
      <w:ind w:left="540" w:leftChars="225" w:firstLine="540" w:firstLineChars="225"/>
    </w:pPr>
    <w:rPr>
      <w:sz w:val="24"/>
    </w:rPr>
  </w:style>
  <w:style w:type="paragraph" w:customStyle="1" w:styleId="style4185">
    <w:name w:val="Char Char1 Char"/>
    <w:basedOn w:val="style0"/>
    <w:next w:val="style4185"/>
    <w:qFormat/>
    <w:uiPriority w:val="0"/>
    <w:pPr/>
    <w:rPr>
      <w:rFonts w:ascii="Tahoma" w:hAnsi="Tahoma"/>
      <w:sz w:val="24"/>
      <w:szCs w:val="24"/>
    </w:rPr>
  </w:style>
  <w:style w:type="paragraph" w:customStyle="1" w:styleId="style4186">
    <w:name w:val="正文表格"/>
    <w:basedOn w:val="style0"/>
    <w:next w:val="style4186"/>
    <w:qFormat/>
    <w:uiPriority w:val="0"/>
    <w:pPr>
      <w:adjustRightInd w:val="false"/>
      <w:spacing w:before="40" w:after="40"/>
    </w:pPr>
    <w:rPr>
      <w:sz w:val="24"/>
    </w:rPr>
  </w:style>
  <w:style w:type="paragraph" w:customStyle="1" w:styleId="style4187">
    <w:name w:val="CSS1级正文 Char"/>
    <w:basedOn w:val="style66"/>
    <w:next w:val="style4187"/>
    <w:qFormat/>
    <w:uiPriority w:val="0"/>
    <w:pPr>
      <w:adjustRightInd w:val="false"/>
      <w:snapToGrid w:val="false"/>
      <w:spacing w:lineRule="auto" w:line="360"/>
      <w:ind w:firstLine="480"/>
    </w:pPr>
    <w:rPr>
      <w:rFonts w:ascii="Times New Roman" w:eastAsia="宋体"/>
      <w:sz w:val="24"/>
    </w:rPr>
  </w:style>
  <w:style w:type="paragraph" w:customStyle="1" w:styleId="style4188">
    <w:name w:val="Table Description"/>
    <w:next w:val="style0"/>
    <w:qFormat/>
    <w:uiPriority w:val="0"/>
    <w:pPr>
      <w:keepNext/>
      <w:snapToGrid w:val="false"/>
      <w:spacing w:before="160" w:after="80"/>
      <w:ind w:left="1134"/>
      <w:jc w:val="center"/>
    </w:pPr>
    <w:rPr>
      <w:rFonts w:ascii="Arial" w:cs="Times New Roman" w:eastAsia="黑体" w:hAnsi="Arial"/>
      <w:kern w:val="0"/>
      <w:sz w:val="18"/>
      <w:szCs w:val="20"/>
      <w:lang w:val="en-US" w:bidi="ar-SA" w:eastAsia="zh-CN"/>
    </w:rPr>
  </w:style>
  <w:style w:type="paragraph" w:customStyle="1" w:styleId="style4189">
    <w:name w:val="标题3——2"/>
    <w:basedOn w:val="style3"/>
    <w:next w:val="style77"/>
    <w:qFormat/>
    <w:uiPriority w:val="0"/>
    <w:pPr>
      <w:tabs>
        <w:tab w:val="left" w:leader="none" w:pos="1280"/>
        <w:tab w:val="right" w:leader="dot" w:pos="8777"/>
      </w:tabs>
      <w:spacing w:before="312" w:beforeLines="100" w:after="0" w:lineRule="auto" w:line="240"/>
      <w:ind w:left="851" w:hanging="851"/>
      <w:jc w:val="both"/>
      <w:outlineLvl w:val="9"/>
    </w:pPr>
    <w:rPr>
      <w:rFonts w:ascii="黑体" w:eastAsia="黑体" w:hAnsi="宋体"/>
      <w:sz w:val="30"/>
    </w:rPr>
  </w:style>
  <w:style w:type="paragraph" w:customStyle="1" w:styleId="style4190">
    <w:name w:val="文档正文 Char Char Char Char"/>
    <w:basedOn w:val="style0"/>
    <w:next w:val="style4190"/>
    <w:qFormat/>
    <w:uiPriority w:val="0"/>
    <w:pPr>
      <w:adjustRightInd w:val="false"/>
      <w:spacing w:lineRule="exact" w:line="440"/>
      <w:ind w:firstLine="420"/>
      <w:textAlignment w:val="baseline"/>
    </w:pPr>
    <w:rPr>
      <w:rFonts w:ascii="Arial Narrow" w:hAnsi="Arial Narrow"/>
      <w:kern w:val="0"/>
      <w:sz w:val="24"/>
    </w:rPr>
  </w:style>
  <w:style w:type="paragraph" w:customStyle="1" w:styleId="style4191">
    <w:name w:val="列表项目"/>
    <w:basedOn w:val="style0"/>
    <w:next w:val="style4191"/>
    <w:qFormat/>
    <w:uiPriority w:val="0"/>
    <w:pPr>
      <w:numPr>
        <w:ilvl w:val="0"/>
        <w:numId w:val="7"/>
      </w:numPr>
      <w:tabs>
        <w:tab w:val="clear" w:pos="980"/>
      </w:tabs>
      <w:spacing w:lineRule="auto" w:line="288"/>
      <w:ind w:left="840" w:leftChars="200" w:hanging="420" w:hangingChars="200"/>
    </w:pPr>
    <w:rPr>
      <w:sz w:val="21"/>
    </w:rPr>
  </w:style>
  <w:style w:type="paragraph" w:customStyle="1" w:styleId="style4192">
    <w:name w:val="编号正文"/>
    <w:basedOn w:val="style4193"/>
    <w:next w:val="style4192"/>
    <w:qFormat/>
    <w:uiPriority w:val="0"/>
    <w:pPr>
      <w:snapToGrid/>
      <w:spacing w:lineRule="auto" w:line="360"/>
      <w:ind w:left="1407" w:hanging="1047"/>
      <w:jc w:val="left"/>
    </w:pPr>
    <w:rPr>
      <w:rFonts w:eastAsia="FangSong_GB2312"/>
    </w:rPr>
  </w:style>
  <w:style w:type="paragraph" w:customStyle="1" w:styleId="style4193">
    <w:name w:val="文档正文"/>
    <w:basedOn w:val="style0"/>
    <w:next w:val="style4193"/>
    <w:qFormat/>
    <w:uiPriority w:val="0"/>
    <w:pPr>
      <w:adjustRightInd w:val="false"/>
      <w:snapToGrid w:val="false"/>
      <w:spacing w:lineRule="exact" w:line="440"/>
      <w:ind w:firstLine="567"/>
      <w:textAlignment w:val="baseline"/>
    </w:pPr>
    <w:rPr>
      <w:rFonts w:ascii="Arial Narrow" w:hAnsi="Arial Narrow"/>
      <w:kern w:val="0"/>
      <w:sz w:val="24"/>
    </w:rPr>
  </w:style>
  <w:style w:type="paragraph" w:customStyle="1" w:styleId="style4194">
    <w:name w:val="图片文字"/>
    <w:basedOn w:val="style0"/>
    <w:next w:val="style4194"/>
    <w:qFormat/>
    <w:uiPriority w:val="0"/>
    <w:pPr>
      <w:spacing w:lineRule="atLeast" w:line="240"/>
      <w:jc w:val="center"/>
    </w:pPr>
    <w:rPr>
      <w:sz w:val="21"/>
    </w:rPr>
  </w:style>
  <w:style w:type="paragraph" w:customStyle="1" w:styleId="style4195">
    <w:name w:val="首行缩进 1"/>
    <w:basedOn w:val="style0"/>
    <w:next w:val="style4195"/>
    <w:qFormat/>
    <w:uiPriority w:val="0"/>
    <w:pPr>
      <w:spacing w:after="120" w:lineRule="auto" w:line="360"/>
      <w:ind w:firstLine="200" w:firstLineChars="200"/>
    </w:pPr>
    <w:rPr>
      <w:sz w:val="24"/>
    </w:rPr>
  </w:style>
  <w:style w:type="paragraph" w:customStyle="1" w:styleId="style4196">
    <w:name w:val="Item Step in Table"/>
    <w:next w:val="style4196"/>
    <w:qFormat/>
    <w:uiPriority w:val="0"/>
    <w:pPr>
      <w:numPr>
        <w:ilvl w:val="0"/>
        <w:numId w:val="8"/>
      </w:numPr>
      <w:spacing w:before="40" w:after="40"/>
      <w:jc w:val="both"/>
    </w:pPr>
    <w:rPr>
      <w:rFonts w:ascii="Arial" w:cs="Times New Roman" w:eastAsia="宋体" w:hAnsi="Arial"/>
      <w:kern w:val="0"/>
      <w:sz w:val="18"/>
      <w:szCs w:val="20"/>
      <w:lang w:val="en-US" w:bidi="ar-SA" w:eastAsia="zh-CN"/>
    </w:rPr>
  </w:style>
  <w:style w:type="paragraph" w:customStyle="1" w:styleId="style4197">
    <w:name w:val="Char Char Char"/>
    <w:basedOn w:val="style0"/>
    <w:next w:val="style4197"/>
    <w:qFormat/>
    <w:uiPriority w:val="0"/>
    <w:pPr/>
    <w:rPr>
      <w:rFonts w:ascii="Tahoma" w:hAnsi="Tahoma"/>
      <w:sz w:val="24"/>
    </w:rPr>
  </w:style>
  <w:style w:type="paragraph" w:customStyle="1" w:styleId="style4198">
    <w:name w:val="Note"/>
    <w:basedOn w:val="style0"/>
    <w:next w:val="style4198"/>
    <w:qFormat/>
    <w:uiPriority w:val="0"/>
    <w:pPr>
      <w:pBdr>
        <w:top w:val="single" w:sz="12" w:space="3" w:color="auto"/>
        <w:bottom w:val="single" w:sz="12" w:space="3" w:color="auto"/>
      </w:pBdr>
      <w:spacing w:lineRule="auto" w:line="360"/>
    </w:pPr>
    <w:rPr>
      <w:sz w:val="24"/>
    </w:rPr>
  </w:style>
  <w:style w:type="paragraph" w:customStyle="1" w:styleId="style4199">
    <w:name w:val="样式 标题 6第五层条 + 三号 段前: 0.5 行"/>
    <w:basedOn w:val="style6"/>
    <w:next w:val="style4199"/>
    <w:qFormat/>
    <w:uiPriority w:val="0"/>
    <w:pPr>
      <w:widowControl/>
      <w:numPr>
        <w:ilvl w:val="5"/>
        <w:numId w:val="0"/>
      </w:numPr>
      <w:adjustRightInd/>
      <w:snapToGrid/>
      <w:spacing w:before="156" w:beforeLines="50"/>
      <w:ind w:left="1152" w:hanging="1152"/>
      <w:jc w:val="left"/>
    </w:pPr>
    <w:rPr>
      <w:snapToGrid w:val="false"/>
      <w:kern w:val="24"/>
      <w:sz w:val="28"/>
    </w:rPr>
  </w:style>
  <w:style w:type="paragraph" w:customStyle="1" w:styleId="style4200">
    <w:name w:val="附录3"/>
    <w:basedOn w:val="style0"/>
    <w:next w:val="style0"/>
    <w:qFormat/>
    <w:uiPriority w:val="0"/>
    <w:pPr>
      <w:numPr>
        <w:ilvl w:val="2"/>
        <w:numId w:val="0"/>
      </w:numPr>
      <w:tabs>
        <w:tab w:val="left" w:leader="none" w:pos="851"/>
      </w:tabs>
      <w:ind w:left="425" w:hanging="425"/>
      <w:outlineLvl w:val="2"/>
    </w:pPr>
    <w:rPr>
      <w:rFonts w:eastAsia="黑体"/>
      <w:b/>
      <w:sz w:val="32"/>
    </w:rPr>
  </w:style>
  <w:style w:type="paragraph" w:customStyle="1" w:styleId="style4201">
    <w:name w:val="样式2"/>
    <w:basedOn w:val="style4"/>
    <w:next w:val="style4201"/>
    <w:qFormat/>
    <w:uiPriority w:val="0"/>
    <w:pPr>
      <w:numPr>
        <w:ilvl w:val="0"/>
        <w:numId w:val="9"/>
      </w:numPr>
      <w:spacing w:lineRule="exact" w:line="400"/>
      <w:jc w:val="center"/>
      <w:outlineLvl w:val="0"/>
    </w:pPr>
    <w:rPr>
      <w:b w:val="false"/>
      <w:sz w:val="44"/>
    </w:rPr>
  </w:style>
  <w:style w:type="paragraph" w:customStyle="1" w:styleId="style4202">
    <w:name w:val="首行缩进"/>
    <w:basedOn w:val="style0"/>
    <w:next w:val="style4202"/>
    <w:qFormat/>
    <w:uiPriority w:val="0"/>
    <w:pPr>
      <w:spacing w:lineRule="auto" w:line="360"/>
      <w:ind w:firstLine="420" w:firstLineChars="200"/>
    </w:pPr>
    <w:rPr>
      <w:sz w:val="21"/>
    </w:rPr>
  </w:style>
  <w:style w:type="paragraph" w:customStyle="1" w:styleId="style4203">
    <w:name w:val="小标题 1"/>
    <w:basedOn w:val="style0"/>
    <w:next w:val="style4203"/>
    <w:qFormat/>
    <w:uiPriority w:val="0"/>
    <w:pPr>
      <w:autoSpaceDE w:val="false"/>
      <w:autoSpaceDN w:val="false"/>
      <w:adjustRightInd w:val="false"/>
      <w:spacing w:lineRule="atLeast" w:line="360"/>
    </w:pPr>
    <w:rPr>
      <w:rFonts w:ascii="文鼎粗黑" w:eastAsia="文鼎粗黑"/>
      <w:kern w:val="0"/>
      <w:sz w:val="22"/>
    </w:rPr>
  </w:style>
  <w:style w:type="paragraph" w:customStyle="1" w:styleId="style4204">
    <w:name w:val="文本框样式1"/>
    <w:basedOn w:val="style0"/>
    <w:next w:val="style4204"/>
    <w:qFormat/>
    <w:uiPriority w:val="0"/>
    <w:pPr>
      <w:adjustRightInd w:val="false"/>
      <w:snapToGrid w:val="false"/>
      <w:spacing w:before="60" w:lineRule="exact" w:line="180"/>
      <w:jc w:val="center"/>
    </w:pPr>
    <w:rPr>
      <w:sz w:val="21"/>
    </w:rPr>
  </w:style>
  <w:style w:type="paragraph" w:customStyle="1" w:styleId="style4205">
    <w:name w:val="普通正文"/>
    <w:basedOn w:val="style0"/>
    <w:next w:val="style4205"/>
    <w:qFormat/>
    <w:uiPriority w:val="0"/>
    <w:pPr>
      <w:adjustRightInd w:val="false"/>
      <w:spacing w:before="120" w:after="120" w:lineRule="auto" w:line="360"/>
      <w:ind w:firstLine="480"/>
      <w:jc w:val="left"/>
      <w:textAlignment w:val="baseline"/>
    </w:pPr>
    <w:rPr>
      <w:rFonts w:ascii="Arial" w:hAnsi="Arial"/>
      <w:kern w:val="0"/>
      <w:sz w:val="24"/>
    </w:rPr>
  </w:style>
  <w:style w:type="paragraph" w:customStyle="1" w:styleId="style4206">
    <w:name w:val="样式 标题 1章标题Heading 0Section HeadPIM 1H1h11st levell11H1..."/>
    <w:basedOn w:val="style1"/>
    <w:next w:val="style4206"/>
    <w:qFormat/>
    <w:uiPriority w:val="0"/>
    <w:pPr>
      <w:keepLines/>
      <w:pageBreakBefore/>
      <w:tabs>
        <w:tab w:val="clear" w:pos="3360"/>
      </w:tabs>
      <w:autoSpaceDE w:val="false"/>
      <w:autoSpaceDN w:val="false"/>
      <w:adjustRightInd w:val="false"/>
      <w:spacing w:before="340" w:after="330" w:lineRule="atLeast" w:line="578"/>
      <w:jc w:val="both"/>
      <w:textAlignment w:val="bottom"/>
    </w:pPr>
    <w:rPr>
      <w:rFonts w:ascii="宋体" w:hAnsi="宋体"/>
      <w:b/>
      <w:kern w:val="44"/>
      <w:sz w:val="36"/>
    </w:rPr>
  </w:style>
  <w:style w:type="paragraph" w:customStyle="1" w:styleId="style4207">
    <w:name w:val="样式1xz"/>
    <w:basedOn w:val="style0"/>
    <w:next w:val="style4207"/>
    <w:qFormat/>
    <w:uiPriority w:val="0"/>
    <w:pPr>
      <w:tabs>
        <w:tab w:val="left" w:leader="none" w:pos="1050"/>
        <w:tab w:val="right" w:leader="dot" w:pos="8296"/>
      </w:tabs>
    </w:pPr>
    <w:rPr>
      <w:caps/>
      <w:spacing w:val="20"/>
      <w:sz w:val="24"/>
    </w:rPr>
  </w:style>
  <w:style w:type="paragraph" w:customStyle="1" w:styleId="style4208">
    <w:name w:val="Char Char1"/>
    <w:basedOn w:val="style0"/>
    <w:next w:val="style4208"/>
    <w:qFormat/>
    <w:uiPriority w:val="0"/>
    <w:pPr>
      <w:widowControl/>
      <w:spacing w:after="160" w:lineRule="exact" w:line="240"/>
      <w:jc w:val="left"/>
    </w:pPr>
    <w:rPr>
      <w:rFonts w:ascii="Verdana" w:hAnsi="Verdana"/>
      <w:kern w:val="0"/>
      <w:sz w:val="20"/>
      <w:lang w:eastAsia="en-US"/>
    </w:rPr>
  </w:style>
  <w:style w:type="paragraph" w:customStyle="1" w:styleId="style4209">
    <w:name w:val="表头文本"/>
    <w:next w:val="style4209"/>
    <w:qFormat/>
    <w:uiPriority w:val="0"/>
    <w:pPr>
      <w:jc w:val="center"/>
    </w:pPr>
    <w:rPr>
      <w:rFonts w:ascii="Arial" w:cs="Times New Roman" w:eastAsia="宋体" w:hAnsi="Arial"/>
      <w:b/>
      <w:kern w:val="0"/>
      <w:sz w:val="21"/>
      <w:szCs w:val="20"/>
      <w:lang w:val="en-US" w:bidi="ar-SA" w:eastAsia="zh-CN"/>
    </w:rPr>
  </w:style>
  <w:style w:type="paragraph" w:customStyle="1" w:styleId="style4210">
    <w:name w:val="Item List"/>
    <w:next w:val="style4210"/>
    <w:qFormat/>
    <w:uiPriority w:val="0"/>
    <w:pPr>
      <w:numPr>
        <w:ilvl w:val="0"/>
        <w:numId w:val="10"/>
      </w:numPr>
      <w:spacing w:lineRule="auto" w:line="300"/>
      <w:jc w:val="both"/>
    </w:pPr>
    <w:rPr>
      <w:rFonts w:ascii="Arial" w:cs="Times New Roman" w:eastAsia="宋体" w:hAnsi="Arial"/>
      <w:kern w:val="0"/>
      <w:sz w:val="21"/>
      <w:szCs w:val="20"/>
      <w:lang w:val="en-US" w:bidi="ar-SA" w:eastAsia="zh-CN"/>
    </w:rPr>
  </w:style>
  <w:style w:type="paragraph" w:customStyle="1" w:styleId="style4211">
    <w:name w:val="IN Feature"/>
    <w:next w:val="style4212"/>
    <w:qFormat/>
    <w:uiPriority w:val="0"/>
    <w:pPr>
      <w:keepNext/>
      <w:keepLines/>
      <w:spacing w:before="240" w:after="240"/>
      <w:outlineLvl w:val="7"/>
    </w:pPr>
    <w:rPr>
      <w:rFonts w:ascii="Arial" w:cs="Times New Roman" w:eastAsia="黑体" w:hAnsi="Arial"/>
      <w:kern w:val="0"/>
      <w:sz w:val="21"/>
      <w:szCs w:val="20"/>
      <w:lang w:val="en-US" w:bidi="ar-SA" w:eastAsia="zh-CN"/>
    </w:rPr>
  </w:style>
  <w:style w:type="paragraph" w:customStyle="1" w:styleId="style4212">
    <w:name w:val="IN Step"/>
    <w:basedOn w:val="style0"/>
    <w:next w:val="style4212"/>
    <w:qFormat/>
    <w:uiPriority w:val="0"/>
    <w:pPr>
      <w:keepLines/>
      <w:widowControl/>
      <w:tabs>
        <w:tab w:val="left" w:leader="none" w:pos="1134"/>
      </w:tabs>
      <w:spacing w:before="80" w:after="80" w:lineRule="auto" w:line="300"/>
      <w:ind w:left="1134" w:hanging="907"/>
      <w:outlineLvl w:val="8"/>
    </w:pPr>
    <w:rPr>
      <w:rFonts w:ascii="Arial" w:hAnsi="Arial"/>
      <w:kern w:val="0"/>
      <w:sz w:val="21"/>
    </w:rPr>
  </w:style>
  <w:style w:type="paragraph" w:customStyle="1" w:styleId="style4213">
    <w:name w:val="正文字缩2字"/>
    <w:basedOn w:val="style0"/>
    <w:next w:val="style4213"/>
    <w:qFormat/>
    <w:uiPriority w:val="0"/>
    <w:pPr>
      <w:spacing w:before="60" w:after="60" w:lineRule="auto" w:line="360"/>
      <w:ind w:left="200" w:leftChars="200" w:firstLine="200" w:firstLineChars="200"/>
    </w:pPr>
    <w:rPr>
      <w:sz w:val="24"/>
    </w:rPr>
  </w:style>
  <w:style w:type="paragraph" w:customStyle="1" w:styleId="style4214">
    <w:name w:val="附录2"/>
    <w:basedOn w:val="style0"/>
    <w:next w:val="style0"/>
    <w:qFormat/>
    <w:uiPriority w:val="0"/>
    <w:pPr>
      <w:tabs>
        <w:tab w:val="left" w:leader="none" w:pos="420"/>
        <w:tab w:val="left" w:leader="none" w:pos="624"/>
      </w:tabs>
      <w:ind w:left="420" w:hanging="420"/>
      <w:outlineLvl w:val="1"/>
    </w:pPr>
    <w:rPr>
      <w:rFonts w:ascii="黑体" w:eastAsia="黑体" w:hAnsi="黑体"/>
      <w:b/>
      <w:sz w:val="32"/>
    </w:rPr>
  </w:style>
  <w:style w:type="paragraph" w:customStyle="1" w:styleId="style4215">
    <w:name w:val="授权书和信息卡行距"/>
    <w:next w:val="style4215"/>
    <w:qFormat/>
    <w:uiPriority w:val="0"/>
    <w:pPr>
      <w:spacing w:lineRule="exact" w:line="560"/>
    </w:pPr>
    <w:rPr>
      <w:rFonts w:ascii="Times New Roman" w:cs="Times New Roman" w:eastAsia="FangSong_GB2312" w:hAnsi="Times New Roman"/>
      <w:kern w:val="2"/>
      <w:sz w:val="24"/>
      <w:szCs w:val="24"/>
      <w:lang w:val="en-US" w:bidi="ar-SA" w:eastAsia="zh-CN"/>
    </w:rPr>
  </w:style>
  <w:style w:type="paragraph" w:customStyle="1" w:styleId="style4216">
    <w:name w:val="Title - Revision"/>
    <w:basedOn w:val="style62"/>
    <w:next w:val="style4216"/>
    <w:qFormat/>
    <w:uiPriority w:val="0"/>
    <w:pPr>
      <w:spacing w:before="720"/>
    </w:pPr>
    <w:rPr/>
  </w:style>
  <w:style w:type="paragraph" w:customStyle="1" w:styleId="style4217">
    <w:name w:val="正文（GB2312加粗）"/>
    <w:next w:val="style4217"/>
    <w:qFormat/>
    <w:uiPriority w:val="0"/>
    <w:pPr>
      <w:ind w:firstLine="200" w:firstLineChars="200"/>
    </w:pPr>
    <w:rPr>
      <w:rFonts w:ascii="Times New Roman" w:cs="Times New Roman" w:eastAsia="FangSong_GB2312" w:hAnsi="Times New Roman"/>
      <w:b/>
      <w:kern w:val="2"/>
      <w:sz w:val="24"/>
      <w:szCs w:val="24"/>
      <w:lang w:val="en-US" w:bidi="ar-SA" w:eastAsia="zh-CN"/>
    </w:rPr>
  </w:style>
  <w:style w:type="paragraph" w:customStyle="1" w:styleId="style4218">
    <w:name w:val="表头样式"/>
    <w:basedOn w:val="style0"/>
    <w:next w:val="style4218"/>
    <w:qFormat/>
    <w:uiPriority w:val="0"/>
    <w:pPr>
      <w:autoSpaceDE w:val="false"/>
      <w:autoSpaceDN w:val="false"/>
      <w:adjustRightInd w:val="false"/>
      <w:spacing w:lineRule="auto" w:line="360"/>
      <w:jc w:val="left"/>
    </w:pPr>
    <w:rPr>
      <w:b/>
      <w:kern w:val="0"/>
      <w:sz w:val="21"/>
    </w:rPr>
  </w:style>
  <w:style w:type="paragraph" w:customStyle="1" w:styleId="style4219">
    <w:name w:val="样式 宋体 五号 两端对齐 行距: 单倍行距"/>
    <w:basedOn w:val="style0"/>
    <w:next w:val="style4219"/>
    <w:qFormat/>
    <w:uiPriority w:val="0"/>
    <w:pPr>
      <w:adjustRightInd w:val="false"/>
      <w:textAlignment w:val="baseline"/>
    </w:pPr>
    <w:rPr>
      <w:rFonts w:ascii="宋体" w:hAnsi="宋体"/>
      <w:kern w:val="0"/>
      <w:sz w:val="21"/>
    </w:rPr>
  </w:style>
  <w:style w:type="paragraph" w:customStyle="1" w:styleId="style4220">
    <w:name w:val="Table Text Char Char"/>
    <w:next w:val="style4220"/>
    <w:qFormat/>
    <w:uiPriority w:val="0"/>
    <w:pPr>
      <w:snapToGrid w:val="false"/>
      <w:spacing w:before="80" w:after="80"/>
    </w:pPr>
    <w:rPr>
      <w:rFonts w:ascii="Arial" w:cs="Times New Roman" w:eastAsia="宋体" w:hAnsi="Arial"/>
      <w:kern w:val="2"/>
      <w:sz w:val="18"/>
      <w:szCs w:val="20"/>
      <w:lang w:val="en-US" w:bidi="ar-SA" w:eastAsia="zh-CN"/>
    </w:rPr>
  </w:style>
  <w:style w:type="paragraph" w:customStyle="1" w:styleId="style4221">
    <w:name w:val="Table Contents"/>
    <w:basedOn w:val="style66"/>
    <w:next w:val="style4221"/>
    <w:qFormat/>
    <w:uiPriority w:val="0"/>
    <w:pPr>
      <w:suppressAutoHyphens/>
      <w:jc w:val="left"/>
    </w:pPr>
    <w:rPr>
      <w:rFonts w:ascii="Times New Roman" w:eastAsia="Times New Roman"/>
      <w:kern w:val="0"/>
      <w:sz w:val="24"/>
    </w:rPr>
  </w:style>
  <w:style w:type="paragraph" w:customStyle="1" w:styleId="style4222">
    <w:name w:val="No Spacing1"/>
    <w:next w:val="style4222"/>
    <w:qFormat/>
    <w:uiPriority w:val="0"/>
    <w:pPr>
      <w:widowControl w:val="false"/>
      <w:jc w:val="both"/>
    </w:pPr>
    <w:rPr>
      <w:rFonts w:ascii="Calibri" w:cs="Calibri" w:eastAsia="宋体" w:hAnsi="Calibri"/>
      <w:kern w:val="2"/>
      <w:sz w:val="21"/>
      <w:szCs w:val="21"/>
      <w:lang w:val="en-US" w:bidi="ar-SA" w:eastAsia="zh-CN"/>
    </w:rPr>
  </w:style>
  <w:style w:type="paragraph" w:customStyle="1" w:styleId="style4223">
    <w:name w:val="Figure Description"/>
    <w:next w:val="style0"/>
    <w:qFormat/>
    <w:uiPriority w:val="0"/>
    <w:pPr>
      <w:snapToGrid w:val="false"/>
      <w:spacing w:before="80" w:after="320"/>
      <w:ind w:left="1134"/>
      <w:jc w:val="center"/>
    </w:pPr>
    <w:rPr>
      <w:rFonts w:ascii="Arial" w:cs="Times New Roman" w:eastAsia="黑体" w:hAnsi="Arial"/>
      <w:kern w:val="0"/>
      <w:sz w:val="18"/>
      <w:szCs w:val="20"/>
      <w:lang w:val="en-US" w:bidi="ar-SA" w:eastAsia="zh-CN"/>
    </w:rPr>
  </w:style>
  <w:style w:type="paragraph" w:customStyle="1" w:styleId="style4224">
    <w:name w:val="表格文本"/>
    <w:next w:val="style4224"/>
    <w:qFormat/>
    <w:uiPriority w:val="0"/>
    <w:pPr>
      <w:tabs>
        <w:tab w:val="decimal" w:leader="none" w:pos="0"/>
      </w:tabs>
    </w:pPr>
    <w:rPr>
      <w:rFonts w:ascii="Arial" w:cs="Times New Roman" w:eastAsia="宋体" w:hAnsi="Arial"/>
      <w:kern w:val="0"/>
      <w:sz w:val="21"/>
      <w:szCs w:val="20"/>
      <w:lang w:val="en-US" w:bidi="ar-SA" w:eastAsia="zh-CN"/>
    </w:rPr>
  </w:style>
  <w:style w:type="paragraph" w:customStyle="1" w:styleId="style4225">
    <w:name w:val="style1"/>
    <w:basedOn w:val="style0"/>
    <w:next w:val="style4225"/>
    <w:qFormat/>
    <w:uiPriority w:val="0"/>
    <w:pPr>
      <w:widowControl/>
      <w:spacing w:before="100" w:beforeAutospacing="true" w:after="100" w:afterAutospacing="true"/>
      <w:jc w:val="left"/>
    </w:pPr>
    <w:rPr>
      <w:rFonts w:ascii="宋体" w:hAnsi="宋体"/>
      <w:kern w:val="0"/>
      <w:sz w:val="21"/>
    </w:rPr>
  </w:style>
  <w:style w:type="paragraph" w:customStyle="1" w:styleId="style4226">
    <w:name w:val="Char Char Char Char"/>
    <w:basedOn w:val="style0"/>
    <w:next w:val="style4226"/>
    <w:qFormat/>
    <w:uiPriority w:val="0"/>
    <w:pPr>
      <w:pageBreakBefore/>
      <w:widowControl/>
      <w:spacing w:after="160" w:lineRule="exact" w:line="240"/>
      <w:jc w:val="left"/>
    </w:pPr>
    <w:rPr>
      <w:rFonts w:ascii="Verdana" w:hAnsi="Verdana"/>
      <w:kern w:val="0"/>
      <w:sz w:val="20"/>
      <w:lang w:eastAsia="en-US"/>
    </w:rPr>
  </w:style>
  <w:style w:type="paragraph" w:customStyle="1" w:styleId="style4227">
    <w:name w:val="Style Heading 3h3Heading 3 - oldLevel 3 HeadH3level_3PIM 3se..."/>
    <w:basedOn w:val="style3"/>
    <w:next w:val="style4227"/>
    <w:qFormat/>
    <w:uiPriority w:val="0"/>
    <w:pPr>
      <w:numPr>
        <w:ilvl w:val="2"/>
        <w:numId w:val="11"/>
      </w:numPr>
      <w:jc w:val="both"/>
    </w:pPr>
    <w:rPr>
      <w:sz w:val="32"/>
    </w:rPr>
  </w:style>
  <w:style w:type="paragraph" w:customStyle="1" w:styleId="style4228">
    <w:name w:val="文本1"/>
    <w:basedOn w:val="style0"/>
    <w:next w:val="style4228"/>
    <w:qFormat/>
    <w:uiPriority w:val="0"/>
    <w:pPr>
      <w:adjustRightInd w:val="false"/>
      <w:spacing w:lineRule="atLeast" w:line="312"/>
      <w:jc w:val="center"/>
      <w:textAlignment w:val="baseline"/>
    </w:pPr>
    <w:rPr>
      <w:kern w:val="0"/>
      <w:sz w:val="18"/>
    </w:rPr>
  </w:style>
  <w:style w:type="paragraph" w:customStyle="1" w:styleId="style4229">
    <w:name w:val="样式3"/>
    <w:basedOn w:val="style1"/>
    <w:next w:val="style1"/>
    <w:qFormat/>
    <w:uiPriority w:val="0"/>
    <w:pPr>
      <w:keepLines/>
      <w:tabs>
        <w:tab w:val="clear" w:pos="3360"/>
      </w:tabs>
      <w:adjustRightInd w:val="false"/>
      <w:spacing w:before="340" w:after="330" w:lineRule="auto" w:line="576"/>
      <w:jc w:val="both"/>
    </w:pPr>
    <w:rPr>
      <w:b/>
      <w:kern w:val="44"/>
    </w:rPr>
  </w:style>
  <w:style w:type="paragraph" w:customStyle="1" w:styleId="style4230">
    <w:name w:val="Title - Date"/>
    <w:basedOn w:val="style62"/>
    <w:next w:val="style0"/>
    <w:qFormat/>
    <w:uiPriority w:val="0"/>
    <w:pPr>
      <w:spacing w:before="240" w:after="720"/>
    </w:pPr>
    <w:rPr>
      <w:sz w:val="28"/>
    </w:rPr>
  </w:style>
  <w:style w:type="paragraph" w:customStyle="1" w:styleId="style4231">
    <w:name w:val="Table Text Char Char Char"/>
    <w:next w:val="style4231"/>
    <w:qFormat/>
    <w:uiPriority w:val="0"/>
    <w:pPr>
      <w:snapToGrid w:val="false"/>
      <w:spacing w:before="80" w:after="80"/>
    </w:pPr>
    <w:rPr>
      <w:rFonts w:ascii="Arial" w:cs="Times New Roman" w:eastAsia="宋体" w:hAnsi="Arial"/>
      <w:kern w:val="2"/>
      <w:sz w:val="18"/>
      <w:szCs w:val="20"/>
      <w:lang w:val="en-US" w:bidi="ar-SA" w:eastAsia="zh-CN"/>
    </w:rPr>
  </w:style>
  <w:style w:type="paragraph" w:customStyle="1" w:styleId="style4232">
    <w:name w:val="图标"/>
    <w:basedOn w:val="style0"/>
    <w:next w:val="style0"/>
    <w:qFormat/>
    <w:uiPriority w:val="0"/>
    <w:pPr>
      <w:tabs>
        <w:tab w:val="left" w:leader="none" w:pos="420"/>
        <w:tab w:val="left" w:leader="none" w:pos="567"/>
        <w:tab w:val="left" w:leader="none" w:pos="720"/>
      </w:tabs>
      <w:autoSpaceDE w:val="false"/>
      <w:autoSpaceDN w:val="false"/>
      <w:adjustRightInd w:val="false"/>
      <w:snapToGrid w:val="false"/>
      <w:spacing w:before="120" w:after="120" w:lineRule="atLeast" w:line="320"/>
      <w:ind w:left="420" w:hanging="420"/>
      <w:jc w:val="center"/>
      <w:textAlignment w:val="baseline"/>
    </w:pPr>
    <w:rPr>
      <w:rFonts w:eastAsia="FangSong_GB2312"/>
      <w:kern w:val="0"/>
      <w:sz w:val="24"/>
    </w:rPr>
  </w:style>
  <w:style w:type="paragraph" w:customStyle="1" w:styleId="style4233">
    <w:name w:val="标准正文"/>
    <w:basedOn w:val="style67"/>
    <w:next w:val="style4233"/>
    <w:qFormat/>
    <w:uiPriority w:val="0"/>
    <w:pPr>
      <w:spacing w:before="60" w:after="60" w:lineRule="auto" w:line="360"/>
      <w:ind w:left="0" w:firstLine="482"/>
    </w:pPr>
    <w:rPr>
      <w:rFonts w:ascii="Arial" w:hAnsi="Arial"/>
      <w:sz w:val="24"/>
    </w:rPr>
  </w:style>
  <w:style w:type="paragraph" w:customStyle="1" w:styleId="style4234">
    <w:name w:val="没有缩进（为图形使用）"/>
    <w:basedOn w:val="style0"/>
    <w:next w:val="style4234"/>
    <w:qFormat/>
    <w:uiPriority w:val="0"/>
    <w:pPr>
      <w:spacing w:before="120" w:after="120" w:lineRule="auto" w:line="360"/>
    </w:pPr>
    <w:rPr>
      <w:sz w:val="24"/>
    </w:rPr>
  </w:style>
  <w:style w:type="paragraph" w:customStyle="1" w:styleId="style4235">
    <w:name w:val="章标题"/>
    <w:next w:val="style0"/>
    <w:qFormat/>
    <w:uiPriority w:val="0"/>
    <w:pPr>
      <w:numPr>
        <w:ilvl w:val="1"/>
        <w:numId w:val="12"/>
      </w:numPr>
      <w:spacing w:before="156" w:beforeLines="50" w:after="156" w:afterLines="50"/>
      <w:ind w:left="0"/>
      <w:jc w:val="both"/>
      <w:outlineLvl w:val="1"/>
    </w:pPr>
    <w:rPr>
      <w:rFonts w:ascii="黑体" w:cs="Times New Roman" w:eastAsia="黑体" w:hAnsi="Times New Roman"/>
      <w:kern w:val="0"/>
      <w:sz w:val="24"/>
      <w:szCs w:val="20"/>
      <w:lang w:val="en-US" w:bidi="ar-SA" w:eastAsia="zh-CN"/>
    </w:rPr>
  </w:style>
  <w:style w:type="paragraph" w:customStyle="1" w:styleId="style4236">
    <w:name w:val="表格内文字"/>
    <w:basedOn w:val="style90"/>
    <w:next w:val="style4236"/>
    <w:qFormat/>
    <w:uiPriority w:val="0"/>
    <w:pPr>
      <w:snapToGrid/>
      <w:spacing w:lineRule="auto" w:line="240"/>
    </w:pPr>
    <w:rPr>
      <w:color w:val="000000"/>
      <w:lang w:val="en-GB"/>
    </w:rPr>
  </w:style>
  <w:style w:type="paragraph" w:customStyle="1" w:styleId="style4237">
    <w:name w:val="表号"/>
    <w:basedOn w:val="style0"/>
    <w:next w:val="style4237"/>
    <w:qFormat/>
    <w:uiPriority w:val="0"/>
    <w:pPr>
      <w:numPr>
        <w:ilvl w:val="0"/>
        <w:numId w:val="13"/>
      </w:numPr>
      <w:tabs>
        <w:tab w:val="clear" w:pos="360"/>
      </w:tabs>
      <w:autoSpaceDE w:val="false"/>
      <w:autoSpaceDN w:val="false"/>
      <w:adjustRightInd w:val="false"/>
      <w:spacing w:before="210" w:after="210"/>
      <w:ind w:left="425" w:hanging="137"/>
      <w:jc w:val="center"/>
    </w:pPr>
    <w:rPr>
      <w:kern w:val="0"/>
      <w:sz w:val="21"/>
      <w:lang w:eastAsia="en-US"/>
    </w:rPr>
  </w:style>
  <w:style w:type="paragraph" w:customStyle="1" w:styleId="style4238">
    <w:name w:val="样式1"/>
    <w:basedOn w:val="style4"/>
    <w:next w:val="style4238"/>
    <w:qFormat/>
    <w:uiPriority w:val="0"/>
    <w:pPr>
      <w:spacing w:before="500" w:after="260" w:lineRule="atLeast" w:line="560"/>
    </w:pPr>
    <w:rPr/>
  </w:style>
  <w:style w:type="paragraph" w:customStyle="1" w:styleId="style4239">
    <w:name w:val="样式 样式 正文首行缩进 2 + 左  0 字符 + 首行缩进:  2.57 字符"/>
    <w:basedOn w:val="style0"/>
    <w:next w:val="style0"/>
    <w:qFormat/>
    <w:uiPriority w:val="0"/>
    <w:pPr>
      <w:adjustRightInd w:val="false"/>
      <w:snapToGrid w:val="false"/>
      <w:spacing w:after="120"/>
      <w:ind w:firstLine="540" w:firstLineChars="257"/>
    </w:pPr>
    <w:rPr>
      <w:sz w:val="21"/>
    </w:rPr>
  </w:style>
  <w:style w:type="paragraph" w:customStyle="1" w:styleId="style4240">
    <w:name w:val="Char Char Char Char Char Char1 Char"/>
    <w:basedOn w:val="style0"/>
    <w:next w:val="style4240"/>
    <w:qFormat/>
    <w:uiPriority w:val="0"/>
    <w:pPr>
      <w:widowControl/>
      <w:spacing w:after="160" w:lineRule="exact" w:line="240"/>
      <w:jc w:val="left"/>
    </w:pPr>
    <w:rPr>
      <w:rFonts w:ascii="Verdana" w:hAnsi="Verdana"/>
      <w:kern w:val="0"/>
      <w:sz w:val="21"/>
      <w:lang w:eastAsia="en-US"/>
    </w:rPr>
  </w:style>
  <w:style w:type="paragraph" w:customStyle="1" w:styleId="style4241">
    <w:name w:val="缺省文本"/>
    <w:basedOn w:val="style0"/>
    <w:next w:val="style4241"/>
    <w:qFormat/>
    <w:uiPriority w:val="0"/>
    <w:pPr>
      <w:tabs>
        <w:tab w:val="left" w:leader="none" w:pos="1260"/>
      </w:tabs>
      <w:autoSpaceDE w:val="false"/>
      <w:autoSpaceDN w:val="false"/>
      <w:adjustRightInd w:val="false"/>
      <w:spacing w:lineRule="auto" w:line="360"/>
      <w:jc w:val="left"/>
    </w:pPr>
    <w:rPr>
      <w:kern w:val="0"/>
      <w:sz w:val="24"/>
    </w:rPr>
  </w:style>
  <w:style w:type="paragraph" w:customStyle="1" w:styleId="style4242">
    <w:name w:val="二级列表"/>
    <w:basedOn w:val="style4243"/>
    <w:next w:val="style4243"/>
    <w:qFormat/>
    <w:uiPriority w:val="0"/>
    <w:pPr>
      <w:tabs>
        <w:tab w:val="left" w:leader="none" w:pos="2120"/>
      </w:tabs>
      <w:ind w:firstLine="0" w:firstLineChars="0"/>
    </w:pPr>
    <w:rPr>
      <w:b/>
    </w:rPr>
  </w:style>
  <w:style w:type="paragraph" w:customStyle="1" w:styleId="style4243">
    <w:name w:val="段落正文"/>
    <w:basedOn w:val="style0"/>
    <w:next w:val="style4243"/>
    <w:qFormat/>
    <w:uiPriority w:val="0"/>
    <w:pPr>
      <w:spacing w:before="156" w:beforeLines="50" w:lineRule="auto" w:line="360"/>
      <w:ind w:firstLine="200" w:firstLineChars="200"/>
    </w:pPr>
    <w:rPr>
      <w:spacing w:val="2"/>
      <w:sz w:val="24"/>
    </w:rPr>
  </w:style>
  <w:style w:type="paragraph" w:customStyle="1" w:styleId="style4244">
    <w:name w:val="È±Ê¡ÎÄ±¾"/>
    <w:basedOn w:val="style0"/>
    <w:next w:val="style4244"/>
    <w:qFormat/>
    <w:uiPriority w:val="0"/>
    <w:pPr>
      <w:widowControl/>
      <w:overflowPunct w:val="false"/>
      <w:autoSpaceDE w:val="false"/>
      <w:autoSpaceDN w:val="false"/>
      <w:adjustRightInd w:val="false"/>
      <w:jc w:val="left"/>
      <w:textAlignment w:val="baseline"/>
    </w:pPr>
    <w:rPr>
      <w:kern w:val="0"/>
      <w:sz w:val="24"/>
    </w:rPr>
  </w:style>
  <w:style w:type="paragraph" w:customStyle="1" w:styleId="style4245">
    <w:name w:val="Char Char1 Char Char Char Char Char Char Char Char"/>
    <w:basedOn w:val="style0"/>
    <w:next w:val="style4245"/>
    <w:qFormat/>
    <w:uiPriority w:val="0"/>
    <w:pPr>
      <w:widowControl/>
      <w:spacing w:after="160" w:lineRule="exact" w:line="240"/>
      <w:jc w:val="left"/>
    </w:pPr>
    <w:rPr>
      <w:rFonts w:ascii="Verdana" w:hAnsi="Verdana"/>
      <w:kern w:val="0"/>
      <w:sz w:val="20"/>
      <w:lang w:eastAsia="en-US"/>
    </w:rPr>
  </w:style>
  <w:style w:type="paragraph" w:customStyle="1" w:styleId="style4246">
    <w:name w:val="Table Heading"/>
    <w:next w:val="style4246"/>
    <w:qFormat/>
    <w:uiPriority w:val="0"/>
    <w:pPr>
      <w:keepNext/>
      <w:snapToGrid w:val="false"/>
      <w:spacing w:before="80" w:after="80"/>
      <w:jc w:val="center"/>
    </w:pPr>
    <w:rPr>
      <w:rFonts w:ascii="Arial" w:cs="Times New Roman" w:eastAsia="黑体" w:hAnsi="Arial"/>
      <w:kern w:val="0"/>
      <w:sz w:val="18"/>
      <w:szCs w:val="20"/>
      <w:lang w:val="en-US" w:bidi="ar-SA" w:eastAsia="zh-CN"/>
    </w:rPr>
  </w:style>
  <w:style w:type="paragraph" w:customStyle="1" w:styleId="style4247">
    <w:name w:val="摘要"/>
    <w:basedOn w:val="style0"/>
    <w:next w:val="style2"/>
    <w:qFormat/>
    <w:uiPriority w:val="0"/>
    <w:pPr>
      <w:spacing w:lineRule="auto" w:line="360"/>
    </w:pPr>
    <w:rPr>
      <w:rFonts w:eastAsia="黑体"/>
      <w:sz w:val="20"/>
    </w:rPr>
  </w:style>
  <w:style w:type="paragraph" w:customStyle="1" w:styleId="style4248">
    <w:name w:val="关键词"/>
    <w:basedOn w:val="style0"/>
    <w:next w:val="style0"/>
    <w:qFormat/>
    <w:uiPriority w:val="0"/>
    <w:pPr>
      <w:spacing w:lineRule="auto" w:line="360"/>
    </w:pPr>
    <w:rPr>
      <w:rFonts w:eastAsia="黑体"/>
      <w:sz w:val="20"/>
    </w:rPr>
  </w:style>
  <w:style w:type="paragraph" w:customStyle="1" w:styleId="style4249">
    <w:name w:val="可研正文"/>
    <w:basedOn w:val="style66"/>
    <w:next w:val="style4249"/>
    <w:qFormat/>
    <w:uiPriority w:val="0"/>
    <w:pPr>
      <w:adjustRightInd w:val="false"/>
      <w:snapToGrid w:val="false"/>
      <w:spacing w:lineRule="exact" w:line="440"/>
      <w:ind w:firstLine="567"/>
    </w:pPr>
    <w:rPr>
      <w:sz w:val="28"/>
    </w:rPr>
  </w:style>
  <w:style w:type="paragraph" w:customStyle="1" w:styleId="style4250">
    <w:name w:val="_"/>
    <w:basedOn w:val="style0"/>
    <w:next w:val="style4250"/>
    <w:qFormat/>
    <w:uiPriority w:val="0"/>
    <w:pPr>
      <w:adjustRightInd w:val="false"/>
      <w:spacing w:lineRule="auto" w:line="360"/>
      <w:ind w:left="480" w:firstLine="200" w:firstLineChars="200"/>
      <w:textAlignment w:val="baseline"/>
    </w:pPr>
    <w:rPr>
      <w:kern w:val="0"/>
      <w:sz w:val="24"/>
    </w:rPr>
  </w:style>
  <w:style w:type="paragraph" w:customStyle="1" w:styleId="style4251">
    <w:name w:val="Char Char Char Char Char Char Char"/>
    <w:basedOn w:val="style0"/>
    <w:next w:val="style4251"/>
    <w:qFormat/>
    <w:uiPriority w:val="0"/>
    <w:pPr>
      <w:widowControl/>
      <w:spacing w:after="160" w:lineRule="exact" w:line="240"/>
      <w:jc w:val="left"/>
    </w:pPr>
    <w:rPr>
      <w:rFonts w:ascii="Verdana" w:eastAsia="FangSong_GB2312" w:hAnsi="Verdana"/>
      <w:kern w:val="0"/>
      <w:sz w:val="24"/>
      <w:lang w:eastAsia="en-US"/>
    </w:rPr>
  </w:style>
  <w:style w:type="paragraph" w:customStyle="1" w:styleId="style4252">
    <w:name w:val="样式4"/>
    <w:basedOn w:val="style4"/>
    <w:next w:val="style4252"/>
    <w:qFormat/>
    <w:uiPriority w:val="0"/>
    <w:pPr>
      <w:numPr>
        <w:ilvl w:val="0"/>
        <w:numId w:val="0"/>
      </w:numPr>
      <w:adjustRightInd w:val="false"/>
      <w:snapToGrid w:val="false"/>
      <w:spacing w:before="280" w:lineRule="auto" w:line="372"/>
    </w:pPr>
    <w:rPr/>
  </w:style>
  <w:style w:type="paragraph" w:customStyle="1" w:styleId="style4253">
    <w:name w:val="content"/>
    <w:basedOn w:val="style0"/>
    <w:next w:val="style4253"/>
    <w:qFormat/>
    <w:uiPriority w:val="0"/>
    <w:pPr>
      <w:widowControl/>
      <w:spacing w:before="100" w:beforeAutospacing="true" w:after="100" w:afterAutospacing="true" w:lineRule="atLeast" w:line="280"/>
      <w:ind w:firstLine="375"/>
      <w:jc w:val="left"/>
    </w:pPr>
    <w:rPr>
      <w:rFonts w:ascii="宋体" w:hAnsi="宋体"/>
      <w:color w:val="000000"/>
      <w:kern w:val="0"/>
      <w:sz w:val="18"/>
    </w:rPr>
  </w:style>
  <w:style w:type="paragraph" w:customStyle="1" w:styleId="style4254">
    <w:name w:val="内容标题"/>
    <w:basedOn w:val="style89"/>
    <w:next w:val="style4254"/>
    <w:qFormat/>
    <w:uiPriority w:val="0"/>
    <w:pPr/>
    <w:rPr>
      <w:rFonts w:ascii="Tahoma" w:hAnsi="Tahoma"/>
      <w:sz w:val="24"/>
    </w:rPr>
  </w:style>
  <w:style w:type="paragraph" w:customStyle="1" w:styleId="style4255">
    <w:name w:val="正文11"/>
    <w:basedOn w:val="style0"/>
    <w:next w:val="style4255"/>
    <w:qFormat/>
    <w:uiPriority w:val="0"/>
    <w:pPr>
      <w:spacing w:lineRule="auto" w:line="300"/>
      <w:ind w:firstLine="200" w:firstLineChars="200"/>
    </w:pPr>
    <w:rPr>
      <w:sz w:val="24"/>
    </w:rPr>
  </w:style>
  <w:style w:type="paragraph" w:customStyle="1" w:styleId="style4256">
    <w:name w:val="正文4"/>
    <w:basedOn w:val="style0"/>
    <w:next w:val="style4256"/>
    <w:qFormat/>
    <w:uiPriority w:val="0"/>
    <w:pPr>
      <w:tabs>
        <w:tab w:val="left" w:leader="none" w:pos="1275"/>
      </w:tabs>
      <w:spacing w:before="60" w:after="60" w:lineRule="auto" w:line="360"/>
      <w:ind w:left="820" w:leftChars="400" w:hanging="705"/>
    </w:pPr>
    <w:rPr>
      <w:sz w:val="24"/>
    </w:rPr>
  </w:style>
  <w:style w:type="paragraph" w:customStyle="1" w:styleId="style4257">
    <w:name w:val="AA Numbering"/>
    <w:basedOn w:val="style0"/>
    <w:next w:val="style4257"/>
    <w:qFormat/>
    <w:uiPriority w:val="0"/>
    <w:pPr>
      <w:widowControl/>
      <w:tabs>
        <w:tab w:val="left" w:leader="none" w:pos="1134"/>
        <w:tab w:val="left" w:leader="none" w:pos="1280"/>
      </w:tabs>
      <w:adjustRightInd w:val="false"/>
      <w:snapToGrid w:val="false"/>
      <w:spacing w:lineRule="atLeast" w:line="280"/>
      <w:jc w:val="left"/>
    </w:pPr>
    <w:rPr>
      <w:rFonts w:eastAsia="PMingLiU"/>
      <w:kern w:val="0"/>
      <w:sz w:val="24"/>
      <w:lang w:eastAsia="zh-TW"/>
    </w:rPr>
  </w:style>
  <w:style w:type="paragraph" w:customStyle="1" w:styleId="style4258">
    <w:name w:val="样式 正文首行缩进 2 + 首行缩进:  2 字符"/>
    <w:basedOn w:val="style0"/>
    <w:next w:val="style4258"/>
    <w:qFormat/>
    <w:uiPriority w:val="0"/>
    <w:pPr>
      <w:numPr>
        <w:ilvl w:val="0"/>
        <w:numId w:val="14"/>
      </w:numPr>
      <w:adjustRightInd w:val="false"/>
      <w:snapToGrid w:val="false"/>
      <w:spacing w:lineRule="auto" w:line="360"/>
    </w:pPr>
    <w:rPr>
      <w:rFonts w:ascii="Arial" w:hAnsi="Arial"/>
      <w:b/>
      <w:sz w:val="24"/>
    </w:rPr>
  </w:style>
  <w:style w:type="paragraph" w:customStyle="1" w:styleId="style4259">
    <w:name w:val="正文文本缩进1"/>
    <w:basedOn w:val="style0"/>
    <w:next w:val="style4259"/>
    <w:qFormat/>
    <w:uiPriority w:val="0"/>
    <w:pPr>
      <w:ind w:firstLine="640" w:firstLineChars="200"/>
    </w:pPr>
    <w:rPr>
      <w:rFonts w:ascii="Calibri"/>
    </w:rPr>
  </w:style>
  <w:style w:type="paragraph" w:customStyle="1" w:styleId="style4260">
    <w:name w:val="Char Char Char Char Char Char Char1"/>
    <w:basedOn w:val="style89"/>
    <w:next w:val="style4260"/>
    <w:qFormat/>
    <w:uiPriority w:val="0"/>
    <w:pPr/>
    <w:rPr>
      <w:rFonts w:ascii="宋体" w:hAnsi="Tahoma"/>
    </w:rPr>
  </w:style>
  <w:style w:type="paragraph" w:customStyle="1" w:styleId="style4261">
    <w:name w:val="Table Text Char1"/>
    <w:next w:val="style4261"/>
    <w:qFormat/>
    <w:uiPriority w:val="0"/>
    <w:pPr>
      <w:snapToGrid w:val="false"/>
      <w:spacing w:before="80" w:after="80"/>
    </w:pPr>
    <w:rPr>
      <w:rFonts w:ascii="Arial" w:cs="Times New Roman" w:eastAsia="宋体" w:hAnsi="Arial"/>
      <w:kern w:val="2"/>
      <w:sz w:val="18"/>
      <w:szCs w:val="20"/>
      <w:lang w:val="en-US" w:bidi="ar-SA" w:eastAsia="zh-CN"/>
    </w:rPr>
  </w:style>
  <w:style w:type="paragraph" w:customStyle="1" w:styleId="style4262">
    <w:name w:val="xl53"/>
    <w:basedOn w:val="style0"/>
    <w:next w:val="style4262"/>
    <w:qFormat/>
    <w:uiPriority w:val="0"/>
    <w:pPr>
      <w:widowControl/>
      <w:pBdr>
        <w:left w:val="single" w:sz="4" w:space="0" w:color="auto"/>
        <w:bottom w:val="single" w:sz="4" w:space="0" w:color="auto"/>
      </w:pBdr>
      <w:spacing w:before="100" w:beforeAutospacing="true" w:after="100" w:afterAutospacing="true"/>
      <w:jc w:val="center"/>
      <w:textAlignment w:val="center"/>
    </w:pPr>
    <w:rPr>
      <w:rFonts w:ascii="宋体" w:hAnsi="宋体"/>
      <w:kern w:val="0"/>
      <w:sz w:val="24"/>
    </w:rPr>
  </w:style>
  <w:style w:type="paragraph" w:customStyle="1" w:styleId="style4263">
    <w:name w:val="Default"/>
    <w:next w:val="style4263"/>
    <w:qFormat/>
    <w:uiPriority w:val="0"/>
    <w:pPr>
      <w:widowControl w:val="false"/>
      <w:autoSpaceDE w:val="false"/>
      <w:autoSpaceDN w:val="false"/>
      <w:adjustRightInd w:val="false"/>
    </w:pPr>
    <w:rPr>
      <w:rFonts w:ascii="宋体" w:cs="Times New Roman" w:eastAsia="宋体" w:hAnsi="Times New Roman"/>
      <w:color w:val="000000"/>
      <w:kern w:val="0"/>
      <w:sz w:val="24"/>
      <w:szCs w:val="20"/>
      <w:lang w:val="en-US" w:bidi="ar-SA" w:eastAsia="zh-CN"/>
    </w:rPr>
  </w:style>
  <w:style w:type="paragraph" w:customStyle="1" w:styleId="style4264">
    <w:name w:val="文档正文 Char Char Char Char Char"/>
    <w:basedOn w:val="style0"/>
    <w:next w:val="style4264"/>
    <w:qFormat/>
    <w:uiPriority w:val="0"/>
    <w:pPr>
      <w:adjustRightInd w:val="false"/>
      <w:spacing w:lineRule="exact" w:line="440"/>
      <w:ind w:firstLine="420"/>
      <w:textAlignment w:val="baseline"/>
    </w:pPr>
    <w:rPr>
      <w:rFonts w:ascii="Arial Narrow" w:hAnsi="Arial Narrow"/>
      <w:kern w:val="0"/>
      <w:sz w:val="24"/>
    </w:rPr>
  </w:style>
  <w:style w:type="paragraph" w:customStyle="1" w:styleId="style4265">
    <w:name w:val="正文格式 Char"/>
    <w:basedOn w:val="style0"/>
    <w:next w:val="style4265"/>
    <w:qFormat/>
    <w:uiPriority w:val="0"/>
    <w:pPr>
      <w:widowControl/>
      <w:adjustRightInd w:val="false"/>
      <w:spacing w:lineRule="atLeast" w:line="440"/>
      <w:ind w:firstLine="510"/>
      <w:textAlignment w:val="baseline"/>
    </w:pPr>
    <w:rPr>
      <w:kern w:val="0"/>
      <w:sz w:val="24"/>
    </w:rPr>
  </w:style>
  <w:style w:type="paragraph" w:customStyle="1" w:styleId="style4266">
    <w:name w:val="文章正文"/>
    <w:basedOn w:val="style0"/>
    <w:next w:val="style4266"/>
    <w:qFormat/>
    <w:uiPriority w:val="0"/>
    <w:pPr>
      <w:ind w:firstLine="560" w:firstLineChars="200"/>
    </w:pPr>
    <w:rPr>
      <w:rFonts w:ascii="FangSong_GB2312" w:eastAsia="FangSong_GB2312" w:hAnsi="宋体"/>
      <w:color w:val="000000"/>
    </w:rPr>
  </w:style>
  <w:style w:type="paragraph" w:customStyle="1" w:styleId="style4267">
    <w:name w:val="默认段落字体 Para Char Char Char Char Char Char Char Char Char1 Char Char Char Char"/>
    <w:basedOn w:val="style0"/>
    <w:next w:val="style4267"/>
    <w:qFormat/>
    <w:uiPriority w:val="0"/>
    <w:pPr/>
    <w:rPr>
      <w:rFonts w:ascii="Tahoma" w:hAnsi="Tahoma"/>
      <w:sz w:val="24"/>
    </w:rPr>
  </w:style>
  <w:style w:type="paragraph" w:customStyle="1" w:styleId="style4268">
    <w:name w:val="Char1 Char Char Char"/>
    <w:basedOn w:val="style0"/>
    <w:next w:val="style4268"/>
    <w:qFormat/>
    <w:uiPriority w:val="0"/>
    <w:pPr/>
    <w:rPr>
      <w:rFonts w:ascii="Tahoma" w:hAnsi="Tahoma"/>
      <w:sz w:val="24"/>
    </w:rPr>
  </w:style>
  <w:style w:type="paragraph" w:customStyle="1" w:styleId="style4269">
    <w:name w:val="Char1 Char Char Char1"/>
    <w:basedOn w:val="style0"/>
    <w:next w:val="style4269"/>
    <w:qFormat/>
    <w:uiPriority w:val="0"/>
    <w:pPr/>
    <w:rPr>
      <w:rFonts w:ascii="Tahoma" w:hAnsi="Tahoma"/>
      <w:sz w:val="21"/>
    </w:rPr>
  </w:style>
  <w:style w:type="paragraph" w:customStyle="1" w:styleId="style4270">
    <w:name w:val="图例"/>
    <w:basedOn w:val="style0"/>
    <w:next w:val="style4270"/>
    <w:qFormat/>
    <w:uiPriority w:val="0"/>
    <w:pPr>
      <w:spacing w:before="120" w:after="120" w:lineRule="auto" w:line="360"/>
      <w:jc w:val="center"/>
    </w:pPr>
    <w:rPr>
      <w:rFonts w:eastAsia="FangSong_GB2312"/>
      <w:b/>
      <w:sz w:val="24"/>
    </w:rPr>
  </w:style>
  <w:style w:type="paragraph" w:customStyle="1" w:styleId="style4271">
    <w:name w:val="样式 首行缩进:  0.74 厘米"/>
    <w:basedOn w:val="style0"/>
    <w:next w:val="style4271"/>
    <w:qFormat/>
    <w:uiPriority w:val="0"/>
    <w:pPr>
      <w:spacing w:lineRule="auto" w:line="360"/>
      <w:ind w:firstLine="420"/>
    </w:pPr>
    <w:rPr>
      <w:sz w:val="24"/>
    </w:rPr>
  </w:style>
  <w:style w:type="paragraph" w:customStyle="1" w:styleId="style4272">
    <w:name w:val="样式 宋体 五号 行距: 单倍行距"/>
    <w:basedOn w:val="style0"/>
    <w:next w:val="style4272"/>
    <w:qFormat/>
    <w:uiPriority w:val="0"/>
    <w:pPr>
      <w:adjustRightInd w:val="false"/>
      <w:jc w:val="left"/>
    </w:pPr>
    <w:rPr>
      <w:rFonts w:ascii="宋体" w:hAnsi="宋体"/>
      <w:kern w:val="0"/>
      <w:sz w:val="21"/>
    </w:rPr>
  </w:style>
  <w:style w:type="paragraph" w:customStyle="1" w:styleId="style4273">
    <w:name w:val="样式 行距: 1.5 倍行距1"/>
    <w:basedOn w:val="style0"/>
    <w:next w:val="style4273"/>
    <w:qFormat/>
    <w:uiPriority w:val="0"/>
    <w:pPr>
      <w:snapToGrid w:val="false"/>
    </w:pPr>
    <w:rPr>
      <w:sz w:val="21"/>
    </w:rPr>
  </w:style>
  <w:style w:type="paragraph" w:customStyle="1" w:styleId="style4274">
    <w:name w:val="xl40"/>
    <w:basedOn w:val="style0"/>
    <w:next w:val="style4274"/>
    <w:qFormat/>
    <w:uiPriority w:val="0"/>
    <w:pPr>
      <w:widowControl/>
      <w:pBdr>
        <w:left w:val="single" w:sz="4" w:space="0" w:color="auto"/>
        <w:right w:val="single" w:sz="4" w:space="0" w:color="auto"/>
      </w:pBdr>
      <w:spacing w:before="100" w:beforeAutospacing="true" w:after="100" w:afterAutospacing="true"/>
      <w:jc w:val="center"/>
    </w:pPr>
    <w:rPr>
      <w:rFonts w:ascii="宋体" w:hAnsi="宋体"/>
      <w:kern w:val="0"/>
      <w:sz w:val="24"/>
    </w:rPr>
  </w:style>
  <w:style w:type="paragraph" w:customStyle="1" w:styleId="style4275">
    <w:name w:val="样式 样式 首行缩进:  2 字符 + 首行缩进:  2 字符"/>
    <w:basedOn w:val="style0"/>
    <w:next w:val="style4275"/>
    <w:qFormat/>
    <w:uiPriority w:val="0"/>
    <w:pPr>
      <w:numPr>
        <w:ilvl w:val="0"/>
        <w:numId w:val="15"/>
      </w:numPr>
      <w:tabs>
        <w:tab w:val="clear" w:pos="1230"/>
      </w:tabs>
      <w:spacing w:lineRule="auto" w:line="360"/>
      <w:ind w:firstLine="480" w:firstLineChars="200"/>
    </w:pPr>
    <w:rPr>
      <w:sz w:val="24"/>
    </w:rPr>
  </w:style>
  <w:style w:type="paragraph" w:customStyle="1" w:styleId="style4276">
    <w:name w:val="样式 正文缩进正文（首行缩进两字）表正文正文非缩进特点标题4段1 + 首行缩进:  2 字符"/>
    <w:basedOn w:val="style28"/>
    <w:next w:val="style4276"/>
    <w:qFormat/>
    <w:uiPriority w:val="0"/>
    <w:pPr>
      <w:ind w:firstLine="480" w:firstLineChars="200"/>
    </w:pPr>
    <w:rPr/>
  </w:style>
  <w:style w:type="paragraph" w:customStyle="1" w:styleId="style4277">
    <w:name w:val="表格1"/>
    <w:basedOn w:val="style0"/>
    <w:next w:val="style0"/>
    <w:qFormat/>
    <w:uiPriority w:val="0"/>
    <w:pPr>
      <w:kinsoku w:val="false"/>
      <w:wordWrap w:val="false"/>
      <w:overflowPunct w:val="false"/>
      <w:autoSpaceDE w:val="false"/>
      <w:autoSpaceDN w:val="false"/>
      <w:adjustRightInd w:val="false"/>
      <w:spacing w:lineRule="auto" w:line="288"/>
      <w:jc w:val="center"/>
      <w:textAlignment w:val="baseline"/>
    </w:pPr>
    <w:rPr>
      <w:rFonts w:ascii="宋体"/>
      <w:kern w:val="0"/>
      <w:sz w:val="18"/>
    </w:rPr>
  </w:style>
  <w:style w:type="paragraph" w:customStyle="1" w:styleId="style4278">
    <w:name w:val="1"/>
    <w:basedOn w:val="style0"/>
    <w:next w:val="style4278"/>
    <w:qFormat/>
    <w:uiPriority w:val="0"/>
    <w:pPr/>
    <w:rPr>
      <w:rFonts w:ascii="Tahoma" w:hAnsi="Tahoma"/>
      <w:sz w:val="24"/>
    </w:rPr>
  </w:style>
  <w:style w:type="paragraph" w:customStyle="1" w:styleId="style4279">
    <w:name w:val="正文 + 三号"/>
    <w:basedOn w:val="style0"/>
    <w:next w:val="style4279"/>
    <w:qFormat/>
    <w:uiPriority w:val="0"/>
    <w:pPr/>
    <w:rPr>
      <w:sz w:val="21"/>
    </w:rPr>
  </w:style>
  <w:style w:type="paragraph" w:customStyle="1" w:styleId="style4280">
    <w:name w:val="tabletext"/>
    <w:basedOn w:val="style0"/>
    <w:next w:val="style4280"/>
    <w:qFormat/>
    <w:uiPriority w:val="0"/>
    <w:pPr>
      <w:widowControl/>
      <w:spacing w:before="100" w:beforeAutospacing="true" w:after="100" w:afterAutospacing="true"/>
      <w:jc w:val="left"/>
    </w:pPr>
    <w:rPr>
      <w:rFonts w:ascii="宋体" w:cs="宋体" w:hAnsi="宋体"/>
      <w:kern w:val="0"/>
      <w:sz w:val="24"/>
      <w:szCs w:val="24"/>
    </w:rPr>
  </w:style>
  <w:style w:type="paragraph" w:customStyle="1" w:styleId="style4281">
    <w:name w:val="Char Char Char Char Char"/>
    <w:basedOn w:val="style0"/>
    <w:next w:val="style4281"/>
    <w:qFormat/>
    <w:uiPriority w:val="0"/>
    <w:pPr>
      <w:numPr>
        <w:ilvl w:val="0"/>
        <w:numId w:val="11"/>
      </w:numPr>
    </w:pPr>
    <w:rPr>
      <w:rFonts w:ascii="Tahoma" w:hAnsi="Tahoma"/>
      <w:sz w:val="24"/>
    </w:rPr>
  </w:style>
  <w:style w:type="paragraph" w:customStyle="1" w:styleId="style4282">
    <w:name w:val="表头文字样式"/>
    <w:basedOn w:val="style4283"/>
    <w:next w:val="style4282"/>
    <w:qFormat/>
    <w:uiPriority w:val="0"/>
    <w:pPr>
      <w:ind w:firstLine="0" w:firstLineChars="0"/>
      <w:jc w:val="center"/>
    </w:pPr>
    <w:rPr>
      <w:b/>
      <w:sz w:val="21"/>
    </w:rPr>
  </w:style>
  <w:style w:type="paragraph" w:customStyle="1" w:styleId="style4283">
    <w:name w:val="正文样式"/>
    <w:basedOn w:val="style0"/>
    <w:next w:val="style4283"/>
    <w:qFormat/>
    <w:uiPriority w:val="0"/>
    <w:pPr>
      <w:ind w:firstLine="480" w:firstLineChars="200"/>
    </w:pPr>
    <w:rPr>
      <w:szCs w:val="24"/>
    </w:rPr>
  </w:style>
</w:styles>
</file>

<file path=word/_rels/document.xml.rels><?xml version="1.0" encoding="UTF-8"?>
<Relationships xmlns="http://schemas.openxmlformats.org/package/2006/relationships"><Relationship Id="rId11" Type="http://schemas.openxmlformats.org/officeDocument/2006/relationships/theme" Target="theme/theme1.xml"/><Relationship Id="rId10" Type="http://schemas.openxmlformats.org/officeDocument/2006/relationships/settings" Target="settings.xml"/><Relationship Id="rId13" Type="http://schemas.openxmlformats.org/officeDocument/2006/relationships/customXml" Target="../customXml/item2.xml"/><Relationship Id="rId12" Type="http://schemas.openxmlformats.org/officeDocument/2006/relationships/customXml" Target="../customXml/item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image" Target="media/image1.jpeg"/><Relationship Id="rId4" Type="http://schemas.openxmlformats.org/officeDocument/2006/relationships/header" Target="header2.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header" Target="header4.xml"/><Relationship Id="rId7" Type="http://schemas.openxmlformats.org/officeDocument/2006/relationships/footer" Target="footer5.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198E1-CDA2-4CC4-9039-E84954E7CC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16291</Words>
  <Pages>38</Pages>
  <Characters>17036</Characters>
  <Application>WPS Office</Application>
  <DocSecurity>0</DocSecurity>
  <Paragraphs>1052</Paragraphs>
  <ScaleCrop>false</ScaleCrop>
  <LinksUpToDate>false</LinksUpToDate>
  <CharactersWithSpaces>18437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2025-04-16T04:09:26Z</dcterms:created>
  <dc:creator>AI</dc:creator>
  <lastModifiedBy>AGS5-W00</lastModifiedBy>
  <lastPrinted>2025-04-16T03:39:31Z</lastPrinted>
  <dcterms:modified xsi:type="dcterms:W3CDTF">2025-04-16T04:09:27Z</dcterms:modified>
  <revision>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9232850f9329492a821a911ed0ea1c5c</vt:lpwstr>
  </property>
  <property fmtid="{D5CDD505-2E9C-101B-9397-08002B2CF9AE}" pid="3" name="KSOProductBuildVer">
    <vt:lpwstr>2052-11.1.0.10009</vt:lpwstr>
  </property>
</Properties>
</file>