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7CCE881">
      <w:pPr>
        <w:pStyle w:val="2"/>
        <w:bidi w:val="0"/>
        <w:rPr>
          <w:rFonts w:hint="eastAsia" w:ascii="宋体" w:hAnsi="宋体" w:eastAsia="宋体" w:cs="宋体"/>
          <w:b w:val="0"/>
          <w:bCs/>
          <w:color w:val="auto"/>
          <w:highlight w:val="none"/>
        </w:rPr>
      </w:pPr>
      <w:bookmarkStart w:id="0" w:name="_Toc3073"/>
      <w:bookmarkStart w:id="1" w:name="_Toc136879882"/>
      <w:bookmarkStart w:id="2" w:name="_Toc23648"/>
      <w:bookmarkStart w:id="3" w:name="_Toc31915"/>
      <w:bookmarkStart w:id="4" w:name="_Toc15146"/>
      <w:bookmarkStart w:id="5" w:name="_Toc30901"/>
      <w:bookmarkStart w:id="6" w:name="_Toc21122"/>
      <w:bookmarkStart w:id="7" w:name="_Toc12923"/>
      <w:bookmarkStart w:id="8" w:name="_Toc1828"/>
      <w:bookmarkStart w:id="9" w:name="_Toc136879793"/>
      <w:bookmarkStart w:id="10" w:name="_Toc20816"/>
      <w:bookmarkStart w:id="11" w:name="_Toc136880102"/>
      <w:bookmarkStart w:id="12" w:name="_Toc16015"/>
      <w:bookmarkStart w:id="13" w:name="_Toc21750"/>
      <w:bookmarkStart w:id="14" w:name="_Toc136879634"/>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560F42DE">
      <w:pPr>
        <w:pStyle w:val="24"/>
        <w:spacing w:line="240" w:lineRule="auto"/>
        <w:ind w:left="0"/>
        <w:jc w:val="center"/>
        <w:rPr>
          <w:rFonts w:hint="eastAsia" w:ascii="宋体" w:hAnsi="宋体" w:eastAsia="宋体" w:cs="宋体"/>
          <w:b w:val="0"/>
          <w:bCs/>
          <w:color w:val="auto"/>
          <w:sz w:val="44"/>
          <w:szCs w:val="44"/>
          <w:highlight w:val="none"/>
        </w:rPr>
      </w:pPr>
      <w:bookmarkStart w:id="15" w:name="_Toc136879635"/>
      <w:bookmarkStart w:id="16" w:name="_Toc136880103"/>
      <w:bookmarkStart w:id="17" w:name="_Toc5958"/>
      <w:bookmarkStart w:id="18" w:name="_Toc136879883"/>
      <w:bookmarkStart w:id="19" w:name="_Toc136879794"/>
      <w:bookmarkStart w:id="20" w:name="_Toc28014"/>
      <w:bookmarkStart w:id="21" w:name="_Toc21695"/>
      <w:bookmarkStart w:id="22" w:name="_Toc156"/>
      <w:bookmarkStart w:id="23" w:name="_Toc7828"/>
      <w:bookmarkStart w:id="24" w:name="_Toc6223"/>
      <w:bookmarkStart w:id="25" w:name="_Toc31652"/>
      <w:bookmarkStart w:id="26" w:name="_Toc5521"/>
      <w:bookmarkStart w:id="27" w:name="_Toc25539"/>
      <w:bookmarkStart w:id="28" w:name="_Toc16319"/>
      <w:bookmarkStart w:id="29" w:name="_Toc12859"/>
      <w:r>
        <w:rPr>
          <w:rFonts w:hint="eastAsia" w:ascii="宋体" w:hAnsi="宋体" w:eastAsia="宋体" w:cs="宋体"/>
          <w:b w:val="0"/>
          <w:bCs/>
          <w:color w:val="auto"/>
          <w:sz w:val="44"/>
          <w:szCs w:val="44"/>
          <w:highlight w:val="none"/>
          <w:lang w:eastAsia="zh-CN"/>
        </w:rPr>
        <w:t>小额交易平台</w:t>
      </w:r>
      <w:r>
        <w:rPr>
          <w:rFonts w:hint="eastAsia" w:ascii="宋体" w:hAnsi="宋体" w:eastAsia="宋体" w:cs="宋体"/>
          <w:b w:val="0"/>
          <w:bCs/>
          <w:color w:val="auto"/>
          <w:sz w:val="44"/>
          <w:szCs w:val="44"/>
          <w:highlight w:val="none"/>
          <w:lang w:val="en-US" w:eastAsia="zh-CN"/>
        </w:rPr>
        <w:t>网上竞采</w:t>
      </w:r>
      <w:r>
        <w:rPr>
          <w:rFonts w:hint="eastAsia" w:ascii="宋体" w:hAnsi="宋体" w:eastAsia="宋体" w:cs="宋体"/>
          <w:b w:val="0"/>
          <w:bCs/>
          <w:color w:val="auto"/>
          <w:sz w:val="44"/>
          <w:szCs w:val="44"/>
          <w:highlight w:val="none"/>
        </w:rPr>
        <w:t>文件</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5ED2171B">
      <w:pPr>
        <w:pStyle w:val="24"/>
        <w:spacing w:line="500" w:lineRule="exact"/>
        <w:ind w:left="0"/>
        <w:rPr>
          <w:rFonts w:hint="eastAsia" w:ascii="宋体" w:hAnsi="宋体" w:eastAsia="宋体" w:cs="宋体"/>
          <w:b w:val="0"/>
          <w:bCs/>
          <w:color w:val="auto"/>
          <w:sz w:val="36"/>
          <w:szCs w:val="36"/>
          <w:highlight w:val="none"/>
        </w:rPr>
      </w:pPr>
    </w:p>
    <w:p w14:paraId="507A2F11">
      <w:pPr>
        <w:pStyle w:val="24"/>
        <w:spacing w:line="500" w:lineRule="exact"/>
        <w:ind w:left="0"/>
        <w:rPr>
          <w:rFonts w:hint="eastAsia" w:ascii="宋体" w:hAnsi="宋体" w:eastAsia="宋体" w:cs="宋体"/>
          <w:b w:val="0"/>
          <w:bCs/>
          <w:color w:val="auto"/>
          <w:sz w:val="36"/>
          <w:szCs w:val="36"/>
          <w:highlight w:val="none"/>
        </w:rPr>
      </w:pPr>
    </w:p>
    <w:p w14:paraId="7B383BF0">
      <w:pPr>
        <w:pStyle w:val="24"/>
        <w:spacing w:line="500" w:lineRule="exact"/>
        <w:ind w:left="0"/>
        <w:rPr>
          <w:rFonts w:hint="eastAsia" w:ascii="宋体" w:hAnsi="宋体" w:eastAsia="宋体" w:cs="宋体"/>
          <w:b w:val="0"/>
          <w:bCs/>
          <w:color w:val="auto"/>
          <w:sz w:val="36"/>
          <w:szCs w:val="36"/>
          <w:highlight w:val="none"/>
        </w:rPr>
      </w:pPr>
    </w:p>
    <w:p w14:paraId="004DCC95">
      <w:pPr>
        <w:pStyle w:val="24"/>
        <w:spacing w:line="500" w:lineRule="exact"/>
        <w:ind w:left="0"/>
        <w:rPr>
          <w:rFonts w:hint="eastAsia" w:ascii="宋体" w:hAnsi="宋体" w:eastAsia="宋体" w:cs="宋体"/>
          <w:b w:val="0"/>
          <w:bCs/>
          <w:color w:val="auto"/>
          <w:sz w:val="36"/>
          <w:szCs w:val="36"/>
          <w:highlight w:val="none"/>
        </w:rPr>
      </w:pPr>
    </w:p>
    <w:p w14:paraId="4A49D66B">
      <w:pPr>
        <w:pStyle w:val="24"/>
        <w:spacing w:line="500" w:lineRule="exact"/>
        <w:ind w:left="0"/>
        <w:rPr>
          <w:rFonts w:hint="eastAsia" w:ascii="宋体" w:hAnsi="宋体" w:eastAsia="宋体" w:cs="宋体"/>
          <w:b w:val="0"/>
          <w:bCs/>
          <w:color w:val="auto"/>
          <w:sz w:val="36"/>
          <w:szCs w:val="36"/>
          <w:highlight w:val="none"/>
        </w:rPr>
      </w:pPr>
      <w:r>
        <w:rPr>
          <w:rFonts w:hint="eastAsia" w:ascii="宋体" w:hAnsi="宋体" w:eastAsia="宋体" w:cs="宋体"/>
          <w:b w:val="0"/>
          <w:bCs/>
          <w:color w:val="auto"/>
          <w:sz w:val="36"/>
          <w:szCs w:val="36"/>
          <w:highlight w:val="none"/>
          <w:lang w:val="en-US" w:eastAsia="zh-CN"/>
        </w:rPr>
        <w:t xml:space="preserve"> </w:t>
      </w:r>
    </w:p>
    <w:p w14:paraId="5540F2B4">
      <w:pPr>
        <w:pStyle w:val="24"/>
        <w:spacing w:line="500" w:lineRule="exact"/>
        <w:ind w:left="0"/>
        <w:jc w:val="center"/>
        <w:rPr>
          <w:rFonts w:hint="eastAsia" w:ascii="宋体" w:hAnsi="宋体" w:eastAsia="宋体" w:cs="宋体"/>
          <w:b w:val="0"/>
          <w:bCs/>
          <w:color w:val="auto"/>
          <w:sz w:val="36"/>
          <w:szCs w:val="36"/>
          <w:highlight w:val="none"/>
        </w:rPr>
      </w:pPr>
    </w:p>
    <w:p w14:paraId="1CF37B44">
      <w:pPr>
        <w:spacing w:line="500" w:lineRule="exact"/>
        <w:ind w:firstLine="360" w:firstLineChars="100"/>
        <w:jc w:val="center"/>
        <w:outlineLvl w:val="0"/>
        <w:rPr>
          <w:rFonts w:hint="eastAsia" w:ascii="宋体" w:hAnsi="宋体" w:eastAsia="宋体" w:cs="宋体"/>
          <w:b w:val="0"/>
          <w:bCs/>
          <w:color w:val="auto"/>
          <w:sz w:val="36"/>
          <w:szCs w:val="36"/>
          <w:highlight w:val="none"/>
          <w:lang w:eastAsia="zh-CN"/>
        </w:rPr>
      </w:pPr>
      <w:r>
        <w:rPr>
          <w:rFonts w:hint="eastAsia" w:ascii="宋体" w:hAnsi="宋体" w:eastAsia="宋体" w:cs="宋体"/>
          <w:b w:val="0"/>
          <w:bCs/>
          <w:color w:val="auto"/>
          <w:sz w:val="36"/>
          <w:szCs w:val="36"/>
          <w:highlight w:val="none"/>
        </w:rPr>
        <w:t>采购项目名称：</w:t>
      </w:r>
      <w:r>
        <w:rPr>
          <w:rFonts w:hint="eastAsia" w:ascii="宋体" w:hAnsi="宋体" w:cs="宋体"/>
          <w:b w:val="0"/>
          <w:bCs/>
          <w:color w:val="auto"/>
          <w:sz w:val="36"/>
          <w:szCs w:val="36"/>
          <w:highlight w:val="none"/>
          <w:lang w:eastAsia="zh-CN"/>
        </w:rPr>
        <w:t>秀山县疾控中心理化耗材、仪器设备配套配件耗材及配送服务</w:t>
      </w:r>
    </w:p>
    <w:p w14:paraId="424A3F03">
      <w:pPr>
        <w:spacing w:line="500" w:lineRule="exact"/>
        <w:ind w:firstLine="2340" w:firstLineChars="650"/>
        <w:outlineLvl w:val="0"/>
        <w:rPr>
          <w:rFonts w:hint="eastAsia" w:ascii="宋体" w:hAnsi="宋体" w:eastAsia="宋体" w:cs="宋体"/>
          <w:b w:val="0"/>
          <w:bCs/>
          <w:color w:val="auto"/>
          <w:sz w:val="36"/>
          <w:szCs w:val="36"/>
          <w:highlight w:val="none"/>
        </w:rPr>
      </w:pPr>
    </w:p>
    <w:p w14:paraId="608F6A11">
      <w:pPr>
        <w:pStyle w:val="24"/>
        <w:spacing w:line="500" w:lineRule="exact"/>
        <w:ind w:left="0"/>
        <w:jc w:val="center"/>
        <w:rPr>
          <w:rFonts w:hint="eastAsia" w:ascii="宋体" w:hAnsi="宋体" w:eastAsia="宋体" w:cs="宋体"/>
          <w:b w:val="0"/>
          <w:bCs/>
          <w:color w:val="auto"/>
          <w:sz w:val="36"/>
          <w:szCs w:val="36"/>
          <w:highlight w:val="none"/>
        </w:rPr>
      </w:pPr>
    </w:p>
    <w:p w14:paraId="1B7675E4">
      <w:pPr>
        <w:rPr>
          <w:rFonts w:hint="eastAsia" w:ascii="宋体" w:hAnsi="宋体" w:eastAsia="宋体" w:cs="宋体"/>
          <w:b w:val="0"/>
          <w:bCs/>
          <w:color w:val="auto"/>
          <w:sz w:val="36"/>
          <w:szCs w:val="36"/>
          <w:highlight w:val="none"/>
        </w:rPr>
      </w:pPr>
    </w:p>
    <w:p w14:paraId="6322C6A3">
      <w:pPr>
        <w:pStyle w:val="22"/>
        <w:rPr>
          <w:rFonts w:hint="eastAsia" w:ascii="宋体" w:hAnsi="宋体" w:eastAsia="宋体" w:cs="宋体"/>
          <w:b w:val="0"/>
          <w:bCs/>
          <w:color w:val="auto"/>
          <w:sz w:val="36"/>
          <w:szCs w:val="36"/>
          <w:highlight w:val="none"/>
        </w:rPr>
      </w:pPr>
    </w:p>
    <w:p w14:paraId="667EA4D9">
      <w:pPr>
        <w:rPr>
          <w:rFonts w:hint="eastAsia" w:ascii="宋体" w:hAnsi="宋体" w:eastAsia="宋体" w:cs="宋体"/>
          <w:b w:val="0"/>
          <w:bCs/>
          <w:color w:val="auto"/>
          <w:highlight w:val="none"/>
        </w:rPr>
      </w:pPr>
    </w:p>
    <w:p w14:paraId="21E7F7A6">
      <w:pPr>
        <w:pStyle w:val="22"/>
        <w:rPr>
          <w:rFonts w:hint="eastAsia" w:ascii="宋体" w:hAnsi="宋体" w:eastAsia="宋体" w:cs="宋体"/>
          <w:b w:val="0"/>
          <w:bCs/>
          <w:color w:val="auto"/>
          <w:sz w:val="36"/>
          <w:szCs w:val="36"/>
          <w:highlight w:val="none"/>
        </w:rPr>
      </w:pPr>
    </w:p>
    <w:p w14:paraId="579B3662">
      <w:pPr>
        <w:rPr>
          <w:rFonts w:hint="eastAsia" w:ascii="宋体" w:hAnsi="宋体" w:eastAsia="宋体" w:cs="宋体"/>
          <w:b w:val="0"/>
          <w:bCs/>
          <w:color w:val="auto"/>
          <w:sz w:val="36"/>
          <w:szCs w:val="36"/>
          <w:highlight w:val="none"/>
        </w:rPr>
      </w:pPr>
    </w:p>
    <w:p w14:paraId="179907E1">
      <w:pPr>
        <w:pStyle w:val="22"/>
        <w:rPr>
          <w:rFonts w:hint="eastAsia" w:ascii="宋体" w:hAnsi="宋体" w:eastAsia="宋体" w:cs="宋体"/>
          <w:b w:val="0"/>
          <w:bCs/>
          <w:color w:val="auto"/>
          <w:sz w:val="36"/>
          <w:szCs w:val="36"/>
          <w:highlight w:val="none"/>
        </w:rPr>
      </w:pPr>
    </w:p>
    <w:p w14:paraId="78E8DD1E">
      <w:pPr>
        <w:rPr>
          <w:rFonts w:hint="eastAsia" w:ascii="宋体" w:hAnsi="宋体" w:eastAsia="宋体" w:cs="宋体"/>
          <w:b w:val="0"/>
          <w:bCs/>
          <w:color w:val="auto"/>
          <w:highlight w:val="none"/>
        </w:rPr>
      </w:pPr>
    </w:p>
    <w:p w14:paraId="0B105F52">
      <w:pPr>
        <w:rPr>
          <w:rFonts w:hint="eastAsia" w:ascii="宋体" w:hAnsi="宋体" w:eastAsia="宋体" w:cs="宋体"/>
          <w:b w:val="0"/>
          <w:bCs/>
          <w:color w:val="auto"/>
          <w:sz w:val="36"/>
          <w:szCs w:val="36"/>
          <w:highlight w:val="none"/>
        </w:rPr>
      </w:pPr>
    </w:p>
    <w:p w14:paraId="4D44DD12">
      <w:pPr>
        <w:pStyle w:val="24"/>
        <w:spacing w:line="500" w:lineRule="exact"/>
        <w:ind w:left="0" w:firstLine="1440" w:firstLineChars="400"/>
        <w:jc w:val="left"/>
        <w:rPr>
          <w:rFonts w:hint="eastAsia" w:ascii="宋体" w:hAnsi="宋体" w:eastAsia="宋体" w:cs="宋体"/>
          <w:b w:val="0"/>
          <w:bCs/>
          <w:color w:val="auto"/>
          <w:sz w:val="36"/>
          <w:szCs w:val="36"/>
          <w:highlight w:val="none"/>
          <w:lang w:val="en-US" w:eastAsia="zh-CN"/>
        </w:rPr>
      </w:pPr>
      <w:r>
        <w:rPr>
          <w:rFonts w:hint="eastAsia" w:ascii="宋体" w:hAnsi="宋体" w:eastAsia="宋体" w:cs="宋体"/>
          <w:b w:val="0"/>
          <w:bCs/>
          <w:color w:val="auto"/>
          <w:sz w:val="36"/>
          <w:szCs w:val="36"/>
          <w:highlight w:val="none"/>
        </w:rPr>
        <w:t>采购人：</w:t>
      </w:r>
      <w:r>
        <w:rPr>
          <w:rFonts w:hint="eastAsia" w:ascii="宋体" w:hAnsi="宋体" w:eastAsia="宋体" w:cs="宋体"/>
          <w:b w:val="0"/>
          <w:bCs/>
          <w:color w:val="auto"/>
          <w:sz w:val="36"/>
          <w:szCs w:val="36"/>
          <w:highlight w:val="none"/>
          <w:lang w:eastAsia="zh-CN"/>
        </w:rPr>
        <w:t>秀山土家族苗族自治县疾病预防控制中心</w:t>
      </w:r>
    </w:p>
    <w:p w14:paraId="7464D1F1">
      <w:pPr>
        <w:pStyle w:val="24"/>
        <w:spacing w:line="500" w:lineRule="exact"/>
        <w:ind w:left="0" w:firstLine="1440" w:firstLineChars="400"/>
        <w:jc w:val="left"/>
        <w:rPr>
          <w:rFonts w:hint="eastAsia" w:ascii="宋体" w:hAnsi="宋体" w:eastAsia="宋体" w:cs="宋体"/>
          <w:b w:val="0"/>
          <w:bCs/>
          <w:color w:val="auto"/>
          <w:sz w:val="36"/>
          <w:szCs w:val="36"/>
          <w:highlight w:val="none"/>
          <w:lang w:eastAsia="zh-CN"/>
        </w:rPr>
      </w:pPr>
      <w:r>
        <w:rPr>
          <w:rFonts w:hint="eastAsia" w:ascii="宋体" w:hAnsi="宋体" w:eastAsia="宋体" w:cs="宋体"/>
          <w:b w:val="0"/>
          <w:bCs/>
          <w:color w:val="auto"/>
          <w:sz w:val="36"/>
          <w:szCs w:val="36"/>
          <w:highlight w:val="none"/>
        </w:rPr>
        <w:t>采购代理机构：</w:t>
      </w:r>
      <w:r>
        <w:rPr>
          <w:rFonts w:hint="eastAsia" w:ascii="宋体" w:hAnsi="宋体" w:eastAsia="宋体" w:cs="宋体"/>
          <w:b w:val="0"/>
          <w:bCs/>
          <w:color w:val="auto"/>
          <w:sz w:val="36"/>
          <w:szCs w:val="36"/>
          <w:highlight w:val="none"/>
          <w:lang w:eastAsia="zh-CN"/>
        </w:rPr>
        <w:t>重庆</w:t>
      </w:r>
      <w:r>
        <w:rPr>
          <w:rFonts w:hint="eastAsia" w:ascii="宋体" w:hAnsi="宋体" w:eastAsia="宋体" w:cs="宋体"/>
          <w:b w:val="0"/>
          <w:bCs/>
          <w:color w:val="auto"/>
          <w:sz w:val="36"/>
          <w:szCs w:val="36"/>
          <w:highlight w:val="none"/>
          <w:lang w:val="en-US" w:eastAsia="zh-CN"/>
        </w:rPr>
        <w:t>千诺</w:t>
      </w:r>
      <w:r>
        <w:rPr>
          <w:rFonts w:hint="eastAsia" w:ascii="宋体" w:hAnsi="宋体" w:eastAsia="宋体" w:cs="宋体"/>
          <w:b w:val="0"/>
          <w:bCs/>
          <w:color w:val="auto"/>
          <w:sz w:val="36"/>
          <w:szCs w:val="36"/>
          <w:highlight w:val="none"/>
          <w:lang w:eastAsia="zh-CN"/>
        </w:rPr>
        <w:t>工程项目管理有限公司</w:t>
      </w:r>
    </w:p>
    <w:p w14:paraId="563EFA5F">
      <w:pPr>
        <w:pStyle w:val="22"/>
        <w:rPr>
          <w:rFonts w:hint="eastAsia" w:ascii="宋体" w:hAnsi="宋体" w:eastAsia="宋体" w:cs="宋体"/>
          <w:b w:val="0"/>
          <w:bCs/>
          <w:color w:val="auto"/>
          <w:sz w:val="36"/>
          <w:szCs w:val="36"/>
          <w:highlight w:val="none"/>
        </w:rPr>
      </w:pPr>
    </w:p>
    <w:p w14:paraId="23520D0A">
      <w:pPr>
        <w:snapToGrid w:val="0"/>
        <w:spacing w:line="500" w:lineRule="exact"/>
        <w:jc w:val="center"/>
        <w:rPr>
          <w:rFonts w:hint="eastAsia" w:ascii="宋体" w:hAnsi="宋体" w:eastAsia="宋体" w:cs="宋体"/>
          <w:b w:val="0"/>
          <w:bCs/>
          <w:color w:val="auto"/>
          <w:sz w:val="36"/>
          <w:szCs w:val="36"/>
          <w:highlight w:val="none"/>
        </w:rPr>
      </w:pPr>
      <w:r>
        <w:rPr>
          <w:rFonts w:hint="eastAsia" w:ascii="宋体" w:hAnsi="宋体" w:eastAsia="宋体" w:cs="宋体"/>
          <w:b w:val="0"/>
          <w:bCs/>
          <w:color w:val="auto"/>
          <w:sz w:val="36"/>
          <w:szCs w:val="36"/>
          <w:highlight w:val="none"/>
        </w:rPr>
        <w:t>二○二</w:t>
      </w:r>
      <w:r>
        <w:rPr>
          <w:rFonts w:hint="eastAsia" w:ascii="宋体" w:hAnsi="宋体" w:eastAsia="宋体" w:cs="宋体"/>
          <w:b w:val="0"/>
          <w:bCs/>
          <w:color w:val="auto"/>
          <w:sz w:val="36"/>
          <w:szCs w:val="36"/>
          <w:highlight w:val="none"/>
          <w:lang w:val="en-US" w:eastAsia="zh-CN"/>
        </w:rPr>
        <w:t>五</w:t>
      </w:r>
      <w:r>
        <w:rPr>
          <w:rFonts w:hint="eastAsia" w:ascii="宋体" w:hAnsi="宋体" w:eastAsia="宋体" w:cs="宋体"/>
          <w:b w:val="0"/>
          <w:bCs/>
          <w:color w:val="auto"/>
          <w:sz w:val="36"/>
          <w:szCs w:val="36"/>
          <w:highlight w:val="none"/>
        </w:rPr>
        <w:t>年</w:t>
      </w:r>
      <w:r>
        <w:rPr>
          <w:rFonts w:hint="eastAsia" w:ascii="宋体" w:hAnsi="宋体" w:cs="宋体"/>
          <w:b w:val="0"/>
          <w:bCs/>
          <w:color w:val="auto"/>
          <w:sz w:val="36"/>
          <w:szCs w:val="36"/>
          <w:highlight w:val="none"/>
          <w:lang w:val="en-US" w:eastAsia="zh-CN"/>
        </w:rPr>
        <w:t>十</w:t>
      </w:r>
      <w:r>
        <w:rPr>
          <w:rFonts w:hint="eastAsia" w:ascii="宋体" w:hAnsi="宋体" w:eastAsia="宋体" w:cs="宋体"/>
          <w:b w:val="0"/>
          <w:bCs/>
          <w:color w:val="auto"/>
          <w:sz w:val="36"/>
          <w:szCs w:val="36"/>
          <w:highlight w:val="none"/>
        </w:rPr>
        <w:t>月</w:t>
      </w:r>
    </w:p>
    <w:p w14:paraId="15340C1D">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page"/>
      </w:r>
      <w:bookmarkStart w:id="241" w:name="_GoBack"/>
      <w:bookmarkEnd w:id="241"/>
    </w:p>
    <w:p w14:paraId="7F4CA259">
      <w:pPr>
        <w:spacing w:line="480" w:lineRule="exact"/>
        <w:jc w:val="center"/>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目录</w:t>
      </w:r>
    </w:p>
    <w:p w14:paraId="4E4D6C01">
      <w:pPr>
        <w:pStyle w:val="49"/>
        <w:tabs>
          <w:tab w:val="right" w:leader="dot" w:pos="9412"/>
        </w:tabs>
        <w:ind w:left="56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TOC \o "1-3" \h \z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HYPERLINK \l "_Toc21521"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第一篇采购邀请书</w:t>
      </w:r>
      <w:r>
        <w:rPr>
          <w:rFonts w:hint="eastAsia" w:ascii="宋体" w:hAnsi="宋体" w:eastAsia="宋体" w:cs="宋体"/>
          <w:b w:val="0"/>
          <w:bCs/>
          <w:color w:val="auto"/>
          <w:sz w:val="24"/>
          <w:szCs w:val="24"/>
          <w:highlight w:val="none"/>
        </w:rPr>
        <w:tab/>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PAGEREF _Toc21521 \h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- 3 -</w:t>
      </w:r>
      <w:r>
        <w:rPr>
          <w:rFonts w:hint="eastAsia" w:ascii="宋体" w:hAnsi="宋体" w:eastAsia="宋体" w:cs="宋体"/>
          <w:b w:val="0"/>
          <w:bCs/>
          <w:color w:val="auto"/>
          <w:sz w:val="24"/>
          <w:szCs w:val="24"/>
          <w:highlight w:val="none"/>
        </w:rPr>
        <w:fldChar w:fldCharType="end"/>
      </w:r>
      <w:r>
        <w:rPr>
          <w:rFonts w:hint="eastAsia" w:ascii="宋体" w:hAnsi="宋体" w:eastAsia="宋体" w:cs="宋体"/>
          <w:b w:val="0"/>
          <w:bCs/>
          <w:color w:val="auto"/>
          <w:sz w:val="24"/>
          <w:szCs w:val="24"/>
          <w:highlight w:val="none"/>
        </w:rPr>
        <w:fldChar w:fldCharType="end"/>
      </w:r>
    </w:p>
    <w:p w14:paraId="34EE4E90">
      <w:pPr>
        <w:pStyle w:val="32"/>
        <w:tabs>
          <w:tab w:val="right" w:leader="dot" w:pos="9412"/>
        </w:tabs>
        <w:ind w:left="1120"/>
        <w:rPr>
          <w:rFonts w:hint="eastAsia" w:ascii="宋体" w:hAnsi="宋体" w:eastAsia="宋体" w:cs="宋体"/>
          <w:b w:val="0"/>
          <w:bCs/>
          <w:color w:val="auto"/>
          <w:sz w:val="24"/>
          <w:szCs w:val="24"/>
          <w:highlight w:val="none"/>
        </w:rPr>
      </w:pPr>
    </w:p>
    <w:p w14:paraId="39C9A878">
      <w:pPr>
        <w:pStyle w:val="49"/>
        <w:tabs>
          <w:tab w:val="right" w:leader="dot" w:pos="9412"/>
        </w:tabs>
        <w:ind w:left="56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HYPERLINK \l "_Toc1145"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第二篇采购项目技术需求</w:t>
      </w:r>
      <w:r>
        <w:rPr>
          <w:rFonts w:hint="eastAsia" w:ascii="宋体" w:hAnsi="宋体" w:eastAsia="宋体" w:cs="宋体"/>
          <w:b w:val="0"/>
          <w:bCs/>
          <w:color w:val="auto"/>
          <w:sz w:val="24"/>
          <w:szCs w:val="24"/>
          <w:highlight w:val="none"/>
        </w:rPr>
        <w:tab/>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PAGEREF _Toc1145 \h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- 5 -</w:t>
      </w:r>
      <w:r>
        <w:rPr>
          <w:rFonts w:hint="eastAsia" w:ascii="宋体" w:hAnsi="宋体" w:eastAsia="宋体" w:cs="宋体"/>
          <w:b w:val="0"/>
          <w:bCs/>
          <w:color w:val="auto"/>
          <w:sz w:val="24"/>
          <w:szCs w:val="24"/>
          <w:highlight w:val="none"/>
        </w:rPr>
        <w:fldChar w:fldCharType="end"/>
      </w:r>
      <w:r>
        <w:rPr>
          <w:rFonts w:hint="eastAsia" w:ascii="宋体" w:hAnsi="宋体" w:eastAsia="宋体" w:cs="宋体"/>
          <w:b w:val="0"/>
          <w:bCs/>
          <w:color w:val="auto"/>
          <w:sz w:val="24"/>
          <w:szCs w:val="24"/>
          <w:highlight w:val="none"/>
        </w:rPr>
        <w:fldChar w:fldCharType="end"/>
      </w:r>
    </w:p>
    <w:p w14:paraId="780997E0">
      <w:pPr>
        <w:pStyle w:val="49"/>
        <w:tabs>
          <w:tab w:val="right" w:leader="dot" w:pos="9412"/>
        </w:tabs>
        <w:ind w:left="560"/>
        <w:rPr>
          <w:rFonts w:hint="eastAsia" w:ascii="宋体" w:hAnsi="宋体" w:eastAsia="宋体" w:cs="宋体"/>
          <w:b w:val="0"/>
          <w:bCs/>
          <w:color w:val="auto"/>
          <w:sz w:val="24"/>
          <w:szCs w:val="24"/>
          <w:highlight w:val="none"/>
        </w:rPr>
      </w:pPr>
    </w:p>
    <w:p w14:paraId="2946525D">
      <w:pPr>
        <w:pStyle w:val="49"/>
        <w:tabs>
          <w:tab w:val="right" w:leader="dot" w:pos="9412"/>
        </w:tabs>
        <w:ind w:left="56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HYPERLINK \l "_Toc24341"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第三篇采购项目商务需求</w:t>
      </w:r>
      <w:r>
        <w:rPr>
          <w:rFonts w:hint="eastAsia" w:ascii="宋体" w:hAnsi="宋体" w:eastAsia="宋体" w:cs="宋体"/>
          <w:b w:val="0"/>
          <w:bCs/>
          <w:color w:val="auto"/>
          <w:sz w:val="24"/>
          <w:szCs w:val="24"/>
          <w:highlight w:val="none"/>
        </w:rPr>
        <w:tab/>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PAGEREF _Toc24341 \h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- 6 -</w:t>
      </w:r>
      <w:r>
        <w:rPr>
          <w:rFonts w:hint="eastAsia" w:ascii="宋体" w:hAnsi="宋体" w:eastAsia="宋体" w:cs="宋体"/>
          <w:b w:val="0"/>
          <w:bCs/>
          <w:color w:val="auto"/>
          <w:sz w:val="24"/>
          <w:szCs w:val="24"/>
          <w:highlight w:val="none"/>
        </w:rPr>
        <w:fldChar w:fldCharType="end"/>
      </w:r>
      <w:r>
        <w:rPr>
          <w:rFonts w:hint="eastAsia" w:ascii="宋体" w:hAnsi="宋体" w:eastAsia="宋体" w:cs="宋体"/>
          <w:b w:val="0"/>
          <w:bCs/>
          <w:color w:val="auto"/>
          <w:sz w:val="24"/>
          <w:szCs w:val="24"/>
          <w:highlight w:val="none"/>
        </w:rPr>
        <w:fldChar w:fldCharType="end"/>
      </w:r>
    </w:p>
    <w:p w14:paraId="680CF14E">
      <w:pPr>
        <w:pStyle w:val="49"/>
        <w:tabs>
          <w:tab w:val="right" w:leader="dot" w:pos="9412"/>
        </w:tabs>
        <w:ind w:left="560"/>
        <w:rPr>
          <w:rFonts w:hint="eastAsia" w:ascii="宋体" w:hAnsi="宋体" w:eastAsia="宋体" w:cs="宋体"/>
          <w:b w:val="0"/>
          <w:bCs/>
          <w:color w:val="auto"/>
          <w:sz w:val="24"/>
          <w:szCs w:val="24"/>
          <w:highlight w:val="none"/>
        </w:rPr>
      </w:pPr>
    </w:p>
    <w:p w14:paraId="0517C5F3">
      <w:pPr>
        <w:pStyle w:val="49"/>
        <w:tabs>
          <w:tab w:val="right" w:leader="dot" w:pos="9412"/>
        </w:tabs>
        <w:ind w:left="56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HYPERLINK \l "_Toc28614"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pacing w:val="-11"/>
          <w:sz w:val="24"/>
          <w:szCs w:val="24"/>
          <w:highlight w:val="none"/>
        </w:rPr>
        <w:t>第四篇网上竞采程序及方法、评审标准、响应无效和采购终止</w:t>
      </w:r>
      <w:r>
        <w:rPr>
          <w:rFonts w:hint="eastAsia" w:ascii="宋体" w:hAnsi="宋体" w:eastAsia="宋体" w:cs="宋体"/>
          <w:b w:val="0"/>
          <w:bCs/>
          <w:color w:val="auto"/>
          <w:sz w:val="24"/>
          <w:szCs w:val="24"/>
          <w:highlight w:val="none"/>
        </w:rPr>
        <w:tab/>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PAGEREF _Toc28614 \h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- 10 -</w:t>
      </w:r>
      <w:r>
        <w:rPr>
          <w:rFonts w:hint="eastAsia" w:ascii="宋体" w:hAnsi="宋体" w:eastAsia="宋体" w:cs="宋体"/>
          <w:b w:val="0"/>
          <w:bCs/>
          <w:color w:val="auto"/>
          <w:sz w:val="24"/>
          <w:szCs w:val="24"/>
          <w:highlight w:val="none"/>
        </w:rPr>
        <w:fldChar w:fldCharType="end"/>
      </w:r>
      <w:r>
        <w:rPr>
          <w:rFonts w:hint="eastAsia" w:ascii="宋体" w:hAnsi="宋体" w:eastAsia="宋体" w:cs="宋体"/>
          <w:b w:val="0"/>
          <w:bCs/>
          <w:color w:val="auto"/>
          <w:sz w:val="24"/>
          <w:szCs w:val="24"/>
          <w:highlight w:val="none"/>
        </w:rPr>
        <w:fldChar w:fldCharType="end"/>
      </w:r>
    </w:p>
    <w:p w14:paraId="0840E738">
      <w:pPr>
        <w:pStyle w:val="32"/>
        <w:tabs>
          <w:tab w:val="right" w:leader="dot" w:pos="9412"/>
        </w:tabs>
        <w:ind w:left="1120"/>
        <w:rPr>
          <w:rFonts w:hint="eastAsia" w:ascii="宋体" w:hAnsi="宋体" w:eastAsia="宋体" w:cs="宋体"/>
          <w:b w:val="0"/>
          <w:bCs/>
          <w:color w:val="auto"/>
          <w:sz w:val="24"/>
          <w:szCs w:val="24"/>
          <w:highlight w:val="none"/>
        </w:rPr>
      </w:pPr>
    </w:p>
    <w:p w14:paraId="22F8A956">
      <w:pPr>
        <w:pStyle w:val="49"/>
        <w:tabs>
          <w:tab w:val="right" w:leader="dot" w:pos="9412"/>
        </w:tabs>
        <w:ind w:left="56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HYPERLINK \l "_Toc13753"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pacing w:val="-11"/>
          <w:sz w:val="24"/>
          <w:szCs w:val="24"/>
          <w:highlight w:val="none"/>
        </w:rPr>
        <w:t>第五篇</w:t>
      </w:r>
      <w:r>
        <w:rPr>
          <w:rFonts w:hint="eastAsia" w:ascii="宋体" w:hAnsi="宋体" w:eastAsia="宋体" w:cs="宋体"/>
          <w:b w:val="0"/>
          <w:bCs/>
          <w:color w:val="auto"/>
          <w:spacing w:val="-11"/>
          <w:sz w:val="24"/>
          <w:szCs w:val="24"/>
          <w:highlight w:val="none"/>
          <w:lang w:eastAsia="zh-CN"/>
        </w:rPr>
        <w:t>投标人</w:t>
      </w:r>
      <w:r>
        <w:rPr>
          <w:rFonts w:hint="eastAsia" w:ascii="宋体" w:hAnsi="宋体" w:eastAsia="宋体" w:cs="宋体"/>
          <w:b w:val="0"/>
          <w:bCs/>
          <w:color w:val="auto"/>
          <w:spacing w:val="-11"/>
          <w:sz w:val="24"/>
          <w:szCs w:val="24"/>
          <w:highlight w:val="none"/>
        </w:rPr>
        <w:t>须知</w:t>
      </w:r>
      <w:r>
        <w:rPr>
          <w:rFonts w:hint="eastAsia" w:ascii="宋体" w:hAnsi="宋体" w:eastAsia="宋体" w:cs="宋体"/>
          <w:b w:val="0"/>
          <w:bCs/>
          <w:color w:val="auto"/>
          <w:sz w:val="24"/>
          <w:szCs w:val="24"/>
          <w:highlight w:val="none"/>
        </w:rPr>
        <w:tab/>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PAGEREF _Toc13753 \h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- 15 -</w:t>
      </w:r>
      <w:r>
        <w:rPr>
          <w:rFonts w:hint="eastAsia" w:ascii="宋体" w:hAnsi="宋体" w:eastAsia="宋体" w:cs="宋体"/>
          <w:b w:val="0"/>
          <w:bCs/>
          <w:color w:val="auto"/>
          <w:sz w:val="24"/>
          <w:szCs w:val="24"/>
          <w:highlight w:val="none"/>
        </w:rPr>
        <w:fldChar w:fldCharType="end"/>
      </w:r>
      <w:r>
        <w:rPr>
          <w:rFonts w:hint="eastAsia" w:ascii="宋体" w:hAnsi="宋体" w:eastAsia="宋体" w:cs="宋体"/>
          <w:b w:val="0"/>
          <w:bCs/>
          <w:color w:val="auto"/>
          <w:sz w:val="24"/>
          <w:szCs w:val="24"/>
          <w:highlight w:val="none"/>
        </w:rPr>
        <w:fldChar w:fldCharType="end"/>
      </w:r>
    </w:p>
    <w:p w14:paraId="34DD7611">
      <w:pPr>
        <w:pStyle w:val="32"/>
        <w:tabs>
          <w:tab w:val="right" w:leader="dot" w:pos="9412"/>
        </w:tabs>
        <w:ind w:left="1120"/>
        <w:rPr>
          <w:rFonts w:hint="eastAsia" w:ascii="宋体" w:hAnsi="宋体" w:eastAsia="宋体" w:cs="宋体"/>
          <w:b w:val="0"/>
          <w:bCs/>
          <w:color w:val="auto"/>
          <w:sz w:val="24"/>
          <w:szCs w:val="24"/>
          <w:highlight w:val="none"/>
        </w:rPr>
      </w:pPr>
    </w:p>
    <w:p w14:paraId="77E9E872">
      <w:pPr>
        <w:pStyle w:val="49"/>
        <w:tabs>
          <w:tab w:val="right" w:leader="dot" w:pos="9412"/>
        </w:tabs>
        <w:ind w:left="56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HYPERLINK \l "_Toc4239"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第六篇合同草案条款和格式合同（模板）</w:t>
      </w:r>
      <w:r>
        <w:rPr>
          <w:rFonts w:hint="eastAsia" w:ascii="宋体" w:hAnsi="宋体" w:eastAsia="宋体" w:cs="宋体"/>
          <w:b w:val="0"/>
          <w:bCs/>
          <w:color w:val="auto"/>
          <w:sz w:val="24"/>
          <w:szCs w:val="24"/>
          <w:highlight w:val="none"/>
        </w:rPr>
        <w:tab/>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PAGEREF _Toc4239 \h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- 19 -</w:t>
      </w:r>
      <w:r>
        <w:rPr>
          <w:rFonts w:hint="eastAsia" w:ascii="宋体" w:hAnsi="宋体" w:eastAsia="宋体" w:cs="宋体"/>
          <w:b w:val="0"/>
          <w:bCs/>
          <w:color w:val="auto"/>
          <w:sz w:val="24"/>
          <w:szCs w:val="24"/>
          <w:highlight w:val="none"/>
        </w:rPr>
        <w:fldChar w:fldCharType="end"/>
      </w:r>
      <w:r>
        <w:rPr>
          <w:rFonts w:hint="eastAsia" w:ascii="宋体" w:hAnsi="宋体" w:eastAsia="宋体" w:cs="宋体"/>
          <w:b w:val="0"/>
          <w:bCs/>
          <w:color w:val="auto"/>
          <w:sz w:val="24"/>
          <w:szCs w:val="24"/>
          <w:highlight w:val="none"/>
        </w:rPr>
        <w:fldChar w:fldCharType="end"/>
      </w:r>
    </w:p>
    <w:p w14:paraId="34DDCD7A">
      <w:pPr>
        <w:pStyle w:val="32"/>
        <w:tabs>
          <w:tab w:val="right" w:leader="dot" w:pos="9412"/>
        </w:tabs>
        <w:ind w:left="1120"/>
        <w:rPr>
          <w:rFonts w:hint="eastAsia" w:ascii="宋体" w:hAnsi="宋体" w:eastAsia="宋体" w:cs="宋体"/>
          <w:b w:val="0"/>
          <w:bCs/>
          <w:color w:val="auto"/>
          <w:sz w:val="24"/>
          <w:szCs w:val="24"/>
          <w:highlight w:val="none"/>
        </w:rPr>
      </w:pPr>
    </w:p>
    <w:p w14:paraId="594C461A">
      <w:pPr>
        <w:pStyle w:val="49"/>
        <w:tabs>
          <w:tab w:val="right" w:leader="dot" w:pos="9402"/>
        </w:tabs>
        <w:spacing w:line="480" w:lineRule="exact"/>
        <w:ind w:left="560"/>
        <w:jc w:val="center"/>
        <w:rPr>
          <w:rFonts w:hint="eastAsia" w:ascii="宋体" w:hAnsi="宋体" w:eastAsia="宋体" w:cs="宋体"/>
          <w:b w:val="0"/>
          <w:bCs/>
          <w:color w:val="auto"/>
          <w:sz w:val="24"/>
          <w:szCs w:val="24"/>
          <w:highlight w:val="none"/>
        </w:rPr>
        <w:sectPr>
          <w:headerReference r:id="rId3" w:type="default"/>
          <w:footerReference r:id="rId4" w:type="default"/>
          <w:pgSz w:w="11907" w:h="16840"/>
          <w:pgMar w:top="1134" w:right="1191" w:bottom="1134" w:left="1304" w:header="851" w:footer="992" w:gutter="0"/>
          <w:pgNumType w:fmt="numberInDash" w:start="1"/>
          <w:cols w:space="720" w:num="1"/>
          <w:docGrid w:linePitch="380" w:charSpace="-5735"/>
        </w:sectPr>
      </w:pPr>
      <w:r>
        <w:rPr>
          <w:rFonts w:hint="eastAsia" w:ascii="宋体" w:hAnsi="宋体" w:eastAsia="宋体" w:cs="宋体"/>
          <w:b w:val="0"/>
          <w:bCs/>
          <w:color w:val="auto"/>
          <w:sz w:val="24"/>
          <w:szCs w:val="24"/>
          <w:highlight w:val="none"/>
        </w:rPr>
        <w:fldChar w:fldCharType="end"/>
      </w:r>
    </w:p>
    <w:p w14:paraId="76D66B2F">
      <w:pPr>
        <w:pStyle w:val="4"/>
        <w:spacing w:line="360" w:lineRule="auto"/>
        <w:jc w:val="center"/>
        <w:rPr>
          <w:rFonts w:hint="eastAsia" w:ascii="宋体" w:hAnsi="宋体" w:eastAsia="宋体" w:cs="宋体"/>
          <w:b w:val="0"/>
          <w:bCs/>
          <w:color w:val="auto"/>
          <w:sz w:val="24"/>
          <w:szCs w:val="24"/>
          <w:highlight w:val="none"/>
        </w:rPr>
      </w:pPr>
      <w:bookmarkStart w:id="30" w:name="_Toc11641050"/>
      <w:bookmarkStart w:id="31" w:name="_Toc12789052"/>
      <w:bookmarkStart w:id="32" w:name="_Toc21521"/>
      <w:r>
        <w:rPr>
          <w:rFonts w:hint="eastAsia" w:ascii="宋体" w:hAnsi="宋体" w:eastAsia="宋体" w:cs="宋体"/>
          <w:b w:val="0"/>
          <w:bCs/>
          <w:color w:val="auto"/>
          <w:sz w:val="24"/>
          <w:szCs w:val="24"/>
          <w:highlight w:val="none"/>
        </w:rPr>
        <w:t>第一篇采购邀请书</w:t>
      </w:r>
      <w:bookmarkEnd w:id="30"/>
      <w:bookmarkEnd w:id="31"/>
      <w:bookmarkEnd w:id="32"/>
    </w:p>
    <w:p w14:paraId="27EB821B">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u w:val="single"/>
          <w:lang w:eastAsia="zh-CN"/>
        </w:rPr>
        <w:t>重庆</w:t>
      </w:r>
      <w:r>
        <w:rPr>
          <w:rFonts w:hint="eastAsia" w:ascii="宋体" w:hAnsi="宋体" w:eastAsia="宋体" w:cs="宋体"/>
          <w:b w:val="0"/>
          <w:bCs/>
          <w:color w:val="auto"/>
          <w:sz w:val="24"/>
          <w:szCs w:val="24"/>
          <w:highlight w:val="none"/>
          <w:u w:val="single"/>
          <w:lang w:val="en-US" w:eastAsia="zh-CN"/>
        </w:rPr>
        <w:t>千诺</w:t>
      </w:r>
      <w:r>
        <w:rPr>
          <w:rFonts w:hint="eastAsia" w:ascii="宋体" w:hAnsi="宋体" w:eastAsia="宋体" w:cs="宋体"/>
          <w:b w:val="0"/>
          <w:bCs/>
          <w:color w:val="auto"/>
          <w:sz w:val="24"/>
          <w:szCs w:val="24"/>
          <w:highlight w:val="none"/>
          <w:u w:val="single"/>
          <w:lang w:eastAsia="zh-CN"/>
        </w:rPr>
        <w:t>工程项目管理有限公司</w:t>
      </w:r>
      <w:r>
        <w:rPr>
          <w:rFonts w:hint="eastAsia" w:ascii="宋体" w:hAnsi="宋体" w:eastAsia="宋体" w:cs="宋体"/>
          <w:b w:val="0"/>
          <w:bCs/>
          <w:color w:val="auto"/>
          <w:sz w:val="24"/>
          <w:szCs w:val="24"/>
          <w:highlight w:val="none"/>
        </w:rPr>
        <w:t>（以下简称：采购代理机构）接受</w:t>
      </w:r>
      <w:r>
        <w:rPr>
          <w:rFonts w:hint="eastAsia" w:ascii="宋体" w:hAnsi="宋体" w:eastAsia="宋体" w:cs="宋体"/>
          <w:b w:val="0"/>
          <w:bCs/>
          <w:color w:val="auto"/>
          <w:sz w:val="24"/>
          <w:szCs w:val="24"/>
          <w:highlight w:val="none"/>
          <w:u w:val="single"/>
          <w:lang w:eastAsia="zh-CN"/>
        </w:rPr>
        <w:t>秀山土家族苗族自治县疾病预防控制中心</w:t>
      </w:r>
      <w:r>
        <w:rPr>
          <w:rFonts w:hint="eastAsia" w:ascii="宋体" w:hAnsi="宋体" w:eastAsia="宋体" w:cs="宋体"/>
          <w:b w:val="0"/>
          <w:bCs/>
          <w:color w:val="auto"/>
          <w:sz w:val="24"/>
          <w:szCs w:val="24"/>
          <w:highlight w:val="none"/>
        </w:rPr>
        <w:t>的委托，对</w:t>
      </w:r>
      <w:r>
        <w:rPr>
          <w:rFonts w:hint="eastAsia" w:ascii="宋体" w:hAnsi="宋体" w:cs="宋体"/>
          <w:b w:val="0"/>
          <w:bCs/>
          <w:color w:val="auto"/>
          <w:sz w:val="24"/>
          <w:szCs w:val="24"/>
          <w:highlight w:val="none"/>
          <w:u w:val="single"/>
          <w:lang w:eastAsia="zh-CN"/>
        </w:rPr>
        <w:t>秀山县疾控中心理化耗材、仪器设备配套配件耗材及配送服务</w:t>
      </w:r>
      <w:r>
        <w:rPr>
          <w:rFonts w:hint="eastAsia" w:ascii="宋体" w:hAnsi="宋体" w:eastAsia="宋体" w:cs="宋体"/>
          <w:b w:val="0"/>
          <w:bCs/>
          <w:color w:val="auto"/>
          <w:sz w:val="24"/>
          <w:szCs w:val="24"/>
          <w:highlight w:val="none"/>
        </w:rPr>
        <w:t>进行网上竞采。欢迎有资格的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前来参与网上竞采。</w:t>
      </w:r>
    </w:p>
    <w:p w14:paraId="2758ADF5">
      <w:pPr>
        <w:pStyle w:val="2"/>
        <w:numPr>
          <w:ilvl w:val="0"/>
          <w:numId w:val="14"/>
        </w:numPr>
        <w:spacing w:before="240" w:beforeLines="100" w:after="0" w:line="360" w:lineRule="auto"/>
        <w:rPr>
          <w:rFonts w:hint="eastAsia" w:ascii="宋体" w:hAnsi="宋体" w:eastAsia="宋体" w:cs="宋体"/>
          <w:b w:val="0"/>
          <w:bCs/>
          <w:color w:val="auto"/>
          <w:sz w:val="24"/>
          <w:szCs w:val="24"/>
          <w:highlight w:val="none"/>
        </w:rPr>
      </w:pPr>
      <w:bookmarkStart w:id="33" w:name="_Toc5721"/>
      <w:bookmarkStart w:id="34" w:name="_Toc2406"/>
      <w:bookmarkStart w:id="35" w:name="_Toc313893526"/>
      <w:bookmarkStart w:id="36" w:name="_Toc317775175"/>
      <w:bookmarkStart w:id="37" w:name="_Toc373860293"/>
      <w:bookmarkStart w:id="38" w:name="_Toc317775178"/>
      <w:r>
        <w:rPr>
          <w:rFonts w:hint="eastAsia" w:ascii="宋体" w:hAnsi="宋体" w:eastAsia="宋体" w:cs="宋体"/>
          <w:b w:val="0"/>
          <w:bCs/>
          <w:color w:val="auto"/>
          <w:sz w:val="24"/>
          <w:szCs w:val="24"/>
          <w:highlight w:val="none"/>
        </w:rPr>
        <w:t>采购内容</w:t>
      </w:r>
      <w:bookmarkEnd w:id="33"/>
      <w:bookmarkEnd w:id="34"/>
      <w:bookmarkEnd w:id="35"/>
      <w:bookmarkEnd w:id="36"/>
    </w:p>
    <w:tbl>
      <w:tblPr>
        <w:tblStyle w:val="61"/>
        <w:tblW w:w="9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5"/>
        <w:gridCol w:w="2113"/>
        <w:gridCol w:w="1737"/>
        <w:gridCol w:w="2078"/>
      </w:tblGrid>
      <w:tr w14:paraId="7C98C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3115" w:type="dxa"/>
            <w:tcBorders>
              <w:top w:val="single" w:color="auto" w:sz="4" w:space="0"/>
              <w:left w:val="single" w:color="auto" w:sz="4" w:space="0"/>
              <w:right w:val="single" w:color="auto" w:sz="4" w:space="0"/>
            </w:tcBorders>
            <w:vAlign w:val="center"/>
          </w:tcPr>
          <w:p w14:paraId="1E427DAF">
            <w:pPr>
              <w:widowControl/>
              <w:jc w:val="center"/>
              <w:rPr>
                <w:rFonts w:hint="default" w:ascii="宋体" w:hAnsi="宋体" w:eastAsia="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名称</w:t>
            </w:r>
          </w:p>
        </w:tc>
        <w:tc>
          <w:tcPr>
            <w:tcW w:w="2113" w:type="dxa"/>
            <w:tcBorders>
              <w:top w:val="single" w:color="auto" w:sz="4" w:space="0"/>
              <w:left w:val="single" w:color="auto" w:sz="4" w:space="0"/>
              <w:right w:val="single" w:color="auto" w:sz="4" w:space="0"/>
            </w:tcBorders>
            <w:vAlign w:val="center"/>
          </w:tcPr>
          <w:p w14:paraId="4A492363">
            <w:pPr>
              <w:widowControl/>
              <w:jc w:val="center"/>
              <w:rPr>
                <w:rFonts w:hint="eastAsia" w:ascii="宋体" w:hAnsi="宋体" w:eastAsia="宋体" w:cs="宋体"/>
                <w:b w:val="0"/>
                <w:bCs/>
                <w:color w:val="auto"/>
                <w:kern w:val="0"/>
                <w:sz w:val="24"/>
                <w:szCs w:val="24"/>
                <w:highlight w:val="none"/>
              </w:rPr>
            </w:pPr>
            <w:r>
              <w:rPr>
                <w:rFonts w:hint="eastAsia" w:ascii="宋体" w:hAnsi="宋体" w:cs="宋体"/>
                <w:b w:val="0"/>
                <w:bCs/>
                <w:color w:val="auto"/>
                <w:kern w:val="0"/>
                <w:sz w:val="24"/>
                <w:szCs w:val="24"/>
                <w:highlight w:val="none"/>
                <w:lang w:eastAsia="zh-CN"/>
              </w:rPr>
              <w:t>预算总价</w:t>
            </w:r>
            <w:r>
              <w:rPr>
                <w:rFonts w:hint="eastAsia" w:ascii="宋体" w:hAnsi="宋体" w:eastAsia="宋体" w:cs="宋体"/>
                <w:b w:val="0"/>
                <w:bCs/>
                <w:color w:val="auto"/>
                <w:kern w:val="0"/>
                <w:sz w:val="24"/>
                <w:szCs w:val="24"/>
                <w:highlight w:val="none"/>
              </w:rPr>
              <w:t>（元）</w:t>
            </w:r>
          </w:p>
        </w:tc>
        <w:tc>
          <w:tcPr>
            <w:tcW w:w="1737" w:type="dxa"/>
            <w:tcBorders>
              <w:top w:val="single" w:color="auto" w:sz="4" w:space="0"/>
              <w:left w:val="single" w:color="auto" w:sz="4" w:space="0"/>
              <w:right w:val="single" w:color="auto" w:sz="4" w:space="0"/>
            </w:tcBorders>
            <w:vAlign w:val="center"/>
          </w:tcPr>
          <w:p w14:paraId="23B966A8">
            <w:pPr>
              <w:widowControl/>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lang w:eastAsia="zh-CN"/>
              </w:rPr>
              <w:t>中标人</w:t>
            </w:r>
            <w:r>
              <w:rPr>
                <w:rFonts w:hint="eastAsia" w:ascii="宋体" w:hAnsi="宋体" w:eastAsia="宋体" w:cs="宋体"/>
                <w:b w:val="0"/>
                <w:bCs/>
                <w:color w:val="auto"/>
                <w:kern w:val="0"/>
                <w:sz w:val="24"/>
                <w:szCs w:val="24"/>
                <w:highlight w:val="none"/>
              </w:rPr>
              <w:t>数量（名）</w:t>
            </w:r>
          </w:p>
        </w:tc>
        <w:tc>
          <w:tcPr>
            <w:tcW w:w="2078" w:type="dxa"/>
            <w:tcBorders>
              <w:top w:val="single" w:color="auto" w:sz="4" w:space="0"/>
              <w:left w:val="single" w:color="auto" w:sz="4" w:space="0"/>
              <w:right w:val="single" w:color="auto" w:sz="4" w:space="0"/>
            </w:tcBorders>
            <w:vAlign w:val="center"/>
          </w:tcPr>
          <w:p w14:paraId="0B203250">
            <w:pPr>
              <w:widowControl/>
              <w:jc w:val="center"/>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备注</w:t>
            </w:r>
          </w:p>
        </w:tc>
      </w:tr>
      <w:tr w14:paraId="0DE71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jc w:val="center"/>
        </w:trPr>
        <w:tc>
          <w:tcPr>
            <w:tcW w:w="3115" w:type="dxa"/>
            <w:tcBorders>
              <w:top w:val="single" w:color="auto" w:sz="4" w:space="0"/>
              <w:left w:val="single" w:color="auto" w:sz="4" w:space="0"/>
              <w:right w:val="single" w:color="auto" w:sz="4" w:space="0"/>
            </w:tcBorders>
            <w:vAlign w:val="center"/>
          </w:tcPr>
          <w:p w14:paraId="625C5A74">
            <w:pPr>
              <w:jc w:val="center"/>
              <w:rPr>
                <w:rFonts w:hint="eastAsia" w:ascii="宋体" w:hAnsi="宋体" w:eastAsia="宋体" w:cs="宋体"/>
                <w:b w:val="0"/>
                <w:bCs/>
                <w:color w:val="auto"/>
                <w:sz w:val="24"/>
                <w:szCs w:val="24"/>
                <w:highlight w:val="none"/>
                <w:u w:val="none"/>
                <w:lang w:eastAsia="zh-CN"/>
              </w:rPr>
            </w:pPr>
            <w:bookmarkStart w:id="39" w:name="_Hlk344477914"/>
            <w:r>
              <w:rPr>
                <w:rFonts w:hint="eastAsia" w:ascii="宋体" w:hAnsi="宋体" w:cs="宋体"/>
                <w:b w:val="0"/>
                <w:bCs/>
                <w:color w:val="auto"/>
                <w:sz w:val="24"/>
                <w:szCs w:val="24"/>
                <w:highlight w:val="none"/>
                <w:u w:val="single"/>
                <w:lang w:eastAsia="zh-CN"/>
              </w:rPr>
              <w:t>秀山县疾控中心理化耗材、仪器设备配套配件耗材及配送服务</w:t>
            </w:r>
          </w:p>
        </w:tc>
        <w:tc>
          <w:tcPr>
            <w:tcW w:w="2113" w:type="dxa"/>
            <w:tcBorders>
              <w:top w:val="single" w:color="auto" w:sz="4" w:space="0"/>
              <w:left w:val="single" w:color="auto" w:sz="4" w:space="0"/>
              <w:right w:val="single" w:color="auto" w:sz="4" w:space="0"/>
            </w:tcBorders>
            <w:vAlign w:val="center"/>
          </w:tcPr>
          <w:p w14:paraId="54D9CC2A">
            <w:pPr>
              <w:jc w:val="center"/>
              <w:rPr>
                <w:rFonts w:hint="default" w:ascii="宋体" w:hAnsi="宋体" w:eastAsia="宋体" w:cs="宋体"/>
                <w:b w:val="0"/>
                <w:bCs/>
                <w:color w:val="auto"/>
                <w:sz w:val="24"/>
                <w:szCs w:val="24"/>
                <w:highlight w:val="none"/>
                <w:u w:val="none"/>
                <w:lang w:val="en-US" w:eastAsia="zh-CN"/>
              </w:rPr>
            </w:pPr>
            <w:r>
              <w:rPr>
                <w:rFonts w:hint="eastAsia" w:ascii="宋体" w:hAnsi="宋体" w:cs="宋体"/>
                <w:b w:val="0"/>
                <w:bCs/>
                <w:color w:val="auto"/>
                <w:sz w:val="24"/>
                <w:szCs w:val="24"/>
                <w:highlight w:val="none"/>
                <w:u w:val="none"/>
                <w:lang w:val="en-US" w:eastAsia="zh-CN"/>
              </w:rPr>
              <w:t>400000</w:t>
            </w:r>
          </w:p>
        </w:tc>
        <w:tc>
          <w:tcPr>
            <w:tcW w:w="1737" w:type="dxa"/>
            <w:tcBorders>
              <w:top w:val="single" w:color="auto" w:sz="4" w:space="0"/>
              <w:left w:val="single" w:color="auto" w:sz="4" w:space="0"/>
              <w:right w:val="single" w:color="auto" w:sz="4" w:space="0"/>
            </w:tcBorders>
            <w:vAlign w:val="center"/>
          </w:tcPr>
          <w:p w14:paraId="204D1A4C">
            <w:pPr>
              <w:jc w:val="center"/>
              <w:rPr>
                <w:rFonts w:hint="default"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lang w:val="en-US" w:eastAsia="zh-CN"/>
              </w:rPr>
              <w:t>1</w:t>
            </w:r>
          </w:p>
        </w:tc>
        <w:tc>
          <w:tcPr>
            <w:tcW w:w="2078" w:type="dxa"/>
            <w:tcBorders>
              <w:top w:val="single" w:color="auto" w:sz="4" w:space="0"/>
              <w:left w:val="single" w:color="auto" w:sz="4" w:space="0"/>
              <w:right w:val="single" w:color="auto" w:sz="4" w:space="0"/>
            </w:tcBorders>
            <w:vAlign w:val="center"/>
          </w:tcPr>
          <w:p w14:paraId="24B6947D">
            <w:pPr>
              <w:widowControl/>
              <w:jc w:val="center"/>
              <w:rPr>
                <w:rFonts w:hint="eastAsia" w:ascii="宋体" w:hAnsi="宋体" w:eastAsia="宋体" w:cs="宋体"/>
                <w:b w:val="0"/>
                <w:bCs/>
                <w:color w:val="auto"/>
                <w:kern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预算总价为预估总价，</w:t>
            </w:r>
            <w:r>
              <w:rPr>
                <w:rFonts w:hint="eastAsia" w:asciiTheme="minorEastAsia" w:hAnsiTheme="minorEastAsia" w:eastAsiaTheme="minorEastAsia" w:cstheme="minorEastAsia"/>
                <w:color w:val="auto"/>
                <w:sz w:val="24"/>
                <w:szCs w:val="24"/>
                <w:highlight w:val="none"/>
                <w:lang w:eastAsia="zh-CN"/>
              </w:rPr>
              <w:t>最终金额以实际配送量为准，</w:t>
            </w:r>
            <w:r>
              <w:rPr>
                <w:rFonts w:hint="eastAsia" w:asciiTheme="minorEastAsia" w:hAnsiTheme="minorEastAsia" w:eastAsiaTheme="minorEastAsia" w:cstheme="minorEastAsia"/>
                <w:color w:val="auto"/>
                <w:sz w:val="24"/>
                <w:szCs w:val="24"/>
                <w:highlight w:val="none"/>
              </w:rPr>
              <w:t>成交供应商配送总额在此金额内不另行招标</w:t>
            </w:r>
          </w:p>
        </w:tc>
      </w:tr>
      <w:bookmarkEnd w:id="39"/>
    </w:tbl>
    <w:p w14:paraId="24C3EC87">
      <w:pPr>
        <w:pStyle w:val="2"/>
        <w:spacing w:before="240" w:beforeLines="100" w:after="0" w:line="360" w:lineRule="auto"/>
        <w:rPr>
          <w:rFonts w:hint="eastAsia" w:ascii="宋体" w:hAnsi="宋体" w:eastAsia="宋体" w:cs="宋体"/>
          <w:b w:val="0"/>
          <w:bCs/>
          <w:color w:val="auto"/>
          <w:sz w:val="24"/>
          <w:szCs w:val="24"/>
          <w:highlight w:val="none"/>
        </w:rPr>
      </w:pPr>
      <w:bookmarkStart w:id="40" w:name="_Toc1752"/>
      <w:bookmarkStart w:id="41" w:name="_Toc25538"/>
      <w:r>
        <w:rPr>
          <w:rFonts w:hint="eastAsia" w:ascii="宋体" w:hAnsi="宋体" w:eastAsia="宋体" w:cs="宋体"/>
          <w:b w:val="0"/>
          <w:bCs/>
          <w:color w:val="auto"/>
          <w:sz w:val="24"/>
          <w:szCs w:val="24"/>
          <w:highlight w:val="none"/>
        </w:rPr>
        <w:t>二、资金来源</w:t>
      </w:r>
      <w:bookmarkEnd w:id="40"/>
      <w:bookmarkEnd w:id="41"/>
    </w:p>
    <w:p w14:paraId="3E250DFE">
      <w:pPr>
        <w:keepNext/>
        <w:keepLines/>
        <w:spacing w:line="400" w:lineRule="exact"/>
        <w:ind w:firstLine="480" w:firstLineChars="200"/>
        <w:rPr>
          <w:rFonts w:hint="eastAsia" w:ascii="宋体" w:hAnsi="宋体" w:eastAsia="宋体" w:cs="宋体"/>
          <w:b w:val="0"/>
          <w:bCs/>
          <w:color w:val="auto"/>
          <w:sz w:val="24"/>
          <w:szCs w:val="24"/>
          <w:highlight w:val="none"/>
        </w:rPr>
      </w:pPr>
      <w:bookmarkStart w:id="42" w:name="_Toc358"/>
      <w:bookmarkStart w:id="43" w:name="_Toc5679"/>
      <w:bookmarkStart w:id="44" w:name="_Toc5745"/>
      <w:bookmarkStart w:id="45" w:name="_Toc26791"/>
      <w:r>
        <w:rPr>
          <w:rFonts w:hint="eastAsia" w:ascii="宋体" w:hAnsi="宋体" w:eastAsia="宋体" w:cs="宋体"/>
          <w:b w:val="0"/>
          <w:bCs/>
          <w:color w:val="auto"/>
          <w:sz w:val="24"/>
          <w:szCs w:val="24"/>
          <w:highlight w:val="none"/>
          <w:lang w:val="en-US" w:eastAsia="zh-CN"/>
        </w:rPr>
        <w:t>财政资金，</w:t>
      </w:r>
      <w:r>
        <w:rPr>
          <w:rFonts w:hint="eastAsia" w:ascii="宋体" w:hAnsi="宋体" w:eastAsia="宋体" w:cs="宋体"/>
          <w:b w:val="0"/>
          <w:bCs/>
          <w:color w:val="auto"/>
          <w:sz w:val="24"/>
          <w:szCs w:val="24"/>
          <w:highlight w:val="none"/>
        </w:rPr>
        <w:t>预算金额为</w:t>
      </w:r>
      <w:r>
        <w:rPr>
          <w:rFonts w:hint="eastAsia" w:ascii="宋体" w:hAnsi="宋体" w:cs="宋体"/>
          <w:b w:val="0"/>
          <w:bCs/>
          <w:color w:val="auto"/>
          <w:sz w:val="24"/>
          <w:szCs w:val="24"/>
          <w:highlight w:val="none"/>
          <w:u w:val="single"/>
          <w:lang w:val="en-US" w:eastAsia="zh-CN"/>
        </w:rPr>
        <w:t xml:space="preserve"> 400000 </w:t>
      </w:r>
      <w:r>
        <w:rPr>
          <w:rFonts w:hint="eastAsia" w:ascii="宋体" w:hAnsi="宋体" w:eastAsia="宋体" w:cs="宋体"/>
          <w:b w:val="0"/>
          <w:bCs/>
          <w:color w:val="auto"/>
          <w:sz w:val="24"/>
          <w:szCs w:val="24"/>
          <w:highlight w:val="none"/>
        </w:rPr>
        <w:t>元</w:t>
      </w:r>
      <w:bookmarkEnd w:id="42"/>
      <w:bookmarkEnd w:id="43"/>
      <w:bookmarkEnd w:id="44"/>
      <w:r>
        <w:rPr>
          <w:rFonts w:hint="eastAsia" w:ascii="宋体" w:hAnsi="宋体" w:eastAsia="宋体" w:cs="宋体"/>
          <w:b w:val="0"/>
          <w:bCs/>
          <w:color w:val="auto"/>
          <w:sz w:val="24"/>
          <w:szCs w:val="24"/>
          <w:highlight w:val="none"/>
        </w:rPr>
        <w:t>。</w:t>
      </w:r>
      <w:bookmarkEnd w:id="45"/>
    </w:p>
    <w:p w14:paraId="70CD7EB9">
      <w:pPr>
        <w:pStyle w:val="2"/>
        <w:spacing w:before="240" w:beforeLines="100" w:after="0" w:line="360" w:lineRule="auto"/>
        <w:rPr>
          <w:rFonts w:hint="eastAsia" w:ascii="宋体" w:hAnsi="宋体" w:eastAsia="宋体" w:cs="宋体"/>
          <w:b w:val="0"/>
          <w:bCs/>
          <w:color w:val="auto"/>
          <w:sz w:val="24"/>
          <w:szCs w:val="24"/>
          <w:highlight w:val="none"/>
        </w:rPr>
      </w:pPr>
      <w:bookmarkStart w:id="46" w:name="_Toc27448"/>
      <w:bookmarkStart w:id="47" w:name="_Toc18111"/>
      <w:r>
        <w:rPr>
          <w:rFonts w:hint="eastAsia" w:ascii="宋体" w:hAnsi="宋体" w:eastAsia="宋体" w:cs="宋体"/>
          <w:b w:val="0"/>
          <w:bCs/>
          <w:color w:val="auto"/>
          <w:sz w:val="24"/>
          <w:szCs w:val="24"/>
          <w:highlight w:val="none"/>
        </w:rPr>
        <w:t>三、</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资格条件</w:t>
      </w:r>
      <w:bookmarkEnd w:id="46"/>
      <w:bookmarkEnd w:id="47"/>
    </w:p>
    <w:p w14:paraId="419B1EF8">
      <w:pPr>
        <w:wordWrap w:val="0"/>
        <w:spacing w:line="36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是指向采购人提供服务或者货物的法人、其他组织或者自然人。合格的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应符合政府采购法第二十二条规定的基本资格条件</w:t>
      </w:r>
      <w:r>
        <w:rPr>
          <w:rFonts w:hint="eastAsia" w:ascii="宋体" w:hAnsi="宋体" w:eastAsia="宋体" w:cs="宋体"/>
          <w:b w:val="0"/>
          <w:bCs/>
          <w:color w:val="auto"/>
          <w:sz w:val="24"/>
          <w:szCs w:val="24"/>
          <w:highlight w:val="none"/>
          <w:lang w:eastAsia="zh-CN"/>
        </w:rPr>
        <w:t>。</w:t>
      </w:r>
    </w:p>
    <w:p w14:paraId="01A4302F">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（一）基本资格条件</w:t>
      </w:r>
    </w:p>
    <w:p w14:paraId="37FCDB60">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1、具有独立承担民事责任的能力；</w:t>
      </w:r>
    </w:p>
    <w:p w14:paraId="5C073CF8">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2、具有良好的商业信誉和健全的财务会计制度；</w:t>
      </w:r>
    </w:p>
    <w:p w14:paraId="72D9F585">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3、具有履行合同所必需的设备和专业技术能力；</w:t>
      </w:r>
    </w:p>
    <w:p w14:paraId="3B0C7067">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4、有依法缴纳税收和社会保障资金的良好记录；</w:t>
      </w:r>
    </w:p>
    <w:p w14:paraId="3C29005D">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5、参加政府采购活动前三年内，在经营活动中没有重大违法记录；</w:t>
      </w:r>
    </w:p>
    <w:p w14:paraId="1B79F351">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6、法律、行政法规规定的其他条件。</w:t>
      </w:r>
    </w:p>
    <w:p w14:paraId="7281D8AA">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二</w:t>
      </w:r>
      <w:r>
        <w:rPr>
          <w:rFonts w:hint="eastAsia" w:ascii="宋体" w:hAnsi="宋体" w:eastAsia="宋体" w:cs="宋体"/>
          <w:b w:val="0"/>
          <w:bCs/>
          <w:color w:val="auto"/>
          <w:sz w:val="24"/>
          <w:szCs w:val="24"/>
          <w:highlight w:val="none"/>
        </w:rPr>
        <w:t>）特定资格条件：</w:t>
      </w:r>
      <w:bookmarkStart w:id="48" w:name="_Toc16506"/>
    </w:p>
    <w:p w14:paraId="093133D4">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1、供应商所投本项目的所有产品应在经营范围内，提供证明材料（营业执照、经营许可或备案凭证等）并加盖供应商公章；</w:t>
      </w:r>
    </w:p>
    <w:p w14:paraId="0955465F">
      <w:pPr>
        <w:wordWrap w:val="0"/>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2、供应商三年内在重庆市疾控系统有同类型产品供应经历，提供证明材料（购销合同等）。</w:t>
      </w:r>
    </w:p>
    <w:p w14:paraId="4676FDC5">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四、采购有关说明</w:t>
      </w:r>
      <w:bookmarkEnd w:id="37"/>
      <w:bookmarkEnd w:id="48"/>
    </w:p>
    <w:p w14:paraId="370EF08F">
      <w:pPr>
        <w:snapToGrid w:val="0"/>
        <w:spacing w:line="360" w:lineRule="auto"/>
        <w:ind w:firstLine="480" w:firstLineChars="200"/>
        <w:rPr>
          <w:rFonts w:hint="eastAsia" w:ascii="宋体" w:hAnsi="宋体" w:eastAsia="宋体" w:cs="宋体"/>
          <w:b w:val="0"/>
          <w:bCs/>
          <w:color w:val="auto"/>
          <w:sz w:val="24"/>
          <w:szCs w:val="24"/>
          <w:highlight w:val="none"/>
          <w:lang w:val="en-US" w:eastAsia="zh-CN"/>
        </w:rPr>
      </w:pPr>
      <w:bookmarkStart w:id="49" w:name="_Toc373860294"/>
      <w:r>
        <w:rPr>
          <w:rFonts w:hint="eastAsia" w:ascii="宋体" w:hAnsi="宋体" w:eastAsia="宋体" w:cs="宋体"/>
          <w:b w:val="0"/>
          <w:bCs/>
          <w:color w:val="auto"/>
          <w:sz w:val="24"/>
          <w:szCs w:val="24"/>
          <w:highlight w:val="none"/>
          <w:lang w:val="en-US" w:eastAsia="zh-CN"/>
        </w:rPr>
        <w:t>（一）参加报价的供应商须在“</w:t>
      </w:r>
      <w:r>
        <w:rPr>
          <w:rFonts w:hint="eastAsia" w:ascii="宋体" w:hAnsi="宋体" w:eastAsia="宋体" w:cs="宋体"/>
          <w:b w:val="0"/>
          <w:bCs/>
          <w:color w:val="auto"/>
          <w:sz w:val="24"/>
          <w:szCs w:val="24"/>
          <w:highlight w:val="none"/>
          <w:lang w:val="en-US" w:eastAsia="zh-CN"/>
        </w:rPr>
        <w:fldChar w:fldCharType="begin"/>
      </w:r>
      <w:r>
        <w:rPr>
          <w:rFonts w:hint="eastAsia" w:ascii="宋体" w:hAnsi="宋体" w:eastAsia="宋体" w:cs="宋体"/>
          <w:b w:val="0"/>
          <w:bCs/>
          <w:color w:val="auto"/>
          <w:sz w:val="24"/>
          <w:szCs w:val="24"/>
          <w:highlight w:val="none"/>
          <w:lang w:val="en-US" w:eastAsia="zh-CN"/>
        </w:rPr>
        <w:instrText xml:space="preserve"> HYPERLINK "https://cqxs.gec123.com/" \t "https://cqxs.gec123.com/xe/notice/_blank" </w:instrText>
      </w:r>
      <w:r>
        <w:rPr>
          <w:rFonts w:hint="eastAsia" w:ascii="宋体" w:hAnsi="宋体" w:eastAsia="宋体" w:cs="宋体"/>
          <w:b w:val="0"/>
          <w:bCs/>
          <w:color w:val="auto"/>
          <w:sz w:val="24"/>
          <w:szCs w:val="24"/>
          <w:highlight w:val="none"/>
          <w:lang w:val="en-US" w:eastAsia="zh-CN"/>
        </w:rPr>
        <w:fldChar w:fldCharType="separate"/>
      </w:r>
      <w:r>
        <w:rPr>
          <w:rFonts w:hint="eastAsia" w:ascii="宋体" w:hAnsi="宋体" w:eastAsia="宋体" w:cs="宋体"/>
          <w:b w:val="0"/>
          <w:bCs/>
          <w:color w:val="auto"/>
          <w:sz w:val="24"/>
          <w:szCs w:val="24"/>
          <w:highlight w:val="none"/>
          <w:lang w:val="en-US" w:eastAsia="zh-CN"/>
        </w:rPr>
        <w:t>重庆秀山小额交易管理平台</w:t>
      </w:r>
      <w:r>
        <w:rPr>
          <w:rFonts w:hint="eastAsia" w:ascii="宋体" w:hAnsi="宋体" w:eastAsia="宋体" w:cs="宋体"/>
          <w:b w:val="0"/>
          <w:bCs/>
          <w:color w:val="auto"/>
          <w:sz w:val="24"/>
          <w:szCs w:val="24"/>
          <w:highlight w:val="none"/>
          <w:lang w:val="en-US" w:eastAsia="zh-CN"/>
        </w:rPr>
        <w:fldChar w:fldCharType="end"/>
      </w:r>
      <w:r>
        <w:rPr>
          <w:rFonts w:hint="eastAsia" w:ascii="宋体" w:hAnsi="宋体" w:eastAsia="宋体" w:cs="宋体"/>
          <w:b w:val="0"/>
          <w:bCs/>
          <w:color w:val="auto"/>
          <w:sz w:val="24"/>
          <w:szCs w:val="24"/>
          <w:highlight w:val="none"/>
          <w:lang w:val="en-US" w:eastAsia="zh-CN"/>
        </w:rPr>
        <w:t>”服务平台注册，成为正式供应商。</w:t>
      </w:r>
    </w:p>
    <w:p w14:paraId="5B3F985F">
      <w:pPr>
        <w:snapToGrid w:val="0"/>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（二）凡有意参加采购的供应商请于2025年</w:t>
      </w:r>
      <w:r>
        <w:rPr>
          <w:rFonts w:hint="eastAsia" w:ascii="宋体" w:hAnsi="宋体" w:cs="宋体"/>
          <w:b w:val="0"/>
          <w:bCs/>
          <w:color w:val="auto"/>
          <w:sz w:val="24"/>
          <w:szCs w:val="24"/>
          <w:highlight w:val="none"/>
          <w:lang w:val="en-US" w:eastAsia="zh-CN"/>
        </w:rPr>
        <w:t>10</w:t>
      </w:r>
      <w:r>
        <w:rPr>
          <w:rFonts w:hint="eastAsia" w:ascii="宋体" w:hAnsi="宋体" w:eastAsia="宋体" w:cs="宋体"/>
          <w:b w:val="0"/>
          <w:bCs/>
          <w:color w:val="auto"/>
          <w:sz w:val="24"/>
          <w:szCs w:val="24"/>
          <w:highlight w:val="none"/>
          <w:lang w:val="en-US" w:eastAsia="zh-CN"/>
        </w:rPr>
        <w:t>月</w:t>
      </w:r>
      <w:r>
        <w:rPr>
          <w:rFonts w:hint="eastAsia" w:ascii="宋体" w:hAnsi="宋体" w:cs="宋体"/>
          <w:b w:val="0"/>
          <w:bCs/>
          <w:color w:val="auto"/>
          <w:sz w:val="24"/>
          <w:szCs w:val="24"/>
          <w:highlight w:val="none"/>
          <w:lang w:val="en-US" w:eastAsia="zh-CN"/>
        </w:rPr>
        <w:t>9</w:t>
      </w:r>
      <w:r>
        <w:rPr>
          <w:rFonts w:hint="eastAsia" w:ascii="宋体" w:hAnsi="宋体" w:eastAsia="宋体" w:cs="宋体"/>
          <w:b w:val="0"/>
          <w:bCs/>
          <w:color w:val="auto"/>
          <w:sz w:val="24"/>
          <w:szCs w:val="24"/>
          <w:highlight w:val="none"/>
          <w:lang w:val="en-US" w:eastAsia="zh-CN"/>
        </w:rPr>
        <w:t>日起将报名表加盖公章扫描后发送至1149105520@qq.com（邮箱）进行报名并获取采购文件。</w:t>
      </w:r>
    </w:p>
    <w:p w14:paraId="617CA7D7">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（三）</w:t>
      </w:r>
      <w:r>
        <w:rPr>
          <w:rFonts w:hint="eastAsia" w:ascii="宋体" w:hAnsi="宋体" w:eastAsia="宋体" w:cs="宋体"/>
          <w:b w:val="0"/>
          <w:bCs/>
          <w:color w:val="auto"/>
          <w:sz w:val="24"/>
          <w:szCs w:val="24"/>
          <w:highlight w:val="none"/>
          <w:lang w:val="zh-CN" w:eastAsia="zh-CN"/>
        </w:rPr>
        <w:t>采购文件每套售价</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val="zh-CN" w:eastAsia="zh-CN"/>
        </w:rPr>
        <w:t>00元，售后不退。</w:t>
      </w:r>
      <w:r>
        <w:rPr>
          <w:rFonts w:hint="eastAsia" w:ascii="宋体" w:hAnsi="宋体" w:eastAsia="宋体" w:cs="宋体"/>
          <w:b w:val="0"/>
          <w:bCs/>
          <w:color w:val="auto"/>
          <w:sz w:val="24"/>
          <w:szCs w:val="24"/>
          <w:highlight w:val="none"/>
          <w:lang w:val="en-US" w:eastAsia="zh-CN"/>
        </w:rPr>
        <w:t>供应商</w:t>
      </w:r>
      <w:r>
        <w:rPr>
          <w:rFonts w:hint="eastAsia" w:ascii="宋体" w:hAnsi="宋体" w:eastAsia="宋体" w:cs="宋体"/>
          <w:b w:val="0"/>
          <w:bCs/>
          <w:color w:val="auto"/>
          <w:sz w:val="24"/>
          <w:szCs w:val="24"/>
          <w:highlight w:val="none"/>
          <w:lang w:val="zh-CN" w:eastAsia="zh-CN"/>
        </w:rPr>
        <w:t>在报名时,向采购代理机构缴纳采购文件的费用。采购文件费收取注意事项详见采购公告发布的附件</w:t>
      </w:r>
      <w:r>
        <w:rPr>
          <w:rFonts w:hint="eastAsia" w:ascii="宋体" w:hAnsi="宋体" w:eastAsia="宋体" w:cs="宋体"/>
          <w:b w:val="0"/>
          <w:bCs/>
          <w:color w:val="auto"/>
          <w:sz w:val="24"/>
          <w:szCs w:val="24"/>
          <w:highlight w:val="none"/>
        </w:rPr>
        <w:t>。</w:t>
      </w:r>
    </w:p>
    <w:p w14:paraId="7D2806E3">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四</w:t>
      </w:r>
      <w:r>
        <w:rPr>
          <w:rFonts w:hint="eastAsia" w:ascii="宋体" w:hAnsi="宋体" w:eastAsia="宋体" w:cs="宋体"/>
          <w:b w:val="0"/>
          <w:bCs/>
          <w:color w:val="auto"/>
          <w:sz w:val="24"/>
          <w:szCs w:val="24"/>
          <w:highlight w:val="none"/>
        </w:rPr>
        <w:t>）线上报价</w:t>
      </w:r>
    </w:p>
    <w:p w14:paraId="73696FCE">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1.线上报价时间：202</w:t>
      </w: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rPr>
        <w:t>年</w:t>
      </w:r>
      <w:r>
        <w:rPr>
          <w:rFonts w:hint="eastAsia" w:ascii="宋体" w:hAnsi="宋体" w:cs="宋体"/>
          <w:b w:val="0"/>
          <w:bCs/>
          <w:color w:val="auto"/>
          <w:sz w:val="24"/>
          <w:szCs w:val="24"/>
          <w:highlight w:val="none"/>
          <w:lang w:val="en-US" w:eastAsia="zh-CN"/>
        </w:rPr>
        <w:t>10</w:t>
      </w:r>
      <w:r>
        <w:rPr>
          <w:rFonts w:hint="eastAsia" w:ascii="宋体" w:hAnsi="宋体" w:eastAsia="宋体" w:cs="宋体"/>
          <w:b w:val="0"/>
          <w:bCs/>
          <w:color w:val="auto"/>
          <w:sz w:val="24"/>
          <w:szCs w:val="24"/>
          <w:highlight w:val="none"/>
        </w:rPr>
        <w:t>月</w:t>
      </w:r>
      <w:r>
        <w:rPr>
          <w:rFonts w:hint="eastAsia" w:ascii="宋体" w:hAnsi="宋体" w:cs="宋体"/>
          <w:b w:val="0"/>
          <w:bCs/>
          <w:color w:val="auto"/>
          <w:sz w:val="24"/>
          <w:szCs w:val="24"/>
          <w:highlight w:val="none"/>
          <w:lang w:val="en-US" w:eastAsia="zh-CN"/>
        </w:rPr>
        <w:t>14</w:t>
      </w:r>
      <w:r>
        <w:rPr>
          <w:rFonts w:hint="eastAsia" w:ascii="宋体" w:hAnsi="宋体" w:eastAsia="宋体" w:cs="宋体"/>
          <w:b w:val="0"/>
          <w:bCs/>
          <w:color w:val="auto"/>
          <w:sz w:val="24"/>
          <w:szCs w:val="24"/>
          <w:highlight w:val="none"/>
        </w:rPr>
        <w:t>日</w:t>
      </w:r>
      <w:r>
        <w:rPr>
          <w:rFonts w:hint="eastAsia" w:ascii="宋体" w:hAnsi="宋体" w:eastAsia="宋体" w:cs="宋体"/>
          <w:b w:val="0"/>
          <w:bCs/>
          <w:color w:val="auto"/>
          <w:sz w:val="24"/>
          <w:szCs w:val="24"/>
          <w:highlight w:val="none"/>
          <w:lang w:val="en-US" w:eastAsia="zh-CN"/>
        </w:rPr>
        <w:t>9</w:t>
      </w:r>
      <w:r>
        <w:rPr>
          <w:rFonts w:hint="eastAsia" w:ascii="宋体" w:hAnsi="宋体" w:eastAsia="宋体" w:cs="宋体"/>
          <w:b w:val="0"/>
          <w:bCs/>
          <w:color w:val="auto"/>
          <w:sz w:val="24"/>
          <w:szCs w:val="24"/>
          <w:highlight w:val="none"/>
        </w:rPr>
        <w:t>:00-</w:t>
      </w:r>
      <w:r>
        <w:rPr>
          <w:rFonts w:hint="eastAsia" w:ascii="宋体" w:hAnsi="宋体" w:eastAsia="宋体" w:cs="宋体"/>
          <w:b w:val="0"/>
          <w:bCs/>
          <w:color w:val="auto"/>
          <w:sz w:val="24"/>
          <w:szCs w:val="24"/>
          <w:highlight w:val="none"/>
          <w:lang w:val="en-US" w:eastAsia="zh-CN"/>
        </w:rPr>
        <w:t>11</w:t>
      </w:r>
      <w:r>
        <w:rPr>
          <w:rFonts w:hint="eastAsia" w:ascii="宋体" w:hAnsi="宋体" w:eastAsia="宋体" w:cs="宋体"/>
          <w:b w:val="0"/>
          <w:bCs/>
          <w:color w:val="auto"/>
          <w:sz w:val="24"/>
          <w:szCs w:val="24"/>
          <w:highlight w:val="none"/>
        </w:rPr>
        <w:t>:00北京时间。</w:t>
      </w:r>
    </w:p>
    <w:p w14:paraId="2599D2F5">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2.线上报价要求：按本项目规定的时间在</w:t>
      </w:r>
      <w:r>
        <w:rPr>
          <w:rFonts w:hint="eastAsia" w:ascii="宋体" w:hAnsi="宋体" w:eastAsia="宋体" w:cs="宋体"/>
          <w:b w:val="0"/>
          <w:bCs/>
          <w:color w:val="auto"/>
          <w:sz w:val="24"/>
          <w:szCs w:val="24"/>
          <w:highlight w:val="none"/>
          <w:lang w:val="zh-CN"/>
        </w:rPr>
        <w:t>秀山县小额交易管理平台竞采大厅</w:t>
      </w:r>
      <w:r>
        <w:rPr>
          <w:rFonts w:hint="eastAsia" w:ascii="宋体" w:hAnsi="宋体" w:eastAsia="宋体" w:cs="宋体"/>
          <w:b w:val="0"/>
          <w:bCs/>
          <w:color w:val="auto"/>
          <w:sz w:val="24"/>
          <w:szCs w:val="24"/>
          <w:highlight w:val="none"/>
        </w:rPr>
        <w:t>进行网上报价，并在规定的时间内上传响应文件电子文档。未在规定时间内报价和上传响应文件电子文档的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不具备竞标资格。</w:t>
      </w:r>
    </w:p>
    <w:p w14:paraId="50D659C7">
      <w:pPr>
        <w:snapToGrid w:val="0"/>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cs="宋体"/>
          <w:b w:val="0"/>
          <w:bCs/>
          <w:color w:val="auto"/>
          <w:sz w:val="24"/>
          <w:szCs w:val="24"/>
          <w:highlight w:val="none"/>
          <w:lang w:val="en-US" w:eastAsia="zh-CN"/>
        </w:rPr>
        <w:t>五</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须满足以下三种要件，其响应文件才被接受：</w:t>
      </w:r>
    </w:p>
    <w:p w14:paraId="44C8641A">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1.按时在</w:t>
      </w:r>
      <w:r>
        <w:rPr>
          <w:rFonts w:hint="eastAsia" w:ascii="宋体" w:hAnsi="宋体" w:eastAsia="宋体" w:cs="宋体"/>
          <w:b w:val="0"/>
          <w:bCs/>
          <w:color w:val="auto"/>
          <w:sz w:val="24"/>
          <w:szCs w:val="24"/>
          <w:highlight w:val="none"/>
          <w:lang w:val="zh-CN"/>
        </w:rPr>
        <w:t>秀山县小额交易管理平台竞采大厅</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https://cqxs-mall.gec123.com/</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进行网上报价。</w:t>
      </w:r>
    </w:p>
    <w:p w14:paraId="385D185D">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2.按时递交响应文件。</w:t>
      </w:r>
    </w:p>
    <w:p w14:paraId="43766D96">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3.按时签到报名。</w:t>
      </w:r>
    </w:p>
    <w:p w14:paraId="727F8770">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注：线上及线下响应文件须一致，如不一致，响应文件作废。</w:t>
      </w:r>
    </w:p>
    <w:p w14:paraId="3737DD8A">
      <w:pPr>
        <w:snapToGrid w:val="0"/>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eastAsia="zh-CN"/>
        </w:rPr>
        <w:t>（</w:t>
      </w:r>
      <w:r>
        <w:rPr>
          <w:rFonts w:hint="eastAsia" w:ascii="宋体" w:hAnsi="宋体" w:cs="宋体"/>
          <w:b w:val="0"/>
          <w:bCs/>
          <w:color w:val="auto"/>
          <w:sz w:val="24"/>
          <w:szCs w:val="24"/>
          <w:highlight w:val="none"/>
          <w:lang w:val="en-US" w:eastAsia="zh-CN"/>
        </w:rPr>
        <w:t>六</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线下响应文件可选择邮寄或现场递交：</w:t>
      </w:r>
    </w:p>
    <w:p w14:paraId="2B019663">
      <w:pPr>
        <w:snapToGrid w:val="0"/>
        <w:spacing w:line="36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lang w:eastAsia="zh-CN"/>
        </w:rPr>
        <w:t>线下响应文件可采取邮寄方式，邮寄地址：重庆市秀山县花灯街迎春二巷（</w:t>
      </w:r>
      <w:r>
        <w:rPr>
          <w:rFonts w:hint="eastAsia" w:ascii="宋体" w:hAnsi="宋体" w:eastAsia="宋体" w:cs="宋体"/>
          <w:b w:val="0"/>
          <w:bCs/>
          <w:color w:val="auto"/>
          <w:sz w:val="24"/>
          <w:szCs w:val="24"/>
          <w:highlight w:val="none"/>
          <w:lang w:val="en-US" w:eastAsia="zh-CN"/>
        </w:rPr>
        <w:t>千诺咨询公司）</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陈老师18716969222</w:t>
      </w:r>
      <w:r>
        <w:rPr>
          <w:rFonts w:hint="eastAsia" w:ascii="宋体" w:hAnsi="宋体" w:eastAsia="宋体" w:cs="宋体"/>
          <w:b w:val="0"/>
          <w:bCs/>
          <w:color w:val="auto"/>
          <w:sz w:val="24"/>
          <w:szCs w:val="24"/>
          <w:highlight w:val="none"/>
          <w:lang w:eastAsia="zh-CN"/>
        </w:rPr>
        <w:t>（收件截止时间为202</w:t>
      </w: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lang w:eastAsia="zh-CN"/>
        </w:rPr>
        <w:t>年</w:t>
      </w:r>
      <w:r>
        <w:rPr>
          <w:rFonts w:hint="eastAsia" w:ascii="宋体" w:hAnsi="宋体" w:cs="宋体"/>
          <w:b w:val="0"/>
          <w:bCs/>
          <w:color w:val="auto"/>
          <w:sz w:val="24"/>
          <w:szCs w:val="24"/>
          <w:highlight w:val="none"/>
          <w:lang w:val="en-US" w:eastAsia="zh-CN"/>
        </w:rPr>
        <w:t>10</w:t>
      </w:r>
      <w:r>
        <w:rPr>
          <w:rFonts w:hint="eastAsia" w:ascii="宋体" w:hAnsi="宋体" w:eastAsia="宋体" w:cs="宋体"/>
          <w:b w:val="0"/>
          <w:bCs/>
          <w:color w:val="auto"/>
          <w:sz w:val="24"/>
          <w:szCs w:val="24"/>
          <w:highlight w:val="none"/>
          <w:lang w:eastAsia="zh-CN"/>
        </w:rPr>
        <w:t>月</w:t>
      </w:r>
      <w:r>
        <w:rPr>
          <w:rFonts w:hint="eastAsia" w:ascii="宋体" w:hAnsi="宋体" w:cs="宋体"/>
          <w:b w:val="0"/>
          <w:bCs/>
          <w:color w:val="auto"/>
          <w:sz w:val="24"/>
          <w:szCs w:val="24"/>
          <w:highlight w:val="none"/>
          <w:lang w:val="en-US" w:eastAsia="zh-CN"/>
        </w:rPr>
        <w:t>14</w:t>
      </w:r>
      <w:r>
        <w:rPr>
          <w:rFonts w:hint="eastAsia" w:ascii="宋体" w:hAnsi="宋体" w:eastAsia="宋体" w:cs="宋体"/>
          <w:b w:val="0"/>
          <w:bCs/>
          <w:color w:val="auto"/>
          <w:sz w:val="24"/>
          <w:szCs w:val="24"/>
          <w:highlight w:val="none"/>
          <w:lang w:eastAsia="zh-CN"/>
        </w:rPr>
        <w:t>日</w:t>
      </w:r>
      <w:r>
        <w:rPr>
          <w:rFonts w:hint="eastAsia" w:ascii="宋体" w:hAnsi="宋体" w:eastAsia="宋体" w:cs="宋体"/>
          <w:b w:val="0"/>
          <w:bCs/>
          <w:color w:val="auto"/>
          <w:sz w:val="24"/>
          <w:szCs w:val="24"/>
          <w:highlight w:val="none"/>
          <w:lang w:val="en-US" w:eastAsia="zh-CN"/>
        </w:rPr>
        <w:t xml:space="preserve">11:00 </w:t>
      </w:r>
      <w:r>
        <w:rPr>
          <w:rFonts w:hint="eastAsia" w:ascii="宋体" w:hAnsi="宋体" w:eastAsia="宋体" w:cs="宋体"/>
          <w:b w:val="0"/>
          <w:bCs/>
          <w:color w:val="auto"/>
          <w:sz w:val="24"/>
          <w:szCs w:val="24"/>
          <w:highlight w:val="none"/>
          <w:lang w:eastAsia="zh-CN"/>
        </w:rPr>
        <w:t>北京时间）</w:t>
      </w:r>
    </w:p>
    <w:p w14:paraId="40EDD95F">
      <w:pPr>
        <w:snapToGrid w:val="0"/>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现场递交地址地点：</w:t>
      </w:r>
      <w:r>
        <w:rPr>
          <w:rFonts w:hint="eastAsia" w:ascii="宋体" w:hAnsi="宋体" w:eastAsia="宋体" w:cs="宋体"/>
          <w:b w:val="0"/>
          <w:bCs/>
          <w:color w:val="auto"/>
          <w:sz w:val="24"/>
          <w:szCs w:val="24"/>
          <w:highlight w:val="none"/>
          <w:lang w:eastAsia="zh-CN"/>
        </w:rPr>
        <w:t>重庆千诺工程项目管理有限公司</w:t>
      </w:r>
      <w:r>
        <w:rPr>
          <w:rFonts w:hint="eastAsia" w:ascii="宋体" w:hAnsi="宋体" w:eastAsia="宋体" w:cs="宋体"/>
          <w:b w:val="0"/>
          <w:bCs/>
          <w:color w:val="auto"/>
          <w:sz w:val="24"/>
          <w:szCs w:val="24"/>
          <w:highlight w:val="none"/>
        </w:rPr>
        <w:t xml:space="preserve"> </w:t>
      </w:r>
    </w:p>
    <w:p w14:paraId="0AA3B3F2">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cs="宋体"/>
          <w:b w:val="0"/>
          <w:bCs/>
          <w:color w:val="auto"/>
          <w:sz w:val="24"/>
          <w:szCs w:val="24"/>
          <w:highlight w:val="none"/>
          <w:lang w:val="en-US" w:eastAsia="zh-CN"/>
        </w:rPr>
        <w:t>七</w:t>
      </w:r>
      <w:r>
        <w:rPr>
          <w:rFonts w:hint="eastAsia" w:ascii="宋体" w:hAnsi="宋体" w:eastAsia="宋体" w:cs="宋体"/>
          <w:b w:val="0"/>
          <w:bCs/>
          <w:color w:val="auto"/>
          <w:sz w:val="24"/>
          <w:szCs w:val="24"/>
          <w:highlight w:val="none"/>
        </w:rPr>
        <w:t>）响应文件现场递交开始时间：</w:t>
      </w:r>
      <w:r>
        <w:rPr>
          <w:rFonts w:hint="eastAsia" w:ascii="宋体" w:hAnsi="宋体" w:eastAsia="宋体" w:cs="宋体"/>
          <w:b w:val="0"/>
          <w:bCs/>
          <w:color w:val="auto"/>
          <w:sz w:val="24"/>
          <w:szCs w:val="24"/>
          <w:highlight w:val="none"/>
          <w:lang w:eastAsia="zh-CN"/>
        </w:rPr>
        <w:t>2025</w:t>
      </w:r>
      <w:r>
        <w:rPr>
          <w:rFonts w:hint="eastAsia" w:ascii="宋体" w:hAnsi="宋体" w:eastAsia="宋体" w:cs="宋体"/>
          <w:b w:val="0"/>
          <w:bCs/>
          <w:color w:val="auto"/>
          <w:sz w:val="24"/>
          <w:szCs w:val="24"/>
          <w:highlight w:val="none"/>
        </w:rPr>
        <w:t>年</w:t>
      </w:r>
      <w:r>
        <w:rPr>
          <w:rFonts w:hint="eastAsia" w:ascii="宋体" w:hAnsi="宋体" w:cs="宋体"/>
          <w:b w:val="0"/>
          <w:bCs/>
          <w:color w:val="auto"/>
          <w:sz w:val="24"/>
          <w:szCs w:val="24"/>
          <w:highlight w:val="none"/>
          <w:lang w:val="en-US" w:eastAsia="zh-CN"/>
        </w:rPr>
        <w:t>10</w:t>
      </w:r>
      <w:r>
        <w:rPr>
          <w:rFonts w:hint="eastAsia" w:ascii="宋体" w:hAnsi="宋体" w:eastAsia="宋体" w:cs="宋体"/>
          <w:b w:val="0"/>
          <w:bCs/>
          <w:color w:val="auto"/>
          <w:sz w:val="24"/>
          <w:szCs w:val="24"/>
          <w:highlight w:val="none"/>
          <w:lang w:eastAsia="zh-CN"/>
        </w:rPr>
        <w:t>月</w:t>
      </w:r>
      <w:r>
        <w:rPr>
          <w:rFonts w:hint="eastAsia" w:ascii="宋体" w:hAnsi="宋体" w:cs="宋体"/>
          <w:b w:val="0"/>
          <w:bCs/>
          <w:color w:val="auto"/>
          <w:sz w:val="24"/>
          <w:szCs w:val="24"/>
          <w:highlight w:val="none"/>
          <w:lang w:val="en-US" w:eastAsia="zh-CN"/>
        </w:rPr>
        <w:t>14</w:t>
      </w:r>
      <w:r>
        <w:rPr>
          <w:rFonts w:hint="eastAsia" w:ascii="宋体" w:hAnsi="宋体" w:eastAsia="宋体" w:cs="宋体"/>
          <w:b w:val="0"/>
          <w:bCs/>
          <w:color w:val="auto"/>
          <w:sz w:val="24"/>
          <w:szCs w:val="24"/>
          <w:highlight w:val="none"/>
          <w:lang w:eastAsia="zh-CN"/>
        </w:rPr>
        <w:t>日</w:t>
      </w:r>
      <w:r>
        <w:rPr>
          <w:rFonts w:hint="eastAsia" w:ascii="宋体" w:hAnsi="宋体" w:eastAsia="宋体" w:cs="宋体"/>
          <w:b w:val="0"/>
          <w:bCs/>
          <w:color w:val="auto"/>
          <w:sz w:val="24"/>
          <w:szCs w:val="24"/>
          <w:highlight w:val="none"/>
          <w:lang w:val="en-US" w:eastAsia="zh-CN"/>
        </w:rPr>
        <w:t>10:30</w:t>
      </w:r>
      <w:r>
        <w:rPr>
          <w:rFonts w:hint="eastAsia" w:ascii="宋体" w:hAnsi="宋体" w:eastAsia="宋体" w:cs="宋体"/>
          <w:b w:val="0"/>
          <w:bCs/>
          <w:color w:val="auto"/>
          <w:sz w:val="24"/>
          <w:szCs w:val="24"/>
          <w:highlight w:val="none"/>
        </w:rPr>
        <w:t>北京时间。</w:t>
      </w:r>
    </w:p>
    <w:p w14:paraId="247A1E17">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cs="宋体"/>
          <w:b w:val="0"/>
          <w:bCs/>
          <w:color w:val="auto"/>
          <w:sz w:val="24"/>
          <w:szCs w:val="24"/>
          <w:highlight w:val="none"/>
          <w:lang w:val="en-US" w:eastAsia="zh-CN"/>
        </w:rPr>
        <w:t>八</w:t>
      </w:r>
      <w:r>
        <w:rPr>
          <w:rFonts w:hint="eastAsia" w:ascii="宋体" w:hAnsi="宋体" w:eastAsia="宋体" w:cs="宋体"/>
          <w:b w:val="0"/>
          <w:bCs/>
          <w:color w:val="auto"/>
          <w:sz w:val="24"/>
          <w:szCs w:val="24"/>
          <w:highlight w:val="none"/>
        </w:rPr>
        <w:t>）响应文件现场递交截止时间：</w:t>
      </w:r>
      <w:r>
        <w:rPr>
          <w:rFonts w:hint="eastAsia" w:ascii="宋体" w:hAnsi="宋体" w:eastAsia="宋体" w:cs="宋体"/>
          <w:b w:val="0"/>
          <w:bCs/>
          <w:color w:val="auto"/>
          <w:sz w:val="24"/>
          <w:szCs w:val="24"/>
          <w:highlight w:val="none"/>
          <w:lang w:eastAsia="zh-CN"/>
        </w:rPr>
        <w:t>2025</w:t>
      </w:r>
      <w:r>
        <w:rPr>
          <w:rFonts w:hint="eastAsia" w:ascii="宋体" w:hAnsi="宋体" w:eastAsia="宋体" w:cs="宋体"/>
          <w:b w:val="0"/>
          <w:bCs/>
          <w:color w:val="auto"/>
          <w:sz w:val="24"/>
          <w:szCs w:val="24"/>
          <w:highlight w:val="none"/>
        </w:rPr>
        <w:t>年</w:t>
      </w:r>
      <w:r>
        <w:rPr>
          <w:rFonts w:hint="eastAsia" w:ascii="宋体" w:hAnsi="宋体" w:cs="宋体"/>
          <w:b w:val="0"/>
          <w:bCs/>
          <w:color w:val="auto"/>
          <w:sz w:val="24"/>
          <w:szCs w:val="24"/>
          <w:highlight w:val="none"/>
          <w:lang w:val="en-US" w:eastAsia="zh-CN"/>
        </w:rPr>
        <w:t>10</w:t>
      </w:r>
      <w:r>
        <w:rPr>
          <w:rFonts w:hint="eastAsia" w:ascii="宋体" w:hAnsi="宋体" w:eastAsia="宋体" w:cs="宋体"/>
          <w:b w:val="0"/>
          <w:bCs/>
          <w:color w:val="auto"/>
          <w:sz w:val="24"/>
          <w:szCs w:val="24"/>
          <w:highlight w:val="none"/>
          <w:lang w:eastAsia="zh-CN"/>
        </w:rPr>
        <w:t>月</w:t>
      </w:r>
      <w:r>
        <w:rPr>
          <w:rFonts w:hint="eastAsia" w:ascii="宋体" w:hAnsi="宋体" w:cs="宋体"/>
          <w:b w:val="0"/>
          <w:bCs/>
          <w:color w:val="auto"/>
          <w:sz w:val="24"/>
          <w:szCs w:val="24"/>
          <w:highlight w:val="none"/>
          <w:lang w:val="en-US" w:eastAsia="zh-CN"/>
        </w:rPr>
        <w:t>14</w:t>
      </w:r>
      <w:r>
        <w:rPr>
          <w:rFonts w:hint="eastAsia" w:ascii="宋体" w:hAnsi="宋体" w:eastAsia="宋体" w:cs="宋体"/>
          <w:b w:val="0"/>
          <w:bCs/>
          <w:color w:val="auto"/>
          <w:sz w:val="24"/>
          <w:szCs w:val="24"/>
          <w:highlight w:val="none"/>
          <w:lang w:eastAsia="zh-CN"/>
        </w:rPr>
        <w:t>日</w:t>
      </w:r>
      <w:r>
        <w:rPr>
          <w:rFonts w:hint="eastAsia" w:ascii="宋体" w:hAnsi="宋体" w:eastAsia="宋体" w:cs="宋体"/>
          <w:b w:val="0"/>
          <w:bCs/>
          <w:color w:val="auto"/>
          <w:sz w:val="24"/>
          <w:szCs w:val="24"/>
          <w:highlight w:val="none"/>
          <w:lang w:val="en-US" w:eastAsia="zh-CN"/>
        </w:rPr>
        <w:t>11:00</w:t>
      </w:r>
      <w:r>
        <w:rPr>
          <w:rFonts w:hint="eastAsia" w:ascii="宋体" w:hAnsi="宋体" w:eastAsia="宋体" w:cs="宋体"/>
          <w:b w:val="0"/>
          <w:bCs/>
          <w:color w:val="auto"/>
          <w:sz w:val="24"/>
          <w:szCs w:val="24"/>
          <w:highlight w:val="none"/>
        </w:rPr>
        <w:t>北京时间。</w:t>
      </w:r>
    </w:p>
    <w:p w14:paraId="7EFE7DFD">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cs="宋体"/>
          <w:b w:val="0"/>
          <w:bCs/>
          <w:color w:val="auto"/>
          <w:sz w:val="24"/>
          <w:szCs w:val="24"/>
          <w:highlight w:val="none"/>
          <w:lang w:val="en-US" w:eastAsia="zh-CN"/>
        </w:rPr>
        <w:t>九</w:t>
      </w:r>
      <w:r>
        <w:rPr>
          <w:rFonts w:hint="eastAsia" w:ascii="宋体" w:hAnsi="宋体" w:eastAsia="宋体" w:cs="宋体"/>
          <w:b w:val="0"/>
          <w:bCs/>
          <w:color w:val="auto"/>
          <w:sz w:val="24"/>
          <w:szCs w:val="24"/>
          <w:highlight w:val="none"/>
        </w:rPr>
        <w:t>）线下开标开始时间：</w:t>
      </w:r>
      <w:r>
        <w:rPr>
          <w:rFonts w:hint="eastAsia" w:ascii="宋体" w:hAnsi="宋体" w:eastAsia="宋体" w:cs="宋体"/>
          <w:b w:val="0"/>
          <w:bCs/>
          <w:color w:val="auto"/>
          <w:sz w:val="24"/>
          <w:szCs w:val="24"/>
          <w:highlight w:val="none"/>
          <w:lang w:eastAsia="zh-CN"/>
        </w:rPr>
        <w:t>2025</w:t>
      </w:r>
      <w:r>
        <w:rPr>
          <w:rFonts w:hint="eastAsia" w:ascii="宋体" w:hAnsi="宋体" w:eastAsia="宋体" w:cs="宋体"/>
          <w:b w:val="0"/>
          <w:bCs/>
          <w:color w:val="auto"/>
          <w:sz w:val="24"/>
          <w:szCs w:val="24"/>
          <w:highlight w:val="none"/>
        </w:rPr>
        <w:t>年</w:t>
      </w:r>
      <w:r>
        <w:rPr>
          <w:rFonts w:hint="eastAsia" w:ascii="宋体" w:hAnsi="宋体" w:cs="宋体"/>
          <w:b w:val="0"/>
          <w:bCs/>
          <w:color w:val="auto"/>
          <w:sz w:val="24"/>
          <w:szCs w:val="24"/>
          <w:highlight w:val="none"/>
          <w:lang w:val="en-US" w:eastAsia="zh-CN"/>
        </w:rPr>
        <w:t>10</w:t>
      </w:r>
      <w:r>
        <w:rPr>
          <w:rFonts w:hint="eastAsia" w:ascii="宋体" w:hAnsi="宋体" w:eastAsia="宋体" w:cs="宋体"/>
          <w:b w:val="0"/>
          <w:bCs/>
          <w:color w:val="auto"/>
          <w:sz w:val="24"/>
          <w:szCs w:val="24"/>
          <w:highlight w:val="none"/>
          <w:lang w:eastAsia="zh-CN"/>
        </w:rPr>
        <w:t>月</w:t>
      </w:r>
      <w:r>
        <w:rPr>
          <w:rFonts w:hint="eastAsia" w:ascii="宋体" w:hAnsi="宋体" w:cs="宋体"/>
          <w:b w:val="0"/>
          <w:bCs/>
          <w:color w:val="auto"/>
          <w:sz w:val="24"/>
          <w:szCs w:val="24"/>
          <w:highlight w:val="none"/>
          <w:lang w:val="en-US" w:eastAsia="zh-CN"/>
        </w:rPr>
        <w:t>14</w:t>
      </w:r>
      <w:r>
        <w:rPr>
          <w:rFonts w:hint="eastAsia" w:ascii="宋体" w:hAnsi="宋体" w:eastAsia="宋体" w:cs="宋体"/>
          <w:b w:val="0"/>
          <w:bCs/>
          <w:color w:val="auto"/>
          <w:sz w:val="24"/>
          <w:szCs w:val="24"/>
          <w:highlight w:val="none"/>
          <w:lang w:eastAsia="zh-CN"/>
        </w:rPr>
        <w:t>日</w:t>
      </w:r>
      <w:r>
        <w:rPr>
          <w:rFonts w:hint="eastAsia" w:ascii="宋体" w:hAnsi="宋体" w:eastAsia="宋体" w:cs="宋体"/>
          <w:b w:val="0"/>
          <w:bCs/>
          <w:color w:val="auto"/>
          <w:sz w:val="24"/>
          <w:szCs w:val="24"/>
          <w:highlight w:val="none"/>
          <w:lang w:val="en-US" w:eastAsia="zh-CN"/>
        </w:rPr>
        <w:t>1</w:t>
      </w:r>
      <w:r>
        <w:rPr>
          <w:rFonts w:hint="eastAsia" w:ascii="宋体" w:hAnsi="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val="en-US" w:eastAsia="zh-CN"/>
        </w:rPr>
        <w:t>:00</w:t>
      </w:r>
      <w:r>
        <w:rPr>
          <w:rFonts w:hint="eastAsia" w:ascii="宋体" w:hAnsi="宋体" w:eastAsia="宋体" w:cs="宋体"/>
          <w:b w:val="0"/>
          <w:bCs/>
          <w:color w:val="auto"/>
          <w:sz w:val="24"/>
          <w:szCs w:val="24"/>
          <w:highlight w:val="none"/>
        </w:rPr>
        <w:t>北京时间。</w:t>
      </w:r>
      <w:bookmarkEnd w:id="38"/>
      <w:bookmarkEnd w:id="49"/>
      <w:bookmarkStart w:id="50" w:name="_Toc480466699"/>
      <w:bookmarkStart w:id="51" w:name="_Toc20247"/>
    </w:p>
    <w:p w14:paraId="169D3D4B">
      <w:pPr>
        <w:pStyle w:val="2"/>
        <w:spacing w:before="0" w:after="0"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五</w:t>
      </w:r>
      <w:r>
        <w:rPr>
          <w:rFonts w:hint="eastAsia" w:ascii="宋体" w:hAnsi="宋体" w:eastAsia="宋体" w:cs="宋体"/>
          <w:b w:val="0"/>
          <w:bCs/>
          <w:color w:val="auto"/>
          <w:sz w:val="24"/>
          <w:szCs w:val="24"/>
          <w:highlight w:val="none"/>
        </w:rPr>
        <w:t>、其他有关规定</w:t>
      </w:r>
      <w:bookmarkEnd w:id="50"/>
      <w:bookmarkEnd w:id="51"/>
    </w:p>
    <w:p w14:paraId="073EC637">
      <w:pPr>
        <w:snapToGrid w:val="0"/>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（一）单位负责人为同一人或者存在直接控股、管理关系的不同</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，不得参加同一合同项（分包）下的政府采购活动，否则均为响应无效。</w:t>
      </w:r>
    </w:p>
    <w:p w14:paraId="0EBD6EA8">
      <w:pPr>
        <w:snapToGrid w:val="0"/>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（二）为采购项目提供整体设计、规范编制或者项目管理、监理、检测等服务的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，不得再参加该采购项目的其他采购活动。</w:t>
      </w:r>
    </w:p>
    <w:p w14:paraId="6F6ECFE5">
      <w:pPr>
        <w:spacing w:line="360" w:lineRule="auto"/>
        <w:ind w:firstLine="240" w:firstLineChars="1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（三）同一合同项（分包）下为单一品目或非单一品目核心产品品牌的货物采购招标中，同一品牌有多家</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参加网上竞采，以其中通过资格审查、符合性审查且报价最低的参加评标；报价相同的，由采购人或者采购人委托评审委员会按照网上竞采文件规定的方式确定一个参加评标的投标人，网上竞采文件未规定的采取随机抽取方式确定，其他投标无效。</w:t>
      </w:r>
    </w:p>
    <w:p w14:paraId="30646F54">
      <w:pPr>
        <w:snapToGrid w:val="0"/>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（四）本项目的补遗文件（如果有）一律在</w:t>
      </w:r>
      <w:r>
        <w:rPr>
          <w:rFonts w:hint="eastAsia" w:ascii="宋体" w:hAnsi="宋体" w:eastAsia="宋体" w:cs="宋体"/>
          <w:b w:val="0"/>
          <w:bCs/>
          <w:color w:val="auto"/>
          <w:sz w:val="24"/>
          <w:szCs w:val="24"/>
          <w:highlight w:val="none"/>
          <w:lang w:val="zh-CN"/>
        </w:rPr>
        <w:t>秀山县小额交易管理平台竞采大厅</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https://cqxs-mall.gec123.com/</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上发布，请各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注意下载；无论</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下载与否，均视同</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已知晓本项目补遗文件（如果有）的内容。</w:t>
      </w:r>
    </w:p>
    <w:p w14:paraId="3BD78CCE">
      <w:pPr>
        <w:snapToGrid w:val="0"/>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（五）超过响应文件截止时间递交的响应文件，恕不接收。</w:t>
      </w:r>
    </w:p>
    <w:p w14:paraId="7673A2D0">
      <w:pPr>
        <w:snapToGrid w:val="0"/>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（六）网上</w:t>
      </w:r>
      <w:r>
        <w:rPr>
          <w:rFonts w:hint="eastAsia" w:ascii="宋体" w:hAnsi="宋体" w:eastAsia="宋体" w:cs="宋体"/>
          <w:b w:val="0"/>
          <w:bCs/>
          <w:color w:val="auto"/>
          <w:sz w:val="24"/>
          <w:szCs w:val="24"/>
          <w:highlight w:val="none"/>
          <w:lang w:val="en-US" w:eastAsia="zh-CN"/>
        </w:rPr>
        <w:t>采购</w:t>
      </w:r>
      <w:r>
        <w:rPr>
          <w:rFonts w:hint="eastAsia" w:ascii="宋体" w:hAnsi="宋体" w:eastAsia="宋体" w:cs="宋体"/>
          <w:b w:val="0"/>
          <w:bCs/>
          <w:color w:val="auto"/>
          <w:sz w:val="24"/>
          <w:szCs w:val="24"/>
          <w:highlight w:val="none"/>
        </w:rPr>
        <w:t>费用：无论网上</w:t>
      </w:r>
      <w:r>
        <w:rPr>
          <w:rFonts w:hint="eastAsia" w:ascii="宋体" w:hAnsi="宋体" w:eastAsia="宋体" w:cs="宋体"/>
          <w:b w:val="0"/>
          <w:bCs/>
          <w:color w:val="auto"/>
          <w:sz w:val="24"/>
          <w:szCs w:val="24"/>
          <w:highlight w:val="none"/>
          <w:lang w:val="en-US" w:eastAsia="zh-CN"/>
        </w:rPr>
        <w:t>采购</w:t>
      </w:r>
      <w:r>
        <w:rPr>
          <w:rFonts w:hint="eastAsia" w:ascii="宋体" w:hAnsi="宋体" w:eastAsia="宋体" w:cs="宋体"/>
          <w:b w:val="0"/>
          <w:bCs/>
          <w:color w:val="auto"/>
          <w:sz w:val="24"/>
          <w:szCs w:val="24"/>
          <w:highlight w:val="none"/>
        </w:rPr>
        <w:t>结果如何，</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参与本项目网上</w:t>
      </w:r>
      <w:r>
        <w:rPr>
          <w:rFonts w:hint="eastAsia" w:ascii="宋体" w:hAnsi="宋体" w:eastAsia="宋体" w:cs="宋体"/>
          <w:b w:val="0"/>
          <w:bCs/>
          <w:color w:val="auto"/>
          <w:sz w:val="24"/>
          <w:szCs w:val="24"/>
          <w:highlight w:val="none"/>
          <w:lang w:val="en-US" w:eastAsia="zh-CN"/>
        </w:rPr>
        <w:t>采购</w:t>
      </w:r>
      <w:r>
        <w:rPr>
          <w:rFonts w:hint="eastAsia" w:ascii="宋体" w:hAnsi="宋体" w:eastAsia="宋体" w:cs="宋体"/>
          <w:b w:val="0"/>
          <w:bCs/>
          <w:color w:val="auto"/>
          <w:sz w:val="24"/>
          <w:szCs w:val="24"/>
          <w:highlight w:val="none"/>
        </w:rPr>
        <w:t>的所有费用均应由</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自行承担。</w:t>
      </w:r>
    </w:p>
    <w:p w14:paraId="76D25566">
      <w:pPr>
        <w:snapToGrid w:val="0"/>
        <w:spacing w:line="360" w:lineRule="auto"/>
        <w:ind w:firstLine="360" w:firstLineChars="150"/>
        <w:rPr>
          <w:rFonts w:hint="eastAsia" w:ascii="宋体" w:hAnsi="宋体" w:eastAsia="宋体" w:cs="宋体"/>
          <w:b w:val="0"/>
          <w:bCs/>
          <w:color w:val="auto"/>
          <w:sz w:val="24"/>
          <w:szCs w:val="24"/>
          <w:highlight w:val="none"/>
        </w:rPr>
      </w:pPr>
      <w:bookmarkStart w:id="52" w:name="_Toc480466700"/>
      <w:r>
        <w:rPr>
          <w:rFonts w:hint="eastAsia" w:ascii="宋体" w:hAnsi="宋体" w:eastAsia="宋体" w:cs="宋体"/>
          <w:b w:val="0"/>
          <w:bCs/>
          <w:color w:val="auto"/>
          <w:sz w:val="24"/>
          <w:szCs w:val="24"/>
          <w:highlight w:val="none"/>
        </w:rPr>
        <w:t>（七）本项目不接受联合体参与网上竞采。</w:t>
      </w:r>
    </w:p>
    <w:p w14:paraId="2939D2DB">
      <w:pPr>
        <w:snapToGrid w:val="0"/>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（八）本项目不接受合同分包。</w:t>
      </w:r>
    </w:p>
    <w:p w14:paraId="09C2BB2A">
      <w:pPr>
        <w:snapToGrid w:val="0"/>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（九）按照《财政部关于在政府采购活动中查询及使用信用记录有关问题的通知》财库〔2016〕125号，</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列入失信被执行人、重大税收违法案件当事人名单、政府采购严重违法失信行为记录名单及其他不符合《中华人民共和国政府采购法》第二十二条规定条件的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，将拒绝其参与政府采购活动。</w:t>
      </w:r>
    </w:p>
    <w:p w14:paraId="066A1449">
      <w:pPr>
        <w:pStyle w:val="2"/>
        <w:spacing w:before="0" w:after="0" w:line="360" w:lineRule="auto"/>
        <w:rPr>
          <w:rFonts w:hint="eastAsia" w:ascii="宋体" w:hAnsi="宋体" w:eastAsia="宋体" w:cs="宋体"/>
          <w:b w:val="0"/>
          <w:bCs/>
          <w:color w:val="auto"/>
          <w:sz w:val="24"/>
          <w:szCs w:val="24"/>
          <w:highlight w:val="none"/>
        </w:rPr>
      </w:pPr>
      <w:bookmarkStart w:id="53" w:name="_Toc7960"/>
      <w:r>
        <w:rPr>
          <w:rFonts w:hint="eastAsia" w:ascii="宋体" w:hAnsi="宋体" w:eastAsia="宋体" w:cs="宋体"/>
          <w:b w:val="0"/>
          <w:bCs/>
          <w:color w:val="auto"/>
          <w:sz w:val="24"/>
          <w:szCs w:val="24"/>
          <w:highlight w:val="none"/>
          <w:lang w:eastAsia="zh-CN"/>
        </w:rPr>
        <w:t>六</w:t>
      </w:r>
      <w:r>
        <w:rPr>
          <w:rFonts w:hint="eastAsia" w:ascii="宋体" w:hAnsi="宋体" w:eastAsia="宋体" w:cs="宋体"/>
          <w:b w:val="0"/>
          <w:bCs/>
          <w:color w:val="auto"/>
          <w:sz w:val="24"/>
          <w:szCs w:val="24"/>
          <w:highlight w:val="none"/>
        </w:rPr>
        <w:t>、联系方式</w:t>
      </w:r>
      <w:bookmarkEnd w:id="52"/>
      <w:bookmarkEnd w:id="53"/>
    </w:p>
    <w:p w14:paraId="0B2C0D13">
      <w:pPr>
        <w:snapToGrid w:val="0"/>
        <w:spacing w:line="360" w:lineRule="auto"/>
        <w:rPr>
          <w:rFonts w:hint="eastAsia" w:ascii="宋体" w:hAnsi="宋体" w:eastAsia="宋体" w:cs="宋体"/>
          <w:b w:val="0"/>
          <w:bCs/>
          <w:color w:val="auto"/>
          <w:sz w:val="24"/>
          <w:szCs w:val="24"/>
          <w:highlight w:val="none"/>
          <w:lang w:eastAsia="zh-CN"/>
        </w:rPr>
      </w:pPr>
      <w:bookmarkStart w:id="54" w:name="_Toc18586"/>
      <w:bookmarkStart w:id="55" w:name="_Toc1145"/>
      <w:bookmarkStart w:id="56" w:name="_Toc12789058"/>
      <w:r>
        <w:rPr>
          <w:rFonts w:hint="eastAsia" w:ascii="宋体" w:hAnsi="宋体" w:eastAsia="宋体" w:cs="宋体"/>
          <w:b w:val="0"/>
          <w:bCs/>
          <w:color w:val="auto"/>
          <w:sz w:val="24"/>
          <w:szCs w:val="24"/>
          <w:highlight w:val="none"/>
        </w:rPr>
        <w:t>（一）采购人：</w:t>
      </w:r>
      <w:r>
        <w:rPr>
          <w:rFonts w:hint="eastAsia" w:ascii="宋体" w:hAnsi="宋体" w:eastAsia="宋体" w:cs="宋体"/>
          <w:b w:val="0"/>
          <w:bCs/>
          <w:color w:val="auto"/>
          <w:sz w:val="24"/>
          <w:szCs w:val="24"/>
          <w:highlight w:val="none"/>
          <w:lang w:eastAsia="zh-CN"/>
        </w:rPr>
        <w:t>秀山土家族苗族自治县疾病预防控制中心</w:t>
      </w:r>
    </w:p>
    <w:p w14:paraId="4EF21DFE">
      <w:pPr>
        <w:snapToGrid w:val="0"/>
        <w:spacing w:line="360" w:lineRule="auto"/>
        <w:ind w:firstLine="240" w:firstLineChars="1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联 系 人：杨老师  </w:t>
      </w:r>
    </w:p>
    <w:p w14:paraId="1FB69D10">
      <w:pPr>
        <w:snapToGrid w:val="0"/>
        <w:spacing w:line="360" w:lineRule="auto"/>
        <w:ind w:firstLine="240" w:firstLineChars="1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电    话：19908378868</w:t>
      </w:r>
    </w:p>
    <w:p w14:paraId="5726922E">
      <w:pPr>
        <w:pStyle w:val="60"/>
        <w:ind w:left="0" w:leftChars="0" w:firstLine="240" w:firstLineChars="100"/>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sz w:val="24"/>
          <w:szCs w:val="24"/>
          <w:highlight w:val="none"/>
          <w:lang w:val="en-US" w:eastAsia="zh-CN"/>
        </w:rPr>
        <w:t>地    址：重庆市秀山县乌杨街道四行董6号</w:t>
      </w:r>
    </w:p>
    <w:p w14:paraId="2506D4D7">
      <w:pPr>
        <w:snapToGrid w:val="0"/>
        <w:spacing w:line="360" w:lineRule="auto"/>
        <w:ind w:firstLine="240" w:firstLineChars="100"/>
        <w:rPr>
          <w:rFonts w:hint="eastAsia" w:ascii="宋体" w:hAnsi="宋体" w:eastAsia="宋体" w:cs="宋体"/>
          <w:b w:val="0"/>
          <w:bCs/>
          <w:color w:val="auto"/>
          <w:sz w:val="24"/>
          <w:szCs w:val="24"/>
          <w:highlight w:val="none"/>
          <w:lang w:val="en-US" w:eastAsia="zh-CN"/>
        </w:rPr>
      </w:pPr>
    </w:p>
    <w:p w14:paraId="07961A12">
      <w:pPr>
        <w:snapToGrid w:val="0"/>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（二）采购代理机构：</w:t>
      </w:r>
      <w:r>
        <w:rPr>
          <w:rFonts w:hint="eastAsia" w:ascii="宋体" w:hAnsi="宋体" w:eastAsia="宋体" w:cs="宋体"/>
          <w:b w:val="0"/>
          <w:bCs/>
          <w:color w:val="auto"/>
          <w:sz w:val="24"/>
          <w:szCs w:val="24"/>
          <w:highlight w:val="none"/>
          <w:lang w:eastAsia="zh-CN"/>
        </w:rPr>
        <w:t>重庆千诺工程项目管理有限公司</w:t>
      </w:r>
      <w:r>
        <w:rPr>
          <w:rFonts w:hint="eastAsia" w:ascii="宋体" w:hAnsi="宋体" w:eastAsia="宋体" w:cs="宋体"/>
          <w:b w:val="0"/>
          <w:bCs/>
          <w:color w:val="auto"/>
          <w:sz w:val="24"/>
          <w:szCs w:val="24"/>
          <w:highlight w:val="none"/>
        </w:rPr>
        <w:t xml:space="preserve">  </w:t>
      </w:r>
    </w:p>
    <w:p w14:paraId="65B70964">
      <w:pPr>
        <w:snapToGrid w:val="0"/>
        <w:spacing w:line="360" w:lineRule="auto"/>
        <w:ind w:firstLine="240" w:firstLineChars="1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联系人：</w:t>
      </w:r>
      <w:r>
        <w:rPr>
          <w:rFonts w:hint="eastAsia" w:ascii="宋体" w:hAnsi="宋体" w:eastAsia="宋体" w:cs="宋体"/>
          <w:b w:val="0"/>
          <w:bCs/>
          <w:color w:val="auto"/>
          <w:sz w:val="24"/>
          <w:szCs w:val="24"/>
          <w:highlight w:val="none"/>
          <w:lang w:val="en-US" w:eastAsia="zh-CN"/>
        </w:rPr>
        <w:t>陈</w:t>
      </w:r>
      <w:r>
        <w:rPr>
          <w:rFonts w:hint="eastAsia" w:ascii="宋体" w:hAnsi="宋体" w:eastAsia="宋体" w:cs="宋体"/>
          <w:b w:val="0"/>
          <w:bCs/>
          <w:color w:val="auto"/>
          <w:sz w:val="24"/>
          <w:szCs w:val="24"/>
          <w:highlight w:val="none"/>
        </w:rPr>
        <w:t>老师</w:t>
      </w:r>
    </w:p>
    <w:p w14:paraId="4FB661BC">
      <w:pPr>
        <w:snapToGrid w:val="0"/>
        <w:spacing w:line="360" w:lineRule="auto"/>
        <w:ind w:firstLine="240" w:firstLineChars="1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电  话：</w:t>
      </w:r>
      <w:r>
        <w:rPr>
          <w:rFonts w:hint="eastAsia" w:ascii="宋体" w:hAnsi="宋体" w:eastAsia="宋体" w:cs="宋体"/>
          <w:b w:val="0"/>
          <w:bCs/>
          <w:color w:val="auto"/>
          <w:sz w:val="24"/>
          <w:szCs w:val="24"/>
          <w:highlight w:val="none"/>
          <w:lang w:val="en-US" w:eastAsia="zh-CN"/>
        </w:rPr>
        <w:t>18716969222</w:t>
      </w:r>
    </w:p>
    <w:p w14:paraId="17EECD91">
      <w:pPr>
        <w:snapToGrid w:val="0"/>
        <w:spacing w:line="360" w:lineRule="auto"/>
        <w:ind w:firstLine="240" w:firstLineChars="100"/>
        <w:rPr>
          <w:rFonts w:hint="eastAsia" w:ascii="宋体" w:hAnsi="宋体" w:eastAsia="宋体" w:cs="宋体"/>
          <w:b w:val="0"/>
          <w:bCs/>
          <w:color w:val="auto"/>
          <w:sz w:val="24"/>
          <w:szCs w:val="24"/>
          <w:highlight w:val="none"/>
        </w:rPr>
        <w:sectPr>
          <w:pgSz w:w="11907" w:h="16840"/>
          <w:pgMar w:top="1134" w:right="1418" w:bottom="1134" w:left="1418" w:header="397" w:footer="992" w:gutter="0"/>
          <w:pgNumType w:fmt="numberInDash"/>
          <w:cols w:space="720" w:num="1"/>
          <w:docGrid w:linePitch="312" w:charSpace="0"/>
        </w:sectPr>
      </w:pPr>
      <w:r>
        <w:rPr>
          <w:rFonts w:hint="eastAsia" w:ascii="宋体" w:hAnsi="宋体" w:eastAsia="宋体" w:cs="宋体"/>
          <w:b w:val="0"/>
          <w:bCs/>
          <w:color w:val="auto"/>
          <w:sz w:val="24"/>
          <w:szCs w:val="24"/>
          <w:highlight w:val="none"/>
        </w:rPr>
        <w:t>地  址：</w:t>
      </w:r>
      <w:r>
        <w:rPr>
          <w:rFonts w:hint="eastAsia" w:ascii="宋体" w:hAnsi="宋体" w:eastAsia="宋体" w:cs="宋体"/>
          <w:b w:val="0"/>
          <w:bCs/>
          <w:color w:val="auto"/>
          <w:sz w:val="24"/>
          <w:szCs w:val="24"/>
          <w:highlight w:val="none"/>
          <w:lang w:eastAsia="zh-CN"/>
        </w:rPr>
        <w:t>重庆市秀山县花灯街迎春二巷（</w:t>
      </w:r>
      <w:r>
        <w:rPr>
          <w:rFonts w:hint="eastAsia" w:ascii="宋体" w:hAnsi="宋体" w:eastAsia="宋体" w:cs="宋体"/>
          <w:b w:val="0"/>
          <w:bCs/>
          <w:color w:val="auto"/>
          <w:sz w:val="24"/>
          <w:szCs w:val="24"/>
          <w:highlight w:val="none"/>
          <w:lang w:val="en-US" w:eastAsia="zh-CN"/>
        </w:rPr>
        <w:t>千诺咨询公司）</w:t>
      </w:r>
    </w:p>
    <w:p w14:paraId="43D376D2">
      <w:pPr>
        <w:pStyle w:val="4"/>
        <w:numPr>
          <w:ilvl w:val="0"/>
          <w:numId w:val="0"/>
        </w:numPr>
        <w:spacing w:before="0" w:after="0" w:line="360" w:lineRule="auto"/>
        <w:jc w:val="both"/>
        <w:rPr>
          <w:rFonts w:hint="eastAsia" w:ascii="宋体" w:hAnsi="宋体" w:eastAsia="宋体" w:cs="宋体"/>
          <w:b w:val="0"/>
          <w:bCs/>
          <w:color w:val="auto"/>
          <w:sz w:val="28"/>
          <w:szCs w:val="28"/>
          <w:highlight w:val="none"/>
        </w:rPr>
      </w:pPr>
    </w:p>
    <w:p w14:paraId="17755C10">
      <w:pPr>
        <w:pStyle w:val="4"/>
        <w:numPr>
          <w:ilvl w:val="0"/>
          <w:numId w:val="0"/>
        </w:numPr>
        <w:spacing w:before="0" w:after="0" w:line="360" w:lineRule="auto"/>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lang w:val="en-US" w:eastAsia="zh-CN"/>
        </w:rPr>
        <w:t xml:space="preserve">第二篇  </w:t>
      </w:r>
      <w:r>
        <w:rPr>
          <w:rFonts w:hint="eastAsia" w:ascii="宋体" w:hAnsi="宋体" w:eastAsia="宋体" w:cs="宋体"/>
          <w:b w:val="0"/>
          <w:bCs/>
          <w:color w:val="auto"/>
          <w:sz w:val="28"/>
          <w:szCs w:val="28"/>
          <w:highlight w:val="none"/>
        </w:rPr>
        <w:t>项目技术需求</w:t>
      </w:r>
      <w:bookmarkEnd w:id="54"/>
      <w:bookmarkEnd w:id="55"/>
    </w:p>
    <w:bookmarkEnd w:id="56"/>
    <w:p w14:paraId="57BFDD4B">
      <w:pPr>
        <w:keepNext w:val="0"/>
        <w:keepLines w:val="0"/>
        <w:pageBreakBefore w:val="0"/>
        <w:widowControl w:val="0"/>
        <w:numPr>
          <w:ilvl w:val="0"/>
          <w:numId w:val="0"/>
        </w:numPr>
        <w:kinsoku/>
        <w:wordWrap/>
        <w:overflowPunct/>
        <w:topLinePunct w:val="0"/>
        <w:autoSpaceDE/>
        <w:autoSpaceDN/>
        <w:bidi w:val="0"/>
        <w:spacing w:line="400" w:lineRule="exact"/>
        <w:ind w:leftChars="0" w:right="0" w:rightChars="0"/>
        <w:jc w:val="both"/>
        <w:textAlignment w:val="auto"/>
        <w:outlineLvl w:val="9"/>
        <w:rPr>
          <w:rFonts w:hint="eastAsia" w:ascii="宋体" w:hAnsi="宋体" w:eastAsia="宋体" w:cs="宋体"/>
          <w:b w:val="0"/>
          <w:bCs/>
          <w:color w:val="auto"/>
          <w:sz w:val="28"/>
          <w:szCs w:val="28"/>
          <w:highlight w:val="none"/>
          <w:lang w:eastAsia="zh-CN"/>
        </w:rPr>
      </w:pPr>
      <w:bookmarkStart w:id="57" w:name="_Toc24341"/>
      <w:r>
        <w:rPr>
          <w:rFonts w:hint="eastAsia" w:ascii="宋体" w:hAnsi="宋体" w:eastAsia="宋体" w:cs="宋体"/>
          <w:b w:val="0"/>
          <w:bCs/>
          <w:color w:val="auto"/>
          <w:sz w:val="28"/>
          <w:szCs w:val="28"/>
          <w:highlight w:val="none"/>
          <w:vertAlign w:val="baseline"/>
          <w:lang w:val="en-US" w:eastAsia="zh-CN"/>
        </w:rPr>
        <w:t>一、</w:t>
      </w:r>
      <w:r>
        <w:rPr>
          <w:rFonts w:hint="eastAsia" w:ascii="宋体" w:hAnsi="宋体" w:eastAsia="宋体" w:cs="宋体"/>
          <w:b w:val="0"/>
          <w:bCs/>
          <w:color w:val="auto"/>
          <w:sz w:val="28"/>
          <w:szCs w:val="28"/>
          <w:highlight w:val="none"/>
          <w:lang w:val="en-US" w:eastAsia="zh-CN"/>
        </w:rPr>
        <w:t>项目</w:t>
      </w:r>
      <w:r>
        <w:rPr>
          <w:rFonts w:hint="eastAsia" w:ascii="宋体" w:hAnsi="宋体" w:eastAsia="宋体" w:cs="宋体"/>
          <w:b w:val="0"/>
          <w:bCs/>
          <w:color w:val="auto"/>
          <w:sz w:val="28"/>
          <w:szCs w:val="28"/>
          <w:highlight w:val="none"/>
          <w:lang w:eastAsia="zh-CN"/>
        </w:rPr>
        <w:t>技术要求</w:t>
      </w:r>
    </w:p>
    <w:p w14:paraId="465BC41C">
      <w:pPr>
        <w:numPr>
          <w:ilvl w:val="0"/>
          <w:numId w:val="0"/>
        </w:numPr>
        <w:snapToGrid w:val="0"/>
        <w:spacing w:line="360" w:lineRule="auto"/>
        <w:outlineLvl w:val="2"/>
        <w:rPr>
          <w:rFonts w:hint="eastAsia"/>
          <w:color w:val="auto"/>
          <w:highlight w:val="none"/>
          <w:lang w:eastAsia="zh-CN"/>
        </w:rPr>
      </w:pPr>
      <w:r>
        <w:rPr>
          <w:rFonts w:hint="eastAsia" w:ascii="宋体" w:hAnsi="宋体" w:eastAsia="宋体" w:cs="宋体"/>
          <w:b/>
          <w:bCs w:val="0"/>
          <w:color w:val="auto"/>
          <w:sz w:val="24"/>
          <w:szCs w:val="18"/>
          <w:highlight w:val="none"/>
        </w:rPr>
        <w:t>配送清单</w:t>
      </w:r>
      <w:r>
        <w:rPr>
          <w:rFonts w:hint="eastAsia" w:ascii="宋体" w:hAnsi="宋体" w:cs="宋体"/>
          <w:b/>
          <w:bCs w:val="0"/>
          <w:color w:val="auto"/>
          <w:sz w:val="24"/>
          <w:szCs w:val="18"/>
          <w:highlight w:val="none"/>
          <w:lang w:eastAsia="zh-CN"/>
        </w:rPr>
        <w:t>：</w:t>
      </w:r>
    </w:p>
    <w:tbl>
      <w:tblPr>
        <w:tblStyle w:val="61"/>
        <w:tblpPr w:leftFromText="180" w:rightFromText="180" w:vertAnchor="text" w:horzAnchor="page" w:tblpX="1366" w:tblpY="466"/>
        <w:tblOverlap w:val="never"/>
        <w:tblW w:w="95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2"/>
        <w:gridCol w:w="3203"/>
        <w:gridCol w:w="4407"/>
        <w:gridCol w:w="1373"/>
      </w:tblGrid>
      <w:tr w14:paraId="72A58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63A777">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highlight w:val="none"/>
                <w:u w:val="none"/>
                <w:lang w:val="en-US" w:eastAsia="zh-CN" w:bidi="ar"/>
              </w:rPr>
            </w:pPr>
            <w:r>
              <w:rPr>
                <w:rFonts w:hint="eastAsia" w:ascii="仿宋" w:hAnsi="仿宋" w:eastAsia="仿宋" w:cs="仿宋"/>
                <w:b/>
                <w:bCs/>
                <w:i w:val="0"/>
                <w:iCs w:val="0"/>
                <w:color w:val="auto"/>
                <w:kern w:val="0"/>
                <w:sz w:val="22"/>
                <w:szCs w:val="22"/>
                <w:highlight w:val="none"/>
                <w:u w:val="none"/>
                <w:lang w:val="en-US" w:eastAsia="zh-CN" w:bidi="ar"/>
              </w:rPr>
              <w:t>序号</w:t>
            </w:r>
          </w:p>
        </w:tc>
        <w:tc>
          <w:tcPr>
            <w:tcW w:w="3203" w:type="dxa"/>
            <w:tcBorders>
              <w:top w:val="single" w:color="000000" w:sz="8" w:space="0"/>
              <w:left w:val="nil"/>
              <w:bottom w:val="single" w:color="000000" w:sz="8" w:space="0"/>
              <w:right w:val="single" w:color="000000" w:sz="8" w:space="0"/>
            </w:tcBorders>
            <w:shd w:val="clear" w:color="auto" w:fill="auto"/>
            <w:vAlign w:val="center"/>
          </w:tcPr>
          <w:p w14:paraId="2780616A">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highlight w:val="none"/>
                <w:u w:val="none"/>
                <w:lang w:val="en-US" w:eastAsia="zh-CN" w:bidi="ar"/>
              </w:rPr>
            </w:pPr>
            <w:r>
              <w:rPr>
                <w:rFonts w:hint="eastAsia" w:ascii="仿宋" w:hAnsi="仿宋" w:eastAsia="仿宋" w:cs="仿宋"/>
                <w:b/>
                <w:bCs/>
                <w:i w:val="0"/>
                <w:iCs w:val="0"/>
                <w:color w:val="auto"/>
                <w:kern w:val="0"/>
                <w:sz w:val="22"/>
                <w:szCs w:val="22"/>
                <w:highlight w:val="none"/>
                <w:u w:val="none"/>
                <w:lang w:val="en-US" w:eastAsia="zh-CN" w:bidi="ar"/>
              </w:rPr>
              <w:t>名称</w:t>
            </w:r>
          </w:p>
        </w:tc>
        <w:tc>
          <w:tcPr>
            <w:tcW w:w="4407" w:type="dxa"/>
            <w:tcBorders>
              <w:top w:val="single" w:color="000000" w:sz="8" w:space="0"/>
              <w:left w:val="nil"/>
              <w:bottom w:val="single" w:color="000000" w:sz="8" w:space="0"/>
              <w:right w:val="single" w:color="000000" w:sz="8" w:space="0"/>
            </w:tcBorders>
            <w:shd w:val="clear" w:color="auto" w:fill="auto"/>
            <w:vAlign w:val="center"/>
          </w:tcPr>
          <w:p w14:paraId="6C89F66B">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highlight w:val="none"/>
                <w:u w:val="none"/>
                <w:lang w:val="en-US" w:eastAsia="zh-CN" w:bidi="ar"/>
              </w:rPr>
            </w:pPr>
            <w:r>
              <w:rPr>
                <w:rFonts w:hint="eastAsia" w:ascii="仿宋" w:hAnsi="仿宋" w:eastAsia="仿宋" w:cs="仿宋"/>
                <w:b/>
                <w:bCs/>
                <w:i w:val="0"/>
                <w:iCs w:val="0"/>
                <w:color w:val="auto"/>
                <w:kern w:val="0"/>
                <w:sz w:val="22"/>
                <w:szCs w:val="22"/>
                <w:highlight w:val="none"/>
                <w:u w:val="none"/>
                <w:lang w:val="en-US" w:eastAsia="zh-CN" w:bidi="ar"/>
              </w:rPr>
              <w:t>规格</w:t>
            </w:r>
          </w:p>
        </w:tc>
        <w:tc>
          <w:tcPr>
            <w:tcW w:w="1373" w:type="dxa"/>
            <w:tcBorders>
              <w:top w:val="single" w:color="000000" w:sz="8" w:space="0"/>
              <w:left w:val="nil"/>
              <w:bottom w:val="single" w:color="000000" w:sz="8" w:space="0"/>
              <w:right w:val="single" w:color="000000" w:sz="8" w:space="0"/>
            </w:tcBorders>
            <w:shd w:val="clear" w:color="auto" w:fill="auto"/>
            <w:vAlign w:val="center"/>
          </w:tcPr>
          <w:p w14:paraId="41C33191">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highlight w:val="none"/>
                <w:u w:val="none"/>
                <w:lang w:val="en-US" w:eastAsia="zh-CN" w:bidi="ar"/>
              </w:rPr>
            </w:pPr>
            <w:r>
              <w:rPr>
                <w:rFonts w:hint="eastAsia" w:ascii="仿宋" w:hAnsi="仿宋" w:eastAsia="仿宋" w:cs="仿宋"/>
                <w:b/>
                <w:bCs/>
                <w:i w:val="0"/>
                <w:iCs w:val="0"/>
                <w:color w:val="auto"/>
                <w:kern w:val="0"/>
                <w:sz w:val="22"/>
                <w:szCs w:val="22"/>
                <w:highlight w:val="none"/>
                <w:u w:val="none"/>
                <w:lang w:val="en-US" w:eastAsia="zh-CN" w:bidi="ar"/>
              </w:rPr>
              <w:t>单位</w:t>
            </w:r>
          </w:p>
        </w:tc>
      </w:tr>
      <w:tr w14:paraId="17ACA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C24D8E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bookmarkStart w:id="58" w:name="OLE_LINK1" w:colFirst="0" w:colLast="0"/>
            <w:r>
              <w:rPr>
                <w:rFonts w:hint="eastAsia" w:ascii="仿宋" w:hAnsi="仿宋" w:eastAsia="仿宋" w:cs="仿宋"/>
                <w:i w:val="0"/>
                <w:color w:val="auto"/>
                <w:kern w:val="0"/>
                <w:sz w:val="22"/>
                <w:szCs w:val="22"/>
                <w:highlight w:val="none"/>
                <w:u w:val="none"/>
                <w:lang w:val="en-US" w:eastAsia="zh-CN" w:bidi="ar"/>
              </w:rPr>
              <w:t>1</w:t>
            </w:r>
          </w:p>
        </w:tc>
        <w:tc>
          <w:tcPr>
            <w:tcW w:w="3203" w:type="dxa"/>
            <w:tcBorders>
              <w:top w:val="nil"/>
              <w:left w:val="nil"/>
              <w:bottom w:val="single" w:color="000000" w:sz="8" w:space="0"/>
              <w:right w:val="single" w:color="000000" w:sz="8" w:space="0"/>
            </w:tcBorders>
            <w:shd w:val="clear" w:color="auto" w:fill="auto"/>
            <w:vAlign w:val="center"/>
          </w:tcPr>
          <w:p w14:paraId="2D8C410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异烟酸</w:t>
            </w:r>
          </w:p>
        </w:tc>
        <w:tc>
          <w:tcPr>
            <w:tcW w:w="4407" w:type="dxa"/>
            <w:tcBorders>
              <w:top w:val="nil"/>
              <w:left w:val="nil"/>
              <w:bottom w:val="single" w:color="000000" w:sz="8" w:space="0"/>
              <w:right w:val="single" w:color="000000" w:sz="8" w:space="0"/>
            </w:tcBorders>
            <w:shd w:val="clear" w:color="auto" w:fill="auto"/>
            <w:vAlign w:val="center"/>
          </w:tcPr>
          <w:p w14:paraId="13FA0B0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AR,≥99.0% 500g</w:t>
            </w:r>
          </w:p>
        </w:tc>
        <w:tc>
          <w:tcPr>
            <w:tcW w:w="1373" w:type="dxa"/>
            <w:tcBorders>
              <w:top w:val="nil"/>
              <w:left w:val="nil"/>
              <w:bottom w:val="single" w:color="000000" w:sz="8" w:space="0"/>
              <w:right w:val="single" w:color="000000" w:sz="8" w:space="0"/>
            </w:tcBorders>
            <w:shd w:val="clear" w:color="auto" w:fill="auto"/>
            <w:vAlign w:val="center"/>
          </w:tcPr>
          <w:p w14:paraId="1021A0B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415BD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D758CA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w:t>
            </w:r>
          </w:p>
        </w:tc>
        <w:tc>
          <w:tcPr>
            <w:tcW w:w="3203" w:type="dxa"/>
            <w:tcBorders>
              <w:top w:val="nil"/>
              <w:left w:val="nil"/>
              <w:bottom w:val="single" w:color="000000" w:sz="8" w:space="0"/>
              <w:right w:val="single" w:color="000000" w:sz="8" w:space="0"/>
            </w:tcBorders>
            <w:shd w:val="clear" w:color="auto" w:fill="auto"/>
            <w:vAlign w:val="center"/>
          </w:tcPr>
          <w:p w14:paraId="574B6C6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乙酸锌</w:t>
            </w:r>
          </w:p>
        </w:tc>
        <w:tc>
          <w:tcPr>
            <w:tcW w:w="4407" w:type="dxa"/>
            <w:tcBorders>
              <w:top w:val="nil"/>
              <w:left w:val="nil"/>
              <w:bottom w:val="single" w:color="000000" w:sz="8" w:space="0"/>
              <w:right w:val="single" w:color="000000" w:sz="8" w:space="0"/>
            </w:tcBorders>
            <w:shd w:val="clear" w:color="auto" w:fill="auto"/>
            <w:vAlign w:val="center"/>
          </w:tcPr>
          <w:p w14:paraId="03F0CD4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500g</w:t>
            </w:r>
          </w:p>
        </w:tc>
        <w:tc>
          <w:tcPr>
            <w:tcW w:w="1373" w:type="dxa"/>
            <w:tcBorders>
              <w:top w:val="nil"/>
              <w:left w:val="nil"/>
              <w:bottom w:val="single" w:color="000000" w:sz="8" w:space="0"/>
              <w:right w:val="single" w:color="000000" w:sz="8" w:space="0"/>
            </w:tcBorders>
            <w:shd w:val="clear" w:color="auto" w:fill="auto"/>
            <w:vAlign w:val="center"/>
          </w:tcPr>
          <w:p w14:paraId="518A33B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4293C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A24CF3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w:t>
            </w:r>
          </w:p>
        </w:tc>
        <w:tc>
          <w:tcPr>
            <w:tcW w:w="3203" w:type="dxa"/>
            <w:tcBorders>
              <w:top w:val="nil"/>
              <w:left w:val="nil"/>
              <w:bottom w:val="single" w:color="000000" w:sz="8" w:space="0"/>
              <w:right w:val="single" w:color="000000" w:sz="8" w:space="0"/>
            </w:tcBorders>
            <w:shd w:val="clear" w:color="auto" w:fill="auto"/>
            <w:vAlign w:val="center"/>
          </w:tcPr>
          <w:p w14:paraId="6248754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乙酸钠</w:t>
            </w:r>
          </w:p>
        </w:tc>
        <w:tc>
          <w:tcPr>
            <w:tcW w:w="4407" w:type="dxa"/>
            <w:tcBorders>
              <w:top w:val="nil"/>
              <w:left w:val="nil"/>
              <w:bottom w:val="single" w:color="000000" w:sz="8" w:space="0"/>
              <w:right w:val="single" w:color="000000" w:sz="8" w:space="0"/>
            </w:tcBorders>
            <w:shd w:val="clear" w:color="auto" w:fill="auto"/>
            <w:vAlign w:val="center"/>
          </w:tcPr>
          <w:p w14:paraId="45845D9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500g</w:t>
            </w:r>
          </w:p>
        </w:tc>
        <w:tc>
          <w:tcPr>
            <w:tcW w:w="1373" w:type="dxa"/>
            <w:tcBorders>
              <w:top w:val="nil"/>
              <w:left w:val="nil"/>
              <w:bottom w:val="single" w:color="000000" w:sz="8" w:space="0"/>
              <w:right w:val="single" w:color="000000" w:sz="8" w:space="0"/>
            </w:tcBorders>
            <w:shd w:val="clear" w:color="auto" w:fill="auto"/>
            <w:vAlign w:val="center"/>
          </w:tcPr>
          <w:p w14:paraId="19FA4D3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5FF50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D5BBA8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4</w:t>
            </w:r>
          </w:p>
        </w:tc>
        <w:tc>
          <w:tcPr>
            <w:tcW w:w="3203" w:type="dxa"/>
            <w:tcBorders>
              <w:top w:val="nil"/>
              <w:left w:val="nil"/>
              <w:bottom w:val="single" w:color="000000" w:sz="8" w:space="0"/>
              <w:right w:val="single" w:color="000000" w:sz="8" w:space="0"/>
            </w:tcBorders>
            <w:shd w:val="clear" w:color="auto" w:fill="auto"/>
            <w:vAlign w:val="center"/>
          </w:tcPr>
          <w:p w14:paraId="4B36441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乙酸镁</w:t>
            </w:r>
          </w:p>
        </w:tc>
        <w:tc>
          <w:tcPr>
            <w:tcW w:w="4407" w:type="dxa"/>
            <w:tcBorders>
              <w:top w:val="nil"/>
              <w:left w:val="nil"/>
              <w:bottom w:val="single" w:color="000000" w:sz="8" w:space="0"/>
              <w:right w:val="single" w:color="000000" w:sz="8" w:space="0"/>
            </w:tcBorders>
            <w:shd w:val="clear" w:color="auto" w:fill="auto"/>
            <w:vAlign w:val="center"/>
          </w:tcPr>
          <w:p w14:paraId="07F0017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AR,≥99.0% 500g</w:t>
            </w:r>
          </w:p>
        </w:tc>
        <w:tc>
          <w:tcPr>
            <w:tcW w:w="1373" w:type="dxa"/>
            <w:tcBorders>
              <w:top w:val="nil"/>
              <w:left w:val="nil"/>
              <w:bottom w:val="single" w:color="000000" w:sz="8" w:space="0"/>
              <w:right w:val="single" w:color="000000" w:sz="8" w:space="0"/>
            </w:tcBorders>
            <w:shd w:val="clear" w:color="auto" w:fill="auto"/>
            <w:vAlign w:val="center"/>
          </w:tcPr>
          <w:p w14:paraId="37C8160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6DEF8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B44B57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5</w:t>
            </w:r>
          </w:p>
        </w:tc>
        <w:tc>
          <w:tcPr>
            <w:tcW w:w="3203" w:type="dxa"/>
            <w:tcBorders>
              <w:top w:val="nil"/>
              <w:left w:val="nil"/>
              <w:bottom w:val="single" w:color="000000" w:sz="8" w:space="0"/>
              <w:right w:val="single" w:color="000000" w:sz="8" w:space="0"/>
            </w:tcBorders>
            <w:shd w:val="clear" w:color="auto" w:fill="auto"/>
            <w:vAlign w:val="center"/>
          </w:tcPr>
          <w:p w14:paraId="2E2A9CD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乙酸铵</w:t>
            </w:r>
          </w:p>
        </w:tc>
        <w:tc>
          <w:tcPr>
            <w:tcW w:w="4407" w:type="dxa"/>
            <w:tcBorders>
              <w:top w:val="nil"/>
              <w:left w:val="nil"/>
              <w:bottom w:val="single" w:color="000000" w:sz="8" w:space="0"/>
              <w:right w:val="single" w:color="000000" w:sz="8" w:space="0"/>
            </w:tcBorders>
            <w:shd w:val="clear" w:color="auto" w:fill="auto"/>
            <w:vAlign w:val="center"/>
          </w:tcPr>
          <w:p w14:paraId="243794B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500g</w:t>
            </w:r>
          </w:p>
        </w:tc>
        <w:tc>
          <w:tcPr>
            <w:tcW w:w="1373" w:type="dxa"/>
            <w:tcBorders>
              <w:top w:val="nil"/>
              <w:left w:val="nil"/>
              <w:bottom w:val="single" w:color="000000" w:sz="8" w:space="0"/>
              <w:right w:val="single" w:color="000000" w:sz="8" w:space="0"/>
            </w:tcBorders>
            <w:shd w:val="clear" w:color="auto" w:fill="auto"/>
            <w:vAlign w:val="center"/>
          </w:tcPr>
          <w:p w14:paraId="164FD6B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60BFA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4BDC5E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6</w:t>
            </w:r>
          </w:p>
        </w:tc>
        <w:tc>
          <w:tcPr>
            <w:tcW w:w="3203" w:type="dxa"/>
            <w:tcBorders>
              <w:top w:val="nil"/>
              <w:left w:val="nil"/>
              <w:bottom w:val="single" w:color="000000" w:sz="8" w:space="0"/>
              <w:right w:val="single" w:color="000000" w:sz="8" w:space="0"/>
            </w:tcBorders>
            <w:shd w:val="clear" w:color="auto" w:fill="auto"/>
            <w:vAlign w:val="center"/>
          </w:tcPr>
          <w:p w14:paraId="414EA73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乙二醇</w:t>
            </w:r>
          </w:p>
        </w:tc>
        <w:tc>
          <w:tcPr>
            <w:tcW w:w="4407" w:type="dxa"/>
            <w:tcBorders>
              <w:top w:val="nil"/>
              <w:left w:val="nil"/>
              <w:bottom w:val="single" w:color="000000" w:sz="8" w:space="0"/>
              <w:right w:val="single" w:color="000000" w:sz="8" w:space="0"/>
            </w:tcBorders>
            <w:shd w:val="clear" w:color="auto" w:fill="auto"/>
            <w:vAlign w:val="center"/>
          </w:tcPr>
          <w:p w14:paraId="68BC41E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500mL</w:t>
            </w:r>
          </w:p>
        </w:tc>
        <w:tc>
          <w:tcPr>
            <w:tcW w:w="1373" w:type="dxa"/>
            <w:tcBorders>
              <w:top w:val="nil"/>
              <w:left w:val="nil"/>
              <w:bottom w:val="single" w:color="000000" w:sz="8" w:space="0"/>
              <w:right w:val="single" w:color="000000" w:sz="8" w:space="0"/>
            </w:tcBorders>
            <w:shd w:val="clear" w:color="auto" w:fill="auto"/>
            <w:vAlign w:val="center"/>
          </w:tcPr>
          <w:p w14:paraId="1CE813B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21348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C4D504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7</w:t>
            </w:r>
          </w:p>
        </w:tc>
        <w:tc>
          <w:tcPr>
            <w:tcW w:w="3203" w:type="dxa"/>
            <w:tcBorders>
              <w:top w:val="nil"/>
              <w:left w:val="nil"/>
              <w:bottom w:val="single" w:color="000000" w:sz="8" w:space="0"/>
              <w:right w:val="single" w:color="000000" w:sz="8" w:space="0"/>
            </w:tcBorders>
            <w:shd w:val="clear" w:color="auto" w:fill="auto"/>
            <w:vAlign w:val="center"/>
          </w:tcPr>
          <w:p w14:paraId="2B11A9A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乙二胺四乙酸二钠镁盐</w:t>
            </w:r>
          </w:p>
        </w:tc>
        <w:tc>
          <w:tcPr>
            <w:tcW w:w="4407" w:type="dxa"/>
            <w:tcBorders>
              <w:top w:val="nil"/>
              <w:left w:val="nil"/>
              <w:bottom w:val="single" w:color="000000" w:sz="8" w:space="0"/>
              <w:right w:val="single" w:color="000000" w:sz="8" w:space="0"/>
            </w:tcBorders>
            <w:shd w:val="clear" w:color="auto" w:fill="auto"/>
            <w:vAlign w:val="center"/>
          </w:tcPr>
          <w:p w14:paraId="5235DFF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100g</w:t>
            </w:r>
          </w:p>
        </w:tc>
        <w:tc>
          <w:tcPr>
            <w:tcW w:w="1373" w:type="dxa"/>
            <w:tcBorders>
              <w:top w:val="nil"/>
              <w:left w:val="nil"/>
              <w:bottom w:val="single" w:color="000000" w:sz="8" w:space="0"/>
              <w:right w:val="single" w:color="000000" w:sz="8" w:space="0"/>
            </w:tcBorders>
            <w:shd w:val="clear" w:color="auto" w:fill="auto"/>
            <w:vAlign w:val="center"/>
          </w:tcPr>
          <w:p w14:paraId="7ABDCDC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04F4F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275E6A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8</w:t>
            </w:r>
          </w:p>
        </w:tc>
        <w:tc>
          <w:tcPr>
            <w:tcW w:w="3203" w:type="dxa"/>
            <w:tcBorders>
              <w:top w:val="nil"/>
              <w:left w:val="nil"/>
              <w:bottom w:val="single" w:color="000000" w:sz="8" w:space="0"/>
              <w:right w:val="single" w:color="000000" w:sz="8" w:space="0"/>
            </w:tcBorders>
            <w:shd w:val="clear" w:color="auto" w:fill="auto"/>
            <w:vAlign w:val="center"/>
          </w:tcPr>
          <w:p w14:paraId="1E0ECA2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乙二胺四乙酸二钠</w:t>
            </w:r>
          </w:p>
        </w:tc>
        <w:tc>
          <w:tcPr>
            <w:tcW w:w="4407" w:type="dxa"/>
            <w:tcBorders>
              <w:top w:val="nil"/>
              <w:left w:val="nil"/>
              <w:bottom w:val="single" w:color="000000" w:sz="8" w:space="0"/>
              <w:right w:val="single" w:color="000000" w:sz="8" w:space="0"/>
            </w:tcBorders>
            <w:shd w:val="clear" w:color="auto" w:fill="auto"/>
            <w:vAlign w:val="center"/>
          </w:tcPr>
          <w:p w14:paraId="7EB3A0B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500g</w:t>
            </w:r>
          </w:p>
        </w:tc>
        <w:tc>
          <w:tcPr>
            <w:tcW w:w="1373" w:type="dxa"/>
            <w:tcBorders>
              <w:top w:val="nil"/>
              <w:left w:val="nil"/>
              <w:bottom w:val="single" w:color="000000" w:sz="8" w:space="0"/>
              <w:right w:val="single" w:color="000000" w:sz="8" w:space="0"/>
            </w:tcBorders>
            <w:shd w:val="clear" w:color="auto" w:fill="auto"/>
            <w:vAlign w:val="center"/>
          </w:tcPr>
          <w:p w14:paraId="33B03D9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0A6A0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529EF3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9</w:t>
            </w:r>
          </w:p>
        </w:tc>
        <w:tc>
          <w:tcPr>
            <w:tcW w:w="3203" w:type="dxa"/>
            <w:tcBorders>
              <w:top w:val="nil"/>
              <w:left w:val="nil"/>
              <w:bottom w:val="single" w:color="000000" w:sz="8" w:space="0"/>
              <w:right w:val="single" w:color="000000" w:sz="8" w:space="0"/>
            </w:tcBorders>
            <w:shd w:val="clear" w:color="auto" w:fill="auto"/>
            <w:vAlign w:val="center"/>
          </w:tcPr>
          <w:p w14:paraId="2959A57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一水柠檬酸</w:t>
            </w:r>
          </w:p>
        </w:tc>
        <w:tc>
          <w:tcPr>
            <w:tcW w:w="4407" w:type="dxa"/>
            <w:tcBorders>
              <w:top w:val="nil"/>
              <w:left w:val="nil"/>
              <w:bottom w:val="single" w:color="000000" w:sz="8" w:space="0"/>
              <w:right w:val="single" w:color="000000" w:sz="8" w:space="0"/>
            </w:tcBorders>
            <w:shd w:val="clear" w:color="auto" w:fill="auto"/>
            <w:vAlign w:val="center"/>
          </w:tcPr>
          <w:p w14:paraId="3891924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500g</w:t>
            </w:r>
          </w:p>
        </w:tc>
        <w:tc>
          <w:tcPr>
            <w:tcW w:w="1373" w:type="dxa"/>
            <w:tcBorders>
              <w:top w:val="nil"/>
              <w:left w:val="nil"/>
              <w:bottom w:val="single" w:color="000000" w:sz="8" w:space="0"/>
              <w:right w:val="single" w:color="000000" w:sz="8" w:space="0"/>
            </w:tcBorders>
            <w:shd w:val="clear" w:color="auto" w:fill="auto"/>
            <w:vAlign w:val="center"/>
          </w:tcPr>
          <w:p w14:paraId="0C99C74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05507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63B3DF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10</w:t>
            </w:r>
          </w:p>
        </w:tc>
        <w:tc>
          <w:tcPr>
            <w:tcW w:w="3203" w:type="dxa"/>
            <w:tcBorders>
              <w:top w:val="nil"/>
              <w:left w:val="nil"/>
              <w:bottom w:val="single" w:color="000000" w:sz="8" w:space="0"/>
              <w:right w:val="single" w:color="000000" w:sz="8" w:space="0"/>
            </w:tcBorders>
            <w:shd w:val="clear" w:color="auto" w:fill="auto"/>
            <w:vAlign w:val="center"/>
          </w:tcPr>
          <w:p w14:paraId="5B21C75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氧化镁</w:t>
            </w:r>
          </w:p>
        </w:tc>
        <w:tc>
          <w:tcPr>
            <w:tcW w:w="4407" w:type="dxa"/>
            <w:tcBorders>
              <w:top w:val="nil"/>
              <w:left w:val="nil"/>
              <w:bottom w:val="single" w:color="000000" w:sz="8" w:space="0"/>
              <w:right w:val="single" w:color="000000" w:sz="8" w:space="0"/>
            </w:tcBorders>
            <w:shd w:val="clear" w:color="auto" w:fill="auto"/>
            <w:vAlign w:val="center"/>
          </w:tcPr>
          <w:p w14:paraId="18B5570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250g</w:t>
            </w:r>
          </w:p>
        </w:tc>
        <w:tc>
          <w:tcPr>
            <w:tcW w:w="1373" w:type="dxa"/>
            <w:tcBorders>
              <w:top w:val="nil"/>
              <w:left w:val="nil"/>
              <w:bottom w:val="single" w:color="000000" w:sz="8" w:space="0"/>
              <w:right w:val="single" w:color="000000" w:sz="8" w:space="0"/>
            </w:tcBorders>
            <w:shd w:val="clear" w:color="auto" w:fill="auto"/>
            <w:vAlign w:val="center"/>
          </w:tcPr>
          <w:p w14:paraId="787B33D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453D7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6E13ED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11</w:t>
            </w:r>
          </w:p>
        </w:tc>
        <w:tc>
          <w:tcPr>
            <w:tcW w:w="3203" w:type="dxa"/>
            <w:tcBorders>
              <w:top w:val="nil"/>
              <w:left w:val="nil"/>
              <w:bottom w:val="single" w:color="000000" w:sz="8" w:space="0"/>
              <w:right w:val="single" w:color="000000" w:sz="8" w:space="0"/>
            </w:tcBorders>
            <w:shd w:val="clear" w:color="auto" w:fill="auto"/>
            <w:vAlign w:val="center"/>
          </w:tcPr>
          <w:p w14:paraId="3F287AC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氧化镧/纳米氧化镧</w:t>
            </w:r>
          </w:p>
        </w:tc>
        <w:tc>
          <w:tcPr>
            <w:tcW w:w="4407" w:type="dxa"/>
            <w:tcBorders>
              <w:top w:val="nil"/>
              <w:left w:val="nil"/>
              <w:bottom w:val="single" w:color="000000" w:sz="8" w:space="0"/>
              <w:right w:val="single" w:color="000000" w:sz="8" w:space="0"/>
            </w:tcBorders>
            <w:shd w:val="clear" w:color="auto" w:fill="auto"/>
            <w:vAlign w:val="center"/>
          </w:tcPr>
          <w:p w14:paraId="10C5186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≥99.99% 25g</w:t>
            </w:r>
          </w:p>
        </w:tc>
        <w:tc>
          <w:tcPr>
            <w:tcW w:w="1373" w:type="dxa"/>
            <w:tcBorders>
              <w:top w:val="nil"/>
              <w:left w:val="nil"/>
              <w:bottom w:val="single" w:color="000000" w:sz="8" w:space="0"/>
              <w:right w:val="single" w:color="000000" w:sz="8" w:space="0"/>
            </w:tcBorders>
            <w:shd w:val="clear" w:color="auto" w:fill="auto"/>
            <w:vAlign w:val="center"/>
          </w:tcPr>
          <w:p w14:paraId="43B5DA5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5E19E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3DDE11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12</w:t>
            </w:r>
          </w:p>
        </w:tc>
        <w:tc>
          <w:tcPr>
            <w:tcW w:w="3203" w:type="dxa"/>
            <w:tcBorders>
              <w:top w:val="nil"/>
              <w:left w:val="nil"/>
              <w:bottom w:val="single" w:color="000000" w:sz="8" w:space="0"/>
              <w:right w:val="single" w:color="000000" w:sz="8" w:space="0"/>
            </w:tcBorders>
            <w:shd w:val="clear" w:color="auto" w:fill="auto"/>
            <w:vAlign w:val="center"/>
          </w:tcPr>
          <w:p w14:paraId="76FDF15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盐酸羟胺</w:t>
            </w:r>
          </w:p>
        </w:tc>
        <w:tc>
          <w:tcPr>
            <w:tcW w:w="4407" w:type="dxa"/>
            <w:tcBorders>
              <w:top w:val="nil"/>
              <w:left w:val="nil"/>
              <w:bottom w:val="single" w:color="000000" w:sz="8" w:space="0"/>
              <w:right w:val="single" w:color="000000" w:sz="8" w:space="0"/>
            </w:tcBorders>
            <w:shd w:val="clear" w:color="auto" w:fill="auto"/>
            <w:vAlign w:val="center"/>
          </w:tcPr>
          <w:p w14:paraId="348A5F5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500g</w:t>
            </w:r>
          </w:p>
        </w:tc>
        <w:tc>
          <w:tcPr>
            <w:tcW w:w="1373" w:type="dxa"/>
            <w:tcBorders>
              <w:top w:val="nil"/>
              <w:left w:val="nil"/>
              <w:bottom w:val="single" w:color="000000" w:sz="8" w:space="0"/>
              <w:right w:val="single" w:color="000000" w:sz="8" w:space="0"/>
            </w:tcBorders>
            <w:shd w:val="clear" w:color="auto" w:fill="auto"/>
            <w:vAlign w:val="center"/>
          </w:tcPr>
          <w:p w14:paraId="235B466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617CB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2E652A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13</w:t>
            </w:r>
          </w:p>
        </w:tc>
        <w:tc>
          <w:tcPr>
            <w:tcW w:w="3203" w:type="dxa"/>
            <w:tcBorders>
              <w:top w:val="nil"/>
              <w:left w:val="nil"/>
              <w:bottom w:val="single" w:color="000000" w:sz="8" w:space="0"/>
              <w:right w:val="single" w:color="000000" w:sz="8" w:space="0"/>
            </w:tcBorders>
            <w:shd w:val="clear" w:color="auto" w:fill="auto"/>
            <w:vAlign w:val="center"/>
          </w:tcPr>
          <w:p w14:paraId="685EBDF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盐酸二乙胺</w:t>
            </w:r>
          </w:p>
        </w:tc>
        <w:tc>
          <w:tcPr>
            <w:tcW w:w="4407" w:type="dxa"/>
            <w:tcBorders>
              <w:top w:val="nil"/>
              <w:left w:val="nil"/>
              <w:bottom w:val="single" w:color="000000" w:sz="8" w:space="0"/>
              <w:right w:val="single" w:color="000000" w:sz="8" w:space="0"/>
            </w:tcBorders>
            <w:shd w:val="clear" w:color="auto" w:fill="auto"/>
            <w:vAlign w:val="center"/>
          </w:tcPr>
          <w:p w14:paraId="0F652A3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AR,≥99.0% 500g</w:t>
            </w:r>
          </w:p>
        </w:tc>
        <w:tc>
          <w:tcPr>
            <w:tcW w:w="1373" w:type="dxa"/>
            <w:tcBorders>
              <w:top w:val="nil"/>
              <w:left w:val="nil"/>
              <w:bottom w:val="single" w:color="000000" w:sz="8" w:space="0"/>
              <w:right w:val="single" w:color="000000" w:sz="8" w:space="0"/>
            </w:tcBorders>
            <w:shd w:val="clear" w:color="auto" w:fill="auto"/>
            <w:vAlign w:val="center"/>
          </w:tcPr>
          <w:p w14:paraId="44AE10B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57F66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7BF330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14</w:t>
            </w:r>
          </w:p>
        </w:tc>
        <w:tc>
          <w:tcPr>
            <w:tcW w:w="3203" w:type="dxa"/>
            <w:tcBorders>
              <w:top w:val="nil"/>
              <w:left w:val="nil"/>
              <w:bottom w:val="single" w:color="000000" w:sz="8" w:space="0"/>
              <w:right w:val="single" w:color="000000" w:sz="8" w:space="0"/>
            </w:tcBorders>
            <w:shd w:val="clear" w:color="auto" w:fill="auto"/>
            <w:vAlign w:val="center"/>
          </w:tcPr>
          <w:p w14:paraId="33EEA5F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亚铁氰化钾</w:t>
            </w:r>
          </w:p>
        </w:tc>
        <w:tc>
          <w:tcPr>
            <w:tcW w:w="4407" w:type="dxa"/>
            <w:tcBorders>
              <w:top w:val="nil"/>
              <w:left w:val="nil"/>
              <w:bottom w:val="single" w:color="000000" w:sz="8" w:space="0"/>
              <w:right w:val="single" w:color="000000" w:sz="8" w:space="0"/>
            </w:tcBorders>
            <w:shd w:val="clear" w:color="auto" w:fill="auto"/>
            <w:vAlign w:val="center"/>
          </w:tcPr>
          <w:p w14:paraId="105944A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500g</w:t>
            </w:r>
          </w:p>
        </w:tc>
        <w:tc>
          <w:tcPr>
            <w:tcW w:w="1373" w:type="dxa"/>
            <w:tcBorders>
              <w:top w:val="nil"/>
              <w:left w:val="nil"/>
              <w:bottom w:val="single" w:color="000000" w:sz="8" w:space="0"/>
              <w:right w:val="single" w:color="000000" w:sz="8" w:space="0"/>
            </w:tcBorders>
            <w:shd w:val="clear" w:color="auto" w:fill="auto"/>
            <w:vAlign w:val="center"/>
          </w:tcPr>
          <w:p w14:paraId="425CA47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70EF5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7D98D7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15</w:t>
            </w:r>
          </w:p>
        </w:tc>
        <w:tc>
          <w:tcPr>
            <w:tcW w:w="3203" w:type="dxa"/>
            <w:tcBorders>
              <w:top w:val="nil"/>
              <w:left w:val="nil"/>
              <w:bottom w:val="single" w:color="000000" w:sz="8" w:space="0"/>
              <w:right w:val="single" w:color="000000" w:sz="8" w:space="0"/>
            </w:tcBorders>
            <w:shd w:val="clear" w:color="auto" w:fill="auto"/>
            <w:vAlign w:val="center"/>
          </w:tcPr>
          <w:p w14:paraId="45B5D5E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无水亚硫酸钠</w:t>
            </w:r>
          </w:p>
        </w:tc>
        <w:tc>
          <w:tcPr>
            <w:tcW w:w="4407" w:type="dxa"/>
            <w:tcBorders>
              <w:top w:val="nil"/>
              <w:left w:val="nil"/>
              <w:bottom w:val="single" w:color="000000" w:sz="8" w:space="0"/>
              <w:right w:val="single" w:color="000000" w:sz="8" w:space="0"/>
            </w:tcBorders>
            <w:shd w:val="clear" w:color="auto" w:fill="auto"/>
            <w:vAlign w:val="center"/>
          </w:tcPr>
          <w:p w14:paraId="69EDA66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AR,≥98.0% 500G</w:t>
            </w:r>
          </w:p>
        </w:tc>
        <w:tc>
          <w:tcPr>
            <w:tcW w:w="1373" w:type="dxa"/>
            <w:tcBorders>
              <w:top w:val="nil"/>
              <w:left w:val="nil"/>
              <w:bottom w:val="single" w:color="000000" w:sz="8" w:space="0"/>
              <w:right w:val="single" w:color="000000" w:sz="8" w:space="0"/>
            </w:tcBorders>
            <w:shd w:val="clear" w:color="auto" w:fill="auto"/>
            <w:vAlign w:val="center"/>
          </w:tcPr>
          <w:p w14:paraId="3A4A4C5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2294A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A4BDC5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16</w:t>
            </w:r>
          </w:p>
        </w:tc>
        <w:tc>
          <w:tcPr>
            <w:tcW w:w="3203" w:type="dxa"/>
            <w:tcBorders>
              <w:top w:val="nil"/>
              <w:left w:val="nil"/>
              <w:bottom w:val="single" w:color="000000" w:sz="8" w:space="0"/>
              <w:right w:val="single" w:color="000000" w:sz="8" w:space="0"/>
            </w:tcBorders>
            <w:shd w:val="clear" w:color="auto" w:fill="auto"/>
            <w:vAlign w:val="center"/>
          </w:tcPr>
          <w:p w14:paraId="47A90A4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亚甲基蓝指示剂</w:t>
            </w:r>
          </w:p>
        </w:tc>
        <w:tc>
          <w:tcPr>
            <w:tcW w:w="4407" w:type="dxa"/>
            <w:tcBorders>
              <w:top w:val="nil"/>
              <w:left w:val="nil"/>
              <w:bottom w:val="single" w:color="000000" w:sz="8" w:space="0"/>
              <w:right w:val="single" w:color="000000" w:sz="8" w:space="0"/>
            </w:tcBorders>
            <w:shd w:val="clear" w:color="auto" w:fill="auto"/>
            <w:vAlign w:val="center"/>
          </w:tcPr>
          <w:p w14:paraId="413ECD8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IND 25g</w:t>
            </w:r>
          </w:p>
        </w:tc>
        <w:tc>
          <w:tcPr>
            <w:tcW w:w="1373" w:type="dxa"/>
            <w:tcBorders>
              <w:top w:val="nil"/>
              <w:left w:val="nil"/>
              <w:bottom w:val="single" w:color="000000" w:sz="8" w:space="0"/>
              <w:right w:val="single" w:color="000000" w:sz="8" w:space="0"/>
            </w:tcBorders>
            <w:shd w:val="clear" w:color="auto" w:fill="auto"/>
            <w:vAlign w:val="center"/>
          </w:tcPr>
          <w:p w14:paraId="632FF8C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67443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26B00B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17</w:t>
            </w:r>
          </w:p>
        </w:tc>
        <w:tc>
          <w:tcPr>
            <w:tcW w:w="3203" w:type="dxa"/>
            <w:tcBorders>
              <w:top w:val="nil"/>
              <w:left w:val="nil"/>
              <w:bottom w:val="single" w:color="000000" w:sz="8" w:space="0"/>
              <w:right w:val="single" w:color="000000" w:sz="8" w:space="0"/>
            </w:tcBorders>
            <w:shd w:val="clear" w:color="auto" w:fill="auto"/>
            <w:vAlign w:val="center"/>
          </w:tcPr>
          <w:p w14:paraId="1D9F844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溴甲酚绿指示剂</w:t>
            </w:r>
          </w:p>
        </w:tc>
        <w:tc>
          <w:tcPr>
            <w:tcW w:w="4407" w:type="dxa"/>
            <w:tcBorders>
              <w:top w:val="nil"/>
              <w:left w:val="nil"/>
              <w:bottom w:val="single" w:color="000000" w:sz="8" w:space="0"/>
              <w:right w:val="single" w:color="000000" w:sz="8" w:space="0"/>
            </w:tcBorders>
            <w:shd w:val="clear" w:color="auto" w:fill="auto"/>
            <w:vAlign w:val="center"/>
          </w:tcPr>
          <w:p w14:paraId="511BFB4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IND 5g</w:t>
            </w:r>
          </w:p>
        </w:tc>
        <w:tc>
          <w:tcPr>
            <w:tcW w:w="1373" w:type="dxa"/>
            <w:tcBorders>
              <w:top w:val="nil"/>
              <w:left w:val="nil"/>
              <w:bottom w:val="single" w:color="000000" w:sz="8" w:space="0"/>
              <w:right w:val="single" w:color="000000" w:sz="8" w:space="0"/>
            </w:tcBorders>
            <w:shd w:val="clear" w:color="auto" w:fill="auto"/>
            <w:vAlign w:val="center"/>
          </w:tcPr>
          <w:p w14:paraId="2AD6F6A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0D73D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0D7B6B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18</w:t>
            </w:r>
          </w:p>
        </w:tc>
        <w:tc>
          <w:tcPr>
            <w:tcW w:w="3203" w:type="dxa"/>
            <w:tcBorders>
              <w:top w:val="nil"/>
              <w:left w:val="nil"/>
              <w:bottom w:val="single" w:color="000000" w:sz="8" w:space="0"/>
              <w:right w:val="single" w:color="000000" w:sz="8" w:space="0"/>
            </w:tcBorders>
            <w:shd w:val="clear" w:color="auto" w:fill="auto"/>
            <w:vAlign w:val="center"/>
          </w:tcPr>
          <w:p w14:paraId="66955D2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溴甲酚绿</w:t>
            </w:r>
          </w:p>
        </w:tc>
        <w:tc>
          <w:tcPr>
            <w:tcW w:w="4407" w:type="dxa"/>
            <w:tcBorders>
              <w:top w:val="nil"/>
              <w:left w:val="nil"/>
              <w:bottom w:val="single" w:color="000000" w:sz="8" w:space="0"/>
              <w:right w:val="single" w:color="000000" w:sz="8" w:space="0"/>
            </w:tcBorders>
            <w:shd w:val="clear" w:color="auto" w:fill="auto"/>
            <w:vAlign w:val="center"/>
          </w:tcPr>
          <w:p w14:paraId="22EF3AE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25g</w:t>
            </w:r>
          </w:p>
        </w:tc>
        <w:tc>
          <w:tcPr>
            <w:tcW w:w="1373" w:type="dxa"/>
            <w:tcBorders>
              <w:top w:val="nil"/>
              <w:left w:val="nil"/>
              <w:bottom w:val="single" w:color="000000" w:sz="8" w:space="0"/>
              <w:right w:val="single" w:color="000000" w:sz="8" w:space="0"/>
            </w:tcBorders>
            <w:shd w:val="clear" w:color="auto" w:fill="auto"/>
            <w:vAlign w:val="center"/>
          </w:tcPr>
          <w:p w14:paraId="25DEA4A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0508C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7F1F8A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19</w:t>
            </w:r>
          </w:p>
        </w:tc>
        <w:tc>
          <w:tcPr>
            <w:tcW w:w="3203" w:type="dxa"/>
            <w:tcBorders>
              <w:top w:val="nil"/>
              <w:left w:val="nil"/>
              <w:bottom w:val="single" w:color="000000" w:sz="8" w:space="0"/>
              <w:right w:val="single" w:color="000000" w:sz="8" w:space="0"/>
            </w:tcBorders>
            <w:shd w:val="clear" w:color="auto" w:fill="auto"/>
            <w:vAlign w:val="center"/>
          </w:tcPr>
          <w:p w14:paraId="123247B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溴化钾</w:t>
            </w:r>
          </w:p>
        </w:tc>
        <w:tc>
          <w:tcPr>
            <w:tcW w:w="4407" w:type="dxa"/>
            <w:tcBorders>
              <w:top w:val="nil"/>
              <w:left w:val="nil"/>
              <w:bottom w:val="single" w:color="000000" w:sz="8" w:space="0"/>
              <w:right w:val="single" w:color="000000" w:sz="8" w:space="0"/>
            </w:tcBorders>
            <w:shd w:val="clear" w:color="auto" w:fill="auto"/>
            <w:vAlign w:val="center"/>
          </w:tcPr>
          <w:p w14:paraId="0D8FE56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AR,≥99.0% 500g</w:t>
            </w:r>
          </w:p>
        </w:tc>
        <w:tc>
          <w:tcPr>
            <w:tcW w:w="1373" w:type="dxa"/>
            <w:tcBorders>
              <w:top w:val="nil"/>
              <w:left w:val="nil"/>
              <w:bottom w:val="single" w:color="000000" w:sz="8" w:space="0"/>
              <w:right w:val="single" w:color="000000" w:sz="8" w:space="0"/>
            </w:tcBorders>
            <w:shd w:val="clear" w:color="auto" w:fill="auto"/>
            <w:vAlign w:val="center"/>
          </w:tcPr>
          <w:p w14:paraId="06AC939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6DA76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D63D57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20</w:t>
            </w:r>
          </w:p>
        </w:tc>
        <w:tc>
          <w:tcPr>
            <w:tcW w:w="3203" w:type="dxa"/>
            <w:tcBorders>
              <w:top w:val="nil"/>
              <w:left w:val="nil"/>
              <w:bottom w:val="single" w:color="000000" w:sz="8" w:space="0"/>
              <w:right w:val="single" w:color="000000" w:sz="8" w:space="0"/>
            </w:tcBorders>
            <w:shd w:val="clear" w:color="auto" w:fill="auto"/>
            <w:vAlign w:val="center"/>
          </w:tcPr>
          <w:p w14:paraId="7790961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溴代十六烷基吡啶</w:t>
            </w:r>
          </w:p>
        </w:tc>
        <w:tc>
          <w:tcPr>
            <w:tcW w:w="4407" w:type="dxa"/>
            <w:tcBorders>
              <w:top w:val="nil"/>
              <w:left w:val="nil"/>
              <w:bottom w:val="single" w:color="000000" w:sz="8" w:space="0"/>
              <w:right w:val="single" w:color="000000" w:sz="8" w:space="0"/>
            </w:tcBorders>
            <w:shd w:val="clear" w:color="auto" w:fill="auto"/>
            <w:vAlign w:val="center"/>
          </w:tcPr>
          <w:p w14:paraId="6D1143B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≥98.0% 25g</w:t>
            </w:r>
          </w:p>
        </w:tc>
        <w:tc>
          <w:tcPr>
            <w:tcW w:w="1373" w:type="dxa"/>
            <w:tcBorders>
              <w:top w:val="nil"/>
              <w:left w:val="nil"/>
              <w:bottom w:val="single" w:color="000000" w:sz="8" w:space="0"/>
              <w:right w:val="single" w:color="000000" w:sz="8" w:space="0"/>
            </w:tcBorders>
            <w:shd w:val="clear" w:color="auto" w:fill="auto"/>
            <w:vAlign w:val="center"/>
          </w:tcPr>
          <w:p w14:paraId="65B6B94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142B5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381DDA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21</w:t>
            </w:r>
          </w:p>
        </w:tc>
        <w:tc>
          <w:tcPr>
            <w:tcW w:w="3203" w:type="dxa"/>
            <w:tcBorders>
              <w:top w:val="nil"/>
              <w:left w:val="nil"/>
              <w:bottom w:val="single" w:color="000000" w:sz="8" w:space="0"/>
              <w:right w:val="single" w:color="000000" w:sz="8" w:space="0"/>
            </w:tcBorders>
            <w:shd w:val="clear" w:color="auto" w:fill="auto"/>
            <w:vAlign w:val="center"/>
          </w:tcPr>
          <w:p w14:paraId="05AAAD0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硝酸钯</w:t>
            </w:r>
          </w:p>
        </w:tc>
        <w:tc>
          <w:tcPr>
            <w:tcW w:w="4407" w:type="dxa"/>
            <w:tcBorders>
              <w:top w:val="nil"/>
              <w:left w:val="nil"/>
              <w:bottom w:val="single" w:color="000000" w:sz="8" w:space="0"/>
              <w:right w:val="single" w:color="000000" w:sz="8" w:space="0"/>
            </w:tcBorders>
            <w:shd w:val="clear" w:color="auto" w:fill="auto"/>
            <w:vAlign w:val="center"/>
          </w:tcPr>
          <w:p w14:paraId="3FAB674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1G</w:t>
            </w:r>
          </w:p>
        </w:tc>
        <w:tc>
          <w:tcPr>
            <w:tcW w:w="1373" w:type="dxa"/>
            <w:tcBorders>
              <w:top w:val="nil"/>
              <w:left w:val="nil"/>
              <w:bottom w:val="single" w:color="000000" w:sz="8" w:space="0"/>
              <w:right w:val="single" w:color="000000" w:sz="8" w:space="0"/>
            </w:tcBorders>
            <w:shd w:val="clear" w:color="auto" w:fill="auto"/>
            <w:vAlign w:val="center"/>
          </w:tcPr>
          <w:p w14:paraId="6FCEAC1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3A879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0052C9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22</w:t>
            </w:r>
          </w:p>
        </w:tc>
        <w:tc>
          <w:tcPr>
            <w:tcW w:w="3203" w:type="dxa"/>
            <w:tcBorders>
              <w:top w:val="nil"/>
              <w:left w:val="nil"/>
              <w:bottom w:val="single" w:color="000000" w:sz="8" w:space="0"/>
              <w:right w:val="single" w:color="000000" w:sz="8" w:space="0"/>
            </w:tcBorders>
            <w:shd w:val="clear" w:color="auto" w:fill="auto"/>
            <w:vAlign w:val="center"/>
          </w:tcPr>
          <w:p w14:paraId="15978B9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无水乙酸钠</w:t>
            </w:r>
          </w:p>
        </w:tc>
        <w:tc>
          <w:tcPr>
            <w:tcW w:w="4407" w:type="dxa"/>
            <w:tcBorders>
              <w:top w:val="nil"/>
              <w:left w:val="nil"/>
              <w:bottom w:val="single" w:color="000000" w:sz="8" w:space="0"/>
              <w:right w:val="single" w:color="000000" w:sz="8" w:space="0"/>
            </w:tcBorders>
            <w:shd w:val="clear" w:color="auto" w:fill="auto"/>
            <w:vAlign w:val="center"/>
          </w:tcPr>
          <w:p w14:paraId="20EDCA8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500g</w:t>
            </w:r>
          </w:p>
        </w:tc>
        <w:tc>
          <w:tcPr>
            <w:tcW w:w="1373" w:type="dxa"/>
            <w:tcBorders>
              <w:top w:val="nil"/>
              <w:left w:val="nil"/>
              <w:bottom w:val="single" w:color="000000" w:sz="8" w:space="0"/>
              <w:right w:val="single" w:color="000000" w:sz="8" w:space="0"/>
            </w:tcBorders>
            <w:shd w:val="clear" w:color="auto" w:fill="auto"/>
            <w:vAlign w:val="center"/>
          </w:tcPr>
          <w:p w14:paraId="65EDF9A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31FDB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34BACB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23</w:t>
            </w:r>
          </w:p>
        </w:tc>
        <w:tc>
          <w:tcPr>
            <w:tcW w:w="3203" w:type="dxa"/>
            <w:tcBorders>
              <w:top w:val="nil"/>
              <w:left w:val="nil"/>
              <w:bottom w:val="single" w:color="000000" w:sz="8" w:space="0"/>
              <w:right w:val="single" w:color="000000" w:sz="8" w:space="0"/>
            </w:tcBorders>
            <w:shd w:val="clear" w:color="auto" w:fill="auto"/>
            <w:vAlign w:val="center"/>
          </w:tcPr>
          <w:p w14:paraId="05369E9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无水乙酸铵</w:t>
            </w:r>
          </w:p>
        </w:tc>
        <w:tc>
          <w:tcPr>
            <w:tcW w:w="4407" w:type="dxa"/>
            <w:tcBorders>
              <w:top w:val="nil"/>
              <w:left w:val="nil"/>
              <w:bottom w:val="single" w:color="000000" w:sz="8" w:space="0"/>
              <w:right w:val="single" w:color="000000" w:sz="8" w:space="0"/>
            </w:tcBorders>
            <w:shd w:val="clear" w:color="auto" w:fill="auto"/>
            <w:vAlign w:val="center"/>
          </w:tcPr>
          <w:p w14:paraId="212D70A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500g</w:t>
            </w:r>
          </w:p>
        </w:tc>
        <w:tc>
          <w:tcPr>
            <w:tcW w:w="1373" w:type="dxa"/>
            <w:tcBorders>
              <w:top w:val="nil"/>
              <w:left w:val="nil"/>
              <w:bottom w:val="single" w:color="000000" w:sz="8" w:space="0"/>
              <w:right w:val="single" w:color="000000" w:sz="8" w:space="0"/>
            </w:tcBorders>
            <w:shd w:val="clear" w:color="auto" w:fill="auto"/>
            <w:vAlign w:val="center"/>
          </w:tcPr>
          <w:p w14:paraId="3C16664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4153E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53B88C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24</w:t>
            </w:r>
          </w:p>
        </w:tc>
        <w:tc>
          <w:tcPr>
            <w:tcW w:w="3203" w:type="dxa"/>
            <w:tcBorders>
              <w:top w:val="nil"/>
              <w:left w:val="nil"/>
              <w:bottom w:val="single" w:color="000000" w:sz="8" w:space="0"/>
              <w:right w:val="single" w:color="000000" w:sz="8" w:space="0"/>
            </w:tcBorders>
            <w:shd w:val="clear" w:color="auto" w:fill="auto"/>
            <w:vAlign w:val="center"/>
          </w:tcPr>
          <w:p w14:paraId="235C680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无水碳酸钠</w:t>
            </w:r>
          </w:p>
        </w:tc>
        <w:tc>
          <w:tcPr>
            <w:tcW w:w="4407" w:type="dxa"/>
            <w:tcBorders>
              <w:top w:val="nil"/>
              <w:left w:val="nil"/>
              <w:bottom w:val="single" w:color="000000" w:sz="8" w:space="0"/>
              <w:right w:val="single" w:color="000000" w:sz="8" w:space="0"/>
            </w:tcBorders>
            <w:shd w:val="clear" w:color="auto" w:fill="auto"/>
            <w:vAlign w:val="center"/>
          </w:tcPr>
          <w:p w14:paraId="3F9850C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500g</w:t>
            </w:r>
          </w:p>
        </w:tc>
        <w:tc>
          <w:tcPr>
            <w:tcW w:w="1373" w:type="dxa"/>
            <w:tcBorders>
              <w:top w:val="nil"/>
              <w:left w:val="nil"/>
              <w:bottom w:val="single" w:color="000000" w:sz="8" w:space="0"/>
              <w:right w:val="single" w:color="000000" w:sz="8" w:space="0"/>
            </w:tcBorders>
            <w:shd w:val="clear" w:color="auto" w:fill="auto"/>
            <w:vAlign w:val="center"/>
          </w:tcPr>
          <w:p w14:paraId="1FFFDBB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28945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32242C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25</w:t>
            </w:r>
          </w:p>
        </w:tc>
        <w:tc>
          <w:tcPr>
            <w:tcW w:w="3203" w:type="dxa"/>
            <w:tcBorders>
              <w:top w:val="nil"/>
              <w:left w:val="nil"/>
              <w:bottom w:val="single" w:color="000000" w:sz="8" w:space="0"/>
              <w:right w:val="single" w:color="000000" w:sz="8" w:space="0"/>
            </w:tcBorders>
            <w:shd w:val="clear" w:color="auto" w:fill="auto"/>
            <w:vAlign w:val="center"/>
          </w:tcPr>
          <w:p w14:paraId="4D1C335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无水硫酸钠</w:t>
            </w:r>
          </w:p>
        </w:tc>
        <w:tc>
          <w:tcPr>
            <w:tcW w:w="4407" w:type="dxa"/>
            <w:tcBorders>
              <w:top w:val="nil"/>
              <w:left w:val="nil"/>
              <w:bottom w:val="single" w:color="000000" w:sz="8" w:space="0"/>
              <w:right w:val="single" w:color="000000" w:sz="8" w:space="0"/>
            </w:tcBorders>
            <w:shd w:val="clear" w:color="auto" w:fill="auto"/>
            <w:vAlign w:val="center"/>
          </w:tcPr>
          <w:p w14:paraId="2B5AC0D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500g</w:t>
            </w:r>
          </w:p>
        </w:tc>
        <w:tc>
          <w:tcPr>
            <w:tcW w:w="1373" w:type="dxa"/>
            <w:tcBorders>
              <w:top w:val="nil"/>
              <w:left w:val="nil"/>
              <w:bottom w:val="single" w:color="000000" w:sz="8" w:space="0"/>
              <w:right w:val="single" w:color="000000" w:sz="8" w:space="0"/>
            </w:tcBorders>
            <w:shd w:val="clear" w:color="auto" w:fill="auto"/>
            <w:vAlign w:val="center"/>
          </w:tcPr>
          <w:p w14:paraId="55D75C5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3D0C8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06F5BF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26</w:t>
            </w:r>
          </w:p>
        </w:tc>
        <w:tc>
          <w:tcPr>
            <w:tcW w:w="3203" w:type="dxa"/>
            <w:tcBorders>
              <w:top w:val="nil"/>
              <w:left w:val="nil"/>
              <w:bottom w:val="single" w:color="000000" w:sz="8" w:space="0"/>
              <w:right w:val="single" w:color="000000" w:sz="8" w:space="0"/>
            </w:tcBorders>
            <w:shd w:val="clear" w:color="auto" w:fill="auto"/>
            <w:vAlign w:val="center"/>
          </w:tcPr>
          <w:p w14:paraId="7733DDC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钨酸钠</w:t>
            </w:r>
          </w:p>
        </w:tc>
        <w:tc>
          <w:tcPr>
            <w:tcW w:w="4407" w:type="dxa"/>
            <w:tcBorders>
              <w:top w:val="nil"/>
              <w:left w:val="nil"/>
              <w:bottom w:val="single" w:color="000000" w:sz="8" w:space="0"/>
              <w:right w:val="single" w:color="000000" w:sz="8" w:space="0"/>
            </w:tcBorders>
            <w:shd w:val="clear" w:color="auto" w:fill="auto"/>
            <w:vAlign w:val="center"/>
          </w:tcPr>
          <w:p w14:paraId="4D5FB1A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100g</w:t>
            </w:r>
          </w:p>
        </w:tc>
        <w:tc>
          <w:tcPr>
            <w:tcW w:w="1373" w:type="dxa"/>
            <w:tcBorders>
              <w:top w:val="nil"/>
              <w:left w:val="nil"/>
              <w:bottom w:val="single" w:color="000000" w:sz="8" w:space="0"/>
              <w:right w:val="single" w:color="000000" w:sz="8" w:space="0"/>
            </w:tcBorders>
            <w:shd w:val="clear" w:color="auto" w:fill="auto"/>
            <w:vAlign w:val="center"/>
          </w:tcPr>
          <w:p w14:paraId="4A22BD2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7C121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AA043B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27</w:t>
            </w:r>
          </w:p>
        </w:tc>
        <w:tc>
          <w:tcPr>
            <w:tcW w:w="3203" w:type="dxa"/>
            <w:tcBorders>
              <w:top w:val="nil"/>
              <w:left w:val="nil"/>
              <w:bottom w:val="single" w:color="000000" w:sz="8" w:space="0"/>
              <w:right w:val="single" w:color="000000" w:sz="8" w:space="0"/>
            </w:tcBorders>
            <w:shd w:val="clear" w:color="auto" w:fill="auto"/>
            <w:vAlign w:val="center"/>
          </w:tcPr>
          <w:p w14:paraId="4B6E9DF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吐温-20</w:t>
            </w:r>
          </w:p>
        </w:tc>
        <w:tc>
          <w:tcPr>
            <w:tcW w:w="4407" w:type="dxa"/>
            <w:tcBorders>
              <w:top w:val="nil"/>
              <w:left w:val="nil"/>
              <w:bottom w:val="single" w:color="000000" w:sz="8" w:space="0"/>
              <w:right w:val="single" w:color="000000" w:sz="8" w:space="0"/>
            </w:tcBorders>
            <w:shd w:val="clear" w:color="auto" w:fill="auto"/>
            <w:vAlign w:val="center"/>
          </w:tcPr>
          <w:p w14:paraId="214408D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500mL</w:t>
            </w:r>
          </w:p>
        </w:tc>
        <w:tc>
          <w:tcPr>
            <w:tcW w:w="1373" w:type="dxa"/>
            <w:tcBorders>
              <w:top w:val="nil"/>
              <w:left w:val="nil"/>
              <w:bottom w:val="single" w:color="000000" w:sz="8" w:space="0"/>
              <w:right w:val="single" w:color="000000" w:sz="8" w:space="0"/>
            </w:tcBorders>
            <w:shd w:val="clear" w:color="auto" w:fill="auto"/>
            <w:vAlign w:val="center"/>
          </w:tcPr>
          <w:p w14:paraId="6472194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76901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87EE3E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28</w:t>
            </w:r>
          </w:p>
        </w:tc>
        <w:tc>
          <w:tcPr>
            <w:tcW w:w="3203" w:type="dxa"/>
            <w:tcBorders>
              <w:top w:val="nil"/>
              <w:left w:val="nil"/>
              <w:bottom w:val="single" w:color="000000" w:sz="8" w:space="0"/>
              <w:right w:val="single" w:color="000000" w:sz="8" w:space="0"/>
            </w:tcBorders>
            <w:shd w:val="clear" w:color="auto" w:fill="auto"/>
            <w:vAlign w:val="center"/>
          </w:tcPr>
          <w:p w14:paraId="70E1294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铁氰化钾</w:t>
            </w:r>
          </w:p>
        </w:tc>
        <w:tc>
          <w:tcPr>
            <w:tcW w:w="4407" w:type="dxa"/>
            <w:tcBorders>
              <w:top w:val="nil"/>
              <w:left w:val="nil"/>
              <w:bottom w:val="single" w:color="000000" w:sz="8" w:space="0"/>
              <w:right w:val="single" w:color="000000" w:sz="8" w:space="0"/>
            </w:tcBorders>
            <w:shd w:val="clear" w:color="auto" w:fill="auto"/>
            <w:vAlign w:val="center"/>
          </w:tcPr>
          <w:p w14:paraId="6E0D02E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500g</w:t>
            </w:r>
          </w:p>
        </w:tc>
        <w:tc>
          <w:tcPr>
            <w:tcW w:w="1373" w:type="dxa"/>
            <w:tcBorders>
              <w:top w:val="nil"/>
              <w:left w:val="nil"/>
              <w:bottom w:val="single" w:color="000000" w:sz="8" w:space="0"/>
              <w:right w:val="single" w:color="000000" w:sz="8" w:space="0"/>
            </w:tcBorders>
            <w:shd w:val="clear" w:color="auto" w:fill="auto"/>
            <w:vAlign w:val="center"/>
          </w:tcPr>
          <w:p w14:paraId="532B938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36BFB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F5B2F4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29</w:t>
            </w:r>
          </w:p>
        </w:tc>
        <w:tc>
          <w:tcPr>
            <w:tcW w:w="3203" w:type="dxa"/>
            <w:tcBorders>
              <w:top w:val="nil"/>
              <w:left w:val="nil"/>
              <w:bottom w:val="single" w:color="000000" w:sz="8" w:space="0"/>
              <w:right w:val="single" w:color="000000" w:sz="8" w:space="0"/>
            </w:tcBorders>
            <w:shd w:val="clear" w:color="auto" w:fill="auto"/>
            <w:vAlign w:val="center"/>
          </w:tcPr>
          <w:p w14:paraId="4393578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碳酸钠</w:t>
            </w:r>
          </w:p>
        </w:tc>
        <w:tc>
          <w:tcPr>
            <w:tcW w:w="4407" w:type="dxa"/>
            <w:tcBorders>
              <w:top w:val="nil"/>
              <w:left w:val="nil"/>
              <w:bottom w:val="single" w:color="000000" w:sz="8" w:space="0"/>
              <w:right w:val="single" w:color="000000" w:sz="8" w:space="0"/>
            </w:tcBorders>
            <w:shd w:val="clear" w:color="auto" w:fill="auto"/>
            <w:vAlign w:val="center"/>
          </w:tcPr>
          <w:p w14:paraId="7EA11F4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500g</w:t>
            </w:r>
          </w:p>
        </w:tc>
        <w:tc>
          <w:tcPr>
            <w:tcW w:w="1373" w:type="dxa"/>
            <w:tcBorders>
              <w:top w:val="nil"/>
              <w:left w:val="nil"/>
              <w:bottom w:val="single" w:color="000000" w:sz="8" w:space="0"/>
              <w:right w:val="single" w:color="000000" w:sz="8" w:space="0"/>
            </w:tcBorders>
            <w:shd w:val="clear" w:color="auto" w:fill="auto"/>
            <w:vAlign w:val="center"/>
          </w:tcPr>
          <w:p w14:paraId="027DD49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198C9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76E635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30</w:t>
            </w:r>
          </w:p>
        </w:tc>
        <w:tc>
          <w:tcPr>
            <w:tcW w:w="3203" w:type="dxa"/>
            <w:tcBorders>
              <w:top w:val="nil"/>
              <w:left w:val="nil"/>
              <w:bottom w:val="single" w:color="000000" w:sz="8" w:space="0"/>
              <w:right w:val="single" w:color="000000" w:sz="8" w:space="0"/>
            </w:tcBorders>
            <w:shd w:val="clear" w:color="auto" w:fill="auto"/>
            <w:vAlign w:val="center"/>
          </w:tcPr>
          <w:p w14:paraId="670CCF1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四氯汞钠</w:t>
            </w:r>
          </w:p>
        </w:tc>
        <w:tc>
          <w:tcPr>
            <w:tcW w:w="4407" w:type="dxa"/>
            <w:tcBorders>
              <w:top w:val="nil"/>
              <w:left w:val="nil"/>
              <w:bottom w:val="single" w:color="000000" w:sz="8" w:space="0"/>
              <w:right w:val="single" w:color="000000" w:sz="8" w:space="0"/>
            </w:tcBorders>
            <w:shd w:val="clear" w:color="auto" w:fill="auto"/>
            <w:vAlign w:val="center"/>
          </w:tcPr>
          <w:p w14:paraId="75F1B32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500g</w:t>
            </w:r>
          </w:p>
        </w:tc>
        <w:tc>
          <w:tcPr>
            <w:tcW w:w="1373" w:type="dxa"/>
            <w:tcBorders>
              <w:top w:val="nil"/>
              <w:left w:val="nil"/>
              <w:bottom w:val="single" w:color="000000" w:sz="8" w:space="0"/>
              <w:right w:val="single" w:color="000000" w:sz="8" w:space="0"/>
            </w:tcBorders>
            <w:shd w:val="clear" w:color="auto" w:fill="auto"/>
            <w:vAlign w:val="center"/>
          </w:tcPr>
          <w:p w14:paraId="53110B6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70C71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4244F4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31</w:t>
            </w:r>
          </w:p>
        </w:tc>
        <w:tc>
          <w:tcPr>
            <w:tcW w:w="3203" w:type="dxa"/>
            <w:tcBorders>
              <w:top w:val="nil"/>
              <w:left w:val="nil"/>
              <w:bottom w:val="single" w:color="000000" w:sz="8" w:space="0"/>
              <w:right w:val="single" w:color="000000" w:sz="8" w:space="0"/>
            </w:tcBorders>
            <w:shd w:val="clear" w:color="auto" w:fill="auto"/>
            <w:vAlign w:val="center"/>
          </w:tcPr>
          <w:p w14:paraId="20ECD30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四丁基溴化铵</w:t>
            </w:r>
          </w:p>
        </w:tc>
        <w:tc>
          <w:tcPr>
            <w:tcW w:w="4407" w:type="dxa"/>
            <w:tcBorders>
              <w:top w:val="nil"/>
              <w:left w:val="nil"/>
              <w:bottom w:val="single" w:color="000000" w:sz="8" w:space="0"/>
              <w:right w:val="single" w:color="000000" w:sz="8" w:space="0"/>
            </w:tcBorders>
            <w:shd w:val="clear" w:color="auto" w:fill="auto"/>
            <w:vAlign w:val="center"/>
          </w:tcPr>
          <w:p w14:paraId="6D832C1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AR,≥99.0% 25g</w:t>
            </w:r>
          </w:p>
        </w:tc>
        <w:tc>
          <w:tcPr>
            <w:tcW w:w="1373" w:type="dxa"/>
            <w:tcBorders>
              <w:top w:val="nil"/>
              <w:left w:val="nil"/>
              <w:bottom w:val="single" w:color="000000" w:sz="8" w:space="0"/>
              <w:right w:val="single" w:color="000000" w:sz="8" w:space="0"/>
            </w:tcBorders>
            <w:shd w:val="clear" w:color="auto" w:fill="auto"/>
            <w:vAlign w:val="center"/>
          </w:tcPr>
          <w:p w14:paraId="75BFEAA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08B17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B74AFD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32</w:t>
            </w:r>
          </w:p>
        </w:tc>
        <w:tc>
          <w:tcPr>
            <w:tcW w:w="3203" w:type="dxa"/>
            <w:tcBorders>
              <w:top w:val="nil"/>
              <w:left w:val="nil"/>
              <w:bottom w:val="single" w:color="000000" w:sz="8" w:space="0"/>
              <w:right w:val="single" w:color="000000" w:sz="8" w:space="0"/>
            </w:tcBorders>
            <w:shd w:val="clear" w:color="auto" w:fill="auto"/>
            <w:vAlign w:val="center"/>
          </w:tcPr>
          <w:p w14:paraId="4196234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四丁基硫酸氢铵</w:t>
            </w:r>
          </w:p>
        </w:tc>
        <w:tc>
          <w:tcPr>
            <w:tcW w:w="4407" w:type="dxa"/>
            <w:tcBorders>
              <w:top w:val="nil"/>
              <w:left w:val="nil"/>
              <w:bottom w:val="single" w:color="000000" w:sz="8" w:space="0"/>
              <w:right w:val="single" w:color="000000" w:sz="8" w:space="0"/>
            </w:tcBorders>
            <w:shd w:val="clear" w:color="auto" w:fill="auto"/>
            <w:vAlign w:val="center"/>
          </w:tcPr>
          <w:p w14:paraId="1521372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≥98.0% 100g</w:t>
            </w:r>
          </w:p>
        </w:tc>
        <w:tc>
          <w:tcPr>
            <w:tcW w:w="1373" w:type="dxa"/>
            <w:tcBorders>
              <w:top w:val="nil"/>
              <w:left w:val="nil"/>
              <w:bottom w:val="single" w:color="000000" w:sz="8" w:space="0"/>
              <w:right w:val="single" w:color="000000" w:sz="8" w:space="0"/>
            </w:tcBorders>
            <w:shd w:val="clear" w:color="auto" w:fill="auto"/>
            <w:vAlign w:val="center"/>
          </w:tcPr>
          <w:p w14:paraId="0D1A581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27E58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5B5825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33</w:t>
            </w:r>
          </w:p>
        </w:tc>
        <w:tc>
          <w:tcPr>
            <w:tcW w:w="3203" w:type="dxa"/>
            <w:tcBorders>
              <w:top w:val="nil"/>
              <w:left w:val="nil"/>
              <w:bottom w:val="single" w:color="000000" w:sz="8" w:space="0"/>
              <w:right w:val="single" w:color="000000" w:sz="8" w:space="0"/>
            </w:tcBorders>
            <w:shd w:val="clear" w:color="auto" w:fill="auto"/>
            <w:vAlign w:val="center"/>
          </w:tcPr>
          <w:p w14:paraId="5055CD0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四苯硼钠</w:t>
            </w:r>
          </w:p>
        </w:tc>
        <w:tc>
          <w:tcPr>
            <w:tcW w:w="4407" w:type="dxa"/>
            <w:tcBorders>
              <w:top w:val="nil"/>
              <w:left w:val="nil"/>
              <w:bottom w:val="single" w:color="000000" w:sz="8" w:space="0"/>
              <w:right w:val="single" w:color="000000" w:sz="8" w:space="0"/>
            </w:tcBorders>
            <w:shd w:val="clear" w:color="auto" w:fill="auto"/>
            <w:vAlign w:val="center"/>
          </w:tcPr>
          <w:p w14:paraId="7EF5749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10g</w:t>
            </w:r>
          </w:p>
        </w:tc>
        <w:tc>
          <w:tcPr>
            <w:tcW w:w="1373" w:type="dxa"/>
            <w:tcBorders>
              <w:top w:val="nil"/>
              <w:left w:val="nil"/>
              <w:bottom w:val="single" w:color="000000" w:sz="8" w:space="0"/>
              <w:right w:val="single" w:color="000000" w:sz="8" w:space="0"/>
            </w:tcBorders>
            <w:shd w:val="clear" w:color="auto" w:fill="auto"/>
            <w:vAlign w:val="center"/>
          </w:tcPr>
          <w:p w14:paraId="12A0E98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0EE33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173567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34</w:t>
            </w:r>
          </w:p>
        </w:tc>
        <w:tc>
          <w:tcPr>
            <w:tcW w:w="3203" w:type="dxa"/>
            <w:tcBorders>
              <w:top w:val="nil"/>
              <w:left w:val="nil"/>
              <w:bottom w:val="single" w:color="000000" w:sz="8" w:space="0"/>
              <w:right w:val="single" w:color="000000" w:sz="8" w:space="0"/>
            </w:tcBorders>
            <w:shd w:val="clear" w:color="auto" w:fill="auto"/>
            <w:vAlign w:val="center"/>
          </w:tcPr>
          <w:p w14:paraId="55B4A66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十二水合磷酸氢二钠</w:t>
            </w:r>
          </w:p>
        </w:tc>
        <w:tc>
          <w:tcPr>
            <w:tcW w:w="4407" w:type="dxa"/>
            <w:tcBorders>
              <w:top w:val="nil"/>
              <w:left w:val="nil"/>
              <w:bottom w:val="single" w:color="000000" w:sz="8" w:space="0"/>
              <w:right w:val="single" w:color="000000" w:sz="8" w:space="0"/>
            </w:tcBorders>
            <w:shd w:val="clear" w:color="auto" w:fill="auto"/>
            <w:vAlign w:val="center"/>
          </w:tcPr>
          <w:p w14:paraId="7E137A5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AR,≥98.0% 500g</w:t>
            </w:r>
          </w:p>
        </w:tc>
        <w:tc>
          <w:tcPr>
            <w:tcW w:w="1373" w:type="dxa"/>
            <w:tcBorders>
              <w:top w:val="nil"/>
              <w:left w:val="nil"/>
              <w:bottom w:val="single" w:color="000000" w:sz="8" w:space="0"/>
              <w:right w:val="single" w:color="000000" w:sz="8" w:space="0"/>
            </w:tcBorders>
            <w:shd w:val="clear" w:color="auto" w:fill="auto"/>
            <w:vAlign w:val="center"/>
          </w:tcPr>
          <w:p w14:paraId="00EACFA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79A9C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ECAC47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35</w:t>
            </w:r>
          </w:p>
        </w:tc>
        <w:tc>
          <w:tcPr>
            <w:tcW w:w="3203" w:type="dxa"/>
            <w:tcBorders>
              <w:top w:val="nil"/>
              <w:left w:val="nil"/>
              <w:bottom w:val="single" w:color="000000" w:sz="8" w:space="0"/>
              <w:right w:val="single" w:color="000000" w:sz="8" w:space="0"/>
            </w:tcBorders>
            <w:shd w:val="clear" w:color="auto" w:fill="auto"/>
            <w:vAlign w:val="center"/>
          </w:tcPr>
          <w:p w14:paraId="4D4FE09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三乙醇胺</w:t>
            </w:r>
          </w:p>
        </w:tc>
        <w:tc>
          <w:tcPr>
            <w:tcW w:w="4407" w:type="dxa"/>
            <w:tcBorders>
              <w:top w:val="nil"/>
              <w:left w:val="nil"/>
              <w:bottom w:val="single" w:color="000000" w:sz="8" w:space="0"/>
              <w:right w:val="single" w:color="000000" w:sz="8" w:space="0"/>
            </w:tcBorders>
            <w:shd w:val="clear" w:color="auto" w:fill="auto"/>
            <w:vAlign w:val="center"/>
          </w:tcPr>
          <w:p w14:paraId="256A04E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500mL</w:t>
            </w:r>
          </w:p>
        </w:tc>
        <w:tc>
          <w:tcPr>
            <w:tcW w:w="1373" w:type="dxa"/>
            <w:tcBorders>
              <w:top w:val="nil"/>
              <w:left w:val="nil"/>
              <w:bottom w:val="single" w:color="000000" w:sz="8" w:space="0"/>
              <w:right w:val="single" w:color="000000" w:sz="8" w:space="0"/>
            </w:tcBorders>
            <w:shd w:val="clear" w:color="auto" w:fill="auto"/>
            <w:vAlign w:val="center"/>
          </w:tcPr>
          <w:p w14:paraId="56B346C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3EB3E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456806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36</w:t>
            </w:r>
          </w:p>
        </w:tc>
        <w:tc>
          <w:tcPr>
            <w:tcW w:w="3203" w:type="dxa"/>
            <w:tcBorders>
              <w:top w:val="nil"/>
              <w:left w:val="nil"/>
              <w:bottom w:val="single" w:color="000000" w:sz="8" w:space="0"/>
              <w:right w:val="single" w:color="000000" w:sz="8" w:space="0"/>
            </w:tcBorders>
            <w:shd w:val="clear" w:color="auto" w:fill="auto"/>
            <w:vAlign w:val="center"/>
          </w:tcPr>
          <w:p w14:paraId="59F2EC3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三氯乙醇</w:t>
            </w:r>
          </w:p>
        </w:tc>
        <w:tc>
          <w:tcPr>
            <w:tcW w:w="4407" w:type="dxa"/>
            <w:tcBorders>
              <w:top w:val="nil"/>
              <w:left w:val="nil"/>
              <w:bottom w:val="single" w:color="000000" w:sz="8" w:space="0"/>
              <w:right w:val="single" w:color="000000" w:sz="8" w:space="0"/>
            </w:tcBorders>
            <w:shd w:val="clear" w:color="auto" w:fill="auto"/>
            <w:vAlign w:val="center"/>
          </w:tcPr>
          <w:p w14:paraId="03D8708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100g</w:t>
            </w:r>
          </w:p>
        </w:tc>
        <w:tc>
          <w:tcPr>
            <w:tcW w:w="1373" w:type="dxa"/>
            <w:tcBorders>
              <w:top w:val="nil"/>
              <w:left w:val="nil"/>
              <w:bottom w:val="single" w:color="000000" w:sz="8" w:space="0"/>
              <w:right w:val="single" w:color="000000" w:sz="8" w:space="0"/>
            </w:tcBorders>
            <w:shd w:val="clear" w:color="auto" w:fill="auto"/>
            <w:vAlign w:val="center"/>
          </w:tcPr>
          <w:p w14:paraId="6549906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2E281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D9C26F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37</w:t>
            </w:r>
          </w:p>
        </w:tc>
        <w:tc>
          <w:tcPr>
            <w:tcW w:w="3203" w:type="dxa"/>
            <w:tcBorders>
              <w:top w:val="nil"/>
              <w:left w:val="nil"/>
              <w:bottom w:val="single" w:color="000000" w:sz="8" w:space="0"/>
              <w:right w:val="single" w:color="000000" w:sz="8" w:space="0"/>
            </w:tcBorders>
            <w:shd w:val="clear" w:color="auto" w:fill="auto"/>
            <w:vAlign w:val="center"/>
          </w:tcPr>
          <w:p w14:paraId="4D2924A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氢氧化铝</w:t>
            </w:r>
          </w:p>
        </w:tc>
        <w:tc>
          <w:tcPr>
            <w:tcW w:w="4407" w:type="dxa"/>
            <w:tcBorders>
              <w:top w:val="nil"/>
              <w:left w:val="nil"/>
              <w:bottom w:val="single" w:color="000000" w:sz="8" w:space="0"/>
              <w:right w:val="single" w:color="000000" w:sz="8" w:space="0"/>
            </w:tcBorders>
            <w:shd w:val="clear" w:color="auto" w:fill="auto"/>
            <w:vAlign w:val="center"/>
          </w:tcPr>
          <w:p w14:paraId="3B283B8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500g</w:t>
            </w:r>
          </w:p>
        </w:tc>
        <w:tc>
          <w:tcPr>
            <w:tcW w:w="1373" w:type="dxa"/>
            <w:tcBorders>
              <w:top w:val="nil"/>
              <w:left w:val="nil"/>
              <w:bottom w:val="single" w:color="000000" w:sz="8" w:space="0"/>
              <w:right w:val="single" w:color="000000" w:sz="8" w:space="0"/>
            </w:tcBorders>
            <w:shd w:val="clear" w:color="auto" w:fill="auto"/>
            <w:vAlign w:val="center"/>
          </w:tcPr>
          <w:p w14:paraId="0F5C186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1463B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9E06E0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38</w:t>
            </w:r>
          </w:p>
        </w:tc>
        <w:tc>
          <w:tcPr>
            <w:tcW w:w="3203" w:type="dxa"/>
            <w:tcBorders>
              <w:top w:val="nil"/>
              <w:left w:val="nil"/>
              <w:bottom w:val="single" w:color="000000" w:sz="8" w:space="0"/>
              <w:right w:val="single" w:color="000000" w:sz="8" w:space="0"/>
            </w:tcBorders>
            <w:shd w:val="clear" w:color="auto" w:fill="auto"/>
            <w:vAlign w:val="center"/>
          </w:tcPr>
          <w:p w14:paraId="4F5F296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七氟丁酰基咪唑</w:t>
            </w:r>
          </w:p>
        </w:tc>
        <w:tc>
          <w:tcPr>
            <w:tcW w:w="4407" w:type="dxa"/>
            <w:tcBorders>
              <w:top w:val="nil"/>
              <w:left w:val="nil"/>
              <w:bottom w:val="single" w:color="000000" w:sz="8" w:space="0"/>
              <w:right w:val="single" w:color="000000" w:sz="8" w:space="0"/>
            </w:tcBorders>
            <w:shd w:val="clear" w:color="auto" w:fill="auto"/>
            <w:vAlign w:val="center"/>
          </w:tcPr>
          <w:p w14:paraId="44B0D42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≥98.0% 1g</w:t>
            </w:r>
          </w:p>
        </w:tc>
        <w:tc>
          <w:tcPr>
            <w:tcW w:w="1373" w:type="dxa"/>
            <w:tcBorders>
              <w:top w:val="nil"/>
              <w:left w:val="nil"/>
              <w:bottom w:val="single" w:color="000000" w:sz="8" w:space="0"/>
              <w:right w:val="single" w:color="000000" w:sz="8" w:space="0"/>
            </w:tcBorders>
            <w:shd w:val="clear" w:color="auto" w:fill="auto"/>
            <w:vAlign w:val="center"/>
          </w:tcPr>
          <w:p w14:paraId="0E0151D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7E03A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B11961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39</w:t>
            </w:r>
          </w:p>
        </w:tc>
        <w:tc>
          <w:tcPr>
            <w:tcW w:w="3203" w:type="dxa"/>
            <w:tcBorders>
              <w:top w:val="nil"/>
              <w:left w:val="nil"/>
              <w:bottom w:val="single" w:color="000000" w:sz="8" w:space="0"/>
              <w:right w:val="single" w:color="000000" w:sz="8" w:space="0"/>
            </w:tcBorders>
            <w:shd w:val="clear" w:color="auto" w:fill="auto"/>
            <w:vAlign w:val="center"/>
          </w:tcPr>
          <w:p w14:paraId="1D7C063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柠檬酸氢二钠</w:t>
            </w:r>
          </w:p>
        </w:tc>
        <w:tc>
          <w:tcPr>
            <w:tcW w:w="4407" w:type="dxa"/>
            <w:tcBorders>
              <w:top w:val="nil"/>
              <w:left w:val="nil"/>
              <w:bottom w:val="single" w:color="000000" w:sz="8" w:space="0"/>
              <w:right w:val="single" w:color="000000" w:sz="8" w:space="0"/>
            </w:tcBorders>
            <w:shd w:val="clear" w:color="auto" w:fill="auto"/>
            <w:vAlign w:val="center"/>
          </w:tcPr>
          <w:p w14:paraId="690C6ED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AR,≥99.0% 500g</w:t>
            </w:r>
          </w:p>
        </w:tc>
        <w:tc>
          <w:tcPr>
            <w:tcW w:w="1373" w:type="dxa"/>
            <w:tcBorders>
              <w:top w:val="nil"/>
              <w:left w:val="nil"/>
              <w:bottom w:val="single" w:color="000000" w:sz="8" w:space="0"/>
              <w:right w:val="single" w:color="000000" w:sz="8" w:space="0"/>
            </w:tcBorders>
            <w:shd w:val="clear" w:color="auto" w:fill="auto"/>
            <w:vAlign w:val="center"/>
          </w:tcPr>
          <w:p w14:paraId="46EB7AE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13D43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C88FCC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40</w:t>
            </w:r>
          </w:p>
        </w:tc>
        <w:tc>
          <w:tcPr>
            <w:tcW w:w="3203" w:type="dxa"/>
            <w:tcBorders>
              <w:top w:val="nil"/>
              <w:left w:val="nil"/>
              <w:bottom w:val="single" w:color="000000" w:sz="8" w:space="0"/>
              <w:right w:val="single" w:color="000000" w:sz="8" w:space="0"/>
            </w:tcBorders>
            <w:shd w:val="clear" w:color="auto" w:fill="auto"/>
            <w:vAlign w:val="center"/>
          </w:tcPr>
          <w:p w14:paraId="707E3C1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柠檬酸钠</w:t>
            </w:r>
          </w:p>
        </w:tc>
        <w:tc>
          <w:tcPr>
            <w:tcW w:w="4407" w:type="dxa"/>
            <w:tcBorders>
              <w:top w:val="nil"/>
              <w:left w:val="nil"/>
              <w:bottom w:val="single" w:color="000000" w:sz="8" w:space="0"/>
              <w:right w:val="single" w:color="000000" w:sz="8" w:space="0"/>
            </w:tcBorders>
            <w:shd w:val="clear" w:color="auto" w:fill="auto"/>
            <w:vAlign w:val="center"/>
          </w:tcPr>
          <w:p w14:paraId="40371D2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AR,≥99.0% 500g</w:t>
            </w:r>
          </w:p>
        </w:tc>
        <w:tc>
          <w:tcPr>
            <w:tcW w:w="1373" w:type="dxa"/>
            <w:tcBorders>
              <w:top w:val="nil"/>
              <w:left w:val="nil"/>
              <w:bottom w:val="single" w:color="000000" w:sz="8" w:space="0"/>
              <w:right w:val="single" w:color="000000" w:sz="8" w:space="0"/>
            </w:tcBorders>
            <w:shd w:val="clear" w:color="auto" w:fill="auto"/>
            <w:vAlign w:val="center"/>
          </w:tcPr>
          <w:p w14:paraId="4888C2B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6A8AD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D46D64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41</w:t>
            </w:r>
          </w:p>
        </w:tc>
        <w:tc>
          <w:tcPr>
            <w:tcW w:w="3203" w:type="dxa"/>
            <w:tcBorders>
              <w:top w:val="nil"/>
              <w:left w:val="nil"/>
              <w:bottom w:val="single" w:color="000000" w:sz="8" w:space="0"/>
              <w:right w:val="single" w:color="000000" w:sz="8" w:space="0"/>
            </w:tcBorders>
            <w:shd w:val="clear" w:color="auto" w:fill="auto"/>
            <w:vAlign w:val="center"/>
          </w:tcPr>
          <w:p w14:paraId="76EE64D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柠檬酸铵</w:t>
            </w:r>
          </w:p>
        </w:tc>
        <w:tc>
          <w:tcPr>
            <w:tcW w:w="4407" w:type="dxa"/>
            <w:tcBorders>
              <w:top w:val="nil"/>
              <w:left w:val="nil"/>
              <w:bottom w:val="single" w:color="000000" w:sz="8" w:space="0"/>
              <w:right w:val="single" w:color="000000" w:sz="8" w:space="0"/>
            </w:tcBorders>
            <w:shd w:val="clear" w:color="auto" w:fill="auto"/>
            <w:vAlign w:val="center"/>
          </w:tcPr>
          <w:p w14:paraId="527061E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500g</w:t>
            </w:r>
          </w:p>
        </w:tc>
        <w:tc>
          <w:tcPr>
            <w:tcW w:w="1373" w:type="dxa"/>
            <w:tcBorders>
              <w:top w:val="nil"/>
              <w:left w:val="nil"/>
              <w:bottom w:val="single" w:color="000000" w:sz="8" w:space="0"/>
              <w:right w:val="single" w:color="000000" w:sz="8" w:space="0"/>
            </w:tcBorders>
            <w:shd w:val="clear" w:color="auto" w:fill="auto"/>
            <w:vAlign w:val="center"/>
          </w:tcPr>
          <w:p w14:paraId="11B474C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58651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67D7D1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42</w:t>
            </w:r>
          </w:p>
        </w:tc>
        <w:tc>
          <w:tcPr>
            <w:tcW w:w="3203" w:type="dxa"/>
            <w:tcBorders>
              <w:top w:val="nil"/>
              <w:left w:val="nil"/>
              <w:bottom w:val="single" w:color="000000" w:sz="8" w:space="0"/>
              <w:right w:val="single" w:color="000000" w:sz="8" w:space="0"/>
            </w:tcBorders>
            <w:shd w:val="clear" w:color="auto" w:fill="auto"/>
            <w:vAlign w:val="center"/>
          </w:tcPr>
          <w:p w14:paraId="190585F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无水柠檬酸</w:t>
            </w:r>
          </w:p>
        </w:tc>
        <w:tc>
          <w:tcPr>
            <w:tcW w:w="4407" w:type="dxa"/>
            <w:tcBorders>
              <w:top w:val="nil"/>
              <w:left w:val="nil"/>
              <w:bottom w:val="single" w:color="000000" w:sz="8" w:space="0"/>
              <w:right w:val="single" w:color="000000" w:sz="8" w:space="0"/>
            </w:tcBorders>
            <w:shd w:val="clear" w:color="auto" w:fill="auto"/>
            <w:vAlign w:val="center"/>
          </w:tcPr>
          <w:p w14:paraId="23F5E13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AR,≥99.5%(T) 500g</w:t>
            </w:r>
          </w:p>
        </w:tc>
        <w:tc>
          <w:tcPr>
            <w:tcW w:w="1373" w:type="dxa"/>
            <w:tcBorders>
              <w:top w:val="nil"/>
              <w:left w:val="nil"/>
              <w:bottom w:val="single" w:color="000000" w:sz="8" w:space="0"/>
              <w:right w:val="single" w:color="000000" w:sz="8" w:space="0"/>
            </w:tcBorders>
            <w:shd w:val="clear" w:color="auto" w:fill="auto"/>
            <w:vAlign w:val="center"/>
          </w:tcPr>
          <w:p w14:paraId="7F23AA3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5185D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E0E7AA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43</w:t>
            </w:r>
          </w:p>
        </w:tc>
        <w:tc>
          <w:tcPr>
            <w:tcW w:w="3203" w:type="dxa"/>
            <w:tcBorders>
              <w:top w:val="nil"/>
              <w:left w:val="nil"/>
              <w:bottom w:val="single" w:color="000000" w:sz="8" w:space="0"/>
              <w:right w:val="single" w:color="000000" w:sz="8" w:space="0"/>
            </w:tcBorders>
            <w:shd w:val="clear" w:color="auto" w:fill="auto"/>
            <w:vAlign w:val="center"/>
          </w:tcPr>
          <w:p w14:paraId="521ABBE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钼酸铵</w:t>
            </w:r>
          </w:p>
        </w:tc>
        <w:tc>
          <w:tcPr>
            <w:tcW w:w="4407" w:type="dxa"/>
            <w:tcBorders>
              <w:top w:val="nil"/>
              <w:left w:val="nil"/>
              <w:bottom w:val="single" w:color="000000" w:sz="8" w:space="0"/>
              <w:right w:val="single" w:color="000000" w:sz="8" w:space="0"/>
            </w:tcBorders>
            <w:shd w:val="clear" w:color="auto" w:fill="auto"/>
            <w:vAlign w:val="center"/>
          </w:tcPr>
          <w:p w14:paraId="2DF80E6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100g</w:t>
            </w:r>
          </w:p>
        </w:tc>
        <w:tc>
          <w:tcPr>
            <w:tcW w:w="1373" w:type="dxa"/>
            <w:tcBorders>
              <w:top w:val="nil"/>
              <w:left w:val="nil"/>
              <w:bottom w:val="single" w:color="000000" w:sz="8" w:space="0"/>
              <w:right w:val="single" w:color="000000" w:sz="8" w:space="0"/>
            </w:tcBorders>
            <w:shd w:val="clear" w:color="auto" w:fill="auto"/>
            <w:vAlign w:val="center"/>
          </w:tcPr>
          <w:p w14:paraId="2AF033A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6969A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9A8EBB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44</w:t>
            </w:r>
          </w:p>
        </w:tc>
        <w:tc>
          <w:tcPr>
            <w:tcW w:w="3203" w:type="dxa"/>
            <w:tcBorders>
              <w:top w:val="nil"/>
              <w:left w:val="nil"/>
              <w:bottom w:val="single" w:color="000000" w:sz="8" w:space="0"/>
              <w:right w:val="single" w:color="000000" w:sz="8" w:space="0"/>
            </w:tcBorders>
            <w:shd w:val="clear" w:color="auto" w:fill="auto"/>
            <w:vAlign w:val="center"/>
          </w:tcPr>
          <w:p w14:paraId="1389973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木瓜蛋白酶</w:t>
            </w:r>
          </w:p>
        </w:tc>
        <w:tc>
          <w:tcPr>
            <w:tcW w:w="4407" w:type="dxa"/>
            <w:tcBorders>
              <w:top w:val="nil"/>
              <w:left w:val="nil"/>
              <w:bottom w:val="single" w:color="000000" w:sz="8" w:space="0"/>
              <w:right w:val="single" w:color="000000" w:sz="8" w:space="0"/>
            </w:tcBorders>
            <w:shd w:val="clear" w:color="auto" w:fill="auto"/>
            <w:vAlign w:val="center"/>
          </w:tcPr>
          <w:p w14:paraId="6D27996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100万u/g 25g</w:t>
            </w:r>
          </w:p>
        </w:tc>
        <w:tc>
          <w:tcPr>
            <w:tcW w:w="1373" w:type="dxa"/>
            <w:tcBorders>
              <w:top w:val="nil"/>
              <w:left w:val="nil"/>
              <w:bottom w:val="single" w:color="000000" w:sz="8" w:space="0"/>
              <w:right w:val="single" w:color="000000" w:sz="8" w:space="0"/>
            </w:tcBorders>
            <w:shd w:val="clear" w:color="auto" w:fill="auto"/>
            <w:vAlign w:val="center"/>
          </w:tcPr>
          <w:p w14:paraId="2EE38E3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2298E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332D89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45</w:t>
            </w:r>
          </w:p>
        </w:tc>
        <w:tc>
          <w:tcPr>
            <w:tcW w:w="3203" w:type="dxa"/>
            <w:tcBorders>
              <w:top w:val="nil"/>
              <w:left w:val="nil"/>
              <w:bottom w:val="single" w:color="000000" w:sz="8" w:space="0"/>
              <w:right w:val="single" w:color="000000" w:sz="8" w:space="0"/>
            </w:tcBorders>
            <w:shd w:val="clear" w:color="auto" w:fill="auto"/>
            <w:vAlign w:val="center"/>
          </w:tcPr>
          <w:p w14:paraId="6E280AE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氯化亚锡</w:t>
            </w:r>
          </w:p>
        </w:tc>
        <w:tc>
          <w:tcPr>
            <w:tcW w:w="4407" w:type="dxa"/>
            <w:tcBorders>
              <w:top w:val="nil"/>
              <w:left w:val="nil"/>
              <w:bottom w:val="single" w:color="000000" w:sz="8" w:space="0"/>
              <w:right w:val="single" w:color="000000" w:sz="8" w:space="0"/>
            </w:tcBorders>
            <w:shd w:val="clear" w:color="auto" w:fill="auto"/>
            <w:vAlign w:val="center"/>
          </w:tcPr>
          <w:p w14:paraId="1E3C455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100g</w:t>
            </w:r>
          </w:p>
        </w:tc>
        <w:tc>
          <w:tcPr>
            <w:tcW w:w="1373" w:type="dxa"/>
            <w:tcBorders>
              <w:top w:val="nil"/>
              <w:left w:val="nil"/>
              <w:bottom w:val="single" w:color="000000" w:sz="8" w:space="0"/>
              <w:right w:val="single" w:color="000000" w:sz="8" w:space="0"/>
            </w:tcBorders>
            <w:shd w:val="clear" w:color="auto" w:fill="auto"/>
            <w:vAlign w:val="center"/>
          </w:tcPr>
          <w:p w14:paraId="6575EE4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22313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071277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46</w:t>
            </w:r>
          </w:p>
        </w:tc>
        <w:tc>
          <w:tcPr>
            <w:tcW w:w="3203" w:type="dxa"/>
            <w:tcBorders>
              <w:top w:val="nil"/>
              <w:left w:val="nil"/>
              <w:bottom w:val="single" w:color="000000" w:sz="8" w:space="0"/>
              <w:right w:val="single" w:color="000000" w:sz="8" w:space="0"/>
            </w:tcBorders>
            <w:shd w:val="clear" w:color="auto" w:fill="auto"/>
            <w:vAlign w:val="center"/>
          </w:tcPr>
          <w:p w14:paraId="1C86222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氯化钠</w:t>
            </w:r>
          </w:p>
        </w:tc>
        <w:tc>
          <w:tcPr>
            <w:tcW w:w="4407" w:type="dxa"/>
            <w:tcBorders>
              <w:top w:val="nil"/>
              <w:left w:val="nil"/>
              <w:bottom w:val="single" w:color="000000" w:sz="8" w:space="0"/>
              <w:right w:val="single" w:color="000000" w:sz="8" w:space="0"/>
            </w:tcBorders>
            <w:shd w:val="clear" w:color="auto" w:fill="auto"/>
            <w:vAlign w:val="center"/>
          </w:tcPr>
          <w:p w14:paraId="2897906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AR,≥99.5% 500g</w:t>
            </w:r>
          </w:p>
        </w:tc>
        <w:tc>
          <w:tcPr>
            <w:tcW w:w="1373" w:type="dxa"/>
            <w:tcBorders>
              <w:top w:val="nil"/>
              <w:left w:val="nil"/>
              <w:bottom w:val="single" w:color="000000" w:sz="8" w:space="0"/>
              <w:right w:val="single" w:color="000000" w:sz="8" w:space="0"/>
            </w:tcBorders>
            <w:shd w:val="clear" w:color="auto" w:fill="auto"/>
            <w:vAlign w:val="center"/>
          </w:tcPr>
          <w:p w14:paraId="2C059FE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2F9FE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D9D2AA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47</w:t>
            </w:r>
          </w:p>
        </w:tc>
        <w:tc>
          <w:tcPr>
            <w:tcW w:w="3203" w:type="dxa"/>
            <w:tcBorders>
              <w:top w:val="nil"/>
              <w:left w:val="nil"/>
              <w:bottom w:val="single" w:color="000000" w:sz="8" w:space="0"/>
              <w:right w:val="single" w:color="000000" w:sz="8" w:space="0"/>
            </w:tcBorders>
            <w:shd w:val="clear" w:color="auto" w:fill="auto"/>
            <w:vAlign w:val="center"/>
          </w:tcPr>
          <w:p w14:paraId="608D9D3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无水氯化镁</w:t>
            </w:r>
          </w:p>
        </w:tc>
        <w:tc>
          <w:tcPr>
            <w:tcW w:w="4407" w:type="dxa"/>
            <w:tcBorders>
              <w:top w:val="nil"/>
              <w:left w:val="nil"/>
              <w:bottom w:val="single" w:color="000000" w:sz="8" w:space="0"/>
              <w:right w:val="single" w:color="000000" w:sz="8" w:space="0"/>
            </w:tcBorders>
            <w:shd w:val="clear" w:color="auto" w:fill="auto"/>
            <w:vAlign w:val="center"/>
          </w:tcPr>
          <w:p w14:paraId="69470AA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500g</w:t>
            </w:r>
          </w:p>
        </w:tc>
        <w:tc>
          <w:tcPr>
            <w:tcW w:w="1373" w:type="dxa"/>
            <w:tcBorders>
              <w:top w:val="nil"/>
              <w:left w:val="nil"/>
              <w:bottom w:val="single" w:color="000000" w:sz="8" w:space="0"/>
              <w:right w:val="single" w:color="000000" w:sz="8" w:space="0"/>
            </w:tcBorders>
            <w:shd w:val="clear" w:color="auto" w:fill="auto"/>
            <w:vAlign w:val="center"/>
          </w:tcPr>
          <w:p w14:paraId="42FF249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649EA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218543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48</w:t>
            </w:r>
          </w:p>
        </w:tc>
        <w:tc>
          <w:tcPr>
            <w:tcW w:w="3203" w:type="dxa"/>
            <w:tcBorders>
              <w:top w:val="nil"/>
              <w:left w:val="nil"/>
              <w:bottom w:val="single" w:color="000000" w:sz="8" w:space="0"/>
              <w:right w:val="single" w:color="000000" w:sz="8" w:space="0"/>
            </w:tcBorders>
            <w:shd w:val="clear" w:color="auto" w:fill="auto"/>
            <w:vAlign w:val="center"/>
          </w:tcPr>
          <w:p w14:paraId="66F12CD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氯化钾</w:t>
            </w:r>
          </w:p>
        </w:tc>
        <w:tc>
          <w:tcPr>
            <w:tcW w:w="4407" w:type="dxa"/>
            <w:tcBorders>
              <w:top w:val="nil"/>
              <w:left w:val="nil"/>
              <w:bottom w:val="single" w:color="000000" w:sz="8" w:space="0"/>
              <w:right w:val="single" w:color="000000" w:sz="8" w:space="0"/>
            </w:tcBorders>
            <w:shd w:val="clear" w:color="auto" w:fill="auto"/>
            <w:vAlign w:val="center"/>
          </w:tcPr>
          <w:p w14:paraId="721FE9C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500g</w:t>
            </w:r>
          </w:p>
        </w:tc>
        <w:tc>
          <w:tcPr>
            <w:tcW w:w="1373" w:type="dxa"/>
            <w:tcBorders>
              <w:top w:val="nil"/>
              <w:left w:val="nil"/>
              <w:bottom w:val="single" w:color="000000" w:sz="8" w:space="0"/>
              <w:right w:val="single" w:color="000000" w:sz="8" w:space="0"/>
            </w:tcBorders>
            <w:shd w:val="clear" w:color="auto" w:fill="auto"/>
            <w:vAlign w:val="center"/>
          </w:tcPr>
          <w:p w14:paraId="1ABEF3A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49932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1D4C47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49</w:t>
            </w:r>
          </w:p>
        </w:tc>
        <w:tc>
          <w:tcPr>
            <w:tcW w:w="3203" w:type="dxa"/>
            <w:tcBorders>
              <w:top w:val="nil"/>
              <w:left w:val="nil"/>
              <w:bottom w:val="single" w:color="000000" w:sz="8" w:space="0"/>
              <w:right w:val="single" w:color="000000" w:sz="8" w:space="0"/>
            </w:tcBorders>
            <w:shd w:val="clear" w:color="auto" w:fill="auto"/>
            <w:vAlign w:val="center"/>
          </w:tcPr>
          <w:p w14:paraId="68DCEEF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氯化铵</w:t>
            </w:r>
          </w:p>
        </w:tc>
        <w:tc>
          <w:tcPr>
            <w:tcW w:w="4407" w:type="dxa"/>
            <w:tcBorders>
              <w:top w:val="nil"/>
              <w:left w:val="nil"/>
              <w:bottom w:val="single" w:color="000000" w:sz="8" w:space="0"/>
              <w:right w:val="single" w:color="000000" w:sz="8" w:space="0"/>
            </w:tcBorders>
            <w:shd w:val="clear" w:color="auto" w:fill="auto"/>
            <w:vAlign w:val="center"/>
          </w:tcPr>
          <w:p w14:paraId="6D5832E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AR,≥99.5% 500g</w:t>
            </w:r>
          </w:p>
        </w:tc>
        <w:tc>
          <w:tcPr>
            <w:tcW w:w="1373" w:type="dxa"/>
            <w:tcBorders>
              <w:top w:val="nil"/>
              <w:left w:val="nil"/>
              <w:bottom w:val="single" w:color="000000" w:sz="8" w:space="0"/>
              <w:right w:val="single" w:color="000000" w:sz="8" w:space="0"/>
            </w:tcBorders>
            <w:shd w:val="clear" w:color="auto" w:fill="auto"/>
            <w:vAlign w:val="center"/>
          </w:tcPr>
          <w:p w14:paraId="6A47D8F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47A77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718983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50</w:t>
            </w:r>
          </w:p>
        </w:tc>
        <w:tc>
          <w:tcPr>
            <w:tcW w:w="3203" w:type="dxa"/>
            <w:tcBorders>
              <w:top w:val="nil"/>
              <w:left w:val="nil"/>
              <w:bottom w:val="single" w:color="000000" w:sz="8" w:space="0"/>
              <w:right w:val="single" w:color="000000" w:sz="8" w:space="0"/>
            </w:tcBorders>
            <w:shd w:val="clear" w:color="auto" w:fill="auto"/>
            <w:vAlign w:val="center"/>
          </w:tcPr>
          <w:p w14:paraId="0C07D6C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氯胺T</w:t>
            </w:r>
          </w:p>
        </w:tc>
        <w:tc>
          <w:tcPr>
            <w:tcW w:w="4407" w:type="dxa"/>
            <w:tcBorders>
              <w:top w:val="nil"/>
              <w:left w:val="nil"/>
              <w:bottom w:val="single" w:color="000000" w:sz="8" w:space="0"/>
              <w:right w:val="single" w:color="000000" w:sz="8" w:space="0"/>
            </w:tcBorders>
            <w:shd w:val="clear" w:color="auto" w:fill="auto"/>
            <w:vAlign w:val="center"/>
          </w:tcPr>
          <w:p w14:paraId="3A6C4A0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100g</w:t>
            </w:r>
          </w:p>
        </w:tc>
        <w:tc>
          <w:tcPr>
            <w:tcW w:w="1373" w:type="dxa"/>
            <w:tcBorders>
              <w:top w:val="nil"/>
              <w:left w:val="nil"/>
              <w:bottom w:val="single" w:color="000000" w:sz="8" w:space="0"/>
              <w:right w:val="single" w:color="000000" w:sz="8" w:space="0"/>
            </w:tcBorders>
            <w:shd w:val="clear" w:color="auto" w:fill="auto"/>
            <w:vAlign w:val="center"/>
          </w:tcPr>
          <w:p w14:paraId="20F65BD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34632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11AD70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51</w:t>
            </w:r>
          </w:p>
        </w:tc>
        <w:tc>
          <w:tcPr>
            <w:tcW w:w="3203" w:type="dxa"/>
            <w:tcBorders>
              <w:top w:val="nil"/>
              <w:left w:val="nil"/>
              <w:bottom w:val="single" w:color="000000" w:sz="8" w:space="0"/>
              <w:right w:val="single" w:color="000000" w:sz="8" w:space="0"/>
            </w:tcBorders>
            <w:shd w:val="clear" w:color="auto" w:fill="auto"/>
            <w:vAlign w:val="center"/>
          </w:tcPr>
          <w:p w14:paraId="6C48054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六水合硫酸亚铁铵</w:t>
            </w:r>
          </w:p>
        </w:tc>
        <w:tc>
          <w:tcPr>
            <w:tcW w:w="4407" w:type="dxa"/>
            <w:tcBorders>
              <w:top w:val="nil"/>
              <w:left w:val="nil"/>
              <w:bottom w:val="single" w:color="000000" w:sz="8" w:space="0"/>
              <w:right w:val="single" w:color="000000" w:sz="8" w:space="0"/>
            </w:tcBorders>
            <w:shd w:val="clear" w:color="auto" w:fill="auto"/>
            <w:vAlign w:val="center"/>
          </w:tcPr>
          <w:p w14:paraId="784F231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500g</w:t>
            </w:r>
          </w:p>
        </w:tc>
        <w:tc>
          <w:tcPr>
            <w:tcW w:w="1373" w:type="dxa"/>
            <w:tcBorders>
              <w:top w:val="nil"/>
              <w:left w:val="nil"/>
              <w:bottom w:val="single" w:color="000000" w:sz="8" w:space="0"/>
              <w:right w:val="single" w:color="000000" w:sz="8" w:space="0"/>
            </w:tcBorders>
            <w:shd w:val="clear" w:color="auto" w:fill="auto"/>
            <w:vAlign w:val="center"/>
          </w:tcPr>
          <w:p w14:paraId="0AB6F82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6F1F9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4B2DAE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52</w:t>
            </w:r>
          </w:p>
        </w:tc>
        <w:tc>
          <w:tcPr>
            <w:tcW w:w="3203" w:type="dxa"/>
            <w:tcBorders>
              <w:top w:val="nil"/>
              <w:left w:val="nil"/>
              <w:bottom w:val="single" w:color="000000" w:sz="8" w:space="0"/>
              <w:right w:val="single" w:color="000000" w:sz="8" w:space="0"/>
            </w:tcBorders>
            <w:shd w:val="clear" w:color="auto" w:fill="auto"/>
            <w:vAlign w:val="center"/>
          </w:tcPr>
          <w:p w14:paraId="35AE59B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硫酸月桂酯钠</w:t>
            </w:r>
          </w:p>
        </w:tc>
        <w:tc>
          <w:tcPr>
            <w:tcW w:w="4407" w:type="dxa"/>
            <w:tcBorders>
              <w:top w:val="nil"/>
              <w:left w:val="nil"/>
              <w:bottom w:val="single" w:color="000000" w:sz="8" w:space="0"/>
              <w:right w:val="single" w:color="000000" w:sz="8" w:space="0"/>
            </w:tcBorders>
            <w:shd w:val="clear" w:color="auto" w:fill="auto"/>
            <w:vAlign w:val="center"/>
          </w:tcPr>
          <w:p w14:paraId="40CC95D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AR,90-≥105.0% 500g</w:t>
            </w:r>
          </w:p>
        </w:tc>
        <w:tc>
          <w:tcPr>
            <w:tcW w:w="1373" w:type="dxa"/>
            <w:tcBorders>
              <w:top w:val="nil"/>
              <w:left w:val="nil"/>
              <w:bottom w:val="single" w:color="000000" w:sz="8" w:space="0"/>
              <w:right w:val="single" w:color="000000" w:sz="8" w:space="0"/>
            </w:tcBorders>
            <w:shd w:val="clear" w:color="auto" w:fill="auto"/>
            <w:vAlign w:val="center"/>
          </w:tcPr>
          <w:p w14:paraId="087C43E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19FB3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6FACB7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53</w:t>
            </w:r>
          </w:p>
        </w:tc>
        <w:tc>
          <w:tcPr>
            <w:tcW w:w="3203" w:type="dxa"/>
            <w:tcBorders>
              <w:top w:val="nil"/>
              <w:left w:val="nil"/>
              <w:bottom w:val="single" w:color="000000" w:sz="8" w:space="0"/>
              <w:right w:val="single" w:color="000000" w:sz="8" w:space="0"/>
            </w:tcBorders>
            <w:shd w:val="clear" w:color="auto" w:fill="auto"/>
            <w:vAlign w:val="center"/>
          </w:tcPr>
          <w:p w14:paraId="331F6CA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硫酸氧钛</w:t>
            </w:r>
          </w:p>
        </w:tc>
        <w:tc>
          <w:tcPr>
            <w:tcW w:w="4407" w:type="dxa"/>
            <w:tcBorders>
              <w:top w:val="nil"/>
              <w:left w:val="nil"/>
              <w:bottom w:val="single" w:color="000000" w:sz="8" w:space="0"/>
              <w:right w:val="single" w:color="000000" w:sz="8" w:space="0"/>
            </w:tcBorders>
            <w:shd w:val="clear" w:color="auto" w:fill="auto"/>
            <w:vAlign w:val="center"/>
          </w:tcPr>
          <w:p w14:paraId="08D2891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≥93.0% 250g</w:t>
            </w:r>
          </w:p>
        </w:tc>
        <w:tc>
          <w:tcPr>
            <w:tcW w:w="1373" w:type="dxa"/>
            <w:tcBorders>
              <w:top w:val="nil"/>
              <w:left w:val="nil"/>
              <w:bottom w:val="single" w:color="000000" w:sz="8" w:space="0"/>
              <w:right w:val="single" w:color="000000" w:sz="8" w:space="0"/>
            </w:tcBorders>
            <w:shd w:val="clear" w:color="auto" w:fill="auto"/>
            <w:vAlign w:val="center"/>
          </w:tcPr>
          <w:p w14:paraId="6ADE734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7400D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2C6E7B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54</w:t>
            </w:r>
          </w:p>
        </w:tc>
        <w:tc>
          <w:tcPr>
            <w:tcW w:w="3203" w:type="dxa"/>
            <w:tcBorders>
              <w:top w:val="nil"/>
              <w:left w:val="nil"/>
              <w:bottom w:val="single" w:color="000000" w:sz="8" w:space="0"/>
              <w:right w:val="single" w:color="000000" w:sz="8" w:space="0"/>
            </w:tcBorders>
            <w:shd w:val="clear" w:color="auto" w:fill="auto"/>
            <w:vAlign w:val="center"/>
          </w:tcPr>
          <w:p w14:paraId="7E8BCA6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硫酸亚铁</w:t>
            </w:r>
          </w:p>
        </w:tc>
        <w:tc>
          <w:tcPr>
            <w:tcW w:w="4407" w:type="dxa"/>
            <w:tcBorders>
              <w:top w:val="nil"/>
              <w:left w:val="nil"/>
              <w:bottom w:val="single" w:color="000000" w:sz="8" w:space="0"/>
              <w:right w:val="single" w:color="000000" w:sz="8" w:space="0"/>
            </w:tcBorders>
            <w:shd w:val="clear" w:color="auto" w:fill="auto"/>
            <w:vAlign w:val="center"/>
          </w:tcPr>
          <w:p w14:paraId="2EDAD7C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500g</w:t>
            </w:r>
          </w:p>
        </w:tc>
        <w:tc>
          <w:tcPr>
            <w:tcW w:w="1373" w:type="dxa"/>
            <w:tcBorders>
              <w:top w:val="nil"/>
              <w:left w:val="nil"/>
              <w:bottom w:val="single" w:color="000000" w:sz="8" w:space="0"/>
              <w:right w:val="single" w:color="000000" w:sz="8" w:space="0"/>
            </w:tcBorders>
            <w:shd w:val="clear" w:color="auto" w:fill="auto"/>
            <w:vAlign w:val="center"/>
          </w:tcPr>
          <w:p w14:paraId="2FD17F5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1677F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A696A1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55</w:t>
            </w:r>
          </w:p>
        </w:tc>
        <w:tc>
          <w:tcPr>
            <w:tcW w:w="3203" w:type="dxa"/>
            <w:tcBorders>
              <w:top w:val="nil"/>
              <w:left w:val="nil"/>
              <w:bottom w:val="single" w:color="000000" w:sz="8" w:space="0"/>
              <w:right w:val="single" w:color="000000" w:sz="8" w:space="0"/>
            </w:tcBorders>
            <w:shd w:val="clear" w:color="auto" w:fill="auto"/>
            <w:vAlign w:val="center"/>
          </w:tcPr>
          <w:p w14:paraId="77B8499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硫酸锌(七水)</w:t>
            </w:r>
          </w:p>
        </w:tc>
        <w:tc>
          <w:tcPr>
            <w:tcW w:w="4407" w:type="dxa"/>
            <w:tcBorders>
              <w:top w:val="nil"/>
              <w:left w:val="nil"/>
              <w:bottom w:val="single" w:color="000000" w:sz="8" w:space="0"/>
              <w:right w:val="single" w:color="000000" w:sz="8" w:space="0"/>
            </w:tcBorders>
            <w:shd w:val="clear" w:color="auto" w:fill="auto"/>
            <w:vAlign w:val="center"/>
          </w:tcPr>
          <w:p w14:paraId="339BB27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AR,≥99.5% 500g</w:t>
            </w:r>
          </w:p>
        </w:tc>
        <w:tc>
          <w:tcPr>
            <w:tcW w:w="1373" w:type="dxa"/>
            <w:tcBorders>
              <w:top w:val="nil"/>
              <w:left w:val="nil"/>
              <w:bottom w:val="single" w:color="000000" w:sz="8" w:space="0"/>
              <w:right w:val="single" w:color="000000" w:sz="8" w:space="0"/>
            </w:tcBorders>
            <w:shd w:val="clear" w:color="auto" w:fill="auto"/>
            <w:vAlign w:val="center"/>
          </w:tcPr>
          <w:p w14:paraId="3F81386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20154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AE485E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56</w:t>
            </w:r>
          </w:p>
        </w:tc>
        <w:tc>
          <w:tcPr>
            <w:tcW w:w="3203" w:type="dxa"/>
            <w:tcBorders>
              <w:top w:val="nil"/>
              <w:left w:val="nil"/>
              <w:bottom w:val="single" w:color="000000" w:sz="8" w:space="0"/>
              <w:right w:val="single" w:color="000000" w:sz="8" w:space="0"/>
            </w:tcBorders>
            <w:shd w:val="clear" w:color="auto" w:fill="auto"/>
            <w:vAlign w:val="center"/>
          </w:tcPr>
          <w:p w14:paraId="55CCDFC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硫酸铜</w:t>
            </w:r>
          </w:p>
        </w:tc>
        <w:tc>
          <w:tcPr>
            <w:tcW w:w="4407" w:type="dxa"/>
            <w:tcBorders>
              <w:top w:val="nil"/>
              <w:left w:val="nil"/>
              <w:bottom w:val="single" w:color="000000" w:sz="8" w:space="0"/>
              <w:right w:val="single" w:color="000000" w:sz="8" w:space="0"/>
            </w:tcBorders>
            <w:shd w:val="clear" w:color="auto" w:fill="auto"/>
            <w:vAlign w:val="center"/>
          </w:tcPr>
          <w:p w14:paraId="111E4FA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AR,≥99.0% 500g</w:t>
            </w:r>
          </w:p>
        </w:tc>
        <w:tc>
          <w:tcPr>
            <w:tcW w:w="1373" w:type="dxa"/>
            <w:tcBorders>
              <w:top w:val="nil"/>
              <w:left w:val="nil"/>
              <w:bottom w:val="single" w:color="000000" w:sz="8" w:space="0"/>
              <w:right w:val="single" w:color="000000" w:sz="8" w:space="0"/>
            </w:tcBorders>
            <w:shd w:val="clear" w:color="auto" w:fill="auto"/>
            <w:vAlign w:val="center"/>
          </w:tcPr>
          <w:p w14:paraId="2AEACEF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701C0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4ADEF7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57</w:t>
            </w:r>
          </w:p>
        </w:tc>
        <w:tc>
          <w:tcPr>
            <w:tcW w:w="3203" w:type="dxa"/>
            <w:tcBorders>
              <w:top w:val="nil"/>
              <w:left w:val="nil"/>
              <w:bottom w:val="single" w:color="000000" w:sz="8" w:space="0"/>
              <w:right w:val="single" w:color="000000" w:sz="8" w:space="0"/>
            </w:tcBorders>
            <w:shd w:val="clear" w:color="auto" w:fill="auto"/>
            <w:vAlign w:val="center"/>
          </w:tcPr>
          <w:p w14:paraId="6D5D9A5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硫酸铁铵</w:t>
            </w:r>
          </w:p>
        </w:tc>
        <w:tc>
          <w:tcPr>
            <w:tcW w:w="4407" w:type="dxa"/>
            <w:tcBorders>
              <w:top w:val="nil"/>
              <w:left w:val="nil"/>
              <w:bottom w:val="single" w:color="000000" w:sz="8" w:space="0"/>
              <w:right w:val="single" w:color="000000" w:sz="8" w:space="0"/>
            </w:tcBorders>
            <w:shd w:val="clear" w:color="auto" w:fill="auto"/>
            <w:vAlign w:val="center"/>
          </w:tcPr>
          <w:p w14:paraId="4621B54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500g</w:t>
            </w:r>
          </w:p>
        </w:tc>
        <w:tc>
          <w:tcPr>
            <w:tcW w:w="1373" w:type="dxa"/>
            <w:tcBorders>
              <w:top w:val="nil"/>
              <w:left w:val="nil"/>
              <w:bottom w:val="single" w:color="000000" w:sz="8" w:space="0"/>
              <w:right w:val="single" w:color="000000" w:sz="8" w:space="0"/>
            </w:tcBorders>
            <w:shd w:val="clear" w:color="auto" w:fill="auto"/>
            <w:vAlign w:val="center"/>
          </w:tcPr>
          <w:p w14:paraId="688FE9E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1CD87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4483C4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58</w:t>
            </w:r>
          </w:p>
        </w:tc>
        <w:tc>
          <w:tcPr>
            <w:tcW w:w="3203" w:type="dxa"/>
            <w:tcBorders>
              <w:top w:val="nil"/>
              <w:left w:val="nil"/>
              <w:bottom w:val="single" w:color="000000" w:sz="8" w:space="0"/>
              <w:right w:val="single" w:color="000000" w:sz="8" w:space="0"/>
            </w:tcBorders>
            <w:shd w:val="clear" w:color="auto" w:fill="auto"/>
            <w:vAlign w:val="center"/>
          </w:tcPr>
          <w:p w14:paraId="6DE7028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硫酸铁</w:t>
            </w:r>
          </w:p>
        </w:tc>
        <w:tc>
          <w:tcPr>
            <w:tcW w:w="4407" w:type="dxa"/>
            <w:tcBorders>
              <w:top w:val="nil"/>
              <w:left w:val="nil"/>
              <w:bottom w:val="single" w:color="000000" w:sz="8" w:space="0"/>
              <w:right w:val="single" w:color="000000" w:sz="8" w:space="0"/>
            </w:tcBorders>
            <w:shd w:val="clear" w:color="auto" w:fill="auto"/>
            <w:vAlign w:val="center"/>
          </w:tcPr>
          <w:p w14:paraId="4FD505C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500g</w:t>
            </w:r>
          </w:p>
        </w:tc>
        <w:tc>
          <w:tcPr>
            <w:tcW w:w="1373" w:type="dxa"/>
            <w:tcBorders>
              <w:top w:val="nil"/>
              <w:left w:val="nil"/>
              <w:bottom w:val="single" w:color="000000" w:sz="8" w:space="0"/>
              <w:right w:val="single" w:color="000000" w:sz="8" w:space="0"/>
            </w:tcBorders>
            <w:shd w:val="clear" w:color="auto" w:fill="auto"/>
            <w:vAlign w:val="center"/>
          </w:tcPr>
          <w:p w14:paraId="24C579A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33309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0D3663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59</w:t>
            </w:r>
          </w:p>
        </w:tc>
        <w:tc>
          <w:tcPr>
            <w:tcW w:w="3203" w:type="dxa"/>
            <w:tcBorders>
              <w:top w:val="nil"/>
              <w:left w:val="nil"/>
              <w:bottom w:val="single" w:color="000000" w:sz="8" w:space="0"/>
              <w:right w:val="single" w:color="000000" w:sz="8" w:space="0"/>
            </w:tcBorders>
            <w:shd w:val="clear" w:color="auto" w:fill="auto"/>
            <w:vAlign w:val="center"/>
          </w:tcPr>
          <w:p w14:paraId="7559CD1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硫酸钠</w:t>
            </w:r>
          </w:p>
        </w:tc>
        <w:tc>
          <w:tcPr>
            <w:tcW w:w="4407" w:type="dxa"/>
            <w:tcBorders>
              <w:top w:val="nil"/>
              <w:left w:val="nil"/>
              <w:bottom w:val="single" w:color="000000" w:sz="8" w:space="0"/>
              <w:right w:val="single" w:color="000000" w:sz="8" w:space="0"/>
            </w:tcBorders>
            <w:shd w:val="clear" w:color="auto" w:fill="auto"/>
            <w:vAlign w:val="center"/>
          </w:tcPr>
          <w:p w14:paraId="1BA46B8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500g</w:t>
            </w:r>
          </w:p>
        </w:tc>
        <w:tc>
          <w:tcPr>
            <w:tcW w:w="1373" w:type="dxa"/>
            <w:tcBorders>
              <w:top w:val="nil"/>
              <w:left w:val="nil"/>
              <w:bottom w:val="single" w:color="000000" w:sz="8" w:space="0"/>
              <w:right w:val="single" w:color="000000" w:sz="8" w:space="0"/>
            </w:tcBorders>
            <w:shd w:val="clear" w:color="auto" w:fill="auto"/>
            <w:vAlign w:val="center"/>
          </w:tcPr>
          <w:p w14:paraId="15B3057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710C6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39070C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60</w:t>
            </w:r>
          </w:p>
        </w:tc>
        <w:tc>
          <w:tcPr>
            <w:tcW w:w="3203" w:type="dxa"/>
            <w:tcBorders>
              <w:top w:val="nil"/>
              <w:left w:val="nil"/>
              <w:bottom w:val="single" w:color="000000" w:sz="8" w:space="0"/>
              <w:right w:val="single" w:color="000000" w:sz="8" w:space="0"/>
            </w:tcBorders>
            <w:shd w:val="clear" w:color="auto" w:fill="auto"/>
            <w:vAlign w:val="center"/>
          </w:tcPr>
          <w:p w14:paraId="2606F05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硫酸镁</w:t>
            </w:r>
          </w:p>
        </w:tc>
        <w:tc>
          <w:tcPr>
            <w:tcW w:w="4407" w:type="dxa"/>
            <w:tcBorders>
              <w:top w:val="nil"/>
              <w:left w:val="nil"/>
              <w:bottom w:val="single" w:color="000000" w:sz="8" w:space="0"/>
              <w:right w:val="single" w:color="000000" w:sz="8" w:space="0"/>
            </w:tcBorders>
            <w:shd w:val="clear" w:color="auto" w:fill="auto"/>
            <w:vAlign w:val="center"/>
          </w:tcPr>
          <w:p w14:paraId="15CEBFA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500g</w:t>
            </w:r>
          </w:p>
        </w:tc>
        <w:tc>
          <w:tcPr>
            <w:tcW w:w="1373" w:type="dxa"/>
            <w:tcBorders>
              <w:top w:val="nil"/>
              <w:left w:val="nil"/>
              <w:bottom w:val="single" w:color="000000" w:sz="8" w:space="0"/>
              <w:right w:val="single" w:color="000000" w:sz="8" w:space="0"/>
            </w:tcBorders>
            <w:shd w:val="clear" w:color="auto" w:fill="auto"/>
            <w:vAlign w:val="center"/>
          </w:tcPr>
          <w:p w14:paraId="1447FD3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68F71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B46198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61</w:t>
            </w:r>
          </w:p>
        </w:tc>
        <w:tc>
          <w:tcPr>
            <w:tcW w:w="3203" w:type="dxa"/>
            <w:tcBorders>
              <w:top w:val="nil"/>
              <w:left w:val="nil"/>
              <w:bottom w:val="single" w:color="000000" w:sz="8" w:space="0"/>
              <w:right w:val="single" w:color="000000" w:sz="8" w:space="0"/>
            </w:tcBorders>
            <w:shd w:val="clear" w:color="auto" w:fill="auto"/>
            <w:vAlign w:val="center"/>
          </w:tcPr>
          <w:p w14:paraId="4D59880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硫酸肼</w:t>
            </w:r>
          </w:p>
        </w:tc>
        <w:tc>
          <w:tcPr>
            <w:tcW w:w="4407" w:type="dxa"/>
            <w:tcBorders>
              <w:top w:val="nil"/>
              <w:left w:val="nil"/>
              <w:bottom w:val="single" w:color="000000" w:sz="8" w:space="0"/>
              <w:right w:val="single" w:color="000000" w:sz="8" w:space="0"/>
            </w:tcBorders>
            <w:shd w:val="clear" w:color="auto" w:fill="auto"/>
            <w:vAlign w:val="center"/>
          </w:tcPr>
          <w:p w14:paraId="702F415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AR,≥99.0% 500g</w:t>
            </w:r>
          </w:p>
        </w:tc>
        <w:tc>
          <w:tcPr>
            <w:tcW w:w="1373" w:type="dxa"/>
            <w:tcBorders>
              <w:top w:val="nil"/>
              <w:left w:val="nil"/>
              <w:bottom w:val="single" w:color="000000" w:sz="8" w:space="0"/>
              <w:right w:val="single" w:color="000000" w:sz="8" w:space="0"/>
            </w:tcBorders>
            <w:shd w:val="clear" w:color="auto" w:fill="auto"/>
            <w:vAlign w:val="center"/>
          </w:tcPr>
          <w:p w14:paraId="4E3F5B5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33349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47B23B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62</w:t>
            </w:r>
          </w:p>
        </w:tc>
        <w:tc>
          <w:tcPr>
            <w:tcW w:w="3203" w:type="dxa"/>
            <w:tcBorders>
              <w:top w:val="nil"/>
              <w:left w:val="nil"/>
              <w:bottom w:val="single" w:color="000000" w:sz="8" w:space="0"/>
              <w:right w:val="single" w:color="000000" w:sz="8" w:space="0"/>
            </w:tcBorders>
            <w:shd w:val="clear" w:color="auto" w:fill="auto"/>
            <w:vAlign w:val="center"/>
          </w:tcPr>
          <w:p w14:paraId="3914741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硫酸钾</w:t>
            </w:r>
          </w:p>
        </w:tc>
        <w:tc>
          <w:tcPr>
            <w:tcW w:w="4407" w:type="dxa"/>
            <w:tcBorders>
              <w:top w:val="nil"/>
              <w:left w:val="nil"/>
              <w:bottom w:val="single" w:color="000000" w:sz="8" w:space="0"/>
              <w:right w:val="single" w:color="000000" w:sz="8" w:space="0"/>
            </w:tcBorders>
            <w:shd w:val="clear" w:color="auto" w:fill="auto"/>
            <w:vAlign w:val="center"/>
          </w:tcPr>
          <w:p w14:paraId="651F45B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500g</w:t>
            </w:r>
          </w:p>
        </w:tc>
        <w:tc>
          <w:tcPr>
            <w:tcW w:w="1373" w:type="dxa"/>
            <w:tcBorders>
              <w:top w:val="nil"/>
              <w:left w:val="nil"/>
              <w:bottom w:val="single" w:color="000000" w:sz="8" w:space="0"/>
              <w:right w:val="single" w:color="000000" w:sz="8" w:space="0"/>
            </w:tcBorders>
            <w:shd w:val="clear" w:color="auto" w:fill="auto"/>
            <w:vAlign w:val="center"/>
          </w:tcPr>
          <w:p w14:paraId="723A65C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79069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23C063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63</w:t>
            </w:r>
          </w:p>
        </w:tc>
        <w:tc>
          <w:tcPr>
            <w:tcW w:w="3203" w:type="dxa"/>
            <w:tcBorders>
              <w:top w:val="nil"/>
              <w:left w:val="nil"/>
              <w:bottom w:val="single" w:color="000000" w:sz="8" w:space="0"/>
              <w:right w:val="single" w:color="000000" w:sz="8" w:space="0"/>
            </w:tcBorders>
            <w:shd w:val="clear" w:color="auto" w:fill="auto"/>
            <w:vAlign w:val="center"/>
          </w:tcPr>
          <w:p w14:paraId="4666B65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硫酸铵</w:t>
            </w:r>
          </w:p>
        </w:tc>
        <w:tc>
          <w:tcPr>
            <w:tcW w:w="4407" w:type="dxa"/>
            <w:tcBorders>
              <w:top w:val="nil"/>
              <w:left w:val="nil"/>
              <w:bottom w:val="single" w:color="000000" w:sz="8" w:space="0"/>
              <w:right w:val="single" w:color="000000" w:sz="8" w:space="0"/>
            </w:tcBorders>
            <w:shd w:val="clear" w:color="auto" w:fill="auto"/>
            <w:vAlign w:val="center"/>
          </w:tcPr>
          <w:p w14:paraId="3A37E57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500g</w:t>
            </w:r>
          </w:p>
        </w:tc>
        <w:tc>
          <w:tcPr>
            <w:tcW w:w="1373" w:type="dxa"/>
            <w:tcBorders>
              <w:top w:val="nil"/>
              <w:left w:val="nil"/>
              <w:bottom w:val="single" w:color="000000" w:sz="8" w:space="0"/>
              <w:right w:val="single" w:color="000000" w:sz="8" w:space="0"/>
            </w:tcBorders>
            <w:shd w:val="clear" w:color="auto" w:fill="auto"/>
            <w:vAlign w:val="center"/>
          </w:tcPr>
          <w:p w14:paraId="5A23A42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039CB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7831D8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64</w:t>
            </w:r>
          </w:p>
        </w:tc>
        <w:tc>
          <w:tcPr>
            <w:tcW w:w="3203" w:type="dxa"/>
            <w:tcBorders>
              <w:top w:val="nil"/>
              <w:left w:val="nil"/>
              <w:bottom w:val="single" w:color="000000" w:sz="8" w:space="0"/>
              <w:right w:val="single" w:color="000000" w:sz="8" w:space="0"/>
            </w:tcBorders>
            <w:shd w:val="clear" w:color="auto" w:fill="auto"/>
            <w:vAlign w:val="center"/>
          </w:tcPr>
          <w:p w14:paraId="60C1123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硫氰酸钾</w:t>
            </w:r>
          </w:p>
        </w:tc>
        <w:tc>
          <w:tcPr>
            <w:tcW w:w="4407" w:type="dxa"/>
            <w:tcBorders>
              <w:top w:val="nil"/>
              <w:left w:val="nil"/>
              <w:bottom w:val="single" w:color="000000" w:sz="8" w:space="0"/>
              <w:right w:val="single" w:color="000000" w:sz="8" w:space="0"/>
            </w:tcBorders>
            <w:shd w:val="clear" w:color="auto" w:fill="auto"/>
            <w:vAlign w:val="center"/>
          </w:tcPr>
          <w:p w14:paraId="08E131B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AR,≥98.5% 500g</w:t>
            </w:r>
          </w:p>
        </w:tc>
        <w:tc>
          <w:tcPr>
            <w:tcW w:w="1373" w:type="dxa"/>
            <w:tcBorders>
              <w:top w:val="nil"/>
              <w:left w:val="nil"/>
              <w:bottom w:val="single" w:color="000000" w:sz="8" w:space="0"/>
              <w:right w:val="single" w:color="000000" w:sz="8" w:space="0"/>
            </w:tcBorders>
            <w:shd w:val="clear" w:color="auto" w:fill="auto"/>
            <w:vAlign w:val="center"/>
          </w:tcPr>
          <w:p w14:paraId="10A2B12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14B9E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2056D7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65</w:t>
            </w:r>
          </w:p>
        </w:tc>
        <w:tc>
          <w:tcPr>
            <w:tcW w:w="3203" w:type="dxa"/>
            <w:tcBorders>
              <w:top w:val="nil"/>
              <w:left w:val="nil"/>
              <w:bottom w:val="single" w:color="000000" w:sz="8" w:space="0"/>
              <w:right w:val="single" w:color="000000" w:sz="8" w:space="0"/>
            </w:tcBorders>
            <w:shd w:val="clear" w:color="auto" w:fill="auto"/>
            <w:vAlign w:val="center"/>
          </w:tcPr>
          <w:p w14:paraId="7DE03CB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硫代硫酸钠</w:t>
            </w:r>
          </w:p>
        </w:tc>
        <w:tc>
          <w:tcPr>
            <w:tcW w:w="4407" w:type="dxa"/>
            <w:tcBorders>
              <w:top w:val="nil"/>
              <w:left w:val="nil"/>
              <w:bottom w:val="single" w:color="000000" w:sz="8" w:space="0"/>
              <w:right w:val="single" w:color="000000" w:sz="8" w:space="0"/>
            </w:tcBorders>
            <w:shd w:val="clear" w:color="auto" w:fill="auto"/>
            <w:vAlign w:val="center"/>
          </w:tcPr>
          <w:p w14:paraId="0DEBFF2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AR,≥99.0% 500g</w:t>
            </w:r>
          </w:p>
        </w:tc>
        <w:tc>
          <w:tcPr>
            <w:tcW w:w="1373" w:type="dxa"/>
            <w:tcBorders>
              <w:top w:val="nil"/>
              <w:left w:val="nil"/>
              <w:bottom w:val="single" w:color="000000" w:sz="8" w:space="0"/>
              <w:right w:val="single" w:color="000000" w:sz="8" w:space="0"/>
            </w:tcBorders>
            <w:shd w:val="clear" w:color="auto" w:fill="auto"/>
            <w:vAlign w:val="center"/>
          </w:tcPr>
          <w:p w14:paraId="7A8FD45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14771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034371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66</w:t>
            </w:r>
          </w:p>
        </w:tc>
        <w:tc>
          <w:tcPr>
            <w:tcW w:w="3203" w:type="dxa"/>
            <w:tcBorders>
              <w:top w:val="nil"/>
              <w:left w:val="nil"/>
              <w:bottom w:val="single" w:color="000000" w:sz="8" w:space="0"/>
              <w:right w:val="single" w:color="000000" w:sz="8" w:space="0"/>
            </w:tcBorders>
            <w:shd w:val="clear" w:color="auto" w:fill="auto"/>
            <w:vAlign w:val="center"/>
          </w:tcPr>
          <w:p w14:paraId="14C0BDD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磷酸组胺</w:t>
            </w:r>
          </w:p>
        </w:tc>
        <w:tc>
          <w:tcPr>
            <w:tcW w:w="4407" w:type="dxa"/>
            <w:tcBorders>
              <w:top w:val="nil"/>
              <w:left w:val="nil"/>
              <w:bottom w:val="single" w:color="000000" w:sz="8" w:space="0"/>
              <w:right w:val="single" w:color="000000" w:sz="8" w:space="0"/>
            </w:tcBorders>
            <w:shd w:val="clear" w:color="auto" w:fill="auto"/>
            <w:vAlign w:val="center"/>
          </w:tcPr>
          <w:p w14:paraId="107AB06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≥99.0% 5g</w:t>
            </w:r>
          </w:p>
        </w:tc>
        <w:tc>
          <w:tcPr>
            <w:tcW w:w="1373" w:type="dxa"/>
            <w:tcBorders>
              <w:top w:val="nil"/>
              <w:left w:val="nil"/>
              <w:bottom w:val="single" w:color="000000" w:sz="8" w:space="0"/>
              <w:right w:val="single" w:color="000000" w:sz="8" w:space="0"/>
            </w:tcBorders>
            <w:shd w:val="clear" w:color="auto" w:fill="auto"/>
            <w:vAlign w:val="center"/>
          </w:tcPr>
          <w:p w14:paraId="014A647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6A710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7F3E23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67</w:t>
            </w:r>
          </w:p>
        </w:tc>
        <w:tc>
          <w:tcPr>
            <w:tcW w:w="3203" w:type="dxa"/>
            <w:tcBorders>
              <w:top w:val="nil"/>
              <w:left w:val="nil"/>
              <w:bottom w:val="single" w:color="000000" w:sz="8" w:space="0"/>
              <w:right w:val="single" w:color="000000" w:sz="8" w:space="0"/>
            </w:tcBorders>
            <w:shd w:val="clear" w:color="auto" w:fill="auto"/>
            <w:vAlign w:val="center"/>
          </w:tcPr>
          <w:p w14:paraId="10224EF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磷酸氢二钠</w:t>
            </w:r>
          </w:p>
        </w:tc>
        <w:tc>
          <w:tcPr>
            <w:tcW w:w="4407" w:type="dxa"/>
            <w:tcBorders>
              <w:top w:val="nil"/>
              <w:left w:val="nil"/>
              <w:bottom w:val="single" w:color="000000" w:sz="8" w:space="0"/>
              <w:right w:val="single" w:color="000000" w:sz="8" w:space="0"/>
            </w:tcBorders>
            <w:shd w:val="clear" w:color="auto" w:fill="auto"/>
            <w:vAlign w:val="center"/>
          </w:tcPr>
          <w:p w14:paraId="780A1F7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500g</w:t>
            </w:r>
          </w:p>
        </w:tc>
        <w:tc>
          <w:tcPr>
            <w:tcW w:w="1373" w:type="dxa"/>
            <w:tcBorders>
              <w:top w:val="nil"/>
              <w:left w:val="nil"/>
              <w:bottom w:val="single" w:color="000000" w:sz="8" w:space="0"/>
              <w:right w:val="single" w:color="000000" w:sz="8" w:space="0"/>
            </w:tcBorders>
            <w:shd w:val="clear" w:color="auto" w:fill="auto"/>
            <w:vAlign w:val="center"/>
          </w:tcPr>
          <w:p w14:paraId="1F75933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6C83F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F81E28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68</w:t>
            </w:r>
          </w:p>
        </w:tc>
        <w:tc>
          <w:tcPr>
            <w:tcW w:w="3203" w:type="dxa"/>
            <w:tcBorders>
              <w:top w:val="nil"/>
              <w:left w:val="nil"/>
              <w:bottom w:val="single" w:color="000000" w:sz="8" w:space="0"/>
              <w:right w:val="single" w:color="000000" w:sz="8" w:space="0"/>
            </w:tcBorders>
            <w:shd w:val="clear" w:color="auto" w:fill="auto"/>
            <w:vAlign w:val="center"/>
          </w:tcPr>
          <w:p w14:paraId="3B1620F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磷酸氢二钾</w:t>
            </w:r>
          </w:p>
        </w:tc>
        <w:tc>
          <w:tcPr>
            <w:tcW w:w="4407" w:type="dxa"/>
            <w:tcBorders>
              <w:top w:val="nil"/>
              <w:left w:val="nil"/>
              <w:bottom w:val="single" w:color="000000" w:sz="8" w:space="0"/>
              <w:right w:val="single" w:color="000000" w:sz="8" w:space="0"/>
            </w:tcBorders>
            <w:shd w:val="clear" w:color="auto" w:fill="auto"/>
            <w:vAlign w:val="center"/>
          </w:tcPr>
          <w:p w14:paraId="7DDC2E1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500g</w:t>
            </w:r>
          </w:p>
        </w:tc>
        <w:tc>
          <w:tcPr>
            <w:tcW w:w="1373" w:type="dxa"/>
            <w:tcBorders>
              <w:top w:val="nil"/>
              <w:left w:val="nil"/>
              <w:bottom w:val="single" w:color="000000" w:sz="8" w:space="0"/>
              <w:right w:val="single" w:color="000000" w:sz="8" w:space="0"/>
            </w:tcBorders>
            <w:shd w:val="clear" w:color="auto" w:fill="auto"/>
            <w:vAlign w:val="center"/>
          </w:tcPr>
          <w:p w14:paraId="38CDDDA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391E1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C7BD7B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69</w:t>
            </w:r>
          </w:p>
        </w:tc>
        <w:tc>
          <w:tcPr>
            <w:tcW w:w="3203" w:type="dxa"/>
            <w:tcBorders>
              <w:top w:val="nil"/>
              <w:left w:val="nil"/>
              <w:bottom w:val="single" w:color="000000" w:sz="8" w:space="0"/>
              <w:right w:val="single" w:color="000000" w:sz="8" w:space="0"/>
            </w:tcBorders>
            <w:shd w:val="clear" w:color="auto" w:fill="auto"/>
            <w:vAlign w:val="center"/>
          </w:tcPr>
          <w:p w14:paraId="6AEBA87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磷酸二氢钠</w:t>
            </w:r>
          </w:p>
        </w:tc>
        <w:tc>
          <w:tcPr>
            <w:tcW w:w="4407" w:type="dxa"/>
            <w:tcBorders>
              <w:top w:val="nil"/>
              <w:left w:val="nil"/>
              <w:bottom w:val="single" w:color="000000" w:sz="8" w:space="0"/>
              <w:right w:val="single" w:color="000000" w:sz="8" w:space="0"/>
            </w:tcBorders>
            <w:shd w:val="clear" w:color="auto" w:fill="auto"/>
            <w:vAlign w:val="center"/>
          </w:tcPr>
          <w:p w14:paraId="7A3641C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AR,≥99.0% 500g</w:t>
            </w:r>
          </w:p>
        </w:tc>
        <w:tc>
          <w:tcPr>
            <w:tcW w:w="1373" w:type="dxa"/>
            <w:tcBorders>
              <w:top w:val="nil"/>
              <w:left w:val="nil"/>
              <w:bottom w:val="single" w:color="000000" w:sz="8" w:space="0"/>
              <w:right w:val="single" w:color="000000" w:sz="8" w:space="0"/>
            </w:tcBorders>
            <w:shd w:val="clear" w:color="auto" w:fill="auto"/>
            <w:vAlign w:val="center"/>
          </w:tcPr>
          <w:p w14:paraId="0C7FE0B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326CE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E182D7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70</w:t>
            </w:r>
          </w:p>
        </w:tc>
        <w:tc>
          <w:tcPr>
            <w:tcW w:w="3203" w:type="dxa"/>
            <w:tcBorders>
              <w:top w:val="nil"/>
              <w:left w:val="nil"/>
              <w:bottom w:val="single" w:color="000000" w:sz="8" w:space="0"/>
              <w:right w:val="single" w:color="000000" w:sz="8" w:space="0"/>
            </w:tcBorders>
            <w:shd w:val="clear" w:color="auto" w:fill="auto"/>
            <w:vAlign w:val="center"/>
          </w:tcPr>
          <w:p w14:paraId="09DE040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磷酸二氢钾</w:t>
            </w:r>
          </w:p>
        </w:tc>
        <w:tc>
          <w:tcPr>
            <w:tcW w:w="4407" w:type="dxa"/>
            <w:tcBorders>
              <w:top w:val="nil"/>
              <w:left w:val="nil"/>
              <w:bottom w:val="single" w:color="000000" w:sz="8" w:space="0"/>
              <w:right w:val="single" w:color="000000" w:sz="8" w:space="0"/>
            </w:tcBorders>
            <w:shd w:val="clear" w:color="auto" w:fill="auto"/>
            <w:vAlign w:val="center"/>
          </w:tcPr>
          <w:p w14:paraId="63A45B4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373" w:type="dxa"/>
            <w:tcBorders>
              <w:top w:val="nil"/>
              <w:left w:val="nil"/>
              <w:bottom w:val="single" w:color="000000" w:sz="8" w:space="0"/>
              <w:right w:val="single" w:color="000000" w:sz="8" w:space="0"/>
            </w:tcBorders>
            <w:shd w:val="clear" w:color="auto" w:fill="auto"/>
            <w:vAlign w:val="center"/>
          </w:tcPr>
          <w:p w14:paraId="388864D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4F3CB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CF21E7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71</w:t>
            </w:r>
          </w:p>
        </w:tc>
        <w:tc>
          <w:tcPr>
            <w:tcW w:w="3203" w:type="dxa"/>
            <w:tcBorders>
              <w:top w:val="nil"/>
              <w:left w:val="nil"/>
              <w:bottom w:val="single" w:color="000000" w:sz="8" w:space="0"/>
              <w:right w:val="single" w:color="000000" w:sz="8" w:space="0"/>
            </w:tcBorders>
            <w:shd w:val="clear" w:color="auto" w:fill="auto"/>
            <w:vAlign w:val="center"/>
          </w:tcPr>
          <w:p w14:paraId="69C1389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磷酸二氢铵</w:t>
            </w:r>
          </w:p>
        </w:tc>
        <w:tc>
          <w:tcPr>
            <w:tcW w:w="4407" w:type="dxa"/>
            <w:tcBorders>
              <w:top w:val="nil"/>
              <w:left w:val="nil"/>
              <w:bottom w:val="single" w:color="000000" w:sz="8" w:space="0"/>
              <w:right w:val="single" w:color="000000" w:sz="8" w:space="0"/>
            </w:tcBorders>
            <w:shd w:val="clear" w:color="auto" w:fill="auto"/>
            <w:vAlign w:val="center"/>
          </w:tcPr>
          <w:p w14:paraId="63F6D92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GR 500g</w:t>
            </w:r>
          </w:p>
        </w:tc>
        <w:tc>
          <w:tcPr>
            <w:tcW w:w="1373" w:type="dxa"/>
            <w:tcBorders>
              <w:top w:val="nil"/>
              <w:left w:val="nil"/>
              <w:bottom w:val="single" w:color="000000" w:sz="8" w:space="0"/>
              <w:right w:val="single" w:color="000000" w:sz="8" w:space="0"/>
            </w:tcBorders>
            <w:shd w:val="clear" w:color="auto" w:fill="auto"/>
            <w:vAlign w:val="center"/>
          </w:tcPr>
          <w:p w14:paraId="08F0E4B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5AA0F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9EC7B8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72</w:t>
            </w:r>
          </w:p>
        </w:tc>
        <w:tc>
          <w:tcPr>
            <w:tcW w:w="3203" w:type="dxa"/>
            <w:tcBorders>
              <w:top w:val="nil"/>
              <w:left w:val="nil"/>
              <w:bottom w:val="single" w:color="000000" w:sz="8" w:space="0"/>
              <w:right w:val="single" w:color="000000" w:sz="8" w:space="0"/>
            </w:tcBorders>
            <w:shd w:val="clear" w:color="auto" w:fill="auto"/>
            <w:vAlign w:val="center"/>
          </w:tcPr>
          <w:p w14:paraId="30467D8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邻苯二甲酸氢钾</w:t>
            </w:r>
          </w:p>
        </w:tc>
        <w:tc>
          <w:tcPr>
            <w:tcW w:w="4407" w:type="dxa"/>
            <w:tcBorders>
              <w:top w:val="nil"/>
              <w:left w:val="nil"/>
              <w:bottom w:val="single" w:color="000000" w:sz="8" w:space="0"/>
              <w:right w:val="single" w:color="000000" w:sz="8" w:space="0"/>
            </w:tcBorders>
            <w:shd w:val="clear" w:color="auto" w:fill="auto"/>
            <w:vAlign w:val="center"/>
          </w:tcPr>
          <w:p w14:paraId="2A10970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500g</w:t>
            </w:r>
          </w:p>
        </w:tc>
        <w:tc>
          <w:tcPr>
            <w:tcW w:w="1373" w:type="dxa"/>
            <w:tcBorders>
              <w:top w:val="nil"/>
              <w:left w:val="nil"/>
              <w:bottom w:val="single" w:color="000000" w:sz="8" w:space="0"/>
              <w:right w:val="single" w:color="000000" w:sz="8" w:space="0"/>
            </w:tcBorders>
            <w:shd w:val="clear" w:color="auto" w:fill="auto"/>
            <w:vAlign w:val="center"/>
          </w:tcPr>
          <w:p w14:paraId="7A7F5DF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3AAF8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9D5CB4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73</w:t>
            </w:r>
          </w:p>
        </w:tc>
        <w:tc>
          <w:tcPr>
            <w:tcW w:w="3203" w:type="dxa"/>
            <w:tcBorders>
              <w:top w:val="nil"/>
              <w:left w:val="nil"/>
              <w:bottom w:val="single" w:color="000000" w:sz="8" w:space="0"/>
              <w:right w:val="single" w:color="000000" w:sz="8" w:space="0"/>
            </w:tcBorders>
            <w:shd w:val="clear" w:color="auto" w:fill="auto"/>
            <w:vAlign w:val="center"/>
          </w:tcPr>
          <w:p w14:paraId="48CA625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孔雀绿</w:t>
            </w:r>
          </w:p>
        </w:tc>
        <w:tc>
          <w:tcPr>
            <w:tcW w:w="4407" w:type="dxa"/>
            <w:tcBorders>
              <w:top w:val="nil"/>
              <w:left w:val="nil"/>
              <w:bottom w:val="single" w:color="000000" w:sz="8" w:space="0"/>
              <w:right w:val="single" w:color="000000" w:sz="8" w:space="0"/>
            </w:tcBorders>
            <w:shd w:val="clear" w:color="auto" w:fill="auto"/>
            <w:vAlign w:val="center"/>
          </w:tcPr>
          <w:p w14:paraId="3101AE8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25g</w:t>
            </w:r>
          </w:p>
        </w:tc>
        <w:tc>
          <w:tcPr>
            <w:tcW w:w="1373" w:type="dxa"/>
            <w:tcBorders>
              <w:top w:val="nil"/>
              <w:left w:val="nil"/>
              <w:bottom w:val="single" w:color="000000" w:sz="8" w:space="0"/>
              <w:right w:val="single" w:color="000000" w:sz="8" w:space="0"/>
            </w:tcBorders>
            <w:shd w:val="clear" w:color="auto" w:fill="auto"/>
            <w:vAlign w:val="center"/>
          </w:tcPr>
          <w:p w14:paraId="007A422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213E5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5EDB3A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74</w:t>
            </w:r>
          </w:p>
        </w:tc>
        <w:tc>
          <w:tcPr>
            <w:tcW w:w="3203" w:type="dxa"/>
            <w:tcBorders>
              <w:top w:val="nil"/>
              <w:left w:val="nil"/>
              <w:bottom w:val="single" w:color="000000" w:sz="8" w:space="0"/>
              <w:right w:val="single" w:color="000000" w:sz="8" w:space="0"/>
            </w:tcBorders>
            <w:shd w:val="clear" w:color="auto" w:fill="auto"/>
            <w:vAlign w:val="center"/>
          </w:tcPr>
          <w:p w14:paraId="0D7E9AA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可溶性淀粉</w:t>
            </w:r>
          </w:p>
        </w:tc>
        <w:tc>
          <w:tcPr>
            <w:tcW w:w="4407" w:type="dxa"/>
            <w:tcBorders>
              <w:top w:val="nil"/>
              <w:left w:val="nil"/>
              <w:bottom w:val="single" w:color="000000" w:sz="8" w:space="0"/>
              <w:right w:val="single" w:color="000000" w:sz="8" w:space="0"/>
            </w:tcBorders>
            <w:shd w:val="clear" w:color="auto" w:fill="auto"/>
            <w:vAlign w:val="center"/>
          </w:tcPr>
          <w:p w14:paraId="229E9CD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500g</w:t>
            </w:r>
          </w:p>
        </w:tc>
        <w:tc>
          <w:tcPr>
            <w:tcW w:w="1373" w:type="dxa"/>
            <w:tcBorders>
              <w:top w:val="nil"/>
              <w:left w:val="nil"/>
              <w:bottom w:val="single" w:color="000000" w:sz="8" w:space="0"/>
              <w:right w:val="single" w:color="000000" w:sz="8" w:space="0"/>
            </w:tcBorders>
            <w:shd w:val="clear" w:color="auto" w:fill="auto"/>
            <w:vAlign w:val="center"/>
          </w:tcPr>
          <w:p w14:paraId="4665A16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2A4DE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2DD479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75</w:t>
            </w:r>
          </w:p>
        </w:tc>
        <w:tc>
          <w:tcPr>
            <w:tcW w:w="3203" w:type="dxa"/>
            <w:tcBorders>
              <w:top w:val="nil"/>
              <w:left w:val="nil"/>
              <w:bottom w:val="single" w:color="000000" w:sz="8" w:space="0"/>
              <w:right w:val="single" w:color="000000" w:sz="8" w:space="0"/>
            </w:tcBorders>
            <w:shd w:val="clear" w:color="auto" w:fill="auto"/>
            <w:vAlign w:val="center"/>
          </w:tcPr>
          <w:p w14:paraId="723657E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抗坏血酸</w:t>
            </w:r>
          </w:p>
        </w:tc>
        <w:tc>
          <w:tcPr>
            <w:tcW w:w="4407" w:type="dxa"/>
            <w:tcBorders>
              <w:top w:val="nil"/>
              <w:left w:val="nil"/>
              <w:bottom w:val="single" w:color="000000" w:sz="8" w:space="0"/>
              <w:right w:val="single" w:color="000000" w:sz="8" w:space="0"/>
            </w:tcBorders>
            <w:shd w:val="clear" w:color="auto" w:fill="auto"/>
            <w:vAlign w:val="center"/>
          </w:tcPr>
          <w:p w14:paraId="2F7BAF9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GR， 500g</w:t>
            </w:r>
          </w:p>
        </w:tc>
        <w:tc>
          <w:tcPr>
            <w:tcW w:w="1373" w:type="dxa"/>
            <w:tcBorders>
              <w:top w:val="nil"/>
              <w:left w:val="nil"/>
              <w:bottom w:val="single" w:color="000000" w:sz="8" w:space="0"/>
              <w:right w:val="single" w:color="000000" w:sz="8" w:space="0"/>
            </w:tcBorders>
            <w:shd w:val="clear" w:color="auto" w:fill="auto"/>
            <w:vAlign w:val="center"/>
          </w:tcPr>
          <w:p w14:paraId="499A839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5984E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622F8D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76</w:t>
            </w:r>
          </w:p>
        </w:tc>
        <w:tc>
          <w:tcPr>
            <w:tcW w:w="3203" w:type="dxa"/>
            <w:tcBorders>
              <w:top w:val="nil"/>
              <w:left w:val="nil"/>
              <w:bottom w:val="single" w:color="000000" w:sz="8" w:space="0"/>
              <w:right w:val="single" w:color="000000" w:sz="8" w:space="0"/>
            </w:tcBorders>
            <w:shd w:val="clear" w:color="auto" w:fill="auto"/>
            <w:vAlign w:val="center"/>
          </w:tcPr>
          <w:p w14:paraId="51B6A30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聚乙烯醇磷酸铵</w:t>
            </w:r>
          </w:p>
        </w:tc>
        <w:tc>
          <w:tcPr>
            <w:tcW w:w="4407" w:type="dxa"/>
            <w:tcBorders>
              <w:top w:val="nil"/>
              <w:left w:val="nil"/>
              <w:bottom w:val="single" w:color="000000" w:sz="8" w:space="0"/>
              <w:right w:val="single" w:color="000000" w:sz="8" w:space="0"/>
            </w:tcBorders>
            <w:shd w:val="clear" w:color="auto" w:fill="auto"/>
            <w:vAlign w:val="center"/>
          </w:tcPr>
          <w:p w14:paraId="1E0EB90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25g</w:t>
            </w:r>
          </w:p>
        </w:tc>
        <w:tc>
          <w:tcPr>
            <w:tcW w:w="1373" w:type="dxa"/>
            <w:tcBorders>
              <w:top w:val="nil"/>
              <w:left w:val="nil"/>
              <w:bottom w:val="single" w:color="000000" w:sz="8" w:space="0"/>
              <w:right w:val="single" w:color="000000" w:sz="8" w:space="0"/>
            </w:tcBorders>
            <w:shd w:val="clear" w:color="auto" w:fill="auto"/>
            <w:vAlign w:val="center"/>
          </w:tcPr>
          <w:p w14:paraId="7ABF697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3B2CA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9A9DC6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77</w:t>
            </w:r>
          </w:p>
        </w:tc>
        <w:tc>
          <w:tcPr>
            <w:tcW w:w="3203" w:type="dxa"/>
            <w:tcBorders>
              <w:top w:val="nil"/>
              <w:left w:val="nil"/>
              <w:bottom w:val="single" w:color="000000" w:sz="8" w:space="0"/>
              <w:right w:val="single" w:color="000000" w:sz="8" w:space="0"/>
            </w:tcBorders>
            <w:shd w:val="clear" w:color="auto" w:fill="auto"/>
            <w:vAlign w:val="center"/>
          </w:tcPr>
          <w:p w14:paraId="1ECFECD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聚乙二醇辛基苯醚</w:t>
            </w:r>
          </w:p>
        </w:tc>
        <w:tc>
          <w:tcPr>
            <w:tcW w:w="4407" w:type="dxa"/>
            <w:tcBorders>
              <w:top w:val="nil"/>
              <w:left w:val="nil"/>
              <w:bottom w:val="single" w:color="000000" w:sz="8" w:space="0"/>
              <w:right w:val="single" w:color="000000" w:sz="8" w:space="0"/>
            </w:tcBorders>
            <w:shd w:val="clear" w:color="auto" w:fill="auto"/>
            <w:vAlign w:val="center"/>
          </w:tcPr>
          <w:p w14:paraId="651865D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≥70.0% in H2O；100mL</w:t>
            </w:r>
          </w:p>
        </w:tc>
        <w:tc>
          <w:tcPr>
            <w:tcW w:w="1373" w:type="dxa"/>
            <w:tcBorders>
              <w:top w:val="nil"/>
              <w:left w:val="nil"/>
              <w:bottom w:val="single" w:color="000000" w:sz="8" w:space="0"/>
              <w:right w:val="single" w:color="000000" w:sz="8" w:space="0"/>
            </w:tcBorders>
            <w:shd w:val="clear" w:color="auto" w:fill="auto"/>
            <w:vAlign w:val="center"/>
          </w:tcPr>
          <w:p w14:paraId="4CFFCE6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61E5F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711310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78</w:t>
            </w:r>
          </w:p>
        </w:tc>
        <w:tc>
          <w:tcPr>
            <w:tcW w:w="3203" w:type="dxa"/>
            <w:tcBorders>
              <w:top w:val="nil"/>
              <w:left w:val="nil"/>
              <w:bottom w:val="single" w:color="000000" w:sz="8" w:space="0"/>
              <w:right w:val="single" w:color="000000" w:sz="8" w:space="0"/>
            </w:tcBorders>
            <w:shd w:val="clear" w:color="auto" w:fill="auto"/>
            <w:vAlign w:val="center"/>
          </w:tcPr>
          <w:p w14:paraId="315EED6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聚乙二醇20M</w:t>
            </w:r>
          </w:p>
        </w:tc>
        <w:tc>
          <w:tcPr>
            <w:tcW w:w="4407" w:type="dxa"/>
            <w:tcBorders>
              <w:top w:val="nil"/>
              <w:left w:val="nil"/>
              <w:bottom w:val="single" w:color="000000" w:sz="8" w:space="0"/>
              <w:right w:val="single" w:color="000000" w:sz="8" w:space="0"/>
            </w:tcBorders>
            <w:shd w:val="clear" w:color="auto" w:fill="auto"/>
            <w:vAlign w:val="center"/>
          </w:tcPr>
          <w:p w14:paraId="6FED4DC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聚乙二醇20000 HPLC 100g</w:t>
            </w:r>
          </w:p>
        </w:tc>
        <w:tc>
          <w:tcPr>
            <w:tcW w:w="1373" w:type="dxa"/>
            <w:tcBorders>
              <w:top w:val="nil"/>
              <w:left w:val="nil"/>
              <w:bottom w:val="single" w:color="000000" w:sz="8" w:space="0"/>
              <w:right w:val="single" w:color="000000" w:sz="8" w:space="0"/>
            </w:tcBorders>
            <w:shd w:val="clear" w:color="auto" w:fill="auto"/>
            <w:vAlign w:val="center"/>
          </w:tcPr>
          <w:p w14:paraId="6081A4A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12C06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1B3E01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79</w:t>
            </w:r>
          </w:p>
        </w:tc>
        <w:tc>
          <w:tcPr>
            <w:tcW w:w="3203" w:type="dxa"/>
            <w:tcBorders>
              <w:top w:val="nil"/>
              <w:left w:val="nil"/>
              <w:bottom w:val="single" w:color="000000" w:sz="8" w:space="0"/>
              <w:right w:val="single" w:color="000000" w:sz="8" w:space="0"/>
            </w:tcBorders>
            <w:shd w:val="clear" w:color="auto" w:fill="auto"/>
            <w:vAlign w:val="center"/>
          </w:tcPr>
          <w:p w14:paraId="5FC6AC3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酒石酸氢钾</w:t>
            </w:r>
          </w:p>
        </w:tc>
        <w:tc>
          <w:tcPr>
            <w:tcW w:w="4407" w:type="dxa"/>
            <w:tcBorders>
              <w:top w:val="nil"/>
              <w:left w:val="nil"/>
              <w:bottom w:val="single" w:color="000000" w:sz="8" w:space="0"/>
              <w:right w:val="single" w:color="000000" w:sz="8" w:space="0"/>
            </w:tcBorders>
            <w:shd w:val="clear" w:color="auto" w:fill="auto"/>
            <w:vAlign w:val="center"/>
          </w:tcPr>
          <w:p w14:paraId="22F599C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GR,≥99.5% 100g</w:t>
            </w:r>
          </w:p>
        </w:tc>
        <w:tc>
          <w:tcPr>
            <w:tcW w:w="1373" w:type="dxa"/>
            <w:tcBorders>
              <w:top w:val="nil"/>
              <w:left w:val="nil"/>
              <w:bottom w:val="single" w:color="000000" w:sz="8" w:space="0"/>
              <w:right w:val="single" w:color="000000" w:sz="8" w:space="0"/>
            </w:tcBorders>
            <w:shd w:val="clear" w:color="auto" w:fill="auto"/>
            <w:vAlign w:val="center"/>
          </w:tcPr>
          <w:p w14:paraId="301A3DF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7DCED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69586E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80</w:t>
            </w:r>
          </w:p>
        </w:tc>
        <w:tc>
          <w:tcPr>
            <w:tcW w:w="3203" w:type="dxa"/>
            <w:tcBorders>
              <w:top w:val="nil"/>
              <w:left w:val="nil"/>
              <w:bottom w:val="single" w:color="000000" w:sz="8" w:space="0"/>
              <w:right w:val="single" w:color="000000" w:sz="8" w:space="0"/>
            </w:tcBorders>
            <w:shd w:val="clear" w:color="auto" w:fill="auto"/>
            <w:vAlign w:val="center"/>
          </w:tcPr>
          <w:p w14:paraId="747652C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酒石酸钾钠</w:t>
            </w:r>
          </w:p>
        </w:tc>
        <w:tc>
          <w:tcPr>
            <w:tcW w:w="4407" w:type="dxa"/>
            <w:tcBorders>
              <w:top w:val="nil"/>
              <w:left w:val="nil"/>
              <w:bottom w:val="single" w:color="000000" w:sz="8" w:space="0"/>
              <w:right w:val="single" w:color="000000" w:sz="8" w:space="0"/>
            </w:tcBorders>
            <w:shd w:val="clear" w:color="auto" w:fill="auto"/>
            <w:vAlign w:val="center"/>
          </w:tcPr>
          <w:p w14:paraId="5013F97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GR,≥99.5% 500g</w:t>
            </w:r>
          </w:p>
        </w:tc>
        <w:tc>
          <w:tcPr>
            <w:tcW w:w="1373" w:type="dxa"/>
            <w:tcBorders>
              <w:top w:val="nil"/>
              <w:left w:val="nil"/>
              <w:bottom w:val="single" w:color="000000" w:sz="8" w:space="0"/>
              <w:right w:val="single" w:color="000000" w:sz="8" w:space="0"/>
            </w:tcBorders>
            <w:shd w:val="clear" w:color="auto" w:fill="auto"/>
            <w:vAlign w:val="center"/>
          </w:tcPr>
          <w:p w14:paraId="6374CEB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6BE0A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D7F85A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81</w:t>
            </w:r>
          </w:p>
        </w:tc>
        <w:tc>
          <w:tcPr>
            <w:tcW w:w="3203" w:type="dxa"/>
            <w:tcBorders>
              <w:top w:val="nil"/>
              <w:left w:val="nil"/>
              <w:bottom w:val="single" w:color="000000" w:sz="8" w:space="0"/>
              <w:right w:val="single" w:color="000000" w:sz="8" w:space="0"/>
            </w:tcBorders>
            <w:shd w:val="clear" w:color="auto" w:fill="auto"/>
            <w:vAlign w:val="center"/>
          </w:tcPr>
          <w:p w14:paraId="79EAFA4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酒石酸</w:t>
            </w:r>
          </w:p>
        </w:tc>
        <w:tc>
          <w:tcPr>
            <w:tcW w:w="4407" w:type="dxa"/>
            <w:tcBorders>
              <w:top w:val="nil"/>
              <w:left w:val="nil"/>
              <w:bottom w:val="single" w:color="000000" w:sz="8" w:space="0"/>
              <w:right w:val="single" w:color="000000" w:sz="8" w:space="0"/>
            </w:tcBorders>
            <w:shd w:val="clear" w:color="auto" w:fill="auto"/>
            <w:vAlign w:val="center"/>
          </w:tcPr>
          <w:p w14:paraId="111116A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99% 500g</w:t>
            </w:r>
          </w:p>
        </w:tc>
        <w:tc>
          <w:tcPr>
            <w:tcW w:w="1373" w:type="dxa"/>
            <w:tcBorders>
              <w:top w:val="nil"/>
              <w:left w:val="nil"/>
              <w:bottom w:val="single" w:color="000000" w:sz="8" w:space="0"/>
              <w:right w:val="single" w:color="000000" w:sz="8" w:space="0"/>
            </w:tcBorders>
            <w:shd w:val="clear" w:color="auto" w:fill="auto"/>
            <w:vAlign w:val="center"/>
          </w:tcPr>
          <w:p w14:paraId="3B0DA96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52FE0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F07F46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82</w:t>
            </w:r>
          </w:p>
        </w:tc>
        <w:tc>
          <w:tcPr>
            <w:tcW w:w="3203" w:type="dxa"/>
            <w:tcBorders>
              <w:top w:val="nil"/>
              <w:left w:val="nil"/>
              <w:bottom w:val="single" w:color="000000" w:sz="8" w:space="0"/>
              <w:right w:val="single" w:color="000000" w:sz="8" w:space="0"/>
            </w:tcBorders>
            <w:shd w:val="clear" w:color="auto" w:fill="auto"/>
            <w:vAlign w:val="center"/>
          </w:tcPr>
          <w:p w14:paraId="4CBC164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焦硫酸钾</w:t>
            </w:r>
          </w:p>
        </w:tc>
        <w:tc>
          <w:tcPr>
            <w:tcW w:w="4407" w:type="dxa"/>
            <w:tcBorders>
              <w:top w:val="nil"/>
              <w:left w:val="nil"/>
              <w:bottom w:val="single" w:color="000000" w:sz="8" w:space="0"/>
              <w:right w:val="single" w:color="000000" w:sz="8" w:space="0"/>
            </w:tcBorders>
            <w:shd w:val="clear" w:color="auto" w:fill="auto"/>
            <w:vAlign w:val="center"/>
          </w:tcPr>
          <w:p w14:paraId="1CE88B2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GR 500g</w:t>
            </w:r>
          </w:p>
        </w:tc>
        <w:tc>
          <w:tcPr>
            <w:tcW w:w="1373" w:type="dxa"/>
            <w:tcBorders>
              <w:top w:val="nil"/>
              <w:left w:val="nil"/>
              <w:bottom w:val="single" w:color="000000" w:sz="8" w:space="0"/>
              <w:right w:val="single" w:color="000000" w:sz="8" w:space="0"/>
            </w:tcBorders>
            <w:shd w:val="clear" w:color="auto" w:fill="auto"/>
            <w:vAlign w:val="center"/>
          </w:tcPr>
          <w:p w14:paraId="5BAEC2D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10295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6414B7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83</w:t>
            </w:r>
          </w:p>
        </w:tc>
        <w:tc>
          <w:tcPr>
            <w:tcW w:w="3203" w:type="dxa"/>
            <w:tcBorders>
              <w:top w:val="nil"/>
              <w:left w:val="nil"/>
              <w:bottom w:val="single" w:color="000000" w:sz="8" w:space="0"/>
              <w:right w:val="single" w:color="000000" w:sz="8" w:space="0"/>
            </w:tcBorders>
            <w:shd w:val="clear" w:color="auto" w:fill="auto"/>
            <w:vAlign w:val="center"/>
          </w:tcPr>
          <w:p w14:paraId="66F4AE6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焦磷酸</w:t>
            </w:r>
          </w:p>
        </w:tc>
        <w:tc>
          <w:tcPr>
            <w:tcW w:w="4407" w:type="dxa"/>
            <w:tcBorders>
              <w:top w:val="nil"/>
              <w:left w:val="nil"/>
              <w:bottom w:val="single" w:color="000000" w:sz="8" w:space="0"/>
              <w:right w:val="single" w:color="000000" w:sz="8" w:space="0"/>
            </w:tcBorders>
            <w:shd w:val="clear" w:color="auto" w:fill="auto"/>
            <w:vAlign w:val="center"/>
          </w:tcPr>
          <w:p w14:paraId="4686262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≥90.0% 100g</w:t>
            </w:r>
          </w:p>
        </w:tc>
        <w:tc>
          <w:tcPr>
            <w:tcW w:w="1373" w:type="dxa"/>
            <w:tcBorders>
              <w:top w:val="nil"/>
              <w:left w:val="nil"/>
              <w:bottom w:val="single" w:color="000000" w:sz="8" w:space="0"/>
              <w:right w:val="single" w:color="000000" w:sz="8" w:space="0"/>
            </w:tcBorders>
            <w:shd w:val="clear" w:color="auto" w:fill="auto"/>
            <w:vAlign w:val="center"/>
          </w:tcPr>
          <w:p w14:paraId="2CE0AC9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79BD1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6819CF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84</w:t>
            </w:r>
          </w:p>
        </w:tc>
        <w:tc>
          <w:tcPr>
            <w:tcW w:w="3203" w:type="dxa"/>
            <w:tcBorders>
              <w:top w:val="nil"/>
              <w:left w:val="nil"/>
              <w:bottom w:val="single" w:color="000000" w:sz="8" w:space="0"/>
              <w:right w:val="single" w:color="000000" w:sz="8" w:space="0"/>
            </w:tcBorders>
            <w:shd w:val="clear" w:color="auto" w:fill="auto"/>
            <w:vAlign w:val="center"/>
          </w:tcPr>
          <w:p w14:paraId="32DD903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碱性蓝指示剂</w:t>
            </w:r>
          </w:p>
        </w:tc>
        <w:tc>
          <w:tcPr>
            <w:tcW w:w="4407" w:type="dxa"/>
            <w:tcBorders>
              <w:top w:val="nil"/>
              <w:left w:val="nil"/>
              <w:bottom w:val="single" w:color="000000" w:sz="8" w:space="0"/>
              <w:right w:val="single" w:color="000000" w:sz="8" w:space="0"/>
            </w:tcBorders>
            <w:shd w:val="clear" w:color="auto" w:fill="auto"/>
            <w:vAlign w:val="center"/>
          </w:tcPr>
          <w:p w14:paraId="2CC4BE2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R052654-1g   </w:t>
            </w:r>
          </w:p>
        </w:tc>
        <w:tc>
          <w:tcPr>
            <w:tcW w:w="1373" w:type="dxa"/>
            <w:tcBorders>
              <w:top w:val="nil"/>
              <w:left w:val="nil"/>
              <w:bottom w:val="single" w:color="000000" w:sz="8" w:space="0"/>
              <w:right w:val="single" w:color="000000" w:sz="8" w:space="0"/>
            </w:tcBorders>
            <w:shd w:val="clear" w:color="auto" w:fill="auto"/>
            <w:vAlign w:val="center"/>
          </w:tcPr>
          <w:p w14:paraId="5C05276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4AE54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3E4BA0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85</w:t>
            </w:r>
          </w:p>
        </w:tc>
        <w:tc>
          <w:tcPr>
            <w:tcW w:w="3203" w:type="dxa"/>
            <w:tcBorders>
              <w:top w:val="nil"/>
              <w:left w:val="nil"/>
              <w:bottom w:val="single" w:color="000000" w:sz="8" w:space="0"/>
              <w:right w:val="single" w:color="000000" w:sz="8" w:space="0"/>
            </w:tcBorders>
            <w:shd w:val="clear" w:color="auto" w:fill="auto"/>
            <w:vAlign w:val="center"/>
          </w:tcPr>
          <w:p w14:paraId="4B4AB44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甲酸钠</w:t>
            </w:r>
          </w:p>
        </w:tc>
        <w:tc>
          <w:tcPr>
            <w:tcW w:w="4407" w:type="dxa"/>
            <w:tcBorders>
              <w:top w:val="nil"/>
              <w:left w:val="nil"/>
              <w:bottom w:val="single" w:color="000000" w:sz="8" w:space="0"/>
              <w:right w:val="single" w:color="000000" w:sz="8" w:space="0"/>
            </w:tcBorders>
            <w:shd w:val="clear" w:color="auto" w:fill="auto"/>
            <w:vAlign w:val="center"/>
          </w:tcPr>
          <w:p w14:paraId="5FFF727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AR,≥99.5% 100g</w:t>
            </w:r>
          </w:p>
        </w:tc>
        <w:tc>
          <w:tcPr>
            <w:tcW w:w="1373" w:type="dxa"/>
            <w:tcBorders>
              <w:top w:val="nil"/>
              <w:left w:val="nil"/>
              <w:bottom w:val="single" w:color="000000" w:sz="8" w:space="0"/>
              <w:right w:val="single" w:color="000000" w:sz="8" w:space="0"/>
            </w:tcBorders>
            <w:shd w:val="clear" w:color="auto" w:fill="auto"/>
            <w:vAlign w:val="center"/>
          </w:tcPr>
          <w:p w14:paraId="5DE06BD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38ED2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9C3129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86</w:t>
            </w:r>
          </w:p>
        </w:tc>
        <w:tc>
          <w:tcPr>
            <w:tcW w:w="3203" w:type="dxa"/>
            <w:tcBorders>
              <w:top w:val="nil"/>
              <w:left w:val="nil"/>
              <w:bottom w:val="single" w:color="000000" w:sz="8" w:space="0"/>
              <w:right w:val="single" w:color="000000" w:sz="8" w:space="0"/>
            </w:tcBorders>
            <w:shd w:val="clear" w:color="auto" w:fill="auto"/>
            <w:vAlign w:val="center"/>
          </w:tcPr>
          <w:p w14:paraId="1198DBC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甲基紫</w:t>
            </w:r>
          </w:p>
        </w:tc>
        <w:tc>
          <w:tcPr>
            <w:tcW w:w="4407" w:type="dxa"/>
            <w:tcBorders>
              <w:top w:val="nil"/>
              <w:left w:val="nil"/>
              <w:bottom w:val="single" w:color="000000" w:sz="8" w:space="0"/>
              <w:right w:val="single" w:color="000000" w:sz="8" w:space="0"/>
            </w:tcBorders>
            <w:shd w:val="clear" w:color="auto" w:fill="auto"/>
            <w:vAlign w:val="center"/>
          </w:tcPr>
          <w:p w14:paraId="3851613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25g</w:t>
            </w:r>
          </w:p>
        </w:tc>
        <w:tc>
          <w:tcPr>
            <w:tcW w:w="1373" w:type="dxa"/>
            <w:tcBorders>
              <w:top w:val="nil"/>
              <w:left w:val="nil"/>
              <w:bottom w:val="single" w:color="000000" w:sz="8" w:space="0"/>
              <w:right w:val="single" w:color="000000" w:sz="8" w:space="0"/>
            </w:tcBorders>
            <w:shd w:val="clear" w:color="auto" w:fill="auto"/>
            <w:vAlign w:val="center"/>
          </w:tcPr>
          <w:p w14:paraId="64AC0F0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17E0F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CE1B09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87</w:t>
            </w:r>
          </w:p>
        </w:tc>
        <w:tc>
          <w:tcPr>
            <w:tcW w:w="3203" w:type="dxa"/>
            <w:tcBorders>
              <w:top w:val="nil"/>
              <w:left w:val="nil"/>
              <w:bottom w:val="single" w:color="000000" w:sz="8" w:space="0"/>
              <w:right w:val="single" w:color="000000" w:sz="8" w:space="0"/>
            </w:tcBorders>
            <w:shd w:val="clear" w:color="auto" w:fill="auto"/>
            <w:vAlign w:val="center"/>
          </w:tcPr>
          <w:p w14:paraId="76A4CF1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甲基红</w:t>
            </w:r>
          </w:p>
        </w:tc>
        <w:tc>
          <w:tcPr>
            <w:tcW w:w="4407" w:type="dxa"/>
            <w:tcBorders>
              <w:top w:val="nil"/>
              <w:left w:val="nil"/>
              <w:bottom w:val="single" w:color="000000" w:sz="8" w:space="0"/>
              <w:right w:val="single" w:color="000000" w:sz="8" w:space="0"/>
            </w:tcBorders>
            <w:shd w:val="clear" w:color="auto" w:fill="auto"/>
            <w:vAlign w:val="center"/>
          </w:tcPr>
          <w:p w14:paraId="4105F35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25g</w:t>
            </w:r>
          </w:p>
        </w:tc>
        <w:tc>
          <w:tcPr>
            <w:tcW w:w="1373" w:type="dxa"/>
            <w:tcBorders>
              <w:top w:val="nil"/>
              <w:left w:val="nil"/>
              <w:bottom w:val="single" w:color="000000" w:sz="8" w:space="0"/>
              <w:right w:val="single" w:color="000000" w:sz="8" w:space="0"/>
            </w:tcBorders>
            <w:shd w:val="clear" w:color="auto" w:fill="auto"/>
            <w:vAlign w:val="center"/>
          </w:tcPr>
          <w:p w14:paraId="506D161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73DBA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061E27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88</w:t>
            </w:r>
          </w:p>
        </w:tc>
        <w:tc>
          <w:tcPr>
            <w:tcW w:w="3203" w:type="dxa"/>
            <w:tcBorders>
              <w:top w:val="nil"/>
              <w:left w:val="nil"/>
              <w:bottom w:val="single" w:color="000000" w:sz="8" w:space="0"/>
              <w:right w:val="single" w:color="000000" w:sz="8" w:space="0"/>
            </w:tcBorders>
            <w:shd w:val="clear" w:color="auto" w:fill="auto"/>
            <w:vAlign w:val="center"/>
          </w:tcPr>
          <w:p w14:paraId="25F634B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甲基橙</w:t>
            </w:r>
          </w:p>
        </w:tc>
        <w:tc>
          <w:tcPr>
            <w:tcW w:w="4407" w:type="dxa"/>
            <w:tcBorders>
              <w:top w:val="nil"/>
              <w:left w:val="nil"/>
              <w:bottom w:val="single" w:color="000000" w:sz="8" w:space="0"/>
              <w:right w:val="single" w:color="000000" w:sz="8" w:space="0"/>
            </w:tcBorders>
            <w:shd w:val="clear" w:color="auto" w:fill="auto"/>
            <w:vAlign w:val="center"/>
          </w:tcPr>
          <w:p w14:paraId="4237852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25g</w:t>
            </w:r>
          </w:p>
        </w:tc>
        <w:tc>
          <w:tcPr>
            <w:tcW w:w="1373" w:type="dxa"/>
            <w:tcBorders>
              <w:top w:val="nil"/>
              <w:left w:val="nil"/>
              <w:bottom w:val="single" w:color="000000" w:sz="8" w:space="0"/>
              <w:right w:val="single" w:color="000000" w:sz="8" w:space="0"/>
            </w:tcBorders>
            <w:shd w:val="clear" w:color="auto" w:fill="auto"/>
            <w:vAlign w:val="center"/>
          </w:tcPr>
          <w:p w14:paraId="2D87BB9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54613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947B15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89</w:t>
            </w:r>
          </w:p>
        </w:tc>
        <w:tc>
          <w:tcPr>
            <w:tcW w:w="3203" w:type="dxa"/>
            <w:tcBorders>
              <w:top w:val="nil"/>
              <w:left w:val="nil"/>
              <w:bottom w:val="single" w:color="000000" w:sz="8" w:space="0"/>
              <w:right w:val="single" w:color="000000" w:sz="8" w:space="0"/>
            </w:tcBorders>
            <w:shd w:val="clear" w:color="auto" w:fill="auto"/>
            <w:vAlign w:val="center"/>
          </w:tcPr>
          <w:p w14:paraId="1971634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铬天青S</w:t>
            </w:r>
          </w:p>
        </w:tc>
        <w:tc>
          <w:tcPr>
            <w:tcW w:w="4407" w:type="dxa"/>
            <w:tcBorders>
              <w:top w:val="nil"/>
              <w:left w:val="nil"/>
              <w:bottom w:val="single" w:color="000000" w:sz="8" w:space="0"/>
              <w:right w:val="single" w:color="000000" w:sz="8" w:space="0"/>
            </w:tcBorders>
            <w:shd w:val="clear" w:color="auto" w:fill="auto"/>
            <w:vAlign w:val="center"/>
          </w:tcPr>
          <w:p w14:paraId="56061A4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10g</w:t>
            </w:r>
          </w:p>
        </w:tc>
        <w:tc>
          <w:tcPr>
            <w:tcW w:w="1373" w:type="dxa"/>
            <w:tcBorders>
              <w:top w:val="nil"/>
              <w:left w:val="nil"/>
              <w:bottom w:val="single" w:color="000000" w:sz="8" w:space="0"/>
              <w:right w:val="single" w:color="000000" w:sz="8" w:space="0"/>
            </w:tcBorders>
            <w:shd w:val="clear" w:color="auto" w:fill="auto"/>
            <w:vAlign w:val="center"/>
          </w:tcPr>
          <w:p w14:paraId="374EA62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2AE67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B72915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90</w:t>
            </w:r>
          </w:p>
        </w:tc>
        <w:tc>
          <w:tcPr>
            <w:tcW w:w="3203" w:type="dxa"/>
            <w:tcBorders>
              <w:top w:val="nil"/>
              <w:left w:val="nil"/>
              <w:bottom w:val="single" w:color="000000" w:sz="8" w:space="0"/>
              <w:right w:val="single" w:color="000000" w:sz="8" w:space="0"/>
            </w:tcBorders>
            <w:shd w:val="clear" w:color="auto" w:fill="auto"/>
            <w:vAlign w:val="center"/>
          </w:tcPr>
          <w:p w14:paraId="4953165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铬黑T</w:t>
            </w:r>
          </w:p>
        </w:tc>
        <w:tc>
          <w:tcPr>
            <w:tcW w:w="4407" w:type="dxa"/>
            <w:tcBorders>
              <w:top w:val="nil"/>
              <w:left w:val="nil"/>
              <w:bottom w:val="single" w:color="000000" w:sz="8" w:space="0"/>
              <w:right w:val="single" w:color="000000" w:sz="8" w:space="0"/>
            </w:tcBorders>
            <w:shd w:val="clear" w:color="auto" w:fill="auto"/>
            <w:vAlign w:val="center"/>
          </w:tcPr>
          <w:p w14:paraId="346AEC6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25g</w:t>
            </w:r>
          </w:p>
        </w:tc>
        <w:tc>
          <w:tcPr>
            <w:tcW w:w="1373" w:type="dxa"/>
            <w:tcBorders>
              <w:top w:val="nil"/>
              <w:left w:val="nil"/>
              <w:bottom w:val="single" w:color="000000" w:sz="8" w:space="0"/>
              <w:right w:val="single" w:color="000000" w:sz="8" w:space="0"/>
            </w:tcBorders>
            <w:shd w:val="clear" w:color="auto" w:fill="auto"/>
            <w:vAlign w:val="center"/>
          </w:tcPr>
          <w:p w14:paraId="3DC1AF5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557CB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0C5514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91</w:t>
            </w:r>
          </w:p>
        </w:tc>
        <w:tc>
          <w:tcPr>
            <w:tcW w:w="3203" w:type="dxa"/>
            <w:tcBorders>
              <w:top w:val="nil"/>
              <w:left w:val="nil"/>
              <w:bottom w:val="single" w:color="000000" w:sz="8" w:space="0"/>
              <w:right w:val="single" w:color="000000" w:sz="8" w:space="0"/>
            </w:tcBorders>
            <w:shd w:val="clear" w:color="auto" w:fill="auto"/>
            <w:vAlign w:val="center"/>
          </w:tcPr>
          <w:p w14:paraId="38D8EDA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粉状碳酸钙</w:t>
            </w:r>
          </w:p>
        </w:tc>
        <w:tc>
          <w:tcPr>
            <w:tcW w:w="4407" w:type="dxa"/>
            <w:tcBorders>
              <w:top w:val="nil"/>
              <w:left w:val="nil"/>
              <w:bottom w:val="single" w:color="000000" w:sz="8" w:space="0"/>
              <w:right w:val="single" w:color="000000" w:sz="8" w:space="0"/>
            </w:tcBorders>
            <w:shd w:val="clear" w:color="auto" w:fill="auto"/>
            <w:vAlign w:val="center"/>
          </w:tcPr>
          <w:p w14:paraId="74DB193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500g</w:t>
            </w:r>
          </w:p>
        </w:tc>
        <w:tc>
          <w:tcPr>
            <w:tcW w:w="1373" w:type="dxa"/>
            <w:tcBorders>
              <w:top w:val="nil"/>
              <w:left w:val="nil"/>
              <w:bottom w:val="single" w:color="000000" w:sz="8" w:space="0"/>
              <w:right w:val="single" w:color="000000" w:sz="8" w:space="0"/>
            </w:tcBorders>
            <w:shd w:val="clear" w:color="auto" w:fill="auto"/>
            <w:vAlign w:val="center"/>
          </w:tcPr>
          <w:p w14:paraId="3C3D643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541CF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8C6362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92</w:t>
            </w:r>
          </w:p>
        </w:tc>
        <w:tc>
          <w:tcPr>
            <w:tcW w:w="3203" w:type="dxa"/>
            <w:tcBorders>
              <w:top w:val="nil"/>
              <w:left w:val="nil"/>
              <w:bottom w:val="single" w:color="000000" w:sz="8" w:space="0"/>
              <w:right w:val="single" w:color="000000" w:sz="8" w:space="0"/>
            </w:tcBorders>
            <w:shd w:val="clear" w:color="auto" w:fill="auto"/>
            <w:vAlign w:val="center"/>
          </w:tcPr>
          <w:p w14:paraId="040BDCB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酚酞</w:t>
            </w:r>
          </w:p>
        </w:tc>
        <w:tc>
          <w:tcPr>
            <w:tcW w:w="4407" w:type="dxa"/>
            <w:tcBorders>
              <w:top w:val="nil"/>
              <w:left w:val="nil"/>
              <w:bottom w:val="single" w:color="000000" w:sz="8" w:space="0"/>
              <w:right w:val="single" w:color="000000" w:sz="8" w:space="0"/>
            </w:tcBorders>
            <w:shd w:val="clear" w:color="auto" w:fill="auto"/>
            <w:vAlign w:val="center"/>
          </w:tcPr>
          <w:p w14:paraId="04355B7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25g</w:t>
            </w:r>
          </w:p>
        </w:tc>
        <w:tc>
          <w:tcPr>
            <w:tcW w:w="1373" w:type="dxa"/>
            <w:tcBorders>
              <w:top w:val="nil"/>
              <w:left w:val="nil"/>
              <w:bottom w:val="single" w:color="000000" w:sz="8" w:space="0"/>
              <w:right w:val="single" w:color="000000" w:sz="8" w:space="0"/>
            </w:tcBorders>
            <w:shd w:val="clear" w:color="auto" w:fill="auto"/>
            <w:vAlign w:val="center"/>
          </w:tcPr>
          <w:p w14:paraId="6554865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46D3F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EC6CBB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93</w:t>
            </w:r>
          </w:p>
        </w:tc>
        <w:tc>
          <w:tcPr>
            <w:tcW w:w="3203" w:type="dxa"/>
            <w:tcBorders>
              <w:top w:val="nil"/>
              <w:left w:val="nil"/>
              <w:bottom w:val="single" w:color="000000" w:sz="8" w:space="0"/>
              <w:right w:val="single" w:color="000000" w:sz="8" w:space="0"/>
            </w:tcBorders>
            <w:shd w:val="clear" w:color="auto" w:fill="auto"/>
            <w:vAlign w:val="center"/>
          </w:tcPr>
          <w:p w14:paraId="3EEC9A5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酚试剂</w:t>
            </w:r>
          </w:p>
        </w:tc>
        <w:tc>
          <w:tcPr>
            <w:tcW w:w="4407" w:type="dxa"/>
            <w:tcBorders>
              <w:top w:val="nil"/>
              <w:left w:val="nil"/>
              <w:bottom w:val="single" w:color="000000" w:sz="8" w:space="0"/>
              <w:right w:val="single" w:color="000000" w:sz="8" w:space="0"/>
            </w:tcBorders>
            <w:shd w:val="clear" w:color="auto" w:fill="auto"/>
            <w:vAlign w:val="center"/>
          </w:tcPr>
          <w:p w14:paraId="6E01B37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GR≥99.0% 10g</w:t>
            </w:r>
          </w:p>
        </w:tc>
        <w:tc>
          <w:tcPr>
            <w:tcW w:w="1373" w:type="dxa"/>
            <w:tcBorders>
              <w:top w:val="nil"/>
              <w:left w:val="nil"/>
              <w:bottom w:val="single" w:color="000000" w:sz="8" w:space="0"/>
              <w:right w:val="single" w:color="000000" w:sz="8" w:space="0"/>
            </w:tcBorders>
            <w:shd w:val="clear" w:color="auto" w:fill="auto"/>
            <w:vAlign w:val="center"/>
          </w:tcPr>
          <w:p w14:paraId="0D1F846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303A1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451BEB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94</w:t>
            </w:r>
          </w:p>
        </w:tc>
        <w:tc>
          <w:tcPr>
            <w:tcW w:w="3203" w:type="dxa"/>
            <w:tcBorders>
              <w:top w:val="nil"/>
              <w:left w:val="nil"/>
              <w:bottom w:val="single" w:color="000000" w:sz="8" w:space="0"/>
              <w:right w:val="single" w:color="000000" w:sz="8" w:space="0"/>
            </w:tcBorders>
            <w:shd w:val="clear" w:color="auto" w:fill="auto"/>
            <w:vAlign w:val="center"/>
          </w:tcPr>
          <w:p w14:paraId="57D5413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二乙酰一肟</w:t>
            </w:r>
          </w:p>
        </w:tc>
        <w:tc>
          <w:tcPr>
            <w:tcW w:w="4407" w:type="dxa"/>
            <w:tcBorders>
              <w:top w:val="nil"/>
              <w:left w:val="nil"/>
              <w:bottom w:val="single" w:color="000000" w:sz="8" w:space="0"/>
              <w:right w:val="single" w:color="000000" w:sz="8" w:space="0"/>
            </w:tcBorders>
            <w:shd w:val="clear" w:color="auto" w:fill="auto"/>
            <w:vAlign w:val="center"/>
          </w:tcPr>
          <w:p w14:paraId="3C90109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10g</w:t>
            </w:r>
          </w:p>
        </w:tc>
        <w:tc>
          <w:tcPr>
            <w:tcW w:w="1373" w:type="dxa"/>
            <w:tcBorders>
              <w:top w:val="nil"/>
              <w:left w:val="nil"/>
              <w:bottom w:val="single" w:color="000000" w:sz="8" w:space="0"/>
              <w:right w:val="single" w:color="000000" w:sz="8" w:space="0"/>
            </w:tcBorders>
            <w:shd w:val="clear" w:color="auto" w:fill="auto"/>
            <w:vAlign w:val="center"/>
          </w:tcPr>
          <w:p w14:paraId="12B1169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1F0F3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9CE55B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95</w:t>
            </w:r>
          </w:p>
        </w:tc>
        <w:tc>
          <w:tcPr>
            <w:tcW w:w="3203" w:type="dxa"/>
            <w:tcBorders>
              <w:top w:val="nil"/>
              <w:left w:val="nil"/>
              <w:bottom w:val="single" w:color="000000" w:sz="8" w:space="0"/>
              <w:right w:val="single" w:color="000000" w:sz="8" w:space="0"/>
            </w:tcBorders>
            <w:shd w:val="clear" w:color="auto" w:fill="auto"/>
            <w:vAlign w:val="center"/>
          </w:tcPr>
          <w:p w14:paraId="0F60392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二乙基二硫代氨基甲酸钠</w:t>
            </w:r>
          </w:p>
        </w:tc>
        <w:tc>
          <w:tcPr>
            <w:tcW w:w="4407" w:type="dxa"/>
            <w:tcBorders>
              <w:top w:val="nil"/>
              <w:left w:val="nil"/>
              <w:bottom w:val="single" w:color="000000" w:sz="8" w:space="0"/>
              <w:right w:val="single" w:color="000000" w:sz="8" w:space="0"/>
            </w:tcBorders>
            <w:shd w:val="clear" w:color="auto" w:fill="auto"/>
            <w:vAlign w:val="center"/>
          </w:tcPr>
          <w:p w14:paraId="7416538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25g</w:t>
            </w:r>
          </w:p>
        </w:tc>
        <w:tc>
          <w:tcPr>
            <w:tcW w:w="1373" w:type="dxa"/>
            <w:tcBorders>
              <w:top w:val="nil"/>
              <w:left w:val="nil"/>
              <w:bottom w:val="single" w:color="000000" w:sz="8" w:space="0"/>
              <w:right w:val="single" w:color="000000" w:sz="8" w:space="0"/>
            </w:tcBorders>
            <w:shd w:val="clear" w:color="auto" w:fill="auto"/>
            <w:vAlign w:val="center"/>
          </w:tcPr>
          <w:p w14:paraId="06EFA50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1DAC4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2ACE93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96</w:t>
            </w:r>
          </w:p>
        </w:tc>
        <w:tc>
          <w:tcPr>
            <w:tcW w:w="3203" w:type="dxa"/>
            <w:tcBorders>
              <w:top w:val="nil"/>
              <w:left w:val="nil"/>
              <w:bottom w:val="single" w:color="000000" w:sz="8" w:space="0"/>
              <w:right w:val="single" w:color="000000" w:sz="8" w:space="0"/>
            </w:tcBorders>
            <w:shd w:val="clear" w:color="auto" w:fill="auto"/>
            <w:vAlign w:val="center"/>
          </w:tcPr>
          <w:p w14:paraId="22DD30C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二溴对甲基偶氮甲磺</w:t>
            </w:r>
          </w:p>
        </w:tc>
        <w:tc>
          <w:tcPr>
            <w:tcW w:w="4407" w:type="dxa"/>
            <w:tcBorders>
              <w:top w:val="nil"/>
              <w:left w:val="nil"/>
              <w:bottom w:val="single" w:color="000000" w:sz="8" w:space="0"/>
              <w:right w:val="single" w:color="000000" w:sz="8" w:space="0"/>
            </w:tcBorders>
            <w:shd w:val="clear" w:color="auto" w:fill="auto"/>
            <w:vAlign w:val="center"/>
          </w:tcPr>
          <w:p w14:paraId="38D9B6B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25g</w:t>
            </w:r>
          </w:p>
        </w:tc>
        <w:tc>
          <w:tcPr>
            <w:tcW w:w="1373" w:type="dxa"/>
            <w:tcBorders>
              <w:top w:val="nil"/>
              <w:left w:val="nil"/>
              <w:bottom w:val="single" w:color="000000" w:sz="8" w:space="0"/>
              <w:right w:val="single" w:color="000000" w:sz="8" w:space="0"/>
            </w:tcBorders>
            <w:shd w:val="clear" w:color="auto" w:fill="auto"/>
            <w:vAlign w:val="center"/>
          </w:tcPr>
          <w:p w14:paraId="756CA52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692D0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8D1C7F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97</w:t>
            </w:r>
          </w:p>
        </w:tc>
        <w:tc>
          <w:tcPr>
            <w:tcW w:w="3203" w:type="dxa"/>
            <w:tcBorders>
              <w:top w:val="nil"/>
              <w:left w:val="nil"/>
              <w:bottom w:val="single" w:color="000000" w:sz="8" w:space="0"/>
              <w:right w:val="single" w:color="000000" w:sz="8" w:space="0"/>
            </w:tcBorders>
            <w:shd w:val="clear" w:color="auto" w:fill="auto"/>
            <w:vAlign w:val="center"/>
          </w:tcPr>
          <w:p w14:paraId="1F7783E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二水合磷酸二氢钠</w:t>
            </w:r>
          </w:p>
        </w:tc>
        <w:tc>
          <w:tcPr>
            <w:tcW w:w="4407" w:type="dxa"/>
            <w:tcBorders>
              <w:top w:val="nil"/>
              <w:left w:val="nil"/>
              <w:bottom w:val="single" w:color="000000" w:sz="8" w:space="0"/>
              <w:right w:val="single" w:color="000000" w:sz="8" w:space="0"/>
            </w:tcBorders>
            <w:shd w:val="clear" w:color="auto" w:fill="auto"/>
            <w:vAlign w:val="center"/>
          </w:tcPr>
          <w:p w14:paraId="5922B54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500g</w:t>
            </w:r>
          </w:p>
        </w:tc>
        <w:tc>
          <w:tcPr>
            <w:tcW w:w="1373" w:type="dxa"/>
            <w:tcBorders>
              <w:top w:val="nil"/>
              <w:left w:val="nil"/>
              <w:bottom w:val="single" w:color="000000" w:sz="8" w:space="0"/>
              <w:right w:val="single" w:color="000000" w:sz="8" w:space="0"/>
            </w:tcBorders>
            <w:shd w:val="clear" w:color="auto" w:fill="auto"/>
            <w:vAlign w:val="center"/>
          </w:tcPr>
          <w:p w14:paraId="6CBFE45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5173D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FAE1C1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98</w:t>
            </w:r>
          </w:p>
        </w:tc>
        <w:tc>
          <w:tcPr>
            <w:tcW w:w="3203" w:type="dxa"/>
            <w:tcBorders>
              <w:top w:val="nil"/>
              <w:left w:val="nil"/>
              <w:bottom w:val="single" w:color="000000" w:sz="8" w:space="0"/>
              <w:right w:val="single" w:color="000000" w:sz="8" w:space="0"/>
            </w:tcBorders>
            <w:shd w:val="clear" w:color="auto" w:fill="auto"/>
            <w:vAlign w:val="center"/>
          </w:tcPr>
          <w:p w14:paraId="6EF93BB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二甲酚橙</w:t>
            </w:r>
          </w:p>
        </w:tc>
        <w:tc>
          <w:tcPr>
            <w:tcW w:w="4407" w:type="dxa"/>
            <w:tcBorders>
              <w:top w:val="nil"/>
              <w:left w:val="nil"/>
              <w:bottom w:val="single" w:color="000000" w:sz="8" w:space="0"/>
              <w:right w:val="single" w:color="000000" w:sz="8" w:space="0"/>
            </w:tcBorders>
            <w:shd w:val="clear" w:color="auto" w:fill="auto"/>
            <w:vAlign w:val="center"/>
          </w:tcPr>
          <w:p w14:paraId="76C3DE3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10g</w:t>
            </w:r>
          </w:p>
        </w:tc>
        <w:tc>
          <w:tcPr>
            <w:tcW w:w="1373" w:type="dxa"/>
            <w:tcBorders>
              <w:top w:val="nil"/>
              <w:left w:val="nil"/>
              <w:bottom w:val="single" w:color="000000" w:sz="8" w:space="0"/>
              <w:right w:val="single" w:color="000000" w:sz="8" w:space="0"/>
            </w:tcBorders>
            <w:shd w:val="clear" w:color="auto" w:fill="auto"/>
            <w:vAlign w:val="center"/>
          </w:tcPr>
          <w:p w14:paraId="2252424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380CB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B23AA7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99</w:t>
            </w:r>
          </w:p>
        </w:tc>
        <w:tc>
          <w:tcPr>
            <w:tcW w:w="3203" w:type="dxa"/>
            <w:tcBorders>
              <w:top w:val="nil"/>
              <w:left w:val="nil"/>
              <w:bottom w:val="single" w:color="000000" w:sz="8" w:space="0"/>
              <w:right w:val="single" w:color="000000" w:sz="8" w:space="0"/>
            </w:tcBorders>
            <w:shd w:val="clear" w:color="auto" w:fill="auto"/>
            <w:vAlign w:val="center"/>
          </w:tcPr>
          <w:p w14:paraId="4CFBC22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二苯碳酰二肼</w:t>
            </w:r>
          </w:p>
        </w:tc>
        <w:tc>
          <w:tcPr>
            <w:tcW w:w="4407" w:type="dxa"/>
            <w:tcBorders>
              <w:top w:val="nil"/>
              <w:left w:val="nil"/>
              <w:bottom w:val="single" w:color="000000" w:sz="8" w:space="0"/>
              <w:right w:val="single" w:color="000000" w:sz="8" w:space="0"/>
            </w:tcBorders>
            <w:shd w:val="clear" w:color="auto" w:fill="auto"/>
            <w:vAlign w:val="center"/>
          </w:tcPr>
          <w:p w14:paraId="3979844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25g</w:t>
            </w:r>
          </w:p>
        </w:tc>
        <w:tc>
          <w:tcPr>
            <w:tcW w:w="1373" w:type="dxa"/>
            <w:tcBorders>
              <w:top w:val="nil"/>
              <w:left w:val="nil"/>
              <w:bottom w:val="single" w:color="000000" w:sz="8" w:space="0"/>
              <w:right w:val="single" w:color="000000" w:sz="8" w:space="0"/>
            </w:tcBorders>
            <w:shd w:val="clear" w:color="auto" w:fill="auto"/>
            <w:vAlign w:val="center"/>
          </w:tcPr>
          <w:p w14:paraId="4FF5CC4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4B90E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EB5C41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100</w:t>
            </w:r>
          </w:p>
        </w:tc>
        <w:tc>
          <w:tcPr>
            <w:tcW w:w="3203" w:type="dxa"/>
            <w:tcBorders>
              <w:top w:val="nil"/>
              <w:left w:val="nil"/>
              <w:bottom w:val="single" w:color="000000" w:sz="8" w:space="0"/>
              <w:right w:val="single" w:color="000000" w:sz="8" w:space="0"/>
            </w:tcBorders>
            <w:shd w:val="clear" w:color="auto" w:fill="auto"/>
            <w:vAlign w:val="center"/>
          </w:tcPr>
          <w:p w14:paraId="2A8900C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对二甲胺基苯甲醛</w:t>
            </w:r>
          </w:p>
        </w:tc>
        <w:tc>
          <w:tcPr>
            <w:tcW w:w="4407" w:type="dxa"/>
            <w:tcBorders>
              <w:top w:val="nil"/>
              <w:left w:val="nil"/>
              <w:bottom w:val="single" w:color="000000" w:sz="8" w:space="0"/>
              <w:right w:val="single" w:color="000000" w:sz="8" w:space="0"/>
            </w:tcBorders>
            <w:shd w:val="clear" w:color="auto" w:fill="auto"/>
            <w:vAlign w:val="center"/>
          </w:tcPr>
          <w:p w14:paraId="71ADE78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99% 25g</w:t>
            </w:r>
          </w:p>
        </w:tc>
        <w:tc>
          <w:tcPr>
            <w:tcW w:w="1373" w:type="dxa"/>
            <w:tcBorders>
              <w:top w:val="nil"/>
              <w:left w:val="nil"/>
              <w:bottom w:val="single" w:color="000000" w:sz="8" w:space="0"/>
              <w:right w:val="single" w:color="000000" w:sz="8" w:space="0"/>
            </w:tcBorders>
            <w:shd w:val="clear" w:color="auto" w:fill="auto"/>
            <w:vAlign w:val="center"/>
          </w:tcPr>
          <w:p w14:paraId="5C44C3C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43697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07C312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101</w:t>
            </w:r>
          </w:p>
        </w:tc>
        <w:tc>
          <w:tcPr>
            <w:tcW w:w="3203" w:type="dxa"/>
            <w:tcBorders>
              <w:top w:val="nil"/>
              <w:left w:val="nil"/>
              <w:bottom w:val="single" w:color="000000" w:sz="8" w:space="0"/>
              <w:right w:val="single" w:color="000000" w:sz="8" w:space="0"/>
            </w:tcBorders>
            <w:shd w:val="clear" w:color="auto" w:fill="auto"/>
            <w:vAlign w:val="center"/>
          </w:tcPr>
          <w:p w14:paraId="0552F04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对氨基二甲基苯胺</w:t>
            </w:r>
          </w:p>
        </w:tc>
        <w:tc>
          <w:tcPr>
            <w:tcW w:w="4407" w:type="dxa"/>
            <w:tcBorders>
              <w:top w:val="nil"/>
              <w:left w:val="nil"/>
              <w:bottom w:val="single" w:color="000000" w:sz="8" w:space="0"/>
              <w:right w:val="single" w:color="000000" w:sz="8" w:space="0"/>
            </w:tcBorders>
            <w:shd w:val="clear" w:color="auto" w:fill="auto"/>
            <w:vAlign w:val="center"/>
          </w:tcPr>
          <w:p w14:paraId="4A4709D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25g</w:t>
            </w:r>
          </w:p>
        </w:tc>
        <w:tc>
          <w:tcPr>
            <w:tcW w:w="1373" w:type="dxa"/>
            <w:tcBorders>
              <w:top w:val="nil"/>
              <w:left w:val="nil"/>
              <w:bottom w:val="single" w:color="000000" w:sz="8" w:space="0"/>
              <w:right w:val="single" w:color="000000" w:sz="8" w:space="0"/>
            </w:tcBorders>
            <w:shd w:val="clear" w:color="auto" w:fill="auto"/>
            <w:vAlign w:val="center"/>
          </w:tcPr>
          <w:p w14:paraId="245C18F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62EF5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61BF8F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102</w:t>
            </w:r>
          </w:p>
        </w:tc>
        <w:tc>
          <w:tcPr>
            <w:tcW w:w="3203" w:type="dxa"/>
            <w:tcBorders>
              <w:top w:val="nil"/>
              <w:left w:val="nil"/>
              <w:bottom w:val="single" w:color="000000" w:sz="8" w:space="0"/>
              <w:right w:val="single" w:color="000000" w:sz="8" w:space="0"/>
            </w:tcBorders>
            <w:shd w:val="clear" w:color="auto" w:fill="auto"/>
            <w:vAlign w:val="center"/>
          </w:tcPr>
          <w:p w14:paraId="6CDF606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丁子香酚</w:t>
            </w:r>
          </w:p>
        </w:tc>
        <w:tc>
          <w:tcPr>
            <w:tcW w:w="4407" w:type="dxa"/>
            <w:tcBorders>
              <w:top w:val="nil"/>
              <w:left w:val="nil"/>
              <w:bottom w:val="single" w:color="000000" w:sz="8" w:space="0"/>
              <w:right w:val="single" w:color="000000" w:sz="8" w:space="0"/>
            </w:tcBorders>
            <w:shd w:val="clear" w:color="auto" w:fill="auto"/>
            <w:vAlign w:val="center"/>
          </w:tcPr>
          <w:p w14:paraId="1E7EA15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≥99.0% 100mL</w:t>
            </w:r>
          </w:p>
        </w:tc>
        <w:tc>
          <w:tcPr>
            <w:tcW w:w="1373" w:type="dxa"/>
            <w:tcBorders>
              <w:top w:val="nil"/>
              <w:left w:val="nil"/>
              <w:bottom w:val="single" w:color="000000" w:sz="8" w:space="0"/>
              <w:right w:val="single" w:color="000000" w:sz="8" w:space="0"/>
            </w:tcBorders>
            <w:shd w:val="clear" w:color="auto" w:fill="auto"/>
            <w:vAlign w:val="center"/>
          </w:tcPr>
          <w:p w14:paraId="17D403B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0CBE4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F4F8C4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103</w:t>
            </w:r>
          </w:p>
        </w:tc>
        <w:tc>
          <w:tcPr>
            <w:tcW w:w="3203" w:type="dxa"/>
            <w:tcBorders>
              <w:top w:val="nil"/>
              <w:left w:val="nil"/>
              <w:bottom w:val="single" w:color="000000" w:sz="8" w:space="0"/>
              <w:right w:val="single" w:color="000000" w:sz="8" w:space="0"/>
            </w:tcBorders>
            <w:shd w:val="clear" w:color="auto" w:fill="auto"/>
            <w:vAlign w:val="center"/>
          </w:tcPr>
          <w:p w14:paraId="3509E32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淀粉酶</w:t>
            </w:r>
          </w:p>
        </w:tc>
        <w:tc>
          <w:tcPr>
            <w:tcW w:w="4407" w:type="dxa"/>
            <w:tcBorders>
              <w:top w:val="nil"/>
              <w:left w:val="nil"/>
              <w:bottom w:val="single" w:color="000000" w:sz="8" w:space="0"/>
              <w:right w:val="single" w:color="000000" w:sz="8" w:space="0"/>
            </w:tcBorders>
            <w:shd w:val="clear" w:color="auto" w:fill="auto"/>
            <w:vAlign w:val="center"/>
          </w:tcPr>
          <w:p w14:paraId="5071536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4000u/g 100g</w:t>
            </w:r>
          </w:p>
        </w:tc>
        <w:tc>
          <w:tcPr>
            <w:tcW w:w="1373" w:type="dxa"/>
            <w:tcBorders>
              <w:top w:val="nil"/>
              <w:left w:val="nil"/>
              <w:bottom w:val="single" w:color="000000" w:sz="8" w:space="0"/>
              <w:right w:val="single" w:color="000000" w:sz="8" w:space="0"/>
            </w:tcBorders>
            <w:shd w:val="clear" w:color="auto" w:fill="auto"/>
            <w:vAlign w:val="center"/>
          </w:tcPr>
          <w:p w14:paraId="2A11047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68FDA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C1C209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104</w:t>
            </w:r>
          </w:p>
        </w:tc>
        <w:tc>
          <w:tcPr>
            <w:tcW w:w="3203" w:type="dxa"/>
            <w:tcBorders>
              <w:top w:val="nil"/>
              <w:left w:val="nil"/>
              <w:bottom w:val="single" w:color="000000" w:sz="8" w:space="0"/>
              <w:right w:val="single" w:color="000000" w:sz="8" w:space="0"/>
            </w:tcBorders>
            <w:shd w:val="clear" w:color="auto" w:fill="auto"/>
            <w:vAlign w:val="center"/>
          </w:tcPr>
          <w:p w14:paraId="36A8C27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淀粉</w:t>
            </w:r>
          </w:p>
        </w:tc>
        <w:tc>
          <w:tcPr>
            <w:tcW w:w="4407" w:type="dxa"/>
            <w:tcBorders>
              <w:top w:val="nil"/>
              <w:left w:val="nil"/>
              <w:bottom w:val="single" w:color="000000" w:sz="8" w:space="0"/>
              <w:right w:val="single" w:color="000000" w:sz="8" w:space="0"/>
            </w:tcBorders>
            <w:shd w:val="clear" w:color="auto" w:fill="auto"/>
            <w:vAlign w:val="center"/>
          </w:tcPr>
          <w:p w14:paraId="12CF8CB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AR500g</w:t>
            </w:r>
          </w:p>
        </w:tc>
        <w:tc>
          <w:tcPr>
            <w:tcW w:w="1373" w:type="dxa"/>
            <w:tcBorders>
              <w:top w:val="nil"/>
              <w:left w:val="nil"/>
              <w:bottom w:val="single" w:color="000000" w:sz="8" w:space="0"/>
              <w:right w:val="single" w:color="000000" w:sz="8" w:space="0"/>
            </w:tcBorders>
            <w:shd w:val="clear" w:color="auto" w:fill="auto"/>
            <w:vAlign w:val="center"/>
          </w:tcPr>
          <w:p w14:paraId="249CFD6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1E01D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7ECED0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105</w:t>
            </w:r>
          </w:p>
        </w:tc>
        <w:tc>
          <w:tcPr>
            <w:tcW w:w="3203" w:type="dxa"/>
            <w:tcBorders>
              <w:top w:val="nil"/>
              <w:left w:val="nil"/>
              <w:bottom w:val="single" w:color="000000" w:sz="8" w:space="0"/>
              <w:right w:val="single" w:color="000000" w:sz="8" w:space="0"/>
            </w:tcBorders>
            <w:shd w:val="clear" w:color="auto" w:fill="auto"/>
            <w:vAlign w:val="center"/>
          </w:tcPr>
          <w:p w14:paraId="301B406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碘绿</w:t>
            </w:r>
          </w:p>
        </w:tc>
        <w:tc>
          <w:tcPr>
            <w:tcW w:w="4407" w:type="dxa"/>
            <w:tcBorders>
              <w:top w:val="nil"/>
              <w:left w:val="nil"/>
              <w:bottom w:val="single" w:color="000000" w:sz="8" w:space="0"/>
              <w:right w:val="single" w:color="000000" w:sz="8" w:space="0"/>
            </w:tcBorders>
            <w:shd w:val="clear" w:color="auto" w:fill="auto"/>
            <w:vAlign w:val="center"/>
          </w:tcPr>
          <w:p w14:paraId="3908622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100g</w:t>
            </w:r>
          </w:p>
        </w:tc>
        <w:tc>
          <w:tcPr>
            <w:tcW w:w="1373" w:type="dxa"/>
            <w:tcBorders>
              <w:top w:val="nil"/>
              <w:left w:val="nil"/>
              <w:bottom w:val="single" w:color="000000" w:sz="8" w:space="0"/>
              <w:right w:val="single" w:color="000000" w:sz="8" w:space="0"/>
            </w:tcBorders>
            <w:shd w:val="clear" w:color="auto" w:fill="auto"/>
            <w:vAlign w:val="center"/>
          </w:tcPr>
          <w:p w14:paraId="2C6754C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67D7A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44682B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106</w:t>
            </w:r>
          </w:p>
        </w:tc>
        <w:tc>
          <w:tcPr>
            <w:tcW w:w="3203" w:type="dxa"/>
            <w:tcBorders>
              <w:top w:val="nil"/>
              <w:left w:val="nil"/>
              <w:bottom w:val="single" w:color="000000" w:sz="8" w:space="0"/>
              <w:right w:val="single" w:color="000000" w:sz="8" w:space="0"/>
            </w:tcBorders>
            <w:shd w:val="clear" w:color="auto" w:fill="auto"/>
            <w:vAlign w:val="center"/>
          </w:tcPr>
          <w:p w14:paraId="23A0AFA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碘化钾</w:t>
            </w:r>
          </w:p>
        </w:tc>
        <w:tc>
          <w:tcPr>
            <w:tcW w:w="4407" w:type="dxa"/>
            <w:tcBorders>
              <w:top w:val="nil"/>
              <w:left w:val="nil"/>
              <w:bottom w:val="single" w:color="000000" w:sz="8" w:space="0"/>
              <w:right w:val="single" w:color="000000" w:sz="8" w:space="0"/>
            </w:tcBorders>
            <w:shd w:val="clear" w:color="auto" w:fill="auto"/>
            <w:vAlign w:val="center"/>
          </w:tcPr>
          <w:p w14:paraId="78E8826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100g</w:t>
            </w:r>
          </w:p>
        </w:tc>
        <w:tc>
          <w:tcPr>
            <w:tcW w:w="1373" w:type="dxa"/>
            <w:tcBorders>
              <w:top w:val="nil"/>
              <w:left w:val="nil"/>
              <w:bottom w:val="single" w:color="000000" w:sz="8" w:space="0"/>
              <w:right w:val="single" w:color="000000" w:sz="8" w:space="0"/>
            </w:tcBorders>
            <w:shd w:val="clear" w:color="auto" w:fill="auto"/>
            <w:vAlign w:val="center"/>
          </w:tcPr>
          <w:p w14:paraId="0907A74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39806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7372E2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107</w:t>
            </w:r>
          </w:p>
        </w:tc>
        <w:tc>
          <w:tcPr>
            <w:tcW w:w="3203" w:type="dxa"/>
            <w:tcBorders>
              <w:top w:val="nil"/>
              <w:left w:val="nil"/>
              <w:bottom w:val="single" w:color="000000" w:sz="8" w:space="0"/>
              <w:right w:val="single" w:color="000000" w:sz="8" w:space="0"/>
            </w:tcBorders>
            <w:shd w:val="clear" w:color="auto" w:fill="auto"/>
            <w:vAlign w:val="center"/>
          </w:tcPr>
          <w:p w14:paraId="78F5D84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碘</w:t>
            </w:r>
          </w:p>
        </w:tc>
        <w:tc>
          <w:tcPr>
            <w:tcW w:w="4407" w:type="dxa"/>
            <w:tcBorders>
              <w:top w:val="nil"/>
              <w:left w:val="nil"/>
              <w:bottom w:val="single" w:color="000000" w:sz="8" w:space="0"/>
              <w:right w:val="single" w:color="000000" w:sz="8" w:space="0"/>
            </w:tcBorders>
            <w:shd w:val="clear" w:color="auto" w:fill="auto"/>
            <w:vAlign w:val="center"/>
          </w:tcPr>
          <w:p w14:paraId="707F045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GR 250g</w:t>
            </w:r>
          </w:p>
        </w:tc>
        <w:tc>
          <w:tcPr>
            <w:tcW w:w="1373" w:type="dxa"/>
            <w:tcBorders>
              <w:top w:val="nil"/>
              <w:left w:val="nil"/>
              <w:bottom w:val="single" w:color="000000" w:sz="8" w:space="0"/>
              <w:right w:val="single" w:color="000000" w:sz="8" w:space="0"/>
            </w:tcBorders>
            <w:shd w:val="clear" w:color="auto" w:fill="auto"/>
            <w:vAlign w:val="center"/>
          </w:tcPr>
          <w:p w14:paraId="51CE72C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65D65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2495C3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108</w:t>
            </w:r>
          </w:p>
        </w:tc>
        <w:tc>
          <w:tcPr>
            <w:tcW w:w="3203" w:type="dxa"/>
            <w:tcBorders>
              <w:top w:val="nil"/>
              <w:left w:val="nil"/>
              <w:bottom w:val="single" w:color="000000" w:sz="8" w:space="0"/>
              <w:right w:val="single" w:color="000000" w:sz="8" w:space="0"/>
            </w:tcBorders>
            <w:shd w:val="clear" w:color="auto" w:fill="auto"/>
            <w:vAlign w:val="center"/>
          </w:tcPr>
          <w:p w14:paraId="7950D55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醋酸钠</w:t>
            </w:r>
          </w:p>
        </w:tc>
        <w:tc>
          <w:tcPr>
            <w:tcW w:w="4407" w:type="dxa"/>
            <w:tcBorders>
              <w:top w:val="nil"/>
              <w:left w:val="nil"/>
              <w:bottom w:val="single" w:color="000000" w:sz="8" w:space="0"/>
              <w:right w:val="single" w:color="000000" w:sz="8" w:space="0"/>
            </w:tcBorders>
            <w:shd w:val="clear" w:color="auto" w:fill="auto"/>
            <w:vAlign w:val="center"/>
          </w:tcPr>
          <w:p w14:paraId="5B49C75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500g</w:t>
            </w:r>
          </w:p>
        </w:tc>
        <w:tc>
          <w:tcPr>
            <w:tcW w:w="1373" w:type="dxa"/>
            <w:tcBorders>
              <w:top w:val="nil"/>
              <w:left w:val="nil"/>
              <w:bottom w:val="single" w:color="000000" w:sz="8" w:space="0"/>
              <w:right w:val="single" w:color="000000" w:sz="8" w:space="0"/>
            </w:tcBorders>
            <w:shd w:val="clear" w:color="auto" w:fill="auto"/>
            <w:vAlign w:val="center"/>
          </w:tcPr>
          <w:p w14:paraId="667049F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16747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5A836F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109</w:t>
            </w:r>
          </w:p>
        </w:tc>
        <w:tc>
          <w:tcPr>
            <w:tcW w:w="3203" w:type="dxa"/>
            <w:tcBorders>
              <w:top w:val="nil"/>
              <w:left w:val="nil"/>
              <w:bottom w:val="single" w:color="000000" w:sz="8" w:space="0"/>
              <w:right w:val="single" w:color="000000" w:sz="8" w:space="0"/>
            </w:tcBorders>
            <w:shd w:val="clear" w:color="auto" w:fill="auto"/>
            <w:vAlign w:val="center"/>
          </w:tcPr>
          <w:p w14:paraId="3EA3FFA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无水草酸</w:t>
            </w:r>
          </w:p>
        </w:tc>
        <w:tc>
          <w:tcPr>
            <w:tcW w:w="4407" w:type="dxa"/>
            <w:tcBorders>
              <w:top w:val="nil"/>
              <w:left w:val="nil"/>
              <w:bottom w:val="single" w:color="000000" w:sz="8" w:space="0"/>
              <w:right w:val="single" w:color="000000" w:sz="8" w:space="0"/>
            </w:tcBorders>
            <w:shd w:val="clear" w:color="auto" w:fill="auto"/>
            <w:vAlign w:val="center"/>
          </w:tcPr>
          <w:p w14:paraId="2725C49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≥99.0% 100</w:t>
            </w:r>
          </w:p>
        </w:tc>
        <w:tc>
          <w:tcPr>
            <w:tcW w:w="1373" w:type="dxa"/>
            <w:tcBorders>
              <w:top w:val="nil"/>
              <w:left w:val="nil"/>
              <w:bottom w:val="single" w:color="000000" w:sz="8" w:space="0"/>
              <w:right w:val="single" w:color="000000" w:sz="8" w:space="0"/>
            </w:tcBorders>
            <w:shd w:val="clear" w:color="auto" w:fill="auto"/>
            <w:vAlign w:val="center"/>
          </w:tcPr>
          <w:p w14:paraId="4214843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0E846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19855C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110</w:t>
            </w:r>
          </w:p>
        </w:tc>
        <w:tc>
          <w:tcPr>
            <w:tcW w:w="3203" w:type="dxa"/>
            <w:tcBorders>
              <w:top w:val="nil"/>
              <w:left w:val="nil"/>
              <w:bottom w:val="single" w:color="000000" w:sz="8" w:space="0"/>
              <w:right w:val="single" w:color="000000" w:sz="8" w:space="0"/>
            </w:tcBorders>
            <w:shd w:val="clear" w:color="auto" w:fill="auto"/>
            <w:vAlign w:val="center"/>
          </w:tcPr>
          <w:p w14:paraId="0B3B092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丙三醇</w:t>
            </w:r>
          </w:p>
        </w:tc>
        <w:tc>
          <w:tcPr>
            <w:tcW w:w="4407" w:type="dxa"/>
            <w:tcBorders>
              <w:top w:val="nil"/>
              <w:left w:val="nil"/>
              <w:bottom w:val="single" w:color="000000" w:sz="8" w:space="0"/>
              <w:right w:val="single" w:color="000000" w:sz="8" w:space="0"/>
            </w:tcBorders>
            <w:shd w:val="clear" w:color="auto" w:fill="auto"/>
            <w:vAlign w:val="center"/>
          </w:tcPr>
          <w:p w14:paraId="68BC8A9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500mL</w:t>
            </w:r>
          </w:p>
        </w:tc>
        <w:tc>
          <w:tcPr>
            <w:tcW w:w="1373" w:type="dxa"/>
            <w:tcBorders>
              <w:top w:val="nil"/>
              <w:left w:val="nil"/>
              <w:bottom w:val="single" w:color="000000" w:sz="8" w:space="0"/>
              <w:right w:val="single" w:color="000000" w:sz="8" w:space="0"/>
            </w:tcBorders>
            <w:shd w:val="clear" w:color="auto" w:fill="auto"/>
            <w:vAlign w:val="center"/>
          </w:tcPr>
          <w:p w14:paraId="7C44BC7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25087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99D572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111</w:t>
            </w:r>
          </w:p>
        </w:tc>
        <w:tc>
          <w:tcPr>
            <w:tcW w:w="3203" w:type="dxa"/>
            <w:tcBorders>
              <w:top w:val="nil"/>
              <w:left w:val="nil"/>
              <w:bottom w:val="single" w:color="000000" w:sz="8" w:space="0"/>
              <w:right w:val="single" w:color="000000" w:sz="8" w:space="0"/>
            </w:tcBorders>
            <w:shd w:val="clear" w:color="auto" w:fill="auto"/>
            <w:vAlign w:val="center"/>
          </w:tcPr>
          <w:p w14:paraId="6873AFD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吡唑啉酮</w:t>
            </w:r>
          </w:p>
        </w:tc>
        <w:tc>
          <w:tcPr>
            <w:tcW w:w="4407" w:type="dxa"/>
            <w:tcBorders>
              <w:top w:val="nil"/>
              <w:left w:val="nil"/>
              <w:bottom w:val="single" w:color="000000" w:sz="8" w:space="0"/>
              <w:right w:val="single" w:color="000000" w:sz="8" w:space="0"/>
            </w:tcBorders>
            <w:shd w:val="clear" w:color="auto" w:fill="auto"/>
            <w:vAlign w:val="center"/>
          </w:tcPr>
          <w:p w14:paraId="794E3FB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373" w:type="dxa"/>
            <w:tcBorders>
              <w:top w:val="nil"/>
              <w:left w:val="nil"/>
              <w:bottom w:val="single" w:color="000000" w:sz="8" w:space="0"/>
              <w:right w:val="single" w:color="000000" w:sz="8" w:space="0"/>
            </w:tcBorders>
            <w:shd w:val="clear" w:color="auto" w:fill="auto"/>
            <w:vAlign w:val="center"/>
          </w:tcPr>
          <w:p w14:paraId="1E2D80E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0C2A4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ACA377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112</w:t>
            </w:r>
          </w:p>
        </w:tc>
        <w:tc>
          <w:tcPr>
            <w:tcW w:w="3203" w:type="dxa"/>
            <w:tcBorders>
              <w:top w:val="nil"/>
              <w:left w:val="nil"/>
              <w:bottom w:val="single" w:color="000000" w:sz="8" w:space="0"/>
              <w:right w:val="single" w:color="000000" w:sz="8" w:space="0"/>
            </w:tcBorders>
            <w:shd w:val="clear" w:color="auto" w:fill="auto"/>
            <w:vAlign w:val="center"/>
          </w:tcPr>
          <w:p w14:paraId="74C969F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苯羟乙酸</w:t>
            </w:r>
          </w:p>
        </w:tc>
        <w:tc>
          <w:tcPr>
            <w:tcW w:w="4407" w:type="dxa"/>
            <w:tcBorders>
              <w:top w:val="nil"/>
              <w:left w:val="nil"/>
              <w:bottom w:val="single" w:color="000000" w:sz="8" w:space="0"/>
              <w:right w:val="single" w:color="000000" w:sz="8" w:space="0"/>
            </w:tcBorders>
            <w:shd w:val="clear" w:color="auto" w:fill="auto"/>
            <w:vAlign w:val="center"/>
          </w:tcPr>
          <w:p w14:paraId="40C0DD7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≥99.0% 500g</w:t>
            </w:r>
          </w:p>
        </w:tc>
        <w:tc>
          <w:tcPr>
            <w:tcW w:w="1373" w:type="dxa"/>
            <w:tcBorders>
              <w:top w:val="nil"/>
              <w:left w:val="nil"/>
              <w:bottom w:val="single" w:color="000000" w:sz="8" w:space="0"/>
              <w:right w:val="single" w:color="000000" w:sz="8" w:space="0"/>
            </w:tcBorders>
            <w:shd w:val="clear" w:color="auto" w:fill="auto"/>
            <w:vAlign w:val="center"/>
          </w:tcPr>
          <w:p w14:paraId="356FC95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5BD2E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E0A121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113</w:t>
            </w:r>
          </w:p>
        </w:tc>
        <w:tc>
          <w:tcPr>
            <w:tcW w:w="3203" w:type="dxa"/>
            <w:tcBorders>
              <w:top w:val="nil"/>
              <w:left w:val="nil"/>
              <w:bottom w:val="single" w:color="000000" w:sz="8" w:space="0"/>
              <w:right w:val="single" w:color="000000" w:sz="8" w:space="0"/>
            </w:tcBorders>
            <w:shd w:val="clear" w:color="auto" w:fill="auto"/>
            <w:vAlign w:val="center"/>
          </w:tcPr>
          <w:p w14:paraId="7A62F52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百里香酚酞指示剂</w:t>
            </w:r>
          </w:p>
        </w:tc>
        <w:tc>
          <w:tcPr>
            <w:tcW w:w="4407" w:type="dxa"/>
            <w:tcBorders>
              <w:top w:val="nil"/>
              <w:left w:val="nil"/>
              <w:bottom w:val="single" w:color="000000" w:sz="8" w:space="0"/>
              <w:right w:val="single" w:color="000000" w:sz="8" w:space="0"/>
            </w:tcBorders>
            <w:shd w:val="clear" w:color="auto" w:fill="auto"/>
            <w:vAlign w:val="center"/>
          </w:tcPr>
          <w:p w14:paraId="0E390D7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ind 25g</w:t>
            </w:r>
          </w:p>
        </w:tc>
        <w:tc>
          <w:tcPr>
            <w:tcW w:w="1373" w:type="dxa"/>
            <w:tcBorders>
              <w:top w:val="nil"/>
              <w:left w:val="nil"/>
              <w:bottom w:val="single" w:color="000000" w:sz="8" w:space="0"/>
              <w:right w:val="single" w:color="000000" w:sz="8" w:space="0"/>
            </w:tcBorders>
            <w:shd w:val="clear" w:color="auto" w:fill="auto"/>
            <w:vAlign w:val="center"/>
          </w:tcPr>
          <w:p w14:paraId="0899AFC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18EBC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7678B7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114</w:t>
            </w:r>
          </w:p>
        </w:tc>
        <w:tc>
          <w:tcPr>
            <w:tcW w:w="3203" w:type="dxa"/>
            <w:tcBorders>
              <w:top w:val="nil"/>
              <w:left w:val="nil"/>
              <w:bottom w:val="single" w:color="000000" w:sz="8" w:space="0"/>
              <w:right w:val="single" w:color="000000" w:sz="8" w:space="0"/>
            </w:tcBorders>
            <w:shd w:val="clear" w:color="auto" w:fill="auto"/>
            <w:vAlign w:val="center"/>
          </w:tcPr>
          <w:p w14:paraId="61F0C66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溴百里香酚兰</w:t>
            </w:r>
          </w:p>
        </w:tc>
        <w:tc>
          <w:tcPr>
            <w:tcW w:w="4407" w:type="dxa"/>
            <w:tcBorders>
              <w:top w:val="nil"/>
              <w:left w:val="nil"/>
              <w:bottom w:val="single" w:color="000000" w:sz="8" w:space="0"/>
              <w:right w:val="single" w:color="000000" w:sz="8" w:space="0"/>
            </w:tcBorders>
            <w:shd w:val="clear" w:color="auto" w:fill="auto"/>
            <w:vAlign w:val="center"/>
          </w:tcPr>
          <w:p w14:paraId="50BE412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酸碱指示剂 10g</w:t>
            </w:r>
          </w:p>
        </w:tc>
        <w:tc>
          <w:tcPr>
            <w:tcW w:w="1373" w:type="dxa"/>
            <w:tcBorders>
              <w:top w:val="nil"/>
              <w:left w:val="nil"/>
              <w:bottom w:val="single" w:color="000000" w:sz="8" w:space="0"/>
              <w:right w:val="single" w:color="000000" w:sz="8" w:space="0"/>
            </w:tcBorders>
            <w:shd w:val="clear" w:color="auto" w:fill="auto"/>
            <w:vAlign w:val="center"/>
          </w:tcPr>
          <w:p w14:paraId="56E8E90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79B44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FFBD30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115</w:t>
            </w:r>
          </w:p>
        </w:tc>
        <w:tc>
          <w:tcPr>
            <w:tcW w:w="3203" w:type="dxa"/>
            <w:tcBorders>
              <w:top w:val="nil"/>
              <w:left w:val="nil"/>
              <w:bottom w:val="single" w:color="000000" w:sz="8" w:space="0"/>
              <w:right w:val="single" w:color="000000" w:sz="8" w:space="0"/>
            </w:tcBorders>
            <w:shd w:val="clear" w:color="auto" w:fill="auto"/>
            <w:vAlign w:val="center"/>
          </w:tcPr>
          <w:p w14:paraId="7D36C1D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巴比妥酸</w:t>
            </w:r>
          </w:p>
        </w:tc>
        <w:tc>
          <w:tcPr>
            <w:tcW w:w="4407" w:type="dxa"/>
            <w:tcBorders>
              <w:top w:val="nil"/>
              <w:left w:val="nil"/>
              <w:bottom w:val="single" w:color="000000" w:sz="8" w:space="0"/>
              <w:right w:val="single" w:color="000000" w:sz="8" w:space="0"/>
            </w:tcBorders>
            <w:shd w:val="clear" w:color="auto" w:fill="auto"/>
            <w:vAlign w:val="center"/>
          </w:tcPr>
          <w:p w14:paraId="4860260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373" w:type="dxa"/>
            <w:tcBorders>
              <w:top w:val="nil"/>
              <w:left w:val="nil"/>
              <w:bottom w:val="single" w:color="000000" w:sz="8" w:space="0"/>
              <w:right w:val="single" w:color="000000" w:sz="8" w:space="0"/>
            </w:tcBorders>
            <w:shd w:val="clear" w:color="auto" w:fill="auto"/>
            <w:vAlign w:val="center"/>
          </w:tcPr>
          <w:p w14:paraId="0346773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1B17E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C09B5F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116</w:t>
            </w:r>
          </w:p>
        </w:tc>
        <w:tc>
          <w:tcPr>
            <w:tcW w:w="3203" w:type="dxa"/>
            <w:tcBorders>
              <w:top w:val="nil"/>
              <w:left w:val="nil"/>
              <w:bottom w:val="single" w:color="000000" w:sz="8" w:space="0"/>
              <w:right w:val="single" w:color="000000" w:sz="8" w:space="0"/>
            </w:tcBorders>
            <w:shd w:val="clear" w:color="auto" w:fill="auto"/>
            <w:vAlign w:val="center"/>
          </w:tcPr>
          <w:p w14:paraId="4F812CA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氨基磺酸钠</w:t>
            </w:r>
          </w:p>
        </w:tc>
        <w:tc>
          <w:tcPr>
            <w:tcW w:w="4407" w:type="dxa"/>
            <w:tcBorders>
              <w:top w:val="nil"/>
              <w:left w:val="nil"/>
              <w:bottom w:val="single" w:color="000000" w:sz="8" w:space="0"/>
              <w:right w:val="single" w:color="000000" w:sz="8" w:space="0"/>
            </w:tcBorders>
            <w:shd w:val="clear" w:color="auto" w:fill="auto"/>
            <w:vAlign w:val="center"/>
          </w:tcPr>
          <w:p w14:paraId="388B333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99.0% 100g</w:t>
            </w:r>
          </w:p>
        </w:tc>
        <w:tc>
          <w:tcPr>
            <w:tcW w:w="1373" w:type="dxa"/>
            <w:tcBorders>
              <w:top w:val="nil"/>
              <w:left w:val="nil"/>
              <w:bottom w:val="single" w:color="000000" w:sz="8" w:space="0"/>
              <w:right w:val="single" w:color="000000" w:sz="8" w:space="0"/>
            </w:tcBorders>
            <w:shd w:val="clear" w:color="auto" w:fill="auto"/>
            <w:vAlign w:val="center"/>
          </w:tcPr>
          <w:p w14:paraId="00BEAE0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6DA98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0AF810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117</w:t>
            </w:r>
          </w:p>
        </w:tc>
        <w:tc>
          <w:tcPr>
            <w:tcW w:w="3203" w:type="dxa"/>
            <w:tcBorders>
              <w:top w:val="nil"/>
              <w:left w:val="nil"/>
              <w:bottom w:val="single" w:color="000000" w:sz="8" w:space="0"/>
              <w:right w:val="single" w:color="000000" w:sz="8" w:space="0"/>
            </w:tcBorders>
            <w:shd w:val="clear" w:color="auto" w:fill="auto"/>
            <w:vAlign w:val="center"/>
          </w:tcPr>
          <w:p w14:paraId="7235F9E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氨基磺酸铵</w:t>
            </w:r>
          </w:p>
        </w:tc>
        <w:tc>
          <w:tcPr>
            <w:tcW w:w="4407" w:type="dxa"/>
            <w:tcBorders>
              <w:top w:val="nil"/>
              <w:left w:val="nil"/>
              <w:bottom w:val="single" w:color="000000" w:sz="8" w:space="0"/>
              <w:right w:val="single" w:color="000000" w:sz="8" w:space="0"/>
            </w:tcBorders>
            <w:shd w:val="clear" w:color="auto" w:fill="auto"/>
            <w:vAlign w:val="center"/>
          </w:tcPr>
          <w:p w14:paraId="6B6EED7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100g</w:t>
            </w:r>
          </w:p>
        </w:tc>
        <w:tc>
          <w:tcPr>
            <w:tcW w:w="1373" w:type="dxa"/>
            <w:tcBorders>
              <w:top w:val="nil"/>
              <w:left w:val="nil"/>
              <w:bottom w:val="single" w:color="000000" w:sz="8" w:space="0"/>
              <w:right w:val="single" w:color="000000" w:sz="8" w:space="0"/>
            </w:tcBorders>
            <w:shd w:val="clear" w:color="auto" w:fill="auto"/>
            <w:vAlign w:val="center"/>
          </w:tcPr>
          <w:p w14:paraId="0BC0CD0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182EC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3DB453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118</w:t>
            </w:r>
          </w:p>
        </w:tc>
        <w:tc>
          <w:tcPr>
            <w:tcW w:w="3203" w:type="dxa"/>
            <w:tcBorders>
              <w:top w:val="nil"/>
              <w:left w:val="nil"/>
              <w:bottom w:val="single" w:color="000000" w:sz="8" w:space="0"/>
              <w:right w:val="single" w:color="000000" w:sz="8" w:space="0"/>
            </w:tcBorders>
            <w:shd w:val="clear" w:color="auto" w:fill="auto"/>
            <w:vAlign w:val="center"/>
          </w:tcPr>
          <w:p w14:paraId="778DC67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安替比林</w:t>
            </w:r>
          </w:p>
        </w:tc>
        <w:tc>
          <w:tcPr>
            <w:tcW w:w="4407" w:type="dxa"/>
            <w:tcBorders>
              <w:top w:val="nil"/>
              <w:left w:val="nil"/>
              <w:bottom w:val="single" w:color="000000" w:sz="8" w:space="0"/>
              <w:right w:val="single" w:color="000000" w:sz="8" w:space="0"/>
            </w:tcBorders>
            <w:shd w:val="clear" w:color="auto" w:fill="auto"/>
            <w:vAlign w:val="center"/>
          </w:tcPr>
          <w:p w14:paraId="788C92F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≥98.0% 100g</w:t>
            </w:r>
          </w:p>
        </w:tc>
        <w:tc>
          <w:tcPr>
            <w:tcW w:w="1373" w:type="dxa"/>
            <w:tcBorders>
              <w:top w:val="nil"/>
              <w:left w:val="nil"/>
              <w:bottom w:val="single" w:color="000000" w:sz="8" w:space="0"/>
              <w:right w:val="single" w:color="000000" w:sz="8" w:space="0"/>
            </w:tcBorders>
            <w:shd w:val="clear" w:color="auto" w:fill="auto"/>
            <w:vAlign w:val="center"/>
          </w:tcPr>
          <w:p w14:paraId="6A07396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0AC40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638EB4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119</w:t>
            </w:r>
          </w:p>
        </w:tc>
        <w:tc>
          <w:tcPr>
            <w:tcW w:w="3203" w:type="dxa"/>
            <w:tcBorders>
              <w:top w:val="nil"/>
              <w:left w:val="nil"/>
              <w:bottom w:val="single" w:color="000000" w:sz="8" w:space="0"/>
              <w:right w:val="single" w:color="000000" w:sz="8" w:space="0"/>
            </w:tcBorders>
            <w:shd w:val="clear" w:color="auto" w:fill="auto"/>
            <w:vAlign w:val="center"/>
          </w:tcPr>
          <w:p w14:paraId="04A4B5D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α萘酚</w:t>
            </w:r>
          </w:p>
        </w:tc>
        <w:tc>
          <w:tcPr>
            <w:tcW w:w="4407" w:type="dxa"/>
            <w:tcBorders>
              <w:top w:val="nil"/>
              <w:left w:val="nil"/>
              <w:bottom w:val="single" w:color="000000" w:sz="8" w:space="0"/>
              <w:right w:val="single" w:color="000000" w:sz="8" w:space="0"/>
            </w:tcBorders>
            <w:shd w:val="clear" w:color="auto" w:fill="auto"/>
            <w:vAlign w:val="center"/>
          </w:tcPr>
          <w:p w14:paraId="384333D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AR,≥99.0% 25g</w:t>
            </w:r>
          </w:p>
        </w:tc>
        <w:tc>
          <w:tcPr>
            <w:tcW w:w="1373" w:type="dxa"/>
            <w:tcBorders>
              <w:top w:val="nil"/>
              <w:left w:val="nil"/>
              <w:bottom w:val="single" w:color="000000" w:sz="8" w:space="0"/>
              <w:right w:val="single" w:color="000000" w:sz="8" w:space="0"/>
            </w:tcBorders>
            <w:shd w:val="clear" w:color="auto" w:fill="auto"/>
            <w:vAlign w:val="center"/>
          </w:tcPr>
          <w:p w14:paraId="10F062F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4C189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D01E9C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120</w:t>
            </w:r>
          </w:p>
        </w:tc>
        <w:tc>
          <w:tcPr>
            <w:tcW w:w="3203" w:type="dxa"/>
            <w:tcBorders>
              <w:top w:val="nil"/>
              <w:left w:val="nil"/>
              <w:bottom w:val="single" w:color="000000" w:sz="8" w:space="0"/>
              <w:right w:val="single" w:color="000000" w:sz="8" w:space="0"/>
            </w:tcBorders>
            <w:shd w:val="clear" w:color="auto" w:fill="auto"/>
            <w:vAlign w:val="center"/>
          </w:tcPr>
          <w:p w14:paraId="79FDCB0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α-淀粉酶</w:t>
            </w:r>
          </w:p>
        </w:tc>
        <w:tc>
          <w:tcPr>
            <w:tcW w:w="4407" w:type="dxa"/>
            <w:tcBorders>
              <w:top w:val="nil"/>
              <w:left w:val="nil"/>
              <w:bottom w:val="single" w:color="000000" w:sz="8" w:space="0"/>
              <w:right w:val="single" w:color="000000" w:sz="8" w:space="0"/>
            </w:tcBorders>
            <w:shd w:val="clear" w:color="auto" w:fill="auto"/>
            <w:vAlign w:val="center"/>
          </w:tcPr>
          <w:p w14:paraId="08CC5DE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BR 100g</w:t>
            </w:r>
          </w:p>
        </w:tc>
        <w:tc>
          <w:tcPr>
            <w:tcW w:w="1373" w:type="dxa"/>
            <w:tcBorders>
              <w:top w:val="nil"/>
              <w:left w:val="nil"/>
              <w:bottom w:val="single" w:color="000000" w:sz="8" w:space="0"/>
              <w:right w:val="single" w:color="000000" w:sz="8" w:space="0"/>
            </w:tcBorders>
            <w:shd w:val="clear" w:color="auto" w:fill="auto"/>
            <w:vAlign w:val="center"/>
          </w:tcPr>
          <w:p w14:paraId="477C308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3E7C1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683A4C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121</w:t>
            </w:r>
          </w:p>
        </w:tc>
        <w:tc>
          <w:tcPr>
            <w:tcW w:w="3203" w:type="dxa"/>
            <w:tcBorders>
              <w:top w:val="nil"/>
              <w:left w:val="nil"/>
              <w:bottom w:val="single" w:color="000000" w:sz="8" w:space="0"/>
              <w:right w:val="single" w:color="000000" w:sz="8" w:space="0"/>
            </w:tcBorders>
            <w:shd w:val="clear" w:color="auto" w:fill="auto"/>
            <w:vAlign w:val="center"/>
          </w:tcPr>
          <w:p w14:paraId="301DAD1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N-肉桂酰-邻-甲苯羟胺</w:t>
            </w:r>
          </w:p>
        </w:tc>
        <w:tc>
          <w:tcPr>
            <w:tcW w:w="4407" w:type="dxa"/>
            <w:tcBorders>
              <w:top w:val="nil"/>
              <w:left w:val="nil"/>
              <w:bottom w:val="single" w:color="000000" w:sz="8" w:space="0"/>
              <w:right w:val="single" w:color="000000" w:sz="8" w:space="0"/>
            </w:tcBorders>
            <w:shd w:val="clear" w:color="auto" w:fill="auto"/>
            <w:vAlign w:val="center"/>
          </w:tcPr>
          <w:p w14:paraId="4CEA99E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25g</w:t>
            </w:r>
          </w:p>
        </w:tc>
        <w:tc>
          <w:tcPr>
            <w:tcW w:w="1373" w:type="dxa"/>
            <w:tcBorders>
              <w:top w:val="nil"/>
              <w:left w:val="nil"/>
              <w:bottom w:val="single" w:color="000000" w:sz="8" w:space="0"/>
              <w:right w:val="single" w:color="000000" w:sz="8" w:space="0"/>
            </w:tcBorders>
            <w:shd w:val="clear" w:color="auto" w:fill="auto"/>
            <w:vAlign w:val="center"/>
          </w:tcPr>
          <w:p w14:paraId="0237A66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72775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222858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122</w:t>
            </w:r>
          </w:p>
        </w:tc>
        <w:tc>
          <w:tcPr>
            <w:tcW w:w="3203" w:type="dxa"/>
            <w:tcBorders>
              <w:top w:val="nil"/>
              <w:left w:val="nil"/>
              <w:bottom w:val="single" w:color="000000" w:sz="8" w:space="0"/>
              <w:right w:val="single" w:color="000000" w:sz="8" w:space="0"/>
            </w:tcBorders>
            <w:shd w:val="clear" w:color="auto" w:fill="auto"/>
            <w:vAlign w:val="center"/>
          </w:tcPr>
          <w:p w14:paraId="23BFCAF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N-氯代十六烷基吡啶</w:t>
            </w:r>
          </w:p>
        </w:tc>
        <w:tc>
          <w:tcPr>
            <w:tcW w:w="4407" w:type="dxa"/>
            <w:tcBorders>
              <w:top w:val="nil"/>
              <w:left w:val="nil"/>
              <w:bottom w:val="single" w:color="000000" w:sz="8" w:space="0"/>
              <w:right w:val="single" w:color="000000" w:sz="8" w:space="0"/>
            </w:tcBorders>
            <w:shd w:val="clear" w:color="auto" w:fill="auto"/>
            <w:vAlign w:val="center"/>
          </w:tcPr>
          <w:p w14:paraId="43D5FFC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25g</w:t>
            </w:r>
          </w:p>
        </w:tc>
        <w:tc>
          <w:tcPr>
            <w:tcW w:w="1373" w:type="dxa"/>
            <w:tcBorders>
              <w:top w:val="nil"/>
              <w:left w:val="nil"/>
              <w:bottom w:val="single" w:color="000000" w:sz="8" w:space="0"/>
              <w:right w:val="single" w:color="000000" w:sz="8" w:space="0"/>
            </w:tcBorders>
            <w:shd w:val="clear" w:color="auto" w:fill="auto"/>
            <w:vAlign w:val="center"/>
          </w:tcPr>
          <w:p w14:paraId="37E4254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63193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C63B21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123</w:t>
            </w:r>
          </w:p>
        </w:tc>
        <w:tc>
          <w:tcPr>
            <w:tcW w:w="3203" w:type="dxa"/>
            <w:tcBorders>
              <w:top w:val="nil"/>
              <w:left w:val="nil"/>
              <w:bottom w:val="single" w:color="000000" w:sz="8" w:space="0"/>
              <w:right w:val="single" w:color="000000" w:sz="8" w:space="0"/>
            </w:tcBorders>
            <w:shd w:val="clear" w:color="auto" w:fill="auto"/>
            <w:vAlign w:val="center"/>
          </w:tcPr>
          <w:p w14:paraId="211E6DF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AHMT</w:t>
            </w:r>
          </w:p>
        </w:tc>
        <w:tc>
          <w:tcPr>
            <w:tcW w:w="4407" w:type="dxa"/>
            <w:tcBorders>
              <w:top w:val="nil"/>
              <w:left w:val="nil"/>
              <w:bottom w:val="single" w:color="000000" w:sz="8" w:space="0"/>
              <w:right w:val="single" w:color="000000" w:sz="8" w:space="0"/>
            </w:tcBorders>
            <w:shd w:val="clear" w:color="auto" w:fill="auto"/>
            <w:vAlign w:val="center"/>
          </w:tcPr>
          <w:p w14:paraId="7E6B4EE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99% 5g</w:t>
            </w:r>
          </w:p>
        </w:tc>
        <w:tc>
          <w:tcPr>
            <w:tcW w:w="1373" w:type="dxa"/>
            <w:tcBorders>
              <w:top w:val="nil"/>
              <w:left w:val="nil"/>
              <w:bottom w:val="single" w:color="000000" w:sz="8" w:space="0"/>
              <w:right w:val="single" w:color="000000" w:sz="8" w:space="0"/>
            </w:tcBorders>
            <w:shd w:val="clear" w:color="auto" w:fill="auto"/>
            <w:vAlign w:val="center"/>
          </w:tcPr>
          <w:p w14:paraId="0503585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2BD83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33B797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124</w:t>
            </w:r>
          </w:p>
        </w:tc>
        <w:tc>
          <w:tcPr>
            <w:tcW w:w="3203" w:type="dxa"/>
            <w:tcBorders>
              <w:top w:val="nil"/>
              <w:left w:val="nil"/>
              <w:bottom w:val="single" w:color="000000" w:sz="8" w:space="0"/>
              <w:right w:val="single" w:color="000000" w:sz="8" w:space="0"/>
            </w:tcBorders>
            <w:shd w:val="clear" w:color="auto" w:fill="auto"/>
            <w:vAlign w:val="center"/>
          </w:tcPr>
          <w:p w14:paraId="7BB18DB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4-氨基苯磺酰胺</w:t>
            </w:r>
          </w:p>
        </w:tc>
        <w:tc>
          <w:tcPr>
            <w:tcW w:w="4407" w:type="dxa"/>
            <w:tcBorders>
              <w:top w:val="nil"/>
              <w:left w:val="nil"/>
              <w:bottom w:val="single" w:color="000000" w:sz="8" w:space="0"/>
              <w:right w:val="single" w:color="000000" w:sz="8" w:space="0"/>
            </w:tcBorders>
            <w:shd w:val="clear" w:color="auto" w:fill="auto"/>
            <w:vAlign w:val="center"/>
          </w:tcPr>
          <w:p w14:paraId="42345DD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AR100g</w:t>
            </w:r>
          </w:p>
        </w:tc>
        <w:tc>
          <w:tcPr>
            <w:tcW w:w="1373" w:type="dxa"/>
            <w:tcBorders>
              <w:top w:val="nil"/>
              <w:left w:val="nil"/>
              <w:bottom w:val="single" w:color="000000" w:sz="8" w:space="0"/>
              <w:right w:val="single" w:color="000000" w:sz="8" w:space="0"/>
            </w:tcBorders>
            <w:shd w:val="clear" w:color="auto" w:fill="auto"/>
            <w:vAlign w:val="center"/>
          </w:tcPr>
          <w:p w14:paraId="55BDA05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3C5DB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1CF0C1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125</w:t>
            </w:r>
          </w:p>
        </w:tc>
        <w:tc>
          <w:tcPr>
            <w:tcW w:w="3203" w:type="dxa"/>
            <w:tcBorders>
              <w:top w:val="nil"/>
              <w:left w:val="nil"/>
              <w:bottom w:val="single" w:color="000000" w:sz="8" w:space="0"/>
              <w:right w:val="single" w:color="000000" w:sz="8" w:space="0"/>
            </w:tcBorders>
            <w:shd w:val="clear" w:color="auto" w:fill="auto"/>
            <w:vAlign w:val="center"/>
          </w:tcPr>
          <w:p w14:paraId="676909E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1-癸烷磺酸钠</w:t>
            </w:r>
          </w:p>
        </w:tc>
        <w:tc>
          <w:tcPr>
            <w:tcW w:w="4407" w:type="dxa"/>
            <w:tcBorders>
              <w:top w:val="nil"/>
              <w:left w:val="nil"/>
              <w:bottom w:val="single" w:color="000000" w:sz="8" w:space="0"/>
              <w:right w:val="single" w:color="000000" w:sz="8" w:space="0"/>
            </w:tcBorders>
            <w:shd w:val="clear" w:color="auto" w:fill="auto"/>
            <w:vAlign w:val="center"/>
          </w:tcPr>
          <w:p w14:paraId="15B5092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25g</w:t>
            </w:r>
          </w:p>
        </w:tc>
        <w:tc>
          <w:tcPr>
            <w:tcW w:w="1373" w:type="dxa"/>
            <w:tcBorders>
              <w:top w:val="nil"/>
              <w:left w:val="nil"/>
              <w:bottom w:val="single" w:color="000000" w:sz="8" w:space="0"/>
              <w:right w:val="single" w:color="000000" w:sz="8" w:space="0"/>
            </w:tcBorders>
            <w:shd w:val="clear" w:color="auto" w:fill="auto"/>
            <w:vAlign w:val="center"/>
          </w:tcPr>
          <w:p w14:paraId="72EC83E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2E0A5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7C4A10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126</w:t>
            </w:r>
          </w:p>
        </w:tc>
        <w:tc>
          <w:tcPr>
            <w:tcW w:w="3203" w:type="dxa"/>
            <w:tcBorders>
              <w:top w:val="nil"/>
              <w:left w:val="nil"/>
              <w:bottom w:val="single" w:color="000000" w:sz="8" w:space="0"/>
              <w:right w:val="single" w:color="000000" w:sz="8" w:space="0"/>
            </w:tcBorders>
            <w:shd w:val="clear" w:color="auto" w:fill="auto"/>
            <w:vAlign w:val="center"/>
          </w:tcPr>
          <w:p w14:paraId="41BC5A3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盐酸副玫瑰苯胺</w:t>
            </w:r>
          </w:p>
        </w:tc>
        <w:tc>
          <w:tcPr>
            <w:tcW w:w="4407" w:type="dxa"/>
            <w:tcBorders>
              <w:top w:val="nil"/>
              <w:left w:val="nil"/>
              <w:bottom w:val="single" w:color="000000" w:sz="8" w:space="0"/>
              <w:right w:val="single" w:color="000000" w:sz="8" w:space="0"/>
            </w:tcBorders>
            <w:shd w:val="clear" w:color="auto" w:fill="auto"/>
            <w:vAlign w:val="center"/>
          </w:tcPr>
          <w:p w14:paraId="61BA6E4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AR 25g</w:t>
            </w:r>
          </w:p>
        </w:tc>
        <w:tc>
          <w:tcPr>
            <w:tcW w:w="1373" w:type="dxa"/>
            <w:tcBorders>
              <w:top w:val="nil"/>
              <w:left w:val="nil"/>
              <w:bottom w:val="single" w:color="000000" w:sz="8" w:space="0"/>
              <w:right w:val="single" w:color="000000" w:sz="8" w:space="0"/>
            </w:tcBorders>
            <w:shd w:val="clear" w:color="auto" w:fill="auto"/>
            <w:vAlign w:val="center"/>
          </w:tcPr>
          <w:p w14:paraId="65E32D9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68F2D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E9AD6D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127</w:t>
            </w:r>
          </w:p>
        </w:tc>
        <w:tc>
          <w:tcPr>
            <w:tcW w:w="3203" w:type="dxa"/>
            <w:tcBorders>
              <w:top w:val="nil"/>
              <w:left w:val="nil"/>
              <w:bottom w:val="single" w:color="000000" w:sz="8" w:space="0"/>
              <w:right w:val="single" w:color="000000" w:sz="8" w:space="0"/>
            </w:tcBorders>
            <w:shd w:val="clear" w:color="auto" w:fill="auto"/>
            <w:vAlign w:val="center"/>
          </w:tcPr>
          <w:p w14:paraId="77A556E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蓝色石芯滤纸</w:t>
            </w:r>
          </w:p>
        </w:tc>
        <w:tc>
          <w:tcPr>
            <w:tcW w:w="4407" w:type="dxa"/>
            <w:tcBorders>
              <w:top w:val="nil"/>
              <w:left w:val="nil"/>
              <w:bottom w:val="single" w:color="000000" w:sz="8" w:space="0"/>
              <w:right w:val="single" w:color="000000" w:sz="8" w:space="0"/>
            </w:tcBorders>
            <w:shd w:val="clear" w:color="auto" w:fill="auto"/>
            <w:vAlign w:val="center"/>
          </w:tcPr>
          <w:p w14:paraId="38D7FA1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定量 18cm 100张/盒</w:t>
            </w:r>
          </w:p>
        </w:tc>
        <w:tc>
          <w:tcPr>
            <w:tcW w:w="1373" w:type="dxa"/>
            <w:tcBorders>
              <w:top w:val="nil"/>
              <w:left w:val="nil"/>
              <w:bottom w:val="single" w:color="000000" w:sz="8" w:space="0"/>
              <w:right w:val="single" w:color="000000" w:sz="8" w:space="0"/>
            </w:tcBorders>
            <w:shd w:val="clear" w:color="auto" w:fill="auto"/>
            <w:vAlign w:val="center"/>
          </w:tcPr>
          <w:p w14:paraId="2BC11E4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26489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B9F542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128</w:t>
            </w:r>
          </w:p>
        </w:tc>
        <w:tc>
          <w:tcPr>
            <w:tcW w:w="3203" w:type="dxa"/>
            <w:tcBorders>
              <w:top w:val="nil"/>
              <w:left w:val="nil"/>
              <w:bottom w:val="single" w:color="000000" w:sz="8" w:space="0"/>
              <w:right w:val="single" w:color="000000" w:sz="8" w:space="0"/>
            </w:tcBorders>
            <w:shd w:val="clear" w:color="auto" w:fill="auto"/>
            <w:vAlign w:val="center"/>
          </w:tcPr>
          <w:p w14:paraId="0DF034A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脱脂棉</w:t>
            </w:r>
          </w:p>
        </w:tc>
        <w:tc>
          <w:tcPr>
            <w:tcW w:w="4407" w:type="dxa"/>
            <w:tcBorders>
              <w:top w:val="nil"/>
              <w:left w:val="nil"/>
              <w:bottom w:val="single" w:color="000000" w:sz="8" w:space="0"/>
              <w:right w:val="single" w:color="000000" w:sz="8" w:space="0"/>
            </w:tcBorders>
            <w:shd w:val="clear" w:color="auto" w:fill="auto"/>
            <w:vAlign w:val="center"/>
          </w:tcPr>
          <w:p w14:paraId="539E68E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500g/卷</w:t>
            </w:r>
          </w:p>
        </w:tc>
        <w:tc>
          <w:tcPr>
            <w:tcW w:w="1373" w:type="dxa"/>
            <w:tcBorders>
              <w:top w:val="nil"/>
              <w:left w:val="nil"/>
              <w:bottom w:val="single" w:color="000000" w:sz="8" w:space="0"/>
              <w:right w:val="single" w:color="000000" w:sz="8" w:space="0"/>
            </w:tcBorders>
            <w:shd w:val="clear" w:color="auto" w:fill="auto"/>
            <w:vAlign w:val="center"/>
          </w:tcPr>
          <w:p w14:paraId="3968E9F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卷</w:t>
            </w:r>
          </w:p>
        </w:tc>
      </w:tr>
      <w:tr w14:paraId="60DEC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3DA35D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129</w:t>
            </w:r>
          </w:p>
        </w:tc>
        <w:tc>
          <w:tcPr>
            <w:tcW w:w="3203" w:type="dxa"/>
            <w:tcBorders>
              <w:top w:val="nil"/>
              <w:left w:val="nil"/>
              <w:bottom w:val="single" w:color="000000" w:sz="8" w:space="0"/>
              <w:right w:val="single" w:color="000000" w:sz="8" w:space="0"/>
            </w:tcBorders>
            <w:shd w:val="clear" w:color="auto" w:fill="auto"/>
            <w:vAlign w:val="center"/>
          </w:tcPr>
          <w:p w14:paraId="4ED5AA4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滤纸（中速）</w:t>
            </w:r>
          </w:p>
        </w:tc>
        <w:tc>
          <w:tcPr>
            <w:tcW w:w="4407" w:type="dxa"/>
            <w:tcBorders>
              <w:top w:val="nil"/>
              <w:left w:val="nil"/>
              <w:bottom w:val="single" w:color="000000" w:sz="8" w:space="0"/>
              <w:right w:val="single" w:color="000000" w:sz="8" w:space="0"/>
            </w:tcBorders>
            <w:shd w:val="clear" w:color="auto" w:fill="auto"/>
            <w:vAlign w:val="center"/>
          </w:tcPr>
          <w:p w14:paraId="099537E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定量 18cm 100张/盒</w:t>
            </w:r>
          </w:p>
        </w:tc>
        <w:tc>
          <w:tcPr>
            <w:tcW w:w="1373" w:type="dxa"/>
            <w:tcBorders>
              <w:top w:val="nil"/>
              <w:left w:val="nil"/>
              <w:bottom w:val="single" w:color="000000" w:sz="8" w:space="0"/>
              <w:right w:val="single" w:color="000000" w:sz="8" w:space="0"/>
            </w:tcBorders>
            <w:shd w:val="clear" w:color="auto" w:fill="auto"/>
            <w:vAlign w:val="center"/>
          </w:tcPr>
          <w:p w14:paraId="51B5E66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2EE2E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1E57BA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130</w:t>
            </w:r>
          </w:p>
        </w:tc>
        <w:tc>
          <w:tcPr>
            <w:tcW w:w="3203" w:type="dxa"/>
            <w:tcBorders>
              <w:top w:val="nil"/>
              <w:left w:val="nil"/>
              <w:bottom w:val="single" w:color="000000" w:sz="8" w:space="0"/>
              <w:right w:val="single" w:color="000000" w:sz="8" w:space="0"/>
            </w:tcBorders>
            <w:shd w:val="clear" w:color="auto" w:fill="auto"/>
            <w:vAlign w:val="center"/>
          </w:tcPr>
          <w:p w14:paraId="309EA4E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评定沾色用灰色样卡</w:t>
            </w:r>
          </w:p>
        </w:tc>
        <w:tc>
          <w:tcPr>
            <w:tcW w:w="4407" w:type="dxa"/>
            <w:tcBorders>
              <w:top w:val="nil"/>
              <w:left w:val="nil"/>
              <w:bottom w:val="single" w:color="000000" w:sz="8" w:space="0"/>
              <w:right w:val="single" w:color="000000" w:sz="8" w:space="0"/>
            </w:tcBorders>
            <w:shd w:val="clear" w:color="auto" w:fill="auto"/>
            <w:vAlign w:val="center"/>
          </w:tcPr>
          <w:p w14:paraId="0E6BB76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w:t>
            </w:r>
          </w:p>
        </w:tc>
        <w:tc>
          <w:tcPr>
            <w:tcW w:w="1373" w:type="dxa"/>
            <w:tcBorders>
              <w:top w:val="nil"/>
              <w:left w:val="nil"/>
              <w:bottom w:val="single" w:color="000000" w:sz="8" w:space="0"/>
              <w:right w:val="single" w:color="000000" w:sz="8" w:space="0"/>
            </w:tcBorders>
            <w:shd w:val="clear" w:color="auto" w:fill="auto"/>
            <w:vAlign w:val="center"/>
          </w:tcPr>
          <w:p w14:paraId="30FB890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套</w:t>
            </w:r>
          </w:p>
        </w:tc>
      </w:tr>
      <w:tr w14:paraId="3AE56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8B5709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131</w:t>
            </w:r>
          </w:p>
        </w:tc>
        <w:tc>
          <w:tcPr>
            <w:tcW w:w="3203" w:type="dxa"/>
            <w:tcBorders>
              <w:top w:val="nil"/>
              <w:left w:val="nil"/>
              <w:bottom w:val="single" w:color="000000" w:sz="8" w:space="0"/>
              <w:right w:val="single" w:color="000000" w:sz="8" w:space="0"/>
            </w:tcBorders>
            <w:shd w:val="clear" w:color="auto" w:fill="auto"/>
            <w:vAlign w:val="center"/>
          </w:tcPr>
          <w:p w14:paraId="769E487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六色九级卡</w:t>
            </w:r>
          </w:p>
        </w:tc>
        <w:tc>
          <w:tcPr>
            <w:tcW w:w="4407" w:type="dxa"/>
            <w:tcBorders>
              <w:top w:val="nil"/>
              <w:left w:val="nil"/>
              <w:bottom w:val="single" w:color="000000" w:sz="8" w:space="0"/>
              <w:right w:val="single" w:color="000000" w:sz="8" w:space="0"/>
            </w:tcBorders>
            <w:shd w:val="clear" w:color="auto" w:fill="auto"/>
            <w:vAlign w:val="center"/>
          </w:tcPr>
          <w:p w14:paraId="5E66745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w:t>
            </w:r>
          </w:p>
        </w:tc>
        <w:tc>
          <w:tcPr>
            <w:tcW w:w="1373" w:type="dxa"/>
            <w:tcBorders>
              <w:top w:val="nil"/>
              <w:left w:val="nil"/>
              <w:bottom w:val="single" w:color="000000" w:sz="8" w:space="0"/>
              <w:right w:val="single" w:color="000000" w:sz="8" w:space="0"/>
            </w:tcBorders>
            <w:shd w:val="clear" w:color="auto" w:fill="auto"/>
            <w:vAlign w:val="center"/>
          </w:tcPr>
          <w:p w14:paraId="10F540C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套</w:t>
            </w:r>
          </w:p>
        </w:tc>
      </w:tr>
      <w:tr w14:paraId="2BD99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65962D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132</w:t>
            </w:r>
          </w:p>
        </w:tc>
        <w:tc>
          <w:tcPr>
            <w:tcW w:w="3203" w:type="dxa"/>
            <w:tcBorders>
              <w:top w:val="nil"/>
              <w:left w:val="nil"/>
              <w:bottom w:val="single" w:color="000000" w:sz="8" w:space="0"/>
              <w:right w:val="single" w:color="000000" w:sz="8" w:space="0"/>
            </w:tcBorders>
            <w:shd w:val="clear" w:color="auto" w:fill="auto"/>
            <w:vAlign w:val="center"/>
          </w:tcPr>
          <w:p w14:paraId="6A823A2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DK试剂3000-CN（氰化物）</w:t>
            </w:r>
          </w:p>
        </w:tc>
        <w:tc>
          <w:tcPr>
            <w:tcW w:w="4407" w:type="dxa"/>
            <w:tcBorders>
              <w:top w:val="nil"/>
              <w:left w:val="nil"/>
              <w:bottom w:val="single" w:color="000000" w:sz="8" w:space="0"/>
              <w:right w:val="single" w:color="000000" w:sz="8" w:space="0"/>
            </w:tcBorders>
            <w:shd w:val="clear" w:color="auto" w:fill="auto"/>
            <w:vAlign w:val="center"/>
          </w:tcPr>
          <w:p w14:paraId="67204A0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SEAL，套</w:t>
            </w:r>
          </w:p>
        </w:tc>
        <w:tc>
          <w:tcPr>
            <w:tcW w:w="1373" w:type="dxa"/>
            <w:tcBorders>
              <w:top w:val="nil"/>
              <w:left w:val="nil"/>
              <w:bottom w:val="single" w:color="000000" w:sz="8" w:space="0"/>
              <w:right w:val="single" w:color="000000" w:sz="8" w:space="0"/>
            </w:tcBorders>
            <w:shd w:val="clear" w:color="auto" w:fill="auto"/>
            <w:vAlign w:val="center"/>
          </w:tcPr>
          <w:p w14:paraId="7FA2A14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套</w:t>
            </w:r>
          </w:p>
        </w:tc>
      </w:tr>
      <w:tr w14:paraId="41B59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ABCAF9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133</w:t>
            </w:r>
          </w:p>
        </w:tc>
        <w:tc>
          <w:tcPr>
            <w:tcW w:w="3203" w:type="dxa"/>
            <w:tcBorders>
              <w:top w:val="nil"/>
              <w:left w:val="nil"/>
              <w:bottom w:val="single" w:color="000000" w:sz="8" w:space="0"/>
              <w:right w:val="single" w:color="000000" w:sz="8" w:space="0"/>
            </w:tcBorders>
            <w:shd w:val="clear" w:color="auto" w:fill="auto"/>
            <w:vAlign w:val="center"/>
          </w:tcPr>
          <w:p w14:paraId="6798EC8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DK试剂3000-PH（挥发酚）</w:t>
            </w:r>
          </w:p>
        </w:tc>
        <w:tc>
          <w:tcPr>
            <w:tcW w:w="4407" w:type="dxa"/>
            <w:tcBorders>
              <w:top w:val="nil"/>
              <w:left w:val="nil"/>
              <w:bottom w:val="single" w:color="000000" w:sz="8" w:space="0"/>
              <w:right w:val="single" w:color="000000" w:sz="8" w:space="0"/>
            </w:tcBorders>
            <w:shd w:val="clear" w:color="auto" w:fill="auto"/>
            <w:vAlign w:val="center"/>
          </w:tcPr>
          <w:p w14:paraId="1765353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SEAL，套</w:t>
            </w:r>
          </w:p>
        </w:tc>
        <w:tc>
          <w:tcPr>
            <w:tcW w:w="1373" w:type="dxa"/>
            <w:tcBorders>
              <w:top w:val="nil"/>
              <w:left w:val="nil"/>
              <w:bottom w:val="single" w:color="000000" w:sz="8" w:space="0"/>
              <w:right w:val="single" w:color="000000" w:sz="8" w:space="0"/>
            </w:tcBorders>
            <w:shd w:val="clear" w:color="auto" w:fill="auto"/>
            <w:vAlign w:val="center"/>
          </w:tcPr>
          <w:p w14:paraId="431945E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套</w:t>
            </w:r>
          </w:p>
        </w:tc>
      </w:tr>
      <w:tr w14:paraId="1890C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4EB935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134</w:t>
            </w:r>
          </w:p>
        </w:tc>
        <w:tc>
          <w:tcPr>
            <w:tcW w:w="3203" w:type="dxa"/>
            <w:tcBorders>
              <w:top w:val="nil"/>
              <w:left w:val="nil"/>
              <w:bottom w:val="single" w:color="000000" w:sz="8" w:space="0"/>
              <w:right w:val="single" w:color="000000" w:sz="8" w:space="0"/>
            </w:tcBorders>
            <w:shd w:val="clear" w:color="auto" w:fill="auto"/>
            <w:vAlign w:val="center"/>
          </w:tcPr>
          <w:p w14:paraId="436648A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DK试剂3000-MB（阴离子）</w:t>
            </w:r>
          </w:p>
        </w:tc>
        <w:tc>
          <w:tcPr>
            <w:tcW w:w="4407" w:type="dxa"/>
            <w:tcBorders>
              <w:top w:val="nil"/>
              <w:left w:val="nil"/>
              <w:bottom w:val="single" w:color="000000" w:sz="8" w:space="0"/>
              <w:right w:val="single" w:color="000000" w:sz="8" w:space="0"/>
            </w:tcBorders>
            <w:shd w:val="clear" w:color="auto" w:fill="auto"/>
            <w:vAlign w:val="center"/>
          </w:tcPr>
          <w:p w14:paraId="1AB87F6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SEAL，套</w:t>
            </w:r>
          </w:p>
        </w:tc>
        <w:tc>
          <w:tcPr>
            <w:tcW w:w="1373" w:type="dxa"/>
            <w:tcBorders>
              <w:top w:val="nil"/>
              <w:left w:val="nil"/>
              <w:bottom w:val="single" w:color="000000" w:sz="8" w:space="0"/>
              <w:right w:val="single" w:color="000000" w:sz="8" w:space="0"/>
            </w:tcBorders>
            <w:shd w:val="clear" w:color="auto" w:fill="auto"/>
            <w:vAlign w:val="center"/>
          </w:tcPr>
          <w:p w14:paraId="4BDA103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套</w:t>
            </w:r>
          </w:p>
        </w:tc>
      </w:tr>
      <w:tr w14:paraId="696A2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EF6A69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135</w:t>
            </w:r>
          </w:p>
        </w:tc>
        <w:tc>
          <w:tcPr>
            <w:tcW w:w="3203" w:type="dxa"/>
            <w:tcBorders>
              <w:top w:val="nil"/>
              <w:left w:val="nil"/>
              <w:bottom w:val="single" w:color="000000" w:sz="8" w:space="0"/>
              <w:right w:val="single" w:color="000000" w:sz="8" w:space="0"/>
            </w:tcBorders>
            <w:shd w:val="clear" w:color="auto" w:fill="auto"/>
            <w:vAlign w:val="center"/>
          </w:tcPr>
          <w:p w14:paraId="32E9A4A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DK试剂3000-AM（氨氮）</w:t>
            </w:r>
          </w:p>
        </w:tc>
        <w:tc>
          <w:tcPr>
            <w:tcW w:w="4407" w:type="dxa"/>
            <w:tcBorders>
              <w:top w:val="nil"/>
              <w:left w:val="nil"/>
              <w:bottom w:val="single" w:color="000000" w:sz="8" w:space="0"/>
              <w:right w:val="single" w:color="000000" w:sz="8" w:space="0"/>
            </w:tcBorders>
            <w:shd w:val="clear" w:color="auto" w:fill="auto"/>
            <w:vAlign w:val="center"/>
          </w:tcPr>
          <w:p w14:paraId="252CA0A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SEAL，套</w:t>
            </w:r>
          </w:p>
        </w:tc>
        <w:tc>
          <w:tcPr>
            <w:tcW w:w="1373" w:type="dxa"/>
            <w:tcBorders>
              <w:top w:val="nil"/>
              <w:left w:val="nil"/>
              <w:bottom w:val="single" w:color="000000" w:sz="8" w:space="0"/>
              <w:right w:val="single" w:color="000000" w:sz="8" w:space="0"/>
            </w:tcBorders>
            <w:shd w:val="clear" w:color="auto" w:fill="auto"/>
            <w:vAlign w:val="center"/>
          </w:tcPr>
          <w:p w14:paraId="27CDC8E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套</w:t>
            </w:r>
          </w:p>
        </w:tc>
      </w:tr>
      <w:tr w14:paraId="656B7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3F6D54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136</w:t>
            </w:r>
          </w:p>
        </w:tc>
        <w:tc>
          <w:tcPr>
            <w:tcW w:w="3203" w:type="dxa"/>
            <w:tcBorders>
              <w:top w:val="nil"/>
              <w:left w:val="nil"/>
              <w:bottom w:val="single" w:color="000000" w:sz="8" w:space="0"/>
              <w:right w:val="single" w:color="000000" w:sz="8" w:space="0"/>
            </w:tcBorders>
            <w:shd w:val="clear" w:color="auto" w:fill="auto"/>
            <w:vAlign w:val="center"/>
          </w:tcPr>
          <w:p w14:paraId="492EF32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食用盐中碘（碘盐/盐 碘）</w:t>
            </w:r>
          </w:p>
        </w:tc>
        <w:tc>
          <w:tcPr>
            <w:tcW w:w="4407" w:type="dxa"/>
            <w:tcBorders>
              <w:top w:val="nil"/>
              <w:left w:val="nil"/>
              <w:bottom w:val="single" w:color="000000" w:sz="8" w:space="0"/>
              <w:right w:val="single" w:color="000000" w:sz="8" w:space="0"/>
            </w:tcBorders>
            <w:shd w:val="clear" w:color="auto" w:fill="auto"/>
            <w:vAlign w:val="center"/>
          </w:tcPr>
          <w:p w14:paraId="6290217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35g*2，套</w:t>
            </w:r>
          </w:p>
        </w:tc>
        <w:tc>
          <w:tcPr>
            <w:tcW w:w="1373" w:type="dxa"/>
            <w:tcBorders>
              <w:top w:val="nil"/>
              <w:left w:val="nil"/>
              <w:bottom w:val="single" w:color="000000" w:sz="8" w:space="0"/>
              <w:right w:val="single" w:color="000000" w:sz="8" w:space="0"/>
            </w:tcBorders>
            <w:shd w:val="clear" w:color="auto" w:fill="auto"/>
            <w:vAlign w:val="center"/>
          </w:tcPr>
          <w:p w14:paraId="455D900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套</w:t>
            </w:r>
          </w:p>
        </w:tc>
      </w:tr>
      <w:tr w14:paraId="63DB7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EAB005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137</w:t>
            </w:r>
          </w:p>
        </w:tc>
        <w:tc>
          <w:tcPr>
            <w:tcW w:w="3203" w:type="dxa"/>
            <w:tcBorders>
              <w:top w:val="nil"/>
              <w:left w:val="nil"/>
              <w:bottom w:val="single" w:color="000000" w:sz="8" w:space="0"/>
              <w:right w:val="single" w:color="000000" w:sz="8" w:space="0"/>
            </w:tcBorders>
            <w:shd w:val="clear" w:color="auto" w:fill="auto"/>
            <w:vAlign w:val="center"/>
          </w:tcPr>
          <w:p w14:paraId="7B6DF04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吸收液-二氧化氮</w:t>
            </w:r>
          </w:p>
        </w:tc>
        <w:tc>
          <w:tcPr>
            <w:tcW w:w="4407" w:type="dxa"/>
            <w:tcBorders>
              <w:top w:val="nil"/>
              <w:left w:val="nil"/>
              <w:bottom w:val="single" w:color="000000" w:sz="8" w:space="0"/>
              <w:right w:val="single" w:color="000000" w:sz="8" w:space="0"/>
            </w:tcBorders>
            <w:shd w:val="clear" w:color="auto" w:fill="auto"/>
            <w:vAlign w:val="center"/>
          </w:tcPr>
          <w:p w14:paraId="66BC7BE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瓶</w:t>
            </w:r>
          </w:p>
        </w:tc>
        <w:tc>
          <w:tcPr>
            <w:tcW w:w="1373" w:type="dxa"/>
            <w:tcBorders>
              <w:top w:val="nil"/>
              <w:left w:val="nil"/>
              <w:bottom w:val="single" w:color="000000" w:sz="8" w:space="0"/>
              <w:right w:val="single" w:color="000000" w:sz="8" w:space="0"/>
            </w:tcBorders>
            <w:shd w:val="clear" w:color="auto" w:fill="auto"/>
            <w:vAlign w:val="center"/>
          </w:tcPr>
          <w:p w14:paraId="5B8E6DC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25060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B78E84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138</w:t>
            </w:r>
          </w:p>
        </w:tc>
        <w:tc>
          <w:tcPr>
            <w:tcW w:w="3203" w:type="dxa"/>
            <w:tcBorders>
              <w:top w:val="nil"/>
              <w:left w:val="nil"/>
              <w:bottom w:val="single" w:color="000000" w:sz="8" w:space="0"/>
              <w:right w:val="single" w:color="000000" w:sz="8" w:space="0"/>
            </w:tcBorders>
            <w:shd w:val="clear" w:color="auto" w:fill="auto"/>
            <w:vAlign w:val="center"/>
          </w:tcPr>
          <w:p w14:paraId="133AE19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吸收液-二氧化硫</w:t>
            </w:r>
          </w:p>
        </w:tc>
        <w:tc>
          <w:tcPr>
            <w:tcW w:w="4407" w:type="dxa"/>
            <w:tcBorders>
              <w:top w:val="nil"/>
              <w:left w:val="nil"/>
              <w:bottom w:val="single" w:color="000000" w:sz="8" w:space="0"/>
              <w:right w:val="single" w:color="000000" w:sz="8" w:space="0"/>
            </w:tcBorders>
            <w:shd w:val="clear" w:color="auto" w:fill="auto"/>
            <w:vAlign w:val="center"/>
          </w:tcPr>
          <w:p w14:paraId="4A7DC40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c>
          <w:tcPr>
            <w:tcW w:w="1373" w:type="dxa"/>
            <w:tcBorders>
              <w:top w:val="nil"/>
              <w:left w:val="nil"/>
              <w:bottom w:val="single" w:color="000000" w:sz="8" w:space="0"/>
              <w:right w:val="single" w:color="000000" w:sz="8" w:space="0"/>
            </w:tcBorders>
            <w:shd w:val="clear" w:color="auto" w:fill="auto"/>
            <w:vAlign w:val="center"/>
          </w:tcPr>
          <w:p w14:paraId="6D359BD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084A7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A30001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139</w:t>
            </w:r>
          </w:p>
        </w:tc>
        <w:tc>
          <w:tcPr>
            <w:tcW w:w="3203" w:type="dxa"/>
            <w:tcBorders>
              <w:top w:val="nil"/>
              <w:left w:val="nil"/>
              <w:bottom w:val="single" w:color="000000" w:sz="8" w:space="0"/>
              <w:right w:val="single" w:color="000000" w:sz="8" w:space="0"/>
            </w:tcBorders>
            <w:shd w:val="clear" w:color="auto" w:fill="auto"/>
            <w:vAlign w:val="center"/>
          </w:tcPr>
          <w:p w14:paraId="5153177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吸收液-硫化氢</w:t>
            </w:r>
          </w:p>
        </w:tc>
        <w:tc>
          <w:tcPr>
            <w:tcW w:w="4407" w:type="dxa"/>
            <w:tcBorders>
              <w:top w:val="nil"/>
              <w:left w:val="nil"/>
              <w:bottom w:val="single" w:color="000000" w:sz="8" w:space="0"/>
              <w:right w:val="single" w:color="000000" w:sz="8" w:space="0"/>
            </w:tcBorders>
            <w:shd w:val="clear" w:color="auto" w:fill="auto"/>
            <w:vAlign w:val="center"/>
          </w:tcPr>
          <w:p w14:paraId="2EF91B7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c>
          <w:tcPr>
            <w:tcW w:w="1373" w:type="dxa"/>
            <w:tcBorders>
              <w:top w:val="nil"/>
              <w:left w:val="nil"/>
              <w:bottom w:val="single" w:color="000000" w:sz="8" w:space="0"/>
              <w:right w:val="single" w:color="000000" w:sz="8" w:space="0"/>
            </w:tcBorders>
            <w:shd w:val="clear" w:color="auto" w:fill="auto"/>
            <w:vAlign w:val="center"/>
          </w:tcPr>
          <w:p w14:paraId="48AD827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1CFE9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19FFED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140</w:t>
            </w:r>
          </w:p>
        </w:tc>
        <w:tc>
          <w:tcPr>
            <w:tcW w:w="3203" w:type="dxa"/>
            <w:tcBorders>
              <w:top w:val="nil"/>
              <w:left w:val="nil"/>
              <w:bottom w:val="single" w:color="000000" w:sz="8" w:space="0"/>
              <w:right w:val="single" w:color="000000" w:sz="8" w:space="0"/>
            </w:tcBorders>
            <w:shd w:val="clear" w:color="auto" w:fill="auto"/>
            <w:vAlign w:val="center"/>
          </w:tcPr>
          <w:p w14:paraId="488519C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总离子强度缓冲液</w:t>
            </w:r>
          </w:p>
        </w:tc>
        <w:tc>
          <w:tcPr>
            <w:tcW w:w="4407" w:type="dxa"/>
            <w:tcBorders>
              <w:top w:val="nil"/>
              <w:left w:val="nil"/>
              <w:bottom w:val="single" w:color="000000" w:sz="8" w:space="0"/>
              <w:right w:val="single" w:color="000000" w:sz="8" w:space="0"/>
            </w:tcBorders>
            <w:shd w:val="clear" w:color="auto" w:fill="auto"/>
            <w:vAlign w:val="center"/>
          </w:tcPr>
          <w:p w14:paraId="2A8841C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c>
          <w:tcPr>
            <w:tcW w:w="1373" w:type="dxa"/>
            <w:tcBorders>
              <w:top w:val="nil"/>
              <w:left w:val="nil"/>
              <w:bottom w:val="single" w:color="000000" w:sz="8" w:space="0"/>
              <w:right w:val="single" w:color="000000" w:sz="8" w:space="0"/>
            </w:tcBorders>
            <w:shd w:val="clear" w:color="auto" w:fill="auto"/>
            <w:vAlign w:val="center"/>
          </w:tcPr>
          <w:p w14:paraId="662F66E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3A1CF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vMerge w:val="restart"/>
            <w:tcBorders>
              <w:top w:val="nil"/>
              <w:left w:val="single" w:color="000000" w:sz="8" w:space="0"/>
              <w:bottom w:val="single" w:color="000000" w:sz="8" w:space="0"/>
              <w:right w:val="single" w:color="000000" w:sz="8" w:space="0"/>
            </w:tcBorders>
            <w:shd w:val="clear" w:color="auto" w:fill="auto"/>
            <w:vAlign w:val="center"/>
          </w:tcPr>
          <w:p w14:paraId="7BD33B0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141</w:t>
            </w:r>
          </w:p>
        </w:tc>
        <w:tc>
          <w:tcPr>
            <w:tcW w:w="3203" w:type="dxa"/>
            <w:vMerge w:val="restart"/>
            <w:tcBorders>
              <w:top w:val="nil"/>
              <w:left w:val="nil"/>
              <w:bottom w:val="single" w:color="000000" w:sz="8" w:space="0"/>
              <w:right w:val="single" w:color="000000" w:sz="8" w:space="0"/>
            </w:tcBorders>
            <w:shd w:val="clear" w:color="auto" w:fill="auto"/>
            <w:vAlign w:val="center"/>
          </w:tcPr>
          <w:p w14:paraId="72C151A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尿碘检测试剂盒</w:t>
            </w:r>
          </w:p>
        </w:tc>
        <w:tc>
          <w:tcPr>
            <w:tcW w:w="4407" w:type="dxa"/>
            <w:tcBorders>
              <w:top w:val="nil"/>
              <w:left w:val="nil"/>
              <w:bottom w:val="nil"/>
              <w:right w:val="single" w:color="000000" w:sz="8" w:space="0"/>
            </w:tcBorders>
            <w:shd w:val="clear" w:color="auto" w:fill="auto"/>
            <w:vAlign w:val="center"/>
          </w:tcPr>
          <w:p w14:paraId="258CA68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配套全自动碘分析仪（星锐智星）型号：Autochem3330PLUS使用，</w:t>
            </w:r>
          </w:p>
        </w:tc>
        <w:tc>
          <w:tcPr>
            <w:tcW w:w="1373" w:type="dxa"/>
            <w:vMerge w:val="restart"/>
            <w:tcBorders>
              <w:top w:val="nil"/>
              <w:left w:val="nil"/>
              <w:bottom w:val="single" w:color="000000" w:sz="8" w:space="0"/>
              <w:right w:val="single" w:color="000000" w:sz="8" w:space="0"/>
            </w:tcBorders>
            <w:shd w:val="clear" w:color="auto" w:fill="auto"/>
            <w:vAlign w:val="center"/>
          </w:tcPr>
          <w:p w14:paraId="50F031A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2D79B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vMerge w:val="continue"/>
            <w:tcBorders>
              <w:top w:val="nil"/>
              <w:left w:val="single" w:color="000000" w:sz="8" w:space="0"/>
              <w:bottom w:val="single" w:color="000000" w:sz="8" w:space="0"/>
              <w:right w:val="single" w:color="000000" w:sz="8" w:space="0"/>
            </w:tcBorders>
            <w:shd w:val="clear" w:color="auto" w:fill="auto"/>
            <w:vAlign w:val="center"/>
          </w:tcPr>
          <w:p w14:paraId="097740A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3203" w:type="dxa"/>
            <w:vMerge w:val="continue"/>
            <w:tcBorders>
              <w:top w:val="nil"/>
              <w:left w:val="nil"/>
              <w:bottom w:val="single" w:color="000000" w:sz="8" w:space="0"/>
              <w:right w:val="single" w:color="000000" w:sz="8" w:space="0"/>
            </w:tcBorders>
            <w:shd w:val="clear" w:color="auto" w:fill="auto"/>
            <w:vAlign w:val="center"/>
          </w:tcPr>
          <w:p w14:paraId="481E225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4407" w:type="dxa"/>
            <w:tcBorders>
              <w:top w:val="nil"/>
              <w:left w:val="nil"/>
              <w:bottom w:val="single" w:color="000000" w:sz="8" w:space="0"/>
              <w:right w:val="single" w:color="000000" w:sz="8" w:space="0"/>
            </w:tcBorders>
            <w:shd w:val="clear" w:color="auto" w:fill="auto"/>
            <w:vAlign w:val="center"/>
          </w:tcPr>
          <w:p w14:paraId="6B9AA04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0-300ug/L，300T/盒，盒</w:t>
            </w:r>
          </w:p>
        </w:tc>
        <w:tc>
          <w:tcPr>
            <w:tcW w:w="1373" w:type="dxa"/>
            <w:vMerge w:val="continue"/>
            <w:tcBorders>
              <w:top w:val="nil"/>
              <w:left w:val="nil"/>
              <w:bottom w:val="single" w:color="000000" w:sz="8" w:space="0"/>
              <w:right w:val="single" w:color="000000" w:sz="8" w:space="0"/>
            </w:tcBorders>
            <w:shd w:val="clear" w:color="auto" w:fill="auto"/>
            <w:vAlign w:val="center"/>
          </w:tcPr>
          <w:p w14:paraId="4D6B766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0ADDB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320211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142</w:t>
            </w:r>
          </w:p>
        </w:tc>
        <w:tc>
          <w:tcPr>
            <w:tcW w:w="3203" w:type="dxa"/>
            <w:tcBorders>
              <w:top w:val="nil"/>
              <w:left w:val="nil"/>
              <w:bottom w:val="single" w:color="000000" w:sz="8" w:space="0"/>
              <w:right w:val="single" w:color="000000" w:sz="8" w:space="0"/>
            </w:tcBorders>
            <w:shd w:val="clear" w:color="auto" w:fill="auto"/>
            <w:vAlign w:val="center"/>
          </w:tcPr>
          <w:p w14:paraId="65AB3E8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碘盐质控</w:t>
            </w:r>
          </w:p>
        </w:tc>
        <w:tc>
          <w:tcPr>
            <w:tcW w:w="4407" w:type="dxa"/>
            <w:tcBorders>
              <w:top w:val="nil"/>
              <w:left w:val="nil"/>
              <w:bottom w:val="single" w:color="000000" w:sz="8" w:space="0"/>
              <w:right w:val="single" w:color="000000" w:sz="8" w:space="0"/>
            </w:tcBorders>
            <w:shd w:val="clear" w:color="auto" w:fill="auto"/>
            <w:vAlign w:val="center"/>
          </w:tcPr>
          <w:p w14:paraId="5BCE4EF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包含高低值，套</w:t>
            </w:r>
          </w:p>
        </w:tc>
        <w:tc>
          <w:tcPr>
            <w:tcW w:w="1373" w:type="dxa"/>
            <w:tcBorders>
              <w:top w:val="nil"/>
              <w:left w:val="nil"/>
              <w:bottom w:val="single" w:color="000000" w:sz="8" w:space="0"/>
              <w:right w:val="single" w:color="000000" w:sz="8" w:space="0"/>
            </w:tcBorders>
            <w:shd w:val="clear" w:color="auto" w:fill="auto"/>
            <w:vAlign w:val="center"/>
          </w:tcPr>
          <w:p w14:paraId="593DD5F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套</w:t>
            </w:r>
          </w:p>
        </w:tc>
      </w:tr>
      <w:tr w14:paraId="02321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C8D5B5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143</w:t>
            </w:r>
          </w:p>
        </w:tc>
        <w:tc>
          <w:tcPr>
            <w:tcW w:w="3203" w:type="dxa"/>
            <w:tcBorders>
              <w:top w:val="nil"/>
              <w:left w:val="nil"/>
              <w:bottom w:val="single" w:color="000000" w:sz="8" w:space="0"/>
              <w:right w:val="single" w:color="000000" w:sz="8" w:space="0"/>
            </w:tcBorders>
            <w:shd w:val="clear" w:color="auto" w:fill="auto"/>
            <w:vAlign w:val="center"/>
          </w:tcPr>
          <w:p w14:paraId="6CC5703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冻干人尿碘成分标准物质</w:t>
            </w:r>
          </w:p>
        </w:tc>
        <w:tc>
          <w:tcPr>
            <w:tcW w:w="4407" w:type="dxa"/>
            <w:tcBorders>
              <w:top w:val="nil"/>
              <w:left w:val="nil"/>
              <w:bottom w:val="single" w:color="000000" w:sz="8" w:space="0"/>
              <w:right w:val="single" w:color="000000" w:sz="8" w:space="0"/>
            </w:tcBorders>
            <w:shd w:val="clear" w:color="auto" w:fill="auto"/>
            <w:vAlign w:val="center"/>
          </w:tcPr>
          <w:p w14:paraId="393311B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配高低值，5mL/套，0-300ug/L，套</w:t>
            </w:r>
          </w:p>
        </w:tc>
        <w:tc>
          <w:tcPr>
            <w:tcW w:w="1373" w:type="dxa"/>
            <w:tcBorders>
              <w:top w:val="nil"/>
              <w:left w:val="nil"/>
              <w:bottom w:val="single" w:color="000000" w:sz="8" w:space="0"/>
              <w:right w:val="single" w:color="000000" w:sz="8" w:space="0"/>
            </w:tcBorders>
            <w:shd w:val="clear" w:color="auto" w:fill="auto"/>
            <w:vAlign w:val="center"/>
          </w:tcPr>
          <w:p w14:paraId="0EEEEAD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套</w:t>
            </w:r>
          </w:p>
        </w:tc>
      </w:tr>
      <w:tr w14:paraId="3BC41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263C3E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144</w:t>
            </w:r>
          </w:p>
        </w:tc>
        <w:tc>
          <w:tcPr>
            <w:tcW w:w="3203" w:type="dxa"/>
            <w:tcBorders>
              <w:top w:val="nil"/>
              <w:left w:val="nil"/>
              <w:bottom w:val="single" w:color="000000" w:sz="8" w:space="0"/>
              <w:right w:val="single" w:color="000000" w:sz="8" w:space="0"/>
            </w:tcBorders>
            <w:shd w:val="clear" w:color="auto" w:fill="auto"/>
            <w:vAlign w:val="center"/>
          </w:tcPr>
          <w:p w14:paraId="26C064E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二氧化氯试剂（哈希）</w:t>
            </w:r>
          </w:p>
        </w:tc>
        <w:tc>
          <w:tcPr>
            <w:tcW w:w="4407" w:type="dxa"/>
            <w:tcBorders>
              <w:top w:val="nil"/>
              <w:left w:val="nil"/>
              <w:bottom w:val="single" w:color="000000" w:sz="8" w:space="0"/>
              <w:right w:val="single" w:color="000000" w:sz="8" w:space="0"/>
            </w:tcBorders>
            <w:shd w:val="clear" w:color="auto" w:fill="auto"/>
            <w:vAlign w:val="center"/>
          </w:tcPr>
          <w:p w14:paraId="024A867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100个/包，套</w:t>
            </w:r>
          </w:p>
        </w:tc>
        <w:tc>
          <w:tcPr>
            <w:tcW w:w="1373" w:type="dxa"/>
            <w:tcBorders>
              <w:top w:val="nil"/>
              <w:left w:val="nil"/>
              <w:bottom w:val="single" w:color="000000" w:sz="8" w:space="0"/>
              <w:right w:val="single" w:color="000000" w:sz="8" w:space="0"/>
            </w:tcBorders>
            <w:shd w:val="clear" w:color="auto" w:fill="auto"/>
            <w:vAlign w:val="center"/>
          </w:tcPr>
          <w:p w14:paraId="5D999FF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套</w:t>
            </w:r>
          </w:p>
        </w:tc>
      </w:tr>
      <w:tr w14:paraId="12EE2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A90016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145</w:t>
            </w:r>
          </w:p>
        </w:tc>
        <w:tc>
          <w:tcPr>
            <w:tcW w:w="3203" w:type="dxa"/>
            <w:tcBorders>
              <w:top w:val="nil"/>
              <w:left w:val="nil"/>
              <w:bottom w:val="single" w:color="000000" w:sz="8" w:space="0"/>
              <w:right w:val="single" w:color="000000" w:sz="8" w:space="0"/>
            </w:tcBorders>
            <w:shd w:val="clear" w:color="auto" w:fill="auto"/>
            <w:vAlign w:val="center"/>
          </w:tcPr>
          <w:p w14:paraId="10C2808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甘氨酸试剂（用途：二氧化氯检测）</w:t>
            </w:r>
          </w:p>
        </w:tc>
        <w:tc>
          <w:tcPr>
            <w:tcW w:w="4407" w:type="dxa"/>
            <w:tcBorders>
              <w:top w:val="nil"/>
              <w:left w:val="nil"/>
              <w:bottom w:val="single" w:color="000000" w:sz="8" w:space="0"/>
              <w:right w:val="single" w:color="000000" w:sz="8" w:space="0"/>
            </w:tcBorders>
            <w:shd w:val="clear" w:color="auto" w:fill="auto"/>
            <w:vAlign w:val="center"/>
          </w:tcPr>
          <w:p w14:paraId="1425EEC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29mL/瓶，cat：2762133</w:t>
            </w:r>
          </w:p>
        </w:tc>
        <w:tc>
          <w:tcPr>
            <w:tcW w:w="1373" w:type="dxa"/>
            <w:tcBorders>
              <w:top w:val="nil"/>
              <w:left w:val="nil"/>
              <w:bottom w:val="single" w:color="000000" w:sz="8" w:space="0"/>
              <w:right w:val="single" w:color="000000" w:sz="8" w:space="0"/>
            </w:tcBorders>
            <w:shd w:val="clear" w:color="auto" w:fill="auto"/>
            <w:vAlign w:val="center"/>
          </w:tcPr>
          <w:p w14:paraId="0EA7922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2677A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C201B0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146</w:t>
            </w:r>
          </w:p>
        </w:tc>
        <w:tc>
          <w:tcPr>
            <w:tcW w:w="3203" w:type="dxa"/>
            <w:tcBorders>
              <w:top w:val="nil"/>
              <w:left w:val="nil"/>
              <w:bottom w:val="single" w:color="000000" w:sz="8" w:space="0"/>
              <w:right w:val="single" w:color="000000" w:sz="8" w:space="0"/>
            </w:tcBorders>
            <w:shd w:val="clear" w:color="auto" w:fill="auto"/>
            <w:vAlign w:val="center"/>
          </w:tcPr>
          <w:p w14:paraId="5FFB453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余氯（哈希）</w:t>
            </w:r>
          </w:p>
        </w:tc>
        <w:tc>
          <w:tcPr>
            <w:tcW w:w="4407" w:type="dxa"/>
            <w:tcBorders>
              <w:top w:val="nil"/>
              <w:left w:val="nil"/>
              <w:bottom w:val="single" w:color="000000" w:sz="8" w:space="0"/>
              <w:right w:val="single" w:color="000000" w:sz="8" w:space="0"/>
            </w:tcBorders>
            <w:shd w:val="clear" w:color="auto" w:fill="auto"/>
            <w:vAlign w:val="center"/>
          </w:tcPr>
          <w:p w14:paraId="4D29773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100个/包，包</w:t>
            </w:r>
          </w:p>
        </w:tc>
        <w:tc>
          <w:tcPr>
            <w:tcW w:w="1373" w:type="dxa"/>
            <w:tcBorders>
              <w:top w:val="nil"/>
              <w:left w:val="nil"/>
              <w:bottom w:val="single" w:color="000000" w:sz="8" w:space="0"/>
              <w:right w:val="single" w:color="000000" w:sz="8" w:space="0"/>
            </w:tcBorders>
            <w:shd w:val="clear" w:color="auto" w:fill="auto"/>
            <w:vAlign w:val="center"/>
          </w:tcPr>
          <w:p w14:paraId="08C1984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包</w:t>
            </w:r>
          </w:p>
        </w:tc>
      </w:tr>
      <w:tr w14:paraId="001F4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6012A2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147</w:t>
            </w:r>
          </w:p>
        </w:tc>
        <w:tc>
          <w:tcPr>
            <w:tcW w:w="3203" w:type="dxa"/>
            <w:tcBorders>
              <w:top w:val="nil"/>
              <w:left w:val="nil"/>
              <w:bottom w:val="single" w:color="000000" w:sz="8" w:space="0"/>
              <w:right w:val="single" w:color="000000" w:sz="8" w:space="0"/>
            </w:tcBorders>
            <w:shd w:val="clear" w:color="auto" w:fill="auto"/>
            <w:vAlign w:val="center"/>
          </w:tcPr>
          <w:p w14:paraId="3147C3C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密封小瓶StablCal一级标准液</w:t>
            </w:r>
          </w:p>
        </w:tc>
        <w:tc>
          <w:tcPr>
            <w:tcW w:w="4407" w:type="dxa"/>
            <w:tcBorders>
              <w:top w:val="nil"/>
              <w:left w:val="nil"/>
              <w:bottom w:val="single" w:color="000000" w:sz="8" w:space="0"/>
              <w:right w:val="single" w:color="000000" w:sz="8" w:space="0"/>
            </w:tcBorders>
            <w:shd w:val="clear" w:color="auto" w:fill="auto"/>
            <w:vAlign w:val="center"/>
          </w:tcPr>
          <w:p w14:paraId="24635DC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配套浊度仪(型号：2100Q)，套</w:t>
            </w:r>
          </w:p>
        </w:tc>
        <w:tc>
          <w:tcPr>
            <w:tcW w:w="1373" w:type="dxa"/>
            <w:tcBorders>
              <w:top w:val="nil"/>
              <w:left w:val="nil"/>
              <w:bottom w:val="single" w:color="000000" w:sz="8" w:space="0"/>
              <w:right w:val="single" w:color="000000" w:sz="8" w:space="0"/>
            </w:tcBorders>
            <w:shd w:val="clear" w:color="auto" w:fill="auto"/>
            <w:vAlign w:val="center"/>
          </w:tcPr>
          <w:p w14:paraId="40CAEC7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套</w:t>
            </w:r>
          </w:p>
        </w:tc>
      </w:tr>
      <w:tr w14:paraId="15C2E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F949AC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148</w:t>
            </w:r>
          </w:p>
        </w:tc>
        <w:tc>
          <w:tcPr>
            <w:tcW w:w="3203" w:type="dxa"/>
            <w:tcBorders>
              <w:top w:val="nil"/>
              <w:left w:val="nil"/>
              <w:bottom w:val="single" w:color="000000" w:sz="8" w:space="0"/>
              <w:right w:val="single" w:color="000000" w:sz="8" w:space="0"/>
            </w:tcBorders>
            <w:shd w:val="clear" w:color="auto" w:fill="auto"/>
            <w:vAlign w:val="center"/>
          </w:tcPr>
          <w:p w14:paraId="6BE7A56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凝胶柱子（Bio-Beads S-X3 200目-400目）</w:t>
            </w:r>
          </w:p>
        </w:tc>
        <w:tc>
          <w:tcPr>
            <w:tcW w:w="4407" w:type="dxa"/>
            <w:tcBorders>
              <w:top w:val="nil"/>
              <w:left w:val="nil"/>
              <w:bottom w:val="single" w:color="000000" w:sz="8" w:space="0"/>
              <w:right w:val="single" w:color="000000" w:sz="8" w:space="0"/>
            </w:tcBorders>
            <w:shd w:val="clear" w:color="auto" w:fill="auto"/>
            <w:vAlign w:val="center"/>
          </w:tcPr>
          <w:p w14:paraId="1454371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500/瓶</w:t>
            </w:r>
          </w:p>
        </w:tc>
        <w:tc>
          <w:tcPr>
            <w:tcW w:w="1373" w:type="dxa"/>
            <w:tcBorders>
              <w:top w:val="nil"/>
              <w:left w:val="nil"/>
              <w:bottom w:val="single" w:color="000000" w:sz="8" w:space="0"/>
              <w:right w:val="single" w:color="000000" w:sz="8" w:space="0"/>
            </w:tcBorders>
            <w:shd w:val="clear" w:color="auto" w:fill="auto"/>
            <w:vAlign w:val="center"/>
          </w:tcPr>
          <w:p w14:paraId="2A2C447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602AE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6A9E1A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149</w:t>
            </w:r>
          </w:p>
        </w:tc>
        <w:tc>
          <w:tcPr>
            <w:tcW w:w="3203" w:type="dxa"/>
            <w:tcBorders>
              <w:top w:val="nil"/>
              <w:left w:val="nil"/>
              <w:bottom w:val="single" w:color="000000" w:sz="8" w:space="0"/>
              <w:right w:val="single" w:color="000000" w:sz="8" w:space="0"/>
            </w:tcBorders>
            <w:shd w:val="clear" w:color="auto" w:fill="auto"/>
            <w:vAlign w:val="center"/>
          </w:tcPr>
          <w:p w14:paraId="348C8D0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氟化钠溶液</w:t>
            </w:r>
          </w:p>
        </w:tc>
        <w:tc>
          <w:tcPr>
            <w:tcW w:w="4407" w:type="dxa"/>
            <w:tcBorders>
              <w:top w:val="nil"/>
              <w:left w:val="nil"/>
              <w:bottom w:val="single" w:color="000000" w:sz="8" w:space="0"/>
              <w:right w:val="single" w:color="000000" w:sz="8" w:space="0"/>
            </w:tcBorders>
            <w:shd w:val="clear" w:color="auto" w:fill="auto"/>
            <w:vAlign w:val="center"/>
          </w:tcPr>
          <w:p w14:paraId="6C919DC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42g/L  500mL/瓶</w:t>
            </w:r>
          </w:p>
        </w:tc>
        <w:tc>
          <w:tcPr>
            <w:tcW w:w="1373" w:type="dxa"/>
            <w:tcBorders>
              <w:top w:val="nil"/>
              <w:left w:val="nil"/>
              <w:bottom w:val="single" w:color="000000" w:sz="8" w:space="0"/>
              <w:right w:val="single" w:color="000000" w:sz="8" w:space="0"/>
            </w:tcBorders>
            <w:shd w:val="clear" w:color="auto" w:fill="auto"/>
            <w:vAlign w:val="center"/>
          </w:tcPr>
          <w:p w14:paraId="34E445E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3E70E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vMerge w:val="restart"/>
            <w:tcBorders>
              <w:top w:val="nil"/>
              <w:left w:val="single" w:color="000000" w:sz="8" w:space="0"/>
              <w:bottom w:val="single" w:color="000000" w:sz="8" w:space="0"/>
              <w:right w:val="single" w:color="000000" w:sz="8" w:space="0"/>
            </w:tcBorders>
            <w:shd w:val="clear" w:color="auto" w:fill="auto"/>
            <w:vAlign w:val="center"/>
          </w:tcPr>
          <w:p w14:paraId="47E955F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150</w:t>
            </w:r>
          </w:p>
        </w:tc>
        <w:tc>
          <w:tcPr>
            <w:tcW w:w="3203" w:type="dxa"/>
            <w:vMerge w:val="restart"/>
            <w:tcBorders>
              <w:top w:val="nil"/>
              <w:left w:val="nil"/>
              <w:bottom w:val="single" w:color="000000" w:sz="8" w:space="0"/>
              <w:right w:val="single" w:color="000000" w:sz="8" w:space="0"/>
            </w:tcBorders>
            <w:shd w:val="clear" w:color="auto" w:fill="auto"/>
            <w:vAlign w:val="center"/>
          </w:tcPr>
          <w:p w14:paraId="3C8B9A3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纳氏试剂（氨氮）</w:t>
            </w:r>
          </w:p>
        </w:tc>
        <w:tc>
          <w:tcPr>
            <w:tcW w:w="4407" w:type="dxa"/>
            <w:tcBorders>
              <w:top w:val="nil"/>
              <w:left w:val="nil"/>
              <w:bottom w:val="nil"/>
              <w:right w:val="single" w:color="000000" w:sz="8" w:space="0"/>
            </w:tcBorders>
            <w:shd w:val="clear" w:color="auto" w:fill="auto"/>
            <w:vAlign w:val="center"/>
          </w:tcPr>
          <w:p w14:paraId="455F6F4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Cat.2376526,50mL</w:t>
            </w:r>
          </w:p>
        </w:tc>
        <w:tc>
          <w:tcPr>
            <w:tcW w:w="1373" w:type="dxa"/>
            <w:vMerge w:val="restart"/>
            <w:tcBorders>
              <w:top w:val="nil"/>
              <w:left w:val="nil"/>
              <w:bottom w:val="single" w:color="000000" w:sz="8" w:space="0"/>
              <w:right w:val="single" w:color="000000" w:sz="8" w:space="0"/>
            </w:tcBorders>
            <w:shd w:val="clear" w:color="auto" w:fill="auto"/>
            <w:vAlign w:val="center"/>
          </w:tcPr>
          <w:p w14:paraId="7374ED0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套</w:t>
            </w:r>
          </w:p>
        </w:tc>
      </w:tr>
      <w:tr w14:paraId="3AA1B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vMerge w:val="continue"/>
            <w:tcBorders>
              <w:top w:val="nil"/>
              <w:left w:val="single" w:color="000000" w:sz="8" w:space="0"/>
              <w:bottom w:val="single" w:color="000000" w:sz="8" w:space="0"/>
              <w:right w:val="single" w:color="000000" w:sz="8" w:space="0"/>
            </w:tcBorders>
            <w:shd w:val="clear" w:color="auto" w:fill="auto"/>
            <w:vAlign w:val="center"/>
          </w:tcPr>
          <w:p w14:paraId="790EEB6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3203" w:type="dxa"/>
            <w:vMerge w:val="continue"/>
            <w:tcBorders>
              <w:top w:val="nil"/>
              <w:left w:val="nil"/>
              <w:bottom w:val="single" w:color="000000" w:sz="8" w:space="0"/>
              <w:right w:val="single" w:color="000000" w:sz="8" w:space="0"/>
            </w:tcBorders>
            <w:shd w:val="clear" w:color="auto" w:fill="auto"/>
            <w:vAlign w:val="center"/>
          </w:tcPr>
          <w:p w14:paraId="601EA02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4407" w:type="dxa"/>
            <w:tcBorders>
              <w:top w:val="nil"/>
              <w:left w:val="nil"/>
              <w:bottom w:val="nil"/>
              <w:right w:val="single" w:color="000000" w:sz="8" w:space="0"/>
            </w:tcBorders>
            <w:shd w:val="clear" w:color="auto" w:fill="auto"/>
            <w:vAlign w:val="center"/>
          </w:tcPr>
          <w:p w14:paraId="175CCC1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Cat.2376626,,50mL</w:t>
            </w:r>
          </w:p>
        </w:tc>
        <w:tc>
          <w:tcPr>
            <w:tcW w:w="1373" w:type="dxa"/>
            <w:vMerge w:val="continue"/>
            <w:tcBorders>
              <w:top w:val="nil"/>
              <w:left w:val="nil"/>
              <w:bottom w:val="single" w:color="000000" w:sz="8" w:space="0"/>
              <w:right w:val="single" w:color="000000" w:sz="8" w:space="0"/>
            </w:tcBorders>
            <w:shd w:val="clear" w:color="auto" w:fill="auto"/>
            <w:vAlign w:val="center"/>
          </w:tcPr>
          <w:p w14:paraId="5A977A1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28E3B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vMerge w:val="continue"/>
            <w:tcBorders>
              <w:top w:val="nil"/>
              <w:left w:val="single" w:color="000000" w:sz="8" w:space="0"/>
              <w:bottom w:val="single" w:color="000000" w:sz="8" w:space="0"/>
              <w:right w:val="single" w:color="000000" w:sz="8" w:space="0"/>
            </w:tcBorders>
            <w:shd w:val="clear" w:color="auto" w:fill="auto"/>
            <w:vAlign w:val="center"/>
          </w:tcPr>
          <w:p w14:paraId="691F0DE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3203" w:type="dxa"/>
            <w:vMerge w:val="continue"/>
            <w:tcBorders>
              <w:top w:val="nil"/>
              <w:left w:val="nil"/>
              <w:bottom w:val="single" w:color="000000" w:sz="8" w:space="0"/>
              <w:right w:val="single" w:color="000000" w:sz="8" w:space="0"/>
            </w:tcBorders>
            <w:shd w:val="clear" w:color="auto" w:fill="auto"/>
            <w:vAlign w:val="center"/>
          </w:tcPr>
          <w:p w14:paraId="5397ED7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4407" w:type="dxa"/>
            <w:tcBorders>
              <w:top w:val="nil"/>
              <w:left w:val="nil"/>
              <w:bottom w:val="single" w:color="000000" w:sz="8" w:space="0"/>
              <w:right w:val="single" w:color="000000" w:sz="8" w:space="0"/>
            </w:tcBorders>
            <w:shd w:val="clear" w:color="auto" w:fill="auto"/>
            <w:vAlign w:val="center"/>
          </w:tcPr>
          <w:p w14:paraId="638CF32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Cat.2119449-CN,,500mL</w:t>
            </w:r>
          </w:p>
        </w:tc>
        <w:tc>
          <w:tcPr>
            <w:tcW w:w="1373" w:type="dxa"/>
            <w:vMerge w:val="continue"/>
            <w:tcBorders>
              <w:top w:val="nil"/>
              <w:left w:val="nil"/>
              <w:bottom w:val="single" w:color="000000" w:sz="8" w:space="0"/>
              <w:right w:val="single" w:color="000000" w:sz="8" w:space="0"/>
            </w:tcBorders>
            <w:shd w:val="clear" w:color="auto" w:fill="auto"/>
            <w:vAlign w:val="center"/>
          </w:tcPr>
          <w:p w14:paraId="6E0AC84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68AE6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E2A7A4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151</w:t>
            </w:r>
          </w:p>
        </w:tc>
        <w:tc>
          <w:tcPr>
            <w:tcW w:w="3203" w:type="dxa"/>
            <w:tcBorders>
              <w:top w:val="nil"/>
              <w:left w:val="nil"/>
              <w:bottom w:val="single" w:color="000000" w:sz="8" w:space="0"/>
              <w:right w:val="single" w:color="000000" w:sz="8" w:space="0"/>
            </w:tcBorders>
            <w:shd w:val="clear" w:color="auto" w:fill="auto"/>
            <w:vAlign w:val="center"/>
          </w:tcPr>
          <w:p w14:paraId="156FFF9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调谐液(配套PE:ICPMS仪器使用）</w:t>
            </w:r>
          </w:p>
        </w:tc>
        <w:tc>
          <w:tcPr>
            <w:tcW w:w="4407" w:type="dxa"/>
            <w:tcBorders>
              <w:top w:val="nil"/>
              <w:left w:val="nil"/>
              <w:bottom w:val="single" w:color="000000" w:sz="8" w:space="0"/>
              <w:right w:val="single" w:color="000000" w:sz="8" w:space="0"/>
            </w:tcBorders>
            <w:shd w:val="clear" w:color="auto" w:fill="auto"/>
            <w:vAlign w:val="center"/>
          </w:tcPr>
          <w:p w14:paraId="2DD8A29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1ug/L(1%HNO3),500mL,(Be、Ce、Fe、In、Li、Mg、Pb、U)Lot：38-84GSX1</w:t>
            </w:r>
          </w:p>
        </w:tc>
        <w:tc>
          <w:tcPr>
            <w:tcW w:w="1373" w:type="dxa"/>
            <w:tcBorders>
              <w:top w:val="nil"/>
              <w:left w:val="nil"/>
              <w:bottom w:val="single" w:color="000000" w:sz="8" w:space="0"/>
              <w:right w:val="single" w:color="000000" w:sz="8" w:space="0"/>
            </w:tcBorders>
            <w:shd w:val="clear" w:color="auto" w:fill="auto"/>
            <w:vAlign w:val="center"/>
          </w:tcPr>
          <w:p w14:paraId="0811C77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762B4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0FE8A8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152</w:t>
            </w:r>
          </w:p>
        </w:tc>
        <w:tc>
          <w:tcPr>
            <w:tcW w:w="3203" w:type="dxa"/>
            <w:tcBorders>
              <w:top w:val="nil"/>
              <w:left w:val="nil"/>
              <w:bottom w:val="single" w:color="000000" w:sz="8" w:space="0"/>
              <w:right w:val="single" w:color="000000" w:sz="8" w:space="0"/>
            </w:tcBorders>
            <w:shd w:val="clear" w:color="auto" w:fill="auto"/>
            <w:vAlign w:val="center"/>
          </w:tcPr>
          <w:p w14:paraId="75F8E88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内标液(配套PE:ICPMS仪器使用）</w:t>
            </w:r>
          </w:p>
        </w:tc>
        <w:tc>
          <w:tcPr>
            <w:tcW w:w="4407" w:type="dxa"/>
            <w:tcBorders>
              <w:top w:val="nil"/>
              <w:left w:val="nil"/>
              <w:bottom w:val="single" w:color="000000" w:sz="8" w:space="0"/>
              <w:right w:val="single" w:color="000000" w:sz="8" w:space="0"/>
            </w:tcBorders>
            <w:shd w:val="clear" w:color="auto" w:fill="auto"/>
            <w:vAlign w:val="center"/>
          </w:tcPr>
          <w:p w14:paraId="247AABF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10ug/mL(5%HNO3),125mL,(Bi、Ge、Li、Sc、Tb、Y) Lot：CL51-115CRY1</w:t>
            </w:r>
          </w:p>
        </w:tc>
        <w:tc>
          <w:tcPr>
            <w:tcW w:w="1373" w:type="dxa"/>
            <w:tcBorders>
              <w:top w:val="nil"/>
              <w:left w:val="nil"/>
              <w:bottom w:val="single" w:color="000000" w:sz="8" w:space="0"/>
              <w:right w:val="single" w:color="000000" w:sz="8" w:space="0"/>
            </w:tcBorders>
            <w:shd w:val="clear" w:color="auto" w:fill="auto"/>
            <w:vAlign w:val="center"/>
          </w:tcPr>
          <w:p w14:paraId="404C92B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5FA27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73F871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153</w:t>
            </w:r>
          </w:p>
        </w:tc>
        <w:tc>
          <w:tcPr>
            <w:tcW w:w="3203" w:type="dxa"/>
            <w:tcBorders>
              <w:top w:val="nil"/>
              <w:left w:val="nil"/>
              <w:bottom w:val="single" w:color="000000" w:sz="8" w:space="0"/>
              <w:right w:val="single" w:color="000000" w:sz="8" w:space="0"/>
            </w:tcBorders>
            <w:shd w:val="clear" w:color="auto" w:fill="auto"/>
            <w:vAlign w:val="center"/>
          </w:tcPr>
          <w:p w14:paraId="14F74F7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双检测器校准液(配套PE:ICPMS仪器使用）</w:t>
            </w:r>
          </w:p>
        </w:tc>
        <w:tc>
          <w:tcPr>
            <w:tcW w:w="4407" w:type="dxa"/>
            <w:tcBorders>
              <w:top w:val="nil"/>
              <w:left w:val="nil"/>
              <w:bottom w:val="single" w:color="000000" w:sz="8" w:space="0"/>
              <w:right w:val="single" w:color="000000" w:sz="8" w:space="0"/>
            </w:tcBorders>
            <w:shd w:val="clear" w:color="auto" w:fill="auto"/>
            <w:vAlign w:val="center"/>
          </w:tcPr>
          <w:p w14:paraId="5FBD4D1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200ug/L(5%HNO3),100mL,(AL、Ba、Ce、Co、Cu、In、Li、Mg、Mn、Ni、Pb、U、Zn) Lot：38-52GSY1</w:t>
            </w:r>
          </w:p>
        </w:tc>
        <w:tc>
          <w:tcPr>
            <w:tcW w:w="1373" w:type="dxa"/>
            <w:tcBorders>
              <w:top w:val="nil"/>
              <w:left w:val="nil"/>
              <w:bottom w:val="single" w:color="000000" w:sz="8" w:space="0"/>
              <w:right w:val="single" w:color="000000" w:sz="8" w:space="0"/>
            </w:tcBorders>
            <w:shd w:val="clear" w:color="auto" w:fill="auto"/>
            <w:vAlign w:val="center"/>
          </w:tcPr>
          <w:p w14:paraId="00E1C1D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52B67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A30167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154</w:t>
            </w:r>
          </w:p>
        </w:tc>
        <w:tc>
          <w:tcPr>
            <w:tcW w:w="3203" w:type="dxa"/>
            <w:tcBorders>
              <w:top w:val="nil"/>
              <w:left w:val="nil"/>
              <w:bottom w:val="single" w:color="000000" w:sz="8" w:space="0"/>
              <w:right w:val="single" w:color="000000" w:sz="8" w:space="0"/>
            </w:tcBorders>
            <w:shd w:val="clear" w:color="auto" w:fill="auto"/>
            <w:vAlign w:val="center"/>
          </w:tcPr>
          <w:p w14:paraId="1493158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铬试剂(哈希)</w:t>
            </w:r>
          </w:p>
        </w:tc>
        <w:tc>
          <w:tcPr>
            <w:tcW w:w="4407" w:type="dxa"/>
            <w:tcBorders>
              <w:top w:val="nil"/>
              <w:left w:val="nil"/>
              <w:bottom w:val="single" w:color="000000" w:sz="8" w:space="0"/>
              <w:right w:val="single" w:color="000000" w:sz="8" w:space="0"/>
            </w:tcBorders>
            <w:shd w:val="clear" w:color="auto" w:fill="auto"/>
            <w:vAlign w:val="center"/>
          </w:tcPr>
          <w:p w14:paraId="3F5AB0E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Cat.1271099-CN,100个/包</w:t>
            </w:r>
          </w:p>
        </w:tc>
        <w:tc>
          <w:tcPr>
            <w:tcW w:w="1373" w:type="dxa"/>
            <w:tcBorders>
              <w:top w:val="nil"/>
              <w:left w:val="nil"/>
              <w:bottom w:val="single" w:color="000000" w:sz="8" w:space="0"/>
              <w:right w:val="single" w:color="000000" w:sz="8" w:space="0"/>
            </w:tcBorders>
            <w:shd w:val="clear" w:color="auto" w:fill="auto"/>
            <w:vAlign w:val="center"/>
          </w:tcPr>
          <w:p w14:paraId="7544A0D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包</w:t>
            </w:r>
          </w:p>
        </w:tc>
      </w:tr>
      <w:tr w14:paraId="3C54F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3204C0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155</w:t>
            </w:r>
          </w:p>
        </w:tc>
        <w:tc>
          <w:tcPr>
            <w:tcW w:w="3203" w:type="dxa"/>
            <w:tcBorders>
              <w:top w:val="nil"/>
              <w:left w:val="nil"/>
              <w:bottom w:val="single" w:color="000000" w:sz="8" w:space="0"/>
              <w:right w:val="single" w:color="000000" w:sz="8" w:space="0"/>
            </w:tcBorders>
            <w:shd w:val="clear" w:color="auto" w:fill="auto"/>
            <w:vAlign w:val="center"/>
          </w:tcPr>
          <w:p w14:paraId="79177E5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铝试剂（哈希）-ECR试剂</w:t>
            </w:r>
          </w:p>
        </w:tc>
        <w:tc>
          <w:tcPr>
            <w:tcW w:w="4407" w:type="dxa"/>
            <w:tcBorders>
              <w:top w:val="nil"/>
              <w:left w:val="nil"/>
              <w:bottom w:val="single" w:color="000000" w:sz="8" w:space="0"/>
              <w:right w:val="single" w:color="000000" w:sz="8" w:space="0"/>
            </w:tcBorders>
            <w:shd w:val="clear" w:color="auto" w:fill="auto"/>
            <w:vAlign w:val="center"/>
          </w:tcPr>
          <w:p w14:paraId="6FBCBEF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Cat.2603849-CN,100个/包</w:t>
            </w:r>
          </w:p>
        </w:tc>
        <w:tc>
          <w:tcPr>
            <w:tcW w:w="1373" w:type="dxa"/>
            <w:tcBorders>
              <w:top w:val="nil"/>
              <w:left w:val="nil"/>
              <w:bottom w:val="single" w:color="000000" w:sz="8" w:space="0"/>
              <w:right w:val="single" w:color="000000" w:sz="8" w:space="0"/>
            </w:tcBorders>
            <w:shd w:val="clear" w:color="auto" w:fill="auto"/>
            <w:vAlign w:val="center"/>
          </w:tcPr>
          <w:p w14:paraId="7817703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包</w:t>
            </w:r>
          </w:p>
        </w:tc>
      </w:tr>
      <w:tr w14:paraId="6DB2A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8A2299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156</w:t>
            </w:r>
          </w:p>
        </w:tc>
        <w:tc>
          <w:tcPr>
            <w:tcW w:w="3203" w:type="dxa"/>
            <w:tcBorders>
              <w:top w:val="nil"/>
              <w:left w:val="nil"/>
              <w:bottom w:val="single" w:color="000000" w:sz="8" w:space="0"/>
              <w:right w:val="single" w:color="000000" w:sz="8" w:space="0"/>
            </w:tcBorders>
            <w:shd w:val="clear" w:color="auto" w:fill="auto"/>
            <w:vAlign w:val="center"/>
          </w:tcPr>
          <w:p w14:paraId="58E5DC5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铝试剂（哈希）乌洛托品胺缓冲试剂粉枕</w:t>
            </w:r>
          </w:p>
        </w:tc>
        <w:tc>
          <w:tcPr>
            <w:tcW w:w="4407" w:type="dxa"/>
            <w:tcBorders>
              <w:top w:val="nil"/>
              <w:left w:val="nil"/>
              <w:bottom w:val="single" w:color="000000" w:sz="8" w:space="0"/>
              <w:right w:val="single" w:color="000000" w:sz="8" w:space="0"/>
            </w:tcBorders>
            <w:shd w:val="clear" w:color="auto" w:fill="auto"/>
            <w:vAlign w:val="center"/>
          </w:tcPr>
          <w:p w14:paraId="37BFF37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Cat.2603999-CN,100个/包</w:t>
            </w:r>
          </w:p>
        </w:tc>
        <w:tc>
          <w:tcPr>
            <w:tcW w:w="1373" w:type="dxa"/>
            <w:tcBorders>
              <w:top w:val="nil"/>
              <w:left w:val="nil"/>
              <w:bottom w:val="single" w:color="000000" w:sz="8" w:space="0"/>
              <w:right w:val="single" w:color="000000" w:sz="8" w:space="0"/>
            </w:tcBorders>
            <w:shd w:val="clear" w:color="auto" w:fill="auto"/>
            <w:vAlign w:val="center"/>
          </w:tcPr>
          <w:p w14:paraId="5BF918D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包</w:t>
            </w:r>
          </w:p>
        </w:tc>
      </w:tr>
      <w:tr w14:paraId="20B7A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F7E6AB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157</w:t>
            </w:r>
          </w:p>
        </w:tc>
        <w:tc>
          <w:tcPr>
            <w:tcW w:w="3203" w:type="dxa"/>
            <w:tcBorders>
              <w:top w:val="nil"/>
              <w:left w:val="nil"/>
              <w:bottom w:val="single" w:color="000000" w:sz="8" w:space="0"/>
              <w:right w:val="single" w:color="000000" w:sz="8" w:space="0"/>
            </w:tcBorders>
            <w:shd w:val="clear" w:color="auto" w:fill="auto"/>
            <w:vAlign w:val="center"/>
          </w:tcPr>
          <w:p w14:paraId="78F5332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铝试剂（哈希）-ECR掩蔽剂溶液试剂</w:t>
            </w:r>
          </w:p>
        </w:tc>
        <w:tc>
          <w:tcPr>
            <w:tcW w:w="4407" w:type="dxa"/>
            <w:tcBorders>
              <w:top w:val="nil"/>
              <w:left w:val="nil"/>
              <w:bottom w:val="single" w:color="000000" w:sz="8" w:space="0"/>
              <w:right w:val="single" w:color="000000" w:sz="8" w:space="0"/>
            </w:tcBorders>
            <w:shd w:val="clear" w:color="auto" w:fill="auto"/>
            <w:vAlign w:val="center"/>
          </w:tcPr>
          <w:p w14:paraId="0B36A14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Cat.2603849-CN,100个/包</w:t>
            </w:r>
          </w:p>
        </w:tc>
        <w:tc>
          <w:tcPr>
            <w:tcW w:w="1373" w:type="dxa"/>
            <w:tcBorders>
              <w:top w:val="nil"/>
              <w:left w:val="nil"/>
              <w:bottom w:val="single" w:color="000000" w:sz="8" w:space="0"/>
              <w:right w:val="single" w:color="000000" w:sz="8" w:space="0"/>
            </w:tcBorders>
            <w:shd w:val="clear" w:color="auto" w:fill="auto"/>
            <w:vAlign w:val="center"/>
          </w:tcPr>
          <w:p w14:paraId="608C3A4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包</w:t>
            </w:r>
          </w:p>
        </w:tc>
      </w:tr>
      <w:tr w14:paraId="3B969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96E9A4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158</w:t>
            </w:r>
          </w:p>
        </w:tc>
        <w:tc>
          <w:tcPr>
            <w:tcW w:w="3203" w:type="dxa"/>
            <w:tcBorders>
              <w:top w:val="nil"/>
              <w:left w:val="nil"/>
              <w:bottom w:val="single" w:color="000000" w:sz="8" w:space="0"/>
              <w:right w:val="single" w:color="000000" w:sz="8" w:space="0"/>
            </w:tcBorders>
            <w:shd w:val="clear" w:color="auto" w:fill="auto"/>
            <w:vAlign w:val="bottom"/>
          </w:tcPr>
          <w:p w14:paraId="3210A87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血常规稀释液M-3D</w:t>
            </w:r>
          </w:p>
        </w:tc>
        <w:tc>
          <w:tcPr>
            <w:tcW w:w="4407" w:type="dxa"/>
            <w:tcBorders>
              <w:top w:val="nil"/>
              <w:left w:val="nil"/>
              <w:bottom w:val="single" w:color="000000" w:sz="8" w:space="0"/>
              <w:right w:val="single" w:color="000000" w:sz="8" w:space="0"/>
            </w:tcBorders>
            <w:shd w:val="clear" w:color="auto" w:fill="auto"/>
            <w:vAlign w:val="bottom"/>
          </w:tcPr>
          <w:p w14:paraId="21396D5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20L*桶</w:t>
            </w:r>
          </w:p>
        </w:tc>
        <w:tc>
          <w:tcPr>
            <w:tcW w:w="1373" w:type="dxa"/>
            <w:tcBorders>
              <w:top w:val="nil"/>
              <w:left w:val="nil"/>
              <w:bottom w:val="single" w:color="000000" w:sz="8" w:space="0"/>
              <w:right w:val="single" w:color="000000" w:sz="8" w:space="0"/>
            </w:tcBorders>
            <w:shd w:val="clear" w:color="auto" w:fill="auto"/>
            <w:vAlign w:val="center"/>
          </w:tcPr>
          <w:p w14:paraId="57E45C5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桶</w:t>
            </w:r>
          </w:p>
        </w:tc>
      </w:tr>
      <w:tr w14:paraId="116D2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887CB3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159</w:t>
            </w:r>
          </w:p>
        </w:tc>
        <w:tc>
          <w:tcPr>
            <w:tcW w:w="3203" w:type="dxa"/>
            <w:tcBorders>
              <w:top w:val="nil"/>
              <w:left w:val="nil"/>
              <w:bottom w:val="single" w:color="000000" w:sz="8" w:space="0"/>
              <w:right w:val="single" w:color="000000" w:sz="8" w:space="0"/>
            </w:tcBorders>
            <w:shd w:val="clear" w:color="auto" w:fill="auto"/>
            <w:vAlign w:val="bottom"/>
          </w:tcPr>
          <w:p w14:paraId="71D5EC5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溶血剂M-3cfl</w:t>
            </w:r>
          </w:p>
        </w:tc>
        <w:tc>
          <w:tcPr>
            <w:tcW w:w="4407" w:type="dxa"/>
            <w:tcBorders>
              <w:top w:val="nil"/>
              <w:left w:val="nil"/>
              <w:bottom w:val="single" w:color="000000" w:sz="8" w:space="0"/>
              <w:right w:val="single" w:color="000000" w:sz="8" w:space="0"/>
            </w:tcBorders>
            <w:shd w:val="clear" w:color="auto" w:fill="auto"/>
            <w:vAlign w:val="bottom"/>
          </w:tcPr>
          <w:p w14:paraId="483CFFB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500mL*1瓶</w:t>
            </w:r>
          </w:p>
        </w:tc>
        <w:tc>
          <w:tcPr>
            <w:tcW w:w="1373" w:type="dxa"/>
            <w:tcBorders>
              <w:top w:val="nil"/>
              <w:left w:val="nil"/>
              <w:bottom w:val="single" w:color="000000" w:sz="8" w:space="0"/>
              <w:right w:val="single" w:color="000000" w:sz="8" w:space="0"/>
            </w:tcBorders>
            <w:shd w:val="clear" w:color="auto" w:fill="auto"/>
            <w:vAlign w:val="center"/>
          </w:tcPr>
          <w:p w14:paraId="259BF44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58DC0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vMerge w:val="restart"/>
            <w:tcBorders>
              <w:top w:val="nil"/>
              <w:left w:val="single" w:color="000000" w:sz="8" w:space="0"/>
              <w:bottom w:val="single" w:color="000000" w:sz="8" w:space="0"/>
              <w:right w:val="single" w:color="000000" w:sz="8" w:space="0"/>
            </w:tcBorders>
            <w:shd w:val="clear" w:color="auto" w:fill="auto"/>
            <w:vAlign w:val="center"/>
          </w:tcPr>
          <w:p w14:paraId="6AA6D3A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160</w:t>
            </w:r>
          </w:p>
        </w:tc>
        <w:tc>
          <w:tcPr>
            <w:tcW w:w="3203" w:type="dxa"/>
            <w:tcBorders>
              <w:top w:val="nil"/>
              <w:left w:val="nil"/>
              <w:bottom w:val="nil"/>
              <w:right w:val="single" w:color="000000" w:sz="8" w:space="0"/>
            </w:tcBorders>
            <w:shd w:val="clear" w:color="auto" w:fill="auto"/>
            <w:vAlign w:val="bottom"/>
          </w:tcPr>
          <w:p w14:paraId="3379BC1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探头清洁液</w:t>
            </w:r>
          </w:p>
        </w:tc>
        <w:tc>
          <w:tcPr>
            <w:tcW w:w="4407" w:type="dxa"/>
            <w:vMerge w:val="restart"/>
            <w:tcBorders>
              <w:top w:val="nil"/>
              <w:left w:val="nil"/>
              <w:bottom w:val="single" w:color="000000" w:sz="8" w:space="0"/>
              <w:right w:val="single" w:color="000000" w:sz="8" w:space="0"/>
            </w:tcBorders>
            <w:shd w:val="clear" w:color="auto" w:fill="auto"/>
            <w:vAlign w:val="bottom"/>
          </w:tcPr>
          <w:p w14:paraId="28857F1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17mL*瓶</w:t>
            </w:r>
          </w:p>
        </w:tc>
        <w:tc>
          <w:tcPr>
            <w:tcW w:w="1373" w:type="dxa"/>
            <w:vMerge w:val="restart"/>
            <w:tcBorders>
              <w:top w:val="nil"/>
              <w:left w:val="nil"/>
              <w:bottom w:val="single" w:color="000000" w:sz="8" w:space="0"/>
              <w:right w:val="single" w:color="000000" w:sz="8" w:space="0"/>
            </w:tcBorders>
            <w:shd w:val="clear" w:color="auto" w:fill="auto"/>
            <w:vAlign w:val="center"/>
          </w:tcPr>
          <w:p w14:paraId="02E52FA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2A228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vMerge w:val="continue"/>
            <w:tcBorders>
              <w:top w:val="nil"/>
              <w:left w:val="single" w:color="000000" w:sz="8" w:space="0"/>
              <w:bottom w:val="single" w:color="000000" w:sz="8" w:space="0"/>
              <w:right w:val="single" w:color="000000" w:sz="8" w:space="0"/>
            </w:tcBorders>
            <w:shd w:val="clear" w:color="auto" w:fill="auto"/>
            <w:vAlign w:val="center"/>
          </w:tcPr>
          <w:p w14:paraId="02AB983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3203" w:type="dxa"/>
            <w:tcBorders>
              <w:top w:val="nil"/>
              <w:left w:val="nil"/>
              <w:bottom w:val="single" w:color="000000" w:sz="8" w:space="0"/>
              <w:right w:val="single" w:color="000000" w:sz="8" w:space="0"/>
            </w:tcBorders>
            <w:shd w:val="clear" w:color="auto" w:fill="auto"/>
            <w:vAlign w:val="bottom"/>
          </w:tcPr>
          <w:p w14:paraId="39DAEDB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（配套生化分析仪仪器（型号：BS-860）使用）</w:t>
            </w:r>
          </w:p>
        </w:tc>
        <w:tc>
          <w:tcPr>
            <w:tcW w:w="4407" w:type="dxa"/>
            <w:vMerge w:val="continue"/>
            <w:tcBorders>
              <w:top w:val="nil"/>
              <w:left w:val="nil"/>
              <w:bottom w:val="single" w:color="000000" w:sz="8" w:space="0"/>
              <w:right w:val="single" w:color="000000" w:sz="8" w:space="0"/>
            </w:tcBorders>
            <w:shd w:val="clear" w:color="auto" w:fill="auto"/>
            <w:vAlign w:val="bottom"/>
          </w:tcPr>
          <w:p w14:paraId="6D3804A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373" w:type="dxa"/>
            <w:vMerge w:val="continue"/>
            <w:tcBorders>
              <w:top w:val="nil"/>
              <w:left w:val="nil"/>
              <w:bottom w:val="single" w:color="000000" w:sz="8" w:space="0"/>
              <w:right w:val="single" w:color="000000" w:sz="8" w:space="0"/>
            </w:tcBorders>
            <w:shd w:val="clear" w:color="auto" w:fill="auto"/>
            <w:vAlign w:val="center"/>
          </w:tcPr>
          <w:p w14:paraId="06CA5C6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0BE88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523563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161</w:t>
            </w:r>
          </w:p>
        </w:tc>
        <w:tc>
          <w:tcPr>
            <w:tcW w:w="3203" w:type="dxa"/>
            <w:tcBorders>
              <w:top w:val="nil"/>
              <w:left w:val="nil"/>
              <w:bottom w:val="single" w:color="000000" w:sz="8" w:space="0"/>
              <w:right w:val="single" w:color="000000" w:sz="8" w:space="0"/>
            </w:tcBorders>
            <w:shd w:val="clear" w:color="auto" w:fill="auto"/>
            <w:vAlign w:val="bottom"/>
          </w:tcPr>
          <w:p w14:paraId="4585E64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尿常规试剂</w:t>
            </w:r>
          </w:p>
        </w:tc>
        <w:tc>
          <w:tcPr>
            <w:tcW w:w="4407" w:type="dxa"/>
            <w:tcBorders>
              <w:top w:val="nil"/>
              <w:left w:val="nil"/>
              <w:bottom w:val="single" w:color="000000" w:sz="8" w:space="0"/>
              <w:right w:val="single" w:color="000000" w:sz="8" w:space="0"/>
            </w:tcBorders>
            <w:shd w:val="clear" w:color="auto" w:fill="auto"/>
            <w:vAlign w:val="bottom"/>
          </w:tcPr>
          <w:p w14:paraId="44E9DA5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HT-6000配套使用（桂林华通）</w:t>
            </w:r>
          </w:p>
        </w:tc>
        <w:tc>
          <w:tcPr>
            <w:tcW w:w="1373" w:type="dxa"/>
            <w:tcBorders>
              <w:top w:val="nil"/>
              <w:left w:val="nil"/>
              <w:bottom w:val="single" w:color="000000" w:sz="8" w:space="0"/>
              <w:right w:val="single" w:color="000000" w:sz="8" w:space="0"/>
            </w:tcBorders>
            <w:shd w:val="clear" w:color="auto" w:fill="auto"/>
            <w:vAlign w:val="center"/>
          </w:tcPr>
          <w:p w14:paraId="4F7EB2E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05E86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E9DBD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162</w:t>
            </w:r>
          </w:p>
        </w:tc>
        <w:tc>
          <w:tcPr>
            <w:tcW w:w="3203" w:type="dxa"/>
            <w:tcBorders>
              <w:top w:val="single" w:color="000000" w:sz="8" w:space="0"/>
              <w:left w:val="nil"/>
              <w:bottom w:val="single" w:color="000000" w:sz="8" w:space="0"/>
              <w:right w:val="single" w:color="000000" w:sz="8" w:space="0"/>
            </w:tcBorders>
            <w:shd w:val="clear" w:color="auto" w:fill="auto"/>
            <w:vAlign w:val="center"/>
          </w:tcPr>
          <w:p w14:paraId="519363E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钴金属空心阴极灯</w:t>
            </w:r>
          </w:p>
        </w:tc>
        <w:tc>
          <w:tcPr>
            <w:tcW w:w="4407" w:type="dxa"/>
            <w:tcBorders>
              <w:top w:val="single" w:color="000000" w:sz="8" w:space="0"/>
              <w:left w:val="nil"/>
              <w:bottom w:val="single" w:color="000000" w:sz="8" w:space="0"/>
              <w:right w:val="single" w:color="000000" w:sz="8" w:space="0"/>
            </w:tcBorders>
            <w:shd w:val="clear" w:color="auto" w:fill="auto"/>
            <w:vAlign w:val="center"/>
          </w:tcPr>
          <w:p w14:paraId="1F5ED1E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空心阴极灯，PE</w:t>
            </w:r>
          </w:p>
        </w:tc>
        <w:tc>
          <w:tcPr>
            <w:tcW w:w="1373" w:type="dxa"/>
            <w:tcBorders>
              <w:top w:val="single" w:color="000000" w:sz="8" w:space="0"/>
              <w:left w:val="nil"/>
              <w:bottom w:val="single" w:color="000000" w:sz="8" w:space="0"/>
              <w:right w:val="single" w:color="000000" w:sz="8" w:space="0"/>
            </w:tcBorders>
            <w:shd w:val="clear" w:color="auto" w:fill="auto"/>
            <w:vAlign w:val="center"/>
          </w:tcPr>
          <w:p w14:paraId="166EA1E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328DB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542B3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163</w:t>
            </w:r>
          </w:p>
        </w:tc>
        <w:tc>
          <w:tcPr>
            <w:tcW w:w="3203" w:type="dxa"/>
            <w:tcBorders>
              <w:top w:val="nil"/>
              <w:left w:val="nil"/>
              <w:bottom w:val="single" w:color="000000" w:sz="8" w:space="0"/>
              <w:right w:val="single" w:color="000000" w:sz="8" w:space="0"/>
            </w:tcBorders>
            <w:shd w:val="clear" w:color="auto" w:fill="auto"/>
            <w:vAlign w:val="center"/>
          </w:tcPr>
          <w:p w14:paraId="6F5376A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钼金属空心阴极灯</w:t>
            </w:r>
          </w:p>
        </w:tc>
        <w:tc>
          <w:tcPr>
            <w:tcW w:w="4407" w:type="dxa"/>
            <w:tcBorders>
              <w:top w:val="nil"/>
              <w:left w:val="nil"/>
              <w:bottom w:val="single" w:color="000000" w:sz="8" w:space="0"/>
              <w:right w:val="single" w:color="000000" w:sz="8" w:space="0"/>
            </w:tcBorders>
            <w:shd w:val="clear" w:color="auto" w:fill="auto"/>
            <w:vAlign w:val="center"/>
          </w:tcPr>
          <w:p w14:paraId="0A853C6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空心阴极灯，PE</w:t>
            </w:r>
          </w:p>
        </w:tc>
        <w:tc>
          <w:tcPr>
            <w:tcW w:w="1373" w:type="dxa"/>
            <w:tcBorders>
              <w:top w:val="nil"/>
              <w:left w:val="nil"/>
              <w:bottom w:val="single" w:color="000000" w:sz="8" w:space="0"/>
              <w:right w:val="single" w:color="000000" w:sz="8" w:space="0"/>
            </w:tcBorders>
            <w:shd w:val="clear" w:color="auto" w:fill="auto"/>
            <w:vAlign w:val="center"/>
          </w:tcPr>
          <w:p w14:paraId="501C441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3C160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B122A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164</w:t>
            </w:r>
          </w:p>
        </w:tc>
        <w:tc>
          <w:tcPr>
            <w:tcW w:w="3203" w:type="dxa"/>
            <w:tcBorders>
              <w:top w:val="nil"/>
              <w:left w:val="nil"/>
              <w:bottom w:val="single" w:color="000000" w:sz="8" w:space="0"/>
              <w:right w:val="single" w:color="000000" w:sz="8" w:space="0"/>
            </w:tcBorders>
            <w:shd w:val="clear" w:color="auto" w:fill="auto"/>
            <w:vAlign w:val="center"/>
          </w:tcPr>
          <w:p w14:paraId="4AAD9F9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钾金属空心阴极灯</w:t>
            </w:r>
          </w:p>
        </w:tc>
        <w:tc>
          <w:tcPr>
            <w:tcW w:w="4407" w:type="dxa"/>
            <w:tcBorders>
              <w:top w:val="nil"/>
              <w:left w:val="nil"/>
              <w:bottom w:val="single" w:color="000000" w:sz="8" w:space="0"/>
              <w:right w:val="single" w:color="000000" w:sz="8" w:space="0"/>
            </w:tcBorders>
            <w:shd w:val="clear" w:color="auto" w:fill="auto"/>
            <w:vAlign w:val="center"/>
          </w:tcPr>
          <w:p w14:paraId="6DF8AF2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空心阴极灯，PE</w:t>
            </w:r>
          </w:p>
        </w:tc>
        <w:tc>
          <w:tcPr>
            <w:tcW w:w="1373" w:type="dxa"/>
            <w:tcBorders>
              <w:top w:val="nil"/>
              <w:left w:val="nil"/>
              <w:bottom w:val="single" w:color="000000" w:sz="8" w:space="0"/>
              <w:right w:val="single" w:color="000000" w:sz="8" w:space="0"/>
            </w:tcBorders>
            <w:shd w:val="clear" w:color="auto" w:fill="auto"/>
            <w:vAlign w:val="center"/>
          </w:tcPr>
          <w:p w14:paraId="1CD9FB6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2C76B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AA99E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165</w:t>
            </w:r>
          </w:p>
        </w:tc>
        <w:tc>
          <w:tcPr>
            <w:tcW w:w="3203" w:type="dxa"/>
            <w:tcBorders>
              <w:top w:val="nil"/>
              <w:left w:val="nil"/>
              <w:bottom w:val="single" w:color="000000" w:sz="8" w:space="0"/>
              <w:right w:val="single" w:color="000000" w:sz="8" w:space="0"/>
            </w:tcBorders>
            <w:shd w:val="clear" w:color="auto" w:fill="auto"/>
            <w:vAlign w:val="center"/>
          </w:tcPr>
          <w:p w14:paraId="16E2BF8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钠金属空心阴极灯</w:t>
            </w:r>
          </w:p>
        </w:tc>
        <w:tc>
          <w:tcPr>
            <w:tcW w:w="4407" w:type="dxa"/>
            <w:tcBorders>
              <w:top w:val="nil"/>
              <w:left w:val="nil"/>
              <w:bottom w:val="single" w:color="000000" w:sz="8" w:space="0"/>
              <w:right w:val="single" w:color="000000" w:sz="8" w:space="0"/>
            </w:tcBorders>
            <w:shd w:val="clear" w:color="auto" w:fill="auto"/>
            <w:vAlign w:val="center"/>
          </w:tcPr>
          <w:p w14:paraId="3D95FAA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空心阴极灯，PE</w:t>
            </w:r>
          </w:p>
        </w:tc>
        <w:tc>
          <w:tcPr>
            <w:tcW w:w="1373" w:type="dxa"/>
            <w:tcBorders>
              <w:top w:val="nil"/>
              <w:left w:val="nil"/>
              <w:bottom w:val="single" w:color="000000" w:sz="8" w:space="0"/>
              <w:right w:val="single" w:color="000000" w:sz="8" w:space="0"/>
            </w:tcBorders>
            <w:shd w:val="clear" w:color="auto" w:fill="auto"/>
            <w:vAlign w:val="center"/>
          </w:tcPr>
          <w:p w14:paraId="44E94EA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2CE6F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DC122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166</w:t>
            </w:r>
          </w:p>
        </w:tc>
        <w:tc>
          <w:tcPr>
            <w:tcW w:w="3203" w:type="dxa"/>
            <w:tcBorders>
              <w:top w:val="nil"/>
              <w:left w:val="nil"/>
              <w:bottom w:val="single" w:color="000000" w:sz="8" w:space="0"/>
              <w:right w:val="single" w:color="000000" w:sz="8" w:space="0"/>
            </w:tcBorders>
            <w:shd w:val="clear" w:color="auto" w:fill="auto"/>
            <w:vAlign w:val="center"/>
          </w:tcPr>
          <w:p w14:paraId="0DFFD0D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锶金属空心阴极灯</w:t>
            </w:r>
          </w:p>
        </w:tc>
        <w:tc>
          <w:tcPr>
            <w:tcW w:w="4407" w:type="dxa"/>
            <w:tcBorders>
              <w:top w:val="nil"/>
              <w:left w:val="nil"/>
              <w:bottom w:val="single" w:color="000000" w:sz="8" w:space="0"/>
              <w:right w:val="single" w:color="000000" w:sz="8" w:space="0"/>
            </w:tcBorders>
            <w:shd w:val="clear" w:color="auto" w:fill="auto"/>
            <w:vAlign w:val="center"/>
          </w:tcPr>
          <w:p w14:paraId="5E78B05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空心阴极灯，PE</w:t>
            </w:r>
          </w:p>
        </w:tc>
        <w:tc>
          <w:tcPr>
            <w:tcW w:w="1373" w:type="dxa"/>
            <w:tcBorders>
              <w:top w:val="nil"/>
              <w:left w:val="nil"/>
              <w:bottom w:val="single" w:color="000000" w:sz="8" w:space="0"/>
              <w:right w:val="single" w:color="000000" w:sz="8" w:space="0"/>
            </w:tcBorders>
            <w:shd w:val="clear" w:color="auto" w:fill="auto"/>
            <w:vAlign w:val="center"/>
          </w:tcPr>
          <w:p w14:paraId="2512A7B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12271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85B35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167</w:t>
            </w:r>
          </w:p>
        </w:tc>
        <w:tc>
          <w:tcPr>
            <w:tcW w:w="3203" w:type="dxa"/>
            <w:tcBorders>
              <w:top w:val="nil"/>
              <w:left w:val="nil"/>
              <w:bottom w:val="single" w:color="000000" w:sz="8" w:space="0"/>
              <w:right w:val="single" w:color="000000" w:sz="8" w:space="0"/>
            </w:tcBorders>
            <w:shd w:val="clear" w:color="auto" w:fill="auto"/>
            <w:vAlign w:val="center"/>
          </w:tcPr>
          <w:p w14:paraId="19569CD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锡金属空心阴极灯</w:t>
            </w:r>
          </w:p>
        </w:tc>
        <w:tc>
          <w:tcPr>
            <w:tcW w:w="4407" w:type="dxa"/>
            <w:tcBorders>
              <w:top w:val="nil"/>
              <w:left w:val="nil"/>
              <w:bottom w:val="single" w:color="000000" w:sz="8" w:space="0"/>
              <w:right w:val="single" w:color="000000" w:sz="8" w:space="0"/>
            </w:tcBorders>
            <w:shd w:val="clear" w:color="auto" w:fill="auto"/>
            <w:vAlign w:val="center"/>
          </w:tcPr>
          <w:p w14:paraId="2BB1C3E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空心阴极灯，PE</w:t>
            </w:r>
          </w:p>
        </w:tc>
        <w:tc>
          <w:tcPr>
            <w:tcW w:w="1373" w:type="dxa"/>
            <w:tcBorders>
              <w:top w:val="nil"/>
              <w:left w:val="nil"/>
              <w:bottom w:val="single" w:color="000000" w:sz="8" w:space="0"/>
              <w:right w:val="single" w:color="000000" w:sz="8" w:space="0"/>
            </w:tcBorders>
            <w:shd w:val="clear" w:color="auto" w:fill="auto"/>
            <w:vAlign w:val="center"/>
          </w:tcPr>
          <w:p w14:paraId="4CE9ED1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5B088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0033D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168</w:t>
            </w:r>
          </w:p>
        </w:tc>
        <w:tc>
          <w:tcPr>
            <w:tcW w:w="3203" w:type="dxa"/>
            <w:tcBorders>
              <w:top w:val="nil"/>
              <w:left w:val="nil"/>
              <w:bottom w:val="single" w:color="000000" w:sz="8" w:space="0"/>
              <w:right w:val="single" w:color="000000" w:sz="8" w:space="0"/>
            </w:tcBorders>
            <w:shd w:val="clear" w:color="auto" w:fill="auto"/>
            <w:vAlign w:val="center"/>
          </w:tcPr>
          <w:p w14:paraId="3243C34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铟金属空心阴极灯</w:t>
            </w:r>
          </w:p>
        </w:tc>
        <w:tc>
          <w:tcPr>
            <w:tcW w:w="4407" w:type="dxa"/>
            <w:tcBorders>
              <w:top w:val="nil"/>
              <w:left w:val="nil"/>
              <w:bottom w:val="single" w:color="000000" w:sz="8" w:space="0"/>
              <w:right w:val="single" w:color="000000" w:sz="8" w:space="0"/>
            </w:tcBorders>
            <w:shd w:val="clear" w:color="auto" w:fill="auto"/>
            <w:vAlign w:val="center"/>
          </w:tcPr>
          <w:p w14:paraId="5B46BD5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空心阴极灯，PE</w:t>
            </w:r>
          </w:p>
        </w:tc>
        <w:tc>
          <w:tcPr>
            <w:tcW w:w="1373" w:type="dxa"/>
            <w:tcBorders>
              <w:top w:val="nil"/>
              <w:left w:val="nil"/>
              <w:bottom w:val="single" w:color="000000" w:sz="8" w:space="0"/>
              <w:right w:val="single" w:color="000000" w:sz="8" w:space="0"/>
            </w:tcBorders>
            <w:shd w:val="clear" w:color="auto" w:fill="auto"/>
            <w:vAlign w:val="center"/>
          </w:tcPr>
          <w:p w14:paraId="6C6B166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5E4CD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7DBD4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169</w:t>
            </w:r>
          </w:p>
        </w:tc>
        <w:tc>
          <w:tcPr>
            <w:tcW w:w="3203" w:type="dxa"/>
            <w:tcBorders>
              <w:top w:val="nil"/>
              <w:left w:val="nil"/>
              <w:bottom w:val="single" w:color="000000" w:sz="8" w:space="0"/>
              <w:right w:val="single" w:color="000000" w:sz="8" w:space="0"/>
            </w:tcBorders>
            <w:shd w:val="clear" w:color="auto" w:fill="auto"/>
            <w:vAlign w:val="center"/>
          </w:tcPr>
          <w:p w14:paraId="1AC6559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碲金属空心阴极灯</w:t>
            </w:r>
          </w:p>
        </w:tc>
        <w:tc>
          <w:tcPr>
            <w:tcW w:w="4407" w:type="dxa"/>
            <w:tcBorders>
              <w:top w:val="nil"/>
              <w:left w:val="nil"/>
              <w:bottom w:val="single" w:color="000000" w:sz="8" w:space="0"/>
              <w:right w:val="single" w:color="000000" w:sz="8" w:space="0"/>
            </w:tcBorders>
            <w:shd w:val="clear" w:color="auto" w:fill="auto"/>
            <w:vAlign w:val="center"/>
          </w:tcPr>
          <w:p w14:paraId="7F40F9B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空心阴极灯，PE</w:t>
            </w:r>
          </w:p>
        </w:tc>
        <w:tc>
          <w:tcPr>
            <w:tcW w:w="1373" w:type="dxa"/>
            <w:tcBorders>
              <w:top w:val="nil"/>
              <w:left w:val="nil"/>
              <w:bottom w:val="single" w:color="000000" w:sz="8" w:space="0"/>
              <w:right w:val="single" w:color="000000" w:sz="8" w:space="0"/>
            </w:tcBorders>
            <w:shd w:val="clear" w:color="auto" w:fill="auto"/>
            <w:vAlign w:val="center"/>
          </w:tcPr>
          <w:p w14:paraId="554F87A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19328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0C6FB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170</w:t>
            </w:r>
          </w:p>
        </w:tc>
        <w:tc>
          <w:tcPr>
            <w:tcW w:w="3203" w:type="dxa"/>
            <w:tcBorders>
              <w:top w:val="nil"/>
              <w:left w:val="nil"/>
              <w:bottom w:val="single" w:color="000000" w:sz="8" w:space="0"/>
              <w:right w:val="single" w:color="000000" w:sz="8" w:space="0"/>
            </w:tcBorders>
            <w:shd w:val="clear" w:color="auto" w:fill="auto"/>
            <w:vAlign w:val="center"/>
          </w:tcPr>
          <w:p w14:paraId="73DA035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锰金属空心阴极灯</w:t>
            </w:r>
          </w:p>
        </w:tc>
        <w:tc>
          <w:tcPr>
            <w:tcW w:w="4407" w:type="dxa"/>
            <w:tcBorders>
              <w:top w:val="nil"/>
              <w:left w:val="nil"/>
              <w:bottom w:val="single" w:color="000000" w:sz="8" w:space="0"/>
              <w:right w:val="single" w:color="000000" w:sz="8" w:space="0"/>
            </w:tcBorders>
            <w:shd w:val="clear" w:color="auto" w:fill="auto"/>
            <w:vAlign w:val="center"/>
          </w:tcPr>
          <w:p w14:paraId="5249FDB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空心阴极灯，Lumina Hollow Cathode 2 Lamp - Mn</w:t>
            </w:r>
          </w:p>
        </w:tc>
        <w:tc>
          <w:tcPr>
            <w:tcW w:w="1373" w:type="dxa"/>
            <w:tcBorders>
              <w:top w:val="nil"/>
              <w:left w:val="nil"/>
              <w:bottom w:val="single" w:color="000000" w:sz="8" w:space="0"/>
              <w:right w:val="single" w:color="000000" w:sz="8" w:space="0"/>
            </w:tcBorders>
            <w:shd w:val="clear" w:color="auto" w:fill="auto"/>
            <w:vAlign w:val="center"/>
          </w:tcPr>
          <w:p w14:paraId="67A77F4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4D730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7DA91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171</w:t>
            </w:r>
          </w:p>
        </w:tc>
        <w:tc>
          <w:tcPr>
            <w:tcW w:w="3203" w:type="dxa"/>
            <w:tcBorders>
              <w:top w:val="nil"/>
              <w:left w:val="nil"/>
              <w:bottom w:val="single" w:color="000000" w:sz="8" w:space="0"/>
              <w:right w:val="single" w:color="000000" w:sz="8" w:space="0"/>
            </w:tcBorders>
            <w:shd w:val="clear" w:color="auto" w:fill="auto"/>
            <w:vAlign w:val="center"/>
          </w:tcPr>
          <w:p w14:paraId="2555948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锌金属空心阴极灯</w:t>
            </w:r>
          </w:p>
        </w:tc>
        <w:tc>
          <w:tcPr>
            <w:tcW w:w="4407" w:type="dxa"/>
            <w:tcBorders>
              <w:top w:val="nil"/>
              <w:left w:val="nil"/>
              <w:bottom w:val="single" w:color="000000" w:sz="8" w:space="0"/>
              <w:right w:val="single" w:color="000000" w:sz="8" w:space="0"/>
            </w:tcBorders>
            <w:shd w:val="clear" w:color="auto" w:fill="auto"/>
            <w:vAlign w:val="center"/>
          </w:tcPr>
          <w:p w14:paraId="00330F1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空心阴极灯，Lumina Hollow Cathode 2 Lamp - Zn</w:t>
            </w:r>
          </w:p>
        </w:tc>
        <w:tc>
          <w:tcPr>
            <w:tcW w:w="1373" w:type="dxa"/>
            <w:tcBorders>
              <w:top w:val="nil"/>
              <w:left w:val="nil"/>
              <w:bottom w:val="single" w:color="000000" w:sz="8" w:space="0"/>
              <w:right w:val="single" w:color="000000" w:sz="8" w:space="0"/>
            </w:tcBorders>
            <w:shd w:val="clear" w:color="auto" w:fill="auto"/>
            <w:vAlign w:val="center"/>
          </w:tcPr>
          <w:p w14:paraId="1EF1C59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7CD55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24FA8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172</w:t>
            </w:r>
          </w:p>
        </w:tc>
        <w:tc>
          <w:tcPr>
            <w:tcW w:w="3203" w:type="dxa"/>
            <w:tcBorders>
              <w:top w:val="nil"/>
              <w:left w:val="nil"/>
              <w:bottom w:val="single" w:color="000000" w:sz="8" w:space="0"/>
              <w:right w:val="single" w:color="000000" w:sz="8" w:space="0"/>
            </w:tcBorders>
            <w:shd w:val="clear" w:color="auto" w:fill="auto"/>
            <w:vAlign w:val="center"/>
          </w:tcPr>
          <w:p w14:paraId="6C81A70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金属空心阴极灯</w:t>
            </w:r>
          </w:p>
        </w:tc>
        <w:tc>
          <w:tcPr>
            <w:tcW w:w="4407" w:type="dxa"/>
            <w:tcBorders>
              <w:top w:val="nil"/>
              <w:left w:val="nil"/>
              <w:bottom w:val="single" w:color="000000" w:sz="8" w:space="0"/>
              <w:right w:val="single" w:color="000000" w:sz="8" w:space="0"/>
            </w:tcBorders>
            <w:shd w:val="clear" w:color="auto" w:fill="auto"/>
            <w:vAlign w:val="center"/>
          </w:tcPr>
          <w:p w14:paraId="6D954B8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空心阴极灯，Lumina Hollow Cathode 2 Lamp - Fe</w:t>
            </w:r>
          </w:p>
        </w:tc>
        <w:tc>
          <w:tcPr>
            <w:tcW w:w="1373" w:type="dxa"/>
            <w:tcBorders>
              <w:top w:val="nil"/>
              <w:left w:val="nil"/>
              <w:bottom w:val="single" w:color="000000" w:sz="8" w:space="0"/>
              <w:right w:val="single" w:color="000000" w:sz="8" w:space="0"/>
            </w:tcBorders>
            <w:shd w:val="clear" w:color="auto" w:fill="auto"/>
            <w:vAlign w:val="center"/>
          </w:tcPr>
          <w:p w14:paraId="23993E6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4E843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F1A89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173</w:t>
            </w:r>
          </w:p>
        </w:tc>
        <w:tc>
          <w:tcPr>
            <w:tcW w:w="3203" w:type="dxa"/>
            <w:tcBorders>
              <w:top w:val="nil"/>
              <w:left w:val="nil"/>
              <w:bottom w:val="single" w:color="000000" w:sz="8" w:space="0"/>
              <w:right w:val="single" w:color="000000" w:sz="8" w:space="0"/>
            </w:tcBorders>
            <w:shd w:val="clear" w:color="auto" w:fill="auto"/>
            <w:vAlign w:val="center"/>
          </w:tcPr>
          <w:p w14:paraId="74DF2B6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金属空心阴极灯</w:t>
            </w:r>
          </w:p>
        </w:tc>
        <w:tc>
          <w:tcPr>
            <w:tcW w:w="4407" w:type="dxa"/>
            <w:tcBorders>
              <w:top w:val="nil"/>
              <w:left w:val="nil"/>
              <w:bottom w:val="single" w:color="000000" w:sz="8" w:space="0"/>
              <w:right w:val="single" w:color="000000" w:sz="8" w:space="0"/>
            </w:tcBorders>
            <w:shd w:val="clear" w:color="auto" w:fill="auto"/>
            <w:vAlign w:val="center"/>
          </w:tcPr>
          <w:p w14:paraId="7C6D4C1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空心阴极灯，Lumina Hollow Cathode 2 Lamp - Cr</w:t>
            </w:r>
          </w:p>
        </w:tc>
        <w:tc>
          <w:tcPr>
            <w:tcW w:w="1373" w:type="dxa"/>
            <w:tcBorders>
              <w:top w:val="nil"/>
              <w:left w:val="nil"/>
              <w:bottom w:val="single" w:color="000000" w:sz="8" w:space="0"/>
              <w:right w:val="single" w:color="000000" w:sz="8" w:space="0"/>
            </w:tcBorders>
            <w:shd w:val="clear" w:color="auto" w:fill="auto"/>
            <w:vAlign w:val="center"/>
          </w:tcPr>
          <w:p w14:paraId="27B59E7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2D0A5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C1577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174</w:t>
            </w:r>
          </w:p>
        </w:tc>
        <w:tc>
          <w:tcPr>
            <w:tcW w:w="3203" w:type="dxa"/>
            <w:tcBorders>
              <w:top w:val="nil"/>
              <w:left w:val="nil"/>
              <w:bottom w:val="single" w:color="000000" w:sz="8" w:space="0"/>
              <w:right w:val="single" w:color="000000" w:sz="8" w:space="0"/>
            </w:tcBorders>
            <w:shd w:val="clear" w:color="auto" w:fill="auto"/>
            <w:vAlign w:val="center"/>
          </w:tcPr>
          <w:p w14:paraId="25C6095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铊金属空心阴极灯</w:t>
            </w:r>
          </w:p>
        </w:tc>
        <w:tc>
          <w:tcPr>
            <w:tcW w:w="4407" w:type="dxa"/>
            <w:tcBorders>
              <w:top w:val="nil"/>
              <w:left w:val="nil"/>
              <w:bottom w:val="single" w:color="000000" w:sz="8" w:space="0"/>
              <w:right w:val="single" w:color="000000" w:sz="8" w:space="0"/>
            </w:tcBorders>
            <w:shd w:val="clear" w:color="auto" w:fill="auto"/>
            <w:vAlign w:val="center"/>
          </w:tcPr>
          <w:p w14:paraId="42C1170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空心阴极灯，Lumina Hollow Cathode 2 Lamp - Tl</w:t>
            </w:r>
          </w:p>
        </w:tc>
        <w:tc>
          <w:tcPr>
            <w:tcW w:w="1373" w:type="dxa"/>
            <w:tcBorders>
              <w:top w:val="nil"/>
              <w:left w:val="nil"/>
              <w:bottom w:val="single" w:color="000000" w:sz="8" w:space="0"/>
              <w:right w:val="single" w:color="000000" w:sz="8" w:space="0"/>
            </w:tcBorders>
            <w:shd w:val="clear" w:color="auto" w:fill="auto"/>
            <w:vAlign w:val="center"/>
          </w:tcPr>
          <w:p w14:paraId="6B5109B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05A91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FB84C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175</w:t>
            </w:r>
          </w:p>
        </w:tc>
        <w:tc>
          <w:tcPr>
            <w:tcW w:w="3203" w:type="dxa"/>
            <w:tcBorders>
              <w:top w:val="nil"/>
              <w:left w:val="nil"/>
              <w:bottom w:val="single" w:color="000000" w:sz="8" w:space="0"/>
              <w:right w:val="single" w:color="000000" w:sz="8" w:space="0"/>
            </w:tcBorders>
            <w:shd w:val="clear" w:color="auto" w:fill="auto"/>
            <w:vAlign w:val="center"/>
          </w:tcPr>
          <w:p w14:paraId="6A25C36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镁金属空心阴极灯</w:t>
            </w:r>
          </w:p>
        </w:tc>
        <w:tc>
          <w:tcPr>
            <w:tcW w:w="4407" w:type="dxa"/>
            <w:tcBorders>
              <w:top w:val="nil"/>
              <w:left w:val="nil"/>
              <w:bottom w:val="single" w:color="000000" w:sz="8" w:space="0"/>
              <w:right w:val="single" w:color="000000" w:sz="8" w:space="0"/>
            </w:tcBorders>
            <w:shd w:val="clear" w:color="auto" w:fill="auto"/>
            <w:vAlign w:val="center"/>
          </w:tcPr>
          <w:p w14:paraId="6EB89A1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空心阴极灯，Lumina Hollow Cathode 2 Lamp - Mg</w:t>
            </w:r>
          </w:p>
        </w:tc>
        <w:tc>
          <w:tcPr>
            <w:tcW w:w="1373" w:type="dxa"/>
            <w:tcBorders>
              <w:top w:val="nil"/>
              <w:left w:val="nil"/>
              <w:bottom w:val="single" w:color="000000" w:sz="8" w:space="0"/>
              <w:right w:val="single" w:color="000000" w:sz="8" w:space="0"/>
            </w:tcBorders>
            <w:shd w:val="clear" w:color="auto" w:fill="auto"/>
            <w:vAlign w:val="center"/>
          </w:tcPr>
          <w:p w14:paraId="2ECDD2D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138E9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B68C4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176</w:t>
            </w:r>
          </w:p>
        </w:tc>
        <w:tc>
          <w:tcPr>
            <w:tcW w:w="3203" w:type="dxa"/>
            <w:tcBorders>
              <w:top w:val="nil"/>
              <w:left w:val="nil"/>
              <w:bottom w:val="single" w:color="000000" w:sz="8" w:space="0"/>
              <w:right w:val="single" w:color="000000" w:sz="8" w:space="0"/>
            </w:tcBorders>
            <w:shd w:val="clear" w:color="auto" w:fill="auto"/>
            <w:vAlign w:val="center"/>
          </w:tcPr>
          <w:p w14:paraId="0FC2269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锑金属空心阴极灯</w:t>
            </w:r>
          </w:p>
        </w:tc>
        <w:tc>
          <w:tcPr>
            <w:tcW w:w="4407" w:type="dxa"/>
            <w:tcBorders>
              <w:top w:val="nil"/>
              <w:left w:val="nil"/>
              <w:bottom w:val="single" w:color="000000" w:sz="8" w:space="0"/>
              <w:right w:val="single" w:color="000000" w:sz="8" w:space="0"/>
            </w:tcBorders>
            <w:shd w:val="clear" w:color="auto" w:fill="auto"/>
            <w:vAlign w:val="center"/>
          </w:tcPr>
          <w:p w14:paraId="2DC5F49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空心阴极灯，Lumina Hollow Cathode 2 Lamp - Sb</w:t>
            </w:r>
          </w:p>
        </w:tc>
        <w:tc>
          <w:tcPr>
            <w:tcW w:w="1373" w:type="dxa"/>
            <w:tcBorders>
              <w:top w:val="nil"/>
              <w:left w:val="nil"/>
              <w:bottom w:val="single" w:color="000000" w:sz="8" w:space="0"/>
              <w:right w:val="single" w:color="000000" w:sz="8" w:space="0"/>
            </w:tcBorders>
            <w:shd w:val="clear" w:color="auto" w:fill="auto"/>
            <w:vAlign w:val="center"/>
          </w:tcPr>
          <w:p w14:paraId="5D46321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779FF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6AD50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177</w:t>
            </w:r>
          </w:p>
        </w:tc>
        <w:tc>
          <w:tcPr>
            <w:tcW w:w="3203" w:type="dxa"/>
            <w:tcBorders>
              <w:top w:val="nil"/>
              <w:left w:val="nil"/>
              <w:bottom w:val="single" w:color="000000" w:sz="8" w:space="0"/>
              <w:right w:val="single" w:color="000000" w:sz="8" w:space="0"/>
            </w:tcBorders>
            <w:shd w:val="clear" w:color="auto" w:fill="auto"/>
            <w:vAlign w:val="center"/>
          </w:tcPr>
          <w:p w14:paraId="63DE3F0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C30 色谱柱</w:t>
            </w:r>
          </w:p>
        </w:tc>
        <w:tc>
          <w:tcPr>
            <w:tcW w:w="4407" w:type="dxa"/>
            <w:tcBorders>
              <w:top w:val="nil"/>
              <w:left w:val="nil"/>
              <w:bottom w:val="single" w:color="000000" w:sz="8" w:space="0"/>
              <w:right w:val="single" w:color="000000" w:sz="8" w:space="0"/>
            </w:tcBorders>
            <w:shd w:val="clear" w:color="auto" w:fill="auto"/>
            <w:vAlign w:val="center"/>
          </w:tcPr>
          <w:p w14:paraId="5EA5AC2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2.7um  3.0*150mm</w:t>
            </w:r>
          </w:p>
        </w:tc>
        <w:tc>
          <w:tcPr>
            <w:tcW w:w="1373" w:type="dxa"/>
            <w:tcBorders>
              <w:top w:val="nil"/>
              <w:left w:val="nil"/>
              <w:bottom w:val="single" w:color="000000" w:sz="8" w:space="0"/>
              <w:right w:val="single" w:color="000000" w:sz="8" w:space="0"/>
            </w:tcBorders>
            <w:shd w:val="clear" w:color="auto" w:fill="auto"/>
            <w:vAlign w:val="center"/>
          </w:tcPr>
          <w:p w14:paraId="1DC7F8D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3BBAB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52136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178</w:t>
            </w:r>
          </w:p>
        </w:tc>
        <w:tc>
          <w:tcPr>
            <w:tcW w:w="3203" w:type="dxa"/>
            <w:tcBorders>
              <w:top w:val="nil"/>
              <w:left w:val="nil"/>
              <w:bottom w:val="single" w:color="000000" w:sz="8" w:space="0"/>
              <w:right w:val="single" w:color="000000" w:sz="8" w:space="0"/>
            </w:tcBorders>
            <w:shd w:val="clear" w:color="auto" w:fill="auto"/>
            <w:vAlign w:val="center"/>
          </w:tcPr>
          <w:p w14:paraId="03DF0E2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HILIC  色谱柱</w:t>
            </w:r>
          </w:p>
        </w:tc>
        <w:tc>
          <w:tcPr>
            <w:tcW w:w="4407" w:type="dxa"/>
            <w:tcBorders>
              <w:top w:val="nil"/>
              <w:left w:val="nil"/>
              <w:bottom w:val="single" w:color="000000" w:sz="8" w:space="0"/>
              <w:right w:val="single" w:color="000000" w:sz="8" w:space="0"/>
            </w:tcBorders>
            <w:shd w:val="clear" w:color="auto" w:fill="auto"/>
            <w:vAlign w:val="center"/>
          </w:tcPr>
          <w:p w14:paraId="2655A39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2.7um 100*2.1mm</w:t>
            </w:r>
          </w:p>
        </w:tc>
        <w:tc>
          <w:tcPr>
            <w:tcW w:w="1373" w:type="dxa"/>
            <w:tcBorders>
              <w:top w:val="nil"/>
              <w:left w:val="nil"/>
              <w:bottom w:val="single" w:color="000000" w:sz="8" w:space="0"/>
              <w:right w:val="single" w:color="000000" w:sz="8" w:space="0"/>
            </w:tcBorders>
            <w:shd w:val="clear" w:color="auto" w:fill="auto"/>
            <w:vAlign w:val="center"/>
          </w:tcPr>
          <w:p w14:paraId="6CD2A6E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7EEAC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F642A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179</w:t>
            </w:r>
          </w:p>
        </w:tc>
        <w:tc>
          <w:tcPr>
            <w:tcW w:w="3203" w:type="dxa"/>
            <w:tcBorders>
              <w:top w:val="nil"/>
              <w:left w:val="nil"/>
              <w:bottom w:val="single" w:color="000000" w:sz="8" w:space="0"/>
              <w:right w:val="single" w:color="000000" w:sz="8" w:space="0"/>
            </w:tcBorders>
            <w:shd w:val="clear" w:color="auto" w:fill="auto"/>
            <w:vAlign w:val="center"/>
          </w:tcPr>
          <w:p w14:paraId="40B8168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Core-PFP色谱柱</w:t>
            </w:r>
          </w:p>
        </w:tc>
        <w:tc>
          <w:tcPr>
            <w:tcW w:w="4407" w:type="dxa"/>
            <w:tcBorders>
              <w:top w:val="nil"/>
              <w:left w:val="nil"/>
              <w:bottom w:val="single" w:color="000000" w:sz="8" w:space="0"/>
              <w:right w:val="single" w:color="000000" w:sz="8" w:space="0"/>
            </w:tcBorders>
            <w:shd w:val="clear" w:color="auto" w:fill="auto"/>
            <w:vAlign w:val="center"/>
          </w:tcPr>
          <w:p w14:paraId="3226E4F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2.6um 50*3mm</w:t>
            </w:r>
          </w:p>
        </w:tc>
        <w:tc>
          <w:tcPr>
            <w:tcW w:w="1373" w:type="dxa"/>
            <w:tcBorders>
              <w:top w:val="nil"/>
              <w:left w:val="nil"/>
              <w:bottom w:val="single" w:color="000000" w:sz="8" w:space="0"/>
              <w:right w:val="single" w:color="000000" w:sz="8" w:space="0"/>
            </w:tcBorders>
            <w:shd w:val="clear" w:color="auto" w:fill="auto"/>
            <w:vAlign w:val="center"/>
          </w:tcPr>
          <w:p w14:paraId="44D9442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51170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2FC1C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180</w:t>
            </w:r>
          </w:p>
        </w:tc>
        <w:tc>
          <w:tcPr>
            <w:tcW w:w="3203" w:type="dxa"/>
            <w:tcBorders>
              <w:top w:val="nil"/>
              <w:left w:val="nil"/>
              <w:bottom w:val="single" w:color="000000" w:sz="8" w:space="0"/>
              <w:right w:val="single" w:color="000000" w:sz="8" w:space="0"/>
            </w:tcBorders>
            <w:shd w:val="clear" w:color="auto" w:fill="auto"/>
            <w:vAlign w:val="center"/>
          </w:tcPr>
          <w:p w14:paraId="43CEECA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C18色谱柱</w:t>
            </w:r>
          </w:p>
        </w:tc>
        <w:tc>
          <w:tcPr>
            <w:tcW w:w="4407" w:type="dxa"/>
            <w:tcBorders>
              <w:top w:val="nil"/>
              <w:left w:val="nil"/>
              <w:bottom w:val="single" w:color="000000" w:sz="8" w:space="0"/>
              <w:right w:val="single" w:color="000000" w:sz="8" w:space="0"/>
            </w:tcBorders>
            <w:shd w:val="clear" w:color="auto" w:fill="auto"/>
            <w:vAlign w:val="center"/>
          </w:tcPr>
          <w:p w14:paraId="44C9E33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3um 150*2.1mm</w:t>
            </w:r>
          </w:p>
        </w:tc>
        <w:tc>
          <w:tcPr>
            <w:tcW w:w="1373" w:type="dxa"/>
            <w:tcBorders>
              <w:top w:val="nil"/>
              <w:left w:val="nil"/>
              <w:bottom w:val="single" w:color="000000" w:sz="8" w:space="0"/>
              <w:right w:val="single" w:color="000000" w:sz="8" w:space="0"/>
            </w:tcBorders>
            <w:shd w:val="clear" w:color="auto" w:fill="auto"/>
            <w:vAlign w:val="center"/>
          </w:tcPr>
          <w:p w14:paraId="3FCDBB8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3F9DF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19533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181</w:t>
            </w:r>
          </w:p>
        </w:tc>
        <w:tc>
          <w:tcPr>
            <w:tcW w:w="3203" w:type="dxa"/>
            <w:tcBorders>
              <w:top w:val="nil"/>
              <w:left w:val="nil"/>
              <w:bottom w:val="single" w:color="000000" w:sz="8" w:space="0"/>
              <w:right w:val="single" w:color="000000" w:sz="8" w:space="0"/>
            </w:tcBorders>
            <w:shd w:val="clear" w:color="auto" w:fill="auto"/>
            <w:vAlign w:val="center"/>
          </w:tcPr>
          <w:p w14:paraId="3CA91D3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KF-C18色谱柱</w:t>
            </w:r>
          </w:p>
        </w:tc>
        <w:tc>
          <w:tcPr>
            <w:tcW w:w="4407" w:type="dxa"/>
            <w:tcBorders>
              <w:top w:val="nil"/>
              <w:left w:val="nil"/>
              <w:bottom w:val="single" w:color="000000" w:sz="8" w:space="0"/>
              <w:right w:val="single" w:color="000000" w:sz="8" w:space="0"/>
            </w:tcBorders>
            <w:shd w:val="clear" w:color="auto" w:fill="auto"/>
            <w:vAlign w:val="center"/>
          </w:tcPr>
          <w:p w14:paraId="702FED7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3um 150*4.6mm</w:t>
            </w:r>
          </w:p>
        </w:tc>
        <w:tc>
          <w:tcPr>
            <w:tcW w:w="1373" w:type="dxa"/>
            <w:tcBorders>
              <w:top w:val="nil"/>
              <w:left w:val="nil"/>
              <w:bottom w:val="single" w:color="000000" w:sz="8" w:space="0"/>
              <w:right w:val="single" w:color="000000" w:sz="8" w:space="0"/>
            </w:tcBorders>
            <w:shd w:val="clear" w:color="auto" w:fill="auto"/>
            <w:vAlign w:val="center"/>
          </w:tcPr>
          <w:p w14:paraId="0E276FA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069CF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CD9CD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182</w:t>
            </w:r>
          </w:p>
        </w:tc>
        <w:tc>
          <w:tcPr>
            <w:tcW w:w="3203" w:type="dxa"/>
            <w:tcBorders>
              <w:top w:val="nil"/>
              <w:left w:val="nil"/>
              <w:bottom w:val="single" w:color="000000" w:sz="8" w:space="0"/>
              <w:right w:val="single" w:color="000000" w:sz="8" w:space="0"/>
            </w:tcBorders>
            <w:shd w:val="clear" w:color="auto" w:fill="auto"/>
            <w:vAlign w:val="center"/>
          </w:tcPr>
          <w:p w14:paraId="3DA996B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KP-PFP色谱柱</w:t>
            </w:r>
          </w:p>
        </w:tc>
        <w:tc>
          <w:tcPr>
            <w:tcW w:w="4407" w:type="dxa"/>
            <w:tcBorders>
              <w:top w:val="nil"/>
              <w:left w:val="nil"/>
              <w:bottom w:val="single" w:color="000000" w:sz="8" w:space="0"/>
              <w:right w:val="single" w:color="000000" w:sz="8" w:space="0"/>
            </w:tcBorders>
            <w:shd w:val="clear" w:color="auto" w:fill="auto"/>
            <w:vAlign w:val="center"/>
          </w:tcPr>
          <w:p w14:paraId="7FEDE95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1.7um 100*2.1mm</w:t>
            </w:r>
          </w:p>
        </w:tc>
        <w:tc>
          <w:tcPr>
            <w:tcW w:w="1373" w:type="dxa"/>
            <w:tcBorders>
              <w:top w:val="nil"/>
              <w:left w:val="nil"/>
              <w:bottom w:val="single" w:color="000000" w:sz="8" w:space="0"/>
              <w:right w:val="single" w:color="000000" w:sz="8" w:space="0"/>
            </w:tcBorders>
            <w:shd w:val="clear" w:color="auto" w:fill="auto"/>
            <w:vAlign w:val="center"/>
          </w:tcPr>
          <w:p w14:paraId="536CA25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7D5C6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861A4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183</w:t>
            </w:r>
          </w:p>
        </w:tc>
        <w:tc>
          <w:tcPr>
            <w:tcW w:w="3203" w:type="dxa"/>
            <w:tcBorders>
              <w:top w:val="nil"/>
              <w:left w:val="nil"/>
              <w:bottom w:val="single" w:color="000000" w:sz="8" w:space="0"/>
              <w:right w:val="single" w:color="000000" w:sz="8" w:space="0"/>
            </w:tcBorders>
            <w:shd w:val="clear" w:color="auto" w:fill="auto"/>
            <w:vAlign w:val="center"/>
          </w:tcPr>
          <w:p w14:paraId="5D62399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1701毛细管气相色谱柱</w:t>
            </w:r>
          </w:p>
        </w:tc>
        <w:tc>
          <w:tcPr>
            <w:tcW w:w="4407" w:type="dxa"/>
            <w:tcBorders>
              <w:top w:val="nil"/>
              <w:left w:val="nil"/>
              <w:bottom w:val="single" w:color="000000" w:sz="8" w:space="0"/>
              <w:right w:val="single" w:color="000000" w:sz="8" w:space="0"/>
            </w:tcBorders>
            <w:shd w:val="clear" w:color="auto" w:fill="auto"/>
            <w:vAlign w:val="center"/>
          </w:tcPr>
          <w:p w14:paraId="06FABB7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30m×0.32mm×0.25μm</w:t>
            </w:r>
          </w:p>
        </w:tc>
        <w:tc>
          <w:tcPr>
            <w:tcW w:w="1373" w:type="dxa"/>
            <w:tcBorders>
              <w:top w:val="nil"/>
              <w:left w:val="nil"/>
              <w:bottom w:val="single" w:color="000000" w:sz="8" w:space="0"/>
              <w:right w:val="single" w:color="000000" w:sz="8" w:space="0"/>
            </w:tcBorders>
            <w:shd w:val="clear" w:color="auto" w:fill="auto"/>
            <w:vAlign w:val="center"/>
          </w:tcPr>
          <w:p w14:paraId="440F499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31B0E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5DCF2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184</w:t>
            </w:r>
          </w:p>
        </w:tc>
        <w:tc>
          <w:tcPr>
            <w:tcW w:w="3203" w:type="dxa"/>
            <w:tcBorders>
              <w:top w:val="nil"/>
              <w:left w:val="nil"/>
              <w:bottom w:val="single" w:color="000000" w:sz="8" w:space="0"/>
              <w:right w:val="single" w:color="000000" w:sz="8" w:space="0"/>
            </w:tcBorders>
            <w:shd w:val="clear" w:color="auto" w:fill="auto"/>
            <w:vAlign w:val="center"/>
          </w:tcPr>
          <w:p w14:paraId="36CBD4D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FFAP毛细管气相色谱柱</w:t>
            </w:r>
          </w:p>
        </w:tc>
        <w:tc>
          <w:tcPr>
            <w:tcW w:w="4407" w:type="dxa"/>
            <w:tcBorders>
              <w:top w:val="nil"/>
              <w:left w:val="nil"/>
              <w:bottom w:val="single" w:color="000000" w:sz="8" w:space="0"/>
              <w:right w:val="single" w:color="000000" w:sz="8" w:space="0"/>
            </w:tcBorders>
            <w:shd w:val="clear" w:color="auto" w:fill="auto"/>
            <w:vAlign w:val="center"/>
          </w:tcPr>
          <w:p w14:paraId="6C31637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30m×0.32mm×0.25μm</w:t>
            </w:r>
          </w:p>
        </w:tc>
        <w:tc>
          <w:tcPr>
            <w:tcW w:w="1373" w:type="dxa"/>
            <w:tcBorders>
              <w:top w:val="nil"/>
              <w:left w:val="nil"/>
              <w:bottom w:val="single" w:color="000000" w:sz="8" w:space="0"/>
              <w:right w:val="single" w:color="000000" w:sz="8" w:space="0"/>
            </w:tcBorders>
            <w:shd w:val="clear" w:color="auto" w:fill="auto"/>
            <w:vAlign w:val="center"/>
          </w:tcPr>
          <w:p w14:paraId="7725168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1EE8D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506DB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185</w:t>
            </w:r>
          </w:p>
        </w:tc>
        <w:tc>
          <w:tcPr>
            <w:tcW w:w="3203" w:type="dxa"/>
            <w:tcBorders>
              <w:top w:val="nil"/>
              <w:left w:val="nil"/>
              <w:bottom w:val="single" w:color="000000" w:sz="8" w:space="0"/>
              <w:right w:val="single" w:color="000000" w:sz="8" w:space="0"/>
            </w:tcBorders>
            <w:shd w:val="clear" w:color="auto" w:fill="auto"/>
            <w:vAlign w:val="center"/>
          </w:tcPr>
          <w:p w14:paraId="3AAA28F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624毛细管气相色谱柱</w:t>
            </w:r>
          </w:p>
        </w:tc>
        <w:tc>
          <w:tcPr>
            <w:tcW w:w="4407" w:type="dxa"/>
            <w:tcBorders>
              <w:top w:val="nil"/>
              <w:left w:val="nil"/>
              <w:bottom w:val="single" w:color="000000" w:sz="8" w:space="0"/>
              <w:right w:val="single" w:color="000000" w:sz="8" w:space="0"/>
            </w:tcBorders>
            <w:shd w:val="clear" w:color="auto" w:fill="auto"/>
            <w:vAlign w:val="center"/>
          </w:tcPr>
          <w:p w14:paraId="55BBC9F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30m×0.25mm×1.40μm</w:t>
            </w:r>
          </w:p>
        </w:tc>
        <w:tc>
          <w:tcPr>
            <w:tcW w:w="1373" w:type="dxa"/>
            <w:tcBorders>
              <w:top w:val="nil"/>
              <w:left w:val="nil"/>
              <w:bottom w:val="single" w:color="000000" w:sz="8" w:space="0"/>
              <w:right w:val="single" w:color="000000" w:sz="8" w:space="0"/>
            </w:tcBorders>
            <w:shd w:val="clear" w:color="auto" w:fill="auto"/>
            <w:vAlign w:val="center"/>
          </w:tcPr>
          <w:p w14:paraId="5D37E9C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37F05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7486F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186</w:t>
            </w:r>
          </w:p>
        </w:tc>
        <w:tc>
          <w:tcPr>
            <w:tcW w:w="3203" w:type="dxa"/>
            <w:tcBorders>
              <w:top w:val="nil"/>
              <w:left w:val="nil"/>
              <w:bottom w:val="single" w:color="000000" w:sz="8" w:space="0"/>
              <w:right w:val="single" w:color="000000" w:sz="8" w:space="0"/>
            </w:tcBorders>
            <w:shd w:val="clear" w:color="auto" w:fill="auto"/>
            <w:vAlign w:val="center"/>
          </w:tcPr>
          <w:p w14:paraId="273B1CF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17-MS 毛细管气相色谱柱</w:t>
            </w:r>
          </w:p>
        </w:tc>
        <w:tc>
          <w:tcPr>
            <w:tcW w:w="4407" w:type="dxa"/>
            <w:tcBorders>
              <w:top w:val="nil"/>
              <w:left w:val="nil"/>
              <w:bottom w:val="single" w:color="000000" w:sz="8" w:space="0"/>
              <w:right w:val="single" w:color="000000" w:sz="8" w:space="0"/>
            </w:tcBorders>
            <w:shd w:val="clear" w:color="auto" w:fill="auto"/>
            <w:vAlign w:val="center"/>
          </w:tcPr>
          <w:p w14:paraId="2AF893B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30m×0.32mm×0.25μm</w:t>
            </w:r>
          </w:p>
        </w:tc>
        <w:tc>
          <w:tcPr>
            <w:tcW w:w="1373" w:type="dxa"/>
            <w:tcBorders>
              <w:top w:val="nil"/>
              <w:left w:val="nil"/>
              <w:bottom w:val="single" w:color="000000" w:sz="8" w:space="0"/>
              <w:right w:val="single" w:color="000000" w:sz="8" w:space="0"/>
            </w:tcBorders>
            <w:shd w:val="clear" w:color="auto" w:fill="auto"/>
            <w:vAlign w:val="center"/>
          </w:tcPr>
          <w:p w14:paraId="1B9D50C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386B2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91976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187</w:t>
            </w:r>
          </w:p>
        </w:tc>
        <w:tc>
          <w:tcPr>
            <w:tcW w:w="3203" w:type="dxa"/>
            <w:tcBorders>
              <w:top w:val="nil"/>
              <w:left w:val="nil"/>
              <w:bottom w:val="single" w:color="000000" w:sz="8" w:space="0"/>
              <w:right w:val="single" w:color="000000" w:sz="8" w:space="0"/>
            </w:tcBorders>
            <w:shd w:val="clear" w:color="auto" w:fill="auto"/>
            <w:vAlign w:val="center"/>
          </w:tcPr>
          <w:p w14:paraId="05CD0BA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ODS液相色谱柱</w:t>
            </w:r>
          </w:p>
        </w:tc>
        <w:tc>
          <w:tcPr>
            <w:tcW w:w="4407" w:type="dxa"/>
            <w:tcBorders>
              <w:top w:val="nil"/>
              <w:left w:val="nil"/>
              <w:bottom w:val="single" w:color="000000" w:sz="8" w:space="0"/>
              <w:right w:val="single" w:color="000000" w:sz="8" w:space="0"/>
            </w:tcBorders>
            <w:shd w:val="clear" w:color="auto" w:fill="auto"/>
            <w:vAlign w:val="center"/>
          </w:tcPr>
          <w:p w14:paraId="198AB10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25cm*4.6mm</w:t>
            </w:r>
          </w:p>
        </w:tc>
        <w:tc>
          <w:tcPr>
            <w:tcW w:w="1373" w:type="dxa"/>
            <w:tcBorders>
              <w:top w:val="nil"/>
              <w:left w:val="nil"/>
              <w:bottom w:val="single" w:color="000000" w:sz="8" w:space="0"/>
              <w:right w:val="single" w:color="000000" w:sz="8" w:space="0"/>
            </w:tcBorders>
            <w:shd w:val="clear" w:color="auto" w:fill="auto"/>
            <w:vAlign w:val="center"/>
          </w:tcPr>
          <w:p w14:paraId="3FF9182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0E62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29E43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188</w:t>
            </w:r>
          </w:p>
        </w:tc>
        <w:tc>
          <w:tcPr>
            <w:tcW w:w="3203" w:type="dxa"/>
            <w:tcBorders>
              <w:top w:val="nil"/>
              <w:left w:val="nil"/>
              <w:bottom w:val="single" w:color="000000" w:sz="8" w:space="0"/>
              <w:right w:val="single" w:color="000000" w:sz="8" w:space="0"/>
            </w:tcBorders>
            <w:shd w:val="clear" w:color="auto" w:fill="auto"/>
            <w:vAlign w:val="center"/>
          </w:tcPr>
          <w:p w14:paraId="3398271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一次性使用采样拭子（咽拭子）</w:t>
            </w:r>
          </w:p>
        </w:tc>
        <w:tc>
          <w:tcPr>
            <w:tcW w:w="4407" w:type="dxa"/>
            <w:tcBorders>
              <w:top w:val="nil"/>
              <w:left w:val="nil"/>
              <w:bottom w:val="single" w:color="000000" w:sz="8" w:space="0"/>
              <w:right w:val="single" w:color="000000" w:sz="8" w:space="0"/>
            </w:tcBorders>
            <w:shd w:val="clear" w:color="auto" w:fill="auto"/>
            <w:vAlign w:val="center"/>
          </w:tcPr>
          <w:p w14:paraId="280421D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500支/盒</w:t>
            </w:r>
          </w:p>
        </w:tc>
        <w:tc>
          <w:tcPr>
            <w:tcW w:w="1373" w:type="dxa"/>
            <w:tcBorders>
              <w:top w:val="nil"/>
              <w:left w:val="nil"/>
              <w:bottom w:val="single" w:color="000000" w:sz="8" w:space="0"/>
              <w:right w:val="single" w:color="000000" w:sz="8" w:space="0"/>
            </w:tcBorders>
            <w:shd w:val="clear" w:color="auto" w:fill="auto"/>
            <w:vAlign w:val="center"/>
          </w:tcPr>
          <w:p w14:paraId="2672F92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6BBF9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EAFD4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189</w:t>
            </w:r>
          </w:p>
        </w:tc>
        <w:tc>
          <w:tcPr>
            <w:tcW w:w="3203" w:type="dxa"/>
            <w:tcBorders>
              <w:top w:val="nil"/>
              <w:left w:val="nil"/>
              <w:bottom w:val="single" w:color="000000" w:sz="8" w:space="0"/>
              <w:right w:val="single" w:color="000000" w:sz="8" w:space="0"/>
            </w:tcBorders>
            <w:shd w:val="clear" w:color="auto" w:fill="auto"/>
            <w:vAlign w:val="center"/>
          </w:tcPr>
          <w:p w14:paraId="58886F6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碘伏消毒液</w:t>
            </w:r>
          </w:p>
        </w:tc>
        <w:tc>
          <w:tcPr>
            <w:tcW w:w="4407" w:type="dxa"/>
            <w:tcBorders>
              <w:top w:val="nil"/>
              <w:left w:val="nil"/>
              <w:bottom w:val="single" w:color="000000" w:sz="8" w:space="0"/>
              <w:right w:val="single" w:color="000000" w:sz="8" w:space="0"/>
            </w:tcBorders>
            <w:shd w:val="clear" w:color="auto" w:fill="auto"/>
            <w:vAlign w:val="center"/>
          </w:tcPr>
          <w:p w14:paraId="08F6568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60ml/瓶</w:t>
            </w:r>
          </w:p>
        </w:tc>
        <w:tc>
          <w:tcPr>
            <w:tcW w:w="1373" w:type="dxa"/>
            <w:tcBorders>
              <w:top w:val="nil"/>
              <w:left w:val="nil"/>
              <w:bottom w:val="single" w:color="000000" w:sz="8" w:space="0"/>
              <w:right w:val="single" w:color="000000" w:sz="8" w:space="0"/>
            </w:tcBorders>
            <w:shd w:val="clear" w:color="auto" w:fill="auto"/>
            <w:vAlign w:val="center"/>
          </w:tcPr>
          <w:p w14:paraId="2C2814C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75B03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90830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190</w:t>
            </w:r>
          </w:p>
        </w:tc>
        <w:tc>
          <w:tcPr>
            <w:tcW w:w="3203" w:type="dxa"/>
            <w:tcBorders>
              <w:top w:val="nil"/>
              <w:left w:val="nil"/>
              <w:bottom w:val="single" w:color="000000" w:sz="8" w:space="0"/>
              <w:right w:val="single" w:color="000000" w:sz="8" w:space="0"/>
            </w:tcBorders>
            <w:shd w:val="clear" w:color="auto" w:fill="auto"/>
            <w:vAlign w:val="center"/>
          </w:tcPr>
          <w:p w14:paraId="2B81A85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一次性病毒采样管（非灭活型）</w:t>
            </w:r>
          </w:p>
        </w:tc>
        <w:tc>
          <w:tcPr>
            <w:tcW w:w="4407" w:type="dxa"/>
            <w:tcBorders>
              <w:top w:val="nil"/>
              <w:left w:val="nil"/>
              <w:bottom w:val="single" w:color="000000" w:sz="8" w:space="0"/>
              <w:right w:val="single" w:color="000000" w:sz="8" w:space="0"/>
            </w:tcBorders>
            <w:shd w:val="clear" w:color="auto" w:fill="auto"/>
            <w:vAlign w:val="center"/>
          </w:tcPr>
          <w:p w14:paraId="5BBA8A4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50份/盒</w:t>
            </w:r>
          </w:p>
        </w:tc>
        <w:tc>
          <w:tcPr>
            <w:tcW w:w="1373" w:type="dxa"/>
            <w:tcBorders>
              <w:top w:val="nil"/>
              <w:left w:val="nil"/>
              <w:bottom w:val="single" w:color="000000" w:sz="8" w:space="0"/>
              <w:right w:val="single" w:color="000000" w:sz="8" w:space="0"/>
            </w:tcBorders>
            <w:shd w:val="clear" w:color="auto" w:fill="auto"/>
            <w:vAlign w:val="center"/>
          </w:tcPr>
          <w:p w14:paraId="29A92F9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3898B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19E06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191</w:t>
            </w:r>
          </w:p>
        </w:tc>
        <w:tc>
          <w:tcPr>
            <w:tcW w:w="3203" w:type="dxa"/>
            <w:tcBorders>
              <w:top w:val="nil"/>
              <w:left w:val="nil"/>
              <w:bottom w:val="single" w:color="000000" w:sz="8" w:space="0"/>
              <w:right w:val="single" w:color="000000" w:sz="8" w:space="0"/>
            </w:tcBorders>
            <w:shd w:val="clear" w:color="auto" w:fill="auto"/>
            <w:vAlign w:val="center"/>
          </w:tcPr>
          <w:p w14:paraId="6FE6543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一次性静脉采血针</w:t>
            </w:r>
          </w:p>
        </w:tc>
        <w:tc>
          <w:tcPr>
            <w:tcW w:w="4407" w:type="dxa"/>
            <w:tcBorders>
              <w:top w:val="nil"/>
              <w:left w:val="nil"/>
              <w:bottom w:val="single" w:color="000000" w:sz="8" w:space="0"/>
              <w:right w:val="single" w:color="000000" w:sz="8" w:space="0"/>
            </w:tcBorders>
            <w:shd w:val="clear" w:color="auto" w:fill="auto"/>
            <w:vAlign w:val="center"/>
          </w:tcPr>
          <w:p w14:paraId="1681C6E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100支/包</w:t>
            </w:r>
          </w:p>
        </w:tc>
        <w:tc>
          <w:tcPr>
            <w:tcW w:w="1373" w:type="dxa"/>
            <w:tcBorders>
              <w:top w:val="nil"/>
              <w:left w:val="nil"/>
              <w:bottom w:val="single" w:color="000000" w:sz="8" w:space="0"/>
              <w:right w:val="single" w:color="000000" w:sz="8" w:space="0"/>
            </w:tcBorders>
            <w:shd w:val="clear" w:color="auto" w:fill="auto"/>
            <w:vAlign w:val="center"/>
          </w:tcPr>
          <w:p w14:paraId="2B08D72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包</w:t>
            </w:r>
          </w:p>
        </w:tc>
      </w:tr>
      <w:tr w14:paraId="0EA34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08604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192</w:t>
            </w:r>
          </w:p>
        </w:tc>
        <w:tc>
          <w:tcPr>
            <w:tcW w:w="3203" w:type="dxa"/>
            <w:tcBorders>
              <w:top w:val="nil"/>
              <w:left w:val="nil"/>
              <w:bottom w:val="single" w:color="000000" w:sz="8" w:space="0"/>
              <w:right w:val="single" w:color="000000" w:sz="8" w:space="0"/>
            </w:tcBorders>
            <w:shd w:val="clear" w:color="auto" w:fill="auto"/>
            <w:vAlign w:val="center"/>
          </w:tcPr>
          <w:p w14:paraId="14A6E94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一次性采血管（橘色管）</w:t>
            </w:r>
          </w:p>
        </w:tc>
        <w:tc>
          <w:tcPr>
            <w:tcW w:w="4407" w:type="dxa"/>
            <w:tcBorders>
              <w:top w:val="nil"/>
              <w:left w:val="nil"/>
              <w:bottom w:val="single" w:color="000000" w:sz="8" w:space="0"/>
              <w:right w:val="single" w:color="000000" w:sz="8" w:space="0"/>
            </w:tcBorders>
            <w:shd w:val="clear" w:color="auto" w:fill="auto"/>
            <w:vAlign w:val="center"/>
          </w:tcPr>
          <w:p w14:paraId="1EAB7BC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5mL/支，支</w:t>
            </w:r>
          </w:p>
        </w:tc>
        <w:tc>
          <w:tcPr>
            <w:tcW w:w="1373" w:type="dxa"/>
            <w:tcBorders>
              <w:top w:val="nil"/>
              <w:left w:val="nil"/>
              <w:bottom w:val="single" w:color="000000" w:sz="8" w:space="0"/>
              <w:right w:val="single" w:color="000000" w:sz="8" w:space="0"/>
            </w:tcBorders>
            <w:shd w:val="clear" w:color="auto" w:fill="auto"/>
            <w:vAlign w:val="center"/>
          </w:tcPr>
          <w:p w14:paraId="737C485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426A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EC9FD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193</w:t>
            </w:r>
          </w:p>
        </w:tc>
        <w:tc>
          <w:tcPr>
            <w:tcW w:w="3203" w:type="dxa"/>
            <w:tcBorders>
              <w:top w:val="nil"/>
              <w:left w:val="nil"/>
              <w:bottom w:val="single" w:color="000000" w:sz="8" w:space="0"/>
              <w:right w:val="single" w:color="000000" w:sz="8" w:space="0"/>
            </w:tcBorders>
            <w:shd w:val="clear" w:color="auto" w:fill="auto"/>
            <w:vAlign w:val="center"/>
          </w:tcPr>
          <w:p w14:paraId="5C246E2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一次性采血管（紫色管）</w:t>
            </w:r>
          </w:p>
        </w:tc>
        <w:tc>
          <w:tcPr>
            <w:tcW w:w="4407" w:type="dxa"/>
            <w:tcBorders>
              <w:top w:val="nil"/>
              <w:left w:val="nil"/>
              <w:bottom w:val="single" w:color="000000" w:sz="8" w:space="0"/>
              <w:right w:val="single" w:color="000000" w:sz="8" w:space="0"/>
            </w:tcBorders>
            <w:shd w:val="clear" w:color="auto" w:fill="auto"/>
            <w:vAlign w:val="center"/>
          </w:tcPr>
          <w:p w14:paraId="7076DA7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2mL/支，支</w:t>
            </w:r>
          </w:p>
        </w:tc>
        <w:tc>
          <w:tcPr>
            <w:tcW w:w="1373" w:type="dxa"/>
            <w:tcBorders>
              <w:top w:val="nil"/>
              <w:left w:val="nil"/>
              <w:bottom w:val="single" w:color="000000" w:sz="8" w:space="0"/>
              <w:right w:val="single" w:color="000000" w:sz="8" w:space="0"/>
            </w:tcBorders>
            <w:shd w:val="clear" w:color="auto" w:fill="auto"/>
            <w:vAlign w:val="center"/>
          </w:tcPr>
          <w:p w14:paraId="4BE33AD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B135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7D7E3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194</w:t>
            </w:r>
          </w:p>
        </w:tc>
        <w:tc>
          <w:tcPr>
            <w:tcW w:w="3203" w:type="dxa"/>
            <w:tcBorders>
              <w:top w:val="nil"/>
              <w:left w:val="nil"/>
              <w:bottom w:val="single" w:color="000000" w:sz="8" w:space="0"/>
              <w:right w:val="single" w:color="000000" w:sz="8" w:space="0"/>
            </w:tcBorders>
            <w:shd w:val="clear" w:color="auto" w:fill="auto"/>
            <w:vAlign w:val="center"/>
          </w:tcPr>
          <w:p w14:paraId="3DFEB5B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一次性采血管（紫色管）</w:t>
            </w:r>
          </w:p>
        </w:tc>
        <w:tc>
          <w:tcPr>
            <w:tcW w:w="4407" w:type="dxa"/>
            <w:tcBorders>
              <w:top w:val="nil"/>
              <w:left w:val="nil"/>
              <w:bottom w:val="single" w:color="000000" w:sz="8" w:space="0"/>
              <w:right w:val="single" w:color="000000" w:sz="8" w:space="0"/>
            </w:tcBorders>
            <w:shd w:val="clear" w:color="auto" w:fill="auto"/>
            <w:vAlign w:val="center"/>
          </w:tcPr>
          <w:p w14:paraId="56E00A6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10mL/支，支</w:t>
            </w:r>
          </w:p>
        </w:tc>
        <w:tc>
          <w:tcPr>
            <w:tcW w:w="1373" w:type="dxa"/>
            <w:tcBorders>
              <w:top w:val="nil"/>
              <w:left w:val="nil"/>
              <w:bottom w:val="single" w:color="000000" w:sz="8" w:space="0"/>
              <w:right w:val="single" w:color="000000" w:sz="8" w:space="0"/>
            </w:tcBorders>
            <w:shd w:val="clear" w:color="auto" w:fill="auto"/>
            <w:vAlign w:val="center"/>
          </w:tcPr>
          <w:p w14:paraId="6389C40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BA49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4F6C5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195</w:t>
            </w:r>
          </w:p>
        </w:tc>
        <w:tc>
          <w:tcPr>
            <w:tcW w:w="3203" w:type="dxa"/>
            <w:tcBorders>
              <w:top w:val="nil"/>
              <w:left w:val="nil"/>
              <w:bottom w:val="single" w:color="000000" w:sz="8" w:space="0"/>
              <w:right w:val="single" w:color="000000" w:sz="8" w:space="0"/>
            </w:tcBorders>
            <w:shd w:val="clear" w:color="auto" w:fill="auto"/>
            <w:vAlign w:val="center"/>
          </w:tcPr>
          <w:p w14:paraId="206DD5D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医用棉签</w:t>
            </w:r>
          </w:p>
        </w:tc>
        <w:tc>
          <w:tcPr>
            <w:tcW w:w="4407" w:type="dxa"/>
            <w:tcBorders>
              <w:top w:val="nil"/>
              <w:left w:val="nil"/>
              <w:bottom w:val="single" w:color="000000" w:sz="8" w:space="0"/>
              <w:right w:val="single" w:color="000000" w:sz="8" w:space="0"/>
            </w:tcBorders>
            <w:shd w:val="clear" w:color="auto" w:fill="auto"/>
            <w:vAlign w:val="center"/>
          </w:tcPr>
          <w:p w14:paraId="1C11585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长度：15cm，20支/包，500包/箱</w:t>
            </w:r>
          </w:p>
        </w:tc>
        <w:tc>
          <w:tcPr>
            <w:tcW w:w="1373" w:type="dxa"/>
            <w:tcBorders>
              <w:top w:val="nil"/>
              <w:left w:val="nil"/>
              <w:bottom w:val="single" w:color="000000" w:sz="8" w:space="0"/>
              <w:right w:val="single" w:color="000000" w:sz="8" w:space="0"/>
            </w:tcBorders>
            <w:shd w:val="clear" w:color="auto" w:fill="auto"/>
            <w:vAlign w:val="center"/>
          </w:tcPr>
          <w:p w14:paraId="4504EED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箱</w:t>
            </w:r>
          </w:p>
        </w:tc>
      </w:tr>
      <w:tr w14:paraId="24086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5F33F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196</w:t>
            </w:r>
          </w:p>
        </w:tc>
        <w:tc>
          <w:tcPr>
            <w:tcW w:w="3203" w:type="dxa"/>
            <w:tcBorders>
              <w:top w:val="nil"/>
              <w:left w:val="nil"/>
              <w:bottom w:val="single" w:color="000000" w:sz="8" w:space="0"/>
              <w:right w:val="single" w:color="000000" w:sz="8" w:space="0"/>
            </w:tcBorders>
            <w:shd w:val="clear" w:color="auto" w:fill="auto"/>
            <w:vAlign w:val="center"/>
          </w:tcPr>
          <w:p w14:paraId="7DB0AA8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碘伏消毒液</w:t>
            </w:r>
          </w:p>
        </w:tc>
        <w:tc>
          <w:tcPr>
            <w:tcW w:w="4407" w:type="dxa"/>
            <w:tcBorders>
              <w:top w:val="nil"/>
              <w:left w:val="nil"/>
              <w:bottom w:val="single" w:color="000000" w:sz="8" w:space="0"/>
              <w:right w:val="single" w:color="000000" w:sz="8" w:space="0"/>
            </w:tcBorders>
            <w:shd w:val="clear" w:color="auto" w:fill="auto"/>
            <w:vAlign w:val="center"/>
          </w:tcPr>
          <w:p w14:paraId="15A6F3F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50ml/瓶</w:t>
            </w:r>
          </w:p>
        </w:tc>
        <w:tc>
          <w:tcPr>
            <w:tcW w:w="1373" w:type="dxa"/>
            <w:tcBorders>
              <w:top w:val="nil"/>
              <w:left w:val="nil"/>
              <w:bottom w:val="single" w:color="000000" w:sz="8" w:space="0"/>
              <w:right w:val="single" w:color="000000" w:sz="8" w:space="0"/>
            </w:tcBorders>
            <w:shd w:val="clear" w:color="auto" w:fill="auto"/>
            <w:vAlign w:val="center"/>
          </w:tcPr>
          <w:p w14:paraId="22A6585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28E68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F9DE0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197</w:t>
            </w:r>
          </w:p>
        </w:tc>
        <w:tc>
          <w:tcPr>
            <w:tcW w:w="3203" w:type="dxa"/>
            <w:tcBorders>
              <w:top w:val="nil"/>
              <w:left w:val="nil"/>
              <w:bottom w:val="single" w:color="000000" w:sz="8" w:space="0"/>
              <w:right w:val="single" w:color="000000" w:sz="8" w:space="0"/>
            </w:tcBorders>
            <w:shd w:val="clear" w:color="auto" w:fill="auto"/>
            <w:vAlign w:val="center"/>
          </w:tcPr>
          <w:p w14:paraId="62E5884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酒精</w:t>
            </w:r>
          </w:p>
        </w:tc>
        <w:tc>
          <w:tcPr>
            <w:tcW w:w="4407" w:type="dxa"/>
            <w:tcBorders>
              <w:top w:val="nil"/>
              <w:left w:val="nil"/>
              <w:bottom w:val="single" w:color="000000" w:sz="8" w:space="0"/>
              <w:right w:val="single" w:color="000000" w:sz="8" w:space="0"/>
            </w:tcBorders>
            <w:shd w:val="clear" w:color="auto" w:fill="auto"/>
            <w:vAlign w:val="center"/>
          </w:tcPr>
          <w:p w14:paraId="668DD45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500ml/瓶</w:t>
            </w:r>
          </w:p>
        </w:tc>
        <w:tc>
          <w:tcPr>
            <w:tcW w:w="1373" w:type="dxa"/>
            <w:tcBorders>
              <w:top w:val="nil"/>
              <w:left w:val="nil"/>
              <w:bottom w:val="single" w:color="000000" w:sz="8" w:space="0"/>
              <w:right w:val="single" w:color="000000" w:sz="8" w:space="0"/>
            </w:tcBorders>
            <w:shd w:val="clear" w:color="auto" w:fill="auto"/>
            <w:vAlign w:val="center"/>
          </w:tcPr>
          <w:p w14:paraId="0D29AE9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1B537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C860A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198</w:t>
            </w:r>
          </w:p>
        </w:tc>
        <w:tc>
          <w:tcPr>
            <w:tcW w:w="3203" w:type="dxa"/>
            <w:tcBorders>
              <w:top w:val="nil"/>
              <w:left w:val="nil"/>
              <w:bottom w:val="single" w:color="000000" w:sz="8" w:space="0"/>
              <w:right w:val="single" w:color="000000" w:sz="8" w:space="0"/>
            </w:tcBorders>
            <w:shd w:val="clear" w:color="auto" w:fill="auto"/>
            <w:vAlign w:val="center"/>
          </w:tcPr>
          <w:p w14:paraId="3B31B10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便携壁挂式洗眼器</w:t>
            </w:r>
          </w:p>
        </w:tc>
        <w:tc>
          <w:tcPr>
            <w:tcW w:w="4407" w:type="dxa"/>
            <w:tcBorders>
              <w:top w:val="nil"/>
              <w:left w:val="nil"/>
              <w:bottom w:val="single" w:color="000000" w:sz="8" w:space="0"/>
              <w:right w:val="single" w:color="000000" w:sz="8" w:space="0"/>
            </w:tcBorders>
            <w:shd w:val="clear" w:color="auto" w:fill="auto"/>
            <w:vAlign w:val="center"/>
          </w:tcPr>
          <w:p w14:paraId="410796C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套</w:t>
            </w:r>
          </w:p>
        </w:tc>
        <w:tc>
          <w:tcPr>
            <w:tcW w:w="1373" w:type="dxa"/>
            <w:tcBorders>
              <w:top w:val="nil"/>
              <w:left w:val="nil"/>
              <w:bottom w:val="single" w:color="000000" w:sz="8" w:space="0"/>
              <w:right w:val="single" w:color="000000" w:sz="8" w:space="0"/>
            </w:tcBorders>
            <w:shd w:val="clear" w:color="auto" w:fill="auto"/>
            <w:vAlign w:val="center"/>
          </w:tcPr>
          <w:p w14:paraId="1B97FA3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套</w:t>
            </w:r>
          </w:p>
        </w:tc>
      </w:tr>
      <w:tr w14:paraId="08DA3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8B017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199</w:t>
            </w:r>
          </w:p>
        </w:tc>
        <w:tc>
          <w:tcPr>
            <w:tcW w:w="3203" w:type="dxa"/>
            <w:tcBorders>
              <w:top w:val="nil"/>
              <w:left w:val="nil"/>
              <w:bottom w:val="single" w:color="000000" w:sz="8" w:space="0"/>
              <w:right w:val="single" w:color="000000" w:sz="8" w:space="0"/>
            </w:tcBorders>
            <w:shd w:val="clear" w:color="auto" w:fill="auto"/>
            <w:vAlign w:val="center"/>
          </w:tcPr>
          <w:p w14:paraId="174A615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1ul接种环（比克曼）</w:t>
            </w:r>
          </w:p>
        </w:tc>
        <w:tc>
          <w:tcPr>
            <w:tcW w:w="4407" w:type="dxa"/>
            <w:tcBorders>
              <w:top w:val="nil"/>
              <w:left w:val="nil"/>
              <w:bottom w:val="single" w:color="000000" w:sz="8" w:space="0"/>
              <w:right w:val="single" w:color="000000" w:sz="8" w:space="0"/>
            </w:tcBorders>
            <w:shd w:val="clear" w:color="auto" w:fill="auto"/>
            <w:vAlign w:val="center"/>
          </w:tcPr>
          <w:p w14:paraId="171F4C1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独立包装</w:t>
            </w:r>
          </w:p>
        </w:tc>
        <w:tc>
          <w:tcPr>
            <w:tcW w:w="1373" w:type="dxa"/>
            <w:tcBorders>
              <w:top w:val="nil"/>
              <w:left w:val="nil"/>
              <w:bottom w:val="single" w:color="000000" w:sz="8" w:space="0"/>
              <w:right w:val="single" w:color="000000" w:sz="8" w:space="0"/>
            </w:tcBorders>
            <w:shd w:val="clear" w:color="auto" w:fill="auto"/>
            <w:vAlign w:val="center"/>
          </w:tcPr>
          <w:p w14:paraId="2F41C22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6BBC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A31B6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200</w:t>
            </w:r>
          </w:p>
        </w:tc>
        <w:tc>
          <w:tcPr>
            <w:tcW w:w="3203" w:type="dxa"/>
            <w:tcBorders>
              <w:top w:val="nil"/>
              <w:left w:val="nil"/>
              <w:bottom w:val="single" w:color="000000" w:sz="8" w:space="0"/>
              <w:right w:val="single" w:color="000000" w:sz="8" w:space="0"/>
            </w:tcBorders>
            <w:shd w:val="clear" w:color="auto" w:fill="auto"/>
            <w:vAlign w:val="center"/>
          </w:tcPr>
          <w:p w14:paraId="766998D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一次性使用实验室用乳胶手套（抽纸式）小号</w:t>
            </w:r>
          </w:p>
        </w:tc>
        <w:tc>
          <w:tcPr>
            <w:tcW w:w="4407" w:type="dxa"/>
            <w:tcBorders>
              <w:top w:val="nil"/>
              <w:left w:val="nil"/>
              <w:bottom w:val="single" w:color="000000" w:sz="8" w:space="0"/>
              <w:right w:val="single" w:color="000000" w:sz="8" w:space="0"/>
            </w:tcBorders>
            <w:shd w:val="clear" w:color="auto" w:fill="auto"/>
            <w:vAlign w:val="center"/>
          </w:tcPr>
          <w:p w14:paraId="45AA711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100抽/盒</w:t>
            </w:r>
          </w:p>
        </w:tc>
        <w:tc>
          <w:tcPr>
            <w:tcW w:w="1373" w:type="dxa"/>
            <w:tcBorders>
              <w:top w:val="nil"/>
              <w:left w:val="nil"/>
              <w:bottom w:val="single" w:color="000000" w:sz="8" w:space="0"/>
              <w:right w:val="single" w:color="000000" w:sz="8" w:space="0"/>
            </w:tcBorders>
            <w:shd w:val="clear" w:color="auto" w:fill="auto"/>
            <w:vAlign w:val="center"/>
          </w:tcPr>
          <w:p w14:paraId="73708D5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723F3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46D5E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201</w:t>
            </w:r>
          </w:p>
        </w:tc>
        <w:tc>
          <w:tcPr>
            <w:tcW w:w="3203" w:type="dxa"/>
            <w:tcBorders>
              <w:top w:val="nil"/>
              <w:left w:val="nil"/>
              <w:bottom w:val="single" w:color="000000" w:sz="8" w:space="0"/>
              <w:right w:val="single" w:color="000000" w:sz="8" w:space="0"/>
            </w:tcBorders>
            <w:shd w:val="clear" w:color="auto" w:fill="auto"/>
            <w:vAlign w:val="center"/>
          </w:tcPr>
          <w:p w14:paraId="24DBC8F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红色记号笔</w:t>
            </w:r>
          </w:p>
        </w:tc>
        <w:tc>
          <w:tcPr>
            <w:tcW w:w="4407" w:type="dxa"/>
            <w:tcBorders>
              <w:top w:val="nil"/>
              <w:left w:val="nil"/>
              <w:bottom w:val="single" w:color="000000" w:sz="8" w:space="0"/>
              <w:right w:val="single" w:color="000000" w:sz="8" w:space="0"/>
            </w:tcBorders>
            <w:shd w:val="clear" w:color="auto" w:fill="auto"/>
            <w:vAlign w:val="center"/>
          </w:tcPr>
          <w:p w14:paraId="0F8F10B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c>
          <w:tcPr>
            <w:tcW w:w="1373" w:type="dxa"/>
            <w:tcBorders>
              <w:top w:val="nil"/>
              <w:left w:val="nil"/>
              <w:bottom w:val="single" w:color="000000" w:sz="8" w:space="0"/>
              <w:right w:val="single" w:color="000000" w:sz="8" w:space="0"/>
            </w:tcBorders>
            <w:shd w:val="clear" w:color="auto" w:fill="auto"/>
            <w:vAlign w:val="center"/>
          </w:tcPr>
          <w:p w14:paraId="42057F0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4F78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13A83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202</w:t>
            </w:r>
          </w:p>
        </w:tc>
        <w:tc>
          <w:tcPr>
            <w:tcW w:w="3203" w:type="dxa"/>
            <w:tcBorders>
              <w:top w:val="nil"/>
              <w:left w:val="nil"/>
              <w:bottom w:val="single" w:color="000000" w:sz="8" w:space="0"/>
              <w:right w:val="single" w:color="000000" w:sz="8" w:space="0"/>
            </w:tcBorders>
            <w:shd w:val="clear" w:color="auto" w:fill="auto"/>
            <w:vAlign w:val="center"/>
          </w:tcPr>
          <w:p w14:paraId="5F7E219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1000ml锥形瓶（含塞子）</w:t>
            </w:r>
          </w:p>
        </w:tc>
        <w:tc>
          <w:tcPr>
            <w:tcW w:w="4407" w:type="dxa"/>
            <w:tcBorders>
              <w:top w:val="nil"/>
              <w:left w:val="nil"/>
              <w:bottom w:val="single" w:color="000000" w:sz="8" w:space="0"/>
              <w:right w:val="single" w:color="000000" w:sz="8" w:space="0"/>
            </w:tcBorders>
            <w:shd w:val="clear" w:color="auto" w:fill="auto"/>
            <w:vAlign w:val="center"/>
          </w:tcPr>
          <w:p w14:paraId="45A2A23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1000ml</w:t>
            </w:r>
          </w:p>
        </w:tc>
        <w:tc>
          <w:tcPr>
            <w:tcW w:w="1373" w:type="dxa"/>
            <w:tcBorders>
              <w:top w:val="nil"/>
              <w:left w:val="nil"/>
              <w:bottom w:val="single" w:color="000000" w:sz="8" w:space="0"/>
              <w:right w:val="single" w:color="000000" w:sz="8" w:space="0"/>
            </w:tcBorders>
            <w:shd w:val="clear" w:color="auto" w:fill="auto"/>
            <w:vAlign w:val="center"/>
          </w:tcPr>
          <w:p w14:paraId="3F15ADE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6684A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BC46E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203</w:t>
            </w:r>
          </w:p>
        </w:tc>
        <w:tc>
          <w:tcPr>
            <w:tcW w:w="3203" w:type="dxa"/>
            <w:tcBorders>
              <w:top w:val="nil"/>
              <w:left w:val="nil"/>
              <w:bottom w:val="single" w:color="000000" w:sz="8" w:space="0"/>
              <w:right w:val="single" w:color="000000" w:sz="8" w:space="0"/>
            </w:tcBorders>
            <w:shd w:val="clear" w:color="auto" w:fill="auto"/>
            <w:vAlign w:val="center"/>
          </w:tcPr>
          <w:p w14:paraId="19B4E42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电热恒温水浴箱</w:t>
            </w:r>
          </w:p>
        </w:tc>
        <w:tc>
          <w:tcPr>
            <w:tcW w:w="4407" w:type="dxa"/>
            <w:tcBorders>
              <w:top w:val="nil"/>
              <w:left w:val="nil"/>
              <w:bottom w:val="single" w:color="000000" w:sz="8" w:space="0"/>
              <w:right w:val="single" w:color="000000" w:sz="8" w:space="0"/>
            </w:tcBorders>
            <w:shd w:val="clear" w:color="auto" w:fill="auto"/>
            <w:vAlign w:val="center"/>
          </w:tcPr>
          <w:p w14:paraId="69AC11E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w:t>
            </w:r>
          </w:p>
        </w:tc>
        <w:tc>
          <w:tcPr>
            <w:tcW w:w="1373" w:type="dxa"/>
            <w:tcBorders>
              <w:top w:val="nil"/>
              <w:left w:val="nil"/>
              <w:bottom w:val="single" w:color="000000" w:sz="8" w:space="0"/>
              <w:right w:val="single" w:color="000000" w:sz="8" w:space="0"/>
            </w:tcBorders>
            <w:shd w:val="clear" w:color="auto" w:fill="auto"/>
            <w:vAlign w:val="center"/>
          </w:tcPr>
          <w:p w14:paraId="0479A8D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784E9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F9D87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204</w:t>
            </w:r>
          </w:p>
        </w:tc>
        <w:tc>
          <w:tcPr>
            <w:tcW w:w="3203" w:type="dxa"/>
            <w:tcBorders>
              <w:top w:val="nil"/>
              <w:left w:val="nil"/>
              <w:bottom w:val="nil"/>
              <w:right w:val="single" w:color="000000" w:sz="8" w:space="0"/>
            </w:tcBorders>
            <w:shd w:val="clear" w:color="auto" w:fill="auto"/>
            <w:vAlign w:val="center"/>
          </w:tcPr>
          <w:p w14:paraId="3D9D245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气相色谱上机瓶</w:t>
            </w:r>
          </w:p>
        </w:tc>
        <w:tc>
          <w:tcPr>
            <w:tcW w:w="4407" w:type="dxa"/>
            <w:vMerge w:val="restart"/>
            <w:tcBorders>
              <w:top w:val="nil"/>
              <w:left w:val="nil"/>
              <w:bottom w:val="single" w:color="000000" w:sz="8" w:space="0"/>
              <w:right w:val="single" w:color="000000" w:sz="8" w:space="0"/>
            </w:tcBorders>
            <w:shd w:val="clear" w:color="auto" w:fill="auto"/>
            <w:vAlign w:val="center"/>
          </w:tcPr>
          <w:p w14:paraId="483B6F6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2mL ，100个/盒,盒</w:t>
            </w:r>
          </w:p>
        </w:tc>
        <w:tc>
          <w:tcPr>
            <w:tcW w:w="1373" w:type="dxa"/>
            <w:vMerge w:val="restart"/>
            <w:tcBorders>
              <w:top w:val="nil"/>
              <w:left w:val="nil"/>
              <w:bottom w:val="single" w:color="000000" w:sz="8" w:space="0"/>
              <w:right w:val="single" w:color="000000" w:sz="8" w:space="0"/>
            </w:tcBorders>
            <w:shd w:val="clear" w:color="auto" w:fill="auto"/>
            <w:vAlign w:val="center"/>
          </w:tcPr>
          <w:p w14:paraId="2ECAE54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7FA3D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40042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205</w:t>
            </w:r>
          </w:p>
        </w:tc>
        <w:tc>
          <w:tcPr>
            <w:tcW w:w="3203" w:type="dxa"/>
            <w:tcBorders>
              <w:top w:val="nil"/>
              <w:left w:val="nil"/>
              <w:bottom w:val="single" w:color="000000" w:sz="8" w:space="0"/>
              <w:right w:val="single" w:color="000000" w:sz="8" w:space="0"/>
            </w:tcBorders>
            <w:shd w:val="clear" w:color="auto" w:fill="auto"/>
            <w:vAlign w:val="center"/>
          </w:tcPr>
          <w:p w14:paraId="0283D94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（配套仪器Agilent 7890B）</w:t>
            </w:r>
          </w:p>
        </w:tc>
        <w:tc>
          <w:tcPr>
            <w:tcW w:w="4407" w:type="dxa"/>
            <w:vMerge w:val="continue"/>
            <w:tcBorders>
              <w:top w:val="nil"/>
              <w:left w:val="nil"/>
              <w:bottom w:val="single" w:color="000000" w:sz="8" w:space="0"/>
              <w:right w:val="single" w:color="000000" w:sz="8" w:space="0"/>
            </w:tcBorders>
            <w:shd w:val="clear" w:color="auto" w:fill="auto"/>
            <w:vAlign w:val="center"/>
          </w:tcPr>
          <w:p w14:paraId="355EC3D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373" w:type="dxa"/>
            <w:vMerge w:val="continue"/>
            <w:tcBorders>
              <w:top w:val="nil"/>
              <w:left w:val="nil"/>
              <w:bottom w:val="single" w:color="000000" w:sz="8" w:space="0"/>
              <w:right w:val="single" w:color="000000" w:sz="8" w:space="0"/>
            </w:tcBorders>
            <w:shd w:val="clear" w:color="auto" w:fill="auto"/>
            <w:vAlign w:val="center"/>
          </w:tcPr>
          <w:p w14:paraId="09227B3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0690C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25138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206</w:t>
            </w:r>
          </w:p>
        </w:tc>
        <w:tc>
          <w:tcPr>
            <w:tcW w:w="3203" w:type="dxa"/>
            <w:tcBorders>
              <w:top w:val="nil"/>
              <w:left w:val="nil"/>
              <w:bottom w:val="single" w:color="000000" w:sz="8" w:space="0"/>
              <w:right w:val="single" w:color="000000" w:sz="8" w:space="0"/>
            </w:tcBorders>
            <w:shd w:val="clear" w:color="auto" w:fill="auto"/>
            <w:vAlign w:val="center"/>
          </w:tcPr>
          <w:p w14:paraId="4112A2F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液相色谱上机瓶（配套赛默飞vanquishcore）</w:t>
            </w:r>
          </w:p>
        </w:tc>
        <w:tc>
          <w:tcPr>
            <w:tcW w:w="4407" w:type="dxa"/>
            <w:tcBorders>
              <w:top w:val="nil"/>
              <w:left w:val="nil"/>
              <w:bottom w:val="single" w:color="000000" w:sz="8" w:space="0"/>
              <w:right w:val="single" w:color="000000" w:sz="8" w:space="0"/>
            </w:tcBorders>
            <w:shd w:val="clear" w:color="auto" w:fill="auto"/>
            <w:vAlign w:val="center"/>
          </w:tcPr>
          <w:p w14:paraId="075925A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带瓶盖，盒</w:t>
            </w:r>
          </w:p>
        </w:tc>
        <w:tc>
          <w:tcPr>
            <w:tcW w:w="1373" w:type="dxa"/>
            <w:tcBorders>
              <w:top w:val="nil"/>
              <w:left w:val="nil"/>
              <w:bottom w:val="single" w:color="000000" w:sz="8" w:space="0"/>
              <w:right w:val="single" w:color="000000" w:sz="8" w:space="0"/>
            </w:tcBorders>
            <w:shd w:val="clear" w:color="auto" w:fill="auto"/>
            <w:vAlign w:val="center"/>
          </w:tcPr>
          <w:p w14:paraId="0465EFB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25704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08D60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207</w:t>
            </w:r>
          </w:p>
        </w:tc>
        <w:tc>
          <w:tcPr>
            <w:tcW w:w="3203" w:type="dxa"/>
            <w:tcBorders>
              <w:top w:val="nil"/>
              <w:left w:val="nil"/>
              <w:bottom w:val="single" w:color="000000" w:sz="8" w:space="0"/>
              <w:right w:val="single" w:color="000000" w:sz="8" w:space="0"/>
            </w:tcBorders>
            <w:shd w:val="clear" w:color="auto" w:fill="auto"/>
            <w:vAlign w:val="center"/>
          </w:tcPr>
          <w:p w14:paraId="7F8EFD3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气质上机瓶瓶盖+塞</w:t>
            </w:r>
          </w:p>
        </w:tc>
        <w:tc>
          <w:tcPr>
            <w:tcW w:w="4407" w:type="dxa"/>
            <w:tcBorders>
              <w:top w:val="nil"/>
              <w:left w:val="nil"/>
              <w:bottom w:val="single" w:color="000000" w:sz="8" w:space="0"/>
              <w:right w:val="single" w:color="000000" w:sz="8" w:space="0"/>
            </w:tcBorders>
            <w:shd w:val="clear" w:color="auto" w:fill="auto"/>
            <w:vAlign w:val="center"/>
          </w:tcPr>
          <w:p w14:paraId="4863CA4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赛默飞 ，100个/包，</w:t>
            </w:r>
          </w:p>
        </w:tc>
        <w:tc>
          <w:tcPr>
            <w:tcW w:w="1373" w:type="dxa"/>
            <w:tcBorders>
              <w:top w:val="nil"/>
              <w:left w:val="nil"/>
              <w:bottom w:val="single" w:color="000000" w:sz="8" w:space="0"/>
              <w:right w:val="single" w:color="000000" w:sz="8" w:space="0"/>
            </w:tcBorders>
            <w:shd w:val="clear" w:color="auto" w:fill="auto"/>
            <w:vAlign w:val="center"/>
          </w:tcPr>
          <w:p w14:paraId="70BC3A2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72FCE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53FC7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208</w:t>
            </w:r>
          </w:p>
        </w:tc>
        <w:tc>
          <w:tcPr>
            <w:tcW w:w="3203" w:type="dxa"/>
            <w:tcBorders>
              <w:top w:val="nil"/>
              <w:left w:val="nil"/>
              <w:bottom w:val="single" w:color="000000" w:sz="8" w:space="0"/>
              <w:right w:val="single" w:color="000000" w:sz="8" w:space="0"/>
            </w:tcBorders>
            <w:shd w:val="clear" w:color="auto" w:fill="auto"/>
            <w:vAlign w:val="center"/>
          </w:tcPr>
          <w:p w14:paraId="12D094E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气质上机瓶</w:t>
            </w:r>
          </w:p>
        </w:tc>
        <w:tc>
          <w:tcPr>
            <w:tcW w:w="4407" w:type="dxa"/>
            <w:tcBorders>
              <w:top w:val="nil"/>
              <w:left w:val="nil"/>
              <w:bottom w:val="single" w:color="000000" w:sz="8" w:space="0"/>
              <w:right w:val="single" w:color="000000" w:sz="8" w:space="0"/>
            </w:tcBorders>
            <w:shd w:val="clear" w:color="auto" w:fill="auto"/>
            <w:vAlign w:val="center"/>
          </w:tcPr>
          <w:p w14:paraId="171B9E5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2mL 8MM,PE,100个/ 盒</w:t>
            </w:r>
          </w:p>
        </w:tc>
        <w:tc>
          <w:tcPr>
            <w:tcW w:w="1373" w:type="dxa"/>
            <w:tcBorders>
              <w:top w:val="nil"/>
              <w:left w:val="nil"/>
              <w:bottom w:val="single" w:color="000000" w:sz="8" w:space="0"/>
              <w:right w:val="single" w:color="000000" w:sz="8" w:space="0"/>
            </w:tcBorders>
            <w:shd w:val="clear" w:color="auto" w:fill="auto"/>
            <w:vAlign w:val="center"/>
          </w:tcPr>
          <w:p w14:paraId="2610FAA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3D932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AB3C7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209</w:t>
            </w:r>
          </w:p>
        </w:tc>
        <w:tc>
          <w:tcPr>
            <w:tcW w:w="3203" w:type="dxa"/>
            <w:tcBorders>
              <w:top w:val="nil"/>
              <w:left w:val="nil"/>
              <w:bottom w:val="nil"/>
              <w:right w:val="single" w:color="000000" w:sz="8" w:space="0"/>
            </w:tcBorders>
            <w:shd w:val="clear" w:color="auto" w:fill="auto"/>
            <w:vAlign w:val="center"/>
          </w:tcPr>
          <w:p w14:paraId="452753B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吹扫捕集瓶盖+上机瓶</w:t>
            </w:r>
          </w:p>
        </w:tc>
        <w:tc>
          <w:tcPr>
            <w:tcW w:w="4407" w:type="dxa"/>
            <w:vMerge w:val="restart"/>
            <w:tcBorders>
              <w:top w:val="nil"/>
              <w:left w:val="nil"/>
              <w:bottom w:val="single" w:color="000000" w:sz="8" w:space="0"/>
              <w:right w:val="single" w:color="000000" w:sz="8" w:space="0"/>
            </w:tcBorders>
            <w:shd w:val="clear" w:color="auto" w:fill="auto"/>
            <w:vAlign w:val="center"/>
          </w:tcPr>
          <w:p w14:paraId="7B1DB3C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100个/ 盒</w:t>
            </w:r>
          </w:p>
        </w:tc>
        <w:tc>
          <w:tcPr>
            <w:tcW w:w="1373" w:type="dxa"/>
            <w:vMerge w:val="restart"/>
            <w:tcBorders>
              <w:top w:val="nil"/>
              <w:left w:val="nil"/>
              <w:bottom w:val="single" w:color="000000" w:sz="8" w:space="0"/>
              <w:right w:val="single" w:color="000000" w:sz="8" w:space="0"/>
            </w:tcBorders>
            <w:shd w:val="clear" w:color="auto" w:fill="auto"/>
            <w:vAlign w:val="center"/>
          </w:tcPr>
          <w:p w14:paraId="314BEA2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7AABF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0ECF2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210</w:t>
            </w:r>
          </w:p>
        </w:tc>
        <w:tc>
          <w:tcPr>
            <w:tcW w:w="3203" w:type="dxa"/>
            <w:tcBorders>
              <w:top w:val="nil"/>
              <w:left w:val="nil"/>
              <w:bottom w:val="single" w:color="000000" w:sz="8" w:space="0"/>
              <w:right w:val="single" w:color="000000" w:sz="8" w:space="0"/>
            </w:tcBorders>
            <w:shd w:val="clear" w:color="auto" w:fill="auto"/>
            <w:vAlign w:val="center"/>
          </w:tcPr>
          <w:p w14:paraId="3C7B4E0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（配套吹扫捕集装置品牌：Oi使用）</w:t>
            </w:r>
          </w:p>
        </w:tc>
        <w:tc>
          <w:tcPr>
            <w:tcW w:w="4407" w:type="dxa"/>
            <w:vMerge w:val="continue"/>
            <w:tcBorders>
              <w:top w:val="nil"/>
              <w:left w:val="nil"/>
              <w:bottom w:val="single" w:color="000000" w:sz="8" w:space="0"/>
              <w:right w:val="single" w:color="000000" w:sz="8" w:space="0"/>
            </w:tcBorders>
            <w:shd w:val="clear" w:color="auto" w:fill="auto"/>
            <w:vAlign w:val="center"/>
          </w:tcPr>
          <w:p w14:paraId="785B785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373" w:type="dxa"/>
            <w:vMerge w:val="continue"/>
            <w:tcBorders>
              <w:top w:val="nil"/>
              <w:left w:val="nil"/>
              <w:bottom w:val="single" w:color="000000" w:sz="8" w:space="0"/>
              <w:right w:val="single" w:color="000000" w:sz="8" w:space="0"/>
            </w:tcBorders>
            <w:shd w:val="clear" w:color="auto" w:fill="auto"/>
            <w:vAlign w:val="center"/>
          </w:tcPr>
          <w:p w14:paraId="41C18A8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23FA3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DCDEB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211</w:t>
            </w:r>
          </w:p>
        </w:tc>
        <w:tc>
          <w:tcPr>
            <w:tcW w:w="3203" w:type="dxa"/>
            <w:tcBorders>
              <w:top w:val="nil"/>
              <w:left w:val="nil"/>
              <w:bottom w:val="single" w:color="000000" w:sz="8" w:space="0"/>
              <w:right w:val="single" w:color="000000" w:sz="8" w:space="0"/>
            </w:tcBorders>
            <w:shd w:val="clear" w:color="auto" w:fill="auto"/>
            <w:vAlign w:val="center"/>
          </w:tcPr>
          <w:p w14:paraId="0D2F316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一次性针式样品过滤器</w:t>
            </w:r>
          </w:p>
        </w:tc>
        <w:tc>
          <w:tcPr>
            <w:tcW w:w="4407" w:type="dxa"/>
            <w:tcBorders>
              <w:top w:val="nil"/>
              <w:left w:val="nil"/>
              <w:bottom w:val="single" w:color="000000" w:sz="8" w:space="0"/>
              <w:right w:val="single" w:color="000000" w:sz="8" w:space="0"/>
            </w:tcBorders>
            <w:shd w:val="clear" w:color="auto" w:fill="auto"/>
            <w:vAlign w:val="center"/>
          </w:tcPr>
          <w:p w14:paraId="23F8A79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0.45μm,尼龙膜（聚酰胺）,100个/盒</w:t>
            </w:r>
          </w:p>
        </w:tc>
        <w:tc>
          <w:tcPr>
            <w:tcW w:w="1373" w:type="dxa"/>
            <w:tcBorders>
              <w:top w:val="nil"/>
              <w:left w:val="nil"/>
              <w:bottom w:val="single" w:color="000000" w:sz="8" w:space="0"/>
              <w:right w:val="single" w:color="000000" w:sz="8" w:space="0"/>
            </w:tcBorders>
            <w:shd w:val="clear" w:color="auto" w:fill="auto"/>
            <w:vAlign w:val="center"/>
          </w:tcPr>
          <w:p w14:paraId="1C42D49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54227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DFF73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212</w:t>
            </w:r>
          </w:p>
        </w:tc>
        <w:tc>
          <w:tcPr>
            <w:tcW w:w="3203" w:type="dxa"/>
            <w:vMerge w:val="restart"/>
            <w:tcBorders>
              <w:top w:val="nil"/>
              <w:left w:val="nil"/>
              <w:bottom w:val="single" w:color="000000" w:sz="8" w:space="0"/>
              <w:right w:val="single" w:color="000000" w:sz="8" w:space="0"/>
            </w:tcBorders>
            <w:shd w:val="clear" w:color="auto" w:fill="auto"/>
            <w:vAlign w:val="center"/>
          </w:tcPr>
          <w:p w14:paraId="68B8C25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一次性针式样品过滤器</w:t>
            </w:r>
          </w:p>
        </w:tc>
        <w:tc>
          <w:tcPr>
            <w:tcW w:w="4407" w:type="dxa"/>
            <w:tcBorders>
              <w:top w:val="nil"/>
              <w:left w:val="nil"/>
              <w:bottom w:val="nil"/>
              <w:right w:val="single" w:color="000000" w:sz="8" w:space="0"/>
            </w:tcBorders>
            <w:shd w:val="clear" w:color="auto" w:fill="auto"/>
            <w:vAlign w:val="center"/>
          </w:tcPr>
          <w:p w14:paraId="3CB2095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0.22μm，疏水性 PTFE（聚四氟乙烯膜）</w:t>
            </w:r>
          </w:p>
        </w:tc>
        <w:tc>
          <w:tcPr>
            <w:tcW w:w="1373" w:type="dxa"/>
            <w:vMerge w:val="restart"/>
            <w:tcBorders>
              <w:top w:val="nil"/>
              <w:left w:val="nil"/>
              <w:bottom w:val="single" w:color="000000" w:sz="8" w:space="0"/>
              <w:right w:val="single" w:color="000000" w:sz="8" w:space="0"/>
            </w:tcBorders>
            <w:shd w:val="clear" w:color="auto" w:fill="auto"/>
            <w:vAlign w:val="center"/>
          </w:tcPr>
          <w:p w14:paraId="2B68D5A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74D02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4E094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213</w:t>
            </w:r>
          </w:p>
        </w:tc>
        <w:tc>
          <w:tcPr>
            <w:tcW w:w="3203" w:type="dxa"/>
            <w:vMerge w:val="continue"/>
            <w:tcBorders>
              <w:top w:val="nil"/>
              <w:left w:val="nil"/>
              <w:bottom w:val="single" w:color="000000" w:sz="8" w:space="0"/>
              <w:right w:val="single" w:color="000000" w:sz="8" w:space="0"/>
            </w:tcBorders>
            <w:shd w:val="clear" w:color="auto" w:fill="auto"/>
            <w:vAlign w:val="center"/>
          </w:tcPr>
          <w:p w14:paraId="189DF5F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4407" w:type="dxa"/>
            <w:tcBorders>
              <w:top w:val="nil"/>
              <w:left w:val="nil"/>
              <w:bottom w:val="single" w:color="000000" w:sz="8" w:space="0"/>
              <w:right w:val="single" w:color="000000" w:sz="8" w:space="0"/>
            </w:tcBorders>
            <w:shd w:val="clear" w:color="auto" w:fill="auto"/>
            <w:vAlign w:val="center"/>
          </w:tcPr>
          <w:p w14:paraId="67D1C07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,100个/盒</w:t>
            </w:r>
          </w:p>
        </w:tc>
        <w:tc>
          <w:tcPr>
            <w:tcW w:w="1373" w:type="dxa"/>
            <w:vMerge w:val="continue"/>
            <w:tcBorders>
              <w:top w:val="nil"/>
              <w:left w:val="nil"/>
              <w:bottom w:val="single" w:color="000000" w:sz="8" w:space="0"/>
              <w:right w:val="single" w:color="000000" w:sz="8" w:space="0"/>
            </w:tcBorders>
            <w:shd w:val="clear" w:color="auto" w:fill="auto"/>
            <w:vAlign w:val="center"/>
          </w:tcPr>
          <w:p w14:paraId="377BE4C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7FA27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DE59F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214</w:t>
            </w:r>
          </w:p>
        </w:tc>
        <w:tc>
          <w:tcPr>
            <w:tcW w:w="3203" w:type="dxa"/>
            <w:vMerge w:val="restart"/>
            <w:tcBorders>
              <w:top w:val="nil"/>
              <w:left w:val="nil"/>
              <w:bottom w:val="single" w:color="000000" w:sz="8" w:space="0"/>
              <w:right w:val="single" w:color="000000" w:sz="8" w:space="0"/>
            </w:tcBorders>
            <w:shd w:val="clear" w:color="auto" w:fill="auto"/>
            <w:vAlign w:val="center"/>
          </w:tcPr>
          <w:p w14:paraId="7593893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一次性针式样品过滤器</w:t>
            </w:r>
          </w:p>
        </w:tc>
        <w:tc>
          <w:tcPr>
            <w:tcW w:w="4407" w:type="dxa"/>
            <w:tcBorders>
              <w:top w:val="nil"/>
              <w:left w:val="nil"/>
              <w:bottom w:val="nil"/>
              <w:right w:val="single" w:color="000000" w:sz="8" w:space="0"/>
            </w:tcBorders>
            <w:shd w:val="clear" w:color="auto" w:fill="auto"/>
            <w:vAlign w:val="center"/>
          </w:tcPr>
          <w:p w14:paraId="2BE8750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0.45μm，PVDF 膜（聚偏氟乙烯），</w:t>
            </w:r>
          </w:p>
        </w:tc>
        <w:tc>
          <w:tcPr>
            <w:tcW w:w="1373" w:type="dxa"/>
            <w:vMerge w:val="restart"/>
            <w:tcBorders>
              <w:top w:val="nil"/>
              <w:left w:val="nil"/>
              <w:bottom w:val="single" w:color="000000" w:sz="8" w:space="0"/>
              <w:right w:val="single" w:color="000000" w:sz="8" w:space="0"/>
            </w:tcBorders>
            <w:shd w:val="clear" w:color="auto" w:fill="auto"/>
            <w:vAlign w:val="center"/>
          </w:tcPr>
          <w:p w14:paraId="614205F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5A7DA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30698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215</w:t>
            </w:r>
          </w:p>
        </w:tc>
        <w:tc>
          <w:tcPr>
            <w:tcW w:w="3203" w:type="dxa"/>
            <w:vMerge w:val="continue"/>
            <w:tcBorders>
              <w:top w:val="nil"/>
              <w:left w:val="nil"/>
              <w:bottom w:val="single" w:color="000000" w:sz="8" w:space="0"/>
              <w:right w:val="single" w:color="000000" w:sz="8" w:space="0"/>
            </w:tcBorders>
            <w:shd w:val="clear" w:color="auto" w:fill="auto"/>
            <w:vAlign w:val="center"/>
          </w:tcPr>
          <w:p w14:paraId="1E8FAD8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4407" w:type="dxa"/>
            <w:tcBorders>
              <w:top w:val="nil"/>
              <w:left w:val="nil"/>
              <w:bottom w:val="single" w:color="000000" w:sz="8" w:space="0"/>
              <w:right w:val="single" w:color="000000" w:sz="8" w:space="0"/>
            </w:tcBorders>
            <w:shd w:val="clear" w:color="auto" w:fill="auto"/>
            <w:vAlign w:val="center"/>
          </w:tcPr>
          <w:p w14:paraId="63BE4AD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100个/盒</w:t>
            </w:r>
          </w:p>
        </w:tc>
        <w:tc>
          <w:tcPr>
            <w:tcW w:w="1373" w:type="dxa"/>
            <w:vMerge w:val="continue"/>
            <w:tcBorders>
              <w:top w:val="nil"/>
              <w:left w:val="nil"/>
              <w:bottom w:val="single" w:color="000000" w:sz="8" w:space="0"/>
              <w:right w:val="single" w:color="000000" w:sz="8" w:space="0"/>
            </w:tcBorders>
            <w:shd w:val="clear" w:color="auto" w:fill="auto"/>
            <w:vAlign w:val="center"/>
          </w:tcPr>
          <w:p w14:paraId="238411F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44BD8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A4AA2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216</w:t>
            </w:r>
          </w:p>
        </w:tc>
        <w:tc>
          <w:tcPr>
            <w:tcW w:w="3203" w:type="dxa"/>
            <w:tcBorders>
              <w:top w:val="nil"/>
              <w:left w:val="nil"/>
              <w:bottom w:val="single" w:color="000000" w:sz="8" w:space="0"/>
              <w:right w:val="single" w:color="000000" w:sz="8" w:space="0"/>
            </w:tcBorders>
            <w:shd w:val="clear" w:color="auto" w:fill="auto"/>
            <w:vAlign w:val="center"/>
          </w:tcPr>
          <w:p w14:paraId="2329BB8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石墨管（涂层）</w:t>
            </w:r>
          </w:p>
        </w:tc>
        <w:tc>
          <w:tcPr>
            <w:tcW w:w="4407" w:type="dxa"/>
            <w:tcBorders>
              <w:top w:val="nil"/>
              <w:left w:val="nil"/>
              <w:bottom w:val="single" w:color="000000" w:sz="8" w:space="0"/>
              <w:right w:val="single" w:color="000000" w:sz="8" w:space="0"/>
            </w:tcBorders>
            <w:shd w:val="clear" w:color="auto" w:fill="auto"/>
            <w:vAlign w:val="center"/>
          </w:tcPr>
          <w:p w14:paraId="0E79B4F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配套仪器原子吸收 型号：ICE-3500，套</w:t>
            </w:r>
          </w:p>
        </w:tc>
        <w:tc>
          <w:tcPr>
            <w:tcW w:w="1373" w:type="dxa"/>
            <w:tcBorders>
              <w:top w:val="nil"/>
              <w:left w:val="nil"/>
              <w:bottom w:val="single" w:color="000000" w:sz="8" w:space="0"/>
              <w:right w:val="single" w:color="000000" w:sz="8" w:space="0"/>
            </w:tcBorders>
            <w:shd w:val="clear" w:color="auto" w:fill="auto"/>
            <w:vAlign w:val="center"/>
          </w:tcPr>
          <w:p w14:paraId="12C1921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62B2D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379B4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217</w:t>
            </w:r>
          </w:p>
        </w:tc>
        <w:tc>
          <w:tcPr>
            <w:tcW w:w="3203" w:type="dxa"/>
            <w:tcBorders>
              <w:top w:val="nil"/>
              <w:left w:val="nil"/>
              <w:bottom w:val="single" w:color="000000" w:sz="8" w:space="0"/>
              <w:right w:val="single" w:color="000000" w:sz="8" w:space="0"/>
            </w:tcBorders>
            <w:shd w:val="clear" w:color="auto" w:fill="auto"/>
            <w:vAlign w:val="center"/>
          </w:tcPr>
          <w:p w14:paraId="5B5AD65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离心管（50ml）</w:t>
            </w:r>
          </w:p>
        </w:tc>
        <w:tc>
          <w:tcPr>
            <w:tcW w:w="4407" w:type="dxa"/>
            <w:tcBorders>
              <w:top w:val="nil"/>
              <w:left w:val="nil"/>
              <w:bottom w:val="single" w:color="000000" w:sz="8" w:space="0"/>
              <w:right w:val="single" w:color="000000" w:sz="8" w:space="0"/>
            </w:tcBorders>
            <w:shd w:val="clear" w:color="auto" w:fill="auto"/>
            <w:vAlign w:val="center"/>
          </w:tcPr>
          <w:p w14:paraId="3BEAC6E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螺口尖底，50ml,500个/箱</w:t>
            </w:r>
          </w:p>
        </w:tc>
        <w:tc>
          <w:tcPr>
            <w:tcW w:w="1373" w:type="dxa"/>
            <w:tcBorders>
              <w:top w:val="nil"/>
              <w:left w:val="nil"/>
              <w:bottom w:val="single" w:color="000000" w:sz="8" w:space="0"/>
              <w:right w:val="single" w:color="000000" w:sz="8" w:space="0"/>
            </w:tcBorders>
            <w:shd w:val="clear" w:color="auto" w:fill="auto"/>
            <w:vAlign w:val="center"/>
          </w:tcPr>
          <w:p w14:paraId="2D5CEFF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0B16B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8F544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218</w:t>
            </w:r>
          </w:p>
        </w:tc>
        <w:tc>
          <w:tcPr>
            <w:tcW w:w="3203" w:type="dxa"/>
            <w:tcBorders>
              <w:top w:val="nil"/>
              <w:left w:val="nil"/>
              <w:bottom w:val="single" w:color="000000" w:sz="8" w:space="0"/>
              <w:right w:val="single" w:color="000000" w:sz="8" w:space="0"/>
            </w:tcBorders>
            <w:shd w:val="clear" w:color="auto" w:fill="auto"/>
            <w:vAlign w:val="center"/>
          </w:tcPr>
          <w:p w14:paraId="76B20AC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离心管（15ml）</w:t>
            </w:r>
          </w:p>
        </w:tc>
        <w:tc>
          <w:tcPr>
            <w:tcW w:w="4407" w:type="dxa"/>
            <w:tcBorders>
              <w:top w:val="nil"/>
              <w:left w:val="nil"/>
              <w:bottom w:val="single" w:color="000000" w:sz="8" w:space="0"/>
              <w:right w:val="single" w:color="000000" w:sz="8" w:space="0"/>
            </w:tcBorders>
            <w:shd w:val="clear" w:color="auto" w:fill="auto"/>
            <w:vAlign w:val="center"/>
          </w:tcPr>
          <w:p w14:paraId="3A0E2DA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螺口尖底，15ml,500个/箱</w:t>
            </w:r>
          </w:p>
        </w:tc>
        <w:tc>
          <w:tcPr>
            <w:tcW w:w="1373" w:type="dxa"/>
            <w:tcBorders>
              <w:top w:val="nil"/>
              <w:left w:val="nil"/>
              <w:bottom w:val="single" w:color="000000" w:sz="8" w:space="0"/>
              <w:right w:val="single" w:color="000000" w:sz="8" w:space="0"/>
            </w:tcBorders>
            <w:shd w:val="clear" w:color="auto" w:fill="auto"/>
            <w:vAlign w:val="center"/>
          </w:tcPr>
          <w:p w14:paraId="70F3A06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4472C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D28C6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219</w:t>
            </w:r>
          </w:p>
        </w:tc>
        <w:tc>
          <w:tcPr>
            <w:tcW w:w="3203" w:type="dxa"/>
            <w:tcBorders>
              <w:top w:val="nil"/>
              <w:left w:val="nil"/>
              <w:bottom w:val="single" w:color="000000" w:sz="8" w:space="0"/>
              <w:right w:val="single" w:color="000000" w:sz="8" w:space="0"/>
            </w:tcBorders>
            <w:shd w:val="clear" w:color="auto" w:fill="auto"/>
            <w:vAlign w:val="center"/>
          </w:tcPr>
          <w:p w14:paraId="1647551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一次性使用无菌注射器(不带针)</w:t>
            </w:r>
          </w:p>
        </w:tc>
        <w:tc>
          <w:tcPr>
            <w:tcW w:w="4407" w:type="dxa"/>
            <w:tcBorders>
              <w:top w:val="nil"/>
              <w:left w:val="nil"/>
              <w:bottom w:val="single" w:color="000000" w:sz="8" w:space="0"/>
              <w:right w:val="single" w:color="000000" w:sz="8" w:space="0"/>
            </w:tcBorders>
            <w:shd w:val="clear" w:color="auto" w:fill="auto"/>
            <w:vAlign w:val="center"/>
          </w:tcPr>
          <w:p w14:paraId="53BA7D4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5mL,个</w:t>
            </w:r>
          </w:p>
        </w:tc>
        <w:tc>
          <w:tcPr>
            <w:tcW w:w="1373" w:type="dxa"/>
            <w:tcBorders>
              <w:top w:val="nil"/>
              <w:left w:val="nil"/>
              <w:bottom w:val="single" w:color="000000" w:sz="8" w:space="0"/>
              <w:right w:val="single" w:color="000000" w:sz="8" w:space="0"/>
            </w:tcBorders>
            <w:shd w:val="clear" w:color="auto" w:fill="auto"/>
            <w:vAlign w:val="center"/>
          </w:tcPr>
          <w:p w14:paraId="05B2F28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59DB3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D178E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220</w:t>
            </w:r>
          </w:p>
        </w:tc>
        <w:tc>
          <w:tcPr>
            <w:tcW w:w="3203" w:type="dxa"/>
            <w:tcBorders>
              <w:top w:val="nil"/>
              <w:left w:val="nil"/>
              <w:bottom w:val="single" w:color="000000" w:sz="8" w:space="0"/>
              <w:right w:val="single" w:color="000000" w:sz="8" w:space="0"/>
            </w:tcBorders>
            <w:shd w:val="clear" w:color="auto" w:fill="auto"/>
            <w:vAlign w:val="center"/>
          </w:tcPr>
          <w:p w14:paraId="3B17709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无菌水样采集袋（含0.4mg硫代硫酸钠）（500mL）</w:t>
            </w:r>
          </w:p>
        </w:tc>
        <w:tc>
          <w:tcPr>
            <w:tcW w:w="4407" w:type="dxa"/>
            <w:tcBorders>
              <w:top w:val="nil"/>
              <w:left w:val="nil"/>
              <w:bottom w:val="single" w:color="000000" w:sz="8" w:space="0"/>
              <w:right w:val="single" w:color="000000" w:sz="8" w:space="0"/>
            </w:tcBorders>
            <w:shd w:val="clear" w:color="auto" w:fill="auto"/>
            <w:vAlign w:val="center"/>
          </w:tcPr>
          <w:p w14:paraId="36B2C5D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加硫代硫酸钠，个，海博</w:t>
            </w:r>
          </w:p>
        </w:tc>
        <w:tc>
          <w:tcPr>
            <w:tcW w:w="1373" w:type="dxa"/>
            <w:tcBorders>
              <w:top w:val="nil"/>
              <w:left w:val="nil"/>
              <w:bottom w:val="single" w:color="000000" w:sz="8" w:space="0"/>
              <w:right w:val="single" w:color="000000" w:sz="8" w:space="0"/>
            </w:tcBorders>
            <w:shd w:val="clear" w:color="auto" w:fill="auto"/>
            <w:vAlign w:val="center"/>
          </w:tcPr>
          <w:p w14:paraId="7DF96F5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2AFA4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77AA0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221</w:t>
            </w:r>
          </w:p>
        </w:tc>
        <w:tc>
          <w:tcPr>
            <w:tcW w:w="3203" w:type="dxa"/>
            <w:tcBorders>
              <w:top w:val="nil"/>
              <w:left w:val="nil"/>
              <w:bottom w:val="single" w:color="000000" w:sz="8" w:space="0"/>
              <w:right w:val="single" w:color="000000" w:sz="8" w:space="0"/>
            </w:tcBorders>
            <w:shd w:val="clear" w:color="auto" w:fill="auto"/>
            <w:vAlign w:val="center"/>
          </w:tcPr>
          <w:p w14:paraId="227C074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聚乙烯瓶</w:t>
            </w:r>
          </w:p>
        </w:tc>
        <w:tc>
          <w:tcPr>
            <w:tcW w:w="4407" w:type="dxa"/>
            <w:tcBorders>
              <w:top w:val="nil"/>
              <w:left w:val="nil"/>
              <w:bottom w:val="single" w:color="000000" w:sz="8" w:space="0"/>
              <w:right w:val="single" w:color="000000" w:sz="8" w:space="0"/>
            </w:tcBorders>
            <w:shd w:val="clear" w:color="auto" w:fill="auto"/>
            <w:vAlign w:val="center"/>
          </w:tcPr>
          <w:p w14:paraId="4BF04B0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2500mL/瓶，瓶</w:t>
            </w:r>
          </w:p>
        </w:tc>
        <w:tc>
          <w:tcPr>
            <w:tcW w:w="1373" w:type="dxa"/>
            <w:tcBorders>
              <w:top w:val="nil"/>
              <w:left w:val="nil"/>
              <w:bottom w:val="single" w:color="000000" w:sz="8" w:space="0"/>
              <w:right w:val="single" w:color="000000" w:sz="8" w:space="0"/>
            </w:tcBorders>
            <w:shd w:val="clear" w:color="auto" w:fill="auto"/>
            <w:vAlign w:val="center"/>
          </w:tcPr>
          <w:p w14:paraId="22E3B5A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03733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7C63C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222</w:t>
            </w:r>
          </w:p>
        </w:tc>
        <w:tc>
          <w:tcPr>
            <w:tcW w:w="3203" w:type="dxa"/>
            <w:tcBorders>
              <w:top w:val="nil"/>
              <w:left w:val="nil"/>
              <w:bottom w:val="single" w:color="000000" w:sz="8" w:space="0"/>
              <w:right w:val="single" w:color="000000" w:sz="8" w:space="0"/>
            </w:tcBorders>
            <w:shd w:val="clear" w:color="auto" w:fill="auto"/>
            <w:vAlign w:val="center"/>
          </w:tcPr>
          <w:p w14:paraId="06ED7A2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聚乙烯瓶</w:t>
            </w:r>
          </w:p>
        </w:tc>
        <w:tc>
          <w:tcPr>
            <w:tcW w:w="4407" w:type="dxa"/>
            <w:tcBorders>
              <w:top w:val="nil"/>
              <w:left w:val="nil"/>
              <w:bottom w:val="single" w:color="000000" w:sz="8" w:space="0"/>
              <w:right w:val="single" w:color="000000" w:sz="8" w:space="0"/>
            </w:tcBorders>
            <w:shd w:val="clear" w:color="auto" w:fill="auto"/>
            <w:vAlign w:val="center"/>
          </w:tcPr>
          <w:p w14:paraId="60A8601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500mL/瓶，瓶</w:t>
            </w:r>
          </w:p>
        </w:tc>
        <w:tc>
          <w:tcPr>
            <w:tcW w:w="1373" w:type="dxa"/>
            <w:tcBorders>
              <w:top w:val="nil"/>
              <w:left w:val="nil"/>
              <w:bottom w:val="single" w:color="000000" w:sz="8" w:space="0"/>
              <w:right w:val="single" w:color="000000" w:sz="8" w:space="0"/>
            </w:tcBorders>
            <w:shd w:val="clear" w:color="auto" w:fill="auto"/>
            <w:vAlign w:val="center"/>
          </w:tcPr>
          <w:p w14:paraId="1A83693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4842C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3D7BA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223</w:t>
            </w:r>
          </w:p>
        </w:tc>
        <w:tc>
          <w:tcPr>
            <w:tcW w:w="3203" w:type="dxa"/>
            <w:tcBorders>
              <w:top w:val="nil"/>
              <w:left w:val="nil"/>
              <w:bottom w:val="single" w:color="000000" w:sz="8" w:space="0"/>
              <w:right w:val="single" w:color="000000" w:sz="8" w:space="0"/>
            </w:tcBorders>
            <w:shd w:val="clear" w:color="auto" w:fill="auto"/>
            <w:vAlign w:val="center"/>
          </w:tcPr>
          <w:p w14:paraId="0DF6046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无菌均质袋/采样袋</w:t>
            </w:r>
          </w:p>
        </w:tc>
        <w:tc>
          <w:tcPr>
            <w:tcW w:w="4407" w:type="dxa"/>
            <w:tcBorders>
              <w:top w:val="nil"/>
              <w:left w:val="nil"/>
              <w:bottom w:val="single" w:color="000000" w:sz="8" w:space="0"/>
              <w:right w:val="single" w:color="000000" w:sz="8" w:space="0"/>
            </w:tcBorders>
            <w:shd w:val="clear" w:color="auto" w:fill="auto"/>
            <w:vAlign w:val="center"/>
          </w:tcPr>
          <w:p w14:paraId="396209C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100个/包，包，海博</w:t>
            </w:r>
          </w:p>
        </w:tc>
        <w:tc>
          <w:tcPr>
            <w:tcW w:w="1373" w:type="dxa"/>
            <w:tcBorders>
              <w:top w:val="nil"/>
              <w:left w:val="nil"/>
              <w:bottom w:val="single" w:color="000000" w:sz="8" w:space="0"/>
              <w:right w:val="single" w:color="000000" w:sz="8" w:space="0"/>
            </w:tcBorders>
            <w:shd w:val="clear" w:color="auto" w:fill="auto"/>
            <w:vAlign w:val="center"/>
          </w:tcPr>
          <w:p w14:paraId="71D282B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包</w:t>
            </w:r>
          </w:p>
        </w:tc>
      </w:tr>
      <w:tr w14:paraId="6A8CE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126C5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224</w:t>
            </w:r>
          </w:p>
        </w:tc>
        <w:tc>
          <w:tcPr>
            <w:tcW w:w="3203" w:type="dxa"/>
            <w:tcBorders>
              <w:top w:val="nil"/>
              <w:left w:val="nil"/>
              <w:bottom w:val="single" w:color="000000" w:sz="8" w:space="0"/>
              <w:right w:val="single" w:color="000000" w:sz="8" w:space="0"/>
            </w:tcBorders>
            <w:shd w:val="clear" w:color="auto" w:fill="auto"/>
            <w:vAlign w:val="center"/>
          </w:tcPr>
          <w:p w14:paraId="3293610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尿碘分析仪试剂盒</w:t>
            </w:r>
          </w:p>
        </w:tc>
        <w:tc>
          <w:tcPr>
            <w:tcW w:w="4407" w:type="dxa"/>
            <w:tcBorders>
              <w:top w:val="nil"/>
              <w:left w:val="nil"/>
              <w:bottom w:val="single" w:color="000000" w:sz="8" w:space="0"/>
              <w:right w:val="single" w:color="000000" w:sz="8" w:space="0"/>
            </w:tcBorders>
            <w:shd w:val="clear" w:color="auto" w:fill="auto"/>
            <w:vAlign w:val="center"/>
          </w:tcPr>
          <w:p w14:paraId="62C146D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100个/盒，配套</w:t>
            </w:r>
          </w:p>
        </w:tc>
        <w:tc>
          <w:tcPr>
            <w:tcW w:w="1373" w:type="dxa"/>
            <w:tcBorders>
              <w:top w:val="nil"/>
              <w:left w:val="nil"/>
              <w:bottom w:val="single" w:color="000000" w:sz="8" w:space="0"/>
              <w:right w:val="single" w:color="000000" w:sz="8" w:space="0"/>
            </w:tcBorders>
            <w:shd w:val="clear" w:color="auto" w:fill="auto"/>
            <w:vAlign w:val="center"/>
          </w:tcPr>
          <w:p w14:paraId="6EFFFC9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48D07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4CB32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225</w:t>
            </w:r>
          </w:p>
        </w:tc>
        <w:tc>
          <w:tcPr>
            <w:tcW w:w="3203" w:type="dxa"/>
            <w:tcBorders>
              <w:top w:val="nil"/>
              <w:left w:val="nil"/>
              <w:bottom w:val="single" w:color="000000" w:sz="8" w:space="0"/>
              <w:right w:val="single" w:color="000000" w:sz="8" w:space="0"/>
            </w:tcBorders>
            <w:shd w:val="clear" w:color="auto" w:fill="auto"/>
            <w:vAlign w:val="center"/>
          </w:tcPr>
          <w:p w14:paraId="15BE515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顶空进样瓶（配套仪器安捷伦Agilent7890B使用）</w:t>
            </w:r>
          </w:p>
        </w:tc>
        <w:tc>
          <w:tcPr>
            <w:tcW w:w="4407" w:type="dxa"/>
            <w:tcBorders>
              <w:top w:val="nil"/>
              <w:left w:val="nil"/>
              <w:bottom w:val="single" w:color="000000" w:sz="8" w:space="0"/>
              <w:right w:val="single" w:color="000000" w:sz="8" w:space="0"/>
            </w:tcBorders>
            <w:shd w:val="clear" w:color="auto" w:fill="auto"/>
            <w:vAlign w:val="center"/>
          </w:tcPr>
          <w:p w14:paraId="1640966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20ml  100个/盒</w:t>
            </w:r>
          </w:p>
        </w:tc>
        <w:tc>
          <w:tcPr>
            <w:tcW w:w="1373" w:type="dxa"/>
            <w:tcBorders>
              <w:top w:val="nil"/>
              <w:left w:val="nil"/>
              <w:bottom w:val="single" w:color="000000" w:sz="8" w:space="0"/>
              <w:right w:val="single" w:color="000000" w:sz="8" w:space="0"/>
            </w:tcBorders>
            <w:shd w:val="clear" w:color="auto" w:fill="auto"/>
            <w:vAlign w:val="center"/>
          </w:tcPr>
          <w:p w14:paraId="405E31E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71287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ECC02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226</w:t>
            </w:r>
          </w:p>
        </w:tc>
        <w:tc>
          <w:tcPr>
            <w:tcW w:w="3203" w:type="dxa"/>
            <w:tcBorders>
              <w:top w:val="nil"/>
              <w:left w:val="nil"/>
              <w:bottom w:val="single" w:color="000000" w:sz="8" w:space="0"/>
              <w:right w:val="single" w:color="000000" w:sz="8" w:space="0"/>
            </w:tcBorders>
            <w:shd w:val="clear" w:color="auto" w:fill="auto"/>
            <w:vAlign w:val="center"/>
          </w:tcPr>
          <w:p w14:paraId="6F650D9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顶空进样瓶盖</w:t>
            </w:r>
          </w:p>
        </w:tc>
        <w:tc>
          <w:tcPr>
            <w:tcW w:w="4407" w:type="dxa"/>
            <w:tcBorders>
              <w:top w:val="nil"/>
              <w:left w:val="nil"/>
              <w:bottom w:val="single" w:color="000000" w:sz="8" w:space="0"/>
              <w:right w:val="single" w:color="000000" w:sz="8" w:space="0"/>
            </w:tcBorders>
            <w:shd w:val="clear" w:color="auto" w:fill="auto"/>
            <w:vAlign w:val="center"/>
          </w:tcPr>
          <w:p w14:paraId="194D49C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20mm HS AL Crimp,Part NO:5183-4477,100个/包</w:t>
            </w:r>
          </w:p>
        </w:tc>
        <w:tc>
          <w:tcPr>
            <w:tcW w:w="1373" w:type="dxa"/>
            <w:tcBorders>
              <w:top w:val="nil"/>
              <w:left w:val="nil"/>
              <w:bottom w:val="single" w:color="000000" w:sz="8" w:space="0"/>
              <w:right w:val="single" w:color="000000" w:sz="8" w:space="0"/>
            </w:tcBorders>
            <w:shd w:val="clear" w:color="auto" w:fill="auto"/>
            <w:vAlign w:val="center"/>
          </w:tcPr>
          <w:p w14:paraId="0A85C6D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包</w:t>
            </w:r>
          </w:p>
        </w:tc>
      </w:tr>
      <w:tr w14:paraId="4CA75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6CB97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227</w:t>
            </w:r>
          </w:p>
        </w:tc>
        <w:tc>
          <w:tcPr>
            <w:tcW w:w="3203" w:type="dxa"/>
            <w:tcBorders>
              <w:top w:val="nil"/>
              <w:left w:val="nil"/>
              <w:bottom w:val="single" w:color="000000" w:sz="8" w:space="0"/>
              <w:right w:val="single" w:color="000000" w:sz="8" w:space="0"/>
            </w:tcBorders>
            <w:shd w:val="clear" w:color="auto" w:fill="auto"/>
            <w:vAlign w:val="center"/>
          </w:tcPr>
          <w:p w14:paraId="252C349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针式过滤器</w:t>
            </w:r>
          </w:p>
        </w:tc>
        <w:tc>
          <w:tcPr>
            <w:tcW w:w="4407" w:type="dxa"/>
            <w:tcBorders>
              <w:top w:val="nil"/>
              <w:left w:val="nil"/>
              <w:bottom w:val="single" w:color="000000" w:sz="8" w:space="0"/>
              <w:right w:val="single" w:color="000000" w:sz="8" w:space="0"/>
            </w:tcBorders>
            <w:shd w:val="clear" w:color="auto" w:fill="auto"/>
            <w:vAlign w:val="center"/>
          </w:tcPr>
          <w:p w14:paraId="01A0688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PTFE 13*0.45um（橙色） 100个/盒</w:t>
            </w:r>
          </w:p>
        </w:tc>
        <w:tc>
          <w:tcPr>
            <w:tcW w:w="1373" w:type="dxa"/>
            <w:tcBorders>
              <w:top w:val="nil"/>
              <w:left w:val="nil"/>
              <w:bottom w:val="single" w:color="000000" w:sz="8" w:space="0"/>
              <w:right w:val="single" w:color="000000" w:sz="8" w:space="0"/>
            </w:tcBorders>
            <w:shd w:val="clear" w:color="auto" w:fill="auto"/>
            <w:vAlign w:val="center"/>
          </w:tcPr>
          <w:p w14:paraId="305AB1A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0148D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A5EA8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228</w:t>
            </w:r>
          </w:p>
        </w:tc>
        <w:tc>
          <w:tcPr>
            <w:tcW w:w="3203" w:type="dxa"/>
            <w:tcBorders>
              <w:top w:val="nil"/>
              <w:left w:val="nil"/>
              <w:bottom w:val="single" w:color="000000" w:sz="8" w:space="0"/>
              <w:right w:val="single" w:color="000000" w:sz="8" w:space="0"/>
            </w:tcBorders>
            <w:shd w:val="clear" w:color="auto" w:fill="auto"/>
            <w:vAlign w:val="center"/>
          </w:tcPr>
          <w:p w14:paraId="5925C5D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一次性细胞针式过滤器</w:t>
            </w:r>
          </w:p>
        </w:tc>
        <w:tc>
          <w:tcPr>
            <w:tcW w:w="4407" w:type="dxa"/>
            <w:tcBorders>
              <w:top w:val="nil"/>
              <w:left w:val="nil"/>
              <w:bottom w:val="single" w:color="000000" w:sz="8" w:space="0"/>
              <w:right w:val="single" w:color="000000" w:sz="8" w:space="0"/>
            </w:tcBorders>
            <w:shd w:val="clear" w:color="auto" w:fill="auto"/>
            <w:vAlign w:val="center"/>
          </w:tcPr>
          <w:p w14:paraId="52599E4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水系13*0.22um</w:t>
            </w:r>
          </w:p>
        </w:tc>
        <w:tc>
          <w:tcPr>
            <w:tcW w:w="1373" w:type="dxa"/>
            <w:tcBorders>
              <w:top w:val="nil"/>
              <w:left w:val="nil"/>
              <w:bottom w:val="single" w:color="000000" w:sz="8" w:space="0"/>
              <w:right w:val="single" w:color="000000" w:sz="8" w:space="0"/>
            </w:tcBorders>
            <w:shd w:val="clear" w:color="auto" w:fill="auto"/>
            <w:vAlign w:val="center"/>
          </w:tcPr>
          <w:p w14:paraId="704CDA2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565F6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ED4E2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229</w:t>
            </w:r>
          </w:p>
        </w:tc>
        <w:tc>
          <w:tcPr>
            <w:tcW w:w="3203" w:type="dxa"/>
            <w:tcBorders>
              <w:top w:val="nil"/>
              <w:left w:val="nil"/>
              <w:bottom w:val="single" w:color="000000" w:sz="8" w:space="0"/>
              <w:right w:val="single" w:color="000000" w:sz="8" w:space="0"/>
            </w:tcBorders>
            <w:shd w:val="clear" w:color="auto" w:fill="auto"/>
            <w:vAlign w:val="center"/>
          </w:tcPr>
          <w:p w14:paraId="0F31FFD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实验室高精度温湿度表</w:t>
            </w:r>
          </w:p>
        </w:tc>
        <w:tc>
          <w:tcPr>
            <w:tcW w:w="4407" w:type="dxa"/>
            <w:tcBorders>
              <w:top w:val="nil"/>
              <w:left w:val="nil"/>
              <w:bottom w:val="single" w:color="000000" w:sz="8" w:space="0"/>
              <w:right w:val="single" w:color="000000" w:sz="8" w:space="0"/>
            </w:tcBorders>
            <w:shd w:val="clear" w:color="auto" w:fill="auto"/>
            <w:vAlign w:val="center"/>
          </w:tcPr>
          <w:p w14:paraId="1FE2DF1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八角壁挂式</w:t>
            </w:r>
          </w:p>
        </w:tc>
        <w:tc>
          <w:tcPr>
            <w:tcW w:w="1373" w:type="dxa"/>
            <w:tcBorders>
              <w:top w:val="nil"/>
              <w:left w:val="nil"/>
              <w:bottom w:val="single" w:color="000000" w:sz="8" w:space="0"/>
              <w:right w:val="single" w:color="000000" w:sz="8" w:space="0"/>
            </w:tcBorders>
            <w:shd w:val="clear" w:color="auto" w:fill="auto"/>
            <w:vAlign w:val="center"/>
          </w:tcPr>
          <w:p w14:paraId="50B739C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4BEBD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799C6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230</w:t>
            </w:r>
          </w:p>
        </w:tc>
        <w:tc>
          <w:tcPr>
            <w:tcW w:w="3203" w:type="dxa"/>
            <w:tcBorders>
              <w:top w:val="nil"/>
              <w:left w:val="nil"/>
              <w:bottom w:val="single" w:color="000000" w:sz="8" w:space="0"/>
              <w:right w:val="single" w:color="000000" w:sz="8" w:space="0"/>
            </w:tcBorders>
            <w:shd w:val="clear" w:color="auto" w:fill="auto"/>
            <w:vAlign w:val="center"/>
          </w:tcPr>
          <w:p w14:paraId="34F5F92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实验室防酸碱防漏地垫</w:t>
            </w:r>
          </w:p>
        </w:tc>
        <w:tc>
          <w:tcPr>
            <w:tcW w:w="4407" w:type="dxa"/>
            <w:tcBorders>
              <w:top w:val="nil"/>
              <w:left w:val="nil"/>
              <w:bottom w:val="single" w:color="000000" w:sz="8" w:space="0"/>
              <w:right w:val="single" w:color="000000" w:sz="8" w:space="0"/>
            </w:tcBorders>
            <w:shd w:val="clear" w:color="auto" w:fill="auto"/>
            <w:vAlign w:val="center"/>
          </w:tcPr>
          <w:p w14:paraId="4ECA591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1.5*2m,可裁剪</w:t>
            </w:r>
          </w:p>
        </w:tc>
        <w:tc>
          <w:tcPr>
            <w:tcW w:w="1373" w:type="dxa"/>
            <w:tcBorders>
              <w:top w:val="nil"/>
              <w:left w:val="nil"/>
              <w:bottom w:val="single" w:color="000000" w:sz="8" w:space="0"/>
              <w:right w:val="single" w:color="000000" w:sz="8" w:space="0"/>
            </w:tcBorders>
            <w:shd w:val="clear" w:color="auto" w:fill="auto"/>
            <w:vAlign w:val="center"/>
          </w:tcPr>
          <w:p w14:paraId="063049F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张</w:t>
            </w:r>
          </w:p>
        </w:tc>
      </w:tr>
      <w:tr w14:paraId="567BD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0750D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231</w:t>
            </w:r>
          </w:p>
        </w:tc>
        <w:tc>
          <w:tcPr>
            <w:tcW w:w="3203" w:type="dxa"/>
            <w:tcBorders>
              <w:top w:val="single" w:color="000000" w:sz="8" w:space="0"/>
              <w:left w:val="nil"/>
              <w:bottom w:val="single" w:color="000000" w:sz="8" w:space="0"/>
              <w:right w:val="single" w:color="000000" w:sz="8" w:space="0"/>
            </w:tcBorders>
            <w:shd w:val="clear" w:color="auto" w:fill="auto"/>
            <w:vAlign w:val="center"/>
          </w:tcPr>
          <w:p w14:paraId="5E57493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固相萃取柱</w:t>
            </w:r>
          </w:p>
        </w:tc>
        <w:tc>
          <w:tcPr>
            <w:tcW w:w="4407" w:type="dxa"/>
            <w:tcBorders>
              <w:top w:val="single" w:color="000000" w:sz="8" w:space="0"/>
              <w:left w:val="nil"/>
              <w:bottom w:val="single" w:color="000000" w:sz="8" w:space="0"/>
              <w:right w:val="single" w:color="000000" w:sz="8" w:space="0"/>
            </w:tcBorders>
            <w:shd w:val="clear" w:color="auto" w:fill="auto"/>
            <w:vAlign w:val="center"/>
          </w:tcPr>
          <w:p w14:paraId="33F8AD7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200mg/6mL，30/Pk</w:t>
            </w:r>
          </w:p>
        </w:tc>
        <w:tc>
          <w:tcPr>
            <w:tcW w:w="1373" w:type="dxa"/>
            <w:tcBorders>
              <w:top w:val="single" w:color="000000" w:sz="8" w:space="0"/>
              <w:left w:val="nil"/>
              <w:bottom w:val="single" w:color="000000" w:sz="8" w:space="0"/>
              <w:right w:val="single" w:color="000000" w:sz="8" w:space="0"/>
            </w:tcBorders>
            <w:shd w:val="clear" w:color="auto" w:fill="auto"/>
            <w:vAlign w:val="center"/>
          </w:tcPr>
          <w:p w14:paraId="32D2858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21614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D82A6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232</w:t>
            </w:r>
          </w:p>
        </w:tc>
        <w:tc>
          <w:tcPr>
            <w:tcW w:w="3203" w:type="dxa"/>
            <w:vMerge w:val="restart"/>
            <w:tcBorders>
              <w:top w:val="nil"/>
              <w:left w:val="nil"/>
              <w:bottom w:val="single" w:color="000000" w:sz="8" w:space="0"/>
              <w:right w:val="single" w:color="000000" w:sz="8" w:space="0"/>
            </w:tcBorders>
            <w:shd w:val="clear" w:color="auto" w:fill="auto"/>
            <w:vAlign w:val="center"/>
          </w:tcPr>
          <w:p w14:paraId="496C9B0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0.45过滤膜</w:t>
            </w:r>
          </w:p>
        </w:tc>
        <w:tc>
          <w:tcPr>
            <w:tcW w:w="4407" w:type="dxa"/>
            <w:tcBorders>
              <w:top w:val="nil"/>
              <w:left w:val="nil"/>
              <w:bottom w:val="nil"/>
              <w:right w:val="single" w:color="000000" w:sz="8" w:space="0"/>
            </w:tcBorders>
            <w:shd w:val="clear" w:color="auto" w:fill="auto"/>
            <w:vAlign w:val="center"/>
          </w:tcPr>
          <w:p w14:paraId="1D3E3F1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0.45um*80mm；50张/盒</w:t>
            </w:r>
          </w:p>
        </w:tc>
        <w:tc>
          <w:tcPr>
            <w:tcW w:w="1373" w:type="dxa"/>
            <w:vMerge w:val="restart"/>
            <w:tcBorders>
              <w:top w:val="nil"/>
              <w:left w:val="nil"/>
              <w:bottom w:val="single" w:color="000000" w:sz="8" w:space="0"/>
              <w:right w:val="single" w:color="000000" w:sz="8" w:space="0"/>
            </w:tcBorders>
            <w:shd w:val="clear" w:color="auto" w:fill="auto"/>
            <w:vAlign w:val="center"/>
          </w:tcPr>
          <w:p w14:paraId="4E30350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2ECB8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8CA08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233</w:t>
            </w:r>
          </w:p>
        </w:tc>
        <w:tc>
          <w:tcPr>
            <w:tcW w:w="3203" w:type="dxa"/>
            <w:vMerge w:val="continue"/>
            <w:tcBorders>
              <w:top w:val="nil"/>
              <w:left w:val="nil"/>
              <w:bottom w:val="single" w:color="000000" w:sz="8" w:space="0"/>
              <w:right w:val="single" w:color="000000" w:sz="8" w:space="0"/>
            </w:tcBorders>
            <w:shd w:val="clear" w:color="auto" w:fill="auto"/>
            <w:vAlign w:val="center"/>
          </w:tcPr>
          <w:p w14:paraId="3FC7991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4407" w:type="dxa"/>
            <w:tcBorders>
              <w:top w:val="nil"/>
              <w:left w:val="nil"/>
              <w:bottom w:val="nil"/>
              <w:right w:val="single" w:color="000000" w:sz="8" w:space="0"/>
            </w:tcBorders>
            <w:shd w:val="clear" w:color="auto" w:fill="auto"/>
            <w:vAlign w:val="center"/>
          </w:tcPr>
          <w:p w14:paraId="3C20F53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w:t>
            </w:r>
          </w:p>
        </w:tc>
        <w:tc>
          <w:tcPr>
            <w:tcW w:w="1373" w:type="dxa"/>
            <w:vMerge w:val="continue"/>
            <w:tcBorders>
              <w:top w:val="nil"/>
              <w:left w:val="nil"/>
              <w:bottom w:val="single" w:color="000000" w:sz="8" w:space="0"/>
              <w:right w:val="single" w:color="000000" w:sz="8" w:space="0"/>
            </w:tcBorders>
            <w:shd w:val="clear" w:color="auto" w:fill="auto"/>
            <w:vAlign w:val="center"/>
          </w:tcPr>
          <w:p w14:paraId="78C2427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4C031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6135B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234</w:t>
            </w:r>
          </w:p>
        </w:tc>
        <w:tc>
          <w:tcPr>
            <w:tcW w:w="3203" w:type="dxa"/>
            <w:vMerge w:val="continue"/>
            <w:tcBorders>
              <w:top w:val="nil"/>
              <w:left w:val="nil"/>
              <w:bottom w:val="single" w:color="000000" w:sz="8" w:space="0"/>
              <w:right w:val="single" w:color="000000" w:sz="8" w:space="0"/>
            </w:tcBorders>
            <w:shd w:val="clear" w:color="auto" w:fill="auto"/>
            <w:vAlign w:val="center"/>
          </w:tcPr>
          <w:p w14:paraId="03CD141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4407" w:type="dxa"/>
            <w:tcBorders>
              <w:top w:val="nil"/>
              <w:left w:val="nil"/>
              <w:bottom w:val="single" w:color="000000" w:sz="8" w:space="0"/>
              <w:right w:val="single" w:color="000000" w:sz="8" w:space="0"/>
            </w:tcBorders>
            <w:shd w:val="clear" w:color="auto" w:fill="auto"/>
            <w:vAlign w:val="center"/>
          </w:tcPr>
          <w:p w14:paraId="7E54F99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有机相滤膜0.45um*80mm</w:t>
            </w:r>
          </w:p>
        </w:tc>
        <w:tc>
          <w:tcPr>
            <w:tcW w:w="1373" w:type="dxa"/>
            <w:vMerge w:val="continue"/>
            <w:tcBorders>
              <w:top w:val="nil"/>
              <w:left w:val="nil"/>
              <w:bottom w:val="single" w:color="000000" w:sz="8" w:space="0"/>
              <w:right w:val="single" w:color="000000" w:sz="8" w:space="0"/>
            </w:tcBorders>
            <w:shd w:val="clear" w:color="auto" w:fill="auto"/>
            <w:vAlign w:val="center"/>
          </w:tcPr>
          <w:p w14:paraId="091610F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0EAEA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5654C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235</w:t>
            </w:r>
          </w:p>
        </w:tc>
        <w:tc>
          <w:tcPr>
            <w:tcW w:w="3203" w:type="dxa"/>
            <w:tcBorders>
              <w:top w:val="nil"/>
              <w:left w:val="nil"/>
              <w:bottom w:val="single" w:color="000000" w:sz="8" w:space="0"/>
              <w:right w:val="single" w:color="000000" w:sz="8" w:space="0"/>
            </w:tcBorders>
            <w:shd w:val="clear" w:color="auto" w:fill="auto"/>
            <w:vAlign w:val="center"/>
          </w:tcPr>
          <w:p w14:paraId="1E8F48B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玻璃纤维滤膜（GF/C）</w:t>
            </w:r>
          </w:p>
        </w:tc>
        <w:tc>
          <w:tcPr>
            <w:tcW w:w="4407" w:type="dxa"/>
            <w:tcBorders>
              <w:top w:val="nil"/>
              <w:left w:val="nil"/>
              <w:bottom w:val="single" w:color="000000" w:sz="8" w:space="0"/>
              <w:right w:val="single" w:color="000000" w:sz="8" w:space="0"/>
            </w:tcBorders>
            <w:shd w:val="clear" w:color="auto" w:fill="auto"/>
            <w:vAlign w:val="center"/>
          </w:tcPr>
          <w:p w14:paraId="73B2E17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直径47mm 圆片 100片/盒</w:t>
            </w:r>
          </w:p>
        </w:tc>
        <w:tc>
          <w:tcPr>
            <w:tcW w:w="1373" w:type="dxa"/>
            <w:tcBorders>
              <w:top w:val="nil"/>
              <w:left w:val="nil"/>
              <w:bottom w:val="single" w:color="000000" w:sz="8" w:space="0"/>
              <w:right w:val="single" w:color="000000" w:sz="8" w:space="0"/>
            </w:tcBorders>
            <w:shd w:val="clear" w:color="auto" w:fill="auto"/>
            <w:vAlign w:val="center"/>
          </w:tcPr>
          <w:p w14:paraId="29C6C06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71E90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2B92E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236</w:t>
            </w:r>
          </w:p>
        </w:tc>
        <w:tc>
          <w:tcPr>
            <w:tcW w:w="3203" w:type="dxa"/>
            <w:tcBorders>
              <w:top w:val="nil"/>
              <w:left w:val="nil"/>
              <w:bottom w:val="single" w:color="000000" w:sz="8" w:space="0"/>
              <w:right w:val="single" w:color="000000" w:sz="8" w:space="0"/>
            </w:tcBorders>
            <w:shd w:val="clear" w:color="auto" w:fill="auto"/>
            <w:vAlign w:val="center"/>
          </w:tcPr>
          <w:p w14:paraId="119D2A0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ODS柱</w:t>
            </w:r>
          </w:p>
        </w:tc>
        <w:tc>
          <w:tcPr>
            <w:tcW w:w="4407" w:type="dxa"/>
            <w:tcBorders>
              <w:top w:val="nil"/>
              <w:left w:val="nil"/>
              <w:bottom w:val="single" w:color="000000" w:sz="8" w:space="0"/>
              <w:right w:val="single" w:color="000000" w:sz="8" w:space="0"/>
            </w:tcBorders>
            <w:shd w:val="clear" w:color="auto" w:fill="auto"/>
            <w:vAlign w:val="center"/>
          </w:tcPr>
          <w:p w14:paraId="403C39F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500mg/6mL,30/Pk</w:t>
            </w:r>
          </w:p>
        </w:tc>
        <w:tc>
          <w:tcPr>
            <w:tcW w:w="1373" w:type="dxa"/>
            <w:tcBorders>
              <w:top w:val="nil"/>
              <w:left w:val="nil"/>
              <w:bottom w:val="single" w:color="000000" w:sz="8" w:space="0"/>
              <w:right w:val="single" w:color="000000" w:sz="8" w:space="0"/>
            </w:tcBorders>
            <w:shd w:val="clear" w:color="auto" w:fill="auto"/>
            <w:vAlign w:val="center"/>
          </w:tcPr>
          <w:p w14:paraId="0BE645A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31E76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55687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237</w:t>
            </w:r>
          </w:p>
        </w:tc>
        <w:tc>
          <w:tcPr>
            <w:tcW w:w="3203" w:type="dxa"/>
            <w:tcBorders>
              <w:top w:val="nil"/>
              <w:left w:val="nil"/>
              <w:bottom w:val="single" w:color="000000" w:sz="8" w:space="0"/>
              <w:right w:val="single" w:color="000000" w:sz="8" w:space="0"/>
            </w:tcBorders>
            <w:shd w:val="clear" w:color="auto" w:fill="auto"/>
            <w:vAlign w:val="center"/>
          </w:tcPr>
          <w:p w14:paraId="4E39DDF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C18柱子</w:t>
            </w:r>
          </w:p>
        </w:tc>
        <w:tc>
          <w:tcPr>
            <w:tcW w:w="4407" w:type="dxa"/>
            <w:tcBorders>
              <w:top w:val="nil"/>
              <w:left w:val="nil"/>
              <w:bottom w:val="single" w:color="000000" w:sz="8" w:space="0"/>
              <w:right w:val="single" w:color="000000" w:sz="8" w:space="0"/>
            </w:tcBorders>
            <w:shd w:val="clear" w:color="auto" w:fill="auto"/>
            <w:vAlign w:val="center"/>
          </w:tcPr>
          <w:p w14:paraId="6B2EA8F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500mg/3mL，50/Pk</w:t>
            </w:r>
          </w:p>
        </w:tc>
        <w:tc>
          <w:tcPr>
            <w:tcW w:w="1373" w:type="dxa"/>
            <w:tcBorders>
              <w:top w:val="nil"/>
              <w:left w:val="nil"/>
              <w:bottom w:val="single" w:color="000000" w:sz="8" w:space="0"/>
              <w:right w:val="single" w:color="000000" w:sz="8" w:space="0"/>
            </w:tcBorders>
            <w:shd w:val="clear" w:color="auto" w:fill="auto"/>
            <w:vAlign w:val="center"/>
          </w:tcPr>
          <w:p w14:paraId="758B8BE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12B9E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69D23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238</w:t>
            </w:r>
          </w:p>
        </w:tc>
        <w:tc>
          <w:tcPr>
            <w:tcW w:w="3203" w:type="dxa"/>
            <w:tcBorders>
              <w:top w:val="nil"/>
              <w:left w:val="nil"/>
              <w:bottom w:val="single" w:color="000000" w:sz="8" w:space="0"/>
              <w:right w:val="single" w:color="000000" w:sz="8" w:space="0"/>
            </w:tcBorders>
            <w:shd w:val="clear" w:color="auto" w:fill="auto"/>
            <w:vAlign w:val="center"/>
          </w:tcPr>
          <w:p w14:paraId="0E43DE3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硅酸镁净化柱</w:t>
            </w:r>
          </w:p>
        </w:tc>
        <w:tc>
          <w:tcPr>
            <w:tcW w:w="4407" w:type="dxa"/>
            <w:tcBorders>
              <w:top w:val="nil"/>
              <w:left w:val="nil"/>
              <w:bottom w:val="single" w:color="000000" w:sz="8" w:space="0"/>
              <w:right w:val="single" w:color="000000" w:sz="8" w:space="0"/>
            </w:tcBorders>
            <w:shd w:val="clear" w:color="auto" w:fill="auto"/>
            <w:vAlign w:val="center"/>
          </w:tcPr>
          <w:p w14:paraId="5A5413A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500mg/3mL，50/Pk</w:t>
            </w:r>
          </w:p>
        </w:tc>
        <w:tc>
          <w:tcPr>
            <w:tcW w:w="1373" w:type="dxa"/>
            <w:tcBorders>
              <w:top w:val="nil"/>
              <w:left w:val="nil"/>
              <w:bottom w:val="single" w:color="000000" w:sz="8" w:space="0"/>
              <w:right w:val="single" w:color="000000" w:sz="8" w:space="0"/>
            </w:tcBorders>
            <w:shd w:val="clear" w:color="auto" w:fill="auto"/>
            <w:vAlign w:val="center"/>
          </w:tcPr>
          <w:p w14:paraId="6175833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54436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2BE12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239</w:t>
            </w:r>
          </w:p>
        </w:tc>
        <w:tc>
          <w:tcPr>
            <w:tcW w:w="3203" w:type="dxa"/>
            <w:tcBorders>
              <w:top w:val="nil"/>
              <w:left w:val="nil"/>
              <w:bottom w:val="single" w:color="000000" w:sz="8" w:space="0"/>
              <w:right w:val="single" w:color="000000" w:sz="8" w:space="0"/>
            </w:tcBorders>
            <w:shd w:val="clear" w:color="auto" w:fill="auto"/>
            <w:vAlign w:val="center"/>
          </w:tcPr>
          <w:p w14:paraId="475C7F0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0.45μm水系滤膜</w:t>
            </w:r>
          </w:p>
        </w:tc>
        <w:tc>
          <w:tcPr>
            <w:tcW w:w="4407" w:type="dxa"/>
            <w:tcBorders>
              <w:top w:val="nil"/>
              <w:left w:val="nil"/>
              <w:bottom w:val="single" w:color="000000" w:sz="8" w:space="0"/>
              <w:right w:val="single" w:color="000000" w:sz="8" w:space="0"/>
            </w:tcBorders>
            <w:shd w:val="clear" w:color="auto" w:fill="auto"/>
            <w:vAlign w:val="center"/>
          </w:tcPr>
          <w:p w14:paraId="5B26E2E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50张/盒</w:t>
            </w:r>
          </w:p>
        </w:tc>
        <w:tc>
          <w:tcPr>
            <w:tcW w:w="1373" w:type="dxa"/>
            <w:tcBorders>
              <w:top w:val="nil"/>
              <w:left w:val="nil"/>
              <w:bottom w:val="single" w:color="000000" w:sz="8" w:space="0"/>
              <w:right w:val="single" w:color="000000" w:sz="8" w:space="0"/>
            </w:tcBorders>
            <w:shd w:val="clear" w:color="auto" w:fill="auto"/>
            <w:vAlign w:val="center"/>
          </w:tcPr>
          <w:p w14:paraId="5E3CD45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20C66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95463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240</w:t>
            </w:r>
          </w:p>
        </w:tc>
        <w:tc>
          <w:tcPr>
            <w:tcW w:w="3203" w:type="dxa"/>
            <w:tcBorders>
              <w:top w:val="nil"/>
              <w:left w:val="nil"/>
              <w:bottom w:val="single" w:color="000000" w:sz="8" w:space="0"/>
              <w:right w:val="single" w:color="000000" w:sz="8" w:space="0"/>
            </w:tcBorders>
            <w:shd w:val="clear" w:color="auto" w:fill="auto"/>
            <w:vAlign w:val="center"/>
          </w:tcPr>
          <w:p w14:paraId="6A1D3DF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0.45μm有机滤膜</w:t>
            </w:r>
          </w:p>
        </w:tc>
        <w:tc>
          <w:tcPr>
            <w:tcW w:w="4407" w:type="dxa"/>
            <w:tcBorders>
              <w:top w:val="nil"/>
              <w:left w:val="nil"/>
              <w:bottom w:val="single" w:color="000000" w:sz="8" w:space="0"/>
              <w:right w:val="single" w:color="000000" w:sz="8" w:space="0"/>
            </w:tcBorders>
            <w:shd w:val="clear" w:color="auto" w:fill="auto"/>
            <w:vAlign w:val="center"/>
          </w:tcPr>
          <w:p w14:paraId="04F2B1C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50张/盒</w:t>
            </w:r>
          </w:p>
        </w:tc>
        <w:tc>
          <w:tcPr>
            <w:tcW w:w="1373" w:type="dxa"/>
            <w:tcBorders>
              <w:top w:val="nil"/>
              <w:left w:val="nil"/>
              <w:bottom w:val="single" w:color="000000" w:sz="8" w:space="0"/>
              <w:right w:val="single" w:color="000000" w:sz="8" w:space="0"/>
            </w:tcBorders>
            <w:shd w:val="clear" w:color="auto" w:fill="auto"/>
            <w:vAlign w:val="center"/>
          </w:tcPr>
          <w:p w14:paraId="71C2115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4382A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2F0CF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241</w:t>
            </w:r>
          </w:p>
        </w:tc>
        <w:tc>
          <w:tcPr>
            <w:tcW w:w="3203" w:type="dxa"/>
            <w:tcBorders>
              <w:top w:val="nil"/>
              <w:left w:val="nil"/>
              <w:bottom w:val="single" w:color="000000" w:sz="8" w:space="0"/>
              <w:right w:val="single" w:color="000000" w:sz="8" w:space="0"/>
            </w:tcBorders>
            <w:shd w:val="clear" w:color="auto" w:fill="auto"/>
            <w:vAlign w:val="center"/>
          </w:tcPr>
          <w:p w14:paraId="746C878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C18-SPE小柱：500mg,6mL</w:t>
            </w:r>
          </w:p>
        </w:tc>
        <w:tc>
          <w:tcPr>
            <w:tcW w:w="4407" w:type="dxa"/>
            <w:tcBorders>
              <w:top w:val="nil"/>
              <w:left w:val="nil"/>
              <w:bottom w:val="single" w:color="000000" w:sz="8" w:space="0"/>
              <w:right w:val="single" w:color="000000" w:sz="8" w:space="0"/>
            </w:tcBorders>
            <w:shd w:val="clear" w:color="auto" w:fill="auto"/>
            <w:vAlign w:val="center"/>
          </w:tcPr>
          <w:p w14:paraId="194DAC7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500mg/6mL,30/Pk</w:t>
            </w:r>
          </w:p>
        </w:tc>
        <w:tc>
          <w:tcPr>
            <w:tcW w:w="1373" w:type="dxa"/>
            <w:tcBorders>
              <w:top w:val="nil"/>
              <w:left w:val="nil"/>
              <w:bottom w:val="single" w:color="000000" w:sz="8" w:space="0"/>
              <w:right w:val="single" w:color="000000" w:sz="8" w:space="0"/>
            </w:tcBorders>
            <w:shd w:val="clear" w:color="auto" w:fill="auto"/>
            <w:vAlign w:val="center"/>
          </w:tcPr>
          <w:p w14:paraId="101A3C7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08E61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877F7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242</w:t>
            </w:r>
          </w:p>
        </w:tc>
        <w:tc>
          <w:tcPr>
            <w:tcW w:w="3203" w:type="dxa"/>
            <w:tcBorders>
              <w:top w:val="nil"/>
              <w:left w:val="nil"/>
              <w:bottom w:val="single" w:color="000000" w:sz="8" w:space="0"/>
              <w:right w:val="single" w:color="000000" w:sz="8" w:space="0"/>
            </w:tcBorders>
            <w:shd w:val="clear" w:color="auto" w:fill="auto"/>
            <w:vAlign w:val="center"/>
          </w:tcPr>
          <w:p w14:paraId="0531DCC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硫化氢渗透管</w:t>
            </w:r>
          </w:p>
        </w:tc>
        <w:tc>
          <w:tcPr>
            <w:tcW w:w="4407" w:type="dxa"/>
            <w:tcBorders>
              <w:top w:val="nil"/>
              <w:left w:val="nil"/>
              <w:bottom w:val="single" w:color="000000" w:sz="8" w:space="0"/>
              <w:right w:val="single" w:color="000000" w:sz="8" w:space="0"/>
            </w:tcBorders>
            <w:shd w:val="clear" w:color="auto" w:fill="auto"/>
            <w:vAlign w:val="center"/>
          </w:tcPr>
          <w:p w14:paraId="3525AD6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373" w:type="dxa"/>
            <w:tcBorders>
              <w:top w:val="nil"/>
              <w:left w:val="nil"/>
              <w:bottom w:val="single" w:color="000000" w:sz="8" w:space="0"/>
              <w:right w:val="single" w:color="000000" w:sz="8" w:space="0"/>
            </w:tcBorders>
            <w:shd w:val="clear" w:color="auto" w:fill="auto"/>
            <w:vAlign w:val="center"/>
          </w:tcPr>
          <w:p w14:paraId="2664404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6787A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B8BEC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243</w:t>
            </w:r>
          </w:p>
        </w:tc>
        <w:tc>
          <w:tcPr>
            <w:tcW w:w="3203" w:type="dxa"/>
            <w:vMerge w:val="restart"/>
            <w:tcBorders>
              <w:top w:val="nil"/>
              <w:left w:val="nil"/>
              <w:bottom w:val="single" w:color="000000" w:sz="8" w:space="0"/>
              <w:right w:val="single" w:color="000000" w:sz="8" w:space="0"/>
            </w:tcBorders>
            <w:shd w:val="clear" w:color="auto" w:fill="auto"/>
            <w:vAlign w:val="center"/>
          </w:tcPr>
          <w:p w14:paraId="576D416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碱性硅胶（20-40目）</w:t>
            </w:r>
          </w:p>
        </w:tc>
        <w:tc>
          <w:tcPr>
            <w:tcW w:w="4407" w:type="dxa"/>
            <w:tcBorders>
              <w:top w:val="nil"/>
              <w:left w:val="nil"/>
              <w:bottom w:val="nil"/>
              <w:right w:val="single" w:color="000000" w:sz="8" w:space="0"/>
            </w:tcBorders>
            <w:shd w:val="clear" w:color="auto" w:fill="auto"/>
            <w:vAlign w:val="center"/>
          </w:tcPr>
          <w:p w14:paraId="20032D3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40-80目AR</w:t>
            </w:r>
          </w:p>
        </w:tc>
        <w:tc>
          <w:tcPr>
            <w:tcW w:w="1373" w:type="dxa"/>
            <w:vMerge w:val="restart"/>
            <w:tcBorders>
              <w:top w:val="nil"/>
              <w:left w:val="nil"/>
              <w:bottom w:val="single" w:color="000000" w:sz="8" w:space="0"/>
              <w:right w:val="single" w:color="000000" w:sz="8" w:space="0"/>
            </w:tcBorders>
            <w:shd w:val="clear" w:color="auto" w:fill="auto"/>
            <w:vAlign w:val="center"/>
          </w:tcPr>
          <w:p w14:paraId="69A4CCD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72E09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DA348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244</w:t>
            </w:r>
          </w:p>
        </w:tc>
        <w:tc>
          <w:tcPr>
            <w:tcW w:w="3203" w:type="dxa"/>
            <w:vMerge w:val="continue"/>
            <w:tcBorders>
              <w:top w:val="nil"/>
              <w:left w:val="nil"/>
              <w:bottom w:val="single" w:color="000000" w:sz="8" w:space="0"/>
              <w:right w:val="single" w:color="000000" w:sz="8" w:space="0"/>
            </w:tcBorders>
            <w:shd w:val="clear" w:color="auto" w:fill="auto"/>
            <w:vAlign w:val="center"/>
          </w:tcPr>
          <w:p w14:paraId="0A3E86B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4407" w:type="dxa"/>
            <w:tcBorders>
              <w:top w:val="nil"/>
              <w:left w:val="nil"/>
              <w:bottom w:val="single" w:color="000000" w:sz="8" w:space="0"/>
              <w:right w:val="single" w:color="000000" w:sz="8" w:space="0"/>
            </w:tcBorders>
            <w:shd w:val="clear" w:color="auto" w:fill="auto"/>
            <w:vAlign w:val="center"/>
          </w:tcPr>
          <w:p w14:paraId="0847BA0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500g</w:t>
            </w:r>
          </w:p>
        </w:tc>
        <w:tc>
          <w:tcPr>
            <w:tcW w:w="1373" w:type="dxa"/>
            <w:vMerge w:val="continue"/>
            <w:tcBorders>
              <w:top w:val="nil"/>
              <w:left w:val="nil"/>
              <w:bottom w:val="single" w:color="000000" w:sz="8" w:space="0"/>
              <w:right w:val="single" w:color="000000" w:sz="8" w:space="0"/>
            </w:tcBorders>
            <w:shd w:val="clear" w:color="auto" w:fill="auto"/>
            <w:vAlign w:val="center"/>
          </w:tcPr>
          <w:p w14:paraId="08CA4F0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25793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CDD8D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245</w:t>
            </w:r>
          </w:p>
        </w:tc>
        <w:tc>
          <w:tcPr>
            <w:tcW w:w="3203" w:type="dxa"/>
            <w:tcBorders>
              <w:top w:val="nil"/>
              <w:left w:val="nil"/>
              <w:bottom w:val="single" w:color="000000" w:sz="8" w:space="0"/>
              <w:right w:val="single" w:color="000000" w:sz="8" w:space="0"/>
            </w:tcBorders>
            <w:shd w:val="clear" w:color="auto" w:fill="auto"/>
            <w:vAlign w:val="center"/>
          </w:tcPr>
          <w:p w14:paraId="03F407E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Chromosorb 102和103担体</w:t>
            </w:r>
          </w:p>
        </w:tc>
        <w:tc>
          <w:tcPr>
            <w:tcW w:w="4407" w:type="dxa"/>
            <w:tcBorders>
              <w:top w:val="nil"/>
              <w:left w:val="nil"/>
              <w:bottom w:val="single" w:color="000000" w:sz="8" w:space="0"/>
              <w:right w:val="single" w:color="000000" w:sz="8" w:space="0"/>
            </w:tcBorders>
            <w:shd w:val="clear" w:color="auto" w:fill="auto"/>
            <w:vAlign w:val="center"/>
          </w:tcPr>
          <w:p w14:paraId="154BF0F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373" w:type="dxa"/>
            <w:tcBorders>
              <w:top w:val="nil"/>
              <w:left w:val="nil"/>
              <w:bottom w:val="single" w:color="000000" w:sz="8" w:space="0"/>
              <w:right w:val="single" w:color="000000" w:sz="8" w:space="0"/>
            </w:tcBorders>
            <w:shd w:val="clear" w:color="auto" w:fill="auto"/>
            <w:vAlign w:val="center"/>
          </w:tcPr>
          <w:p w14:paraId="3398814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48D9C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291E9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246</w:t>
            </w:r>
          </w:p>
        </w:tc>
        <w:tc>
          <w:tcPr>
            <w:tcW w:w="3203" w:type="dxa"/>
            <w:vMerge w:val="restart"/>
            <w:tcBorders>
              <w:top w:val="nil"/>
              <w:left w:val="nil"/>
              <w:bottom w:val="single" w:color="000000" w:sz="8" w:space="0"/>
              <w:right w:val="single" w:color="000000" w:sz="8" w:space="0"/>
            </w:tcBorders>
            <w:shd w:val="clear" w:color="auto" w:fill="auto"/>
            <w:vAlign w:val="center"/>
          </w:tcPr>
          <w:p w14:paraId="63BB89C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海砂</w:t>
            </w:r>
          </w:p>
        </w:tc>
        <w:tc>
          <w:tcPr>
            <w:tcW w:w="4407" w:type="dxa"/>
            <w:tcBorders>
              <w:top w:val="nil"/>
              <w:left w:val="nil"/>
              <w:bottom w:val="nil"/>
              <w:right w:val="single" w:color="000000" w:sz="8" w:space="0"/>
            </w:tcBorders>
            <w:shd w:val="clear" w:color="auto" w:fill="auto"/>
            <w:vAlign w:val="center"/>
          </w:tcPr>
          <w:p w14:paraId="6AFB51D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0.7-1.2mm,元素分析仪专用</w:t>
            </w:r>
          </w:p>
        </w:tc>
        <w:tc>
          <w:tcPr>
            <w:tcW w:w="1373" w:type="dxa"/>
            <w:vMerge w:val="restart"/>
            <w:tcBorders>
              <w:top w:val="nil"/>
              <w:left w:val="nil"/>
              <w:bottom w:val="single" w:color="000000" w:sz="8" w:space="0"/>
              <w:right w:val="single" w:color="000000" w:sz="8" w:space="0"/>
            </w:tcBorders>
            <w:shd w:val="clear" w:color="auto" w:fill="auto"/>
            <w:vAlign w:val="center"/>
          </w:tcPr>
          <w:p w14:paraId="5199FF2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5A464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D06AF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247</w:t>
            </w:r>
          </w:p>
        </w:tc>
        <w:tc>
          <w:tcPr>
            <w:tcW w:w="3203" w:type="dxa"/>
            <w:vMerge w:val="continue"/>
            <w:tcBorders>
              <w:top w:val="nil"/>
              <w:left w:val="nil"/>
              <w:bottom w:val="single" w:color="000000" w:sz="8" w:space="0"/>
              <w:right w:val="single" w:color="000000" w:sz="8" w:space="0"/>
            </w:tcBorders>
            <w:shd w:val="clear" w:color="auto" w:fill="auto"/>
            <w:vAlign w:val="center"/>
          </w:tcPr>
          <w:p w14:paraId="757EDED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4407" w:type="dxa"/>
            <w:tcBorders>
              <w:top w:val="nil"/>
              <w:left w:val="nil"/>
              <w:bottom w:val="single" w:color="000000" w:sz="8" w:space="0"/>
              <w:right w:val="single" w:color="000000" w:sz="8" w:space="0"/>
            </w:tcBorders>
            <w:shd w:val="clear" w:color="auto" w:fill="auto"/>
            <w:vAlign w:val="center"/>
          </w:tcPr>
          <w:p w14:paraId="34899B6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100g</w:t>
            </w:r>
          </w:p>
        </w:tc>
        <w:tc>
          <w:tcPr>
            <w:tcW w:w="1373" w:type="dxa"/>
            <w:vMerge w:val="continue"/>
            <w:tcBorders>
              <w:top w:val="nil"/>
              <w:left w:val="nil"/>
              <w:bottom w:val="single" w:color="000000" w:sz="8" w:space="0"/>
              <w:right w:val="single" w:color="000000" w:sz="8" w:space="0"/>
            </w:tcBorders>
            <w:shd w:val="clear" w:color="auto" w:fill="auto"/>
            <w:vAlign w:val="center"/>
          </w:tcPr>
          <w:p w14:paraId="26BC803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1FC41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8B772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248</w:t>
            </w:r>
          </w:p>
        </w:tc>
        <w:tc>
          <w:tcPr>
            <w:tcW w:w="3203" w:type="dxa"/>
            <w:tcBorders>
              <w:top w:val="nil"/>
              <w:left w:val="nil"/>
              <w:bottom w:val="single" w:color="000000" w:sz="8" w:space="0"/>
              <w:right w:val="single" w:color="000000" w:sz="8" w:space="0"/>
            </w:tcBorders>
            <w:shd w:val="clear" w:color="auto" w:fill="auto"/>
            <w:vAlign w:val="center"/>
          </w:tcPr>
          <w:p w14:paraId="78E4F18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pH试纸</w:t>
            </w:r>
          </w:p>
        </w:tc>
        <w:tc>
          <w:tcPr>
            <w:tcW w:w="4407" w:type="dxa"/>
            <w:tcBorders>
              <w:top w:val="nil"/>
              <w:left w:val="nil"/>
              <w:bottom w:val="single" w:color="000000" w:sz="8" w:space="0"/>
              <w:right w:val="single" w:color="000000" w:sz="8" w:space="0"/>
            </w:tcBorders>
            <w:shd w:val="clear" w:color="auto" w:fill="auto"/>
            <w:vAlign w:val="center"/>
          </w:tcPr>
          <w:p w14:paraId="366903F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72张/本 50本/盒</w:t>
            </w:r>
          </w:p>
        </w:tc>
        <w:tc>
          <w:tcPr>
            <w:tcW w:w="1373" w:type="dxa"/>
            <w:tcBorders>
              <w:top w:val="nil"/>
              <w:left w:val="nil"/>
              <w:bottom w:val="single" w:color="000000" w:sz="8" w:space="0"/>
              <w:right w:val="single" w:color="000000" w:sz="8" w:space="0"/>
            </w:tcBorders>
            <w:shd w:val="clear" w:color="auto" w:fill="auto"/>
            <w:vAlign w:val="center"/>
          </w:tcPr>
          <w:p w14:paraId="3405780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6FBD0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17FF6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249</w:t>
            </w:r>
          </w:p>
        </w:tc>
        <w:tc>
          <w:tcPr>
            <w:tcW w:w="3203" w:type="dxa"/>
            <w:tcBorders>
              <w:top w:val="nil"/>
              <w:left w:val="nil"/>
              <w:bottom w:val="single" w:color="000000" w:sz="8" w:space="0"/>
              <w:right w:val="single" w:color="000000" w:sz="8" w:space="0"/>
            </w:tcBorders>
            <w:shd w:val="clear" w:color="auto" w:fill="auto"/>
            <w:vAlign w:val="center"/>
          </w:tcPr>
          <w:p w14:paraId="44085EB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固相萃取柱（石墨化炭黑-氨基复合柱，500mg,6mL）</w:t>
            </w:r>
          </w:p>
        </w:tc>
        <w:tc>
          <w:tcPr>
            <w:tcW w:w="4407" w:type="dxa"/>
            <w:tcBorders>
              <w:top w:val="nil"/>
              <w:left w:val="nil"/>
              <w:bottom w:val="single" w:color="000000" w:sz="8" w:space="0"/>
              <w:right w:val="single" w:color="000000" w:sz="8" w:space="0"/>
            </w:tcBorders>
            <w:shd w:val="clear" w:color="auto" w:fill="auto"/>
            <w:vAlign w:val="center"/>
          </w:tcPr>
          <w:p w14:paraId="32FBD52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30支/盒</w:t>
            </w:r>
          </w:p>
        </w:tc>
        <w:tc>
          <w:tcPr>
            <w:tcW w:w="1373" w:type="dxa"/>
            <w:tcBorders>
              <w:top w:val="nil"/>
              <w:left w:val="nil"/>
              <w:bottom w:val="single" w:color="000000" w:sz="8" w:space="0"/>
              <w:right w:val="single" w:color="000000" w:sz="8" w:space="0"/>
            </w:tcBorders>
            <w:shd w:val="clear" w:color="auto" w:fill="auto"/>
            <w:vAlign w:val="center"/>
          </w:tcPr>
          <w:p w14:paraId="286A349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10127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00F4F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250</w:t>
            </w:r>
          </w:p>
        </w:tc>
        <w:tc>
          <w:tcPr>
            <w:tcW w:w="3203" w:type="dxa"/>
            <w:tcBorders>
              <w:top w:val="nil"/>
              <w:left w:val="nil"/>
              <w:bottom w:val="single" w:color="000000" w:sz="8" w:space="0"/>
              <w:right w:val="single" w:color="000000" w:sz="8" w:space="0"/>
            </w:tcBorders>
            <w:shd w:val="clear" w:color="auto" w:fill="auto"/>
            <w:vAlign w:val="center"/>
          </w:tcPr>
          <w:p w14:paraId="691FB07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滤膜有机项（13mm*0.22μm）</w:t>
            </w:r>
          </w:p>
        </w:tc>
        <w:tc>
          <w:tcPr>
            <w:tcW w:w="4407" w:type="dxa"/>
            <w:tcBorders>
              <w:top w:val="nil"/>
              <w:left w:val="nil"/>
              <w:bottom w:val="single" w:color="000000" w:sz="8" w:space="0"/>
              <w:right w:val="single" w:color="000000" w:sz="8" w:space="0"/>
            </w:tcBorders>
            <w:shd w:val="clear" w:color="auto" w:fill="auto"/>
            <w:vAlign w:val="center"/>
          </w:tcPr>
          <w:p w14:paraId="5E5B586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50张/盒</w:t>
            </w:r>
          </w:p>
        </w:tc>
        <w:tc>
          <w:tcPr>
            <w:tcW w:w="1373" w:type="dxa"/>
            <w:tcBorders>
              <w:top w:val="nil"/>
              <w:left w:val="nil"/>
              <w:bottom w:val="single" w:color="000000" w:sz="8" w:space="0"/>
              <w:right w:val="single" w:color="000000" w:sz="8" w:space="0"/>
            </w:tcBorders>
            <w:shd w:val="clear" w:color="auto" w:fill="auto"/>
            <w:vAlign w:val="center"/>
          </w:tcPr>
          <w:p w14:paraId="48050C2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盒</w:t>
            </w:r>
          </w:p>
        </w:tc>
      </w:tr>
      <w:tr w14:paraId="728D2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89E43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251</w:t>
            </w:r>
          </w:p>
        </w:tc>
        <w:tc>
          <w:tcPr>
            <w:tcW w:w="3203" w:type="dxa"/>
            <w:tcBorders>
              <w:top w:val="nil"/>
              <w:left w:val="nil"/>
              <w:bottom w:val="single" w:color="000000" w:sz="8" w:space="0"/>
              <w:right w:val="single" w:color="000000" w:sz="8" w:space="0"/>
            </w:tcBorders>
            <w:shd w:val="clear" w:color="auto" w:fill="auto"/>
            <w:vAlign w:val="center"/>
          </w:tcPr>
          <w:p w14:paraId="66E60C1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乙二胺-N-丙基硅烷化硅胶（PSA）(40μm-60μm)</w:t>
            </w:r>
          </w:p>
        </w:tc>
        <w:tc>
          <w:tcPr>
            <w:tcW w:w="4407" w:type="dxa"/>
            <w:tcBorders>
              <w:top w:val="nil"/>
              <w:left w:val="nil"/>
              <w:bottom w:val="single" w:color="000000" w:sz="8" w:space="0"/>
              <w:right w:val="single" w:color="000000" w:sz="8" w:space="0"/>
            </w:tcBorders>
            <w:shd w:val="clear" w:color="auto" w:fill="auto"/>
            <w:vAlign w:val="center"/>
          </w:tcPr>
          <w:p w14:paraId="6D8B6AE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100g</w:t>
            </w:r>
          </w:p>
        </w:tc>
        <w:tc>
          <w:tcPr>
            <w:tcW w:w="1373" w:type="dxa"/>
            <w:tcBorders>
              <w:top w:val="nil"/>
              <w:left w:val="nil"/>
              <w:bottom w:val="single" w:color="000000" w:sz="8" w:space="0"/>
              <w:right w:val="single" w:color="000000" w:sz="8" w:space="0"/>
            </w:tcBorders>
            <w:shd w:val="clear" w:color="auto" w:fill="auto"/>
            <w:vAlign w:val="center"/>
          </w:tcPr>
          <w:p w14:paraId="71542A1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70AB2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AE03C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252</w:t>
            </w:r>
          </w:p>
        </w:tc>
        <w:tc>
          <w:tcPr>
            <w:tcW w:w="3203" w:type="dxa"/>
            <w:tcBorders>
              <w:top w:val="nil"/>
              <w:left w:val="nil"/>
              <w:bottom w:val="single" w:color="000000" w:sz="8" w:space="0"/>
              <w:right w:val="single" w:color="000000" w:sz="8" w:space="0"/>
            </w:tcBorders>
            <w:shd w:val="clear" w:color="auto" w:fill="auto"/>
            <w:vAlign w:val="center"/>
          </w:tcPr>
          <w:p w14:paraId="47EA84E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十八烷基硅烷键合硅胶（C18）(40μm-60μm)</w:t>
            </w:r>
          </w:p>
        </w:tc>
        <w:tc>
          <w:tcPr>
            <w:tcW w:w="4407" w:type="dxa"/>
            <w:tcBorders>
              <w:top w:val="nil"/>
              <w:left w:val="nil"/>
              <w:bottom w:val="single" w:color="000000" w:sz="8" w:space="0"/>
              <w:right w:val="single" w:color="000000" w:sz="8" w:space="0"/>
            </w:tcBorders>
            <w:shd w:val="clear" w:color="auto" w:fill="auto"/>
            <w:vAlign w:val="center"/>
          </w:tcPr>
          <w:p w14:paraId="58218F4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100g</w:t>
            </w:r>
          </w:p>
        </w:tc>
        <w:tc>
          <w:tcPr>
            <w:tcW w:w="1373" w:type="dxa"/>
            <w:tcBorders>
              <w:top w:val="nil"/>
              <w:left w:val="nil"/>
              <w:bottom w:val="single" w:color="000000" w:sz="8" w:space="0"/>
              <w:right w:val="single" w:color="000000" w:sz="8" w:space="0"/>
            </w:tcBorders>
            <w:shd w:val="clear" w:color="auto" w:fill="auto"/>
            <w:vAlign w:val="center"/>
          </w:tcPr>
          <w:p w14:paraId="080CAA9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51F9B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F9918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253</w:t>
            </w:r>
          </w:p>
        </w:tc>
        <w:tc>
          <w:tcPr>
            <w:tcW w:w="3203" w:type="dxa"/>
            <w:tcBorders>
              <w:top w:val="nil"/>
              <w:left w:val="nil"/>
              <w:bottom w:val="single" w:color="000000" w:sz="8" w:space="0"/>
              <w:right w:val="single" w:color="000000" w:sz="8" w:space="0"/>
            </w:tcBorders>
            <w:shd w:val="clear" w:color="auto" w:fill="auto"/>
            <w:vAlign w:val="center"/>
          </w:tcPr>
          <w:p w14:paraId="2928198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石墨化炭黑（GCB）((40μm-120μm))</w:t>
            </w:r>
          </w:p>
        </w:tc>
        <w:tc>
          <w:tcPr>
            <w:tcW w:w="4407" w:type="dxa"/>
            <w:tcBorders>
              <w:top w:val="nil"/>
              <w:left w:val="nil"/>
              <w:bottom w:val="single" w:color="000000" w:sz="8" w:space="0"/>
              <w:right w:val="single" w:color="000000" w:sz="8" w:space="0"/>
            </w:tcBorders>
            <w:shd w:val="clear" w:color="auto" w:fill="auto"/>
            <w:vAlign w:val="center"/>
          </w:tcPr>
          <w:p w14:paraId="36A56E4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100g</w:t>
            </w:r>
          </w:p>
        </w:tc>
        <w:tc>
          <w:tcPr>
            <w:tcW w:w="1373" w:type="dxa"/>
            <w:tcBorders>
              <w:top w:val="nil"/>
              <w:left w:val="nil"/>
              <w:bottom w:val="single" w:color="000000" w:sz="8" w:space="0"/>
              <w:right w:val="single" w:color="000000" w:sz="8" w:space="0"/>
            </w:tcBorders>
            <w:shd w:val="clear" w:color="auto" w:fill="auto"/>
            <w:vAlign w:val="center"/>
          </w:tcPr>
          <w:p w14:paraId="7B0E4AB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339B1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913AF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254</w:t>
            </w:r>
          </w:p>
        </w:tc>
        <w:tc>
          <w:tcPr>
            <w:tcW w:w="3203" w:type="dxa"/>
            <w:tcBorders>
              <w:top w:val="nil"/>
              <w:left w:val="nil"/>
              <w:bottom w:val="single" w:color="000000" w:sz="8" w:space="0"/>
              <w:right w:val="single" w:color="000000" w:sz="8" w:space="0"/>
            </w:tcBorders>
            <w:shd w:val="clear" w:color="auto" w:fill="auto"/>
            <w:vAlign w:val="center"/>
          </w:tcPr>
          <w:p w14:paraId="44468BB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陶瓷均质子(长2cm*外径1cm)</w:t>
            </w:r>
          </w:p>
        </w:tc>
        <w:tc>
          <w:tcPr>
            <w:tcW w:w="4407" w:type="dxa"/>
            <w:tcBorders>
              <w:top w:val="nil"/>
              <w:left w:val="nil"/>
              <w:bottom w:val="single" w:color="000000" w:sz="8" w:space="0"/>
              <w:right w:val="single" w:color="000000" w:sz="8" w:space="0"/>
            </w:tcBorders>
            <w:shd w:val="clear" w:color="auto" w:fill="auto"/>
            <w:vAlign w:val="center"/>
          </w:tcPr>
          <w:p w14:paraId="5BDC29F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100个/包</w:t>
            </w:r>
          </w:p>
        </w:tc>
        <w:tc>
          <w:tcPr>
            <w:tcW w:w="1373" w:type="dxa"/>
            <w:tcBorders>
              <w:top w:val="nil"/>
              <w:left w:val="nil"/>
              <w:bottom w:val="single" w:color="000000" w:sz="8" w:space="0"/>
              <w:right w:val="single" w:color="000000" w:sz="8" w:space="0"/>
            </w:tcBorders>
            <w:shd w:val="clear" w:color="auto" w:fill="auto"/>
            <w:vAlign w:val="center"/>
          </w:tcPr>
          <w:p w14:paraId="5686B7A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包</w:t>
            </w:r>
          </w:p>
        </w:tc>
      </w:tr>
      <w:tr w14:paraId="003A2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6C8B3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255</w:t>
            </w:r>
          </w:p>
        </w:tc>
        <w:tc>
          <w:tcPr>
            <w:tcW w:w="3203" w:type="dxa"/>
            <w:tcBorders>
              <w:top w:val="nil"/>
              <w:left w:val="nil"/>
              <w:bottom w:val="single" w:color="000000" w:sz="8" w:space="0"/>
              <w:right w:val="single" w:color="000000" w:sz="8" w:space="0"/>
            </w:tcBorders>
            <w:shd w:val="clear" w:color="auto" w:fill="auto"/>
            <w:vAlign w:val="center"/>
          </w:tcPr>
          <w:p w14:paraId="4526F98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免疫亲和柱(柱容量≥600ng)</w:t>
            </w:r>
          </w:p>
        </w:tc>
        <w:tc>
          <w:tcPr>
            <w:tcW w:w="4407" w:type="dxa"/>
            <w:tcBorders>
              <w:top w:val="nil"/>
              <w:left w:val="nil"/>
              <w:bottom w:val="single" w:color="000000" w:sz="8" w:space="0"/>
              <w:right w:val="single" w:color="000000" w:sz="8" w:space="0"/>
            </w:tcBorders>
            <w:shd w:val="clear" w:color="auto" w:fill="auto"/>
            <w:vAlign w:val="center"/>
          </w:tcPr>
          <w:p w14:paraId="31695C8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黄曲霉毒素免疫亲和柱25支/盒</w:t>
            </w:r>
          </w:p>
        </w:tc>
        <w:tc>
          <w:tcPr>
            <w:tcW w:w="1373" w:type="dxa"/>
            <w:tcBorders>
              <w:top w:val="nil"/>
              <w:left w:val="nil"/>
              <w:bottom w:val="single" w:color="000000" w:sz="8" w:space="0"/>
              <w:right w:val="single" w:color="000000" w:sz="8" w:space="0"/>
            </w:tcBorders>
            <w:shd w:val="clear" w:color="auto" w:fill="auto"/>
            <w:vAlign w:val="center"/>
          </w:tcPr>
          <w:p w14:paraId="72CCEA5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546EF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C3DD2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256</w:t>
            </w:r>
          </w:p>
        </w:tc>
        <w:tc>
          <w:tcPr>
            <w:tcW w:w="3203" w:type="dxa"/>
            <w:vMerge w:val="restart"/>
            <w:tcBorders>
              <w:top w:val="nil"/>
              <w:left w:val="nil"/>
              <w:bottom w:val="single" w:color="000000" w:sz="8" w:space="0"/>
              <w:right w:val="single" w:color="000000" w:sz="8" w:space="0"/>
            </w:tcBorders>
            <w:shd w:val="clear" w:color="auto" w:fill="auto"/>
            <w:vAlign w:val="center"/>
          </w:tcPr>
          <w:p w14:paraId="529B48D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0.22μm微孔滤膜</w:t>
            </w:r>
          </w:p>
        </w:tc>
        <w:tc>
          <w:tcPr>
            <w:tcW w:w="4407" w:type="dxa"/>
            <w:tcBorders>
              <w:top w:val="nil"/>
              <w:left w:val="nil"/>
              <w:bottom w:val="nil"/>
              <w:right w:val="single" w:color="000000" w:sz="8" w:space="0"/>
            </w:tcBorders>
            <w:shd w:val="clear" w:color="auto" w:fill="auto"/>
            <w:vAlign w:val="center"/>
          </w:tcPr>
          <w:p w14:paraId="3CEA878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0.22um*80mm；50张/盒</w:t>
            </w:r>
          </w:p>
        </w:tc>
        <w:tc>
          <w:tcPr>
            <w:tcW w:w="1373" w:type="dxa"/>
            <w:vMerge w:val="restart"/>
            <w:tcBorders>
              <w:top w:val="nil"/>
              <w:left w:val="nil"/>
              <w:bottom w:val="single" w:color="000000" w:sz="8" w:space="0"/>
              <w:right w:val="single" w:color="000000" w:sz="8" w:space="0"/>
            </w:tcBorders>
            <w:shd w:val="clear" w:color="auto" w:fill="auto"/>
            <w:vAlign w:val="center"/>
          </w:tcPr>
          <w:p w14:paraId="7595D70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5F5D1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81370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257</w:t>
            </w:r>
          </w:p>
        </w:tc>
        <w:tc>
          <w:tcPr>
            <w:tcW w:w="3203" w:type="dxa"/>
            <w:vMerge w:val="continue"/>
            <w:tcBorders>
              <w:top w:val="nil"/>
              <w:left w:val="nil"/>
              <w:bottom w:val="single" w:color="000000" w:sz="8" w:space="0"/>
              <w:right w:val="single" w:color="000000" w:sz="8" w:space="0"/>
            </w:tcBorders>
            <w:shd w:val="clear" w:color="auto" w:fill="auto"/>
            <w:vAlign w:val="center"/>
          </w:tcPr>
          <w:p w14:paraId="072ACF7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4407" w:type="dxa"/>
            <w:tcBorders>
              <w:top w:val="nil"/>
              <w:left w:val="nil"/>
              <w:bottom w:val="single" w:color="000000" w:sz="8" w:space="0"/>
              <w:right w:val="single" w:color="000000" w:sz="8" w:space="0"/>
            </w:tcBorders>
            <w:shd w:val="clear" w:color="auto" w:fill="auto"/>
            <w:vAlign w:val="center"/>
          </w:tcPr>
          <w:p w14:paraId="7F29D91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有机相滤膜0.22um*80mm</w:t>
            </w:r>
          </w:p>
        </w:tc>
        <w:tc>
          <w:tcPr>
            <w:tcW w:w="1373" w:type="dxa"/>
            <w:vMerge w:val="continue"/>
            <w:tcBorders>
              <w:top w:val="nil"/>
              <w:left w:val="nil"/>
              <w:bottom w:val="single" w:color="000000" w:sz="8" w:space="0"/>
              <w:right w:val="single" w:color="000000" w:sz="8" w:space="0"/>
            </w:tcBorders>
            <w:shd w:val="clear" w:color="auto" w:fill="auto"/>
            <w:vAlign w:val="center"/>
          </w:tcPr>
          <w:p w14:paraId="5291223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76406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6595B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258</w:t>
            </w:r>
          </w:p>
        </w:tc>
        <w:tc>
          <w:tcPr>
            <w:tcW w:w="3203" w:type="dxa"/>
            <w:vMerge w:val="restart"/>
            <w:tcBorders>
              <w:top w:val="nil"/>
              <w:left w:val="nil"/>
              <w:bottom w:val="single" w:color="000000" w:sz="8" w:space="0"/>
              <w:right w:val="single" w:color="000000" w:sz="8" w:space="0"/>
            </w:tcBorders>
            <w:shd w:val="clear" w:color="auto" w:fill="auto"/>
            <w:vAlign w:val="center"/>
          </w:tcPr>
          <w:p w14:paraId="222614B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0.45有机滤膜</w:t>
            </w:r>
          </w:p>
        </w:tc>
        <w:tc>
          <w:tcPr>
            <w:tcW w:w="4407" w:type="dxa"/>
            <w:tcBorders>
              <w:top w:val="nil"/>
              <w:left w:val="nil"/>
              <w:bottom w:val="nil"/>
              <w:right w:val="single" w:color="000000" w:sz="8" w:space="0"/>
            </w:tcBorders>
            <w:shd w:val="clear" w:color="auto" w:fill="auto"/>
            <w:vAlign w:val="center"/>
          </w:tcPr>
          <w:p w14:paraId="52BF6E2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0.45um*80mm；50张/盒</w:t>
            </w:r>
          </w:p>
        </w:tc>
        <w:tc>
          <w:tcPr>
            <w:tcW w:w="1373" w:type="dxa"/>
            <w:vMerge w:val="restart"/>
            <w:tcBorders>
              <w:top w:val="nil"/>
              <w:left w:val="nil"/>
              <w:bottom w:val="single" w:color="000000" w:sz="8" w:space="0"/>
              <w:right w:val="single" w:color="000000" w:sz="8" w:space="0"/>
            </w:tcBorders>
            <w:shd w:val="clear" w:color="auto" w:fill="auto"/>
            <w:vAlign w:val="center"/>
          </w:tcPr>
          <w:p w14:paraId="015D39B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6699A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684E9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259</w:t>
            </w:r>
          </w:p>
        </w:tc>
        <w:tc>
          <w:tcPr>
            <w:tcW w:w="3203" w:type="dxa"/>
            <w:vMerge w:val="continue"/>
            <w:tcBorders>
              <w:top w:val="nil"/>
              <w:left w:val="nil"/>
              <w:bottom w:val="single" w:color="000000" w:sz="8" w:space="0"/>
              <w:right w:val="single" w:color="000000" w:sz="8" w:space="0"/>
            </w:tcBorders>
            <w:shd w:val="clear" w:color="auto" w:fill="auto"/>
            <w:vAlign w:val="center"/>
          </w:tcPr>
          <w:p w14:paraId="5B6F957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4407" w:type="dxa"/>
            <w:tcBorders>
              <w:top w:val="nil"/>
              <w:left w:val="nil"/>
              <w:bottom w:val="nil"/>
              <w:right w:val="single" w:color="000000" w:sz="8" w:space="0"/>
            </w:tcBorders>
            <w:shd w:val="clear" w:color="auto" w:fill="auto"/>
            <w:vAlign w:val="center"/>
          </w:tcPr>
          <w:p w14:paraId="61FFFB6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w:t>
            </w:r>
          </w:p>
        </w:tc>
        <w:tc>
          <w:tcPr>
            <w:tcW w:w="1373" w:type="dxa"/>
            <w:vMerge w:val="continue"/>
            <w:tcBorders>
              <w:top w:val="nil"/>
              <w:left w:val="nil"/>
              <w:bottom w:val="single" w:color="000000" w:sz="8" w:space="0"/>
              <w:right w:val="single" w:color="000000" w:sz="8" w:space="0"/>
            </w:tcBorders>
            <w:shd w:val="clear" w:color="auto" w:fill="auto"/>
            <w:vAlign w:val="center"/>
          </w:tcPr>
          <w:p w14:paraId="4075A0A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07E35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26EFC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260</w:t>
            </w:r>
          </w:p>
        </w:tc>
        <w:tc>
          <w:tcPr>
            <w:tcW w:w="3203" w:type="dxa"/>
            <w:vMerge w:val="continue"/>
            <w:tcBorders>
              <w:top w:val="nil"/>
              <w:left w:val="nil"/>
              <w:bottom w:val="single" w:color="000000" w:sz="8" w:space="0"/>
              <w:right w:val="single" w:color="000000" w:sz="8" w:space="0"/>
            </w:tcBorders>
            <w:shd w:val="clear" w:color="auto" w:fill="auto"/>
            <w:vAlign w:val="center"/>
          </w:tcPr>
          <w:p w14:paraId="5F64D18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4407" w:type="dxa"/>
            <w:tcBorders>
              <w:top w:val="nil"/>
              <w:left w:val="nil"/>
              <w:bottom w:val="single" w:color="000000" w:sz="8" w:space="0"/>
              <w:right w:val="single" w:color="000000" w:sz="8" w:space="0"/>
            </w:tcBorders>
            <w:shd w:val="clear" w:color="auto" w:fill="auto"/>
            <w:vAlign w:val="center"/>
          </w:tcPr>
          <w:p w14:paraId="6A3E5EF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有机相滤膜0.45um*80mm</w:t>
            </w:r>
          </w:p>
        </w:tc>
        <w:tc>
          <w:tcPr>
            <w:tcW w:w="1373" w:type="dxa"/>
            <w:vMerge w:val="continue"/>
            <w:tcBorders>
              <w:top w:val="nil"/>
              <w:left w:val="nil"/>
              <w:bottom w:val="single" w:color="000000" w:sz="8" w:space="0"/>
              <w:right w:val="single" w:color="000000" w:sz="8" w:space="0"/>
            </w:tcBorders>
            <w:shd w:val="clear" w:color="auto" w:fill="auto"/>
            <w:vAlign w:val="center"/>
          </w:tcPr>
          <w:p w14:paraId="10FFBA1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3ADAE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5C913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261</w:t>
            </w:r>
          </w:p>
        </w:tc>
        <w:tc>
          <w:tcPr>
            <w:tcW w:w="3203" w:type="dxa"/>
            <w:tcBorders>
              <w:top w:val="nil"/>
              <w:left w:val="nil"/>
              <w:bottom w:val="single" w:color="000000" w:sz="8" w:space="0"/>
              <w:right w:val="single" w:color="000000" w:sz="8" w:space="0"/>
            </w:tcBorders>
            <w:shd w:val="clear" w:color="auto" w:fill="auto"/>
            <w:vAlign w:val="center"/>
          </w:tcPr>
          <w:p w14:paraId="3D1361F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玉米赤霉烯酮免疫亲和柱（1mL/3ml,≥1500ng）</w:t>
            </w:r>
          </w:p>
        </w:tc>
        <w:tc>
          <w:tcPr>
            <w:tcW w:w="4407" w:type="dxa"/>
            <w:tcBorders>
              <w:top w:val="nil"/>
              <w:left w:val="nil"/>
              <w:bottom w:val="single" w:color="000000" w:sz="8" w:space="0"/>
              <w:right w:val="single" w:color="000000" w:sz="8" w:space="0"/>
            </w:tcBorders>
            <w:shd w:val="clear" w:color="auto" w:fill="auto"/>
            <w:vAlign w:val="center"/>
          </w:tcPr>
          <w:p w14:paraId="489E92E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20支/盒</w:t>
            </w:r>
          </w:p>
        </w:tc>
        <w:tc>
          <w:tcPr>
            <w:tcW w:w="1373" w:type="dxa"/>
            <w:tcBorders>
              <w:top w:val="nil"/>
              <w:left w:val="nil"/>
              <w:bottom w:val="single" w:color="000000" w:sz="8" w:space="0"/>
              <w:right w:val="single" w:color="000000" w:sz="8" w:space="0"/>
            </w:tcBorders>
            <w:shd w:val="clear" w:color="auto" w:fill="auto"/>
            <w:vAlign w:val="center"/>
          </w:tcPr>
          <w:p w14:paraId="71F65D2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1AFBE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0423B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262</w:t>
            </w:r>
          </w:p>
        </w:tc>
        <w:tc>
          <w:tcPr>
            <w:tcW w:w="3203" w:type="dxa"/>
            <w:tcBorders>
              <w:top w:val="nil"/>
              <w:left w:val="nil"/>
              <w:bottom w:val="single" w:color="000000" w:sz="8" w:space="0"/>
              <w:right w:val="single" w:color="000000" w:sz="8" w:space="0"/>
            </w:tcBorders>
            <w:shd w:val="clear" w:color="auto" w:fill="auto"/>
            <w:vAlign w:val="center"/>
          </w:tcPr>
          <w:p w14:paraId="6E3CAB2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秸青霉素免疫亲和柱（3mL,20ng）</w:t>
            </w:r>
          </w:p>
        </w:tc>
        <w:tc>
          <w:tcPr>
            <w:tcW w:w="4407" w:type="dxa"/>
            <w:tcBorders>
              <w:top w:val="nil"/>
              <w:left w:val="nil"/>
              <w:bottom w:val="single" w:color="000000" w:sz="8" w:space="0"/>
              <w:right w:val="single" w:color="000000" w:sz="8" w:space="0"/>
            </w:tcBorders>
            <w:shd w:val="clear" w:color="auto" w:fill="auto"/>
            <w:vAlign w:val="center"/>
          </w:tcPr>
          <w:p w14:paraId="0E0BAFB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20支/盒</w:t>
            </w:r>
          </w:p>
        </w:tc>
        <w:tc>
          <w:tcPr>
            <w:tcW w:w="1373" w:type="dxa"/>
            <w:tcBorders>
              <w:top w:val="nil"/>
              <w:left w:val="nil"/>
              <w:bottom w:val="single" w:color="000000" w:sz="8" w:space="0"/>
              <w:right w:val="single" w:color="000000" w:sz="8" w:space="0"/>
            </w:tcBorders>
            <w:shd w:val="clear" w:color="auto" w:fill="auto"/>
            <w:vAlign w:val="center"/>
          </w:tcPr>
          <w:p w14:paraId="128A293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407B0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C27BE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263</w:t>
            </w:r>
          </w:p>
        </w:tc>
        <w:tc>
          <w:tcPr>
            <w:tcW w:w="3203" w:type="dxa"/>
            <w:tcBorders>
              <w:top w:val="nil"/>
              <w:left w:val="nil"/>
              <w:bottom w:val="single" w:color="000000" w:sz="8" w:space="0"/>
              <w:right w:val="single" w:color="000000" w:sz="8" w:space="0"/>
            </w:tcBorders>
            <w:shd w:val="clear" w:color="auto" w:fill="auto"/>
            <w:vAlign w:val="center"/>
          </w:tcPr>
          <w:p w14:paraId="188D81A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玻璃纤维滤纸（11cm.1.5μm）</w:t>
            </w:r>
          </w:p>
        </w:tc>
        <w:tc>
          <w:tcPr>
            <w:tcW w:w="4407" w:type="dxa"/>
            <w:tcBorders>
              <w:top w:val="nil"/>
              <w:left w:val="nil"/>
              <w:bottom w:val="single" w:color="000000" w:sz="8" w:space="0"/>
              <w:right w:val="single" w:color="000000" w:sz="8" w:space="0"/>
            </w:tcBorders>
            <w:shd w:val="clear" w:color="auto" w:fill="auto"/>
            <w:vAlign w:val="center"/>
          </w:tcPr>
          <w:p w14:paraId="7140C89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直径11cm；孔径1.5um；25张/盒</w:t>
            </w:r>
          </w:p>
        </w:tc>
        <w:tc>
          <w:tcPr>
            <w:tcW w:w="1373" w:type="dxa"/>
            <w:tcBorders>
              <w:top w:val="nil"/>
              <w:left w:val="nil"/>
              <w:bottom w:val="single" w:color="000000" w:sz="8" w:space="0"/>
              <w:right w:val="single" w:color="000000" w:sz="8" w:space="0"/>
            </w:tcBorders>
            <w:shd w:val="clear" w:color="auto" w:fill="auto"/>
            <w:vAlign w:val="center"/>
          </w:tcPr>
          <w:p w14:paraId="24354D8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0CC3B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94D98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264</w:t>
            </w:r>
          </w:p>
        </w:tc>
        <w:tc>
          <w:tcPr>
            <w:tcW w:w="3203" w:type="dxa"/>
            <w:tcBorders>
              <w:top w:val="nil"/>
              <w:left w:val="nil"/>
              <w:bottom w:val="single" w:color="000000" w:sz="8" w:space="0"/>
              <w:right w:val="single" w:color="000000" w:sz="8" w:space="0"/>
            </w:tcBorders>
            <w:shd w:val="clear" w:color="auto" w:fill="auto"/>
            <w:vAlign w:val="center"/>
          </w:tcPr>
          <w:p w14:paraId="73D4403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C18固相萃取柱（500mg/3ml）</w:t>
            </w:r>
          </w:p>
        </w:tc>
        <w:tc>
          <w:tcPr>
            <w:tcW w:w="4407" w:type="dxa"/>
            <w:tcBorders>
              <w:top w:val="nil"/>
              <w:left w:val="nil"/>
              <w:bottom w:val="single" w:color="000000" w:sz="8" w:space="0"/>
              <w:right w:val="single" w:color="000000" w:sz="8" w:space="0"/>
            </w:tcBorders>
            <w:shd w:val="clear" w:color="auto" w:fill="auto"/>
            <w:vAlign w:val="center"/>
          </w:tcPr>
          <w:p w14:paraId="5EDC612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50支/盒</w:t>
            </w:r>
          </w:p>
        </w:tc>
        <w:tc>
          <w:tcPr>
            <w:tcW w:w="1373" w:type="dxa"/>
            <w:tcBorders>
              <w:top w:val="nil"/>
              <w:left w:val="nil"/>
              <w:bottom w:val="single" w:color="000000" w:sz="8" w:space="0"/>
              <w:right w:val="single" w:color="000000" w:sz="8" w:space="0"/>
            </w:tcBorders>
            <w:shd w:val="clear" w:color="auto" w:fill="auto"/>
            <w:vAlign w:val="center"/>
          </w:tcPr>
          <w:p w14:paraId="68A3B1B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3FCF5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A7CE8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265</w:t>
            </w:r>
          </w:p>
        </w:tc>
        <w:tc>
          <w:tcPr>
            <w:tcW w:w="3203" w:type="dxa"/>
            <w:tcBorders>
              <w:top w:val="nil"/>
              <w:left w:val="nil"/>
              <w:bottom w:val="single" w:color="000000" w:sz="8" w:space="0"/>
              <w:right w:val="single" w:color="000000" w:sz="8" w:space="0"/>
            </w:tcBorders>
            <w:shd w:val="clear" w:color="auto" w:fill="auto"/>
            <w:vAlign w:val="center"/>
          </w:tcPr>
          <w:p w14:paraId="25CF719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科立得试剂</w:t>
            </w:r>
          </w:p>
        </w:tc>
        <w:tc>
          <w:tcPr>
            <w:tcW w:w="4407" w:type="dxa"/>
            <w:tcBorders>
              <w:top w:val="nil"/>
              <w:left w:val="nil"/>
              <w:bottom w:val="single" w:color="000000" w:sz="8" w:space="0"/>
              <w:right w:val="single" w:color="000000" w:sz="8" w:space="0"/>
            </w:tcBorders>
            <w:shd w:val="clear" w:color="auto" w:fill="auto"/>
            <w:vAlign w:val="center"/>
          </w:tcPr>
          <w:p w14:paraId="7731FB0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200次/盒，科立得</w:t>
            </w:r>
          </w:p>
        </w:tc>
        <w:tc>
          <w:tcPr>
            <w:tcW w:w="1373" w:type="dxa"/>
            <w:tcBorders>
              <w:top w:val="nil"/>
              <w:left w:val="nil"/>
              <w:bottom w:val="single" w:color="000000" w:sz="8" w:space="0"/>
              <w:right w:val="single" w:color="000000" w:sz="8" w:space="0"/>
            </w:tcBorders>
            <w:shd w:val="clear" w:color="auto" w:fill="auto"/>
            <w:vAlign w:val="center"/>
          </w:tcPr>
          <w:p w14:paraId="4FB049D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22E7E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AA9E4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266</w:t>
            </w:r>
          </w:p>
        </w:tc>
        <w:tc>
          <w:tcPr>
            <w:tcW w:w="3203" w:type="dxa"/>
            <w:tcBorders>
              <w:top w:val="nil"/>
              <w:left w:val="nil"/>
              <w:bottom w:val="single" w:color="000000" w:sz="8" w:space="0"/>
              <w:right w:val="single" w:color="000000" w:sz="8" w:space="0"/>
            </w:tcBorders>
            <w:shd w:val="clear" w:color="auto" w:fill="auto"/>
            <w:vAlign w:val="center"/>
          </w:tcPr>
          <w:p w14:paraId="78C25CA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51孔定量盘</w:t>
            </w:r>
          </w:p>
        </w:tc>
        <w:tc>
          <w:tcPr>
            <w:tcW w:w="4407" w:type="dxa"/>
            <w:tcBorders>
              <w:top w:val="nil"/>
              <w:left w:val="nil"/>
              <w:bottom w:val="single" w:color="000000" w:sz="8" w:space="0"/>
              <w:right w:val="single" w:color="000000" w:sz="8" w:space="0"/>
            </w:tcBorders>
            <w:shd w:val="clear" w:color="auto" w:fill="auto"/>
            <w:vAlign w:val="center"/>
          </w:tcPr>
          <w:p w14:paraId="058B8CB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100次/箱，科立得</w:t>
            </w:r>
          </w:p>
        </w:tc>
        <w:tc>
          <w:tcPr>
            <w:tcW w:w="1373" w:type="dxa"/>
            <w:tcBorders>
              <w:top w:val="nil"/>
              <w:left w:val="nil"/>
              <w:bottom w:val="single" w:color="000000" w:sz="8" w:space="0"/>
              <w:right w:val="single" w:color="000000" w:sz="8" w:space="0"/>
            </w:tcBorders>
            <w:shd w:val="clear" w:color="auto" w:fill="auto"/>
            <w:vAlign w:val="center"/>
          </w:tcPr>
          <w:p w14:paraId="2D91B47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箱</w:t>
            </w:r>
          </w:p>
        </w:tc>
      </w:tr>
      <w:tr w14:paraId="274E6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1951C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267</w:t>
            </w:r>
          </w:p>
        </w:tc>
        <w:tc>
          <w:tcPr>
            <w:tcW w:w="3203" w:type="dxa"/>
            <w:tcBorders>
              <w:top w:val="nil"/>
              <w:left w:val="nil"/>
              <w:bottom w:val="single" w:color="000000" w:sz="8" w:space="0"/>
              <w:right w:val="single" w:color="000000" w:sz="8" w:space="0"/>
            </w:tcBorders>
            <w:shd w:val="clear" w:color="auto" w:fill="auto"/>
            <w:vAlign w:val="center"/>
          </w:tcPr>
          <w:p w14:paraId="524548F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120mL无菌取样瓶</w:t>
            </w:r>
          </w:p>
        </w:tc>
        <w:tc>
          <w:tcPr>
            <w:tcW w:w="4407" w:type="dxa"/>
            <w:tcBorders>
              <w:top w:val="nil"/>
              <w:left w:val="nil"/>
              <w:bottom w:val="single" w:color="000000" w:sz="8" w:space="0"/>
              <w:right w:val="single" w:color="000000" w:sz="8" w:space="0"/>
            </w:tcBorders>
            <w:shd w:val="clear" w:color="auto" w:fill="auto"/>
            <w:vAlign w:val="center"/>
          </w:tcPr>
          <w:p w14:paraId="7F4CC32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200次/箱，科立得</w:t>
            </w:r>
          </w:p>
        </w:tc>
        <w:tc>
          <w:tcPr>
            <w:tcW w:w="1373" w:type="dxa"/>
            <w:tcBorders>
              <w:top w:val="nil"/>
              <w:left w:val="nil"/>
              <w:bottom w:val="single" w:color="000000" w:sz="8" w:space="0"/>
              <w:right w:val="single" w:color="000000" w:sz="8" w:space="0"/>
            </w:tcBorders>
            <w:shd w:val="clear" w:color="auto" w:fill="auto"/>
            <w:vAlign w:val="center"/>
          </w:tcPr>
          <w:p w14:paraId="1384DF7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箱</w:t>
            </w:r>
          </w:p>
        </w:tc>
      </w:tr>
      <w:tr w14:paraId="73798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49E42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268</w:t>
            </w:r>
          </w:p>
        </w:tc>
        <w:tc>
          <w:tcPr>
            <w:tcW w:w="3203" w:type="dxa"/>
            <w:tcBorders>
              <w:top w:val="nil"/>
              <w:left w:val="nil"/>
              <w:bottom w:val="single" w:color="000000" w:sz="8" w:space="0"/>
              <w:right w:val="single" w:color="000000" w:sz="8" w:space="0"/>
            </w:tcBorders>
            <w:shd w:val="clear" w:color="auto" w:fill="auto"/>
            <w:vAlign w:val="center"/>
          </w:tcPr>
          <w:p w14:paraId="761C1F1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过氯乙烯滤纸</w:t>
            </w:r>
          </w:p>
        </w:tc>
        <w:tc>
          <w:tcPr>
            <w:tcW w:w="4407" w:type="dxa"/>
            <w:tcBorders>
              <w:top w:val="nil"/>
              <w:left w:val="nil"/>
              <w:bottom w:val="single" w:color="000000" w:sz="8" w:space="0"/>
              <w:right w:val="single" w:color="000000" w:sz="8" w:space="0"/>
            </w:tcBorders>
            <w:shd w:val="clear" w:color="auto" w:fill="auto"/>
            <w:vAlign w:val="center"/>
          </w:tcPr>
          <w:p w14:paraId="24B6BEC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37mm*0.8um 50片/盒  </w:t>
            </w:r>
          </w:p>
        </w:tc>
        <w:tc>
          <w:tcPr>
            <w:tcW w:w="1373" w:type="dxa"/>
            <w:tcBorders>
              <w:top w:val="nil"/>
              <w:left w:val="nil"/>
              <w:bottom w:val="single" w:color="000000" w:sz="8" w:space="0"/>
              <w:right w:val="single" w:color="000000" w:sz="8" w:space="0"/>
            </w:tcBorders>
            <w:shd w:val="clear" w:color="auto" w:fill="auto"/>
            <w:vAlign w:val="center"/>
          </w:tcPr>
          <w:p w14:paraId="0064499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2520D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B57B0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269</w:t>
            </w:r>
          </w:p>
        </w:tc>
        <w:tc>
          <w:tcPr>
            <w:tcW w:w="3203" w:type="dxa"/>
            <w:tcBorders>
              <w:top w:val="nil"/>
              <w:left w:val="nil"/>
              <w:bottom w:val="single" w:color="000000" w:sz="8" w:space="0"/>
              <w:right w:val="single" w:color="000000" w:sz="8" w:space="0"/>
            </w:tcBorders>
            <w:shd w:val="clear" w:color="auto" w:fill="auto"/>
            <w:vAlign w:val="center"/>
          </w:tcPr>
          <w:p w14:paraId="2B64B61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微孔滤膜</w:t>
            </w:r>
          </w:p>
        </w:tc>
        <w:tc>
          <w:tcPr>
            <w:tcW w:w="4407" w:type="dxa"/>
            <w:tcBorders>
              <w:top w:val="nil"/>
              <w:left w:val="nil"/>
              <w:bottom w:val="single" w:color="000000" w:sz="8" w:space="0"/>
              <w:right w:val="single" w:color="000000" w:sz="8" w:space="0"/>
            </w:tcBorders>
            <w:shd w:val="clear" w:color="auto" w:fill="auto"/>
            <w:vAlign w:val="center"/>
          </w:tcPr>
          <w:p w14:paraId="4F1EAE9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0.8um*50mm 水系滤膜</w:t>
            </w:r>
          </w:p>
        </w:tc>
        <w:tc>
          <w:tcPr>
            <w:tcW w:w="1373" w:type="dxa"/>
            <w:tcBorders>
              <w:top w:val="nil"/>
              <w:left w:val="nil"/>
              <w:bottom w:val="single" w:color="000000" w:sz="8" w:space="0"/>
              <w:right w:val="single" w:color="000000" w:sz="8" w:space="0"/>
            </w:tcBorders>
            <w:shd w:val="clear" w:color="auto" w:fill="auto"/>
            <w:vAlign w:val="center"/>
          </w:tcPr>
          <w:p w14:paraId="572F74F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1E877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C1E5F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270</w:t>
            </w:r>
          </w:p>
        </w:tc>
        <w:tc>
          <w:tcPr>
            <w:tcW w:w="3203" w:type="dxa"/>
            <w:tcBorders>
              <w:top w:val="nil"/>
              <w:left w:val="nil"/>
              <w:bottom w:val="single" w:color="000000" w:sz="8" w:space="0"/>
              <w:right w:val="single" w:color="000000" w:sz="8" w:space="0"/>
            </w:tcBorders>
            <w:shd w:val="clear" w:color="auto" w:fill="auto"/>
            <w:vAlign w:val="center"/>
          </w:tcPr>
          <w:p w14:paraId="6ABEE92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聚四氟乙烯膜（FH滤膜）</w:t>
            </w:r>
          </w:p>
        </w:tc>
        <w:tc>
          <w:tcPr>
            <w:tcW w:w="4407" w:type="dxa"/>
            <w:tcBorders>
              <w:top w:val="nil"/>
              <w:left w:val="nil"/>
              <w:bottom w:val="single" w:color="000000" w:sz="8" w:space="0"/>
              <w:right w:val="single" w:color="000000" w:sz="8" w:space="0"/>
            </w:tcBorders>
            <w:shd w:val="clear" w:color="auto" w:fill="auto"/>
            <w:vAlign w:val="center"/>
          </w:tcPr>
          <w:p w14:paraId="5158632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50片/盒</w:t>
            </w:r>
          </w:p>
        </w:tc>
        <w:tc>
          <w:tcPr>
            <w:tcW w:w="1373" w:type="dxa"/>
            <w:tcBorders>
              <w:top w:val="nil"/>
              <w:left w:val="nil"/>
              <w:bottom w:val="single" w:color="000000" w:sz="8" w:space="0"/>
              <w:right w:val="single" w:color="000000" w:sz="8" w:space="0"/>
            </w:tcBorders>
            <w:shd w:val="clear" w:color="auto" w:fill="auto"/>
            <w:vAlign w:val="center"/>
          </w:tcPr>
          <w:p w14:paraId="665806D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袋</w:t>
            </w:r>
          </w:p>
        </w:tc>
      </w:tr>
      <w:tr w14:paraId="04F7A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3D2B0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271</w:t>
            </w:r>
          </w:p>
        </w:tc>
        <w:tc>
          <w:tcPr>
            <w:tcW w:w="3203" w:type="dxa"/>
            <w:tcBorders>
              <w:top w:val="nil"/>
              <w:left w:val="nil"/>
              <w:bottom w:val="single" w:color="000000" w:sz="8" w:space="0"/>
              <w:right w:val="single" w:color="000000" w:sz="8" w:space="0"/>
            </w:tcBorders>
            <w:shd w:val="clear" w:color="auto" w:fill="auto"/>
            <w:vAlign w:val="center"/>
          </w:tcPr>
          <w:p w14:paraId="1D52EFC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硅胶采样管</w:t>
            </w:r>
          </w:p>
        </w:tc>
        <w:tc>
          <w:tcPr>
            <w:tcW w:w="4407" w:type="dxa"/>
            <w:tcBorders>
              <w:top w:val="nil"/>
              <w:left w:val="nil"/>
              <w:bottom w:val="single" w:color="000000" w:sz="8" w:space="0"/>
              <w:right w:val="single" w:color="000000" w:sz="8" w:space="0"/>
            </w:tcBorders>
            <w:shd w:val="clear" w:color="auto" w:fill="auto"/>
            <w:vAlign w:val="center"/>
          </w:tcPr>
          <w:p w14:paraId="3FF3FA1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6*120mm 200/100mg 100支/盒</w:t>
            </w:r>
          </w:p>
        </w:tc>
        <w:tc>
          <w:tcPr>
            <w:tcW w:w="1373" w:type="dxa"/>
            <w:tcBorders>
              <w:top w:val="nil"/>
              <w:left w:val="nil"/>
              <w:bottom w:val="single" w:color="000000" w:sz="8" w:space="0"/>
              <w:right w:val="single" w:color="000000" w:sz="8" w:space="0"/>
            </w:tcBorders>
            <w:shd w:val="clear" w:color="auto" w:fill="auto"/>
            <w:vAlign w:val="center"/>
          </w:tcPr>
          <w:p w14:paraId="3EEEC34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40C36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D5F23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272</w:t>
            </w:r>
          </w:p>
        </w:tc>
        <w:tc>
          <w:tcPr>
            <w:tcW w:w="3203" w:type="dxa"/>
            <w:tcBorders>
              <w:top w:val="nil"/>
              <w:left w:val="nil"/>
              <w:bottom w:val="single" w:color="000000" w:sz="8" w:space="0"/>
              <w:right w:val="single" w:color="000000" w:sz="8" w:space="0"/>
            </w:tcBorders>
            <w:shd w:val="clear" w:color="auto" w:fill="auto"/>
            <w:vAlign w:val="center"/>
          </w:tcPr>
          <w:p w14:paraId="7E4433F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活性碳采样管</w:t>
            </w:r>
          </w:p>
        </w:tc>
        <w:tc>
          <w:tcPr>
            <w:tcW w:w="4407" w:type="dxa"/>
            <w:tcBorders>
              <w:top w:val="nil"/>
              <w:left w:val="nil"/>
              <w:bottom w:val="single" w:color="000000" w:sz="8" w:space="0"/>
              <w:right w:val="single" w:color="000000" w:sz="8" w:space="0"/>
            </w:tcBorders>
            <w:shd w:val="clear" w:color="auto" w:fill="auto"/>
            <w:vAlign w:val="center"/>
          </w:tcPr>
          <w:p w14:paraId="18F2E15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溶剂解析型 100支/盒</w:t>
            </w:r>
          </w:p>
        </w:tc>
        <w:tc>
          <w:tcPr>
            <w:tcW w:w="1373" w:type="dxa"/>
            <w:tcBorders>
              <w:top w:val="nil"/>
              <w:left w:val="nil"/>
              <w:bottom w:val="single" w:color="000000" w:sz="8" w:space="0"/>
              <w:right w:val="single" w:color="000000" w:sz="8" w:space="0"/>
            </w:tcBorders>
            <w:shd w:val="clear" w:color="auto" w:fill="auto"/>
            <w:vAlign w:val="center"/>
          </w:tcPr>
          <w:p w14:paraId="49734A4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7EBA8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5C4D9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273</w:t>
            </w:r>
          </w:p>
        </w:tc>
        <w:tc>
          <w:tcPr>
            <w:tcW w:w="3203" w:type="dxa"/>
            <w:tcBorders>
              <w:top w:val="nil"/>
              <w:left w:val="nil"/>
              <w:bottom w:val="single" w:color="000000" w:sz="8" w:space="0"/>
              <w:right w:val="single" w:color="000000" w:sz="8" w:space="0"/>
            </w:tcBorders>
            <w:shd w:val="clear" w:color="auto" w:fill="auto"/>
            <w:vAlign w:val="center"/>
          </w:tcPr>
          <w:p w14:paraId="6C6947C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活性炭采样管</w:t>
            </w:r>
          </w:p>
        </w:tc>
        <w:tc>
          <w:tcPr>
            <w:tcW w:w="4407" w:type="dxa"/>
            <w:tcBorders>
              <w:top w:val="nil"/>
              <w:left w:val="nil"/>
              <w:bottom w:val="single" w:color="000000" w:sz="8" w:space="0"/>
              <w:right w:val="single" w:color="000000" w:sz="8" w:space="0"/>
            </w:tcBorders>
            <w:shd w:val="clear" w:color="auto" w:fill="auto"/>
            <w:vAlign w:val="center"/>
          </w:tcPr>
          <w:p w14:paraId="5600581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6*120mm 100mg 100支/盒</w:t>
            </w:r>
          </w:p>
        </w:tc>
        <w:tc>
          <w:tcPr>
            <w:tcW w:w="1373" w:type="dxa"/>
            <w:tcBorders>
              <w:top w:val="nil"/>
              <w:left w:val="nil"/>
              <w:bottom w:val="single" w:color="000000" w:sz="8" w:space="0"/>
              <w:right w:val="single" w:color="000000" w:sz="8" w:space="0"/>
            </w:tcBorders>
            <w:shd w:val="clear" w:color="auto" w:fill="auto"/>
            <w:vAlign w:val="center"/>
          </w:tcPr>
          <w:p w14:paraId="0B47097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07B89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30C1A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274</w:t>
            </w:r>
          </w:p>
        </w:tc>
        <w:tc>
          <w:tcPr>
            <w:tcW w:w="3203" w:type="dxa"/>
            <w:tcBorders>
              <w:top w:val="nil"/>
              <w:left w:val="nil"/>
              <w:bottom w:val="single" w:color="000000" w:sz="8" w:space="0"/>
              <w:right w:val="single" w:color="000000" w:sz="8" w:space="0"/>
            </w:tcBorders>
            <w:shd w:val="clear" w:color="auto" w:fill="auto"/>
            <w:vAlign w:val="center"/>
          </w:tcPr>
          <w:p w14:paraId="0142DC2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牛皮纸袋自封袋</w:t>
            </w:r>
          </w:p>
        </w:tc>
        <w:tc>
          <w:tcPr>
            <w:tcW w:w="4407" w:type="dxa"/>
            <w:tcBorders>
              <w:top w:val="nil"/>
              <w:left w:val="nil"/>
              <w:bottom w:val="single" w:color="000000" w:sz="8" w:space="0"/>
              <w:right w:val="single" w:color="000000" w:sz="8" w:space="0"/>
            </w:tcBorders>
            <w:shd w:val="clear" w:color="auto" w:fill="auto"/>
            <w:vAlign w:val="center"/>
          </w:tcPr>
          <w:p w14:paraId="62528C5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20*30+5cm 黄色磨砂 28丝常规 100个/袋</w:t>
            </w:r>
          </w:p>
        </w:tc>
        <w:tc>
          <w:tcPr>
            <w:tcW w:w="1373" w:type="dxa"/>
            <w:tcBorders>
              <w:top w:val="nil"/>
              <w:left w:val="nil"/>
              <w:bottom w:val="single" w:color="000000" w:sz="8" w:space="0"/>
              <w:right w:val="single" w:color="000000" w:sz="8" w:space="0"/>
            </w:tcBorders>
            <w:shd w:val="clear" w:color="auto" w:fill="auto"/>
            <w:vAlign w:val="center"/>
          </w:tcPr>
          <w:p w14:paraId="584E878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袋</w:t>
            </w:r>
          </w:p>
        </w:tc>
      </w:tr>
      <w:tr w14:paraId="1804B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207A2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275</w:t>
            </w:r>
          </w:p>
        </w:tc>
        <w:tc>
          <w:tcPr>
            <w:tcW w:w="3203" w:type="dxa"/>
            <w:tcBorders>
              <w:top w:val="nil"/>
              <w:left w:val="nil"/>
              <w:bottom w:val="single" w:color="000000" w:sz="8" w:space="0"/>
              <w:right w:val="single" w:color="000000" w:sz="8" w:space="0"/>
            </w:tcBorders>
            <w:shd w:val="clear" w:color="auto" w:fill="auto"/>
            <w:vAlign w:val="center"/>
          </w:tcPr>
          <w:p w14:paraId="0EEEE3E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苯并(a)芘分子印迹柱</w:t>
            </w:r>
          </w:p>
        </w:tc>
        <w:tc>
          <w:tcPr>
            <w:tcW w:w="4407" w:type="dxa"/>
            <w:tcBorders>
              <w:top w:val="nil"/>
              <w:left w:val="nil"/>
              <w:bottom w:val="single" w:color="000000" w:sz="8" w:space="0"/>
              <w:right w:val="single" w:color="000000" w:sz="8" w:space="0"/>
            </w:tcBorders>
            <w:shd w:val="clear" w:color="auto" w:fill="auto"/>
            <w:vAlign w:val="center"/>
          </w:tcPr>
          <w:p w14:paraId="1CA83A7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500mg/6mL，30/Pk</w:t>
            </w:r>
          </w:p>
        </w:tc>
        <w:tc>
          <w:tcPr>
            <w:tcW w:w="1373" w:type="dxa"/>
            <w:tcBorders>
              <w:top w:val="nil"/>
              <w:left w:val="nil"/>
              <w:bottom w:val="single" w:color="000000" w:sz="8" w:space="0"/>
              <w:right w:val="single" w:color="000000" w:sz="8" w:space="0"/>
            </w:tcBorders>
            <w:shd w:val="clear" w:color="auto" w:fill="auto"/>
            <w:vAlign w:val="center"/>
          </w:tcPr>
          <w:p w14:paraId="3DF37DE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6AE1E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44302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276</w:t>
            </w:r>
          </w:p>
        </w:tc>
        <w:tc>
          <w:tcPr>
            <w:tcW w:w="3203" w:type="dxa"/>
            <w:tcBorders>
              <w:top w:val="nil"/>
              <w:left w:val="nil"/>
              <w:bottom w:val="single" w:color="000000" w:sz="8" w:space="0"/>
              <w:right w:val="single" w:color="000000" w:sz="8" w:space="0"/>
            </w:tcBorders>
            <w:shd w:val="clear" w:color="auto" w:fill="auto"/>
            <w:vAlign w:val="center"/>
          </w:tcPr>
          <w:p w14:paraId="6441C4B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赭曲霉素A免疫亲和柱</w:t>
            </w:r>
          </w:p>
        </w:tc>
        <w:tc>
          <w:tcPr>
            <w:tcW w:w="4407" w:type="dxa"/>
            <w:tcBorders>
              <w:top w:val="nil"/>
              <w:left w:val="nil"/>
              <w:bottom w:val="single" w:color="000000" w:sz="8" w:space="0"/>
              <w:right w:val="single" w:color="000000" w:sz="8" w:space="0"/>
            </w:tcBorders>
            <w:shd w:val="clear" w:color="auto" w:fill="auto"/>
            <w:vAlign w:val="center"/>
          </w:tcPr>
          <w:p w14:paraId="7F76970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3ml 25T</w:t>
            </w:r>
          </w:p>
        </w:tc>
        <w:tc>
          <w:tcPr>
            <w:tcW w:w="1373" w:type="dxa"/>
            <w:tcBorders>
              <w:top w:val="nil"/>
              <w:left w:val="nil"/>
              <w:bottom w:val="single" w:color="000000" w:sz="8" w:space="0"/>
              <w:right w:val="single" w:color="000000" w:sz="8" w:space="0"/>
            </w:tcBorders>
            <w:shd w:val="clear" w:color="auto" w:fill="auto"/>
            <w:vAlign w:val="center"/>
          </w:tcPr>
          <w:p w14:paraId="589371B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7E1F3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B5624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277</w:t>
            </w:r>
          </w:p>
        </w:tc>
        <w:tc>
          <w:tcPr>
            <w:tcW w:w="3203" w:type="dxa"/>
            <w:tcBorders>
              <w:top w:val="nil"/>
              <w:left w:val="nil"/>
              <w:bottom w:val="single" w:color="000000" w:sz="8" w:space="0"/>
              <w:right w:val="single" w:color="000000" w:sz="8" w:space="0"/>
            </w:tcBorders>
            <w:shd w:val="clear" w:color="auto" w:fill="auto"/>
            <w:vAlign w:val="center"/>
          </w:tcPr>
          <w:p w14:paraId="56BF73E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T-2免疫亲和柱</w:t>
            </w:r>
          </w:p>
        </w:tc>
        <w:tc>
          <w:tcPr>
            <w:tcW w:w="4407" w:type="dxa"/>
            <w:tcBorders>
              <w:top w:val="nil"/>
              <w:left w:val="nil"/>
              <w:bottom w:val="single" w:color="000000" w:sz="8" w:space="0"/>
              <w:right w:val="single" w:color="000000" w:sz="8" w:space="0"/>
            </w:tcBorders>
            <w:shd w:val="clear" w:color="auto" w:fill="auto"/>
            <w:vAlign w:val="center"/>
          </w:tcPr>
          <w:p w14:paraId="4CC6E94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3ml 25T</w:t>
            </w:r>
          </w:p>
        </w:tc>
        <w:tc>
          <w:tcPr>
            <w:tcW w:w="1373" w:type="dxa"/>
            <w:tcBorders>
              <w:top w:val="nil"/>
              <w:left w:val="nil"/>
              <w:bottom w:val="single" w:color="000000" w:sz="8" w:space="0"/>
              <w:right w:val="single" w:color="000000" w:sz="8" w:space="0"/>
            </w:tcBorders>
            <w:shd w:val="clear" w:color="auto" w:fill="auto"/>
            <w:vAlign w:val="center"/>
          </w:tcPr>
          <w:p w14:paraId="6BB703A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22A02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DF8C8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278</w:t>
            </w:r>
          </w:p>
        </w:tc>
        <w:tc>
          <w:tcPr>
            <w:tcW w:w="3203" w:type="dxa"/>
            <w:tcBorders>
              <w:top w:val="nil"/>
              <w:left w:val="nil"/>
              <w:bottom w:val="single" w:color="000000" w:sz="8" w:space="0"/>
              <w:right w:val="single" w:color="000000" w:sz="8" w:space="0"/>
            </w:tcBorders>
            <w:shd w:val="clear" w:color="auto" w:fill="auto"/>
            <w:vAlign w:val="center"/>
          </w:tcPr>
          <w:p w14:paraId="1FCC037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离子交换固相萃取柱</w:t>
            </w:r>
          </w:p>
        </w:tc>
        <w:tc>
          <w:tcPr>
            <w:tcW w:w="4407" w:type="dxa"/>
            <w:tcBorders>
              <w:top w:val="nil"/>
              <w:left w:val="nil"/>
              <w:bottom w:val="single" w:color="000000" w:sz="8" w:space="0"/>
              <w:right w:val="single" w:color="000000" w:sz="8" w:space="0"/>
            </w:tcBorders>
            <w:shd w:val="clear" w:color="auto" w:fill="auto"/>
            <w:vAlign w:val="center"/>
          </w:tcPr>
          <w:p w14:paraId="0DC84D2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6mg/3ml,50/pk</w:t>
            </w:r>
          </w:p>
        </w:tc>
        <w:tc>
          <w:tcPr>
            <w:tcW w:w="1373" w:type="dxa"/>
            <w:tcBorders>
              <w:top w:val="nil"/>
              <w:left w:val="nil"/>
              <w:bottom w:val="single" w:color="000000" w:sz="8" w:space="0"/>
              <w:right w:val="single" w:color="000000" w:sz="8" w:space="0"/>
            </w:tcBorders>
            <w:shd w:val="clear" w:color="auto" w:fill="auto"/>
            <w:vAlign w:val="center"/>
          </w:tcPr>
          <w:p w14:paraId="20DC528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50417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16C11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279</w:t>
            </w:r>
          </w:p>
        </w:tc>
        <w:tc>
          <w:tcPr>
            <w:tcW w:w="3203" w:type="dxa"/>
            <w:tcBorders>
              <w:top w:val="nil"/>
              <w:left w:val="nil"/>
              <w:bottom w:val="single" w:color="000000" w:sz="8" w:space="0"/>
              <w:right w:val="single" w:color="000000" w:sz="8" w:space="0"/>
            </w:tcBorders>
            <w:shd w:val="clear" w:color="auto" w:fill="auto"/>
            <w:vAlign w:val="center"/>
          </w:tcPr>
          <w:p w14:paraId="01A1A08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硅镁吸附剂型预处理小柱</w:t>
            </w:r>
          </w:p>
        </w:tc>
        <w:tc>
          <w:tcPr>
            <w:tcW w:w="4407" w:type="dxa"/>
            <w:tcBorders>
              <w:top w:val="nil"/>
              <w:left w:val="nil"/>
              <w:bottom w:val="single" w:color="000000" w:sz="8" w:space="0"/>
              <w:right w:val="single" w:color="000000" w:sz="8" w:space="0"/>
            </w:tcBorders>
            <w:shd w:val="clear" w:color="auto" w:fill="auto"/>
            <w:vAlign w:val="center"/>
          </w:tcPr>
          <w:p w14:paraId="288448F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1g/6mL，30/Pk</w:t>
            </w:r>
          </w:p>
        </w:tc>
        <w:tc>
          <w:tcPr>
            <w:tcW w:w="1373" w:type="dxa"/>
            <w:tcBorders>
              <w:top w:val="nil"/>
              <w:left w:val="nil"/>
              <w:bottom w:val="single" w:color="000000" w:sz="8" w:space="0"/>
              <w:right w:val="single" w:color="000000" w:sz="8" w:space="0"/>
            </w:tcBorders>
            <w:shd w:val="clear" w:color="auto" w:fill="auto"/>
            <w:vAlign w:val="center"/>
          </w:tcPr>
          <w:p w14:paraId="26C1D71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5A583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B5C75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280</w:t>
            </w:r>
          </w:p>
        </w:tc>
        <w:tc>
          <w:tcPr>
            <w:tcW w:w="3203" w:type="dxa"/>
            <w:tcBorders>
              <w:top w:val="nil"/>
              <w:left w:val="nil"/>
              <w:bottom w:val="single" w:color="000000" w:sz="8" w:space="0"/>
              <w:right w:val="single" w:color="000000" w:sz="8" w:space="0"/>
            </w:tcBorders>
            <w:shd w:val="clear" w:color="auto" w:fill="auto"/>
            <w:vAlign w:val="center"/>
          </w:tcPr>
          <w:p w14:paraId="76CD2BF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pt-硅镁吸附剂色谱预处理小柱</w:t>
            </w:r>
          </w:p>
        </w:tc>
        <w:tc>
          <w:tcPr>
            <w:tcW w:w="4407" w:type="dxa"/>
            <w:tcBorders>
              <w:top w:val="nil"/>
              <w:left w:val="nil"/>
              <w:bottom w:val="single" w:color="000000" w:sz="8" w:space="0"/>
              <w:right w:val="single" w:color="000000" w:sz="8" w:space="0"/>
            </w:tcBorders>
            <w:shd w:val="clear" w:color="auto" w:fill="auto"/>
            <w:vAlign w:val="center"/>
          </w:tcPr>
          <w:p w14:paraId="50186A8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1g/6mL, 30/Pk</w:t>
            </w:r>
          </w:p>
        </w:tc>
        <w:tc>
          <w:tcPr>
            <w:tcW w:w="1373" w:type="dxa"/>
            <w:tcBorders>
              <w:top w:val="nil"/>
              <w:left w:val="nil"/>
              <w:bottom w:val="single" w:color="000000" w:sz="8" w:space="0"/>
              <w:right w:val="single" w:color="000000" w:sz="8" w:space="0"/>
            </w:tcBorders>
            <w:shd w:val="clear" w:color="auto" w:fill="auto"/>
            <w:vAlign w:val="center"/>
          </w:tcPr>
          <w:p w14:paraId="3A3A114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3CDE8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E74C0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281</w:t>
            </w:r>
          </w:p>
        </w:tc>
        <w:tc>
          <w:tcPr>
            <w:tcW w:w="3203" w:type="dxa"/>
            <w:tcBorders>
              <w:top w:val="nil"/>
              <w:left w:val="nil"/>
              <w:bottom w:val="single" w:color="000000" w:sz="8" w:space="0"/>
              <w:right w:val="single" w:color="000000" w:sz="8" w:space="0"/>
            </w:tcBorders>
            <w:shd w:val="clear" w:color="auto" w:fill="auto"/>
            <w:vAlign w:val="center"/>
          </w:tcPr>
          <w:p w14:paraId="1AA0B41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C18固相萃取柱</w:t>
            </w:r>
          </w:p>
        </w:tc>
        <w:tc>
          <w:tcPr>
            <w:tcW w:w="4407" w:type="dxa"/>
            <w:tcBorders>
              <w:top w:val="nil"/>
              <w:left w:val="nil"/>
              <w:bottom w:val="single" w:color="000000" w:sz="8" w:space="0"/>
              <w:right w:val="single" w:color="000000" w:sz="8" w:space="0"/>
            </w:tcBorders>
            <w:shd w:val="clear" w:color="auto" w:fill="auto"/>
            <w:vAlign w:val="center"/>
          </w:tcPr>
          <w:p w14:paraId="740348A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2g/12mL20pk</w:t>
            </w:r>
          </w:p>
        </w:tc>
        <w:tc>
          <w:tcPr>
            <w:tcW w:w="1373" w:type="dxa"/>
            <w:tcBorders>
              <w:top w:val="nil"/>
              <w:left w:val="nil"/>
              <w:bottom w:val="single" w:color="000000" w:sz="8" w:space="0"/>
              <w:right w:val="single" w:color="000000" w:sz="8" w:space="0"/>
            </w:tcBorders>
            <w:shd w:val="clear" w:color="auto" w:fill="auto"/>
            <w:vAlign w:val="center"/>
          </w:tcPr>
          <w:p w14:paraId="1E82DD3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169CA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85EEB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282</w:t>
            </w:r>
          </w:p>
        </w:tc>
        <w:tc>
          <w:tcPr>
            <w:tcW w:w="3203" w:type="dxa"/>
            <w:tcBorders>
              <w:top w:val="nil"/>
              <w:left w:val="nil"/>
              <w:bottom w:val="single" w:color="000000" w:sz="8" w:space="0"/>
              <w:right w:val="single" w:color="000000" w:sz="8" w:space="0"/>
            </w:tcBorders>
            <w:shd w:val="clear" w:color="auto" w:fill="auto"/>
            <w:vAlign w:val="center"/>
          </w:tcPr>
          <w:p w14:paraId="3EE399B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硅胶固相萃取柱</w:t>
            </w:r>
          </w:p>
        </w:tc>
        <w:tc>
          <w:tcPr>
            <w:tcW w:w="4407" w:type="dxa"/>
            <w:tcBorders>
              <w:top w:val="nil"/>
              <w:left w:val="nil"/>
              <w:bottom w:val="single" w:color="000000" w:sz="8" w:space="0"/>
              <w:right w:val="single" w:color="000000" w:sz="8" w:space="0"/>
            </w:tcBorders>
            <w:shd w:val="clear" w:color="auto" w:fill="auto"/>
            <w:vAlign w:val="center"/>
          </w:tcPr>
          <w:p w14:paraId="1BB773A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100mg/6mL; 30/pkg</w:t>
            </w:r>
          </w:p>
        </w:tc>
        <w:tc>
          <w:tcPr>
            <w:tcW w:w="1373" w:type="dxa"/>
            <w:tcBorders>
              <w:top w:val="nil"/>
              <w:left w:val="nil"/>
              <w:bottom w:val="single" w:color="000000" w:sz="8" w:space="0"/>
              <w:right w:val="single" w:color="000000" w:sz="8" w:space="0"/>
            </w:tcBorders>
            <w:shd w:val="clear" w:color="auto" w:fill="auto"/>
            <w:vAlign w:val="center"/>
          </w:tcPr>
          <w:p w14:paraId="4BC6C91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26ED2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B4483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283</w:t>
            </w:r>
          </w:p>
        </w:tc>
        <w:tc>
          <w:tcPr>
            <w:tcW w:w="3203" w:type="dxa"/>
            <w:tcBorders>
              <w:top w:val="nil"/>
              <w:left w:val="nil"/>
              <w:bottom w:val="single" w:color="000000" w:sz="8" w:space="0"/>
              <w:right w:val="single" w:color="000000" w:sz="8" w:space="0"/>
            </w:tcBorders>
            <w:shd w:val="clear" w:color="auto" w:fill="auto"/>
            <w:vAlign w:val="center"/>
          </w:tcPr>
          <w:p w14:paraId="17F3162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碱性活性炭管</w:t>
            </w:r>
          </w:p>
        </w:tc>
        <w:tc>
          <w:tcPr>
            <w:tcW w:w="4407" w:type="dxa"/>
            <w:tcBorders>
              <w:top w:val="nil"/>
              <w:left w:val="nil"/>
              <w:bottom w:val="single" w:color="000000" w:sz="8" w:space="0"/>
              <w:right w:val="single" w:color="000000" w:sz="8" w:space="0"/>
            </w:tcBorders>
            <w:shd w:val="clear" w:color="auto" w:fill="auto"/>
            <w:vAlign w:val="center"/>
          </w:tcPr>
          <w:p w14:paraId="3D8E7BA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溶剂解吸型，内装 100 mg/50 mg 碱性活性炭</w:t>
            </w:r>
          </w:p>
        </w:tc>
        <w:tc>
          <w:tcPr>
            <w:tcW w:w="1373" w:type="dxa"/>
            <w:tcBorders>
              <w:top w:val="nil"/>
              <w:left w:val="nil"/>
              <w:bottom w:val="single" w:color="000000" w:sz="8" w:space="0"/>
              <w:right w:val="single" w:color="000000" w:sz="8" w:space="0"/>
            </w:tcBorders>
            <w:shd w:val="clear" w:color="auto" w:fill="auto"/>
            <w:vAlign w:val="center"/>
          </w:tcPr>
          <w:p w14:paraId="6C9AE50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51F97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D22A8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284</w:t>
            </w:r>
          </w:p>
        </w:tc>
        <w:tc>
          <w:tcPr>
            <w:tcW w:w="3203" w:type="dxa"/>
            <w:tcBorders>
              <w:top w:val="nil"/>
              <w:left w:val="nil"/>
              <w:bottom w:val="single" w:color="000000" w:sz="8" w:space="0"/>
              <w:right w:val="single" w:color="000000" w:sz="8" w:space="0"/>
            </w:tcBorders>
            <w:shd w:val="clear" w:color="auto" w:fill="auto"/>
            <w:vAlign w:val="center"/>
          </w:tcPr>
          <w:p w14:paraId="1568EF1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弗罗里硅土</w:t>
            </w:r>
          </w:p>
        </w:tc>
        <w:tc>
          <w:tcPr>
            <w:tcW w:w="4407" w:type="dxa"/>
            <w:tcBorders>
              <w:top w:val="nil"/>
              <w:left w:val="nil"/>
              <w:bottom w:val="single" w:color="000000" w:sz="8" w:space="0"/>
              <w:right w:val="single" w:color="000000" w:sz="8" w:space="0"/>
            </w:tcBorders>
            <w:shd w:val="clear" w:color="auto" w:fill="auto"/>
            <w:vAlign w:val="center"/>
          </w:tcPr>
          <w:p w14:paraId="359936C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500g</w:t>
            </w:r>
          </w:p>
        </w:tc>
        <w:tc>
          <w:tcPr>
            <w:tcW w:w="1373" w:type="dxa"/>
            <w:tcBorders>
              <w:top w:val="nil"/>
              <w:left w:val="nil"/>
              <w:bottom w:val="single" w:color="000000" w:sz="8" w:space="0"/>
              <w:right w:val="single" w:color="000000" w:sz="8" w:space="0"/>
            </w:tcBorders>
            <w:shd w:val="clear" w:color="auto" w:fill="auto"/>
            <w:vAlign w:val="center"/>
          </w:tcPr>
          <w:p w14:paraId="3F37EA0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48994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76694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285</w:t>
            </w:r>
          </w:p>
        </w:tc>
        <w:tc>
          <w:tcPr>
            <w:tcW w:w="3203" w:type="dxa"/>
            <w:tcBorders>
              <w:top w:val="nil"/>
              <w:left w:val="nil"/>
              <w:bottom w:val="single" w:color="000000" w:sz="8" w:space="0"/>
              <w:right w:val="single" w:color="000000" w:sz="8" w:space="0"/>
            </w:tcBorders>
            <w:shd w:val="clear" w:color="auto" w:fill="auto"/>
            <w:vAlign w:val="center"/>
          </w:tcPr>
          <w:p w14:paraId="6F5F1A5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C18填料</w:t>
            </w:r>
          </w:p>
        </w:tc>
        <w:tc>
          <w:tcPr>
            <w:tcW w:w="4407" w:type="dxa"/>
            <w:tcBorders>
              <w:top w:val="nil"/>
              <w:left w:val="nil"/>
              <w:bottom w:val="single" w:color="000000" w:sz="8" w:space="0"/>
              <w:right w:val="single" w:color="000000" w:sz="8" w:space="0"/>
            </w:tcBorders>
            <w:shd w:val="clear" w:color="auto" w:fill="auto"/>
            <w:vAlign w:val="center"/>
          </w:tcPr>
          <w:p w14:paraId="2803621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50g/瓶</w:t>
            </w:r>
          </w:p>
        </w:tc>
        <w:tc>
          <w:tcPr>
            <w:tcW w:w="1373" w:type="dxa"/>
            <w:tcBorders>
              <w:top w:val="nil"/>
              <w:left w:val="nil"/>
              <w:bottom w:val="single" w:color="000000" w:sz="8" w:space="0"/>
              <w:right w:val="single" w:color="000000" w:sz="8" w:space="0"/>
            </w:tcBorders>
            <w:shd w:val="clear" w:color="auto" w:fill="auto"/>
            <w:vAlign w:val="center"/>
          </w:tcPr>
          <w:p w14:paraId="6E833F0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6893E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5944D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286</w:t>
            </w:r>
          </w:p>
        </w:tc>
        <w:tc>
          <w:tcPr>
            <w:tcW w:w="3203" w:type="dxa"/>
            <w:tcBorders>
              <w:top w:val="nil"/>
              <w:left w:val="nil"/>
              <w:bottom w:val="single" w:color="000000" w:sz="8" w:space="0"/>
              <w:right w:val="single" w:color="000000" w:sz="8" w:space="0"/>
            </w:tcBorders>
            <w:shd w:val="clear" w:color="auto" w:fill="auto"/>
            <w:vAlign w:val="center"/>
          </w:tcPr>
          <w:p w14:paraId="5F95794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玻璃棉</w:t>
            </w:r>
          </w:p>
        </w:tc>
        <w:tc>
          <w:tcPr>
            <w:tcW w:w="4407" w:type="dxa"/>
            <w:tcBorders>
              <w:top w:val="nil"/>
              <w:left w:val="nil"/>
              <w:bottom w:val="single" w:color="000000" w:sz="8" w:space="0"/>
              <w:right w:val="single" w:color="000000" w:sz="8" w:space="0"/>
            </w:tcBorders>
            <w:shd w:val="clear" w:color="auto" w:fill="auto"/>
            <w:vAlign w:val="center"/>
          </w:tcPr>
          <w:p w14:paraId="06BD53A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100g</w:t>
            </w:r>
          </w:p>
        </w:tc>
        <w:tc>
          <w:tcPr>
            <w:tcW w:w="1373" w:type="dxa"/>
            <w:tcBorders>
              <w:top w:val="nil"/>
              <w:left w:val="nil"/>
              <w:bottom w:val="single" w:color="000000" w:sz="8" w:space="0"/>
              <w:right w:val="single" w:color="000000" w:sz="8" w:space="0"/>
            </w:tcBorders>
            <w:shd w:val="clear" w:color="auto" w:fill="auto"/>
            <w:vAlign w:val="center"/>
          </w:tcPr>
          <w:p w14:paraId="0DF7D99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352A9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59DF8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287</w:t>
            </w:r>
          </w:p>
        </w:tc>
        <w:tc>
          <w:tcPr>
            <w:tcW w:w="3203" w:type="dxa"/>
            <w:tcBorders>
              <w:top w:val="nil"/>
              <w:left w:val="nil"/>
              <w:bottom w:val="single" w:color="000000" w:sz="8" w:space="0"/>
              <w:right w:val="single" w:color="000000" w:sz="8" w:space="0"/>
            </w:tcBorders>
            <w:shd w:val="clear" w:color="auto" w:fill="auto"/>
            <w:vAlign w:val="center"/>
          </w:tcPr>
          <w:p w14:paraId="712BBA3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硅胶-弗罗里矽土（6+4）</w:t>
            </w:r>
          </w:p>
        </w:tc>
        <w:tc>
          <w:tcPr>
            <w:tcW w:w="4407" w:type="dxa"/>
            <w:tcBorders>
              <w:top w:val="nil"/>
              <w:left w:val="nil"/>
              <w:bottom w:val="single" w:color="000000" w:sz="8" w:space="0"/>
              <w:right w:val="single" w:color="000000" w:sz="8" w:space="0"/>
            </w:tcBorders>
            <w:shd w:val="clear" w:color="auto" w:fill="auto"/>
            <w:vAlign w:val="center"/>
          </w:tcPr>
          <w:p w14:paraId="4059759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500g</w:t>
            </w:r>
          </w:p>
        </w:tc>
        <w:tc>
          <w:tcPr>
            <w:tcW w:w="1373" w:type="dxa"/>
            <w:tcBorders>
              <w:top w:val="nil"/>
              <w:left w:val="nil"/>
              <w:bottom w:val="single" w:color="000000" w:sz="8" w:space="0"/>
              <w:right w:val="single" w:color="000000" w:sz="8" w:space="0"/>
            </w:tcBorders>
            <w:shd w:val="clear" w:color="auto" w:fill="auto"/>
            <w:vAlign w:val="center"/>
          </w:tcPr>
          <w:p w14:paraId="655C58F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1521C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CCAB5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288</w:t>
            </w:r>
          </w:p>
        </w:tc>
        <w:tc>
          <w:tcPr>
            <w:tcW w:w="3203" w:type="dxa"/>
            <w:tcBorders>
              <w:top w:val="nil"/>
              <w:left w:val="nil"/>
              <w:bottom w:val="single" w:color="000000" w:sz="8" w:space="0"/>
              <w:right w:val="single" w:color="000000" w:sz="8" w:space="0"/>
            </w:tcBorders>
            <w:shd w:val="clear" w:color="auto" w:fill="auto"/>
            <w:vAlign w:val="center"/>
          </w:tcPr>
          <w:p w14:paraId="1102C90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硅镁吸附剂</w:t>
            </w:r>
          </w:p>
        </w:tc>
        <w:tc>
          <w:tcPr>
            <w:tcW w:w="4407" w:type="dxa"/>
            <w:tcBorders>
              <w:top w:val="nil"/>
              <w:left w:val="nil"/>
              <w:bottom w:val="single" w:color="000000" w:sz="8" w:space="0"/>
              <w:right w:val="single" w:color="000000" w:sz="8" w:space="0"/>
            </w:tcBorders>
            <w:shd w:val="clear" w:color="auto" w:fill="auto"/>
            <w:vAlign w:val="center"/>
          </w:tcPr>
          <w:p w14:paraId="2F2489E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60-100目  250g</w:t>
            </w:r>
          </w:p>
        </w:tc>
        <w:tc>
          <w:tcPr>
            <w:tcW w:w="1373" w:type="dxa"/>
            <w:tcBorders>
              <w:top w:val="nil"/>
              <w:left w:val="nil"/>
              <w:bottom w:val="single" w:color="000000" w:sz="8" w:space="0"/>
              <w:right w:val="single" w:color="000000" w:sz="8" w:space="0"/>
            </w:tcBorders>
            <w:shd w:val="clear" w:color="auto" w:fill="auto"/>
            <w:vAlign w:val="center"/>
          </w:tcPr>
          <w:p w14:paraId="6AE8C0F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01E96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9987F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289</w:t>
            </w:r>
          </w:p>
        </w:tc>
        <w:tc>
          <w:tcPr>
            <w:tcW w:w="3203" w:type="dxa"/>
            <w:tcBorders>
              <w:top w:val="nil"/>
              <w:left w:val="nil"/>
              <w:bottom w:val="single" w:color="000000" w:sz="8" w:space="0"/>
              <w:right w:val="single" w:color="000000" w:sz="8" w:space="0"/>
            </w:tcBorders>
            <w:shd w:val="clear" w:color="auto" w:fill="auto"/>
            <w:vAlign w:val="center"/>
          </w:tcPr>
          <w:p w14:paraId="79AE268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阴离子交换树脂</w:t>
            </w:r>
          </w:p>
        </w:tc>
        <w:tc>
          <w:tcPr>
            <w:tcW w:w="4407" w:type="dxa"/>
            <w:tcBorders>
              <w:top w:val="nil"/>
              <w:left w:val="nil"/>
              <w:bottom w:val="single" w:color="000000" w:sz="8" w:space="0"/>
              <w:right w:val="single" w:color="000000" w:sz="8" w:space="0"/>
            </w:tcBorders>
            <w:shd w:val="clear" w:color="auto" w:fill="auto"/>
            <w:vAlign w:val="center"/>
          </w:tcPr>
          <w:p w14:paraId="018EF2B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1kg</w:t>
            </w:r>
          </w:p>
        </w:tc>
        <w:tc>
          <w:tcPr>
            <w:tcW w:w="1373" w:type="dxa"/>
            <w:tcBorders>
              <w:top w:val="nil"/>
              <w:left w:val="nil"/>
              <w:bottom w:val="single" w:color="000000" w:sz="8" w:space="0"/>
              <w:right w:val="single" w:color="000000" w:sz="8" w:space="0"/>
            </w:tcBorders>
            <w:shd w:val="clear" w:color="auto" w:fill="auto"/>
            <w:vAlign w:val="center"/>
          </w:tcPr>
          <w:p w14:paraId="136B139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76A4A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B7F1C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290</w:t>
            </w:r>
          </w:p>
        </w:tc>
        <w:tc>
          <w:tcPr>
            <w:tcW w:w="3203" w:type="dxa"/>
            <w:tcBorders>
              <w:top w:val="nil"/>
              <w:left w:val="nil"/>
              <w:bottom w:val="single" w:color="000000" w:sz="8" w:space="0"/>
              <w:right w:val="single" w:color="000000" w:sz="8" w:space="0"/>
            </w:tcBorders>
            <w:shd w:val="clear" w:color="auto" w:fill="auto"/>
            <w:vAlign w:val="center"/>
          </w:tcPr>
          <w:p w14:paraId="2A8C51D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硅藻土</w:t>
            </w:r>
          </w:p>
        </w:tc>
        <w:tc>
          <w:tcPr>
            <w:tcW w:w="4407" w:type="dxa"/>
            <w:tcBorders>
              <w:top w:val="nil"/>
              <w:left w:val="nil"/>
              <w:bottom w:val="single" w:color="000000" w:sz="8" w:space="0"/>
              <w:right w:val="single" w:color="000000" w:sz="8" w:space="0"/>
            </w:tcBorders>
            <w:shd w:val="clear" w:color="auto" w:fill="auto"/>
            <w:vAlign w:val="center"/>
          </w:tcPr>
          <w:p w14:paraId="72B67B4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1kg</w:t>
            </w:r>
          </w:p>
        </w:tc>
        <w:tc>
          <w:tcPr>
            <w:tcW w:w="1373" w:type="dxa"/>
            <w:tcBorders>
              <w:top w:val="nil"/>
              <w:left w:val="nil"/>
              <w:bottom w:val="single" w:color="000000" w:sz="8" w:space="0"/>
              <w:right w:val="single" w:color="000000" w:sz="8" w:space="0"/>
            </w:tcBorders>
            <w:shd w:val="clear" w:color="auto" w:fill="auto"/>
            <w:vAlign w:val="center"/>
          </w:tcPr>
          <w:p w14:paraId="1F5F28D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515BA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13D8D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291</w:t>
            </w:r>
          </w:p>
        </w:tc>
        <w:tc>
          <w:tcPr>
            <w:tcW w:w="3203" w:type="dxa"/>
            <w:tcBorders>
              <w:top w:val="nil"/>
              <w:left w:val="nil"/>
              <w:bottom w:val="single" w:color="000000" w:sz="8" w:space="0"/>
              <w:right w:val="single" w:color="000000" w:sz="8" w:space="0"/>
            </w:tcBorders>
            <w:shd w:val="clear" w:color="auto" w:fill="auto"/>
            <w:vAlign w:val="center"/>
          </w:tcPr>
          <w:p w14:paraId="0B2ED05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Celite 545:80目~120目</w:t>
            </w:r>
          </w:p>
        </w:tc>
        <w:tc>
          <w:tcPr>
            <w:tcW w:w="4407" w:type="dxa"/>
            <w:tcBorders>
              <w:top w:val="nil"/>
              <w:left w:val="nil"/>
              <w:bottom w:val="single" w:color="000000" w:sz="8" w:space="0"/>
              <w:right w:val="single" w:color="000000" w:sz="8" w:space="0"/>
            </w:tcBorders>
            <w:shd w:val="clear" w:color="auto" w:fill="auto"/>
            <w:vAlign w:val="center"/>
          </w:tcPr>
          <w:p w14:paraId="11CC7FE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500g</w:t>
            </w:r>
          </w:p>
        </w:tc>
        <w:tc>
          <w:tcPr>
            <w:tcW w:w="1373" w:type="dxa"/>
            <w:tcBorders>
              <w:top w:val="nil"/>
              <w:left w:val="nil"/>
              <w:bottom w:val="single" w:color="000000" w:sz="8" w:space="0"/>
              <w:right w:val="single" w:color="000000" w:sz="8" w:space="0"/>
            </w:tcBorders>
            <w:shd w:val="clear" w:color="auto" w:fill="auto"/>
            <w:vAlign w:val="center"/>
          </w:tcPr>
          <w:p w14:paraId="01C8BF0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3EA4B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594E7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292</w:t>
            </w:r>
          </w:p>
        </w:tc>
        <w:tc>
          <w:tcPr>
            <w:tcW w:w="3203" w:type="dxa"/>
            <w:tcBorders>
              <w:top w:val="nil"/>
              <w:left w:val="nil"/>
              <w:bottom w:val="single" w:color="000000" w:sz="8" w:space="0"/>
              <w:right w:val="single" w:color="000000" w:sz="8" w:space="0"/>
            </w:tcBorders>
            <w:shd w:val="clear" w:color="auto" w:fill="auto"/>
            <w:vAlign w:val="center"/>
          </w:tcPr>
          <w:p w14:paraId="19363FB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中性氧化铝:取层析级100目~200目</w:t>
            </w:r>
          </w:p>
        </w:tc>
        <w:tc>
          <w:tcPr>
            <w:tcW w:w="4407" w:type="dxa"/>
            <w:tcBorders>
              <w:top w:val="nil"/>
              <w:left w:val="nil"/>
              <w:bottom w:val="single" w:color="000000" w:sz="8" w:space="0"/>
              <w:right w:val="single" w:color="000000" w:sz="8" w:space="0"/>
            </w:tcBorders>
            <w:shd w:val="clear" w:color="auto" w:fill="auto"/>
            <w:vAlign w:val="center"/>
          </w:tcPr>
          <w:p w14:paraId="06F29CC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500g</w:t>
            </w:r>
          </w:p>
        </w:tc>
        <w:tc>
          <w:tcPr>
            <w:tcW w:w="1373" w:type="dxa"/>
            <w:tcBorders>
              <w:top w:val="nil"/>
              <w:left w:val="nil"/>
              <w:bottom w:val="single" w:color="000000" w:sz="8" w:space="0"/>
              <w:right w:val="single" w:color="000000" w:sz="8" w:space="0"/>
            </w:tcBorders>
            <w:shd w:val="clear" w:color="auto" w:fill="auto"/>
            <w:vAlign w:val="center"/>
          </w:tcPr>
          <w:p w14:paraId="0F3B67E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1D4D4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83EC8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293</w:t>
            </w:r>
          </w:p>
        </w:tc>
        <w:tc>
          <w:tcPr>
            <w:tcW w:w="3203" w:type="dxa"/>
            <w:tcBorders>
              <w:top w:val="nil"/>
              <w:left w:val="nil"/>
              <w:bottom w:val="single" w:color="000000" w:sz="8" w:space="0"/>
              <w:right w:val="single" w:color="000000" w:sz="8" w:space="0"/>
            </w:tcBorders>
            <w:shd w:val="clear" w:color="auto" w:fill="auto"/>
            <w:vAlign w:val="center"/>
          </w:tcPr>
          <w:p w14:paraId="44FD7A9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PE塑料大口试剂瓶</w:t>
            </w:r>
          </w:p>
        </w:tc>
        <w:tc>
          <w:tcPr>
            <w:tcW w:w="4407" w:type="dxa"/>
            <w:tcBorders>
              <w:top w:val="nil"/>
              <w:left w:val="nil"/>
              <w:bottom w:val="single" w:color="000000" w:sz="8" w:space="0"/>
              <w:right w:val="single" w:color="000000" w:sz="8" w:space="0"/>
            </w:tcBorders>
            <w:shd w:val="clear" w:color="auto" w:fill="auto"/>
            <w:vAlign w:val="center"/>
          </w:tcPr>
          <w:p w14:paraId="77EF313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100ml  400个/箱</w:t>
            </w:r>
          </w:p>
        </w:tc>
        <w:tc>
          <w:tcPr>
            <w:tcW w:w="1373" w:type="dxa"/>
            <w:tcBorders>
              <w:top w:val="nil"/>
              <w:left w:val="nil"/>
              <w:bottom w:val="single" w:color="000000" w:sz="8" w:space="0"/>
              <w:right w:val="single" w:color="000000" w:sz="8" w:space="0"/>
            </w:tcBorders>
            <w:shd w:val="clear" w:color="auto" w:fill="auto"/>
            <w:vAlign w:val="center"/>
          </w:tcPr>
          <w:p w14:paraId="735CF22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78099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8EA2B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294</w:t>
            </w:r>
          </w:p>
        </w:tc>
        <w:tc>
          <w:tcPr>
            <w:tcW w:w="3203" w:type="dxa"/>
            <w:tcBorders>
              <w:top w:val="nil"/>
              <w:left w:val="nil"/>
              <w:bottom w:val="single" w:color="000000" w:sz="8" w:space="0"/>
              <w:right w:val="single" w:color="000000" w:sz="8" w:space="0"/>
            </w:tcBorders>
            <w:shd w:val="clear" w:color="auto" w:fill="auto"/>
            <w:vAlign w:val="center"/>
          </w:tcPr>
          <w:p w14:paraId="655CD3A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多孔玻板吸收瓶</w:t>
            </w:r>
          </w:p>
        </w:tc>
        <w:tc>
          <w:tcPr>
            <w:tcW w:w="4407" w:type="dxa"/>
            <w:tcBorders>
              <w:top w:val="nil"/>
              <w:left w:val="nil"/>
              <w:bottom w:val="single" w:color="000000" w:sz="8" w:space="0"/>
              <w:right w:val="single" w:color="000000" w:sz="8" w:space="0"/>
            </w:tcBorders>
            <w:shd w:val="clear" w:color="auto" w:fill="auto"/>
            <w:vAlign w:val="center"/>
          </w:tcPr>
          <w:p w14:paraId="7E92401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10ml</w:t>
            </w:r>
          </w:p>
        </w:tc>
        <w:tc>
          <w:tcPr>
            <w:tcW w:w="1373" w:type="dxa"/>
            <w:tcBorders>
              <w:top w:val="nil"/>
              <w:left w:val="nil"/>
              <w:bottom w:val="single" w:color="000000" w:sz="8" w:space="0"/>
              <w:right w:val="single" w:color="000000" w:sz="8" w:space="0"/>
            </w:tcBorders>
            <w:shd w:val="clear" w:color="auto" w:fill="auto"/>
            <w:vAlign w:val="center"/>
          </w:tcPr>
          <w:p w14:paraId="2E19D05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4980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CB164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295</w:t>
            </w:r>
          </w:p>
        </w:tc>
        <w:tc>
          <w:tcPr>
            <w:tcW w:w="3203" w:type="dxa"/>
            <w:tcBorders>
              <w:top w:val="nil"/>
              <w:left w:val="nil"/>
              <w:bottom w:val="single" w:color="000000" w:sz="8" w:space="0"/>
              <w:right w:val="single" w:color="000000" w:sz="8" w:space="0"/>
            </w:tcBorders>
            <w:shd w:val="clear" w:color="auto" w:fill="auto"/>
            <w:vAlign w:val="center"/>
          </w:tcPr>
          <w:p w14:paraId="20857B9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采气袋</w:t>
            </w:r>
          </w:p>
        </w:tc>
        <w:tc>
          <w:tcPr>
            <w:tcW w:w="4407" w:type="dxa"/>
            <w:tcBorders>
              <w:top w:val="nil"/>
              <w:left w:val="nil"/>
              <w:bottom w:val="single" w:color="000000" w:sz="8" w:space="0"/>
              <w:right w:val="single" w:color="000000" w:sz="8" w:space="0"/>
            </w:tcBorders>
            <w:shd w:val="clear" w:color="auto" w:fill="auto"/>
            <w:vAlign w:val="center"/>
          </w:tcPr>
          <w:p w14:paraId="2859FA6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单阀1L</w:t>
            </w:r>
          </w:p>
        </w:tc>
        <w:tc>
          <w:tcPr>
            <w:tcW w:w="1373" w:type="dxa"/>
            <w:tcBorders>
              <w:top w:val="nil"/>
              <w:left w:val="nil"/>
              <w:bottom w:val="single" w:color="000000" w:sz="8" w:space="0"/>
              <w:right w:val="single" w:color="000000" w:sz="8" w:space="0"/>
            </w:tcBorders>
            <w:shd w:val="clear" w:color="auto" w:fill="auto"/>
            <w:vAlign w:val="center"/>
          </w:tcPr>
          <w:p w14:paraId="596366B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039EC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6C819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296</w:t>
            </w:r>
          </w:p>
        </w:tc>
        <w:tc>
          <w:tcPr>
            <w:tcW w:w="3203" w:type="dxa"/>
            <w:tcBorders>
              <w:top w:val="nil"/>
              <w:left w:val="nil"/>
              <w:bottom w:val="single" w:color="000000" w:sz="8" w:space="0"/>
              <w:right w:val="single" w:color="000000" w:sz="8" w:space="0"/>
            </w:tcBorders>
            <w:shd w:val="clear" w:color="auto" w:fill="auto"/>
            <w:vAlign w:val="center"/>
          </w:tcPr>
          <w:p w14:paraId="1C1796D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浸渍硅胶管</w:t>
            </w:r>
          </w:p>
        </w:tc>
        <w:tc>
          <w:tcPr>
            <w:tcW w:w="4407" w:type="dxa"/>
            <w:tcBorders>
              <w:top w:val="nil"/>
              <w:left w:val="nil"/>
              <w:bottom w:val="single" w:color="000000" w:sz="8" w:space="0"/>
              <w:right w:val="single" w:color="000000" w:sz="8" w:space="0"/>
            </w:tcBorders>
            <w:shd w:val="clear" w:color="auto" w:fill="auto"/>
            <w:vAlign w:val="center"/>
          </w:tcPr>
          <w:p w14:paraId="50E1E34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600mg/300mg 浸渍硅胶</w:t>
            </w:r>
          </w:p>
        </w:tc>
        <w:tc>
          <w:tcPr>
            <w:tcW w:w="1373" w:type="dxa"/>
            <w:tcBorders>
              <w:top w:val="nil"/>
              <w:left w:val="nil"/>
              <w:bottom w:val="single" w:color="000000" w:sz="8" w:space="0"/>
              <w:right w:val="single" w:color="000000" w:sz="8" w:space="0"/>
            </w:tcBorders>
            <w:shd w:val="clear" w:color="auto" w:fill="auto"/>
            <w:vAlign w:val="center"/>
          </w:tcPr>
          <w:p w14:paraId="1D82B75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74AD1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E222C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297</w:t>
            </w:r>
          </w:p>
        </w:tc>
        <w:tc>
          <w:tcPr>
            <w:tcW w:w="3203" w:type="dxa"/>
            <w:tcBorders>
              <w:top w:val="nil"/>
              <w:left w:val="nil"/>
              <w:bottom w:val="single" w:color="000000" w:sz="8" w:space="0"/>
              <w:right w:val="single" w:color="000000" w:sz="8" w:space="0"/>
            </w:tcBorders>
            <w:shd w:val="clear" w:color="auto" w:fill="auto"/>
            <w:vAlign w:val="center"/>
          </w:tcPr>
          <w:p w14:paraId="6DF40F4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丙酮蒸气发生装置</w:t>
            </w:r>
          </w:p>
        </w:tc>
        <w:tc>
          <w:tcPr>
            <w:tcW w:w="4407" w:type="dxa"/>
            <w:tcBorders>
              <w:top w:val="nil"/>
              <w:left w:val="nil"/>
              <w:bottom w:val="single" w:color="000000" w:sz="8" w:space="0"/>
              <w:right w:val="single" w:color="000000" w:sz="8" w:space="0"/>
            </w:tcBorders>
            <w:shd w:val="clear" w:color="auto" w:fill="auto"/>
            <w:vAlign w:val="center"/>
          </w:tcPr>
          <w:p w14:paraId="423872D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500ml 全套玻璃件</w:t>
            </w:r>
          </w:p>
        </w:tc>
        <w:tc>
          <w:tcPr>
            <w:tcW w:w="1373" w:type="dxa"/>
            <w:tcBorders>
              <w:top w:val="nil"/>
              <w:left w:val="nil"/>
              <w:bottom w:val="single" w:color="000000" w:sz="8" w:space="0"/>
              <w:right w:val="single" w:color="000000" w:sz="8" w:space="0"/>
            </w:tcBorders>
            <w:shd w:val="clear" w:color="auto" w:fill="auto"/>
            <w:vAlign w:val="center"/>
          </w:tcPr>
          <w:p w14:paraId="4FF8F65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7CC5F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F794C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298</w:t>
            </w:r>
          </w:p>
        </w:tc>
        <w:tc>
          <w:tcPr>
            <w:tcW w:w="3203" w:type="dxa"/>
            <w:tcBorders>
              <w:top w:val="nil"/>
              <w:left w:val="nil"/>
              <w:bottom w:val="single" w:color="000000" w:sz="8" w:space="0"/>
              <w:right w:val="single" w:color="000000" w:sz="8" w:space="0"/>
            </w:tcBorders>
            <w:shd w:val="clear" w:color="auto" w:fill="auto"/>
            <w:vAlign w:val="center"/>
          </w:tcPr>
          <w:p w14:paraId="1A7CC1E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空气冷凝管</w:t>
            </w:r>
          </w:p>
        </w:tc>
        <w:tc>
          <w:tcPr>
            <w:tcW w:w="4407" w:type="dxa"/>
            <w:tcBorders>
              <w:top w:val="nil"/>
              <w:left w:val="nil"/>
              <w:bottom w:val="single" w:color="000000" w:sz="8" w:space="0"/>
              <w:right w:val="single" w:color="000000" w:sz="8" w:space="0"/>
            </w:tcBorders>
            <w:shd w:val="clear" w:color="auto" w:fill="auto"/>
            <w:vAlign w:val="center"/>
          </w:tcPr>
          <w:p w14:paraId="470B789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300mm</w:t>
            </w:r>
          </w:p>
        </w:tc>
        <w:tc>
          <w:tcPr>
            <w:tcW w:w="1373" w:type="dxa"/>
            <w:tcBorders>
              <w:top w:val="nil"/>
              <w:left w:val="nil"/>
              <w:bottom w:val="single" w:color="000000" w:sz="8" w:space="0"/>
              <w:right w:val="single" w:color="000000" w:sz="8" w:space="0"/>
            </w:tcBorders>
            <w:shd w:val="clear" w:color="auto" w:fill="auto"/>
            <w:vAlign w:val="center"/>
          </w:tcPr>
          <w:p w14:paraId="5EA1F79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5A44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7F121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299</w:t>
            </w:r>
          </w:p>
        </w:tc>
        <w:tc>
          <w:tcPr>
            <w:tcW w:w="3203" w:type="dxa"/>
            <w:tcBorders>
              <w:top w:val="nil"/>
              <w:left w:val="nil"/>
              <w:bottom w:val="single" w:color="000000" w:sz="8" w:space="0"/>
              <w:right w:val="single" w:color="000000" w:sz="8" w:space="0"/>
            </w:tcBorders>
            <w:shd w:val="clear" w:color="auto" w:fill="auto"/>
            <w:vAlign w:val="center"/>
          </w:tcPr>
          <w:p w14:paraId="042D5C3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大型气泡吸收瓶</w:t>
            </w:r>
          </w:p>
        </w:tc>
        <w:tc>
          <w:tcPr>
            <w:tcW w:w="4407" w:type="dxa"/>
            <w:tcBorders>
              <w:top w:val="nil"/>
              <w:left w:val="nil"/>
              <w:bottom w:val="single" w:color="000000" w:sz="8" w:space="0"/>
              <w:right w:val="single" w:color="000000" w:sz="8" w:space="0"/>
            </w:tcBorders>
            <w:shd w:val="clear" w:color="auto" w:fill="auto"/>
            <w:vAlign w:val="center"/>
          </w:tcPr>
          <w:p w14:paraId="77EDA7D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棕色刻度5ml（二道刻度线）</w:t>
            </w:r>
          </w:p>
        </w:tc>
        <w:tc>
          <w:tcPr>
            <w:tcW w:w="1373" w:type="dxa"/>
            <w:tcBorders>
              <w:top w:val="nil"/>
              <w:left w:val="nil"/>
              <w:bottom w:val="single" w:color="000000" w:sz="8" w:space="0"/>
              <w:right w:val="single" w:color="000000" w:sz="8" w:space="0"/>
            </w:tcBorders>
            <w:shd w:val="clear" w:color="auto" w:fill="auto"/>
            <w:vAlign w:val="center"/>
          </w:tcPr>
          <w:p w14:paraId="65F0B91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500C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B4DCF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300</w:t>
            </w:r>
          </w:p>
        </w:tc>
        <w:tc>
          <w:tcPr>
            <w:tcW w:w="3203" w:type="dxa"/>
            <w:tcBorders>
              <w:top w:val="nil"/>
              <w:left w:val="nil"/>
              <w:bottom w:val="single" w:color="000000" w:sz="8" w:space="0"/>
              <w:right w:val="single" w:color="000000" w:sz="8" w:space="0"/>
            </w:tcBorders>
            <w:shd w:val="clear" w:color="auto" w:fill="auto"/>
            <w:vAlign w:val="center"/>
          </w:tcPr>
          <w:p w14:paraId="67BF358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大型气泡吸收管</w:t>
            </w:r>
          </w:p>
        </w:tc>
        <w:tc>
          <w:tcPr>
            <w:tcW w:w="4407" w:type="dxa"/>
            <w:tcBorders>
              <w:top w:val="nil"/>
              <w:left w:val="nil"/>
              <w:bottom w:val="single" w:color="000000" w:sz="8" w:space="0"/>
              <w:right w:val="single" w:color="000000" w:sz="8" w:space="0"/>
            </w:tcBorders>
            <w:shd w:val="clear" w:color="auto" w:fill="auto"/>
            <w:vAlign w:val="center"/>
          </w:tcPr>
          <w:p w14:paraId="7CC0E0E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棕色刻度10ml（全线0-10ml）</w:t>
            </w:r>
          </w:p>
        </w:tc>
        <w:tc>
          <w:tcPr>
            <w:tcW w:w="1373" w:type="dxa"/>
            <w:tcBorders>
              <w:top w:val="nil"/>
              <w:left w:val="nil"/>
              <w:bottom w:val="single" w:color="000000" w:sz="8" w:space="0"/>
              <w:right w:val="single" w:color="000000" w:sz="8" w:space="0"/>
            </w:tcBorders>
            <w:shd w:val="clear" w:color="auto" w:fill="auto"/>
            <w:vAlign w:val="center"/>
          </w:tcPr>
          <w:p w14:paraId="67234ED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BB20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019DC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301</w:t>
            </w:r>
          </w:p>
        </w:tc>
        <w:tc>
          <w:tcPr>
            <w:tcW w:w="3203" w:type="dxa"/>
            <w:tcBorders>
              <w:top w:val="nil"/>
              <w:left w:val="nil"/>
              <w:bottom w:val="single" w:color="000000" w:sz="8" w:space="0"/>
              <w:right w:val="single" w:color="000000" w:sz="8" w:space="0"/>
            </w:tcBorders>
            <w:shd w:val="clear" w:color="auto" w:fill="auto"/>
            <w:vAlign w:val="center"/>
          </w:tcPr>
          <w:p w14:paraId="242610A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多孔玻板吸收管</w:t>
            </w:r>
          </w:p>
        </w:tc>
        <w:tc>
          <w:tcPr>
            <w:tcW w:w="4407" w:type="dxa"/>
            <w:tcBorders>
              <w:top w:val="nil"/>
              <w:left w:val="nil"/>
              <w:bottom w:val="single" w:color="000000" w:sz="8" w:space="0"/>
              <w:right w:val="single" w:color="000000" w:sz="8" w:space="0"/>
            </w:tcBorders>
            <w:shd w:val="clear" w:color="auto" w:fill="auto"/>
            <w:vAlign w:val="center"/>
          </w:tcPr>
          <w:p w14:paraId="75D4F9A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棕色25ml</w:t>
            </w:r>
          </w:p>
        </w:tc>
        <w:tc>
          <w:tcPr>
            <w:tcW w:w="1373" w:type="dxa"/>
            <w:tcBorders>
              <w:top w:val="nil"/>
              <w:left w:val="nil"/>
              <w:bottom w:val="single" w:color="000000" w:sz="8" w:space="0"/>
              <w:right w:val="single" w:color="000000" w:sz="8" w:space="0"/>
            </w:tcBorders>
            <w:shd w:val="clear" w:color="auto" w:fill="auto"/>
            <w:vAlign w:val="center"/>
          </w:tcPr>
          <w:p w14:paraId="119C92F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A856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8E2A5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302</w:t>
            </w:r>
          </w:p>
        </w:tc>
        <w:tc>
          <w:tcPr>
            <w:tcW w:w="3203" w:type="dxa"/>
            <w:tcBorders>
              <w:top w:val="nil"/>
              <w:left w:val="nil"/>
              <w:bottom w:val="single" w:color="000000" w:sz="8" w:space="0"/>
              <w:right w:val="single" w:color="000000" w:sz="8" w:space="0"/>
            </w:tcBorders>
            <w:shd w:val="clear" w:color="auto" w:fill="auto"/>
            <w:vAlign w:val="center"/>
          </w:tcPr>
          <w:p w14:paraId="6A04539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冲击式吸收瓶</w:t>
            </w:r>
          </w:p>
        </w:tc>
        <w:tc>
          <w:tcPr>
            <w:tcW w:w="4407" w:type="dxa"/>
            <w:tcBorders>
              <w:top w:val="nil"/>
              <w:left w:val="nil"/>
              <w:bottom w:val="single" w:color="000000" w:sz="8" w:space="0"/>
              <w:right w:val="single" w:color="000000" w:sz="8" w:space="0"/>
            </w:tcBorders>
            <w:shd w:val="clear" w:color="auto" w:fill="auto"/>
            <w:vAlign w:val="center"/>
          </w:tcPr>
          <w:p w14:paraId="2FE61FD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棕色直形25ml</w:t>
            </w:r>
          </w:p>
        </w:tc>
        <w:tc>
          <w:tcPr>
            <w:tcW w:w="1373" w:type="dxa"/>
            <w:tcBorders>
              <w:top w:val="nil"/>
              <w:left w:val="nil"/>
              <w:bottom w:val="single" w:color="000000" w:sz="8" w:space="0"/>
              <w:right w:val="single" w:color="000000" w:sz="8" w:space="0"/>
            </w:tcBorders>
            <w:shd w:val="clear" w:color="auto" w:fill="auto"/>
            <w:vAlign w:val="center"/>
          </w:tcPr>
          <w:p w14:paraId="2522FB9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1CD4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F0BED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303</w:t>
            </w:r>
          </w:p>
        </w:tc>
        <w:tc>
          <w:tcPr>
            <w:tcW w:w="3203" w:type="dxa"/>
            <w:tcBorders>
              <w:top w:val="nil"/>
              <w:left w:val="nil"/>
              <w:bottom w:val="single" w:color="000000" w:sz="8" w:space="0"/>
              <w:right w:val="single" w:color="000000" w:sz="8" w:space="0"/>
            </w:tcBorders>
            <w:shd w:val="clear" w:color="auto" w:fill="auto"/>
            <w:vAlign w:val="center"/>
          </w:tcPr>
          <w:p w14:paraId="707EEC9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三氧化铬采样管</w:t>
            </w:r>
          </w:p>
        </w:tc>
        <w:tc>
          <w:tcPr>
            <w:tcW w:w="4407" w:type="dxa"/>
            <w:tcBorders>
              <w:top w:val="nil"/>
              <w:left w:val="nil"/>
              <w:bottom w:val="single" w:color="000000" w:sz="8" w:space="0"/>
              <w:right w:val="single" w:color="000000" w:sz="8" w:space="0"/>
            </w:tcBorders>
            <w:shd w:val="clear" w:color="auto" w:fill="auto"/>
            <w:vAlign w:val="center"/>
          </w:tcPr>
          <w:p w14:paraId="768D96A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8g</w:t>
            </w:r>
          </w:p>
        </w:tc>
        <w:tc>
          <w:tcPr>
            <w:tcW w:w="1373" w:type="dxa"/>
            <w:tcBorders>
              <w:top w:val="nil"/>
              <w:left w:val="nil"/>
              <w:bottom w:val="single" w:color="000000" w:sz="8" w:space="0"/>
              <w:right w:val="single" w:color="000000" w:sz="8" w:space="0"/>
            </w:tcBorders>
            <w:shd w:val="clear" w:color="auto" w:fill="auto"/>
            <w:vAlign w:val="center"/>
          </w:tcPr>
          <w:p w14:paraId="506A4E0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5D51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49FBB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304</w:t>
            </w:r>
          </w:p>
        </w:tc>
        <w:tc>
          <w:tcPr>
            <w:tcW w:w="3203" w:type="dxa"/>
            <w:tcBorders>
              <w:top w:val="nil"/>
              <w:left w:val="nil"/>
              <w:bottom w:val="single" w:color="000000" w:sz="8" w:space="0"/>
              <w:right w:val="single" w:color="000000" w:sz="8" w:space="0"/>
            </w:tcBorders>
            <w:shd w:val="clear" w:color="auto" w:fill="auto"/>
            <w:vAlign w:val="center"/>
          </w:tcPr>
          <w:p w14:paraId="4962DE3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GDX-502 有机担体采样管</w:t>
            </w:r>
          </w:p>
        </w:tc>
        <w:tc>
          <w:tcPr>
            <w:tcW w:w="4407" w:type="dxa"/>
            <w:tcBorders>
              <w:top w:val="nil"/>
              <w:left w:val="nil"/>
              <w:bottom w:val="single" w:color="000000" w:sz="8" w:space="0"/>
              <w:right w:val="single" w:color="000000" w:sz="8" w:space="0"/>
            </w:tcBorders>
            <w:shd w:val="clear" w:color="auto" w:fill="auto"/>
            <w:vAlign w:val="center"/>
          </w:tcPr>
          <w:p w14:paraId="22B2E3D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溶剂解吸型</w:t>
            </w:r>
          </w:p>
        </w:tc>
        <w:tc>
          <w:tcPr>
            <w:tcW w:w="1373" w:type="dxa"/>
            <w:tcBorders>
              <w:top w:val="nil"/>
              <w:left w:val="nil"/>
              <w:bottom w:val="single" w:color="000000" w:sz="8" w:space="0"/>
              <w:right w:val="single" w:color="000000" w:sz="8" w:space="0"/>
            </w:tcBorders>
            <w:shd w:val="clear" w:color="auto" w:fill="auto"/>
            <w:vAlign w:val="center"/>
          </w:tcPr>
          <w:p w14:paraId="2CF3DE7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E324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8B02E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305</w:t>
            </w:r>
          </w:p>
        </w:tc>
        <w:tc>
          <w:tcPr>
            <w:tcW w:w="3203" w:type="dxa"/>
            <w:tcBorders>
              <w:top w:val="nil"/>
              <w:left w:val="nil"/>
              <w:bottom w:val="single" w:color="000000" w:sz="8" w:space="0"/>
              <w:right w:val="single" w:color="000000" w:sz="8" w:space="0"/>
            </w:tcBorders>
            <w:shd w:val="clear" w:color="auto" w:fill="auto"/>
            <w:vAlign w:val="center"/>
          </w:tcPr>
          <w:p w14:paraId="1F1ABAD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GDX-501 有机担体采样管</w:t>
            </w:r>
          </w:p>
        </w:tc>
        <w:tc>
          <w:tcPr>
            <w:tcW w:w="4407" w:type="dxa"/>
            <w:tcBorders>
              <w:top w:val="nil"/>
              <w:left w:val="nil"/>
              <w:bottom w:val="single" w:color="000000" w:sz="8" w:space="0"/>
              <w:right w:val="single" w:color="000000" w:sz="8" w:space="0"/>
            </w:tcBorders>
            <w:shd w:val="clear" w:color="auto" w:fill="auto"/>
            <w:vAlign w:val="center"/>
          </w:tcPr>
          <w:p w14:paraId="579A977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溶剂解吸型</w:t>
            </w:r>
          </w:p>
        </w:tc>
        <w:tc>
          <w:tcPr>
            <w:tcW w:w="1373" w:type="dxa"/>
            <w:tcBorders>
              <w:top w:val="nil"/>
              <w:left w:val="nil"/>
              <w:bottom w:val="single" w:color="000000" w:sz="8" w:space="0"/>
              <w:right w:val="single" w:color="000000" w:sz="8" w:space="0"/>
            </w:tcBorders>
            <w:shd w:val="clear" w:color="auto" w:fill="auto"/>
            <w:vAlign w:val="center"/>
          </w:tcPr>
          <w:p w14:paraId="0033EF3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F300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8701E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306</w:t>
            </w:r>
          </w:p>
        </w:tc>
        <w:tc>
          <w:tcPr>
            <w:tcW w:w="3203" w:type="dxa"/>
            <w:tcBorders>
              <w:top w:val="nil"/>
              <w:left w:val="nil"/>
              <w:bottom w:val="single" w:color="000000" w:sz="8" w:space="0"/>
              <w:right w:val="single" w:color="000000" w:sz="8" w:space="0"/>
            </w:tcBorders>
            <w:shd w:val="clear" w:color="auto" w:fill="auto"/>
            <w:vAlign w:val="center"/>
          </w:tcPr>
          <w:p w14:paraId="026F82F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GDX-401 有机担体采样管</w:t>
            </w:r>
          </w:p>
        </w:tc>
        <w:tc>
          <w:tcPr>
            <w:tcW w:w="4407" w:type="dxa"/>
            <w:tcBorders>
              <w:top w:val="nil"/>
              <w:left w:val="nil"/>
              <w:bottom w:val="single" w:color="000000" w:sz="8" w:space="0"/>
              <w:right w:val="single" w:color="000000" w:sz="8" w:space="0"/>
            </w:tcBorders>
            <w:shd w:val="clear" w:color="auto" w:fill="auto"/>
            <w:vAlign w:val="center"/>
          </w:tcPr>
          <w:p w14:paraId="527D813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溶剂解吸型</w:t>
            </w:r>
          </w:p>
        </w:tc>
        <w:tc>
          <w:tcPr>
            <w:tcW w:w="1373" w:type="dxa"/>
            <w:tcBorders>
              <w:top w:val="nil"/>
              <w:left w:val="nil"/>
              <w:bottom w:val="single" w:color="000000" w:sz="8" w:space="0"/>
              <w:right w:val="single" w:color="000000" w:sz="8" w:space="0"/>
            </w:tcBorders>
            <w:shd w:val="clear" w:color="auto" w:fill="auto"/>
            <w:vAlign w:val="center"/>
          </w:tcPr>
          <w:p w14:paraId="08750BD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B450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A2160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307</w:t>
            </w:r>
          </w:p>
        </w:tc>
        <w:tc>
          <w:tcPr>
            <w:tcW w:w="3203" w:type="dxa"/>
            <w:tcBorders>
              <w:top w:val="nil"/>
              <w:left w:val="nil"/>
              <w:bottom w:val="single" w:color="000000" w:sz="8" w:space="0"/>
              <w:right w:val="single" w:color="000000" w:sz="8" w:space="0"/>
            </w:tcBorders>
            <w:shd w:val="clear" w:color="auto" w:fill="auto"/>
            <w:vAlign w:val="center"/>
          </w:tcPr>
          <w:p w14:paraId="07AA499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GDX-103 有机担体采样管</w:t>
            </w:r>
          </w:p>
        </w:tc>
        <w:tc>
          <w:tcPr>
            <w:tcW w:w="4407" w:type="dxa"/>
            <w:tcBorders>
              <w:top w:val="nil"/>
              <w:left w:val="nil"/>
              <w:bottom w:val="single" w:color="000000" w:sz="8" w:space="0"/>
              <w:right w:val="single" w:color="000000" w:sz="8" w:space="0"/>
            </w:tcBorders>
            <w:shd w:val="clear" w:color="auto" w:fill="auto"/>
            <w:vAlign w:val="center"/>
          </w:tcPr>
          <w:p w14:paraId="106B573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溶剂解吸型</w:t>
            </w:r>
          </w:p>
        </w:tc>
        <w:tc>
          <w:tcPr>
            <w:tcW w:w="1373" w:type="dxa"/>
            <w:tcBorders>
              <w:top w:val="nil"/>
              <w:left w:val="nil"/>
              <w:bottom w:val="single" w:color="000000" w:sz="8" w:space="0"/>
              <w:right w:val="single" w:color="000000" w:sz="8" w:space="0"/>
            </w:tcBorders>
            <w:shd w:val="clear" w:color="auto" w:fill="auto"/>
            <w:vAlign w:val="center"/>
          </w:tcPr>
          <w:p w14:paraId="0D64F28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1447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5019C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308</w:t>
            </w:r>
          </w:p>
        </w:tc>
        <w:tc>
          <w:tcPr>
            <w:tcW w:w="3203" w:type="dxa"/>
            <w:tcBorders>
              <w:top w:val="nil"/>
              <w:left w:val="nil"/>
              <w:bottom w:val="single" w:color="000000" w:sz="8" w:space="0"/>
              <w:right w:val="single" w:color="000000" w:sz="8" w:space="0"/>
            </w:tcBorders>
            <w:shd w:val="clear" w:color="auto" w:fill="auto"/>
            <w:vAlign w:val="center"/>
          </w:tcPr>
          <w:p w14:paraId="3D20452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陶瓷剪刀</w:t>
            </w:r>
          </w:p>
        </w:tc>
        <w:tc>
          <w:tcPr>
            <w:tcW w:w="4407" w:type="dxa"/>
            <w:tcBorders>
              <w:top w:val="nil"/>
              <w:left w:val="nil"/>
              <w:bottom w:val="single" w:color="000000" w:sz="8" w:space="0"/>
              <w:right w:val="single" w:color="000000" w:sz="8" w:space="0"/>
            </w:tcBorders>
            <w:shd w:val="clear" w:color="auto" w:fill="auto"/>
            <w:vAlign w:val="center"/>
          </w:tcPr>
          <w:p w14:paraId="75B5518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黑色8寸 长20cm</w:t>
            </w:r>
          </w:p>
        </w:tc>
        <w:tc>
          <w:tcPr>
            <w:tcW w:w="1373" w:type="dxa"/>
            <w:tcBorders>
              <w:top w:val="nil"/>
              <w:left w:val="nil"/>
              <w:bottom w:val="single" w:color="000000" w:sz="8" w:space="0"/>
              <w:right w:val="single" w:color="000000" w:sz="8" w:space="0"/>
            </w:tcBorders>
            <w:shd w:val="clear" w:color="auto" w:fill="auto"/>
            <w:vAlign w:val="center"/>
          </w:tcPr>
          <w:p w14:paraId="2F29D0A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把</w:t>
            </w:r>
          </w:p>
        </w:tc>
      </w:tr>
      <w:tr w14:paraId="13384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A00F4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309</w:t>
            </w:r>
          </w:p>
        </w:tc>
        <w:tc>
          <w:tcPr>
            <w:tcW w:w="3203" w:type="dxa"/>
            <w:tcBorders>
              <w:top w:val="nil"/>
              <w:left w:val="nil"/>
              <w:bottom w:val="single" w:color="000000" w:sz="8" w:space="0"/>
              <w:right w:val="single" w:color="000000" w:sz="8" w:space="0"/>
            </w:tcBorders>
            <w:shd w:val="clear" w:color="auto" w:fill="auto"/>
            <w:vAlign w:val="center"/>
          </w:tcPr>
          <w:p w14:paraId="577811A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陶瓷砧板</w:t>
            </w:r>
          </w:p>
        </w:tc>
        <w:tc>
          <w:tcPr>
            <w:tcW w:w="4407" w:type="dxa"/>
            <w:tcBorders>
              <w:top w:val="nil"/>
              <w:left w:val="nil"/>
              <w:bottom w:val="single" w:color="000000" w:sz="8" w:space="0"/>
              <w:right w:val="single" w:color="000000" w:sz="8" w:space="0"/>
            </w:tcBorders>
            <w:shd w:val="clear" w:color="auto" w:fill="auto"/>
            <w:vAlign w:val="center"/>
          </w:tcPr>
          <w:p w14:paraId="331134B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小号白色陶瓷 20*14*0.7cm</w:t>
            </w:r>
          </w:p>
        </w:tc>
        <w:tc>
          <w:tcPr>
            <w:tcW w:w="1373" w:type="dxa"/>
            <w:tcBorders>
              <w:top w:val="nil"/>
              <w:left w:val="nil"/>
              <w:bottom w:val="single" w:color="000000" w:sz="8" w:space="0"/>
              <w:right w:val="single" w:color="000000" w:sz="8" w:space="0"/>
            </w:tcBorders>
            <w:shd w:val="clear" w:color="auto" w:fill="auto"/>
            <w:vAlign w:val="center"/>
          </w:tcPr>
          <w:p w14:paraId="2355806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块</w:t>
            </w:r>
          </w:p>
        </w:tc>
      </w:tr>
      <w:tr w14:paraId="5AB66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3729C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310</w:t>
            </w:r>
          </w:p>
        </w:tc>
        <w:tc>
          <w:tcPr>
            <w:tcW w:w="3203" w:type="dxa"/>
            <w:tcBorders>
              <w:top w:val="nil"/>
              <w:left w:val="nil"/>
              <w:bottom w:val="single" w:color="000000" w:sz="8" w:space="0"/>
              <w:right w:val="single" w:color="000000" w:sz="8" w:space="0"/>
            </w:tcBorders>
            <w:shd w:val="clear" w:color="auto" w:fill="auto"/>
            <w:vAlign w:val="center"/>
          </w:tcPr>
          <w:p w14:paraId="7AC4309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陶瓷刀</w:t>
            </w:r>
          </w:p>
        </w:tc>
        <w:tc>
          <w:tcPr>
            <w:tcW w:w="4407" w:type="dxa"/>
            <w:tcBorders>
              <w:top w:val="nil"/>
              <w:left w:val="nil"/>
              <w:bottom w:val="single" w:color="000000" w:sz="8" w:space="0"/>
              <w:right w:val="single" w:color="000000" w:sz="8" w:space="0"/>
            </w:tcBorders>
            <w:shd w:val="clear" w:color="auto" w:fill="auto"/>
            <w:vAlign w:val="center"/>
          </w:tcPr>
          <w:p w14:paraId="7D5C31B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8寸 刀柄长12cm</w:t>
            </w:r>
          </w:p>
        </w:tc>
        <w:tc>
          <w:tcPr>
            <w:tcW w:w="1373" w:type="dxa"/>
            <w:tcBorders>
              <w:top w:val="nil"/>
              <w:left w:val="nil"/>
              <w:bottom w:val="single" w:color="000000" w:sz="8" w:space="0"/>
              <w:right w:val="single" w:color="000000" w:sz="8" w:space="0"/>
            </w:tcBorders>
            <w:shd w:val="clear" w:color="auto" w:fill="auto"/>
            <w:vAlign w:val="center"/>
          </w:tcPr>
          <w:p w14:paraId="6777DB4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把</w:t>
            </w:r>
          </w:p>
        </w:tc>
      </w:tr>
      <w:tr w14:paraId="15B00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298D9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311</w:t>
            </w:r>
          </w:p>
        </w:tc>
        <w:tc>
          <w:tcPr>
            <w:tcW w:w="3203" w:type="dxa"/>
            <w:tcBorders>
              <w:top w:val="nil"/>
              <w:left w:val="nil"/>
              <w:bottom w:val="single" w:color="000000" w:sz="8" w:space="0"/>
              <w:right w:val="single" w:color="000000" w:sz="8" w:space="0"/>
            </w:tcBorders>
            <w:shd w:val="clear" w:color="auto" w:fill="auto"/>
            <w:vAlign w:val="center"/>
          </w:tcPr>
          <w:p w14:paraId="6543EE8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称量瓶</w:t>
            </w:r>
          </w:p>
        </w:tc>
        <w:tc>
          <w:tcPr>
            <w:tcW w:w="4407" w:type="dxa"/>
            <w:tcBorders>
              <w:top w:val="nil"/>
              <w:left w:val="nil"/>
              <w:bottom w:val="single" w:color="000000" w:sz="8" w:space="0"/>
              <w:right w:val="single" w:color="000000" w:sz="8" w:space="0"/>
            </w:tcBorders>
            <w:shd w:val="clear" w:color="auto" w:fill="auto"/>
            <w:vAlign w:val="center"/>
          </w:tcPr>
          <w:p w14:paraId="27255EE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湘玻 低型40*25mm</w:t>
            </w:r>
          </w:p>
        </w:tc>
        <w:tc>
          <w:tcPr>
            <w:tcW w:w="1373" w:type="dxa"/>
            <w:tcBorders>
              <w:top w:val="nil"/>
              <w:left w:val="nil"/>
              <w:bottom w:val="single" w:color="000000" w:sz="8" w:space="0"/>
              <w:right w:val="single" w:color="000000" w:sz="8" w:space="0"/>
            </w:tcBorders>
            <w:shd w:val="clear" w:color="auto" w:fill="auto"/>
            <w:vAlign w:val="center"/>
          </w:tcPr>
          <w:p w14:paraId="4B68A79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3C595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703B0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312</w:t>
            </w:r>
          </w:p>
        </w:tc>
        <w:tc>
          <w:tcPr>
            <w:tcW w:w="3203" w:type="dxa"/>
            <w:tcBorders>
              <w:top w:val="nil"/>
              <w:left w:val="nil"/>
              <w:bottom w:val="single" w:color="000000" w:sz="8" w:space="0"/>
              <w:right w:val="single" w:color="000000" w:sz="8" w:space="0"/>
            </w:tcBorders>
            <w:shd w:val="clear" w:color="auto" w:fill="auto"/>
            <w:vAlign w:val="center"/>
          </w:tcPr>
          <w:p w14:paraId="606A3CA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纤维棉保温硅酸铝棉</w:t>
            </w:r>
          </w:p>
        </w:tc>
        <w:tc>
          <w:tcPr>
            <w:tcW w:w="4407" w:type="dxa"/>
            <w:tcBorders>
              <w:top w:val="nil"/>
              <w:left w:val="nil"/>
              <w:bottom w:val="single" w:color="000000" w:sz="8" w:space="0"/>
              <w:right w:val="single" w:color="000000" w:sz="8" w:space="0"/>
            </w:tcBorders>
            <w:shd w:val="clear" w:color="auto" w:fill="auto"/>
            <w:vAlign w:val="center"/>
          </w:tcPr>
          <w:p w14:paraId="6D992AB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20kg标准1100℃散棉</w:t>
            </w:r>
          </w:p>
        </w:tc>
        <w:tc>
          <w:tcPr>
            <w:tcW w:w="1373" w:type="dxa"/>
            <w:tcBorders>
              <w:top w:val="nil"/>
              <w:left w:val="nil"/>
              <w:bottom w:val="single" w:color="000000" w:sz="8" w:space="0"/>
              <w:right w:val="single" w:color="000000" w:sz="8" w:space="0"/>
            </w:tcBorders>
            <w:shd w:val="clear" w:color="auto" w:fill="auto"/>
            <w:vAlign w:val="center"/>
          </w:tcPr>
          <w:p w14:paraId="52D48D9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袋</w:t>
            </w:r>
          </w:p>
        </w:tc>
      </w:tr>
      <w:tr w14:paraId="04FD8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8FA2E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313</w:t>
            </w:r>
          </w:p>
        </w:tc>
        <w:tc>
          <w:tcPr>
            <w:tcW w:w="3203" w:type="dxa"/>
            <w:tcBorders>
              <w:top w:val="nil"/>
              <w:left w:val="nil"/>
              <w:bottom w:val="single" w:color="000000" w:sz="8" w:space="0"/>
              <w:right w:val="single" w:color="000000" w:sz="8" w:space="0"/>
            </w:tcBorders>
            <w:shd w:val="clear" w:color="auto" w:fill="auto"/>
            <w:vAlign w:val="center"/>
          </w:tcPr>
          <w:p w14:paraId="2F863AE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平底烧瓶</w:t>
            </w:r>
          </w:p>
        </w:tc>
        <w:tc>
          <w:tcPr>
            <w:tcW w:w="4407" w:type="dxa"/>
            <w:tcBorders>
              <w:top w:val="nil"/>
              <w:left w:val="nil"/>
              <w:bottom w:val="single" w:color="000000" w:sz="8" w:space="0"/>
              <w:right w:val="single" w:color="000000" w:sz="8" w:space="0"/>
            </w:tcBorders>
            <w:shd w:val="clear" w:color="auto" w:fill="auto"/>
            <w:vAlign w:val="center"/>
          </w:tcPr>
          <w:p w14:paraId="4974705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1000ml</w:t>
            </w:r>
          </w:p>
        </w:tc>
        <w:tc>
          <w:tcPr>
            <w:tcW w:w="1373" w:type="dxa"/>
            <w:tcBorders>
              <w:top w:val="nil"/>
              <w:left w:val="nil"/>
              <w:bottom w:val="single" w:color="000000" w:sz="8" w:space="0"/>
              <w:right w:val="single" w:color="000000" w:sz="8" w:space="0"/>
            </w:tcBorders>
            <w:shd w:val="clear" w:color="auto" w:fill="auto"/>
            <w:vAlign w:val="center"/>
          </w:tcPr>
          <w:p w14:paraId="64221BF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41221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33E05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314</w:t>
            </w:r>
          </w:p>
        </w:tc>
        <w:tc>
          <w:tcPr>
            <w:tcW w:w="3203" w:type="dxa"/>
            <w:tcBorders>
              <w:top w:val="nil"/>
              <w:left w:val="nil"/>
              <w:bottom w:val="single" w:color="000000" w:sz="8" w:space="0"/>
              <w:right w:val="single" w:color="000000" w:sz="8" w:space="0"/>
            </w:tcBorders>
            <w:shd w:val="clear" w:color="auto" w:fill="auto"/>
            <w:vAlign w:val="center"/>
          </w:tcPr>
          <w:p w14:paraId="3713964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梨形瓶</w:t>
            </w:r>
          </w:p>
        </w:tc>
        <w:tc>
          <w:tcPr>
            <w:tcW w:w="4407" w:type="dxa"/>
            <w:tcBorders>
              <w:top w:val="nil"/>
              <w:left w:val="nil"/>
              <w:bottom w:val="single" w:color="000000" w:sz="8" w:space="0"/>
              <w:right w:val="single" w:color="000000" w:sz="8" w:space="0"/>
            </w:tcBorders>
            <w:shd w:val="clear" w:color="auto" w:fill="auto"/>
            <w:vAlign w:val="center"/>
          </w:tcPr>
          <w:p w14:paraId="4AAA3FA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100ml</w:t>
            </w:r>
          </w:p>
        </w:tc>
        <w:tc>
          <w:tcPr>
            <w:tcW w:w="1373" w:type="dxa"/>
            <w:tcBorders>
              <w:top w:val="nil"/>
              <w:left w:val="nil"/>
              <w:bottom w:val="single" w:color="000000" w:sz="8" w:space="0"/>
              <w:right w:val="single" w:color="000000" w:sz="8" w:space="0"/>
            </w:tcBorders>
            <w:shd w:val="clear" w:color="auto" w:fill="auto"/>
            <w:vAlign w:val="center"/>
          </w:tcPr>
          <w:p w14:paraId="52444AD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77B74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BB72D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315</w:t>
            </w:r>
          </w:p>
        </w:tc>
        <w:tc>
          <w:tcPr>
            <w:tcW w:w="3203" w:type="dxa"/>
            <w:tcBorders>
              <w:top w:val="nil"/>
              <w:left w:val="nil"/>
              <w:bottom w:val="single" w:color="000000" w:sz="8" w:space="0"/>
              <w:right w:val="single" w:color="000000" w:sz="8" w:space="0"/>
            </w:tcBorders>
            <w:shd w:val="clear" w:color="auto" w:fill="auto"/>
            <w:vAlign w:val="center"/>
          </w:tcPr>
          <w:p w14:paraId="64F1EB6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古式坩埚</w:t>
            </w:r>
          </w:p>
        </w:tc>
        <w:tc>
          <w:tcPr>
            <w:tcW w:w="4407" w:type="dxa"/>
            <w:tcBorders>
              <w:top w:val="nil"/>
              <w:left w:val="nil"/>
              <w:bottom w:val="single" w:color="000000" w:sz="8" w:space="0"/>
              <w:right w:val="single" w:color="000000" w:sz="8" w:space="0"/>
            </w:tcBorders>
            <w:shd w:val="clear" w:color="auto" w:fill="auto"/>
            <w:vAlign w:val="center"/>
          </w:tcPr>
          <w:p w14:paraId="5C9857D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30ml</w:t>
            </w:r>
          </w:p>
        </w:tc>
        <w:tc>
          <w:tcPr>
            <w:tcW w:w="1373" w:type="dxa"/>
            <w:tcBorders>
              <w:top w:val="nil"/>
              <w:left w:val="nil"/>
              <w:bottom w:val="single" w:color="000000" w:sz="8" w:space="0"/>
              <w:right w:val="single" w:color="000000" w:sz="8" w:space="0"/>
            </w:tcBorders>
            <w:shd w:val="clear" w:color="auto" w:fill="auto"/>
            <w:vAlign w:val="center"/>
          </w:tcPr>
          <w:p w14:paraId="60C56FD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6259B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AD285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316</w:t>
            </w:r>
          </w:p>
        </w:tc>
        <w:tc>
          <w:tcPr>
            <w:tcW w:w="3203" w:type="dxa"/>
            <w:tcBorders>
              <w:top w:val="nil"/>
              <w:left w:val="nil"/>
              <w:bottom w:val="single" w:color="000000" w:sz="8" w:space="0"/>
              <w:right w:val="single" w:color="000000" w:sz="8" w:space="0"/>
            </w:tcBorders>
            <w:shd w:val="clear" w:color="auto" w:fill="auto"/>
            <w:vAlign w:val="center"/>
          </w:tcPr>
          <w:p w14:paraId="5EE2007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垂熔过滤坩埚</w:t>
            </w:r>
          </w:p>
        </w:tc>
        <w:tc>
          <w:tcPr>
            <w:tcW w:w="4407" w:type="dxa"/>
            <w:tcBorders>
              <w:top w:val="nil"/>
              <w:left w:val="nil"/>
              <w:bottom w:val="single" w:color="000000" w:sz="8" w:space="0"/>
              <w:right w:val="single" w:color="000000" w:sz="8" w:space="0"/>
            </w:tcBorders>
            <w:shd w:val="clear" w:color="auto" w:fill="auto"/>
            <w:vAlign w:val="center"/>
          </w:tcPr>
          <w:p w14:paraId="3C82290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30ml G2</w:t>
            </w:r>
          </w:p>
        </w:tc>
        <w:tc>
          <w:tcPr>
            <w:tcW w:w="1373" w:type="dxa"/>
            <w:tcBorders>
              <w:top w:val="nil"/>
              <w:left w:val="nil"/>
              <w:bottom w:val="single" w:color="000000" w:sz="8" w:space="0"/>
              <w:right w:val="single" w:color="000000" w:sz="8" w:space="0"/>
            </w:tcBorders>
            <w:shd w:val="clear" w:color="auto" w:fill="auto"/>
            <w:vAlign w:val="center"/>
          </w:tcPr>
          <w:p w14:paraId="25630A2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23474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748B3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317</w:t>
            </w:r>
          </w:p>
        </w:tc>
        <w:tc>
          <w:tcPr>
            <w:tcW w:w="3203" w:type="dxa"/>
            <w:tcBorders>
              <w:top w:val="nil"/>
              <w:left w:val="nil"/>
              <w:bottom w:val="single" w:color="000000" w:sz="8" w:space="0"/>
              <w:right w:val="single" w:color="000000" w:sz="8" w:space="0"/>
            </w:tcBorders>
            <w:shd w:val="clear" w:color="auto" w:fill="auto"/>
            <w:vAlign w:val="center"/>
          </w:tcPr>
          <w:p w14:paraId="555CD1D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脂肪瓶</w:t>
            </w:r>
          </w:p>
        </w:tc>
        <w:tc>
          <w:tcPr>
            <w:tcW w:w="4407" w:type="dxa"/>
            <w:tcBorders>
              <w:top w:val="nil"/>
              <w:left w:val="nil"/>
              <w:bottom w:val="single" w:color="000000" w:sz="8" w:space="0"/>
              <w:right w:val="single" w:color="000000" w:sz="8" w:space="0"/>
            </w:tcBorders>
            <w:shd w:val="clear" w:color="auto" w:fill="auto"/>
            <w:vAlign w:val="center"/>
          </w:tcPr>
          <w:p w14:paraId="36D816F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250ml</w:t>
            </w:r>
          </w:p>
        </w:tc>
        <w:tc>
          <w:tcPr>
            <w:tcW w:w="1373" w:type="dxa"/>
            <w:tcBorders>
              <w:top w:val="nil"/>
              <w:left w:val="nil"/>
              <w:bottom w:val="single" w:color="000000" w:sz="8" w:space="0"/>
              <w:right w:val="single" w:color="000000" w:sz="8" w:space="0"/>
            </w:tcBorders>
            <w:shd w:val="clear" w:color="auto" w:fill="auto"/>
            <w:vAlign w:val="center"/>
          </w:tcPr>
          <w:p w14:paraId="6F5DE0E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02709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B685E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318</w:t>
            </w:r>
          </w:p>
        </w:tc>
        <w:tc>
          <w:tcPr>
            <w:tcW w:w="3203" w:type="dxa"/>
            <w:tcBorders>
              <w:top w:val="nil"/>
              <w:left w:val="nil"/>
              <w:bottom w:val="single" w:color="000000" w:sz="8" w:space="0"/>
              <w:right w:val="single" w:color="000000" w:sz="8" w:space="0"/>
            </w:tcBorders>
            <w:shd w:val="clear" w:color="auto" w:fill="auto"/>
            <w:vAlign w:val="center"/>
          </w:tcPr>
          <w:p w14:paraId="5E62389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聚醚砜滤膜</w:t>
            </w:r>
          </w:p>
        </w:tc>
        <w:tc>
          <w:tcPr>
            <w:tcW w:w="4407" w:type="dxa"/>
            <w:tcBorders>
              <w:top w:val="nil"/>
              <w:left w:val="nil"/>
              <w:bottom w:val="single" w:color="000000" w:sz="8" w:space="0"/>
              <w:right w:val="single" w:color="000000" w:sz="8" w:space="0"/>
            </w:tcBorders>
            <w:shd w:val="clear" w:color="auto" w:fill="auto"/>
            <w:vAlign w:val="center"/>
          </w:tcPr>
          <w:p w14:paraId="1801C95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直径13mm 孔径0.45um 100个/盒</w:t>
            </w:r>
          </w:p>
        </w:tc>
        <w:tc>
          <w:tcPr>
            <w:tcW w:w="1373" w:type="dxa"/>
            <w:tcBorders>
              <w:top w:val="nil"/>
              <w:left w:val="nil"/>
              <w:bottom w:val="single" w:color="000000" w:sz="8" w:space="0"/>
              <w:right w:val="single" w:color="000000" w:sz="8" w:space="0"/>
            </w:tcBorders>
            <w:shd w:val="clear" w:color="auto" w:fill="auto"/>
            <w:vAlign w:val="center"/>
          </w:tcPr>
          <w:p w14:paraId="3134D4C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5E641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A33BC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319</w:t>
            </w:r>
          </w:p>
        </w:tc>
        <w:tc>
          <w:tcPr>
            <w:tcW w:w="3203" w:type="dxa"/>
            <w:tcBorders>
              <w:top w:val="nil"/>
              <w:left w:val="nil"/>
              <w:bottom w:val="single" w:color="000000" w:sz="8" w:space="0"/>
              <w:right w:val="single" w:color="000000" w:sz="8" w:space="0"/>
            </w:tcBorders>
            <w:shd w:val="clear" w:color="auto" w:fill="auto"/>
            <w:vAlign w:val="center"/>
          </w:tcPr>
          <w:p w14:paraId="0DD3A12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薄层层析硅胶板G板</w:t>
            </w:r>
          </w:p>
        </w:tc>
        <w:tc>
          <w:tcPr>
            <w:tcW w:w="4407" w:type="dxa"/>
            <w:tcBorders>
              <w:top w:val="nil"/>
              <w:left w:val="nil"/>
              <w:bottom w:val="single" w:color="000000" w:sz="8" w:space="0"/>
              <w:right w:val="single" w:color="000000" w:sz="8" w:space="0"/>
            </w:tcBorders>
            <w:shd w:val="clear" w:color="auto" w:fill="auto"/>
            <w:vAlign w:val="center"/>
          </w:tcPr>
          <w:p w14:paraId="7A84C71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0.2-0.25mm 80片/盒</w:t>
            </w:r>
          </w:p>
        </w:tc>
        <w:tc>
          <w:tcPr>
            <w:tcW w:w="1373" w:type="dxa"/>
            <w:tcBorders>
              <w:top w:val="nil"/>
              <w:left w:val="nil"/>
              <w:bottom w:val="single" w:color="000000" w:sz="8" w:space="0"/>
              <w:right w:val="single" w:color="000000" w:sz="8" w:space="0"/>
            </w:tcBorders>
            <w:shd w:val="clear" w:color="auto" w:fill="auto"/>
            <w:vAlign w:val="center"/>
          </w:tcPr>
          <w:p w14:paraId="04BA426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5AD7F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23CFA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320</w:t>
            </w:r>
          </w:p>
        </w:tc>
        <w:tc>
          <w:tcPr>
            <w:tcW w:w="3203" w:type="dxa"/>
            <w:tcBorders>
              <w:top w:val="nil"/>
              <w:left w:val="nil"/>
              <w:bottom w:val="single" w:color="000000" w:sz="8" w:space="0"/>
              <w:right w:val="single" w:color="000000" w:sz="8" w:space="0"/>
            </w:tcBorders>
            <w:shd w:val="clear" w:color="auto" w:fill="auto"/>
            <w:vAlign w:val="center"/>
          </w:tcPr>
          <w:p w14:paraId="01D2D25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对色灯箱LED</w:t>
            </w:r>
          </w:p>
        </w:tc>
        <w:tc>
          <w:tcPr>
            <w:tcW w:w="4407" w:type="dxa"/>
            <w:tcBorders>
              <w:top w:val="nil"/>
              <w:left w:val="nil"/>
              <w:bottom w:val="single" w:color="000000" w:sz="8" w:space="0"/>
              <w:right w:val="single" w:color="000000" w:sz="8" w:space="0"/>
            </w:tcBorders>
            <w:shd w:val="clear" w:color="auto" w:fill="auto"/>
            <w:vAlign w:val="center"/>
          </w:tcPr>
          <w:p w14:paraId="172B8C6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增强款 五光源</w:t>
            </w:r>
          </w:p>
        </w:tc>
        <w:tc>
          <w:tcPr>
            <w:tcW w:w="1373" w:type="dxa"/>
            <w:tcBorders>
              <w:top w:val="nil"/>
              <w:left w:val="nil"/>
              <w:bottom w:val="single" w:color="000000" w:sz="8" w:space="0"/>
              <w:right w:val="single" w:color="000000" w:sz="8" w:space="0"/>
            </w:tcBorders>
            <w:shd w:val="clear" w:color="auto" w:fill="auto"/>
            <w:vAlign w:val="center"/>
          </w:tcPr>
          <w:p w14:paraId="5D8D471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6B777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8F2FE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321</w:t>
            </w:r>
          </w:p>
        </w:tc>
        <w:tc>
          <w:tcPr>
            <w:tcW w:w="3203" w:type="dxa"/>
            <w:tcBorders>
              <w:top w:val="nil"/>
              <w:left w:val="nil"/>
              <w:bottom w:val="single" w:color="000000" w:sz="8" w:space="0"/>
              <w:right w:val="single" w:color="000000" w:sz="8" w:space="0"/>
            </w:tcBorders>
            <w:shd w:val="clear" w:color="auto" w:fill="auto"/>
            <w:vAlign w:val="center"/>
          </w:tcPr>
          <w:p w14:paraId="518F5D7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评估沾色用灰色样卡</w:t>
            </w:r>
          </w:p>
        </w:tc>
        <w:tc>
          <w:tcPr>
            <w:tcW w:w="4407" w:type="dxa"/>
            <w:tcBorders>
              <w:top w:val="nil"/>
              <w:left w:val="nil"/>
              <w:bottom w:val="single" w:color="000000" w:sz="8" w:space="0"/>
              <w:right w:val="single" w:color="000000" w:sz="8" w:space="0"/>
            </w:tcBorders>
            <w:shd w:val="clear" w:color="auto" w:fill="auto"/>
            <w:vAlign w:val="center"/>
          </w:tcPr>
          <w:p w14:paraId="2BA56EB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373" w:type="dxa"/>
            <w:tcBorders>
              <w:top w:val="nil"/>
              <w:left w:val="nil"/>
              <w:bottom w:val="single" w:color="000000" w:sz="8" w:space="0"/>
              <w:right w:val="single" w:color="000000" w:sz="8" w:space="0"/>
            </w:tcBorders>
            <w:shd w:val="clear" w:color="auto" w:fill="auto"/>
            <w:vAlign w:val="center"/>
          </w:tcPr>
          <w:p w14:paraId="64F35D5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张</w:t>
            </w:r>
          </w:p>
        </w:tc>
      </w:tr>
      <w:tr w14:paraId="7AE6C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691D6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322</w:t>
            </w:r>
          </w:p>
        </w:tc>
        <w:tc>
          <w:tcPr>
            <w:tcW w:w="3203" w:type="dxa"/>
            <w:tcBorders>
              <w:top w:val="nil"/>
              <w:left w:val="nil"/>
              <w:bottom w:val="single" w:color="000000" w:sz="8" w:space="0"/>
              <w:right w:val="single" w:color="000000" w:sz="8" w:space="0"/>
            </w:tcBorders>
            <w:shd w:val="clear" w:color="auto" w:fill="auto"/>
            <w:vAlign w:val="center"/>
          </w:tcPr>
          <w:p w14:paraId="6C0DDDD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陶瓷均质子</w:t>
            </w:r>
          </w:p>
        </w:tc>
        <w:tc>
          <w:tcPr>
            <w:tcW w:w="4407" w:type="dxa"/>
            <w:tcBorders>
              <w:top w:val="nil"/>
              <w:left w:val="nil"/>
              <w:bottom w:val="single" w:color="000000" w:sz="8" w:space="0"/>
              <w:right w:val="single" w:color="000000" w:sz="8" w:space="0"/>
            </w:tcBorders>
            <w:shd w:val="clear" w:color="auto" w:fill="auto"/>
            <w:vAlign w:val="center"/>
          </w:tcPr>
          <w:p w14:paraId="19F27FA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100pk</w:t>
            </w:r>
          </w:p>
        </w:tc>
        <w:tc>
          <w:tcPr>
            <w:tcW w:w="1373" w:type="dxa"/>
            <w:tcBorders>
              <w:top w:val="nil"/>
              <w:left w:val="nil"/>
              <w:bottom w:val="single" w:color="000000" w:sz="8" w:space="0"/>
              <w:right w:val="single" w:color="000000" w:sz="8" w:space="0"/>
            </w:tcBorders>
            <w:shd w:val="clear" w:color="auto" w:fill="auto"/>
            <w:vAlign w:val="center"/>
          </w:tcPr>
          <w:p w14:paraId="14FCD1A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袋</w:t>
            </w:r>
          </w:p>
        </w:tc>
      </w:tr>
      <w:tr w14:paraId="6D696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9D77B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323</w:t>
            </w:r>
          </w:p>
        </w:tc>
        <w:tc>
          <w:tcPr>
            <w:tcW w:w="3203" w:type="dxa"/>
            <w:tcBorders>
              <w:top w:val="nil"/>
              <w:left w:val="nil"/>
              <w:bottom w:val="single" w:color="000000" w:sz="8" w:space="0"/>
              <w:right w:val="single" w:color="000000" w:sz="8" w:space="0"/>
            </w:tcBorders>
            <w:shd w:val="clear" w:color="auto" w:fill="auto"/>
            <w:vAlign w:val="center"/>
          </w:tcPr>
          <w:p w14:paraId="5E63436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筛子</w:t>
            </w:r>
          </w:p>
        </w:tc>
        <w:tc>
          <w:tcPr>
            <w:tcW w:w="4407" w:type="dxa"/>
            <w:tcBorders>
              <w:top w:val="nil"/>
              <w:left w:val="nil"/>
              <w:bottom w:val="single" w:color="000000" w:sz="8" w:space="0"/>
              <w:right w:val="single" w:color="000000" w:sz="8" w:space="0"/>
            </w:tcBorders>
            <w:shd w:val="clear" w:color="auto" w:fill="auto"/>
            <w:vAlign w:val="center"/>
          </w:tcPr>
          <w:p w14:paraId="6AE5253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40目  15cm 全不锈钢</w:t>
            </w:r>
          </w:p>
        </w:tc>
        <w:tc>
          <w:tcPr>
            <w:tcW w:w="1373" w:type="dxa"/>
            <w:tcBorders>
              <w:top w:val="nil"/>
              <w:left w:val="nil"/>
              <w:bottom w:val="single" w:color="000000" w:sz="8" w:space="0"/>
              <w:right w:val="single" w:color="000000" w:sz="8" w:space="0"/>
            </w:tcBorders>
            <w:shd w:val="clear" w:color="auto" w:fill="auto"/>
            <w:vAlign w:val="center"/>
          </w:tcPr>
          <w:p w14:paraId="1DAD5B7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6BCE2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33035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324</w:t>
            </w:r>
          </w:p>
        </w:tc>
        <w:tc>
          <w:tcPr>
            <w:tcW w:w="3203" w:type="dxa"/>
            <w:tcBorders>
              <w:top w:val="nil"/>
              <w:left w:val="nil"/>
              <w:bottom w:val="single" w:color="000000" w:sz="8" w:space="0"/>
              <w:right w:val="single" w:color="000000" w:sz="8" w:space="0"/>
            </w:tcBorders>
            <w:shd w:val="clear" w:color="auto" w:fill="auto"/>
            <w:vAlign w:val="center"/>
          </w:tcPr>
          <w:p w14:paraId="309A3B5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筛子</w:t>
            </w:r>
          </w:p>
        </w:tc>
        <w:tc>
          <w:tcPr>
            <w:tcW w:w="4407" w:type="dxa"/>
            <w:tcBorders>
              <w:top w:val="nil"/>
              <w:left w:val="nil"/>
              <w:bottom w:val="single" w:color="000000" w:sz="8" w:space="0"/>
              <w:right w:val="single" w:color="000000" w:sz="8" w:space="0"/>
            </w:tcBorders>
            <w:shd w:val="clear" w:color="auto" w:fill="auto"/>
            <w:vAlign w:val="center"/>
          </w:tcPr>
          <w:p w14:paraId="42D78BE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60目 15cm 全不锈钢</w:t>
            </w:r>
          </w:p>
        </w:tc>
        <w:tc>
          <w:tcPr>
            <w:tcW w:w="1373" w:type="dxa"/>
            <w:tcBorders>
              <w:top w:val="nil"/>
              <w:left w:val="nil"/>
              <w:bottom w:val="single" w:color="000000" w:sz="8" w:space="0"/>
              <w:right w:val="single" w:color="000000" w:sz="8" w:space="0"/>
            </w:tcBorders>
            <w:shd w:val="clear" w:color="auto" w:fill="auto"/>
            <w:vAlign w:val="center"/>
          </w:tcPr>
          <w:p w14:paraId="7AAB4E3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05A48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2D185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325</w:t>
            </w:r>
          </w:p>
        </w:tc>
        <w:tc>
          <w:tcPr>
            <w:tcW w:w="3203" w:type="dxa"/>
            <w:tcBorders>
              <w:top w:val="nil"/>
              <w:left w:val="nil"/>
              <w:bottom w:val="single" w:color="000000" w:sz="8" w:space="0"/>
              <w:right w:val="single" w:color="000000" w:sz="8" w:space="0"/>
            </w:tcBorders>
            <w:shd w:val="clear" w:color="auto" w:fill="auto"/>
            <w:vAlign w:val="center"/>
          </w:tcPr>
          <w:p w14:paraId="0CF510F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筛子</w:t>
            </w:r>
          </w:p>
        </w:tc>
        <w:tc>
          <w:tcPr>
            <w:tcW w:w="4407" w:type="dxa"/>
            <w:tcBorders>
              <w:top w:val="nil"/>
              <w:left w:val="nil"/>
              <w:bottom w:val="single" w:color="000000" w:sz="8" w:space="0"/>
              <w:right w:val="single" w:color="000000" w:sz="8" w:space="0"/>
            </w:tcBorders>
            <w:shd w:val="clear" w:color="auto" w:fill="auto"/>
            <w:vAlign w:val="center"/>
          </w:tcPr>
          <w:p w14:paraId="75B23D2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18目 15cm 全不锈钢</w:t>
            </w:r>
          </w:p>
        </w:tc>
        <w:tc>
          <w:tcPr>
            <w:tcW w:w="1373" w:type="dxa"/>
            <w:tcBorders>
              <w:top w:val="nil"/>
              <w:left w:val="nil"/>
              <w:bottom w:val="single" w:color="000000" w:sz="8" w:space="0"/>
              <w:right w:val="single" w:color="000000" w:sz="8" w:space="0"/>
            </w:tcBorders>
            <w:shd w:val="clear" w:color="auto" w:fill="auto"/>
            <w:vAlign w:val="center"/>
          </w:tcPr>
          <w:p w14:paraId="5008CAF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633AD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CD83F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326</w:t>
            </w:r>
          </w:p>
        </w:tc>
        <w:tc>
          <w:tcPr>
            <w:tcW w:w="3203" w:type="dxa"/>
            <w:tcBorders>
              <w:top w:val="nil"/>
              <w:left w:val="nil"/>
              <w:bottom w:val="single" w:color="000000" w:sz="8" w:space="0"/>
              <w:right w:val="single" w:color="000000" w:sz="8" w:space="0"/>
            </w:tcBorders>
            <w:shd w:val="clear" w:color="auto" w:fill="auto"/>
            <w:vAlign w:val="center"/>
          </w:tcPr>
          <w:p w14:paraId="70918DB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六色九级卡</w:t>
            </w:r>
          </w:p>
        </w:tc>
        <w:tc>
          <w:tcPr>
            <w:tcW w:w="4407" w:type="dxa"/>
            <w:tcBorders>
              <w:top w:val="nil"/>
              <w:left w:val="nil"/>
              <w:bottom w:val="single" w:color="000000" w:sz="8" w:space="0"/>
              <w:right w:val="single" w:color="000000" w:sz="8" w:space="0"/>
            </w:tcBorders>
            <w:shd w:val="clear" w:color="auto" w:fill="auto"/>
            <w:vAlign w:val="center"/>
          </w:tcPr>
          <w:p w14:paraId="5357CB7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AATCC</w:t>
            </w:r>
          </w:p>
        </w:tc>
        <w:tc>
          <w:tcPr>
            <w:tcW w:w="1373" w:type="dxa"/>
            <w:tcBorders>
              <w:top w:val="nil"/>
              <w:left w:val="nil"/>
              <w:bottom w:val="single" w:color="000000" w:sz="8" w:space="0"/>
              <w:right w:val="single" w:color="000000" w:sz="8" w:space="0"/>
            </w:tcBorders>
            <w:shd w:val="clear" w:color="auto" w:fill="auto"/>
            <w:vAlign w:val="center"/>
          </w:tcPr>
          <w:p w14:paraId="22A23CE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张</w:t>
            </w:r>
          </w:p>
        </w:tc>
      </w:tr>
      <w:tr w14:paraId="7ED5C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BA2D0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327</w:t>
            </w:r>
          </w:p>
        </w:tc>
        <w:tc>
          <w:tcPr>
            <w:tcW w:w="3203" w:type="dxa"/>
            <w:tcBorders>
              <w:top w:val="nil"/>
              <w:left w:val="nil"/>
              <w:bottom w:val="single" w:color="000000" w:sz="8" w:space="0"/>
              <w:right w:val="single" w:color="000000" w:sz="8" w:space="0"/>
            </w:tcBorders>
            <w:shd w:val="clear" w:color="auto" w:fill="auto"/>
            <w:vAlign w:val="center"/>
          </w:tcPr>
          <w:p w14:paraId="71EE3D8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医用脱脂棉</w:t>
            </w:r>
          </w:p>
        </w:tc>
        <w:tc>
          <w:tcPr>
            <w:tcW w:w="4407" w:type="dxa"/>
            <w:tcBorders>
              <w:top w:val="nil"/>
              <w:left w:val="nil"/>
              <w:bottom w:val="single" w:color="000000" w:sz="8" w:space="0"/>
              <w:right w:val="single" w:color="000000" w:sz="8" w:space="0"/>
            </w:tcBorders>
            <w:shd w:val="clear" w:color="auto" w:fill="auto"/>
            <w:vAlign w:val="center"/>
          </w:tcPr>
          <w:p w14:paraId="4ADD027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500g</w:t>
            </w:r>
          </w:p>
        </w:tc>
        <w:tc>
          <w:tcPr>
            <w:tcW w:w="1373" w:type="dxa"/>
            <w:tcBorders>
              <w:top w:val="nil"/>
              <w:left w:val="nil"/>
              <w:bottom w:val="single" w:color="000000" w:sz="8" w:space="0"/>
              <w:right w:val="single" w:color="000000" w:sz="8" w:space="0"/>
            </w:tcBorders>
            <w:shd w:val="clear" w:color="auto" w:fill="auto"/>
            <w:vAlign w:val="center"/>
          </w:tcPr>
          <w:p w14:paraId="31D6089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包</w:t>
            </w:r>
          </w:p>
        </w:tc>
      </w:tr>
      <w:tr w14:paraId="79A7D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FA3F4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328</w:t>
            </w:r>
          </w:p>
        </w:tc>
        <w:tc>
          <w:tcPr>
            <w:tcW w:w="3203" w:type="dxa"/>
            <w:tcBorders>
              <w:top w:val="nil"/>
              <w:left w:val="nil"/>
              <w:bottom w:val="single" w:color="000000" w:sz="8" w:space="0"/>
              <w:right w:val="single" w:color="000000" w:sz="8" w:space="0"/>
            </w:tcBorders>
            <w:shd w:val="clear" w:color="auto" w:fill="auto"/>
            <w:vAlign w:val="center"/>
          </w:tcPr>
          <w:p w14:paraId="394054C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MCX柱</w:t>
            </w:r>
          </w:p>
        </w:tc>
        <w:tc>
          <w:tcPr>
            <w:tcW w:w="4407" w:type="dxa"/>
            <w:tcBorders>
              <w:top w:val="nil"/>
              <w:left w:val="nil"/>
              <w:bottom w:val="single" w:color="000000" w:sz="8" w:space="0"/>
              <w:right w:val="single" w:color="000000" w:sz="8" w:space="0"/>
            </w:tcBorders>
            <w:shd w:val="clear" w:color="auto" w:fill="auto"/>
            <w:vAlign w:val="center"/>
          </w:tcPr>
          <w:p w14:paraId="4CABC9E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60mg/3mL，50/Pk</w:t>
            </w:r>
          </w:p>
        </w:tc>
        <w:tc>
          <w:tcPr>
            <w:tcW w:w="1373" w:type="dxa"/>
            <w:tcBorders>
              <w:top w:val="nil"/>
              <w:left w:val="nil"/>
              <w:bottom w:val="single" w:color="000000" w:sz="8" w:space="0"/>
              <w:right w:val="single" w:color="000000" w:sz="8" w:space="0"/>
            </w:tcBorders>
            <w:shd w:val="clear" w:color="auto" w:fill="auto"/>
            <w:vAlign w:val="center"/>
          </w:tcPr>
          <w:p w14:paraId="1F54CE6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4FAC1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4F355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329</w:t>
            </w:r>
          </w:p>
        </w:tc>
        <w:tc>
          <w:tcPr>
            <w:tcW w:w="3203" w:type="dxa"/>
            <w:tcBorders>
              <w:top w:val="nil"/>
              <w:left w:val="nil"/>
              <w:bottom w:val="single" w:color="000000" w:sz="8" w:space="0"/>
              <w:right w:val="single" w:color="000000" w:sz="8" w:space="0"/>
            </w:tcBorders>
            <w:shd w:val="clear" w:color="auto" w:fill="auto"/>
            <w:vAlign w:val="center"/>
          </w:tcPr>
          <w:p w14:paraId="28FD969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Varain PRS</w:t>
            </w:r>
          </w:p>
        </w:tc>
        <w:tc>
          <w:tcPr>
            <w:tcW w:w="4407" w:type="dxa"/>
            <w:tcBorders>
              <w:top w:val="nil"/>
              <w:left w:val="nil"/>
              <w:bottom w:val="single" w:color="000000" w:sz="8" w:space="0"/>
              <w:right w:val="single" w:color="000000" w:sz="8" w:space="0"/>
            </w:tcBorders>
            <w:shd w:val="clear" w:color="auto" w:fill="auto"/>
            <w:vAlign w:val="center"/>
          </w:tcPr>
          <w:p w14:paraId="3E47EF9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500mg/3mL，50/Pk</w:t>
            </w:r>
          </w:p>
        </w:tc>
        <w:tc>
          <w:tcPr>
            <w:tcW w:w="1373" w:type="dxa"/>
            <w:tcBorders>
              <w:top w:val="nil"/>
              <w:left w:val="nil"/>
              <w:bottom w:val="single" w:color="000000" w:sz="8" w:space="0"/>
              <w:right w:val="single" w:color="000000" w:sz="8" w:space="0"/>
            </w:tcBorders>
            <w:shd w:val="clear" w:color="auto" w:fill="auto"/>
            <w:vAlign w:val="center"/>
          </w:tcPr>
          <w:p w14:paraId="71D9FCE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0790C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BE4E0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330</w:t>
            </w:r>
          </w:p>
        </w:tc>
        <w:tc>
          <w:tcPr>
            <w:tcW w:w="3203" w:type="dxa"/>
            <w:tcBorders>
              <w:top w:val="nil"/>
              <w:left w:val="nil"/>
              <w:bottom w:val="single" w:color="000000" w:sz="8" w:space="0"/>
              <w:right w:val="single" w:color="000000" w:sz="8" w:space="0"/>
            </w:tcBorders>
            <w:shd w:val="clear" w:color="auto" w:fill="auto"/>
            <w:vAlign w:val="center"/>
          </w:tcPr>
          <w:p w14:paraId="0B304AF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中性氧化铝固相萃取柱1</w:t>
            </w:r>
          </w:p>
        </w:tc>
        <w:tc>
          <w:tcPr>
            <w:tcW w:w="4407" w:type="dxa"/>
            <w:tcBorders>
              <w:top w:val="nil"/>
              <w:left w:val="nil"/>
              <w:bottom w:val="single" w:color="000000" w:sz="8" w:space="0"/>
              <w:right w:val="single" w:color="000000" w:sz="8" w:space="0"/>
            </w:tcBorders>
            <w:shd w:val="clear" w:color="auto" w:fill="auto"/>
            <w:vAlign w:val="center"/>
          </w:tcPr>
          <w:p w14:paraId="20116AD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500mg/6mL，30/Pk</w:t>
            </w:r>
          </w:p>
        </w:tc>
        <w:tc>
          <w:tcPr>
            <w:tcW w:w="1373" w:type="dxa"/>
            <w:tcBorders>
              <w:top w:val="nil"/>
              <w:left w:val="nil"/>
              <w:bottom w:val="single" w:color="000000" w:sz="8" w:space="0"/>
              <w:right w:val="single" w:color="000000" w:sz="8" w:space="0"/>
            </w:tcBorders>
            <w:shd w:val="clear" w:color="auto" w:fill="auto"/>
            <w:vAlign w:val="center"/>
          </w:tcPr>
          <w:p w14:paraId="23146E3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75B4D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DDC86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331</w:t>
            </w:r>
          </w:p>
        </w:tc>
        <w:tc>
          <w:tcPr>
            <w:tcW w:w="3203" w:type="dxa"/>
            <w:tcBorders>
              <w:top w:val="nil"/>
              <w:left w:val="nil"/>
              <w:bottom w:val="single" w:color="000000" w:sz="8" w:space="0"/>
              <w:right w:val="single" w:color="000000" w:sz="8" w:space="0"/>
            </w:tcBorders>
            <w:shd w:val="clear" w:color="auto" w:fill="auto"/>
            <w:vAlign w:val="center"/>
          </w:tcPr>
          <w:p w14:paraId="5A542B0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中性氧化铝固相萃取柱2</w:t>
            </w:r>
          </w:p>
        </w:tc>
        <w:tc>
          <w:tcPr>
            <w:tcW w:w="4407" w:type="dxa"/>
            <w:tcBorders>
              <w:top w:val="nil"/>
              <w:left w:val="nil"/>
              <w:bottom w:val="single" w:color="000000" w:sz="8" w:space="0"/>
              <w:right w:val="single" w:color="000000" w:sz="8" w:space="0"/>
            </w:tcBorders>
            <w:shd w:val="clear" w:color="auto" w:fill="auto"/>
            <w:vAlign w:val="center"/>
          </w:tcPr>
          <w:p w14:paraId="19595B5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2g/6mL，30/Pk</w:t>
            </w:r>
          </w:p>
        </w:tc>
        <w:tc>
          <w:tcPr>
            <w:tcW w:w="1373" w:type="dxa"/>
            <w:tcBorders>
              <w:top w:val="nil"/>
              <w:left w:val="nil"/>
              <w:bottom w:val="single" w:color="000000" w:sz="8" w:space="0"/>
              <w:right w:val="single" w:color="000000" w:sz="8" w:space="0"/>
            </w:tcBorders>
            <w:shd w:val="clear" w:color="auto" w:fill="auto"/>
            <w:vAlign w:val="center"/>
          </w:tcPr>
          <w:p w14:paraId="0094037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6F5BF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22F83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332</w:t>
            </w:r>
          </w:p>
        </w:tc>
        <w:tc>
          <w:tcPr>
            <w:tcW w:w="3203" w:type="dxa"/>
            <w:tcBorders>
              <w:top w:val="nil"/>
              <w:left w:val="nil"/>
              <w:bottom w:val="single" w:color="000000" w:sz="8" w:space="0"/>
              <w:right w:val="single" w:color="000000" w:sz="8" w:space="0"/>
            </w:tcBorders>
            <w:shd w:val="clear" w:color="auto" w:fill="auto"/>
            <w:vAlign w:val="center"/>
          </w:tcPr>
          <w:p w14:paraId="2FCB0DA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酸性氧化铝萃取柱</w:t>
            </w:r>
          </w:p>
        </w:tc>
        <w:tc>
          <w:tcPr>
            <w:tcW w:w="4407" w:type="dxa"/>
            <w:tcBorders>
              <w:top w:val="nil"/>
              <w:left w:val="nil"/>
              <w:bottom w:val="single" w:color="000000" w:sz="8" w:space="0"/>
              <w:right w:val="single" w:color="000000" w:sz="8" w:space="0"/>
            </w:tcBorders>
            <w:shd w:val="clear" w:color="auto" w:fill="auto"/>
            <w:vAlign w:val="center"/>
          </w:tcPr>
          <w:p w14:paraId="56C8EC7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500mg/3mL，50/Pk</w:t>
            </w:r>
          </w:p>
        </w:tc>
        <w:tc>
          <w:tcPr>
            <w:tcW w:w="1373" w:type="dxa"/>
            <w:tcBorders>
              <w:top w:val="nil"/>
              <w:left w:val="nil"/>
              <w:bottom w:val="single" w:color="000000" w:sz="8" w:space="0"/>
              <w:right w:val="single" w:color="000000" w:sz="8" w:space="0"/>
            </w:tcBorders>
            <w:shd w:val="clear" w:color="auto" w:fill="auto"/>
            <w:vAlign w:val="center"/>
          </w:tcPr>
          <w:p w14:paraId="2A7C728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4999F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6B1AB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333</w:t>
            </w:r>
          </w:p>
        </w:tc>
        <w:tc>
          <w:tcPr>
            <w:tcW w:w="3203" w:type="dxa"/>
            <w:tcBorders>
              <w:top w:val="nil"/>
              <w:left w:val="nil"/>
              <w:bottom w:val="single" w:color="000000" w:sz="8" w:space="0"/>
              <w:right w:val="single" w:color="000000" w:sz="8" w:space="0"/>
            </w:tcBorders>
            <w:shd w:val="clear" w:color="auto" w:fill="auto"/>
            <w:vAlign w:val="center"/>
          </w:tcPr>
          <w:p w14:paraId="784BC7A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WAX混合型弱阴离子交换反相吸附柱</w:t>
            </w:r>
          </w:p>
        </w:tc>
        <w:tc>
          <w:tcPr>
            <w:tcW w:w="4407" w:type="dxa"/>
            <w:tcBorders>
              <w:top w:val="nil"/>
              <w:left w:val="nil"/>
              <w:bottom w:val="single" w:color="000000" w:sz="8" w:space="0"/>
              <w:right w:val="single" w:color="000000" w:sz="8" w:space="0"/>
            </w:tcBorders>
            <w:shd w:val="clear" w:color="auto" w:fill="auto"/>
            <w:vAlign w:val="center"/>
          </w:tcPr>
          <w:p w14:paraId="5817961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500mg/6mL,30/Pk</w:t>
            </w:r>
          </w:p>
        </w:tc>
        <w:tc>
          <w:tcPr>
            <w:tcW w:w="1373" w:type="dxa"/>
            <w:tcBorders>
              <w:top w:val="nil"/>
              <w:left w:val="nil"/>
              <w:bottom w:val="single" w:color="000000" w:sz="8" w:space="0"/>
              <w:right w:val="single" w:color="000000" w:sz="8" w:space="0"/>
            </w:tcBorders>
            <w:shd w:val="clear" w:color="auto" w:fill="auto"/>
            <w:vAlign w:val="center"/>
          </w:tcPr>
          <w:p w14:paraId="3BC98CC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14995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E00C8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334</w:t>
            </w:r>
          </w:p>
        </w:tc>
        <w:tc>
          <w:tcPr>
            <w:tcW w:w="3203" w:type="dxa"/>
            <w:tcBorders>
              <w:top w:val="nil"/>
              <w:left w:val="nil"/>
              <w:bottom w:val="single" w:color="000000" w:sz="8" w:space="0"/>
              <w:right w:val="single" w:color="000000" w:sz="8" w:space="0"/>
            </w:tcBorders>
            <w:shd w:val="clear" w:color="auto" w:fill="auto"/>
            <w:vAlign w:val="center"/>
          </w:tcPr>
          <w:p w14:paraId="442B6B9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活性炭固相萃取柱</w:t>
            </w:r>
          </w:p>
        </w:tc>
        <w:tc>
          <w:tcPr>
            <w:tcW w:w="4407" w:type="dxa"/>
            <w:tcBorders>
              <w:top w:val="nil"/>
              <w:left w:val="nil"/>
              <w:bottom w:val="single" w:color="000000" w:sz="8" w:space="0"/>
              <w:right w:val="single" w:color="000000" w:sz="8" w:space="0"/>
            </w:tcBorders>
            <w:shd w:val="clear" w:color="auto" w:fill="auto"/>
            <w:vAlign w:val="center"/>
          </w:tcPr>
          <w:p w14:paraId="3254C31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500mg/6mL，30/Pk</w:t>
            </w:r>
          </w:p>
        </w:tc>
        <w:tc>
          <w:tcPr>
            <w:tcW w:w="1373" w:type="dxa"/>
            <w:tcBorders>
              <w:top w:val="nil"/>
              <w:left w:val="nil"/>
              <w:bottom w:val="single" w:color="000000" w:sz="8" w:space="0"/>
              <w:right w:val="single" w:color="000000" w:sz="8" w:space="0"/>
            </w:tcBorders>
            <w:shd w:val="clear" w:color="auto" w:fill="auto"/>
            <w:vAlign w:val="center"/>
          </w:tcPr>
          <w:p w14:paraId="2DDFDFD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12EB2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FA891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335</w:t>
            </w:r>
          </w:p>
        </w:tc>
        <w:tc>
          <w:tcPr>
            <w:tcW w:w="3203" w:type="dxa"/>
            <w:tcBorders>
              <w:top w:val="nil"/>
              <w:left w:val="nil"/>
              <w:bottom w:val="single" w:color="000000" w:sz="8" w:space="0"/>
              <w:right w:val="single" w:color="000000" w:sz="8" w:space="0"/>
            </w:tcBorders>
            <w:shd w:val="clear" w:color="auto" w:fill="auto"/>
            <w:vAlign w:val="center"/>
          </w:tcPr>
          <w:p w14:paraId="4419419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黄曲霉毒素专用固相萃取柱</w:t>
            </w:r>
          </w:p>
        </w:tc>
        <w:tc>
          <w:tcPr>
            <w:tcW w:w="4407" w:type="dxa"/>
            <w:tcBorders>
              <w:top w:val="nil"/>
              <w:left w:val="nil"/>
              <w:bottom w:val="single" w:color="000000" w:sz="8" w:space="0"/>
              <w:right w:val="single" w:color="000000" w:sz="8" w:space="0"/>
            </w:tcBorders>
            <w:shd w:val="clear" w:color="auto" w:fill="auto"/>
            <w:vAlign w:val="center"/>
          </w:tcPr>
          <w:p w14:paraId="4BD6984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150ng 1ml/25支</w:t>
            </w:r>
          </w:p>
        </w:tc>
        <w:tc>
          <w:tcPr>
            <w:tcW w:w="1373" w:type="dxa"/>
            <w:tcBorders>
              <w:top w:val="nil"/>
              <w:left w:val="nil"/>
              <w:bottom w:val="single" w:color="000000" w:sz="8" w:space="0"/>
              <w:right w:val="single" w:color="000000" w:sz="8" w:space="0"/>
            </w:tcBorders>
            <w:shd w:val="clear" w:color="auto" w:fill="auto"/>
            <w:vAlign w:val="center"/>
          </w:tcPr>
          <w:p w14:paraId="74CC770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3D2AE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574FF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336</w:t>
            </w:r>
          </w:p>
        </w:tc>
        <w:tc>
          <w:tcPr>
            <w:tcW w:w="3203" w:type="dxa"/>
            <w:tcBorders>
              <w:top w:val="nil"/>
              <w:left w:val="nil"/>
              <w:bottom w:val="single" w:color="000000" w:sz="8" w:space="0"/>
              <w:right w:val="single" w:color="000000" w:sz="8" w:space="0"/>
            </w:tcBorders>
            <w:shd w:val="clear" w:color="auto" w:fill="auto"/>
            <w:vAlign w:val="center"/>
          </w:tcPr>
          <w:p w14:paraId="1ACB571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DONs专用型固相净化柱</w:t>
            </w:r>
          </w:p>
        </w:tc>
        <w:tc>
          <w:tcPr>
            <w:tcW w:w="4407" w:type="dxa"/>
            <w:tcBorders>
              <w:top w:val="nil"/>
              <w:left w:val="nil"/>
              <w:bottom w:val="single" w:color="000000" w:sz="8" w:space="0"/>
              <w:right w:val="single" w:color="000000" w:sz="8" w:space="0"/>
            </w:tcBorders>
            <w:shd w:val="clear" w:color="auto" w:fill="auto"/>
            <w:vAlign w:val="center"/>
          </w:tcPr>
          <w:p w14:paraId="1255E8B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25支/盒</w:t>
            </w:r>
          </w:p>
        </w:tc>
        <w:tc>
          <w:tcPr>
            <w:tcW w:w="1373" w:type="dxa"/>
            <w:tcBorders>
              <w:top w:val="nil"/>
              <w:left w:val="nil"/>
              <w:bottom w:val="single" w:color="000000" w:sz="8" w:space="0"/>
              <w:right w:val="single" w:color="000000" w:sz="8" w:space="0"/>
            </w:tcBorders>
            <w:shd w:val="clear" w:color="auto" w:fill="auto"/>
            <w:vAlign w:val="center"/>
          </w:tcPr>
          <w:p w14:paraId="3D65F00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0548B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F31E0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337</w:t>
            </w:r>
          </w:p>
        </w:tc>
        <w:tc>
          <w:tcPr>
            <w:tcW w:w="3203" w:type="dxa"/>
            <w:tcBorders>
              <w:top w:val="nil"/>
              <w:left w:val="nil"/>
              <w:bottom w:val="single" w:color="000000" w:sz="8" w:space="0"/>
              <w:right w:val="single" w:color="000000" w:sz="8" w:space="0"/>
            </w:tcBorders>
            <w:shd w:val="clear" w:color="auto" w:fill="auto"/>
            <w:vAlign w:val="center"/>
          </w:tcPr>
          <w:p w14:paraId="3CE2947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脱氧雪腐镰刀菌烯醇免疫亲和柱</w:t>
            </w:r>
          </w:p>
        </w:tc>
        <w:tc>
          <w:tcPr>
            <w:tcW w:w="4407" w:type="dxa"/>
            <w:tcBorders>
              <w:top w:val="nil"/>
              <w:left w:val="nil"/>
              <w:bottom w:val="single" w:color="000000" w:sz="8" w:space="0"/>
              <w:right w:val="single" w:color="000000" w:sz="8" w:space="0"/>
            </w:tcBorders>
            <w:shd w:val="clear" w:color="auto" w:fill="auto"/>
            <w:vAlign w:val="center"/>
          </w:tcPr>
          <w:p w14:paraId="2D52BD0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 branch/box;3ml</w:t>
            </w:r>
          </w:p>
        </w:tc>
        <w:tc>
          <w:tcPr>
            <w:tcW w:w="1373" w:type="dxa"/>
            <w:tcBorders>
              <w:top w:val="nil"/>
              <w:left w:val="nil"/>
              <w:bottom w:val="single" w:color="000000" w:sz="8" w:space="0"/>
              <w:right w:val="single" w:color="000000" w:sz="8" w:space="0"/>
            </w:tcBorders>
            <w:shd w:val="clear" w:color="auto" w:fill="auto"/>
            <w:vAlign w:val="center"/>
          </w:tcPr>
          <w:p w14:paraId="76F544F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1BCD7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55776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338</w:t>
            </w:r>
          </w:p>
        </w:tc>
        <w:tc>
          <w:tcPr>
            <w:tcW w:w="3203" w:type="dxa"/>
            <w:tcBorders>
              <w:top w:val="nil"/>
              <w:left w:val="nil"/>
              <w:bottom w:val="single" w:color="000000" w:sz="8" w:space="0"/>
              <w:right w:val="single" w:color="000000" w:sz="8" w:space="0"/>
            </w:tcBorders>
            <w:shd w:val="clear" w:color="auto" w:fill="auto"/>
            <w:vAlign w:val="center"/>
          </w:tcPr>
          <w:p w14:paraId="2C08766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展青霉素固相净化柱</w:t>
            </w:r>
          </w:p>
        </w:tc>
        <w:tc>
          <w:tcPr>
            <w:tcW w:w="4407" w:type="dxa"/>
            <w:tcBorders>
              <w:top w:val="nil"/>
              <w:left w:val="nil"/>
              <w:bottom w:val="single" w:color="000000" w:sz="8" w:space="0"/>
              <w:right w:val="single" w:color="000000" w:sz="8" w:space="0"/>
            </w:tcBorders>
            <w:shd w:val="clear" w:color="auto" w:fill="auto"/>
            <w:vAlign w:val="center"/>
          </w:tcPr>
          <w:p w14:paraId="317D525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150mg/6mL，30/Pk</w:t>
            </w:r>
          </w:p>
        </w:tc>
        <w:tc>
          <w:tcPr>
            <w:tcW w:w="1373" w:type="dxa"/>
            <w:tcBorders>
              <w:top w:val="nil"/>
              <w:left w:val="nil"/>
              <w:bottom w:val="single" w:color="000000" w:sz="8" w:space="0"/>
              <w:right w:val="single" w:color="000000" w:sz="8" w:space="0"/>
            </w:tcBorders>
            <w:shd w:val="clear" w:color="auto" w:fill="auto"/>
            <w:vAlign w:val="center"/>
          </w:tcPr>
          <w:p w14:paraId="3DBD91A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57861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896B8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339</w:t>
            </w:r>
          </w:p>
        </w:tc>
        <w:tc>
          <w:tcPr>
            <w:tcW w:w="3203" w:type="dxa"/>
            <w:tcBorders>
              <w:top w:val="nil"/>
              <w:left w:val="nil"/>
              <w:bottom w:val="single" w:color="000000" w:sz="8" w:space="0"/>
              <w:right w:val="single" w:color="000000" w:sz="8" w:space="0"/>
            </w:tcBorders>
            <w:shd w:val="clear" w:color="auto" w:fill="auto"/>
            <w:vAlign w:val="center"/>
          </w:tcPr>
          <w:p w14:paraId="4850C81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棕色具塞比色管</w:t>
            </w:r>
          </w:p>
        </w:tc>
        <w:tc>
          <w:tcPr>
            <w:tcW w:w="4407" w:type="dxa"/>
            <w:tcBorders>
              <w:top w:val="nil"/>
              <w:left w:val="nil"/>
              <w:bottom w:val="single" w:color="000000" w:sz="8" w:space="0"/>
              <w:right w:val="single" w:color="000000" w:sz="8" w:space="0"/>
            </w:tcBorders>
            <w:shd w:val="clear" w:color="auto" w:fill="auto"/>
            <w:vAlign w:val="center"/>
          </w:tcPr>
          <w:p w14:paraId="5300135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25ml</w:t>
            </w:r>
          </w:p>
        </w:tc>
        <w:tc>
          <w:tcPr>
            <w:tcW w:w="1373" w:type="dxa"/>
            <w:tcBorders>
              <w:top w:val="nil"/>
              <w:left w:val="nil"/>
              <w:bottom w:val="single" w:color="000000" w:sz="8" w:space="0"/>
              <w:right w:val="single" w:color="000000" w:sz="8" w:space="0"/>
            </w:tcBorders>
            <w:shd w:val="clear" w:color="auto" w:fill="auto"/>
            <w:vAlign w:val="center"/>
          </w:tcPr>
          <w:p w14:paraId="55E54E0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5D2C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C2FE1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340</w:t>
            </w:r>
          </w:p>
        </w:tc>
        <w:tc>
          <w:tcPr>
            <w:tcW w:w="3203" w:type="dxa"/>
            <w:tcBorders>
              <w:top w:val="nil"/>
              <w:left w:val="nil"/>
              <w:bottom w:val="single" w:color="000000" w:sz="8" w:space="0"/>
              <w:right w:val="single" w:color="000000" w:sz="8" w:space="0"/>
            </w:tcBorders>
            <w:shd w:val="clear" w:color="auto" w:fill="auto"/>
            <w:vAlign w:val="center"/>
          </w:tcPr>
          <w:p w14:paraId="6E75EAB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锌柱</w:t>
            </w:r>
          </w:p>
        </w:tc>
        <w:tc>
          <w:tcPr>
            <w:tcW w:w="4407" w:type="dxa"/>
            <w:tcBorders>
              <w:top w:val="nil"/>
              <w:left w:val="nil"/>
              <w:bottom w:val="single" w:color="000000" w:sz="8" w:space="0"/>
              <w:right w:val="single" w:color="000000" w:sz="8" w:space="0"/>
            </w:tcBorders>
            <w:shd w:val="clear" w:color="auto" w:fill="auto"/>
            <w:vAlign w:val="center"/>
          </w:tcPr>
          <w:p w14:paraId="5D04405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内径5mm*50mm</w:t>
            </w:r>
          </w:p>
        </w:tc>
        <w:tc>
          <w:tcPr>
            <w:tcW w:w="1373" w:type="dxa"/>
            <w:tcBorders>
              <w:top w:val="nil"/>
              <w:left w:val="nil"/>
              <w:bottom w:val="single" w:color="000000" w:sz="8" w:space="0"/>
              <w:right w:val="single" w:color="000000" w:sz="8" w:space="0"/>
            </w:tcBorders>
            <w:shd w:val="clear" w:color="auto" w:fill="auto"/>
            <w:vAlign w:val="center"/>
          </w:tcPr>
          <w:p w14:paraId="07FA087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5E974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7769A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341</w:t>
            </w:r>
          </w:p>
        </w:tc>
        <w:tc>
          <w:tcPr>
            <w:tcW w:w="3203" w:type="dxa"/>
            <w:tcBorders>
              <w:top w:val="nil"/>
              <w:left w:val="nil"/>
              <w:bottom w:val="single" w:color="000000" w:sz="8" w:space="0"/>
              <w:right w:val="single" w:color="000000" w:sz="8" w:space="0"/>
            </w:tcBorders>
            <w:shd w:val="clear" w:color="auto" w:fill="auto"/>
            <w:vAlign w:val="center"/>
          </w:tcPr>
          <w:p w14:paraId="7441EFF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N-乙烯吡咯烷酮和二乙烯基苯聚合物固相萃取柱</w:t>
            </w:r>
          </w:p>
        </w:tc>
        <w:tc>
          <w:tcPr>
            <w:tcW w:w="4407" w:type="dxa"/>
            <w:tcBorders>
              <w:top w:val="nil"/>
              <w:left w:val="nil"/>
              <w:bottom w:val="single" w:color="000000" w:sz="8" w:space="0"/>
              <w:right w:val="single" w:color="000000" w:sz="8" w:space="0"/>
            </w:tcBorders>
            <w:shd w:val="clear" w:color="auto" w:fill="auto"/>
            <w:vAlign w:val="center"/>
          </w:tcPr>
          <w:p w14:paraId="5E2C76C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200mg/6mL，30/Pk</w:t>
            </w:r>
          </w:p>
        </w:tc>
        <w:tc>
          <w:tcPr>
            <w:tcW w:w="1373" w:type="dxa"/>
            <w:tcBorders>
              <w:top w:val="nil"/>
              <w:left w:val="nil"/>
              <w:bottom w:val="single" w:color="000000" w:sz="8" w:space="0"/>
              <w:right w:val="single" w:color="000000" w:sz="8" w:space="0"/>
            </w:tcBorders>
            <w:shd w:val="clear" w:color="auto" w:fill="auto"/>
            <w:vAlign w:val="center"/>
          </w:tcPr>
          <w:p w14:paraId="7537519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3D496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CDB1F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342</w:t>
            </w:r>
          </w:p>
        </w:tc>
        <w:tc>
          <w:tcPr>
            <w:tcW w:w="3203" w:type="dxa"/>
            <w:tcBorders>
              <w:top w:val="nil"/>
              <w:left w:val="nil"/>
              <w:bottom w:val="single" w:color="000000" w:sz="8" w:space="0"/>
              <w:right w:val="single" w:color="000000" w:sz="8" w:space="0"/>
            </w:tcBorders>
            <w:shd w:val="clear" w:color="auto" w:fill="auto"/>
            <w:vAlign w:val="center"/>
          </w:tcPr>
          <w:p w14:paraId="76E6F88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强阴离子（ＳＡＸ）固相萃取柱</w:t>
            </w:r>
          </w:p>
        </w:tc>
        <w:tc>
          <w:tcPr>
            <w:tcW w:w="4407" w:type="dxa"/>
            <w:tcBorders>
              <w:top w:val="nil"/>
              <w:left w:val="nil"/>
              <w:bottom w:val="single" w:color="000000" w:sz="8" w:space="0"/>
              <w:right w:val="single" w:color="000000" w:sz="8" w:space="0"/>
            </w:tcBorders>
            <w:shd w:val="clear" w:color="auto" w:fill="auto"/>
            <w:vAlign w:val="center"/>
          </w:tcPr>
          <w:p w14:paraId="72D2532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1g/6mL，30/Pk</w:t>
            </w:r>
          </w:p>
        </w:tc>
        <w:tc>
          <w:tcPr>
            <w:tcW w:w="1373" w:type="dxa"/>
            <w:tcBorders>
              <w:top w:val="nil"/>
              <w:left w:val="nil"/>
              <w:bottom w:val="single" w:color="000000" w:sz="8" w:space="0"/>
              <w:right w:val="single" w:color="000000" w:sz="8" w:space="0"/>
            </w:tcBorders>
            <w:shd w:val="clear" w:color="auto" w:fill="auto"/>
            <w:vAlign w:val="center"/>
          </w:tcPr>
          <w:p w14:paraId="5ECC71D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72D38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46630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343</w:t>
            </w:r>
          </w:p>
        </w:tc>
        <w:tc>
          <w:tcPr>
            <w:tcW w:w="3203" w:type="dxa"/>
            <w:tcBorders>
              <w:top w:val="nil"/>
              <w:left w:val="nil"/>
              <w:bottom w:val="single" w:color="000000" w:sz="8" w:space="0"/>
              <w:right w:val="single" w:color="000000" w:sz="8" w:space="0"/>
            </w:tcBorders>
            <w:shd w:val="clear" w:color="auto" w:fill="auto"/>
            <w:vAlign w:val="center"/>
          </w:tcPr>
          <w:p w14:paraId="250A0E2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HLB固相萃取柱</w:t>
            </w:r>
          </w:p>
        </w:tc>
        <w:tc>
          <w:tcPr>
            <w:tcW w:w="4407" w:type="dxa"/>
            <w:tcBorders>
              <w:top w:val="nil"/>
              <w:left w:val="nil"/>
              <w:bottom w:val="single" w:color="000000" w:sz="8" w:space="0"/>
              <w:right w:val="single" w:color="000000" w:sz="8" w:space="0"/>
            </w:tcBorders>
            <w:shd w:val="clear" w:color="auto" w:fill="auto"/>
            <w:vAlign w:val="center"/>
          </w:tcPr>
          <w:p w14:paraId="65EA505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200mg/6mL，30/Pk</w:t>
            </w:r>
          </w:p>
        </w:tc>
        <w:tc>
          <w:tcPr>
            <w:tcW w:w="1373" w:type="dxa"/>
            <w:tcBorders>
              <w:top w:val="nil"/>
              <w:left w:val="nil"/>
              <w:bottom w:val="single" w:color="000000" w:sz="8" w:space="0"/>
              <w:right w:val="single" w:color="000000" w:sz="8" w:space="0"/>
            </w:tcBorders>
            <w:shd w:val="clear" w:color="auto" w:fill="auto"/>
            <w:vAlign w:val="center"/>
          </w:tcPr>
          <w:p w14:paraId="784FA50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5C06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11245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344</w:t>
            </w:r>
          </w:p>
        </w:tc>
        <w:tc>
          <w:tcPr>
            <w:tcW w:w="3203" w:type="dxa"/>
            <w:tcBorders>
              <w:top w:val="nil"/>
              <w:left w:val="nil"/>
              <w:bottom w:val="single" w:color="000000" w:sz="8" w:space="0"/>
              <w:right w:val="single" w:color="000000" w:sz="8" w:space="0"/>
            </w:tcBorders>
            <w:shd w:val="clear" w:color="auto" w:fill="auto"/>
            <w:vAlign w:val="center"/>
          </w:tcPr>
          <w:p w14:paraId="7C2BA08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河豚毒素免疫亲和柱</w:t>
            </w:r>
          </w:p>
        </w:tc>
        <w:tc>
          <w:tcPr>
            <w:tcW w:w="4407" w:type="dxa"/>
            <w:tcBorders>
              <w:top w:val="nil"/>
              <w:left w:val="nil"/>
              <w:bottom w:val="single" w:color="000000" w:sz="8" w:space="0"/>
              <w:right w:val="single" w:color="000000" w:sz="8" w:space="0"/>
            </w:tcBorders>
            <w:shd w:val="clear" w:color="auto" w:fill="auto"/>
            <w:vAlign w:val="center"/>
          </w:tcPr>
          <w:p w14:paraId="77F6A71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 branch/box;3m1</w:t>
            </w:r>
          </w:p>
        </w:tc>
        <w:tc>
          <w:tcPr>
            <w:tcW w:w="1373" w:type="dxa"/>
            <w:tcBorders>
              <w:top w:val="nil"/>
              <w:left w:val="nil"/>
              <w:bottom w:val="single" w:color="000000" w:sz="8" w:space="0"/>
              <w:right w:val="single" w:color="000000" w:sz="8" w:space="0"/>
            </w:tcBorders>
            <w:shd w:val="clear" w:color="auto" w:fill="auto"/>
            <w:vAlign w:val="center"/>
          </w:tcPr>
          <w:p w14:paraId="6895980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6DD1A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44729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345</w:t>
            </w:r>
          </w:p>
        </w:tc>
        <w:tc>
          <w:tcPr>
            <w:tcW w:w="3203" w:type="dxa"/>
            <w:tcBorders>
              <w:top w:val="nil"/>
              <w:left w:val="nil"/>
              <w:bottom w:val="single" w:color="000000" w:sz="8" w:space="0"/>
              <w:right w:val="single" w:color="000000" w:sz="8" w:space="0"/>
            </w:tcBorders>
            <w:shd w:val="clear" w:color="auto" w:fill="auto"/>
            <w:vAlign w:val="center"/>
          </w:tcPr>
          <w:p w14:paraId="5D0198A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桔青霉素免疫亲和柱</w:t>
            </w:r>
          </w:p>
        </w:tc>
        <w:tc>
          <w:tcPr>
            <w:tcW w:w="4407" w:type="dxa"/>
            <w:tcBorders>
              <w:top w:val="nil"/>
              <w:left w:val="nil"/>
              <w:bottom w:val="single" w:color="000000" w:sz="8" w:space="0"/>
              <w:right w:val="single" w:color="000000" w:sz="8" w:space="0"/>
            </w:tcBorders>
            <w:shd w:val="clear" w:color="auto" w:fill="auto"/>
            <w:vAlign w:val="center"/>
          </w:tcPr>
          <w:p w14:paraId="45290D2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柱体积3mL,最大柱容量20ng</w:t>
            </w:r>
          </w:p>
        </w:tc>
        <w:tc>
          <w:tcPr>
            <w:tcW w:w="1373" w:type="dxa"/>
            <w:tcBorders>
              <w:top w:val="nil"/>
              <w:left w:val="nil"/>
              <w:bottom w:val="single" w:color="000000" w:sz="8" w:space="0"/>
              <w:right w:val="single" w:color="000000" w:sz="8" w:space="0"/>
            </w:tcBorders>
            <w:shd w:val="clear" w:color="auto" w:fill="auto"/>
            <w:vAlign w:val="center"/>
          </w:tcPr>
          <w:p w14:paraId="656DFD5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6AEDE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F3A31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346</w:t>
            </w:r>
          </w:p>
        </w:tc>
        <w:tc>
          <w:tcPr>
            <w:tcW w:w="3203" w:type="dxa"/>
            <w:tcBorders>
              <w:top w:val="nil"/>
              <w:left w:val="nil"/>
              <w:bottom w:val="single" w:color="000000" w:sz="8" w:space="0"/>
              <w:right w:val="single" w:color="000000" w:sz="8" w:space="0"/>
            </w:tcBorders>
            <w:shd w:val="clear" w:color="auto" w:fill="auto"/>
            <w:vAlign w:val="center"/>
          </w:tcPr>
          <w:p w14:paraId="1D4B228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十字形支架</w:t>
            </w:r>
          </w:p>
        </w:tc>
        <w:tc>
          <w:tcPr>
            <w:tcW w:w="4407" w:type="dxa"/>
            <w:tcBorders>
              <w:top w:val="nil"/>
              <w:left w:val="nil"/>
              <w:bottom w:val="single" w:color="000000" w:sz="8" w:space="0"/>
              <w:right w:val="single" w:color="000000" w:sz="8" w:space="0"/>
            </w:tcBorders>
            <w:shd w:val="clear" w:color="auto" w:fill="auto"/>
            <w:vAlign w:val="center"/>
          </w:tcPr>
          <w:p w14:paraId="1B3259A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30*90cm 1/PK</w:t>
            </w:r>
          </w:p>
        </w:tc>
        <w:tc>
          <w:tcPr>
            <w:tcW w:w="1373" w:type="dxa"/>
            <w:tcBorders>
              <w:top w:val="nil"/>
              <w:left w:val="nil"/>
              <w:bottom w:val="single" w:color="000000" w:sz="8" w:space="0"/>
              <w:right w:val="single" w:color="000000" w:sz="8" w:space="0"/>
            </w:tcBorders>
            <w:shd w:val="clear" w:color="auto" w:fill="auto"/>
            <w:vAlign w:val="center"/>
          </w:tcPr>
          <w:p w14:paraId="68D5395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276C2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1EF87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347</w:t>
            </w:r>
          </w:p>
        </w:tc>
        <w:tc>
          <w:tcPr>
            <w:tcW w:w="3203" w:type="dxa"/>
            <w:tcBorders>
              <w:top w:val="nil"/>
              <w:left w:val="nil"/>
              <w:bottom w:val="single" w:color="000000" w:sz="8" w:space="0"/>
              <w:right w:val="single" w:color="000000" w:sz="8" w:space="0"/>
            </w:tcBorders>
            <w:shd w:val="clear" w:color="auto" w:fill="auto"/>
            <w:vAlign w:val="center"/>
          </w:tcPr>
          <w:p w14:paraId="0A52B81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迁移测试池B</w:t>
            </w:r>
          </w:p>
        </w:tc>
        <w:tc>
          <w:tcPr>
            <w:tcW w:w="4407" w:type="dxa"/>
            <w:tcBorders>
              <w:top w:val="nil"/>
              <w:left w:val="nil"/>
              <w:bottom w:val="single" w:color="000000" w:sz="8" w:space="0"/>
              <w:right w:val="single" w:color="000000" w:sz="8" w:space="0"/>
            </w:tcBorders>
            <w:shd w:val="clear" w:color="auto" w:fill="auto"/>
            <w:vAlign w:val="center"/>
          </w:tcPr>
          <w:p w14:paraId="1F4094E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1/PK</w:t>
            </w:r>
          </w:p>
        </w:tc>
        <w:tc>
          <w:tcPr>
            <w:tcW w:w="1373" w:type="dxa"/>
            <w:tcBorders>
              <w:top w:val="nil"/>
              <w:left w:val="nil"/>
              <w:bottom w:val="single" w:color="000000" w:sz="8" w:space="0"/>
              <w:right w:val="single" w:color="000000" w:sz="8" w:space="0"/>
            </w:tcBorders>
            <w:shd w:val="clear" w:color="auto" w:fill="auto"/>
            <w:vAlign w:val="center"/>
          </w:tcPr>
          <w:p w14:paraId="6D5D6C2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7BDFB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9A465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348</w:t>
            </w:r>
          </w:p>
        </w:tc>
        <w:tc>
          <w:tcPr>
            <w:tcW w:w="3203" w:type="dxa"/>
            <w:tcBorders>
              <w:top w:val="nil"/>
              <w:left w:val="nil"/>
              <w:bottom w:val="single" w:color="000000" w:sz="8" w:space="0"/>
              <w:right w:val="single" w:color="000000" w:sz="8" w:space="0"/>
            </w:tcBorders>
            <w:shd w:val="clear" w:color="auto" w:fill="auto"/>
            <w:vAlign w:val="center"/>
          </w:tcPr>
          <w:p w14:paraId="748BC45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气密式玻璃注射器（气相色谱标准气配置用）</w:t>
            </w:r>
          </w:p>
        </w:tc>
        <w:tc>
          <w:tcPr>
            <w:tcW w:w="4407" w:type="dxa"/>
            <w:tcBorders>
              <w:top w:val="nil"/>
              <w:left w:val="nil"/>
              <w:bottom w:val="single" w:color="000000" w:sz="8" w:space="0"/>
              <w:right w:val="single" w:color="000000" w:sz="8" w:space="0"/>
            </w:tcBorders>
            <w:shd w:val="clear" w:color="auto" w:fill="auto"/>
            <w:vAlign w:val="center"/>
          </w:tcPr>
          <w:p w14:paraId="548AF0E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100ml</w:t>
            </w:r>
          </w:p>
        </w:tc>
        <w:tc>
          <w:tcPr>
            <w:tcW w:w="1373" w:type="dxa"/>
            <w:tcBorders>
              <w:top w:val="nil"/>
              <w:left w:val="nil"/>
              <w:bottom w:val="single" w:color="000000" w:sz="8" w:space="0"/>
              <w:right w:val="single" w:color="000000" w:sz="8" w:space="0"/>
            </w:tcBorders>
            <w:shd w:val="clear" w:color="auto" w:fill="auto"/>
            <w:vAlign w:val="center"/>
          </w:tcPr>
          <w:p w14:paraId="3BAE4B4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FA7B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9FB8C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349</w:t>
            </w:r>
          </w:p>
        </w:tc>
        <w:tc>
          <w:tcPr>
            <w:tcW w:w="3203" w:type="dxa"/>
            <w:tcBorders>
              <w:top w:val="nil"/>
              <w:left w:val="nil"/>
              <w:bottom w:val="single" w:color="000000" w:sz="8" w:space="0"/>
              <w:right w:val="single" w:color="000000" w:sz="8" w:space="0"/>
            </w:tcBorders>
            <w:shd w:val="clear" w:color="auto" w:fill="auto"/>
            <w:vAlign w:val="center"/>
          </w:tcPr>
          <w:p w14:paraId="50F1A9D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气密式玻璃注射器（气相色谱标准气配置用）</w:t>
            </w:r>
          </w:p>
        </w:tc>
        <w:tc>
          <w:tcPr>
            <w:tcW w:w="4407" w:type="dxa"/>
            <w:tcBorders>
              <w:top w:val="nil"/>
              <w:left w:val="nil"/>
              <w:bottom w:val="single" w:color="000000" w:sz="8" w:space="0"/>
              <w:right w:val="single" w:color="000000" w:sz="8" w:space="0"/>
            </w:tcBorders>
            <w:shd w:val="clear" w:color="auto" w:fill="auto"/>
            <w:vAlign w:val="center"/>
          </w:tcPr>
          <w:p w14:paraId="0A36AD5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50ml</w:t>
            </w:r>
          </w:p>
        </w:tc>
        <w:tc>
          <w:tcPr>
            <w:tcW w:w="1373" w:type="dxa"/>
            <w:tcBorders>
              <w:top w:val="nil"/>
              <w:left w:val="nil"/>
              <w:bottom w:val="single" w:color="000000" w:sz="8" w:space="0"/>
              <w:right w:val="single" w:color="000000" w:sz="8" w:space="0"/>
            </w:tcBorders>
            <w:shd w:val="clear" w:color="auto" w:fill="auto"/>
            <w:vAlign w:val="center"/>
          </w:tcPr>
          <w:p w14:paraId="59514E2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F0A4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50B9C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350</w:t>
            </w:r>
          </w:p>
        </w:tc>
        <w:tc>
          <w:tcPr>
            <w:tcW w:w="3203" w:type="dxa"/>
            <w:tcBorders>
              <w:top w:val="nil"/>
              <w:left w:val="nil"/>
              <w:bottom w:val="single" w:color="000000" w:sz="8" w:space="0"/>
              <w:right w:val="single" w:color="000000" w:sz="8" w:space="0"/>
            </w:tcBorders>
            <w:shd w:val="clear" w:color="auto" w:fill="auto"/>
            <w:vAlign w:val="center"/>
          </w:tcPr>
          <w:p w14:paraId="44C85EE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气密式玻璃注射器（气相色谱标准气配置用）</w:t>
            </w:r>
          </w:p>
        </w:tc>
        <w:tc>
          <w:tcPr>
            <w:tcW w:w="4407" w:type="dxa"/>
            <w:tcBorders>
              <w:top w:val="nil"/>
              <w:left w:val="nil"/>
              <w:bottom w:val="single" w:color="000000" w:sz="8" w:space="0"/>
              <w:right w:val="single" w:color="000000" w:sz="8" w:space="0"/>
            </w:tcBorders>
            <w:shd w:val="clear" w:color="auto" w:fill="auto"/>
            <w:vAlign w:val="center"/>
          </w:tcPr>
          <w:p w14:paraId="369143C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10ml</w:t>
            </w:r>
          </w:p>
        </w:tc>
        <w:tc>
          <w:tcPr>
            <w:tcW w:w="1373" w:type="dxa"/>
            <w:tcBorders>
              <w:top w:val="nil"/>
              <w:left w:val="nil"/>
              <w:bottom w:val="single" w:color="000000" w:sz="8" w:space="0"/>
              <w:right w:val="single" w:color="000000" w:sz="8" w:space="0"/>
            </w:tcBorders>
            <w:shd w:val="clear" w:color="auto" w:fill="auto"/>
            <w:vAlign w:val="center"/>
          </w:tcPr>
          <w:p w14:paraId="764215B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C7C8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FAB12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351</w:t>
            </w:r>
          </w:p>
        </w:tc>
        <w:tc>
          <w:tcPr>
            <w:tcW w:w="3203" w:type="dxa"/>
            <w:tcBorders>
              <w:top w:val="nil"/>
              <w:left w:val="nil"/>
              <w:bottom w:val="single" w:color="000000" w:sz="8" w:space="0"/>
              <w:right w:val="single" w:color="000000" w:sz="8" w:space="0"/>
            </w:tcBorders>
            <w:shd w:val="clear" w:color="auto" w:fill="auto"/>
            <w:vAlign w:val="center"/>
          </w:tcPr>
          <w:p w14:paraId="6288729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气密式玻璃注射器（气相色谱标准气进样用）</w:t>
            </w:r>
          </w:p>
        </w:tc>
        <w:tc>
          <w:tcPr>
            <w:tcW w:w="4407" w:type="dxa"/>
            <w:tcBorders>
              <w:top w:val="nil"/>
              <w:left w:val="nil"/>
              <w:bottom w:val="single" w:color="000000" w:sz="8" w:space="0"/>
              <w:right w:val="single" w:color="000000" w:sz="8" w:space="0"/>
            </w:tcBorders>
            <w:shd w:val="clear" w:color="auto" w:fill="auto"/>
            <w:vAlign w:val="center"/>
          </w:tcPr>
          <w:p w14:paraId="665B40B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5ml</w:t>
            </w:r>
          </w:p>
        </w:tc>
        <w:tc>
          <w:tcPr>
            <w:tcW w:w="1373" w:type="dxa"/>
            <w:tcBorders>
              <w:top w:val="nil"/>
              <w:left w:val="nil"/>
              <w:bottom w:val="single" w:color="000000" w:sz="8" w:space="0"/>
              <w:right w:val="single" w:color="000000" w:sz="8" w:space="0"/>
            </w:tcBorders>
            <w:shd w:val="clear" w:color="auto" w:fill="auto"/>
            <w:vAlign w:val="center"/>
          </w:tcPr>
          <w:p w14:paraId="5A40342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99D0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9C087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352</w:t>
            </w:r>
          </w:p>
        </w:tc>
        <w:tc>
          <w:tcPr>
            <w:tcW w:w="3203" w:type="dxa"/>
            <w:tcBorders>
              <w:top w:val="nil"/>
              <w:left w:val="nil"/>
              <w:bottom w:val="single" w:color="000000" w:sz="8" w:space="0"/>
              <w:right w:val="single" w:color="000000" w:sz="8" w:space="0"/>
            </w:tcBorders>
            <w:shd w:val="clear" w:color="auto" w:fill="auto"/>
            <w:vAlign w:val="center"/>
          </w:tcPr>
          <w:p w14:paraId="38E4F42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气密式玻璃注射器（气相色谱标准气进样用）</w:t>
            </w:r>
          </w:p>
        </w:tc>
        <w:tc>
          <w:tcPr>
            <w:tcW w:w="4407" w:type="dxa"/>
            <w:tcBorders>
              <w:top w:val="nil"/>
              <w:left w:val="nil"/>
              <w:bottom w:val="single" w:color="000000" w:sz="8" w:space="0"/>
              <w:right w:val="single" w:color="000000" w:sz="8" w:space="0"/>
            </w:tcBorders>
            <w:shd w:val="clear" w:color="auto" w:fill="auto"/>
            <w:vAlign w:val="center"/>
          </w:tcPr>
          <w:p w14:paraId="710B7AA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1ml</w:t>
            </w:r>
          </w:p>
        </w:tc>
        <w:tc>
          <w:tcPr>
            <w:tcW w:w="1373" w:type="dxa"/>
            <w:tcBorders>
              <w:top w:val="nil"/>
              <w:left w:val="nil"/>
              <w:bottom w:val="single" w:color="000000" w:sz="8" w:space="0"/>
              <w:right w:val="single" w:color="000000" w:sz="8" w:space="0"/>
            </w:tcBorders>
            <w:shd w:val="clear" w:color="auto" w:fill="auto"/>
            <w:vAlign w:val="center"/>
          </w:tcPr>
          <w:p w14:paraId="6B3BD14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08B8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0F729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353</w:t>
            </w:r>
          </w:p>
        </w:tc>
        <w:tc>
          <w:tcPr>
            <w:tcW w:w="3203" w:type="dxa"/>
            <w:tcBorders>
              <w:top w:val="nil"/>
              <w:left w:val="nil"/>
              <w:bottom w:val="single" w:color="000000" w:sz="8" w:space="0"/>
              <w:right w:val="single" w:color="000000" w:sz="8" w:space="0"/>
            </w:tcBorders>
            <w:shd w:val="clear" w:color="auto" w:fill="auto"/>
            <w:vAlign w:val="center"/>
          </w:tcPr>
          <w:p w14:paraId="6C073EB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气密式玻璃注射器（气相色谱标准气进样用）</w:t>
            </w:r>
          </w:p>
        </w:tc>
        <w:tc>
          <w:tcPr>
            <w:tcW w:w="4407" w:type="dxa"/>
            <w:tcBorders>
              <w:top w:val="nil"/>
              <w:left w:val="nil"/>
              <w:bottom w:val="single" w:color="000000" w:sz="8" w:space="0"/>
              <w:right w:val="single" w:color="000000" w:sz="8" w:space="0"/>
            </w:tcBorders>
            <w:shd w:val="clear" w:color="auto" w:fill="auto"/>
            <w:vAlign w:val="center"/>
          </w:tcPr>
          <w:p w14:paraId="04391BE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0.5ml</w:t>
            </w:r>
          </w:p>
        </w:tc>
        <w:tc>
          <w:tcPr>
            <w:tcW w:w="1373" w:type="dxa"/>
            <w:tcBorders>
              <w:top w:val="nil"/>
              <w:left w:val="nil"/>
              <w:bottom w:val="single" w:color="000000" w:sz="8" w:space="0"/>
              <w:right w:val="single" w:color="000000" w:sz="8" w:space="0"/>
            </w:tcBorders>
            <w:shd w:val="clear" w:color="auto" w:fill="auto"/>
            <w:vAlign w:val="center"/>
          </w:tcPr>
          <w:p w14:paraId="38EA39D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49E1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C4E0E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354</w:t>
            </w:r>
          </w:p>
        </w:tc>
        <w:tc>
          <w:tcPr>
            <w:tcW w:w="3203" w:type="dxa"/>
            <w:tcBorders>
              <w:top w:val="nil"/>
              <w:left w:val="nil"/>
              <w:bottom w:val="single" w:color="000000" w:sz="8" w:space="0"/>
              <w:right w:val="single" w:color="000000" w:sz="8" w:space="0"/>
            </w:tcBorders>
            <w:shd w:val="clear" w:color="auto" w:fill="auto"/>
            <w:vAlign w:val="center"/>
          </w:tcPr>
          <w:p w14:paraId="10E77D0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气密式玻璃注射器（气相色谱标准气进样用）</w:t>
            </w:r>
          </w:p>
        </w:tc>
        <w:tc>
          <w:tcPr>
            <w:tcW w:w="4407" w:type="dxa"/>
            <w:tcBorders>
              <w:top w:val="nil"/>
              <w:left w:val="nil"/>
              <w:bottom w:val="single" w:color="000000" w:sz="8" w:space="0"/>
              <w:right w:val="single" w:color="000000" w:sz="8" w:space="0"/>
            </w:tcBorders>
            <w:shd w:val="clear" w:color="auto" w:fill="auto"/>
            <w:vAlign w:val="center"/>
          </w:tcPr>
          <w:p w14:paraId="3BF8152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0.1ml</w:t>
            </w:r>
          </w:p>
        </w:tc>
        <w:tc>
          <w:tcPr>
            <w:tcW w:w="1373" w:type="dxa"/>
            <w:tcBorders>
              <w:top w:val="nil"/>
              <w:left w:val="nil"/>
              <w:bottom w:val="single" w:color="000000" w:sz="8" w:space="0"/>
              <w:right w:val="single" w:color="000000" w:sz="8" w:space="0"/>
            </w:tcBorders>
            <w:shd w:val="clear" w:color="auto" w:fill="auto"/>
            <w:vAlign w:val="center"/>
          </w:tcPr>
          <w:p w14:paraId="5464FAE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448C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A7DCC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355</w:t>
            </w:r>
          </w:p>
        </w:tc>
        <w:tc>
          <w:tcPr>
            <w:tcW w:w="3203" w:type="dxa"/>
            <w:tcBorders>
              <w:top w:val="nil"/>
              <w:left w:val="nil"/>
              <w:bottom w:val="single" w:color="000000" w:sz="8" w:space="0"/>
              <w:right w:val="single" w:color="000000" w:sz="8" w:space="0"/>
            </w:tcBorders>
            <w:shd w:val="clear" w:color="auto" w:fill="auto"/>
            <w:vAlign w:val="center"/>
          </w:tcPr>
          <w:p w14:paraId="68030B2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加厚白色塑料胶框方形盆</w:t>
            </w:r>
          </w:p>
        </w:tc>
        <w:tc>
          <w:tcPr>
            <w:tcW w:w="4407" w:type="dxa"/>
            <w:tcBorders>
              <w:top w:val="nil"/>
              <w:left w:val="nil"/>
              <w:bottom w:val="single" w:color="000000" w:sz="8" w:space="0"/>
              <w:right w:val="single" w:color="000000" w:sz="8" w:space="0"/>
            </w:tcBorders>
            <w:shd w:val="clear" w:color="auto" w:fill="auto"/>
            <w:vAlign w:val="center"/>
          </w:tcPr>
          <w:p w14:paraId="2419322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耐酸碱，长≥500mm,宽≥350mm,高≥100mm</w:t>
            </w:r>
          </w:p>
        </w:tc>
        <w:tc>
          <w:tcPr>
            <w:tcW w:w="1373" w:type="dxa"/>
            <w:tcBorders>
              <w:top w:val="nil"/>
              <w:left w:val="nil"/>
              <w:bottom w:val="single" w:color="000000" w:sz="8" w:space="0"/>
              <w:right w:val="single" w:color="000000" w:sz="8" w:space="0"/>
            </w:tcBorders>
            <w:shd w:val="clear" w:color="auto" w:fill="auto"/>
            <w:vAlign w:val="center"/>
          </w:tcPr>
          <w:p w14:paraId="3E3B1A3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48EB1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678CF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356</w:t>
            </w:r>
          </w:p>
        </w:tc>
        <w:tc>
          <w:tcPr>
            <w:tcW w:w="3203" w:type="dxa"/>
            <w:tcBorders>
              <w:top w:val="nil"/>
              <w:left w:val="nil"/>
              <w:bottom w:val="single" w:color="000000" w:sz="8" w:space="0"/>
              <w:right w:val="single" w:color="000000" w:sz="8" w:space="0"/>
            </w:tcBorders>
            <w:shd w:val="clear" w:color="auto" w:fill="auto"/>
            <w:vAlign w:val="center"/>
          </w:tcPr>
          <w:p w14:paraId="1132A9B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超细玻璃纤维滤纸</w:t>
            </w:r>
          </w:p>
        </w:tc>
        <w:tc>
          <w:tcPr>
            <w:tcW w:w="4407" w:type="dxa"/>
            <w:tcBorders>
              <w:top w:val="nil"/>
              <w:left w:val="nil"/>
              <w:bottom w:val="single" w:color="000000" w:sz="8" w:space="0"/>
              <w:right w:val="single" w:color="000000" w:sz="8" w:space="0"/>
            </w:tcBorders>
            <w:shd w:val="clear" w:color="auto" w:fill="auto"/>
            <w:vAlign w:val="center"/>
          </w:tcPr>
          <w:p w14:paraId="07258D4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25mm*0.3um 100张/盒</w:t>
            </w:r>
          </w:p>
        </w:tc>
        <w:tc>
          <w:tcPr>
            <w:tcW w:w="1373" w:type="dxa"/>
            <w:tcBorders>
              <w:top w:val="nil"/>
              <w:left w:val="nil"/>
              <w:bottom w:val="single" w:color="000000" w:sz="8" w:space="0"/>
              <w:right w:val="single" w:color="000000" w:sz="8" w:space="0"/>
            </w:tcBorders>
            <w:shd w:val="clear" w:color="auto" w:fill="auto"/>
            <w:vAlign w:val="center"/>
          </w:tcPr>
          <w:p w14:paraId="1089556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3A4E2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8DD39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357</w:t>
            </w:r>
          </w:p>
        </w:tc>
        <w:tc>
          <w:tcPr>
            <w:tcW w:w="3203" w:type="dxa"/>
            <w:tcBorders>
              <w:top w:val="nil"/>
              <w:left w:val="nil"/>
              <w:bottom w:val="single" w:color="000000" w:sz="8" w:space="0"/>
              <w:right w:val="single" w:color="000000" w:sz="8" w:space="0"/>
            </w:tcBorders>
            <w:shd w:val="clear" w:color="auto" w:fill="auto"/>
            <w:vAlign w:val="center"/>
          </w:tcPr>
          <w:p w14:paraId="51DF2C5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加厚玻璃干燥器</w:t>
            </w:r>
          </w:p>
        </w:tc>
        <w:tc>
          <w:tcPr>
            <w:tcW w:w="4407" w:type="dxa"/>
            <w:tcBorders>
              <w:top w:val="nil"/>
              <w:left w:val="nil"/>
              <w:bottom w:val="single" w:color="000000" w:sz="8" w:space="0"/>
              <w:right w:val="single" w:color="000000" w:sz="8" w:space="0"/>
            </w:tcBorders>
            <w:shd w:val="clear" w:color="auto" w:fill="auto"/>
            <w:vAlign w:val="center"/>
          </w:tcPr>
          <w:p w14:paraId="697583F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5L</w:t>
            </w:r>
          </w:p>
        </w:tc>
        <w:tc>
          <w:tcPr>
            <w:tcW w:w="1373" w:type="dxa"/>
            <w:tcBorders>
              <w:top w:val="nil"/>
              <w:left w:val="nil"/>
              <w:bottom w:val="single" w:color="000000" w:sz="8" w:space="0"/>
              <w:right w:val="single" w:color="000000" w:sz="8" w:space="0"/>
            </w:tcBorders>
            <w:shd w:val="clear" w:color="auto" w:fill="auto"/>
            <w:vAlign w:val="center"/>
          </w:tcPr>
          <w:p w14:paraId="1F99B58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1099D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BB96C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358</w:t>
            </w:r>
          </w:p>
        </w:tc>
        <w:tc>
          <w:tcPr>
            <w:tcW w:w="3203" w:type="dxa"/>
            <w:tcBorders>
              <w:top w:val="nil"/>
              <w:left w:val="nil"/>
              <w:bottom w:val="single" w:color="000000" w:sz="8" w:space="0"/>
              <w:right w:val="single" w:color="000000" w:sz="8" w:space="0"/>
            </w:tcBorders>
            <w:shd w:val="clear" w:color="auto" w:fill="auto"/>
            <w:vAlign w:val="center"/>
          </w:tcPr>
          <w:p w14:paraId="61D042E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尿杯</w:t>
            </w:r>
          </w:p>
        </w:tc>
        <w:tc>
          <w:tcPr>
            <w:tcW w:w="4407" w:type="dxa"/>
            <w:tcBorders>
              <w:top w:val="nil"/>
              <w:left w:val="nil"/>
              <w:bottom w:val="single" w:color="000000" w:sz="8" w:space="0"/>
              <w:right w:val="single" w:color="000000" w:sz="8" w:space="0"/>
            </w:tcBorders>
            <w:shd w:val="clear" w:color="auto" w:fill="auto"/>
            <w:vAlign w:val="center"/>
          </w:tcPr>
          <w:p w14:paraId="6DD4CB6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w:t>
            </w:r>
          </w:p>
        </w:tc>
        <w:tc>
          <w:tcPr>
            <w:tcW w:w="1373" w:type="dxa"/>
            <w:tcBorders>
              <w:top w:val="nil"/>
              <w:left w:val="nil"/>
              <w:bottom w:val="single" w:color="000000" w:sz="8" w:space="0"/>
              <w:right w:val="single" w:color="000000" w:sz="8" w:space="0"/>
            </w:tcBorders>
            <w:shd w:val="clear" w:color="auto" w:fill="auto"/>
            <w:vAlign w:val="center"/>
          </w:tcPr>
          <w:p w14:paraId="144E2CE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395FD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32B6F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359</w:t>
            </w:r>
          </w:p>
        </w:tc>
        <w:tc>
          <w:tcPr>
            <w:tcW w:w="3203" w:type="dxa"/>
            <w:tcBorders>
              <w:top w:val="nil"/>
              <w:left w:val="nil"/>
              <w:bottom w:val="single" w:color="000000" w:sz="8" w:space="0"/>
              <w:right w:val="single" w:color="000000" w:sz="8" w:space="0"/>
            </w:tcBorders>
            <w:shd w:val="clear" w:color="auto" w:fill="auto"/>
            <w:vAlign w:val="center"/>
          </w:tcPr>
          <w:p w14:paraId="20E5A89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纯水机柱子耗材（仪器型号：卓越纯水机zytest-i-80L）</w:t>
            </w:r>
          </w:p>
        </w:tc>
        <w:tc>
          <w:tcPr>
            <w:tcW w:w="4407" w:type="dxa"/>
            <w:tcBorders>
              <w:top w:val="nil"/>
              <w:left w:val="nil"/>
              <w:bottom w:val="single" w:color="000000" w:sz="8" w:space="0"/>
              <w:right w:val="single" w:color="000000" w:sz="8" w:space="0"/>
            </w:tcBorders>
            <w:shd w:val="clear" w:color="auto" w:fill="auto"/>
            <w:vAlign w:val="center"/>
          </w:tcPr>
          <w:p w14:paraId="5C53A3D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过滤柱子一套更换</w:t>
            </w:r>
          </w:p>
        </w:tc>
        <w:tc>
          <w:tcPr>
            <w:tcW w:w="1373" w:type="dxa"/>
            <w:tcBorders>
              <w:top w:val="nil"/>
              <w:left w:val="nil"/>
              <w:bottom w:val="single" w:color="000000" w:sz="8" w:space="0"/>
              <w:right w:val="single" w:color="000000" w:sz="8" w:space="0"/>
            </w:tcBorders>
            <w:shd w:val="clear" w:color="auto" w:fill="auto"/>
            <w:vAlign w:val="center"/>
          </w:tcPr>
          <w:p w14:paraId="6B4861A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套</w:t>
            </w:r>
          </w:p>
        </w:tc>
      </w:tr>
      <w:tr w14:paraId="67494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E9F13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360</w:t>
            </w:r>
          </w:p>
        </w:tc>
        <w:tc>
          <w:tcPr>
            <w:tcW w:w="3203" w:type="dxa"/>
            <w:tcBorders>
              <w:top w:val="nil"/>
              <w:left w:val="nil"/>
              <w:bottom w:val="single" w:color="000000" w:sz="8" w:space="0"/>
              <w:right w:val="single" w:color="000000" w:sz="8" w:space="0"/>
            </w:tcBorders>
            <w:shd w:val="clear" w:color="auto" w:fill="auto"/>
            <w:vAlign w:val="center"/>
          </w:tcPr>
          <w:p w14:paraId="7FCF3CC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源澈过滤设备</w:t>
            </w:r>
          </w:p>
        </w:tc>
        <w:tc>
          <w:tcPr>
            <w:tcW w:w="4407" w:type="dxa"/>
            <w:tcBorders>
              <w:top w:val="nil"/>
              <w:left w:val="nil"/>
              <w:bottom w:val="single" w:color="000000" w:sz="8" w:space="0"/>
              <w:right w:val="single" w:color="000000" w:sz="8" w:space="0"/>
            </w:tcBorders>
            <w:shd w:val="clear" w:color="auto" w:fill="auto"/>
            <w:vAlign w:val="center"/>
          </w:tcPr>
          <w:p w14:paraId="2DC2788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PP纤维滤芯</w:t>
            </w:r>
          </w:p>
        </w:tc>
        <w:tc>
          <w:tcPr>
            <w:tcW w:w="1373" w:type="dxa"/>
            <w:tcBorders>
              <w:top w:val="nil"/>
              <w:left w:val="nil"/>
              <w:bottom w:val="single" w:color="000000" w:sz="8" w:space="0"/>
              <w:right w:val="single" w:color="000000" w:sz="8" w:space="0"/>
            </w:tcBorders>
            <w:shd w:val="clear" w:color="auto" w:fill="auto"/>
            <w:vAlign w:val="center"/>
          </w:tcPr>
          <w:p w14:paraId="4AAB698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76562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AB40B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361</w:t>
            </w:r>
          </w:p>
        </w:tc>
        <w:tc>
          <w:tcPr>
            <w:tcW w:w="3203" w:type="dxa"/>
            <w:tcBorders>
              <w:top w:val="nil"/>
              <w:left w:val="nil"/>
              <w:bottom w:val="single" w:color="000000" w:sz="8" w:space="0"/>
              <w:right w:val="single" w:color="000000" w:sz="8" w:space="0"/>
            </w:tcBorders>
            <w:shd w:val="clear" w:color="auto" w:fill="auto"/>
            <w:vAlign w:val="center"/>
          </w:tcPr>
          <w:p w14:paraId="2592070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源澈过滤设备</w:t>
            </w:r>
          </w:p>
        </w:tc>
        <w:tc>
          <w:tcPr>
            <w:tcW w:w="4407" w:type="dxa"/>
            <w:tcBorders>
              <w:top w:val="nil"/>
              <w:left w:val="nil"/>
              <w:bottom w:val="single" w:color="000000" w:sz="8" w:space="0"/>
              <w:right w:val="single" w:color="000000" w:sz="8" w:space="0"/>
            </w:tcBorders>
            <w:shd w:val="clear" w:color="auto" w:fill="auto"/>
            <w:vAlign w:val="center"/>
          </w:tcPr>
          <w:p w14:paraId="4024472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AC活性碳滤芯</w:t>
            </w:r>
          </w:p>
        </w:tc>
        <w:tc>
          <w:tcPr>
            <w:tcW w:w="1373" w:type="dxa"/>
            <w:tcBorders>
              <w:top w:val="nil"/>
              <w:left w:val="nil"/>
              <w:bottom w:val="single" w:color="000000" w:sz="8" w:space="0"/>
              <w:right w:val="single" w:color="000000" w:sz="8" w:space="0"/>
            </w:tcBorders>
            <w:shd w:val="clear" w:color="auto" w:fill="auto"/>
            <w:vAlign w:val="center"/>
          </w:tcPr>
          <w:p w14:paraId="6916BCE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4F654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F8669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362</w:t>
            </w:r>
          </w:p>
        </w:tc>
        <w:tc>
          <w:tcPr>
            <w:tcW w:w="3203" w:type="dxa"/>
            <w:tcBorders>
              <w:top w:val="nil"/>
              <w:left w:val="nil"/>
              <w:bottom w:val="single" w:color="000000" w:sz="8" w:space="0"/>
              <w:right w:val="single" w:color="000000" w:sz="8" w:space="0"/>
            </w:tcBorders>
            <w:shd w:val="clear" w:color="auto" w:fill="auto"/>
            <w:vAlign w:val="center"/>
          </w:tcPr>
          <w:p w14:paraId="39813A4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反应杯</w:t>
            </w:r>
          </w:p>
        </w:tc>
        <w:tc>
          <w:tcPr>
            <w:tcW w:w="4407" w:type="dxa"/>
            <w:tcBorders>
              <w:top w:val="nil"/>
              <w:left w:val="nil"/>
              <w:bottom w:val="single" w:color="000000" w:sz="8" w:space="0"/>
              <w:right w:val="single" w:color="000000" w:sz="8" w:space="0"/>
            </w:tcBorders>
            <w:shd w:val="clear" w:color="auto" w:fill="auto"/>
            <w:vAlign w:val="center"/>
          </w:tcPr>
          <w:p w14:paraId="5F9ABBC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配套生化分析仪仪器（型号：BS-860）使用</w:t>
            </w:r>
          </w:p>
        </w:tc>
        <w:tc>
          <w:tcPr>
            <w:tcW w:w="1373" w:type="dxa"/>
            <w:tcBorders>
              <w:top w:val="nil"/>
              <w:left w:val="nil"/>
              <w:bottom w:val="single" w:color="000000" w:sz="8" w:space="0"/>
              <w:right w:val="single" w:color="000000" w:sz="8" w:space="0"/>
            </w:tcBorders>
            <w:shd w:val="clear" w:color="auto" w:fill="auto"/>
            <w:vAlign w:val="center"/>
          </w:tcPr>
          <w:p w14:paraId="63BB139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套</w:t>
            </w:r>
          </w:p>
        </w:tc>
      </w:tr>
      <w:tr w14:paraId="09FDF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19C0A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363</w:t>
            </w:r>
          </w:p>
        </w:tc>
        <w:tc>
          <w:tcPr>
            <w:tcW w:w="3203" w:type="dxa"/>
            <w:tcBorders>
              <w:top w:val="nil"/>
              <w:left w:val="nil"/>
              <w:bottom w:val="single" w:color="000000" w:sz="8" w:space="0"/>
              <w:right w:val="single" w:color="000000" w:sz="8" w:space="0"/>
            </w:tcBorders>
            <w:shd w:val="clear" w:color="auto" w:fill="auto"/>
            <w:vAlign w:val="center"/>
          </w:tcPr>
          <w:p w14:paraId="15FD65E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进水过滤器</w:t>
            </w:r>
          </w:p>
        </w:tc>
        <w:tc>
          <w:tcPr>
            <w:tcW w:w="4407" w:type="dxa"/>
            <w:tcBorders>
              <w:top w:val="nil"/>
              <w:left w:val="nil"/>
              <w:bottom w:val="single" w:color="000000" w:sz="8" w:space="0"/>
              <w:right w:val="single" w:color="000000" w:sz="8" w:space="0"/>
            </w:tcBorders>
            <w:shd w:val="clear" w:color="auto" w:fill="auto"/>
            <w:vAlign w:val="center"/>
          </w:tcPr>
          <w:p w14:paraId="52FCAD9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配套生化分析仪仪器（型号：BS-860）使用</w:t>
            </w:r>
          </w:p>
        </w:tc>
        <w:tc>
          <w:tcPr>
            <w:tcW w:w="1373" w:type="dxa"/>
            <w:tcBorders>
              <w:top w:val="nil"/>
              <w:left w:val="nil"/>
              <w:bottom w:val="single" w:color="000000" w:sz="8" w:space="0"/>
              <w:right w:val="single" w:color="000000" w:sz="8" w:space="0"/>
            </w:tcBorders>
            <w:shd w:val="clear" w:color="auto" w:fill="auto"/>
            <w:vAlign w:val="center"/>
          </w:tcPr>
          <w:p w14:paraId="7DEF500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tr w14:paraId="721FD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A4651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364</w:t>
            </w:r>
          </w:p>
        </w:tc>
        <w:tc>
          <w:tcPr>
            <w:tcW w:w="3203" w:type="dxa"/>
            <w:tcBorders>
              <w:top w:val="nil"/>
              <w:left w:val="nil"/>
              <w:bottom w:val="single" w:color="000000" w:sz="8" w:space="0"/>
              <w:right w:val="single" w:color="000000" w:sz="8" w:space="0"/>
            </w:tcBorders>
            <w:shd w:val="clear" w:color="auto" w:fill="auto"/>
            <w:vAlign w:val="center"/>
          </w:tcPr>
          <w:p w14:paraId="6D15602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废液桶</w:t>
            </w:r>
          </w:p>
        </w:tc>
        <w:tc>
          <w:tcPr>
            <w:tcW w:w="4407" w:type="dxa"/>
            <w:tcBorders>
              <w:top w:val="nil"/>
              <w:left w:val="nil"/>
              <w:bottom w:val="single" w:color="000000" w:sz="8" w:space="0"/>
              <w:right w:val="single" w:color="000000" w:sz="8" w:space="0"/>
            </w:tcBorders>
            <w:shd w:val="clear" w:color="auto" w:fill="auto"/>
            <w:vAlign w:val="center"/>
          </w:tcPr>
          <w:p w14:paraId="03E6D8C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30L</w:t>
            </w:r>
          </w:p>
        </w:tc>
        <w:tc>
          <w:tcPr>
            <w:tcW w:w="1373" w:type="dxa"/>
            <w:tcBorders>
              <w:top w:val="nil"/>
              <w:left w:val="nil"/>
              <w:bottom w:val="single" w:color="000000" w:sz="8" w:space="0"/>
              <w:right w:val="single" w:color="000000" w:sz="8" w:space="0"/>
            </w:tcBorders>
            <w:shd w:val="clear" w:color="auto" w:fill="auto"/>
            <w:vAlign w:val="center"/>
          </w:tcPr>
          <w:p w14:paraId="7B0B275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个</w:t>
            </w:r>
          </w:p>
        </w:tc>
      </w:tr>
      <w:bookmarkEnd w:id="58"/>
    </w:tbl>
    <w:p w14:paraId="1982C437">
      <w:pPr>
        <w:rPr>
          <w:rFonts w:hint="eastAsia"/>
          <w:color w:val="auto"/>
          <w:highlight w:val="none"/>
          <w:lang w:val="en-US" w:eastAsia="zh-CN"/>
        </w:rPr>
      </w:pPr>
    </w:p>
    <w:p w14:paraId="7E52D211">
      <w:pPr>
        <w:spacing w:line="400" w:lineRule="exact"/>
        <w:ind w:left="0" w:leftChars="0" w:firstLine="480" w:firstLineChars="200"/>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注：</w:t>
      </w:r>
    </w:p>
    <w:p w14:paraId="7800C93F">
      <w:pPr>
        <w:numPr>
          <w:ilvl w:val="0"/>
          <w:numId w:val="15"/>
        </w:numPr>
        <w:spacing w:line="400" w:lineRule="exact"/>
        <w:ind w:left="0" w:leftChars="0" w:firstLine="480" w:firstLineChars="200"/>
        <w:rPr>
          <w:rFonts w:hint="eastAsia"/>
          <w:color w:val="auto"/>
          <w:highlight w:val="none"/>
        </w:rPr>
      </w:pPr>
      <w:r>
        <w:rPr>
          <w:rFonts w:hint="eastAsia" w:ascii="宋体" w:hAnsi="宋体" w:eastAsia="宋体" w:cs="宋体"/>
          <w:b w:val="0"/>
          <w:bCs/>
          <w:color w:val="auto"/>
          <w:sz w:val="24"/>
          <w:szCs w:val="24"/>
          <w:highlight w:val="none"/>
        </w:rPr>
        <w:t>如包装规格与以上规格不符，可以以不低于该规格产品投标。</w:t>
      </w:r>
    </w:p>
    <w:p w14:paraId="0D947C72">
      <w:pPr>
        <w:numPr>
          <w:ilvl w:val="0"/>
          <w:numId w:val="15"/>
        </w:numPr>
        <w:spacing w:line="400" w:lineRule="exact"/>
        <w:ind w:left="0" w:leftChars="0" w:firstLine="480" w:firstLineChars="200"/>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eastAsia="zh-CN"/>
        </w:rPr>
        <w:t>供应商中标后必须能提供出清单内所有产品。产品单价与报价一致。</w:t>
      </w:r>
    </w:p>
    <w:p w14:paraId="65ADC82A">
      <w:pPr>
        <w:snapToGrid w:val="0"/>
        <w:spacing w:line="360" w:lineRule="auto"/>
        <w:ind w:firstLine="482"/>
        <w:outlineLvl w:val="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（二）项目技术需求</w:t>
      </w:r>
    </w:p>
    <w:p w14:paraId="3D085036">
      <w:pPr>
        <w:wordWrap w:val="0"/>
        <w:spacing w:line="360" w:lineRule="auto"/>
        <w:ind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所供应产品必须达到疾控中心使用需求，如实际使用中无法达到需免费更换，且不得增加单价。</w:t>
      </w:r>
    </w:p>
    <w:p w14:paraId="00B2C1DB">
      <w:pPr>
        <w:pStyle w:val="2"/>
        <w:rPr>
          <w:rFonts w:hint="eastAsia" w:ascii="宋体" w:hAnsi="宋体" w:eastAsia="宋体" w:cs="宋体"/>
          <w:b w:val="0"/>
          <w:bCs/>
          <w:color w:val="auto"/>
          <w:kern w:val="0"/>
          <w:sz w:val="24"/>
          <w:szCs w:val="24"/>
          <w:highlight w:val="none"/>
        </w:rPr>
      </w:pPr>
    </w:p>
    <w:p w14:paraId="68758480">
      <w:pPr>
        <w:rPr>
          <w:rFonts w:hint="eastAsia" w:ascii="宋体" w:hAnsi="宋体" w:eastAsia="宋体" w:cs="宋体"/>
          <w:b w:val="0"/>
          <w:bCs/>
          <w:color w:val="auto"/>
          <w:kern w:val="0"/>
          <w:sz w:val="24"/>
          <w:szCs w:val="24"/>
          <w:highlight w:val="none"/>
        </w:rPr>
      </w:pPr>
    </w:p>
    <w:p w14:paraId="5F5F1133">
      <w:pPr>
        <w:pStyle w:val="2"/>
        <w:rPr>
          <w:rFonts w:hint="eastAsia" w:ascii="宋体" w:hAnsi="宋体" w:eastAsia="宋体" w:cs="宋体"/>
          <w:b w:val="0"/>
          <w:bCs/>
          <w:color w:val="auto"/>
          <w:kern w:val="0"/>
          <w:sz w:val="24"/>
          <w:szCs w:val="24"/>
          <w:highlight w:val="none"/>
        </w:rPr>
      </w:pPr>
    </w:p>
    <w:p w14:paraId="48BA4901">
      <w:pPr>
        <w:rPr>
          <w:rFonts w:hint="eastAsia"/>
          <w:color w:val="auto"/>
          <w:highlight w:val="none"/>
        </w:rPr>
      </w:pPr>
    </w:p>
    <w:p w14:paraId="7403A0FE">
      <w:pPr>
        <w:pStyle w:val="2"/>
        <w:rPr>
          <w:rFonts w:hint="eastAsia"/>
          <w:color w:val="auto"/>
          <w:highlight w:val="none"/>
        </w:rPr>
      </w:pPr>
    </w:p>
    <w:p w14:paraId="3C02D3B1">
      <w:pPr>
        <w:rPr>
          <w:rFonts w:hint="eastAsia"/>
          <w:color w:val="auto"/>
          <w:highlight w:val="none"/>
        </w:rPr>
      </w:pPr>
    </w:p>
    <w:p w14:paraId="5A651106">
      <w:pPr>
        <w:pStyle w:val="2"/>
        <w:rPr>
          <w:rFonts w:hint="eastAsia"/>
          <w:color w:val="auto"/>
          <w:highlight w:val="none"/>
        </w:rPr>
      </w:pPr>
    </w:p>
    <w:p w14:paraId="1AD1E487">
      <w:pPr>
        <w:rPr>
          <w:rFonts w:hint="eastAsia"/>
          <w:color w:val="auto"/>
          <w:highlight w:val="none"/>
        </w:rPr>
      </w:pPr>
    </w:p>
    <w:p w14:paraId="465512BD">
      <w:pPr>
        <w:rPr>
          <w:rFonts w:hint="eastAsia"/>
          <w:color w:val="auto"/>
          <w:highlight w:val="none"/>
        </w:rPr>
      </w:pPr>
    </w:p>
    <w:p w14:paraId="6B6AD785">
      <w:pPr>
        <w:pStyle w:val="2"/>
        <w:rPr>
          <w:rFonts w:hint="eastAsia"/>
          <w:color w:val="auto"/>
          <w:highlight w:val="none"/>
        </w:rPr>
      </w:pPr>
    </w:p>
    <w:p w14:paraId="75EA5306">
      <w:pPr>
        <w:rPr>
          <w:rFonts w:hint="eastAsia"/>
          <w:color w:val="auto"/>
          <w:highlight w:val="none"/>
        </w:rPr>
      </w:pPr>
    </w:p>
    <w:p w14:paraId="3F776FF3">
      <w:pPr>
        <w:rPr>
          <w:rFonts w:hint="eastAsia" w:ascii="宋体" w:hAnsi="宋体" w:eastAsia="宋体" w:cs="宋体"/>
          <w:b w:val="0"/>
          <w:bCs/>
          <w:color w:val="auto"/>
          <w:highlight w:val="none"/>
        </w:rPr>
      </w:pPr>
    </w:p>
    <w:p w14:paraId="59297A3B">
      <w:pPr>
        <w:snapToGrid w:val="0"/>
        <w:spacing w:line="400" w:lineRule="exact"/>
        <w:rPr>
          <w:rFonts w:hint="eastAsia" w:ascii="宋体" w:hAnsi="宋体" w:eastAsia="宋体" w:cs="宋体"/>
          <w:b w:val="0"/>
          <w:bCs/>
          <w:color w:val="auto"/>
          <w:kern w:val="0"/>
          <w:sz w:val="24"/>
          <w:szCs w:val="24"/>
          <w:highlight w:val="none"/>
        </w:rPr>
      </w:pPr>
    </w:p>
    <w:p w14:paraId="2AB15132">
      <w:pPr>
        <w:pStyle w:val="15"/>
        <w:rPr>
          <w:rFonts w:hint="eastAsia" w:ascii="宋体" w:hAnsi="宋体" w:eastAsia="宋体" w:cs="宋体"/>
          <w:b w:val="0"/>
          <w:bCs/>
          <w:color w:val="auto"/>
          <w:kern w:val="0"/>
          <w:sz w:val="24"/>
          <w:szCs w:val="24"/>
          <w:highlight w:val="none"/>
        </w:rPr>
      </w:pPr>
    </w:p>
    <w:p w14:paraId="43962B3E">
      <w:pPr>
        <w:rPr>
          <w:rFonts w:hint="eastAsia"/>
          <w:color w:val="auto"/>
          <w:highlight w:val="none"/>
        </w:rPr>
      </w:pPr>
    </w:p>
    <w:p w14:paraId="2D9F8C84">
      <w:pPr>
        <w:snapToGrid w:val="0"/>
        <w:spacing w:line="400" w:lineRule="exact"/>
        <w:ind w:firstLine="640" w:firstLineChars="200"/>
        <w:jc w:val="center"/>
        <w:rPr>
          <w:rFonts w:hint="eastAsia" w:ascii="宋体" w:hAnsi="宋体" w:eastAsia="宋体" w:cs="宋体"/>
          <w:b w:val="0"/>
          <w:bCs/>
          <w:color w:val="auto"/>
          <w:sz w:val="32"/>
          <w:szCs w:val="32"/>
          <w:highlight w:val="none"/>
        </w:rPr>
      </w:pPr>
      <w:r>
        <w:rPr>
          <w:rFonts w:hint="eastAsia" w:ascii="宋体" w:hAnsi="宋体" w:eastAsia="宋体" w:cs="宋体"/>
          <w:b w:val="0"/>
          <w:bCs/>
          <w:color w:val="auto"/>
          <w:kern w:val="0"/>
          <w:sz w:val="32"/>
          <w:szCs w:val="32"/>
          <w:highlight w:val="none"/>
        </w:rPr>
        <w:t>第三篇</w:t>
      </w:r>
      <w:r>
        <w:rPr>
          <w:rFonts w:hint="eastAsia" w:ascii="宋体" w:hAnsi="宋体" w:eastAsia="宋体" w:cs="宋体"/>
          <w:b w:val="0"/>
          <w:bCs/>
          <w:color w:val="auto"/>
          <w:kern w:val="0"/>
          <w:sz w:val="32"/>
          <w:szCs w:val="32"/>
          <w:highlight w:val="none"/>
          <w:lang w:val="en-US" w:eastAsia="zh-CN"/>
        </w:rPr>
        <w:t xml:space="preserve"> </w:t>
      </w:r>
      <w:r>
        <w:rPr>
          <w:rFonts w:hint="eastAsia" w:ascii="宋体" w:hAnsi="宋体" w:eastAsia="宋体" w:cs="宋体"/>
          <w:b w:val="0"/>
          <w:bCs/>
          <w:color w:val="auto"/>
          <w:kern w:val="0"/>
          <w:sz w:val="32"/>
          <w:szCs w:val="32"/>
          <w:highlight w:val="none"/>
        </w:rPr>
        <w:t>项目商务需</w:t>
      </w:r>
      <w:r>
        <w:rPr>
          <w:rFonts w:hint="eastAsia" w:ascii="宋体" w:hAnsi="宋体" w:eastAsia="宋体" w:cs="宋体"/>
          <w:b w:val="0"/>
          <w:bCs/>
          <w:color w:val="auto"/>
          <w:sz w:val="32"/>
          <w:szCs w:val="32"/>
          <w:highlight w:val="none"/>
        </w:rPr>
        <w:t>求</w:t>
      </w:r>
      <w:bookmarkEnd w:id="57"/>
    </w:p>
    <w:p w14:paraId="0B41D6D6">
      <w:pPr>
        <w:snapToGrid w:val="0"/>
        <w:spacing w:line="400" w:lineRule="exact"/>
        <w:ind w:firstLine="480" w:firstLineChars="200"/>
        <w:rPr>
          <w:rFonts w:hint="eastAsia" w:ascii="宋体" w:hAnsi="宋体" w:eastAsia="宋体" w:cs="宋体"/>
          <w:b w:val="0"/>
          <w:bCs/>
          <w:color w:val="auto"/>
          <w:kern w:val="0"/>
          <w:sz w:val="24"/>
          <w:szCs w:val="24"/>
          <w:highlight w:val="none"/>
        </w:rPr>
      </w:pPr>
      <w:bookmarkStart w:id="59" w:name="_Toc14029"/>
      <w:bookmarkStart w:id="60" w:name="_Toc28521"/>
      <w:bookmarkStart w:id="61" w:name="_Toc9676"/>
      <w:bookmarkStart w:id="62" w:name="_Toc156895489"/>
      <w:bookmarkStart w:id="63" w:name="_Toc267320049"/>
      <w:bookmarkStart w:id="64" w:name="_Toc11380"/>
      <w:bookmarkStart w:id="65" w:name="_Toc12768"/>
      <w:bookmarkStart w:id="66" w:name="_Toc8752"/>
      <w:bookmarkStart w:id="67" w:name="_Toc21429"/>
      <w:bookmarkStart w:id="68" w:name="_Toc10039"/>
      <w:bookmarkStart w:id="69" w:name="_Toc13389"/>
      <w:bookmarkStart w:id="70" w:name="_Toc23501"/>
      <w:bookmarkStart w:id="71" w:name="_Toc119579778"/>
      <w:bookmarkStart w:id="72" w:name="_Toc6595"/>
      <w:bookmarkStart w:id="73" w:name="_Toc30118"/>
      <w:bookmarkStart w:id="74" w:name="_Toc75793509"/>
      <w:bookmarkStart w:id="75" w:name="_Toc22944"/>
      <w:bookmarkStart w:id="76" w:name="_Toc119949877"/>
      <w:bookmarkStart w:id="77" w:name="_Toc13728"/>
      <w:r>
        <w:rPr>
          <w:rFonts w:hint="eastAsia" w:ascii="宋体" w:hAnsi="宋体" w:eastAsia="宋体" w:cs="宋体"/>
          <w:b w:val="0"/>
          <w:bCs/>
          <w:color w:val="auto"/>
          <w:kern w:val="0"/>
          <w:sz w:val="24"/>
          <w:szCs w:val="24"/>
          <w:highlight w:val="none"/>
        </w:rPr>
        <w:t>一、服务期限、地点及验收方式</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404B5F13">
      <w:pPr>
        <w:snapToGrid w:val="0"/>
        <w:spacing w:line="40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（一）服务期限</w:t>
      </w: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rPr>
        <w:t>合同签订后服务一年。</w:t>
      </w:r>
    </w:p>
    <w:p w14:paraId="40FFA80F">
      <w:pPr>
        <w:snapToGrid w:val="0"/>
        <w:spacing w:line="40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（二）服务地点</w:t>
      </w: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rPr>
        <w:t>采购人指定地点。</w:t>
      </w:r>
    </w:p>
    <w:p w14:paraId="3C4E0099">
      <w:pPr>
        <w:snapToGrid w:val="0"/>
        <w:spacing w:line="400" w:lineRule="exact"/>
        <w:ind w:firstLine="480" w:firstLineChars="200"/>
        <w:rPr>
          <w:rFonts w:hint="eastAsia" w:ascii="宋体" w:hAnsi="宋体" w:eastAsia="宋体" w:cs="宋体"/>
          <w:b w:val="0"/>
          <w:bCs/>
          <w:color w:val="auto"/>
          <w:kern w:val="0"/>
          <w:sz w:val="24"/>
          <w:szCs w:val="24"/>
          <w:highlight w:val="none"/>
          <w:lang w:eastAsia="zh-CN"/>
        </w:rPr>
      </w:pPr>
      <w:r>
        <w:rPr>
          <w:rFonts w:hint="eastAsia" w:ascii="宋体" w:hAnsi="宋体" w:eastAsia="宋体" w:cs="宋体"/>
          <w:b w:val="0"/>
          <w:bCs/>
          <w:color w:val="auto"/>
          <w:kern w:val="0"/>
          <w:sz w:val="24"/>
          <w:szCs w:val="24"/>
          <w:highlight w:val="none"/>
        </w:rPr>
        <w:t>（三）验收方式</w:t>
      </w:r>
      <w:r>
        <w:rPr>
          <w:rFonts w:hint="eastAsia" w:ascii="宋体" w:hAnsi="宋体" w:eastAsia="宋体" w:cs="宋体"/>
          <w:b w:val="0"/>
          <w:bCs/>
          <w:color w:val="auto"/>
          <w:kern w:val="0"/>
          <w:sz w:val="24"/>
          <w:szCs w:val="24"/>
          <w:highlight w:val="none"/>
          <w:lang w:eastAsia="zh-CN"/>
        </w:rPr>
        <w:t>：由采购人组织验收，成交供应商予以协助</w:t>
      </w:r>
    </w:p>
    <w:p w14:paraId="42B51B28">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（1）货物到达现场后，中标人应在使用单位人员在场情况下当面开箱，共同清点、检查外观，作出开箱记录，双方签字确认。</w:t>
      </w:r>
    </w:p>
    <w:p w14:paraId="188F96F7">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（2）中标人应保证货物到达采购人所在地完好无损，如有缺漏、损坏，由投标人负责调换、补齐或赔偿。</w:t>
      </w:r>
    </w:p>
    <w:p w14:paraId="4DC08F51">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（3）中标人应提供完备的技术资料、装箱单和合格证等，并派遣专业技术人员进行现场安装调试。验收合格条件如下：</w:t>
      </w:r>
    </w:p>
    <w:p w14:paraId="6CFC2947">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①设备技术参数与采购合同一致，性能指标达到规定的标准。</w:t>
      </w:r>
    </w:p>
    <w:p w14:paraId="632980B3">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②货物技术资料、装箱单、合格证等资料齐全。</w:t>
      </w:r>
    </w:p>
    <w:p w14:paraId="11E79ED2">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③在系统试运行期间所出现的问题得到解决，并运行正常。</w:t>
      </w:r>
    </w:p>
    <w:p w14:paraId="2578CE92">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④在规定时间内完成交货并验收，并经采购人确认。</w:t>
      </w:r>
    </w:p>
    <w:p w14:paraId="1C92371B">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（4）产品在安装调试并试运行符合要求后，才作为最终验收。</w:t>
      </w:r>
    </w:p>
    <w:p w14:paraId="0EB1B26A">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（5）中标人提供的货物未达到招标文件规定要求，且对采购人造成损失的，由中标人承担一切责任，并赔偿所造成的损失。</w:t>
      </w:r>
    </w:p>
    <w:p w14:paraId="0F2ACDBA">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（6）采购人需要制造商对中标人交付的产品（包括质量、技术参数等）进行确认的，制造商应予以配合，并出具书面意见。</w:t>
      </w:r>
    </w:p>
    <w:p w14:paraId="1AFD2C0D">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（7）产品包装材料归采购人所有。</w:t>
      </w:r>
    </w:p>
    <w:p w14:paraId="555978BC">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4.服务质量保证</w:t>
      </w:r>
    </w:p>
    <w:p w14:paraId="2C4C31CB">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（1）质量要求</w:t>
      </w:r>
    </w:p>
    <w:p w14:paraId="45A72C4B">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fldChar w:fldCharType="begin"/>
      </w:r>
      <w:r>
        <w:rPr>
          <w:rFonts w:hint="eastAsia" w:ascii="宋体" w:hAnsi="宋体" w:eastAsia="宋体" w:cs="宋体"/>
          <w:b w:val="0"/>
          <w:bCs/>
          <w:color w:val="auto"/>
          <w:kern w:val="0"/>
          <w:sz w:val="24"/>
          <w:szCs w:val="24"/>
          <w:highlight w:val="none"/>
          <w:lang w:val="en-US" w:eastAsia="zh-CN"/>
        </w:rPr>
        <w:instrText xml:space="preserve"> = 1 \* GB3 </w:instrText>
      </w:r>
      <w:r>
        <w:rPr>
          <w:rFonts w:hint="eastAsia" w:ascii="宋体" w:hAnsi="宋体" w:eastAsia="宋体" w:cs="宋体"/>
          <w:b w:val="0"/>
          <w:bCs/>
          <w:color w:val="auto"/>
          <w:kern w:val="0"/>
          <w:sz w:val="24"/>
          <w:szCs w:val="24"/>
          <w:highlight w:val="none"/>
          <w:lang w:val="en-US" w:eastAsia="zh-CN"/>
        </w:rPr>
        <w:fldChar w:fldCharType="separate"/>
      </w:r>
      <w:r>
        <w:rPr>
          <w:rFonts w:hint="eastAsia" w:ascii="宋体" w:hAnsi="宋体" w:eastAsia="宋体" w:cs="宋体"/>
          <w:b w:val="0"/>
          <w:bCs/>
          <w:color w:val="auto"/>
          <w:kern w:val="0"/>
          <w:sz w:val="24"/>
          <w:szCs w:val="24"/>
          <w:highlight w:val="none"/>
          <w:lang w:val="en-US" w:eastAsia="zh-CN"/>
        </w:rPr>
        <w:t>①</w:t>
      </w:r>
      <w:r>
        <w:rPr>
          <w:rFonts w:hint="eastAsia" w:ascii="宋体" w:hAnsi="宋体" w:eastAsia="宋体" w:cs="宋体"/>
          <w:b w:val="0"/>
          <w:bCs/>
          <w:color w:val="auto"/>
          <w:kern w:val="0"/>
          <w:sz w:val="24"/>
          <w:szCs w:val="24"/>
          <w:highlight w:val="none"/>
          <w:lang w:val="en-US" w:eastAsia="zh-CN"/>
        </w:rPr>
        <w:fldChar w:fldCharType="end"/>
      </w:r>
      <w:r>
        <w:rPr>
          <w:rFonts w:hint="eastAsia" w:ascii="宋体" w:hAnsi="宋体" w:eastAsia="宋体" w:cs="宋体"/>
          <w:b w:val="0"/>
          <w:bCs/>
          <w:color w:val="auto"/>
          <w:kern w:val="0"/>
          <w:sz w:val="24"/>
          <w:szCs w:val="24"/>
          <w:highlight w:val="none"/>
          <w:lang w:val="en-US" w:eastAsia="zh-CN"/>
        </w:rPr>
        <w:t>成交供应商应在履行合同的过程中，对所有货物和服务的质量负责。必须保证提供的货物和服务符合合同中有关型号、生产厂家、技术、交付、验收等要求；</w:t>
      </w:r>
    </w:p>
    <w:p w14:paraId="11F244DF">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fldChar w:fldCharType="begin"/>
      </w:r>
      <w:r>
        <w:rPr>
          <w:rFonts w:hint="eastAsia" w:ascii="宋体" w:hAnsi="宋体" w:eastAsia="宋体" w:cs="宋体"/>
          <w:b w:val="0"/>
          <w:bCs/>
          <w:color w:val="auto"/>
          <w:kern w:val="0"/>
          <w:sz w:val="24"/>
          <w:szCs w:val="24"/>
          <w:highlight w:val="none"/>
          <w:lang w:val="en-US" w:eastAsia="zh-CN"/>
        </w:rPr>
        <w:instrText xml:space="preserve"> = 2 \* GB3 </w:instrText>
      </w:r>
      <w:r>
        <w:rPr>
          <w:rFonts w:hint="eastAsia" w:ascii="宋体" w:hAnsi="宋体" w:eastAsia="宋体" w:cs="宋体"/>
          <w:b w:val="0"/>
          <w:bCs/>
          <w:color w:val="auto"/>
          <w:kern w:val="0"/>
          <w:sz w:val="24"/>
          <w:szCs w:val="24"/>
          <w:highlight w:val="none"/>
          <w:lang w:val="en-US" w:eastAsia="zh-CN"/>
        </w:rPr>
        <w:fldChar w:fldCharType="separate"/>
      </w:r>
      <w:r>
        <w:rPr>
          <w:rFonts w:hint="eastAsia" w:ascii="宋体" w:hAnsi="宋体" w:eastAsia="宋体" w:cs="宋体"/>
          <w:b w:val="0"/>
          <w:bCs/>
          <w:color w:val="auto"/>
          <w:kern w:val="0"/>
          <w:sz w:val="24"/>
          <w:szCs w:val="24"/>
          <w:highlight w:val="none"/>
          <w:lang w:val="en-US" w:eastAsia="zh-CN"/>
        </w:rPr>
        <w:t>②</w:t>
      </w:r>
      <w:r>
        <w:rPr>
          <w:rFonts w:hint="eastAsia" w:ascii="宋体" w:hAnsi="宋体" w:eastAsia="宋体" w:cs="宋体"/>
          <w:b w:val="0"/>
          <w:bCs/>
          <w:color w:val="auto"/>
          <w:kern w:val="0"/>
          <w:sz w:val="24"/>
          <w:szCs w:val="24"/>
          <w:highlight w:val="none"/>
          <w:lang w:val="en-US" w:eastAsia="zh-CN"/>
        </w:rPr>
        <w:fldChar w:fldCharType="end"/>
      </w:r>
      <w:r>
        <w:rPr>
          <w:rFonts w:hint="eastAsia" w:ascii="宋体" w:hAnsi="宋体" w:eastAsia="宋体" w:cs="宋体"/>
          <w:b w:val="0"/>
          <w:bCs/>
          <w:color w:val="auto"/>
          <w:kern w:val="0"/>
          <w:sz w:val="24"/>
          <w:szCs w:val="24"/>
          <w:highlight w:val="none"/>
          <w:lang w:val="en-US" w:eastAsia="zh-CN"/>
        </w:rPr>
        <w:t>试剂产品生产时间与到货时间之差不应超过其有效期的四分之一。</w:t>
      </w:r>
    </w:p>
    <w:p w14:paraId="4DDB063C">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（2）服务承诺</w:t>
      </w:r>
    </w:p>
    <w:p w14:paraId="5CC5986E">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fldChar w:fldCharType="begin"/>
      </w:r>
      <w:r>
        <w:rPr>
          <w:rFonts w:hint="eastAsia" w:ascii="宋体" w:hAnsi="宋体" w:eastAsia="宋体" w:cs="宋体"/>
          <w:b w:val="0"/>
          <w:bCs/>
          <w:color w:val="auto"/>
          <w:kern w:val="0"/>
          <w:sz w:val="24"/>
          <w:szCs w:val="24"/>
          <w:highlight w:val="none"/>
          <w:lang w:val="en-US" w:eastAsia="zh-CN"/>
        </w:rPr>
        <w:instrText xml:space="preserve"> = 1 \* GB3 </w:instrText>
      </w:r>
      <w:r>
        <w:rPr>
          <w:rFonts w:hint="eastAsia" w:ascii="宋体" w:hAnsi="宋体" w:eastAsia="宋体" w:cs="宋体"/>
          <w:b w:val="0"/>
          <w:bCs/>
          <w:color w:val="auto"/>
          <w:kern w:val="0"/>
          <w:sz w:val="24"/>
          <w:szCs w:val="24"/>
          <w:highlight w:val="none"/>
          <w:lang w:val="en-US" w:eastAsia="zh-CN"/>
        </w:rPr>
        <w:fldChar w:fldCharType="separate"/>
      </w:r>
      <w:r>
        <w:rPr>
          <w:rFonts w:hint="eastAsia" w:ascii="宋体" w:hAnsi="宋体" w:eastAsia="宋体" w:cs="宋体"/>
          <w:b w:val="0"/>
          <w:bCs/>
          <w:color w:val="auto"/>
          <w:kern w:val="0"/>
          <w:sz w:val="24"/>
          <w:szCs w:val="24"/>
          <w:highlight w:val="none"/>
          <w:lang w:val="en-US" w:eastAsia="zh-CN"/>
        </w:rPr>
        <w:t>①</w:t>
      </w:r>
      <w:r>
        <w:rPr>
          <w:rFonts w:hint="eastAsia" w:ascii="宋体" w:hAnsi="宋体" w:eastAsia="宋体" w:cs="宋体"/>
          <w:b w:val="0"/>
          <w:bCs/>
          <w:color w:val="auto"/>
          <w:kern w:val="0"/>
          <w:sz w:val="24"/>
          <w:szCs w:val="24"/>
          <w:highlight w:val="none"/>
          <w:lang w:val="en-US" w:eastAsia="zh-CN"/>
        </w:rPr>
        <w:fldChar w:fldCharType="end"/>
      </w:r>
      <w:r>
        <w:rPr>
          <w:rFonts w:hint="eastAsia" w:ascii="宋体" w:hAnsi="宋体" w:eastAsia="宋体" w:cs="宋体"/>
          <w:b w:val="0"/>
          <w:bCs/>
          <w:color w:val="auto"/>
          <w:kern w:val="0"/>
          <w:sz w:val="24"/>
          <w:szCs w:val="24"/>
          <w:highlight w:val="none"/>
          <w:lang w:val="en-US" w:eastAsia="zh-CN"/>
        </w:rPr>
        <w:t>单次配送（不论试剂数量的多少）时由</w:t>
      </w:r>
      <w:r>
        <w:rPr>
          <w:rFonts w:hint="eastAsia" w:ascii="宋体" w:hAnsi="宋体" w:cs="宋体"/>
          <w:b w:val="0"/>
          <w:bCs/>
          <w:color w:val="auto"/>
          <w:kern w:val="0"/>
          <w:sz w:val="24"/>
          <w:szCs w:val="24"/>
          <w:highlight w:val="none"/>
          <w:lang w:val="en-US" w:eastAsia="zh-CN"/>
        </w:rPr>
        <w:t>中标</w:t>
      </w:r>
      <w:r>
        <w:rPr>
          <w:rFonts w:hint="eastAsia" w:ascii="宋体" w:hAnsi="宋体" w:eastAsia="宋体" w:cs="宋体"/>
          <w:b w:val="0"/>
          <w:bCs/>
          <w:color w:val="auto"/>
          <w:kern w:val="0"/>
          <w:sz w:val="24"/>
          <w:szCs w:val="24"/>
          <w:highlight w:val="none"/>
          <w:lang w:val="en-US" w:eastAsia="zh-CN"/>
        </w:rPr>
        <w:t>供应商在</w:t>
      </w:r>
      <w:r>
        <w:rPr>
          <w:rFonts w:hint="eastAsia" w:ascii="宋体" w:hAnsi="宋体" w:cs="宋体"/>
          <w:b w:val="0"/>
          <w:bCs/>
          <w:color w:val="auto"/>
          <w:kern w:val="0"/>
          <w:sz w:val="24"/>
          <w:szCs w:val="24"/>
          <w:highlight w:val="none"/>
          <w:lang w:val="en-US" w:eastAsia="zh-CN"/>
        </w:rPr>
        <w:t>7</w:t>
      </w:r>
      <w:r>
        <w:rPr>
          <w:rFonts w:hint="eastAsia" w:ascii="宋体" w:hAnsi="宋体" w:eastAsia="宋体" w:cs="宋体"/>
          <w:b w:val="0"/>
          <w:bCs/>
          <w:color w:val="auto"/>
          <w:kern w:val="0"/>
          <w:sz w:val="24"/>
          <w:szCs w:val="24"/>
          <w:highlight w:val="none"/>
          <w:lang w:val="en-US" w:eastAsia="zh-CN"/>
        </w:rPr>
        <w:t>天内（紧急情况下24小时内）负责送货到需方指定地点，及时提供完善的售后服务和必要的技术指导。</w:t>
      </w:r>
    </w:p>
    <w:p w14:paraId="39D72986">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fldChar w:fldCharType="begin"/>
      </w:r>
      <w:r>
        <w:rPr>
          <w:rFonts w:hint="eastAsia" w:ascii="宋体" w:hAnsi="宋体" w:eastAsia="宋体" w:cs="宋体"/>
          <w:b w:val="0"/>
          <w:bCs/>
          <w:color w:val="auto"/>
          <w:kern w:val="0"/>
          <w:sz w:val="24"/>
          <w:szCs w:val="24"/>
          <w:highlight w:val="none"/>
          <w:lang w:val="en-US" w:eastAsia="zh-CN"/>
        </w:rPr>
        <w:instrText xml:space="preserve"> = 2 \* GB3 </w:instrText>
      </w:r>
      <w:r>
        <w:rPr>
          <w:rFonts w:hint="eastAsia" w:ascii="宋体" w:hAnsi="宋体" w:eastAsia="宋体" w:cs="宋体"/>
          <w:b w:val="0"/>
          <w:bCs/>
          <w:color w:val="auto"/>
          <w:kern w:val="0"/>
          <w:sz w:val="24"/>
          <w:szCs w:val="24"/>
          <w:highlight w:val="none"/>
          <w:lang w:val="en-US" w:eastAsia="zh-CN"/>
        </w:rPr>
        <w:fldChar w:fldCharType="separate"/>
      </w:r>
      <w:r>
        <w:rPr>
          <w:rFonts w:hint="eastAsia" w:ascii="宋体" w:hAnsi="宋体" w:eastAsia="宋体" w:cs="宋体"/>
          <w:b w:val="0"/>
          <w:bCs/>
          <w:color w:val="auto"/>
          <w:kern w:val="0"/>
          <w:sz w:val="24"/>
          <w:szCs w:val="24"/>
          <w:highlight w:val="none"/>
          <w:lang w:val="en-US" w:eastAsia="zh-CN"/>
        </w:rPr>
        <w:t>②</w:t>
      </w:r>
      <w:r>
        <w:rPr>
          <w:rFonts w:hint="eastAsia" w:ascii="宋体" w:hAnsi="宋体" w:eastAsia="宋体" w:cs="宋体"/>
          <w:b w:val="0"/>
          <w:bCs/>
          <w:color w:val="auto"/>
          <w:kern w:val="0"/>
          <w:sz w:val="24"/>
          <w:szCs w:val="24"/>
          <w:highlight w:val="none"/>
          <w:lang w:val="en-US" w:eastAsia="zh-CN"/>
        </w:rPr>
        <w:fldChar w:fldCharType="end"/>
      </w:r>
      <w:r>
        <w:rPr>
          <w:rFonts w:hint="eastAsia" w:ascii="宋体" w:hAnsi="宋体" w:eastAsia="宋体" w:cs="宋体"/>
          <w:b w:val="0"/>
          <w:bCs/>
          <w:color w:val="auto"/>
          <w:kern w:val="0"/>
          <w:sz w:val="24"/>
          <w:szCs w:val="24"/>
          <w:highlight w:val="none"/>
          <w:lang w:val="en-US" w:eastAsia="zh-CN"/>
        </w:rPr>
        <w:t>产品质保期至少不低于厂家质保期，货物在质量保证期内出现质量问题的，成交供应商必须上门处理，接到通知后立即响应，并在24小时内进行处理。</w:t>
      </w:r>
    </w:p>
    <w:p w14:paraId="2CF80D3C">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fldChar w:fldCharType="begin"/>
      </w:r>
      <w:r>
        <w:rPr>
          <w:rFonts w:hint="eastAsia" w:ascii="宋体" w:hAnsi="宋体" w:eastAsia="宋体" w:cs="宋体"/>
          <w:b w:val="0"/>
          <w:bCs/>
          <w:color w:val="auto"/>
          <w:kern w:val="0"/>
          <w:sz w:val="24"/>
          <w:szCs w:val="24"/>
          <w:highlight w:val="none"/>
          <w:lang w:val="en-US" w:eastAsia="zh-CN"/>
        </w:rPr>
        <w:instrText xml:space="preserve"> = 3 \* GB3 </w:instrText>
      </w:r>
      <w:r>
        <w:rPr>
          <w:rFonts w:hint="eastAsia" w:ascii="宋体" w:hAnsi="宋体" w:eastAsia="宋体" w:cs="宋体"/>
          <w:b w:val="0"/>
          <w:bCs/>
          <w:color w:val="auto"/>
          <w:kern w:val="0"/>
          <w:sz w:val="24"/>
          <w:szCs w:val="24"/>
          <w:highlight w:val="none"/>
          <w:lang w:val="en-US" w:eastAsia="zh-CN"/>
        </w:rPr>
        <w:fldChar w:fldCharType="separate"/>
      </w:r>
      <w:r>
        <w:rPr>
          <w:rFonts w:hint="eastAsia" w:ascii="宋体" w:hAnsi="宋体" w:eastAsia="宋体" w:cs="宋体"/>
          <w:b w:val="0"/>
          <w:bCs/>
          <w:color w:val="auto"/>
          <w:kern w:val="0"/>
          <w:sz w:val="24"/>
          <w:szCs w:val="24"/>
          <w:highlight w:val="none"/>
          <w:lang w:val="en-US" w:eastAsia="zh-CN"/>
        </w:rPr>
        <w:t>③</w:t>
      </w:r>
      <w:r>
        <w:rPr>
          <w:rFonts w:hint="eastAsia" w:ascii="宋体" w:hAnsi="宋体" w:eastAsia="宋体" w:cs="宋体"/>
          <w:b w:val="0"/>
          <w:bCs/>
          <w:color w:val="auto"/>
          <w:kern w:val="0"/>
          <w:sz w:val="24"/>
          <w:szCs w:val="24"/>
          <w:highlight w:val="none"/>
          <w:lang w:val="en-US" w:eastAsia="zh-CN"/>
        </w:rPr>
        <w:fldChar w:fldCharType="end"/>
      </w:r>
      <w:r>
        <w:rPr>
          <w:rFonts w:hint="eastAsia" w:ascii="宋体" w:hAnsi="宋体" w:eastAsia="宋体" w:cs="宋体"/>
          <w:b w:val="0"/>
          <w:bCs/>
          <w:color w:val="auto"/>
          <w:kern w:val="0"/>
          <w:sz w:val="24"/>
          <w:szCs w:val="24"/>
          <w:highlight w:val="none"/>
          <w:lang w:val="en-US" w:eastAsia="zh-CN"/>
        </w:rPr>
        <w:t>在供货期限内，成交供应商必须提供一名专职负责与采购人对接的联系人及其通讯方式，如人员或通讯方式有更改，必须提前一周以书面方式通知采购人。</w:t>
      </w:r>
    </w:p>
    <w:p w14:paraId="255EFEF2">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fldChar w:fldCharType="begin"/>
      </w:r>
      <w:r>
        <w:rPr>
          <w:rFonts w:hint="eastAsia" w:ascii="宋体" w:hAnsi="宋体" w:eastAsia="宋体" w:cs="宋体"/>
          <w:b w:val="0"/>
          <w:bCs/>
          <w:color w:val="auto"/>
          <w:kern w:val="0"/>
          <w:sz w:val="24"/>
          <w:szCs w:val="24"/>
          <w:highlight w:val="none"/>
          <w:lang w:val="en-US" w:eastAsia="zh-CN"/>
        </w:rPr>
        <w:instrText xml:space="preserve"> = 4 \* GB3 </w:instrText>
      </w:r>
      <w:r>
        <w:rPr>
          <w:rFonts w:hint="eastAsia" w:ascii="宋体" w:hAnsi="宋体" w:eastAsia="宋体" w:cs="宋体"/>
          <w:b w:val="0"/>
          <w:bCs/>
          <w:color w:val="auto"/>
          <w:kern w:val="0"/>
          <w:sz w:val="24"/>
          <w:szCs w:val="24"/>
          <w:highlight w:val="none"/>
          <w:lang w:val="en-US" w:eastAsia="zh-CN"/>
        </w:rPr>
        <w:fldChar w:fldCharType="separate"/>
      </w:r>
      <w:r>
        <w:rPr>
          <w:rFonts w:hint="eastAsia" w:ascii="宋体" w:hAnsi="宋体" w:eastAsia="宋体" w:cs="宋体"/>
          <w:b w:val="0"/>
          <w:bCs/>
          <w:color w:val="auto"/>
          <w:kern w:val="0"/>
          <w:sz w:val="24"/>
          <w:szCs w:val="24"/>
          <w:highlight w:val="none"/>
          <w:lang w:val="en-US" w:eastAsia="zh-CN"/>
        </w:rPr>
        <w:t>④</w:t>
      </w:r>
      <w:r>
        <w:rPr>
          <w:rFonts w:hint="eastAsia" w:ascii="宋体" w:hAnsi="宋体" w:eastAsia="宋体" w:cs="宋体"/>
          <w:b w:val="0"/>
          <w:bCs/>
          <w:color w:val="auto"/>
          <w:kern w:val="0"/>
          <w:sz w:val="24"/>
          <w:szCs w:val="24"/>
          <w:highlight w:val="none"/>
          <w:lang w:val="en-US" w:eastAsia="zh-CN"/>
        </w:rPr>
        <w:fldChar w:fldCharType="end"/>
      </w:r>
      <w:r>
        <w:rPr>
          <w:rFonts w:hint="eastAsia" w:ascii="宋体" w:hAnsi="宋体" w:eastAsia="宋体" w:cs="宋体"/>
          <w:b w:val="0"/>
          <w:bCs/>
          <w:color w:val="auto"/>
          <w:kern w:val="0"/>
          <w:sz w:val="24"/>
          <w:szCs w:val="24"/>
          <w:highlight w:val="none"/>
          <w:lang w:val="en-US" w:eastAsia="zh-CN"/>
        </w:rPr>
        <w:t>已接收但未开封的试剂，在不超过其保质期天数的二分之一时间内可以无条件退货，不计入配送量。</w:t>
      </w:r>
    </w:p>
    <w:p w14:paraId="0E1E4ED6">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fldChar w:fldCharType="begin"/>
      </w:r>
      <w:r>
        <w:rPr>
          <w:rFonts w:hint="eastAsia" w:ascii="宋体" w:hAnsi="宋体" w:eastAsia="宋体" w:cs="宋体"/>
          <w:b w:val="0"/>
          <w:bCs/>
          <w:color w:val="auto"/>
          <w:kern w:val="0"/>
          <w:sz w:val="24"/>
          <w:szCs w:val="24"/>
          <w:highlight w:val="none"/>
          <w:lang w:val="en-US" w:eastAsia="zh-CN"/>
        </w:rPr>
        <w:instrText xml:space="preserve"> = 5 \* GB3 </w:instrText>
      </w:r>
      <w:r>
        <w:rPr>
          <w:rFonts w:hint="eastAsia" w:ascii="宋体" w:hAnsi="宋体" w:eastAsia="宋体" w:cs="宋体"/>
          <w:b w:val="0"/>
          <w:bCs/>
          <w:color w:val="auto"/>
          <w:kern w:val="0"/>
          <w:sz w:val="24"/>
          <w:szCs w:val="24"/>
          <w:highlight w:val="none"/>
          <w:lang w:val="en-US" w:eastAsia="zh-CN"/>
        </w:rPr>
        <w:fldChar w:fldCharType="separate"/>
      </w:r>
      <w:r>
        <w:rPr>
          <w:rFonts w:hint="eastAsia" w:ascii="宋体" w:hAnsi="宋体" w:eastAsia="宋体" w:cs="宋体"/>
          <w:b w:val="0"/>
          <w:bCs/>
          <w:color w:val="auto"/>
          <w:kern w:val="0"/>
          <w:sz w:val="24"/>
          <w:szCs w:val="24"/>
          <w:highlight w:val="none"/>
          <w:lang w:val="en-US" w:eastAsia="zh-CN"/>
        </w:rPr>
        <w:t>⑤</w:t>
      </w:r>
      <w:r>
        <w:rPr>
          <w:rFonts w:hint="eastAsia" w:ascii="宋体" w:hAnsi="宋体" w:eastAsia="宋体" w:cs="宋体"/>
          <w:b w:val="0"/>
          <w:bCs/>
          <w:color w:val="auto"/>
          <w:kern w:val="0"/>
          <w:sz w:val="24"/>
          <w:szCs w:val="24"/>
          <w:highlight w:val="none"/>
          <w:lang w:val="en-US" w:eastAsia="zh-CN"/>
        </w:rPr>
        <w:fldChar w:fldCharType="end"/>
      </w:r>
      <w:r>
        <w:rPr>
          <w:rFonts w:hint="eastAsia" w:ascii="宋体" w:hAnsi="宋体" w:eastAsia="宋体" w:cs="宋体"/>
          <w:b w:val="0"/>
          <w:bCs/>
          <w:color w:val="auto"/>
          <w:kern w:val="0"/>
          <w:sz w:val="24"/>
          <w:szCs w:val="24"/>
          <w:highlight w:val="none"/>
          <w:lang w:val="en-US" w:eastAsia="zh-CN"/>
        </w:rPr>
        <w:t xml:space="preserve"> 采购人有其他未在清单中的试剂的紧急采购的，供应商应积极响应配合，和采购人共同协商处理，供货价格不得高于市场均价。</w:t>
      </w:r>
    </w:p>
    <w:p w14:paraId="101A0BF5">
      <w:pPr>
        <w:snapToGrid w:val="0"/>
        <w:spacing w:line="400" w:lineRule="exact"/>
        <w:ind w:firstLine="480" w:firstLineChars="200"/>
        <w:rPr>
          <w:rFonts w:hint="eastAsia" w:ascii="宋体" w:hAnsi="宋体" w:eastAsia="宋体" w:cs="宋体"/>
          <w:b w:val="0"/>
          <w:bCs/>
          <w:color w:val="auto"/>
          <w:kern w:val="0"/>
          <w:sz w:val="24"/>
          <w:szCs w:val="24"/>
          <w:highlight w:val="none"/>
        </w:rPr>
      </w:pPr>
      <w:bookmarkStart w:id="78" w:name="_Toc7746"/>
      <w:bookmarkStart w:id="79" w:name="_Toc21022"/>
      <w:bookmarkStart w:id="80" w:name="_Toc22158"/>
      <w:bookmarkStart w:id="81" w:name="_Toc75793510"/>
      <w:bookmarkStart w:id="82" w:name="_Toc29144"/>
      <w:bookmarkStart w:id="83" w:name="_Toc119579779"/>
      <w:bookmarkStart w:id="84" w:name="_Toc156895490"/>
      <w:bookmarkStart w:id="85" w:name="_Toc8592"/>
      <w:bookmarkStart w:id="86" w:name="_Toc30781"/>
      <w:bookmarkStart w:id="87" w:name="_Toc28679"/>
      <w:bookmarkStart w:id="88" w:name="_Toc18152"/>
      <w:bookmarkStart w:id="89" w:name="_Toc119949878"/>
      <w:bookmarkStart w:id="90" w:name="_Toc1484"/>
      <w:bookmarkStart w:id="91" w:name="_Toc13418"/>
      <w:bookmarkStart w:id="92" w:name="_Toc22142"/>
      <w:bookmarkStart w:id="93" w:name="_Toc20367"/>
      <w:bookmarkStart w:id="94" w:name="_Toc4036"/>
      <w:bookmarkStart w:id="95" w:name="_Toc29436"/>
      <w:bookmarkStart w:id="96" w:name="_Toc267320050"/>
      <w:r>
        <w:rPr>
          <w:rFonts w:hint="eastAsia" w:ascii="宋体" w:hAnsi="宋体" w:eastAsia="宋体" w:cs="宋体"/>
          <w:b w:val="0"/>
          <w:bCs/>
          <w:color w:val="auto"/>
          <w:kern w:val="0"/>
          <w:sz w:val="24"/>
          <w:szCs w:val="24"/>
          <w:highlight w:val="none"/>
        </w:rPr>
        <w:t>二、报价要求</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0A4C7F59">
      <w:pPr>
        <w:wordWrap w:val="0"/>
        <w:adjustRightInd w:val="0"/>
        <w:snapToGrid w:val="0"/>
        <w:spacing w:line="440" w:lineRule="atLeast"/>
        <w:ind w:firstLine="480" w:firstLineChars="200"/>
        <w:rPr>
          <w:rFonts w:hint="eastAsia" w:ascii="宋体" w:hAnsi="宋体" w:eastAsia="宋体" w:cs="宋体"/>
          <w:b w:val="0"/>
          <w:bCs/>
          <w:color w:val="auto"/>
          <w:sz w:val="24"/>
          <w:szCs w:val="24"/>
          <w:highlight w:val="none"/>
        </w:rPr>
      </w:pPr>
      <w:bookmarkStart w:id="97" w:name="_Toc15677"/>
      <w:bookmarkStart w:id="98" w:name="_Toc75793511"/>
      <w:bookmarkStart w:id="99" w:name="_Toc119579780"/>
      <w:bookmarkStart w:id="100" w:name="_Toc4774"/>
      <w:bookmarkStart w:id="101" w:name="_Toc27382"/>
      <w:bookmarkStart w:id="102" w:name="_Toc119949879"/>
      <w:bookmarkStart w:id="103" w:name="_Toc4252"/>
      <w:bookmarkStart w:id="104" w:name="_Toc23903"/>
      <w:bookmarkStart w:id="105" w:name="_Toc1450"/>
      <w:bookmarkStart w:id="106" w:name="_Toc156895491"/>
      <w:bookmarkStart w:id="107" w:name="_Toc32313"/>
      <w:bookmarkStart w:id="108" w:name="_Toc2821"/>
      <w:bookmarkStart w:id="109" w:name="_Toc2244"/>
      <w:bookmarkStart w:id="110" w:name="_Toc16693"/>
      <w:bookmarkStart w:id="111" w:name="_Toc20887"/>
      <w:bookmarkStart w:id="112" w:name="_Toc3465"/>
      <w:bookmarkStart w:id="113" w:name="_Toc14177"/>
      <w:bookmarkStart w:id="114" w:name="_Toc15096"/>
      <w:r>
        <w:rPr>
          <w:rFonts w:hint="eastAsia" w:ascii="宋体" w:hAnsi="宋体" w:eastAsia="宋体" w:cs="宋体"/>
          <w:b w:val="0"/>
          <w:bCs/>
          <w:color w:val="auto"/>
          <w:sz w:val="24"/>
          <w:szCs w:val="24"/>
          <w:highlight w:val="none"/>
        </w:rPr>
        <w:t>本次报价须为人民币报价，</w:t>
      </w:r>
      <w:r>
        <w:rPr>
          <w:rFonts w:hint="eastAsia" w:ascii="宋体" w:hAnsi="宋体" w:eastAsia="宋体" w:cs="宋体"/>
          <w:b w:val="0"/>
          <w:bCs/>
          <w:color w:val="auto"/>
          <w:kern w:val="0"/>
          <w:sz w:val="24"/>
          <w:szCs w:val="24"/>
          <w:highlight w:val="none"/>
        </w:rPr>
        <w:t>且包含：完成采购项目所需的货物费、包装费、运输费、装卸费、施工费、税费、转运费、劳务费、保险费、管理费等验收合格之前应发生的一切与本项目相关的所有费用</w:t>
      </w:r>
      <w:r>
        <w:rPr>
          <w:rFonts w:hint="eastAsia" w:ascii="宋体" w:hAnsi="宋体" w:eastAsia="宋体" w:cs="宋体"/>
          <w:b w:val="0"/>
          <w:bCs/>
          <w:color w:val="auto"/>
          <w:sz w:val="24"/>
          <w:szCs w:val="24"/>
          <w:highlight w:val="none"/>
        </w:rPr>
        <w:t>。因投标人自身原因造成漏报、少报皆由其自行承担责任，采购人不再补偿。</w:t>
      </w:r>
    </w:p>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14:paraId="1A77F659">
      <w:pPr>
        <w:snapToGrid w:val="0"/>
        <w:spacing w:line="400" w:lineRule="exact"/>
        <w:ind w:firstLine="480" w:firstLineChars="200"/>
        <w:rPr>
          <w:rFonts w:hint="eastAsia" w:ascii="宋体" w:hAnsi="宋体" w:eastAsia="宋体" w:cs="宋体"/>
          <w:b w:val="0"/>
          <w:bCs/>
          <w:color w:val="auto"/>
          <w:kern w:val="0"/>
          <w:sz w:val="24"/>
          <w:szCs w:val="24"/>
          <w:highlight w:val="none"/>
        </w:rPr>
      </w:pPr>
      <w:bookmarkStart w:id="115" w:name="_Toc22695"/>
      <w:bookmarkStart w:id="116" w:name="_Toc29286"/>
      <w:bookmarkStart w:id="117" w:name="_Toc8955"/>
      <w:bookmarkStart w:id="118" w:name="_Toc119949880"/>
      <w:bookmarkStart w:id="119" w:name="_Toc32722"/>
      <w:bookmarkStart w:id="120" w:name="_Toc30442"/>
      <w:bookmarkStart w:id="121" w:name="_Toc119579781"/>
      <w:bookmarkStart w:id="122" w:name="_Toc21888"/>
      <w:bookmarkStart w:id="123" w:name="_Toc12285"/>
      <w:bookmarkStart w:id="124" w:name="_Toc25745"/>
      <w:bookmarkStart w:id="125" w:name="_Toc156895492"/>
      <w:bookmarkStart w:id="126" w:name="_Toc19350"/>
      <w:bookmarkStart w:id="127" w:name="_Toc18007"/>
      <w:bookmarkStart w:id="128" w:name="_Toc1008"/>
      <w:bookmarkStart w:id="129" w:name="_Toc75793512"/>
      <w:bookmarkStart w:id="130" w:name="_Toc25932"/>
      <w:bookmarkStart w:id="131" w:name="_Toc25552"/>
      <w:bookmarkStart w:id="132" w:name="_Toc267320051"/>
      <w:bookmarkStart w:id="133" w:name="_Toc5174"/>
      <w:r>
        <w:rPr>
          <w:rFonts w:hint="eastAsia" w:ascii="宋体" w:hAnsi="宋体" w:eastAsia="宋体" w:cs="宋体"/>
          <w:b w:val="0"/>
          <w:bCs/>
          <w:color w:val="auto"/>
          <w:kern w:val="0"/>
          <w:sz w:val="24"/>
          <w:szCs w:val="24"/>
          <w:highlight w:val="none"/>
        </w:rPr>
        <w:t>三、质量保证及售后服务</w:t>
      </w:r>
    </w:p>
    <w:p w14:paraId="1E4CBF03">
      <w:pPr>
        <w:snapToGrid w:val="0"/>
        <w:spacing w:line="40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（一）产品质量：符合国家有关技术标准。</w:t>
      </w:r>
    </w:p>
    <w:p w14:paraId="415BB147">
      <w:pPr>
        <w:snapToGrid w:val="0"/>
        <w:spacing w:line="400" w:lineRule="exact"/>
        <w:ind w:firstLine="480" w:firstLineChars="200"/>
        <w:rPr>
          <w:rFonts w:hint="eastAsia" w:ascii="宋体" w:hAnsi="宋体" w:eastAsia="宋体" w:cs="宋体"/>
          <w:b w:val="0"/>
          <w:bCs/>
          <w:color w:val="auto"/>
          <w:kern w:val="0"/>
          <w:sz w:val="24"/>
          <w:szCs w:val="24"/>
          <w:highlight w:val="none"/>
          <w:lang w:eastAsia="zh-CN"/>
        </w:rPr>
      </w:pPr>
      <w:r>
        <w:rPr>
          <w:rFonts w:hint="eastAsia" w:ascii="宋体" w:hAnsi="宋体" w:eastAsia="宋体" w:cs="宋体"/>
          <w:b w:val="0"/>
          <w:bCs/>
          <w:color w:val="auto"/>
          <w:kern w:val="0"/>
          <w:sz w:val="24"/>
          <w:szCs w:val="24"/>
          <w:highlight w:val="none"/>
        </w:rPr>
        <w:t>（二）售后服务内容</w:t>
      </w:r>
    </w:p>
    <w:p w14:paraId="02D2B6DA">
      <w:pPr>
        <w:snapToGrid w:val="0"/>
        <w:spacing w:line="400" w:lineRule="exact"/>
        <w:ind w:firstLine="480" w:firstLineChars="200"/>
        <w:outlineLvl w:val="2"/>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1.投标人在</w:t>
      </w:r>
      <w:r>
        <w:rPr>
          <w:rFonts w:hint="eastAsia" w:ascii="宋体" w:hAnsi="宋体" w:eastAsia="宋体" w:cs="宋体"/>
          <w:b w:val="0"/>
          <w:bCs/>
          <w:color w:val="auto"/>
          <w:kern w:val="0"/>
          <w:sz w:val="24"/>
          <w:szCs w:val="24"/>
          <w:highlight w:val="none"/>
          <w:lang w:eastAsia="zh-CN"/>
        </w:rPr>
        <w:t>售后服务保修期</w:t>
      </w:r>
      <w:r>
        <w:rPr>
          <w:rFonts w:hint="eastAsia" w:ascii="宋体" w:hAnsi="宋体" w:eastAsia="宋体" w:cs="宋体"/>
          <w:b w:val="0"/>
          <w:bCs/>
          <w:color w:val="auto"/>
          <w:kern w:val="0"/>
          <w:sz w:val="24"/>
          <w:szCs w:val="24"/>
          <w:highlight w:val="none"/>
        </w:rPr>
        <w:t>内应当为采购人提供以下技术支持和服务：</w:t>
      </w:r>
    </w:p>
    <w:p w14:paraId="5640CBAF">
      <w:pPr>
        <w:snapToGrid w:val="0"/>
        <w:spacing w:line="40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1.1电话咨询</w:t>
      </w:r>
    </w:p>
    <w:p w14:paraId="04FE9456">
      <w:pPr>
        <w:snapToGrid w:val="0"/>
        <w:spacing w:line="40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投标人应当为采购人提供技术援助电话，解答采购人在使用中遇到的问题，及时为采购人提出解决问题的建议。</w:t>
      </w:r>
    </w:p>
    <w:p w14:paraId="3927E52E">
      <w:pPr>
        <w:snapToGrid w:val="0"/>
        <w:spacing w:line="40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1.2现场响应</w:t>
      </w:r>
    </w:p>
    <w:p w14:paraId="58C76AF4">
      <w:pPr>
        <w:snapToGrid w:val="0"/>
        <w:spacing w:line="40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采购人遇到使用及技术问题，电话咨询不能解决的，投标人应在12小时内到达现场（远郊区24小时内到达现场）进行处理，确保产品正常工作；无法在24小时内解决的，应在12小时内提供备用产品，使采购人能够正常使用。</w:t>
      </w:r>
    </w:p>
    <w:p w14:paraId="7A4A7CD8">
      <w:pPr>
        <w:snapToGrid w:val="0"/>
        <w:spacing w:line="40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（三）备品备件及易损件</w:t>
      </w:r>
    </w:p>
    <w:p w14:paraId="0B448E36">
      <w:pPr>
        <w:wordWrap w:val="0"/>
        <w:adjustRightInd w:val="0"/>
        <w:snapToGrid w:val="0"/>
        <w:spacing w:line="440" w:lineRule="atLeas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投标人售后服务中，维修使用的备品备件及易损件应为原厂配件，未经采购人同意不得使用非原厂配件，常用的、容易损坏的备品备件及易损件的价格清单须在投标文件中列出</w:t>
      </w:r>
      <w:r>
        <w:rPr>
          <w:rFonts w:hint="eastAsia" w:ascii="宋体" w:hAnsi="宋体" w:eastAsia="宋体" w:cs="宋体"/>
          <w:b w:val="0"/>
          <w:bCs/>
          <w:color w:val="auto"/>
          <w:sz w:val="24"/>
          <w:szCs w:val="24"/>
          <w:highlight w:val="none"/>
        </w:rPr>
        <w:t>。</w:t>
      </w:r>
    </w:p>
    <w:p w14:paraId="7CB35313">
      <w:pPr>
        <w:snapToGrid w:val="0"/>
        <w:spacing w:line="40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四、付款方式</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7B4579AC">
      <w:pPr>
        <w:numPr>
          <w:ilvl w:val="0"/>
          <w:numId w:val="0"/>
        </w:numPr>
        <w:snapToGrid w:val="0"/>
        <w:spacing w:line="400" w:lineRule="exact"/>
        <w:ind w:firstLine="480" w:firstLineChars="200"/>
        <w:rPr>
          <w:rFonts w:hint="eastAsia" w:ascii="宋体" w:hAnsi="宋体" w:eastAsia="宋体" w:cs="宋体"/>
          <w:b w:val="0"/>
          <w:bCs/>
          <w:color w:val="auto"/>
          <w:kern w:val="0"/>
          <w:sz w:val="24"/>
          <w:szCs w:val="24"/>
          <w:highlight w:val="none"/>
        </w:rPr>
      </w:pPr>
      <w:bookmarkStart w:id="134" w:name="_Toc27144"/>
      <w:bookmarkStart w:id="135" w:name="_Toc9213"/>
      <w:bookmarkStart w:id="136" w:name="_Toc18959"/>
      <w:bookmarkStart w:id="137" w:name="_Toc3311"/>
      <w:bookmarkStart w:id="138" w:name="_Toc28056"/>
      <w:bookmarkStart w:id="139" w:name="_Toc3565"/>
      <w:bookmarkStart w:id="140" w:name="_Toc4897"/>
      <w:bookmarkStart w:id="141" w:name="_Toc75793513"/>
      <w:bookmarkStart w:id="142" w:name="_Toc156895493"/>
      <w:bookmarkStart w:id="143" w:name="_Toc267320052"/>
      <w:bookmarkStart w:id="144" w:name="_Toc119579782"/>
      <w:bookmarkStart w:id="145" w:name="_Toc20369"/>
      <w:bookmarkStart w:id="146" w:name="_Toc119949881"/>
      <w:bookmarkStart w:id="147" w:name="_Toc11060"/>
      <w:bookmarkStart w:id="148" w:name="_Toc22431"/>
      <w:bookmarkStart w:id="149" w:name="_Toc10105"/>
      <w:bookmarkStart w:id="150" w:name="_Toc4339"/>
      <w:bookmarkStart w:id="151" w:name="_Toc11399"/>
      <w:bookmarkStart w:id="152" w:name="_Toc25410"/>
      <w:r>
        <w:rPr>
          <w:rFonts w:hint="eastAsia" w:ascii="宋体" w:hAnsi="宋体" w:eastAsia="宋体" w:cs="宋体"/>
          <w:b w:val="0"/>
          <w:bCs/>
          <w:color w:val="auto"/>
          <w:kern w:val="0"/>
          <w:sz w:val="24"/>
          <w:szCs w:val="24"/>
          <w:highlight w:val="none"/>
          <w:lang w:val="en-US" w:eastAsia="zh-CN"/>
        </w:rPr>
        <w:t>根据实际配送量进行付款，原则上每季度支付一次，每季度配送完成后，成交供应商核对清单并开具发票，采购人收到核对后的清单及发票后向财政提交支付申请。最终支付时间以财政审核为准，采购人不承担任何形式的违约金、滞纳金等。</w:t>
      </w:r>
    </w:p>
    <w:p w14:paraId="3CA2D4C9">
      <w:pPr>
        <w:snapToGrid w:val="0"/>
        <w:spacing w:line="40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五、知识产权</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34254967">
      <w:pPr>
        <w:snapToGrid w:val="0"/>
        <w:spacing w:line="40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采购人在中华人民共和国境内使用供应商提供的货物及服务时免受第三方提出的侵犯其专利权或其它知识产权的起诉。如果第三方提出侵权指控，成交供应商应承担由此而引起的一切法律责任和费用。</w:t>
      </w:r>
    </w:p>
    <w:p w14:paraId="09AC7CB3">
      <w:pPr>
        <w:keepNext/>
        <w:keepLines/>
        <w:adjustRightInd w:val="0"/>
        <w:snapToGrid w:val="0"/>
        <w:spacing w:line="500" w:lineRule="exact"/>
        <w:ind w:firstLine="566" w:firstLineChars="236"/>
        <w:outlineLvl w:val="1"/>
        <w:rPr>
          <w:rFonts w:hint="eastAsia" w:ascii="宋体" w:hAnsi="宋体" w:eastAsia="宋体" w:cs="宋体"/>
          <w:b w:val="0"/>
          <w:bCs/>
          <w:color w:val="auto"/>
          <w:sz w:val="24"/>
          <w:highlight w:val="none"/>
        </w:rPr>
      </w:pPr>
      <w:bookmarkStart w:id="153" w:name="_Toc267320053"/>
      <w:bookmarkStart w:id="154" w:name="_Toc23342"/>
      <w:bookmarkStart w:id="155" w:name="_Toc11363"/>
      <w:bookmarkStart w:id="156" w:name="_Toc28614"/>
      <w:r>
        <w:rPr>
          <w:rFonts w:hint="eastAsia" w:ascii="宋体" w:hAnsi="宋体" w:eastAsia="宋体" w:cs="宋体"/>
          <w:b w:val="0"/>
          <w:bCs/>
          <w:color w:val="auto"/>
          <w:sz w:val="24"/>
          <w:highlight w:val="none"/>
        </w:rPr>
        <w:t>六、培训</w:t>
      </w:r>
      <w:bookmarkEnd w:id="153"/>
      <w:bookmarkEnd w:id="154"/>
      <w:bookmarkEnd w:id="155"/>
    </w:p>
    <w:p w14:paraId="2F8D4540">
      <w:pPr>
        <w:snapToGrid w:val="0"/>
        <w:spacing w:line="44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1.免费培训</w:t>
      </w:r>
    </w:p>
    <w:p w14:paraId="7F4ADCD9">
      <w:pPr>
        <w:snapToGrid w:val="0"/>
        <w:spacing w:line="44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中标人对其提供产品的使用和操作应尽培训义务，应提供对采购人的基本免费培训，使采购人使用人员能够正常操作。</w:t>
      </w:r>
    </w:p>
    <w:p w14:paraId="23A48DF8">
      <w:pPr>
        <w:spacing w:line="3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2.付费培训</w:t>
      </w:r>
    </w:p>
    <w:p w14:paraId="0388B9AE">
      <w:pPr>
        <w:spacing w:line="3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招标文件载明采购人对培训有特殊要求的，投标文件中应承诺配合采购人满足其培训要求，详细列出培训费用并计入投标报价。</w:t>
      </w:r>
    </w:p>
    <w:p w14:paraId="20996FC9">
      <w:pPr>
        <w:keepNext/>
        <w:keepLines/>
        <w:adjustRightInd w:val="0"/>
        <w:snapToGrid w:val="0"/>
        <w:spacing w:line="500" w:lineRule="exact"/>
        <w:ind w:firstLine="566" w:firstLineChars="236"/>
        <w:outlineLvl w:val="1"/>
        <w:rPr>
          <w:rFonts w:hint="eastAsia" w:ascii="宋体" w:hAnsi="宋体" w:eastAsia="宋体" w:cs="宋体"/>
          <w:b w:val="0"/>
          <w:bCs/>
          <w:color w:val="auto"/>
          <w:sz w:val="24"/>
          <w:highlight w:val="none"/>
        </w:rPr>
      </w:pPr>
      <w:bookmarkStart w:id="157" w:name="_Toc28418"/>
      <w:bookmarkStart w:id="158" w:name="_Toc24000"/>
      <w:r>
        <w:rPr>
          <w:rFonts w:hint="eastAsia" w:ascii="宋体" w:hAnsi="宋体" w:eastAsia="宋体" w:cs="宋体"/>
          <w:b w:val="0"/>
          <w:bCs/>
          <w:color w:val="auto"/>
          <w:sz w:val="24"/>
          <w:highlight w:val="none"/>
        </w:rPr>
        <w:t>七、附件、图纸及包装要求</w:t>
      </w:r>
      <w:bookmarkEnd w:id="157"/>
      <w:bookmarkEnd w:id="158"/>
    </w:p>
    <w:p w14:paraId="0664EA4E">
      <w:pPr>
        <w:snapToGrid w:val="0"/>
        <w:spacing w:line="44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8"/>
          <w:highlight w:val="none"/>
        </w:rPr>
        <w:t>所有设备按照制造商规定的产品包装和随机标准附件为准。</w:t>
      </w:r>
    </w:p>
    <w:p w14:paraId="69019715">
      <w:pPr>
        <w:keepNext/>
        <w:keepLines/>
        <w:adjustRightInd w:val="0"/>
        <w:snapToGrid w:val="0"/>
        <w:spacing w:line="500" w:lineRule="exact"/>
        <w:ind w:firstLine="566" w:firstLineChars="236"/>
        <w:outlineLvl w:val="1"/>
        <w:rPr>
          <w:rFonts w:hint="eastAsia" w:ascii="宋体" w:hAnsi="宋体" w:eastAsia="宋体" w:cs="宋体"/>
          <w:b w:val="0"/>
          <w:bCs/>
          <w:color w:val="auto"/>
          <w:sz w:val="24"/>
          <w:highlight w:val="none"/>
        </w:rPr>
      </w:pPr>
      <w:bookmarkStart w:id="159" w:name="_Toc11068"/>
      <w:bookmarkStart w:id="160" w:name="_Toc267320054"/>
      <w:r>
        <w:rPr>
          <w:rFonts w:hint="eastAsia" w:ascii="宋体" w:hAnsi="宋体" w:eastAsia="宋体" w:cs="宋体"/>
          <w:b w:val="0"/>
          <w:bCs/>
          <w:color w:val="auto"/>
          <w:sz w:val="24"/>
          <w:highlight w:val="none"/>
        </w:rPr>
        <w:t>八、其他</w:t>
      </w:r>
      <w:bookmarkEnd w:id="159"/>
      <w:bookmarkEnd w:id="160"/>
    </w:p>
    <w:p w14:paraId="74B8C5F5">
      <w:pPr>
        <w:snapToGrid w:val="0"/>
        <w:spacing w:line="44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（一）投标人必须在投标文件中对以上条款和服务承诺明确列出，承诺内容必须达到本篇及招标文件其他条款的要求。</w:t>
      </w:r>
    </w:p>
    <w:p w14:paraId="6581660C">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（二）其他未尽事宜由供需双方在采购合同中详细约定。</w:t>
      </w:r>
    </w:p>
    <w:p w14:paraId="0AC98802">
      <w:pPr>
        <w:pStyle w:val="4"/>
        <w:pageBreakBefore/>
        <w:spacing w:before="0" w:after="0" w:line="360" w:lineRule="auto"/>
        <w:jc w:val="center"/>
        <w:rPr>
          <w:rFonts w:hint="eastAsia" w:ascii="宋体" w:hAnsi="宋体" w:eastAsia="宋体" w:cs="宋体"/>
          <w:b w:val="0"/>
          <w:bCs/>
          <w:color w:val="auto"/>
          <w:spacing w:val="-11"/>
          <w:sz w:val="24"/>
          <w:szCs w:val="24"/>
          <w:highlight w:val="none"/>
        </w:rPr>
      </w:pPr>
      <w:r>
        <w:rPr>
          <w:rFonts w:hint="eastAsia" w:ascii="宋体" w:hAnsi="宋体" w:eastAsia="宋体" w:cs="宋体"/>
          <w:b w:val="0"/>
          <w:bCs/>
          <w:color w:val="auto"/>
          <w:spacing w:val="-11"/>
          <w:sz w:val="24"/>
          <w:szCs w:val="24"/>
          <w:highlight w:val="none"/>
        </w:rPr>
        <w:t>第四篇</w:t>
      </w:r>
      <w:r>
        <w:rPr>
          <w:rFonts w:hint="eastAsia" w:ascii="宋体" w:hAnsi="宋体" w:eastAsia="宋体" w:cs="宋体"/>
          <w:b w:val="0"/>
          <w:bCs/>
          <w:color w:val="auto"/>
          <w:spacing w:val="-11"/>
          <w:sz w:val="24"/>
          <w:szCs w:val="24"/>
          <w:highlight w:val="none"/>
          <w:lang w:val="en-US" w:eastAsia="zh-CN"/>
        </w:rPr>
        <w:t xml:space="preserve"> </w:t>
      </w:r>
      <w:r>
        <w:rPr>
          <w:rFonts w:hint="eastAsia" w:ascii="宋体" w:hAnsi="宋体" w:eastAsia="宋体" w:cs="宋体"/>
          <w:b w:val="0"/>
          <w:bCs/>
          <w:color w:val="auto"/>
          <w:spacing w:val="-11"/>
          <w:sz w:val="24"/>
          <w:szCs w:val="24"/>
          <w:highlight w:val="none"/>
        </w:rPr>
        <w:t>网上竞采程序及方法、评审标准、响应无效和采购终止</w:t>
      </w:r>
      <w:bookmarkEnd w:id="156"/>
    </w:p>
    <w:p w14:paraId="51D00B2A">
      <w:pPr>
        <w:pStyle w:val="2"/>
        <w:spacing w:before="0" w:after="0" w:line="360" w:lineRule="auto"/>
        <w:rPr>
          <w:rFonts w:hint="eastAsia" w:ascii="宋体" w:hAnsi="宋体" w:eastAsia="宋体" w:cs="宋体"/>
          <w:b w:val="0"/>
          <w:bCs/>
          <w:color w:val="auto"/>
          <w:sz w:val="24"/>
          <w:szCs w:val="24"/>
          <w:highlight w:val="none"/>
        </w:rPr>
      </w:pPr>
      <w:bookmarkStart w:id="161" w:name="_Toc18690"/>
      <w:r>
        <w:rPr>
          <w:rFonts w:hint="eastAsia" w:ascii="宋体" w:hAnsi="宋体" w:eastAsia="宋体" w:cs="宋体"/>
          <w:b w:val="0"/>
          <w:bCs/>
          <w:color w:val="auto"/>
          <w:sz w:val="24"/>
          <w:szCs w:val="24"/>
          <w:highlight w:val="none"/>
        </w:rPr>
        <w:t>一、网上竞采程序及方法</w:t>
      </w:r>
      <w:bookmarkEnd w:id="161"/>
    </w:p>
    <w:p w14:paraId="32805C37">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（一）评审小组对各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的资格条件、响应文件的有效性、完整性和响应程度进行审查。各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只有在完全符合要求的前提下，才能参与正式网上竞采。</w:t>
      </w:r>
    </w:p>
    <w:p w14:paraId="7FA5EADE">
      <w:pPr>
        <w:snapToGrid w:val="0"/>
        <w:spacing w:line="360" w:lineRule="auto"/>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kern w:val="0"/>
          <w:sz w:val="24"/>
          <w:szCs w:val="24"/>
          <w:highlight w:val="none"/>
        </w:rPr>
        <w:t>资格性检查。依据法律法规和网上竞采文件的规定，对响应文件中的资格证明进行审查，以确定</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是否具备网上竞采资格。资格性检查资料表如下：</w:t>
      </w:r>
    </w:p>
    <w:tbl>
      <w:tblPr>
        <w:tblStyle w:val="6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685"/>
        <w:gridCol w:w="4558"/>
      </w:tblGrid>
      <w:tr w14:paraId="547BB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6B04FC5D">
            <w:pPr>
              <w:spacing w:line="240" w:lineRule="exact"/>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序号</w:t>
            </w:r>
          </w:p>
        </w:tc>
        <w:tc>
          <w:tcPr>
            <w:tcW w:w="4394" w:type="dxa"/>
            <w:gridSpan w:val="2"/>
            <w:vAlign w:val="center"/>
          </w:tcPr>
          <w:p w14:paraId="3143F3CF">
            <w:pPr>
              <w:spacing w:line="240" w:lineRule="exact"/>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检查因素</w:t>
            </w:r>
          </w:p>
        </w:tc>
        <w:tc>
          <w:tcPr>
            <w:tcW w:w="4558" w:type="dxa"/>
            <w:vAlign w:val="center"/>
          </w:tcPr>
          <w:p w14:paraId="1DE463F6">
            <w:pPr>
              <w:spacing w:line="240" w:lineRule="exact"/>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检查内容</w:t>
            </w:r>
          </w:p>
        </w:tc>
      </w:tr>
      <w:tr w14:paraId="67AA0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676" w:type="dxa"/>
            <w:vMerge w:val="restart"/>
            <w:vAlign w:val="center"/>
          </w:tcPr>
          <w:p w14:paraId="1F07A961">
            <w:pPr>
              <w:spacing w:line="240" w:lineRule="exact"/>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p>
        </w:tc>
        <w:tc>
          <w:tcPr>
            <w:tcW w:w="709" w:type="dxa"/>
            <w:vMerge w:val="restart"/>
            <w:vAlign w:val="center"/>
          </w:tcPr>
          <w:p w14:paraId="1A4C673A">
            <w:pPr>
              <w:spacing w:line="240" w:lineRule="exact"/>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lang w:val="zh-CN"/>
              </w:rPr>
              <w:t>应符合的基本资格条件</w:t>
            </w:r>
          </w:p>
        </w:tc>
        <w:tc>
          <w:tcPr>
            <w:tcW w:w="3685" w:type="dxa"/>
            <w:vAlign w:val="center"/>
          </w:tcPr>
          <w:p w14:paraId="35D11968">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（1）具有独立承担民事责任的能力</w:t>
            </w:r>
          </w:p>
        </w:tc>
        <w:tc>
          <w:tcPr>
            <w:tcW w:w="4558" w:type="dxa"/>
            <w:vAlign w:val="center"/>
          </w:tcPr>
          <w:p w14:paraId="1D1F20F3">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法人营业执照（副本）或事业单位法人证书（副本）或个体工商户营业执照或有效的自然人身份证明、组织机构代码证复印件（注</w:t>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eq \o\ac(</w:instrText>
            </w:r>
            <w:r>
              <w:rPr>
                <w:rFonts w:hint="eastAsia" w:ascii="宋体" w:hAnsi="宋体" w:eastAsia="宋体" w:cs="宋体"/>
                <w:b w:val="0"/>
                <w:bCs/>
                <w:color w:val="auto"/>
                <w:position w:val="-4"/>
                <w:sz w:val="36"/>
                <w:szCs w:val="24"/>
                <w:highlight w:val="none"/>
              </w:rPr>
              <w:instrText xml:space="preserve">○</w:instrText>
            </w:r>
            <w:r>
              <w:rPr>
                <w:rFonts w:hint="eastAsia" w:ascii="宋体" w:hAnsi="宋体" w:eastAsia="宋体" w:cs="宋体"/>
                <w:b w:val="0"/>
                <w:bCs/>
                <w:color w:val="auto"/>
                <w:position w:val="0"/>
                <w:sz w:val="24"/>
                <w:szCs w:val="24"/>
                <w:highlight w:val="none"/>
              </w:rPr>
              <w:instrText xml:space="preserve">,2)</w:instrText>
            </w:r>
            <w:r>
              <w:rPr>
                <w:rFonts w:hint="eastAsia" w:ascii="宋体" w:hAnsi="宋体" w:eastAsia="宋体" w:cs="宋体"/>
                <w:b w:val="0"/>
                <w:bCs/>
                <w:color w:val="auto"/>
                <w:sz w:val="24"/>
                <w:szCs w:val="24"/>
                <w:highlight w:val="none"/>
              </w:rPr>
              <w:fldChar w:fldCharType="end"/>
            </w:r>
            <w:r>
              <w:rPr>
                <w:rFonts w:hint="eastAsia" w:ascii="宋体" w:hAnsi="宋体" w:eastAsia="宋体" w:cs="宋体"/>
                <w:b w:val="0"/>
                <w:bCs/>
                <w:color w:val="auto"/>
                <w:sz w:val="24"/>
                <w:szCs w:val="24"/>
                <w:highlight w:val="none"/>
              </w:rPr>
              <w:t>）；</w:t>
            </w:r>
          </w:p>
          <w:p w14:paraId="621E884C">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法定代表人身份证明和法定代表人授权代表委托书。</w:t>
            </w:r>
          </w:p>
        </w:tc>
      </w:tr>
      <w:tr w14:paraId="0550B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676" w:type="dxa"/>
            <w:vMerge w:val="continue"/>
            <w:vAlign w:val="center"/>
          </w:tcPr>
          <w:p w14:paraId="1D59663C">
            <w:pPr>
              <w:spacing w:line="240" w:lineRule="exact"/>
              <w:jc w:val="center"/>
              <w:rPr>
                <w:rFonts w:hint="eastAsia" w:ascii="宋体" w:hAnsi="宋体" w:eastAsia="宋体" w:cs="宋体"/>
                <w:b w:val="0"/>
                <w:bCs/>
                <w:color w:val="auto"/>
                <w:sz w:val="24"/>
                <w:szCs w:val="24"/>
                <w:highlight w:val="none"/>
              </w:rPr>
            </w:pPr>
          </w:p>
        </w:tc>
        <w:tc>
          <w:tcPr>
            <w:tcW w:w="709" w:type="dxa"/>
            <w:vMerge w:val="continue"/>
            <w:vAlign w:val="center"/>
          </w:tcPr>
          <w:p w14:paraId="604801BF">
            <w:pPr>
              <w:spacing w:line="240" w:lineRule="exact"/>
              <w:rPr>
                <w:rFonts w:hint="eastAsia" w:ascii="宋体" w:hAnsi="宋体" w:eastAsia="宋体" w:cs="宋体"/>
                <w:b w:val="0"/>
                <w:bCs/>
                <w:color w:val="auto"/>
                <w:sz w:val="24"/>
                <w:szCs w:val="24"/>
                <w:highlight w:val="none"/>
                <w:lang w:val="zh-CN"/>
              </w:rPr>
            </w:pPr>
          </w:p>
        </w:tc>
        <w:tc>
          <w:tcPr>
            <w:tcW w:w="3685" w:type="dxa"/>
            <w:vAlign w:val="center"/>
          </w:tcPr>
          <w:p w14:paraId="304316F3">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zh-CN"/>
              </w:rPr>
              <w:t>（2）</w:t>
            </w:r>
            <w:r>
              <w:rPr>
                <w:rFonts w:hint="eastAsia" w:ascii="宋体" w:hAnsi="宋体" w:eastAsia="宋体" w:cs="宋体"/>
                <w:b w:val="0"/>
                <w:bCs/>
                <w:color w:val="auto"/>
                <w:sz w:val="24"/>
                <w:szCs w:val="24"/>
                <w:highlight w:val="none"/>
              </w:rPr>
              <w:t>具有良好的商业信誉和健全的财务会计制度</w:t>
            </w:r>
          </w:p>
        </w:tc>
        <w:tc>
          <w:tcPr>
            <w:tcW w:w="4558" w:type="dxa"/>
            <w:vMerge w:val="restart"/>
            <w:vAlign w:val="center"/>
          </w:tcPr>
          <w:p w14:paraId="184CB619">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提供基本资格条件承诺函。（格式详见第七篇）</w:t>
            </w:r>
          </w:p>
        </w:tc>
      </w:tr>
      <w:tr w14:paraId="2D743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76" w:type="dxa"/>
            <w:vMerge w:val="continue"/>
            <w:vAlign w:val="center"/>
          </w:tcPr>
          <w:p w14:paraId="25D8459B">
            <w:pPr>
              <w:spacing w:line="240" w:lineRule="exact"/>
              <w:jc w:val="center"/>
              <w:rPr>
                <w:rFonts w:hint="eastAsia" w:ascii="宋体" w:hAnsi="宋体" w:eastAsia="宋体" w:cs="宋体"/>
                <w:b w:val="0"/>
                <w:bCs/>
                <w:color w:val="auto"/>
                <w:sz w:val="24"/>
                <w:szCs w:val="24"/>
                <w:highlight w:val="none"/>
              </w:rPr>
            </w:pPr>
          </w:p>
        </w:tc>
        <w:tc>
          <w:tcPr>
            <w:tcW w:w="709" w:type="dxa"/>
            <w:vMerge w:val="continue"/>
            <w:vAlign w:val="center"/>
          </w:tcPr>
          <w:p w14:paraId="25490FB2">
            <w:pPr>
              <w:spacing w:line="240" w:lineRule="exact"/>
              <w:rPr>
                <w:rFonts w:hint="eastAsia" w:ascii="宋体" w:hAnsi="宋体" w:eastAsia="宋体" w:cs="宋体"/>
                <w:b w:val="0"/>
                <w:bCs/>
                <w:color w:val="auto"/>
                <w:sz w:val="24"/>
                <w:szCs w:val="24"/>
                <w:highlight w:val="none"/>
                <w:lang w:val="zh-CN"/>
              </w:rPr>
            </w:pPr>
          </w:p>
        </w:tc>
        <w:tc>
          <w:tcPr>
            <w:tcW w:w="3685" w:type="dxa"/>
            <w:vAlign w:val="center"/>
          </w:tcPr>
          <w:p w14:paraId="154D68E1">
            <w:pPr>
              <w:spacing w:line="240" w:lineRule="exact"/>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lang w:val="zh-CN"/>
              </w:rPr>
              <w:t>（3）具有履行合同所必需的设备和专业技术能力</w:t>
            </w:r>
          </w:p>
        </w:tc>
        <w:tc>
          <w:tcPr>
            <w:tcW w:w="4558" w:type="dxa"/>
            <w:vMerge w:val="continue"/>
            <w:vAlign w:val="center"/>
          </w:tcPr>
          <w:p w14:paraId="055408F9">
            <w:pPr>
              <w:spacing w:line="240" w:lineRule="exact"/>
              <w:rPr>
                <w:rFonts w:hint="eastAsia" w:ascii="宋体" w:hAnsi="宋体" w:eastAsia="宋体" w:cs="宋体"/>
                <w:b w:val="0"/>
                <w:bCs/>
                <w:color w:val="auto"/>
                <w:sz w:val="24"/>
                <w:szCs w:val="24"/>
                <w:highlight w:val="none"/>
              </w:rPr>
            </w:pPr>
          </w:p>
        </w:tc>
      </w:tr>
      <w:tr w14:paraId="0B3D0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76" w:type="dxa"/>
            <w:vMerge w:val="continue"/>
            <w:vAlign w:val="center"/>
          </w:tcPr>
          <w:p w14:paraId="31336042">
            <w:pPr>
              <w:spacing w:line="240" w:lineRule="exact"/>
              <w:jc w:val="center"/>
              <w:rPr>
                <w:rFonts w:hint="eastAsia" w:ascii="宋体" w:hAnsi="宋体" w:eastAsia="宋体" w:cs="宋体"/>
                <w:b w:val="0"/>
                <w:bCs/>
                <w:color w:val="auto"/>
                <w:sz w:val="24"/>
                <w:szCs w:val="24"/>
                <w:highlight w:val="none"/>
              </w:rPr>
            </w:pPr>
          </w:p>
        </w:tc>
        <w:tc>
          <w:tcPr>
            <w:tcW w:w="709" w:type="dxa"/>
            <w:vMerge w:val="continue"/>
            <w:vAlign w:val="center"/>
          </w:tcPr>
          <w:p w14:paraId="7CDBB94E">
            <w:pPr>
              <w:spacing w:line="240" w:lineRule="exact"/>
              <w:rPr>
                <w:rFonts w:hint="eastAsia" w:ascii="宋体" w:hAnsi="宋体" w:eastAsia="宋体" w:cs="宋体"/>
                <w:b w:val="0"/>
                <w:bCs/>
                <w:color w:val="auto"/>
                <w:sz w:val="24"/>
                <w:szCs w:val="24"/>
                <w:highlight w:val="none"/>
                <w:lang w:val="zh-CN"/>
              </w:rPr>
            </w:pPr>
          </w:p>
        </w:tc>
        <w:tc>
          <w:tcPr>
            <w:tcW w:w="3685" w:type="dxa"/>
            <w:vAlign w:val="center"/>
          </w:tcPr>
          <w:p w14:paraId="79D17820">
            <w:pPr>
              <w:spacing w:line="240" w:lineRule="exact"/>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lang w:val="zh-CN"/>
              </w:rPr>
              <w:t>（4）有依法缴纳税收和社会保障金的良好记录</w:t>
            </w:r>
          </w:p>
        </w:tc>
        <w:tc>
          <w:tcPr>
            <w:tcW w:w="4558" w:type="dxa"/>
            <w:vMerge w:val="continue"/>
            <w:vAlign w:val="center"/>
          </w:tcPr>
          <w:p w14:paraId="2F0B3C55">
            <w:pPr>
              <w:spacing w:line="240" w:lineRule="exact"/>
              <w:rPr>
                <w:rFonts w:hint="eastAsia" w:ascii="宋体" w:hAnsi="宋体" w:eastAsia="宋体" w:cs="宋体"/>
                <w:b w:val="0"/>
                <w:bCs/>
                <w:color w:val="auto"/>
                <w:sz w:val="24"/>
                <w:szCs w:val="24"/>
                <w:highlight w:val="none"/>
              </w:rPr>
            </w:pPr>
          </w:p>
        </w:tc>
      </w:tr>
      <w:tr w14:paraId="7A348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76" w:type="dxa"/>
            <w:vMerge w:val="continue"/>
            <w:vAlign w:val="center"/>
          </w:tcPr>
          <w:p w14:paraId="7E9CF561">
            <w:pPr>
              <w:spacing w:line="240" w:lineRule="exact"/>
              <w:jc w:val="center"/>
              <w:rPr>
                <w:rFonts w:hint="eastAsia" w:ascii="宋体" w:hAnsi="宋体" w:eastAsia="宋体" w:cs="宋体"/>
                <w:b w:val="0"/>
                <w:bCs/>
                <w:color w:val="auto"/>
                <w:sz w:val="24"/>
                <w:szCs w:val="24"/>
                <w:highlight w:val="none"/>
              </w:rPr>
            </w:pPr>
          </w:p>
        </w:tc>
        <w:tc>
          <w:tcPr>
            <w:tcW w:w="709" w:type="dxa"/>
            <w:vMerge w:val="continue"/>
            <w:vAlign w:val="center"/>
          </w:tcPr>
          <w:p w14:paraId="13253591">
            <w:pPr>
              <w:spacing w:line="240" w:lineRule="exact"/>
              <w:rPr>
                <w:rFonts w:hint="eastAsia" w:ascii="宋体" w:hAnsi="宋体" w:eastAsia="宋体" w:cs="宋体"/>
                <w:b w:val="0"/>
                <w:bCs/>
                <w:color w:val="auto"/>
                <w:sz w:val="24"/>
                <w:szCs w:val="24"/>
                <w:highlight w:val="none"/>
                <w:lang w:val="zh-CN"/>
              </w:rPr>
            </w:pPr>
          </w:p>
        </w:tc>
        <w:tc>
          <w:tcPr>
            <w:tcW w:w="3685" w:type="dxa"/>
            <w:vAlign w:val="center"/>
          </w:tcPr>
          <w:p w14:paraId="7E4313D6">
            <w:pPr>
              <w:spacing w:line="240" w:lineRule="exact"/>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rPr>
              <w:t>（5）参加政府采购活动前三年内，在经营活动中没有重大违法记录（注</w:t>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eq \o\ac(</w:instrText>
            </w:r>
            <w:r>
              <w:rPr>
                <w:rFonts w:hint="eastAsia" w:ascii="宋体" w:hAnsi="宋体" w:eastAsia="宋体" w:cs="宋体"/>
                <w:b w:val="0"/>
                <w:bCs/>
                <w:color w:val="auto"/>
                <w:position w:val="-4"/>
                <w:sz w:val="36"/>
                <w:szCs w:val="24"/>
                <w:highlight w:val="none"/>
              </w:rPr>
              <w:instrText xml:space="preserve">○</w:instrText>
            </w:r>
            <w:r>
              <w:rPr>
                <w:rFonts w:hint="eastAsia" w:ascii="宋体" w:hAnsi="宋体" w:eastAsia="宋体" w:cs="宋体"/>
                <w:b w:val="0"/>
                <w:bCs/>
                <w:color w:val="auto"/>
                <w:position w:val="0"/>
                <w:sz w:val="24"/>
                <w:szCs w:val="24"/>
                <w:highlight w:val="none"/>
              </w:rPr>
              <w:instrText xml:space="preserve">,3)</w:instrText>
            </w:r>
            <w:r>
              <w:rPr>
                <w:rFonts w:hint="eastAsia" w:ascii="宋体" w:hAnsi="宋体" w:eastAsia="宋体" w:cs="宋体"/>
                <w:b w:val="0"/>
                <w:bCs/>
                <w:color w:val="auto"/>
                <w:sz w:val="24"/>
                <w:szCs w:val="24"/>
                <w:highlight w:val="none"/>
              </w:rPr>
              <w:fldChar w:fldCharType="end"/>
            </w:r>
            <w:r>
              <w:rPr>
                <w:rFonts w:hint="eastAsia" w:ascii="宋体" w:hAnsi="宋体" w:eastAsia="宋体" w:cs="宋体"/>
                <w:b w:val="0"/>
                <w:bCs/>
                <w:color w:val="auto"/>
                <w:sz w:val="24"/>
                <w:szCs w:val="24"/>
                <w:highlight w:val="none"/>
              </w:rPr>
              <w:t>）</w:t>
            </w:r>
          </w:p>
        </w:tc>
        <w:tc>
          <w:tcPr>
            <w:tcW w:w="4558" w:type="dxa"/>
            <w:vMerge w:val="continue"/>
            <w:vAlign w:val="center"/>
          </w:tcPr>
          <w:p w14:paraId="5E4ADB91">
            <w:pPr>
              <w:spacing w:line="240" w:lineRule="exact"/>
              <w:rPr>
                <w:rFonts w:hint="eastAsia" w:ascii="宋体" w:hAnsi="宋体" w:eastAsia="宋体" w:cs="宋体"/>
                <w:b w:val="0"/>
                <w:bCs/>
                <w:color w:val="auto"/>
                <w:sz w:val="24"/>
                <w:szCs w:val="24"/>
                <w:highlight w:val="none"/>
              </w:rPr>
            </w:pPr>
          </w:p>
        </w:tc>
      </w:tr>
      <w:tr w14:paraId="31328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76" w:type="dxa"/>
            <w:vMerge w:val="continue"/>
            <w:vAlign w:val="center"/>
          </w:tcPr>
          <w:p w14:paraId="1AD30FF5">
            <w:pPr>
              <w:spacing w:line="240" w:lineRule="exact"/>
              <w:jc w:val="center"/>
              <w:rPr>
                <w:rFonts w:hint="eastAsia" w:ascii="宋体" w:hAnsi="宋体" w:eastAsia="宋体" w:cs="宋体"/>
                <w:b w:val="0"/>
                <w:bCs/>
                <w:color w:val="auto"/>
                <w:sz w:val="24"/>
                <w:szCs w:val="24"/>
                <w:highlight w:val="none"/>
              </w:rPr>
            </w:pPr>
          </w:p>
        </w:tc>
        <w:tc>
          <w:tcPr>
            <w:tcW w:w="709" w:type="dxa"/>
            <w:vMerge w:val="continue"/>
            <w:vAlign w:val="center"/>
          </w:tcPr>
          <w:p w14:paraId="33EC800A">
            <w:pPr>
              <w:spacing w:line="240" w:lineRule="exact"/>
              <w:rPr>
                <w:rFonts w:hint="eastAsia" w:ascii="宋体" w:hAnsi="宋体" w:eastAsia="宋体" w:cs="宋体"/>
                <w:b w:val="0"/>
                <w:bCs/>
                <w:color w:val="auto"/>
                <w:sz w:val="24"/>
                <w:szCs w:val="24"/>
                <w:highlight w:val="none"/>
                <w:lang w:val="zh-CN"/>
              </w:rPr>
            </w:pPr>
          </w:p>
        </w:tc>
        <w:tc>
          <w:tcPr>
            <w:tcW w:w="3685" w:type="dxa"/>
            <w:vAlign w:val="center"/>
          </w:tcPr>
          <w:p w14:paraId="4AFCCD9C">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（6）法律、行政法规规定的其他条件</w:t>
            </w:r>
          </w:p>
        </w:tc>
        <w:tc>
          <w:tcPr>
            <w:tcW w:w="4558" w:type="dxa"/>
            <w:vAlign w:val="center"/>
          </w:tcPr>
          <w:p w14:paraId="2E756225">
            <w:pPr>
              <w:spacing w:line="240" w:lineRule="exact"/>
              <w:rPr>
                <w:rFonts w:hint="eastAsia" w:ascii="宋体" w:hAnsi="宋体" w:eastAsia="宋体" w:cs="宋体"/>
                <w:b w:val="0"/>
                <w:bCs/>
                <w:color w:val="auto"/>
                <w:sz w:val="24"/>
                <w:szCs w:val="24"/>
                <w:highlight w:val="none"/>
              </w:rPr>
            </w:pPr>
          </w:p>
        </w:tc>
      </w:tr>
      <w:tr w14:paraId="36EA4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676" w:type="dxa"/>
            <w:vAlign w:val="center"/>
          </w:tcPr>
          <w:p w14:paraId="3A88A564">
            <w:pPr>
              <w:spacing w:line="240" w:lineRule="exact"/>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w:t>
            </w:r>
          </w:p>
        </w:tc>
        <w:tc>
          <w:tcPr>
            <w:tcW w:w="4394" w:type="dxa"/>
            <w:gridSpan w:val="2"/>
            <w:vAlign w:val="center"/>
          </w:tcPr>
          <w:p w14:paraId="36EDAEAA">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落实政府采购政策需满足的资格要求</w:t>
            </w:r>
          </w:p>
        </w:tc>
        <w:tc>
          <w:tcPr>
            <w:tcW w:w="4558" w:type="dxa"/>
            <w:vAlign w:val="center"/>
          </w:tcPr>
          <w:p w14:paraId="4676A593">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按第一篇“三、</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资格条件（二）落实政府采购政策需满足的资格要求”的要求提交（如果有）。</w:t>
            </w:r>
          </w:p>
        </w:tc>
      </w:tr>
      <w:tr w14:paraId="6E9D5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676" w:type="dxa"/>
            <w:vAlign w:val="center"/>
          </w:tcPr>
          <w:p w14:paraId="1990C8D4">
            <w:pPr>
              <w:spacing w:line="240" w:lineRule="exact"/>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w:t>
            </w:r>
          </w:p>
        </w:tc>
        <w:tc>
          <w:tcPr>
            <w:tcW w:w="4394" w:type="dxa"/>
            <w:gridSpan w:val="2"/>
            <w:vAlign w:val="center"/>
          </w:tcPr>
          <w:p w14:paraId="21D2DAC2">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特定资格条件</w:t>
            </w:r>
          </w:p>
        </w:tc>
        <w:tc>
          <w:tcPr>
            <w:tcW w:w="4558" w:type="dxa"/>
            <w:vAlign w:val="center"/>
          </w:tcPr>
          <w:p w14:paraId="65CD4AEB">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按第一篇“三、</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资格条件（三）特定资格条件”的要求提交（如果有）。</w:t>
            </w:r>
          </w:p>
        </w:tc>
      </w:tr>
    </w:tbl>
    <w:p w14:paraId="19879C38">
      <w:pPr>
        <w:snapToGrid w:val="0"/>
        <w:spacing w:line="360" w:lineRule="auto"/>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注：</w:t>
      </w:r>
    </w:p>
    <w:p w14:paraId="7A688F8E">
      <w:pPr>
        <w:snapToGrid w:val="0"/>
        <w:spacing w:line="360" w:lineRule="auto"/>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fldChar w:fldCharType="begin"/>
      </w:r>
      <w:r>
        <w:rPr>
          <w:rFonts w:hint="eastAsia" w:ascii="宋体" w:hAnsi="宋体" w:eastAsia="宋体" w:cs="宋体"/>
          <w:b w:val="0"/>
          <w:bCs/>
          <w:color w:val="auto"/>
          <w:kern w:val="0"/>
          <w:sz w:val="24"/>
          <w:szCs w:val="24"/>
          <w:highlight w:val="none"/>
        </w:rPr>
        <w:instrText xml:space="preserve">eq \o\ac(</w:instrText>
      </w:r>
      <w:r>
        <w:rPr>
          <w:rFonts w:hint="eastAsia" w:ascii="宋体" w:hAnsi="宋体" w:eastAsia="宋体" w:cs="宋体"/>
          <w:b w:val="0"/>
          <w:bCs/>
          <w:color w:val="auto"/>
          <w:kern w:val="0"/>
          <w:position w:val="-4"/>
          <w:sz w:val="36"/>
          <w:szCs w:val="24"/>
          <w:highlight w:val="none"/>
        </w:rPr>
        <w:instrText xml:space="preserve">○</w:instrText>
      </w:r>
      <w:r>
        <w:rPr>
          <w:rFonts w:hint="eastAsia" w:ascii="宋体" w:hAnsi="宋体" w:eastAsia="宋体" w:cs="宋体"/>
          <w:b w:val="0"/>
          <w:bCs/>
          <w:color w:val="auto"/>
          <w:kern w:val="0"/>
          <w:position w:val="0"/>
          <w:sz w:val="24"/>
          <w:szCs w:val="24"/>
          <w:highlight w:val="none"/>
        </w:rPr>
        <w:instrText xml:space="preserve">,2)</w:instrText>
      </w:r>
      <w:r>
        <w:rPr>
          <w:rFonts w:hint="eastAsia" w:ascii="宋体" w:hAnsi="宋体" w:eastAsia="宋体" w:cs="宋体"/>
          <w:b w:val="0"/>
          <w:bCs/>
          <w:color w:val="auto"/>
          <w:kern w:val="0"/>
          <w:sz w:val="24"/>
          <w:szCs w:val="24"/>
          <w:highlight w:val="none"/>
        </w:rPr>
        <w:fldChar w:fldCharType="end"/>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按“多证合一”登记制度办理营业执照的，组织机构代码证、税务登记证（副本）和社会保险登记证以</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所提供的营业执照（副本）复印件为准。</w:t>
      </w:r>
    </w:p>
    <w:p w14:paraId="59EA56A3">
      <w:pPr>
        <w:snapToGrid w:val="0"/>
        <w:spacing w:line="360" w:lineRule="auto"/>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fldChar w:fldCharType="begin"/>
      </w:r>
      <w:r>
        <w:rPr>
          <w:rFonts w:hint="eastAsia" w:ascii="宋体" w:hAnsi="宋体" w:eastAsia="宋体" w:cs="宋体"/>
          <w:b w:val="0"/>
          <w:bCs/>
          <w:color w:val="auto"/>
          <w:kern w:val="0"/>
          <w:sz w:val="24"/>
          <w:szCs w:val="24"/>
          <w:highlight w:val="none"/>
        </w:rPr>
        <w:instrText xml:space="preserve">eq \o\ac(</w:instrText>
      </w:r>
      <w:r>
        <w:rPr>
          <w:rFonts w:hint="eastAsia" w:ascii="宋体" w:hAnsi="宋体" w:eastAsia="宋体" w:cs="宋体"/>
          <w:b w:val="0"/>
          <w:bCs/>
          <w:color w:val="auto"/>
          <w:kern w:val="0"/>
          <w:position w:val="-4"/>
          <w:sz w:val="36"/>
          <w:szCs w:val="24"/>
          <w:highlight w:val="none"/>
        </w:rPr>
        <w:instrText xml:space="preserve">○</w:instrText>
      </w:r>
      <w:r>
        <w:rPr>
          <w:rFonts w:hint="eastAsia" w:ascii="宋体" w:hAnsi="宋体" w:eastAsia="宋体" w:cs="宋体"/>
          <w:b w:val="0"/>
          <w:bCs/>
          <w:color w:val="auto"/>
          <w:kern w:val="0"/>
          <w:position w:val="0"/>
          <w:sz w:val="24"/>
          <w:szCs w:val="24"/>
          <w:highlight w:val="none"/>
        </w:rPr>
        <w:instrText xml:space="preserve">,3)</w:instrText>
      </w:r>
      <w:r>
        <w:rPr>
          <w:rFonts w:hint="eastAsia" w:ascii="宋体" w:hAnsi="宋体" w:eastAsia="宋体" w:cs="宋体"/>
          <w:b w:val="0"/>
          <w:bCs/>
          <w:color w:val="auto"/>
          <w:kern w:val="0"/>
          <w:sz w:val="24"/>
          <w:szCs w:val="24"/>
          <w:highlight w:val="none"/>
        </w:rPr>
        <w:fldChar w:fldCharType="end"/>
      </w:r>
      <w:r>
        <w:rPr>
          <w:rFonts w:hint="eastAsia" w:ascii="宋体" w:hAnsi="宋体" w:eastAsia="宋体" w:cs="宋体"/>
          <w:b w:val="0"/>
          <w:bCs/>
          <w:color w:val="auto"/>
          <w:kern w:val="0"/>
          <w:sz w:val="24"/>
          <w:szCs w:val="24"/>
          <w:highlight w:val="none"/>
        </w:rPr>
        <w:t>根据《中华人民共和国政府采购法实施条例》第十九条“参加政府采购活动前三年内，在经营活动中没有重大违法记录”中“重大违法记录”，是指</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576E5DB1">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2.符合性检查。依据网上竞采文件的规定，从响应文件的有效性、完整性和对网上竞采文件的响应程度进行审查，以确定是否对网上竞采文件的实质性要求作出响应。符合性检查资料表如下：</w:t>
      </w:r>
    </w:p>
    <w:tbl>
      <w:tblPr>
        <w:tblStyle w:val="61"/>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04A98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5" w:type="dxa"/>
            <w:vAlign w:val="center"/>
          </w:tcPr>
          <w:p w14:paraId="3AD94274">
            <w:pPr>
              <w:spacing w:line="240" w:lineRule="exact"/>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序号</w:t>
            </w:r>
          </w:p>
        </w:tc>
        <w:tc>
          <w:tcPr>
            <w:tcW w:w="3544" w:type="dxa"/>
            <w:gridSpan w:val="2"/>
            <w:vAlign w:val="center"/>
          </w:tcPr>
          <w:p w14:paraId="7F830380">
            <w:pPr>
              <w:spacing w:line="240" w:lineRule="exact"/>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评审因素</w:t>
            </w:r>
          </w:p>
        </w:tc>
        <w:tc>
          <w:tcPr>
            <w:tcW w:w="5409" w:type="dxa"/>
            <w:vAlign w:val="center"/>
          </w:tcPr>
          <w:p w14:paraId="58CE53D6">
            <w:pPr>
              <w:spacing w:line="240" w:lineRule="exact"/>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评审标准</w:t>
            </w:r>
          </w:p>
        </w:tc>
      </w:tr>
      <w:tr w14:paraId="1F121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75" w:type="dxa"/>
            <w:vMerge w:val="restart"/>
            <w:vAlign w:val="center"/>
          </w:tcPr>
          <w:p w14:paraId="261D6F7C">
            <w:pPr>
              <w:spacing w:line="240" w:lineRule="exact"/>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w:t>
            </w:r>
          </w:p>
        </w:tc>
        <w:tc>
          <w:tcPr>
            <w:tcW w:w="1560" w:type="dxa"/>
            <w:vMerge w:val="restart"/>
            <w:vAlign w:val="center"/>
          </w:tcPr>
          <w:p w14:paraId="6E9662B8">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有效性审查</w:t>
            </w:r>
          </w:p>
        </w:tc>
        <w:tc>
          <w:tcPr>
            <w:tcW w:w="1984" w:type="dxa"/>
            <w:vAlign w:val="center"/>
          </w:tcPr>
          <w:p w14:paraId="60979F28">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rPr>
              <w:t>响应文件签署</w:t>
            </w:r>
          </w:p>
        </w:tc>
        <w:tc>
          <w:tcPr>
            <w:tcW w:w="5409" w:type="dxa"/>
            <w:vAlign w:val="center"/>
          </w:tcPr>
          <w:p w14:paraId="2DFE9D98">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rPr>
              <w:t>网上电子文档及响应文件上法定代表人或其授权代表人的签字齐全。</w:t>
            </w:r>
          </w:p>
        </w:tc>
      </w:tr>
      <w:tr w14:paraId="4B26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675" w:type="dxa"/>
            <w:vMerge w:val="continue"/>
            <w:vAlign w:val="center"/>
          </w:tcPr>
          <w:p w14:paraId="1CB7BED0">
            <w:pPr>
              <w:spacing w:line="240" w:lineRule="exact"/>
              <w:jc w:val="center"/>
              <w:rPr>
                <w:rFonts w:hint="eastAsia" w:ascii="宋体" w:hAnsi="宋体" w:eastAsia="宋体" w:cs="宋体"/>
                <w:b w:val="0"/>
                <w:bCs/>
                <w:color w:val="auto"/>
                <w:kern w:val="0"/>
                <w:sz w:val="24"/>
                <w:szCs w:val="24"/>
                <w:highlight w:val="none"/>
              </w:rPr>
            </w:pPr>
          </w:p>
        </w:tc>
        <w:tc>
          <w:tcPr>
            <w:tcW w:w="1560" w:type="dxa"/>
            <w:vMerge w:val="continue"/>
            <w:vAlign w:val="center"/>
          </w:tcPr>
          <w:p w14:paraId="2673E66E">
            <w:pPr>
              <w:spacing w:line="240" w:lineRule="exact"/>
              <w:rPr>
                <w:rFonts w:hint="eastAsia" w:ascii="宋体" w:hAnsi="宋体" w:eastAsia="宋体" w:cs="宋体"/>
                <w:b w:val="0"/>
                <w:bCs/>
                <w:color w:val="auto"/>
                <w:kern w:val="0"/>
                <w:sz w:val="24"/>
                <w:szCs w:val="24"/>
                <w:highlight w:val="none"/>
              </w:rPr>
            </w:pPr>
          </w:p>
        </w:tc>
        <w:tc>
          <w:tcPr>
            <w:tcW w:w="1984" w:type="dxa"/>
            <w:vAlign w:val="center"/>
          </w:tcPr>
          <w:p w14:paraId="5E0EFA2D">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法定代表人身份证明及授权委托书</w:t>
            </w:r>
          </w:p>
        </w:tc>
        <w:tc>
          <w:tcPr>
            <w:tcW w:w="5409" w:type="dxa"/>
            <w:vAlign w:val="center"/>
          </w:tcPr>
          <w:p w14:paraId="690D2894">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法定代表人身份证明及授权委托书有效，符合网上竞采文件规定的格式，签字或盖章齐全。</w:t>
            </w:r>
          </w:p>
        </w:tc>
      </w:tr>
      <w:tr w14:paraId="5E4D8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vMerge w:val="continue"/>
            <w:vAlign w:val="center"/>
          </w:tcPr>
          <w:p w14:paraId="006B48D0">
            <w:pPr>
              <w:spacing w:line="240" w:lineRule="exact"/>
              <w:jc w:val="center"/>
              <w:rPr>
                <w:rFonts w:hint="eastAsia" w:ascii="宋体" w:hAnsi="宋体" w:eastAsia="宋体" w:cs="宋体"/>
                <w:b w:val="0"/>
                <w:bCs/>
                <w:color w:val="auto"/>
                <w:kern w:val="0"/>
                <w:sz w:val="24"/>
                <w:szCs w:val="24"/>
                <w:highlight w:val="none"/>
              </w:rPr>
            </w:pPr>
          </w:p>
        </w:tc>
        <w:tc>
          <w:tcPr>
            <w:tcW w:w="1560" w:type="dxa"/>
            <w:vMerge w:val="continue"/>
            <w:vAlign w:val="center"/>
          </w:tcPr>
          <w:p w14:paraId="22541E3B">
            <w:pPr>
              <w:spacing w:line="240" w:lineRule="exact"/>
              <w:rPr>
                <w:rFonts w:hint="eastAsia" w:ascii="宋体" w:hAnsi="宋体" w:eastAsia="宋体" w:cs="宋体"/>
                <w:b w:val="0"/>
                <w:bCs/>
                <w:color w:val="auto"/>
                <w:kern w:val="0"/>
                <w:sz w:val="24"/>
                <w:szCs w:val="24"/>
                <w:highlight w:val="none"/>
              </w:rPr>
            </w:pPr>
          </w:p>
        </w:tc>
        <w:tc>
          <w:tcPr>
            <w:tcW w:w="1984" w:type="dxa"/>
            <w:vAlign w:val="center"/>
          </w:tcPr>
          <w:p w14:paraId="293019C4">
            <w:pPr>
              <w:spacing w:line="240" w:lineRule="exact"/>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rPr>
              <w:t>响应</w:t>
            </w:r>
            <w:r>
              <w:rPr>
                <w:rFonts w:hint="eastAsia" w:ascii="宋体" w:hAnsi="宋体" w:eastAsia="宋体" w:cs="宋体"/>
                <w:b w:val="0"/>
                <w:bCs/>
                <w:color w:val="auto"/>
                <w:sz w:val="24"/>
                <w:szCs w:val="24"/>
                <w:highlight w:val="none"/>
                <w:lang w:val="zh-CN"/>
              </w:rPr>
              <w:t>方案</w:t>
            </w:r>
          </w:p>
        </w:tc>
        <w:tc>
          <w:tcPr>
            <w:tcW w:w="5409" w:type="dxa"/>
            <w:vAlign w:val="center"/>
          </w:tcPr>
          <w:p w14:paraId="48139BCA">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lang w:val="zh-CN"/>
              </w:rPr>
              <w:t>每个分包只能有一个</w:t>
            </w:r>
            <w:r>
              <w:rPr>
                <w:rFonts w:hint="eastAsia" w:ascii="宋体" w:hAnsi="宋体" w:eastAsia="宋体" w:cs="宋体"/>
                <w:b w:val="0"/>
                <w:bCs/>
                <w:color w:val="auto"/>
                <w:sz w:val="24"/>
                <w:szCs w:val="24"/>
                <w:highlight w:val="none"/>
              </w:rPr>
              <w:t>响应</w:t>
            </w:r>
            <w:r>
              <w:rPr>
                <w:rFonts w:hint="eastAsia" w:ascii="宋体" w:hAnsi="宋体" w:eastAsia="宋体" w:cs="宋体"/>
                <w:b w:val="0"/>
                <w:bCs/>
                <w:color w:val="auto"/>
                <w:sz w:val="24"/>
                <w:szCs w:val="24"/>
                <w:highlight w:val="none"/>
                <w:lang w:val="zh-CN"/>
              </w:rPr>
              <w:t>方案。</w:t>
            </w:r>
          </w:p>
        </w:tc>
      </w:tr>
      <w:tr w14:paraId="42B1C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5" w:type="dxa"/>
            <w:vMerge w:val="continue"/>
            <w:vAlign w:val="center"/>
          </w:tcPr>
          <w:p w14:paraId="21E5D3CE">
            <w:pPr>
              <w:spacing w:line="240" w:lineRule="exact"/>
              <w:jc w:val="center"/>
              <w:rPr>
                <w:rFonts w:hint="eastAsia" w:ascii="宋体" w:hAnsi="宋体" w:eastAsia="宋体" w:cs="宋体"/>
                <w:b w:val="0"/>
                <w:bCs/>
                <w:color w:val="auto"/>
                <w:kern w:val="0"/>
                <w:sz w:val="24"/>
                <w:szCs w:val="24"/>
                <w:highlight w:val="none"/>
              </w:rPr>
            </w:pPr>
          </w:p>
        </w:tc>
        <w:tc>
          <w:tcPr>
            <w:tcW w:w="1560" w:type="dxa"/>
            <w:vMerge w:val="continue"/>
            <w:vAlign w:val="center"/>
          </w:tcPr>
          <w:p w14:paraId="671587C5">
            <w:pPr>
              <w:spacing w:line="240" w:lineRule="exact"/>
              <w:rPr>
                <w:rFonts w:hint="eastAsia" w:ascii="宋体" w:hAnsi="宋体" w:eastAsia="宋体" w:cs="宋体"/>
                <w:b w:val="0"/>
                <w:bCs/>
                <w:color w:val="auto"/>
                <w:kern w:val="0"/>
                <w:sz w:val="24"/>
                <w:szCs w:val="24"/>
                <w:highlight w:val="none"/>
              </w:rPr>
            </w:pPr>
          </w:p>
        </w:tc>
        <w:tc>
          <w:tcPr>
            <w:tcW w:w="1984" w:type="dxa"/>
            <w:vAlign w:val="center"/>
          </w:tcPr>
          <w:p w14:paraId="75A7B287">
            <w:pPr>
              <w:spacing w:line="240" w:lineRule="exact"/>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rPr>
              <w:t>报价唯一</w:t>
            </w:r>
          </w:p>
        </w:tc>
        <w:tc>
          <w:tcPr>
            <w:tcW w:w="5409" w:type="dxa"/>
            <w:vAlign w:val="center"/>
          </w:tcPr>
          <w:p w14:paraId="36A86625">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lang w:val="zh-CN"/>
              </w:rPr>
              <w:t>只能在采购预算范围内报价，</w:t>
            </w:r>
            <w:r>
              <w:rPr>
                <w:rFonts w:hint="eastAsia" w:ascii="宋体" w:hAnsi="宋体" w:eastAsia="宋体" w:cs="宋体"/>
                <w:b w:val="0"/>
                <w:bCs/>
                <w:color w:val="auto"/>
                <w:sz w:val="24"/>
                <w:szCs w:val="24"/>
                <w:highlight w:val="none"/>
              </w:rPr>
              <w:t>只能有一个有效报价，不得提交选择性报价。</w:t>
            </w:r>
          </w:p>
        </w:tc>
      </w:tr>
      <w:tr w14:paraId="17EB3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75" w:type="dxa"/>
            <w:vAlign w:val="center"/>
          </w:tcPr>
          <w:p w14:paraId="44B79F8D">
            <w:pPr>
              <w:spacing w:line="240" w:lineRule="exact"/>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w:t>
            </w:r>
          </w:p>
        </w:tc>
        <w:tc>
          <w:tcPr>
            <w:tcW w:w="1560" w:type="dxa"/>
            <w:vAlign w:val="center"/>
          </w:tcPr>
          <w:p w14:paraId="7E3AAFE4">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完整性审查</w:t>
            </w:r>
          </w:p>
        </w:tc>
        <w:tc>
          <w:tcPr>
            <w:tcW w:w="1984" w:type="dxa"/>
            <w:vAlign w:val="center"/>
          </w:tcPr>
          <w:p w14:paraId="0ED4A8AF">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rPr>
              <w:t>响应</w:t>
            </w:r>
            <w:r>
              <w:rPr>
                <w:rFonts w:hint="eastAsia" w:ascii="宋体" w:hAnsi="宋体" w:eastAsia="宋体" w:cs="宋体"/>
                <w:b w:val="0"/>
                <w:bCs/>
                <w:color w:val="auto"/>
                <w:sz w:val="24"/>
                <w:szCs w:val="24"/>
                <w:highlight w:val="none"/>
                <w:lang w:val="zh-CN"/>
              </w:rPr>
              <w:t>文件份数</w:t>
            </w:r>
          </w:p>
        </w:tc>
        <w:tc>
          <w:tcPr>
            <w:tcW w:w="5409" w:type="dxa"/>
            <w:vAlign w:val="center"/>
          </w:tcPr>
          <w:p w14:paraId="0D982EE4">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rPr>
              <w:t>响应</w:t>
            </w:r>
            <w:r>
              <w:rPr>
                <w:rFonts w:hint="eastAsia" w:ascii="宋体" w:hAnsi="宋体" w:eastAsia="宋体" w:cs="宋体"/>
                <w:b w:val="0"/>
                <w:bCs/>
                <w:color w:val="auto"/>
                <w:sz w:val="24"/>
                <w:szCs w:val="24"/>
                <w:highlight w:val="none"/>
                <w:lang w:val="zh-CN"/>
              </w:rPr>
              <w:t>文件数量符合</w:t>
            </w:r>
            <w:r>
              <w:rPr>
                <w:rFonts w:hint="eastAsia" w:ascii="宋体" w:hAnsi="宋体" w:eastAsia="宋体" w:cs="宋体"/>
                <w:b w:val="0"/>
                <w:bCs/>
                <w:color w:val="auto"/>
                <w:sz w:val="24"/>
                <w:szCs w:val="24"/>
                <w:highlight w:val="none"/>
              </w:rPr>
              <w:t>网上竞采</w:t>
            </w:r>
            <w:r>
              <w:rPr>
                <w:rFonts w:hint="eastAsia" w:ascii="宋体" w:hAnsi="宋体" w:eastAsia="宋体" w:cs="宋体"/>
                <w:b w:val="0"/>
                <w:bCs/>
                <w:color w:val="auto"/>
                <w:sz w:val="24"/>
                <w:szCs w:val="24"/>
                <w:highlight w:val="none"/>
                <w:lang w:val="zh-CN"/>
              </w:rPr>
              <w:t>文件要求。</w:t>
            </w:r>
          </w:p>
        </w:tc>
      </w:tr>
      <w:tr w14:paraId="43C96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5" w:type="dxa"/>
            <w:vMerge w:val="restart"/>
            <w:vAlign w:val="center"/>
          </w:tcPr>
          <w:p w14:paraId="3E99EF48">
            <w:pPr>
              <w:spacing w:line="240" w:lineRule="exact"/>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w:t>
            </w:r>
          </w:p>
        </w:tc>
        <w:tc>
          <w:tcPr>
            <w:tcW w:w="1560" w:type="dxa"/>
            <w:vMerge w:val="restart"/>
            <w:vAlign w:val="center"/>
          </w:tcPr>
          <w:p w14:paraId="0490341E">
            <w:pPr>
              <w:spacing w:line="240" w:lineRule="exact"/>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kern w:val="0"/>
                <w:sz w:val="24"/>
                <w:szCs w:val="24"/>
                <w:highlight w:val="none"/>
              </w:rPr>
              <w:t>网上竞采文件的响应程度审查</w:t>
            </w:r>
          </w:p>
        </w:tc>
        <w:tc>
          <w:tcPr>
            <w:tcW w:w="1984" w:type="dxa"/>
            <w:vAlign w:val="center"/>
          </w:tcPr>
          <w:p w14:paraId="43E9959C">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响应文件内容</w:t>
            </w:r>
          </w:p>
        </w:tc>
        <w:tc>
          <w:tcPr>
            <w:tcW w:w="5409" w:type="dxa"/>
            <w:vAlign w:val="center"/>
          </w:tcPr>
          <w:p w14:paraId="40616F4E">
            <w:pPr>
              <w:pStyle w:val="35"/>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对网上竞采文件第二篇、第三篇规定的网上竞采内容作出响应。</w:t>
            </w:r>
          </w:p>
        </w:tc>
      </w:tr>
      <w:tr w14:paraId="2A271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75" w:type="dxa"/>
            <w:vMerge w:val="continue"/>
            <w:vAlign w:val="center"/>
          </w:tcPr>
          <w:p w14:paraId="398735EF">
            <w:pPr>
              <w:spacing w:line="240" w:lineRule="exact"/>
              <w:jc w:val="center"/>
              <w:rPr>
                <w:rFonts w:hint="eastAsia" w:ascii="宋体" w:hAnsi="宋体" w:eastAsia="宋体" w:cs="宋体"/>
                <w:b w:val="0"/>
                <w:bCs/>
                <w:color w:val="auto"/>
                <w:kern w:val="0"/>
                <w:sz w:val="24"/>
                <w:szCs w:val="24"/>
                <w:highlight w:val="none"/>
              </w:rPr>
            </w:pPr>
          </w:p>
        </w:tc>
        <w:tc>
          <w:tcPr>
            <w:tcW w:w="1560" w:type="dxa"/>
            <w:vMerge w:val="continue"/>
            <w:vAlign w:val="center"/>
          </w:tcPr>
          <w:p w14:paraId="5051A429">
            <w:pPr>
              <w:spacing w:line="240" w:lineRule="exact"/>
              <w:rPr>
                <w:rFonts w:hint="eastAsia" w:ascii="宋体" w:hAnsi="宋体" w:eastAsia="宋体" w:cs="宋体"/>
                <w:b w:val="0"/>
                <w:bCs/>
                <w:color w:val="auto"/>
                <w:sz w:val="24"/>
                <w:szCs w:val="24"/>
                <w:highlight w:val="none"/>
                <w:lang w:val="zh-CN"/>
              </w:rPr>
            </w:pPr>
          </w:p>
        </w:tc>
        <w:tc>
          <w:tcPr>
            <w:tcW w:w="1984" w:type="dxa"/>
            <w:vAlign w:val="center"/>
          </w:tcPr>
          <w:p w14:paraId="53760F34">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网上竞采有效期</w:t>
            </w:r>
          </w:p>
        </w:tc>
        <w:tc>
          <w:tcPr>
            <w:tcW w:w="5409" w:type="dxa"/>
            <w:vAlign w:val="center"/>
          </w:tcPr>
          <w:p w14:paraId="092E9E59">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满足网上竞采文件</w:t>
            </w:r>
            <w:r>
              <w:rPr>
                <w:rFonts w:hint="eastAsia" w:ascii="宋体" w:hAnsi="宋体" w:eastAsia="宋体" w:cs="宋体"/>
                <w:b w:val="0"/>
                <w:bCs/>
                <w:color w:val="auto"/>
                <w:sz w:val="24"/>
                <w:szCs w:val="24"/>
                <w:highlight w:val="none"/>
                <w:lang w:val="zh-CN"/>
              </w:rPr>
              <w:t>规定。</w:t>
            </w:r>
          </w:p>
        </w:tc>
      </w:tr>
    </w:tbl>
    <w:p w14:paraId="3B593829">
      <w:pPr>
        <w:spacing w:line="360" w:lineRule="auto"/>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（二）评审小组在对响应文件的有效性、完整性和响应程度进行审查时，可以要求</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对响应文件中含义不明确、同类问题表述不一致或者有明显文字和计算错误的内容等作出必要的澄清、说明或者更正。</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的澄清、说明或者更正不得超出响应文件的范围或者改变响应文件的实质性内容。</w:t>
      </w:r>
    </w:p>
    <w:p w14:paraId="34872F5F">
      <w:pPr>
        <w:spacing w:line="360" w:lineRule="auto"/>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评审小组要求</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澄清、说明或者更正响应文件应当以书面形式作出。</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的澄清、说明或者更正应当由法定代表人（或其授权代表）或自然人（</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为自然人）签署或者加盖公章。由授权代表签署的，应当附法定代表人授权书。</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为自然人的，应当由本人签署并附身份证明。</w:t>
      </w:r>
    </w:p>
    <w:p w14:paraId="6E81E41E">
      <w:pPr>
        <w:spacing w:line="360" w:lineRule="auto"/>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（三）评审的依据为网上竞采文件和响应文件（含有效的补充文件）。评审小组判断响应文件对网上竞采文件的响应，仅基于响应文件本身而不靠外部证据。</w:t>
      </w:r>
    </w:p>
    <w:p w14:paraId="11575A06">
      <w:pPr>
        <w:pStyle w:val="2"/>
        <w:spacing w:before="0" w:after="0" w:line="360" w:lineRule="auto"/>
        <w:rPr>
          <w:rFonts w:hint="eastAsia" w:ascii="宋体" w:hAnsi="宋体" w:eastAsia="宋体" w:cs="宋体"/>
          <w:b w:val="0"/>
          <w:bCs/>
          <w:color w:val="auto"/>
          <w:sz w:val="24"/>
          <w:szCs w:val="24"/>
          <w:highlight w:val="none"/>
        </w:rPr>
      </w:pPr>
      <w:bookmarkStart w:id="162" w:name="_Toc18411"/>
      <w:r>
        <w:rPr>
          <w:rFonts w:hint="eastAsia" w:ascii="宋体" w:hAnsi="宋体" w:eastAsia="宋体" w:cs="宋体"/>
          <w:b w:val="0"/>
          <w:bCs/>
          <w:color w:val="auto"/>
          <w:sz w:val="24"/>
          <w:szCs w:val="24"/>
          <w:highlight w:val="none"/>
        </w:rPr>
        <w:t>二、评审标准</w:t>
      </w:r>
      <w:bookmarkEnd w:id="162"/>
      <w:bookmarkStart w:id="163" w:name="_Toc102227320"/>
      <w:bookmarkStart w:id="164" w:name="_Toc342913394"/>
    </w:p>
    <w:p w14:paraId="4A8B463A">
      <w:pPr>
        <w:spacing w:line="360" w:lineRule="auto"/>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评审小组将依照本</w:t>
      </w:r>
      <w:r>
        <w:rPr>
          <w:rFonts w:hint="eastAsia" w:ascii="宋体" w:hAnsi="宋体" w:eastAsia="宋体" w:cs="宋体"/>
          <w:b w:val="0"/>
          <w:bCs/>
          <w:color w:val="auto"/>
          <w:kern w:val="0"/>
          <w:sz w:val="24"/>
          <w:szCs w:val="24"/>
          <w:highlight w:val="none"/>
          <w:lang w:val="en-US" w:eastAsia="zh-CN"/>
        </w:rPr>
        <w:t>竞采文件</w:t>
      </w:r>
      <w:r>
        <w:rPr>
          <w:rFonts w:hint="eastAsia" w:ascii="宋体" w:hAnsi="宋体" w:eastAsia="宋体" w:cs="宋体"/>
          <w:b w:val="0"/>
          <w:bCs/>
          <w:color w:val="auto"/>
          <w:kern w:val="0"/>
          <w:sz w:val="24"/>
          <w:szCs w:val="24"/>
          <w:highlight w:val="none"/>
        </w:rPr>
        <w:t>相关规定对技术（质量）和服务均能满足实质性响应要求的</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，按照报价由低到高的顺序提出3名以上成交候选人。其中，报价最低的</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为成交</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w:t>
      </w:r>
    </w:p>
    <w:p w14:paraId="3FC0CC75">
      <w:pPr>
        <w:spacing w:line="360" w:lineRule="auto"/>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若报价最低的</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数量大于或等于2家的，由采购人确定成交</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w:t>
      </w:r>
    </w:p>
    <w:p w14:paraId="280AA897">
      <w:pPr>
        <w:pStyle w:val="2"/>
        <w:spacing w:before="0" w:after="0" w:line="360" w:lineRule="auto"/>
        <w:rPr>
          <w:rFonts w:hint="eastAsia" w:ascii="宋体" w:hAnsi="宋体" w:eastAsia="宋体" w:cs="宋体"/>
          <w:b w:val="0"/>
          <w:bCs/>
          <w:color w:val="auto"/>
          <w:sz w:val="24"/>
          <w:szCs w:val="24"/>
          <w:highlight w:val="none"/>
        </w:rPr>
      </w:pPr>
      <w:bookmarkStart w:id="165" w:name="_Toc25094"/>
      <w:r>
        <w:rPr>
          <w:rFonts w:hint="eastAsia" w:ascii="宋体" w:hAnsi="宋体" w:eastAsia="宋体" w:cs="宋体"/>
          <w:b w:val="0"/>
          <w:bCs/>
          <w:color w:val="auto"/>
          <w:sz w:val="24"/>
          <w:szCs w:val="24"/>
          <w:highlight w:val="none"/>
        </w:rPr>
        <w:t>三、响应无效</w:t>
      </w:r>
      <w:bookmarkEnd w:id="165"/>
    </w:p>
    <w:bookmarkEnd w:id="163"/>
    <w:bookmarkEnd w:id="164"/>
    <w:p w14:paraId="48302D1B">
      <w:pPr>
        <w:snapToGrid w:val="0"/>
        <w:spacing w:line="360" w:lineRule="auto"/>
        <w:ind w:firstLine="465"/>
        <w:rPr>
          <w:rFonts w:hint="eastAsia" w:ascii="宋体" w:hAnsi="宋体" w:eastAsia="宋体" w:cs="宋体"/>
          <w:b w:val="0"/>
          <w:bCs/>
          <w:color w:val="auto"/>
          <w:sz w:val="24"/>
          <w:szCs w:val="24"/>
          <w:highlight w:val="none"/>
        </w:rPr>
      </w:pPr>
      <w:bookmarkStart w:id="166" w:name="_Toc102227313"/>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发生以下条款情况之一者，视为响应无效，其响应文件将被拒绝：</w:t>
      </w:r>
    </w:p>
    <w:p w14:paraId="009503CD">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不符合规定的基本资格条件或特定资格条件的；</w:t>
      </w:r>
    </w:p>
    <w:p w14:paraId="4596D16A">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所提交的响应文件不按第七篇“响应文件编制要求”规定签字、盖章；</w:t>
      </w:r>
    </w:p>
    <w:p w14:paraId="30C5A81D">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的报价超过采购预算或总价最高限价或单价最高限价的；</w:t>
      </w:r>
    </w:p>
    <w:p w14:paraId="50171723">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（四）法定代表人为同一个人的两个及两个以上法人，母公司、全资子公司及其控股公司，在同一分包采购中同时参与网上竞采；</w:t>
      </w:r>
    </w:p>
    <w:p w14:paraId="2F20598C">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（六）</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的平台报价与上传的网上电子响应文件报价函中的报价不一致的；</w:t>
      </w:r>
    </w:p>
    <w:p w14:paraId="7B6B84D8">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（七）单位负责人为同一人或者存在直接控股、管理关系的不同</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，参加同一合同项下的采购活动的；</w:t>
      </w:r>
    </w:p>
    <w:p w14:paraId="0882F87E">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（八）为采购项目提供整体设计、规范编制或者项目管理、监理、检测等服务的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，再参加该采购项目的其他采购活动；</w:t>
      </w:r>
    </w:p>
    <w:p w14:paraId="037CFE74">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（九）</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的服务期、质量保证期及网上竞采有效期不满足网上竞采文件要求的；</w:t>
      </w:r>
    </w:p>
    <w:p w14:paraId="1079E108">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（十）</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响应文件内容有与国家现行法律法规相违背的内容，或附有采购人无法接受的条件。</w:t>
      </w:r>
    </w:p>
    <w:p w14:paraId="15109424">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（十一）</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被列入失信被执行人、税收违法黑名单、政府采购严重违法失信行为记录名单及其他不符合《中华人民共和国政府采购法》第二十二条规定条件的。</w:t>
      </w:r>
    </w:p>
    <w:p w14:paraId="291C4CA8">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采购人、采购代理机构将通过“信用中国”网站（www.creditchina.gov.cn)、中国政府采购网（www.ccgp.gov.cn）等渠道查询</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信用记录，对列入失信被执行人、税收违法黑名单、政府采购严重违法失信行为记录名单及其他不符合《中华人民共和国政府采购法》第二十二条规定条件的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，应当拒绝其参与政府采购活动。</w:t>
      </w:r>
    </w:p>
    <w:p w14:paraId="50BA2B8E">
      <w:pPr>
        <w:pStyle w:val="2"/>
        <w:spacing w:before="0" w:after="0" w:line="360" w:lineRule="auto"/>
        <w:rPr>
          <w:rFonts w:hint="eastAsia" w:ascii="宋体" w:hAnsi="宋体" w:eastAsia="宋体" w:cs="宋体"/>
          <w:b w:val="0"/>
          <w:bCs/>
          <w:color w:val="auto"/>
          <w:sz w:val="24"/>
          <w:szCs w:val="24"/>
          <w:highlight w:val="none"/>
        </w:rPr>
      </w:pPr>
      <w:bookmarkStart w:id="167" w:name="_Toc18403"/>
      <w:bookmarkStart w:id="168" w:name="_Toc27425"/>
      <w:r>
        <w:rPr>
          <w:rFonts w:hint="eastAsia" w:ascii="宋体" w:hAnsi="宋体" w:eastAsia="宋体" w:cs="宋体"/>
          <w:b w:val="0"/>
          <w:bCs/>
          <w:color w:val="auto"/>
          <w:sz w:val="24"/>
          <w:szCs w:val="24"/>
          <w:highlight w:val="none"/>
        </w:rPr>
        <w:t>四、采购终止</w:t>
      </w:r>
      <w:bookmarkEnd w:id="167"/>
      <w:bookmarkEnd w:id="168"/>
    </w:p>
    <w:p w14:paraId="3493D7C1">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出现下列情形之一的，采购人或者采购代理机构应当终止网上竞采活动，发布项目终止公告并说明原因，重新开展采购活动：</w:t>
      </w:r>
    </w:p>
    <w:p w14:paraId="4617710C">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（一）因情况变化，不再符合规定的网上竞采采购方式适用情形的；</w:t>
      </w:r>
    </w:p>
    <w:p w14:paraId="17BDD59C">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（二）出现影响采购公正的违法、违规行为的；</w:t>
      </w:r>
    </w:p>
    <w:p w14:paraId="172B241D">
      <w:pPr>
        <w:snapToGrid w:val="0"/>
        <w:spacing w:line="360" w:lineRule="auto"/>
        <w:ind w:firstLine="465"/>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（三）通过资格性审查及符合性审查的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不足3家的，终止本次采购活动，并发布终止采购活动公告。</w:t>
      </w:r>
    </w:p>
    <w:p w14:paraId="326062EC">
      <w:pPr>
        <w:snapToGrid w:val="0"/>
        <w:spacing w:line="360" w:lineRule="auto"/>
        <w:ind w:firstLine="465"/>
        <w:jc w:val="left"/>
        <w:rPr>
          <w:rFonts w:hint="eastAsia" w:ascii="宋体" w:hAnsi="宋体" w:eastAsia="宋体" w:cs="宋体"/>
          <w:b w:val="0"/>
          <w:bCs/>
          <w:color w:val="auto"/>
          <w:sz w:val="24"/>
          <w:szCs w:val="24"/>
          <w:highlight w:val="none"/>
        </w:rPr>
      </w:pPr>
    </w:p>
    <w:p w14:paraId="35B0DB1E">
      <w:pPr>
        <w:snapToGrid w:val="0"/>
        <w:spacing w:line="360" w:lineRule="auto"/>
        <w:ind w:firstLine="465"/>
        <w:jc w:val="left"/>
        <w:rPr>
          <w:rFonts w:hint="eastAsia" w:ascii="宋体" w:hAnsi="宋体" w:eastAsia="宋体" w:cs="宋体"/>
          <w:b w:val="0"/>
          <w:bCs/>
          <w:color w:val="auto"/>
          <w:sz w:val="24"/>
          <w:szCs w:val="24"/>
          <w:highlight w:val="none"/>
        </w:rPr>
      </w:pPr>
    </w:p>
    <w:p w14:paraId="3399142A">
      <w:pPr>
        <w:pStyle w:val="4"/>
        <w:pageBreakBefore/>
        <w:spacing w:before="0" w:after="0" w:line="360" w:lineRule="auto"/>
        <w:jc w:val="center"/>
        <w:rPr>
          <w:rFonts w:hint="eastAsia" w:ascii="宋体" w:hAnsi="宋体" w:eastAsia="宋体" w:cs="宋体"/>
          <w:b w:val="0"/>
          <w:bCs/>
          <w:color w:val="auto"/>
          <w:spacing w:val="-11"/>
          <w:sz w:val="24"/>
          <w:szCs w:val="24"/>
          <w:highlight w:val="none"/>
        </w:rPr>
      </w:pPr>
      <w:bookmarkStart w:id="169" w:name="_Toc13753"/>
      <w:r>
        <w:rPr>
          <w:rFonts w:hint="eastAsia" w:ascii="宋体" w:hAnsi="宋体" w:eastAsia="宋体" w:cs="宋体"/>
          <w:b w:val="0"/>
          <w:bCs/>
          <w:color w:val="auto"/>
          <w:spacing w:val="-11"/>
          <w:sz w:val="24"/>
          <w:szCs w:val="24"/>
          <w:highlight w:val="none"/>
        </w:rPr>
        <w:t>第五篇</w:t>
      </w:r>
      <w:r>
        <w:rPr>
          <w:rFonts w:hint="eastAsia" w:ascii="宋体" w:hAnsi="宋体" w:eastAsia="宋体" w:cs="宋体"/>
          <w:b w:val="0"/>
          <w:bCs/>
          <w:color w:val="auto"/>
          <w:spacing w:val="-11"/>
          <w:sz w:val="24"/>
          <w:szCs w:val="24"/>
          <w:highlight w:val="none"/>
          <w:lang w:eastAsia="zh-CN"/>
        </w:rPr>
        <w:t>投标人</w:t>
      </w:r>
      <w:r>
        <w:rPr>
          <w:rFonts w:hint="eastAsia" w:ascii="宋体" w:hAnsi="宋体" w:eastAsia="宋体" w:cs="宋体"/>
          <w:b w:val="0"/>
          <w:bCs/>
          <w:color w:val="auto"/>
          <w:spacing w:val="-11"/>
          <w:sz w:val="24"/>
          <w:szCs w:val="24"/>
          <w:highlight w:val="none"/>
        </w:rPr>
        <w:t>须知</w:t>
      </w:r>
      <w:bookmarkEnd w:id="166"/>
      <w:bookmarkEnd w:id="169"/>
    </w:p>
    <w:p w14:paraId="4440C53D">
      <w:pPr>
        <w:pStyle w:val="2"/>
        <w:spacing w:before="0" w:after="0" w:line="360" w:lineRule="auto"/>
        <w:rPr>
          <w:rFonts w:hint="eastAsia" w:ascii="宋体" w:hAnsi="宋体" w:eastAsia="宋体" w:cs="宋体"/>
          <w:b w:val="0"/>
          <w:bCs/>
          <w:color w:val="auto"/>
          <w:sz w:val="24"/>
          <w:szCs w:val="24"/>
          <w:highlight w:val="none"/>
        </w:rPr>
      </w:pPr>
      <w:bookmarkStart w:id="170" w:name="_Toc342913389"/>
      <w:bookmarkStart w:id="171" w:name="_Toc26510"/>
      <w:bookmarkStart w:id="172" w:name="_Toc8105"/>
      <w:bookmarkStart w:id="173" w:name="_Toc11641055"/>
      <w:bookmarkStart w:id="174" w:name="_Toc12789059"/>
      <w:r>
        <w:rPr>
          <w:rFonts w:hint="eastAsia" w:ascii="宋体" w:hAnsi="宋体" w:eastAsia="宋体" w:cs="宋体"/>
          <w:b w:val="0"/>
          <w:bCs/>
          <w:color w:val="auto"/>
          <w:sz w:val="24"/>
          <w:szCs w:val="24"/>
          <w:highlight w:val="none"/>
        </w:rPr>
        <w:t>一、网上竞采费用</w:t>
      </w:r>
      <w:bookmarkEnd w:id="170"/>
      <w:bookmarkEnd w:id="171"/>
      <w:bookmarkEnd w:id="172"/>
    </w:p>
    <w:p w14:paraId="7DFFBA87">
      <w:pPr>
        <w:pStyle w:val="267"/>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参与网上竞采的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应承担其编制响应文件与递交响应文件所涉及的一切费用，不论网上竞采结果如何，采购人和采购代理机构在任何情况下无义务也无责任承担这些费用。</w:t>
      </w:r>
    </w:p>
    <w:p w14:paraId="34C9FBD4">
      <w:pPr>
        <w:pStyle w:val="2"/>
        <w:tabs>
          <w:tab w:val="left" w:pos="2640"/>
        </w:tabs>
        <w:spacing w:before="0" w:after="0" w:line="360" w:lineRule="auto"/>
        <w:rPr>
          <w:rFonts w:hint="eastAsia" w:ascii="宋体" w:hAnsi="宋体" w:eastAsia="宋体" w:cs="宋体"/>
          <w:b w:val="0"/>
          <w:bCs/>
          <w:color w:val="auto"/>
          <w:sz w:val="24"/>
          <w:szCs w:val="24"/>
          <w:highlight w:val="none"/>
        </w:rPr>
      </w:pPr>
      <w:bookmarkStart w:id="175" w:name="_Toc342913391"/>
      <w:bookmarkStart w:id="176" w:name="_Toc21089"/>
      <w:bookmarkStart w:id="177" w:name="_Toc4870"/>
      <w:r>
        <w:rPr>
          <w:rFonts w:hint="eastAsia" w:ascii="宋体" w:hAnsi="宋体" w:eastAsia="宋体" w:cs="宋体"/>
          <w:b w:val="0"/>
          <w:bCs/>
          <w:color w:val="auto"/>
          <w:sz w:val="24"/>
          <w:szCs w:val="24"/>
          <w:highlight w:val="none"/>
        </w:rPr>
        <w:t>二、网上竞采文件</w:t>
      </w:r>
      <w:bookmarkEnd w:id="175"/>
      <w:bookmarkEnd w:id="176"/>
      <w:bookmarkEnd w:id="177"/>
    </w:p>
    <w:p w14:paraId="4F9FA69E">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（一）网上竞采文件由采购邀请书、采购项目技术需求、采购项目商务需求、网上竞采程序及方法、评审标准、响应无效和采购终止、</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须知、合同主要条款和格式合同、响应文件编制要求七部分组成。</w:t>
      </w:r>
    </w:p>
    <w:p w14:paraId="34B52960">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（二）采购人（或采购代理机构）所作的一切有效的书面通知、修改及补充，都是网上竞采文件不可分割的部分。</w:t>
      </w:r>
    </w:p>
    <w:p w14:paraId="1598F396">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（三）网上竞采文件的解释</w:t>
      </w:r>
    </w:p>
    <w:p w14:paraId="24CA3952">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如对网上竞采文件有疑问，必须以书面形式在提交响应文件截止时间2个工作日前向采购人（或采购代理机构）要求澄清，采购人（或采购代理机构）可视具体情况做出处理或答复。如</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未提出疑问，视为完全理解并同意本网上竞采文件。一经进入网上竞采程序，即视为</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已详细阅读全部文件资料，完全理解网上竞采文件所有条款内容并同意放弃对这方面有不明白及误解的权利。</w:t>
      </w:r>
      <w:bookmarkStart w:id="178" w:name="_Toc318166429"/>
      <w:bookmarkStart w:id="179" w:name="_Toc318159349"/>
      <w:bookmarkStart w:id="180" w:name="_Toc318159780"/>
      <w:bookmarkStart w:id="181" w:name="_Toc318159160"/>
    </w:p>
    <w:p w14:paraId="199532A4">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（四）本网上竞采文件中，网上竞采小组根据与</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进行网上竞采可能实质性变动的内容为网上竞采文件第二、三、四篇全部内容。</w:t>
      </w:r>
    </w:p>
    <w:p w14:paraId="339C05FE">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（五）评审的依据为网上竞采文件和响应文件（含有效的书面承诺）。评审小组判断响应文件对网上竞采文件的响应，仅基于响应文件本身而不靠外部证据。</w:t>
      </w:r>
    </w:p>
    <w:bookmarkEnd w:id="178"/>
    <w:bookmarkEnd w:id="179"/>
    <w:bookmarkEnd w:id="180"/>
    <w:bookmarkEnd w:id="181"/>
    <w:p w14:paraId="018D9672">
      <w:pPr>
        <w:pStyle w:val="2"/>
        <w:spacing w:before="0" w:after="0" w:line="360" w:lineRule="auto"/>
        <w:rPr>
          <w:rFonts w:hint="eastAsia" w:ascii="宋体" w:hAnsi="宋体" w:eastAsia="宋体" w:cs="宋体"/>
          <w:b w:val="0"/>
          <w:bCs/>
          <w:color w:val="auto"/>
          <w:sz w:val="24"/>
          <w:szCs w:val="24"/>
          <w:highlight w:val="none"/>
        </w:rPr>
      </w:pPr>
      <w:bookmarkStart w:id="182" w:name="_Toc342913392"/>
      <w:bookmarkStart w:id="183" w:name="_Toc102227318"/>
      <w:bookmarkStart w:id="184" w:name="_Toc16269"/>
      <w:bookmarkStart w:id="185" w:name="_Toc29912"/>
      <w:bookmarkStart w:id="186" w:name="_Toc179714297"/>
      <w:r>
        <w:rPr>
          <w:rFonts w:hint="eastAsia" w:ascii="宋体" w:hAnsi="宋体" w:eastAsia="宋体" w:cs="宋体"/>
          <w:b w:val="0"/>
          <w:bCs/>
          <w:color w:val="auto"/>
          <w:sz w:val="24"/>
          <w:szCs w:val="24"/>
          <w:highlight w:val="none"/>
        </w:rPr>
        <w:t>三、网上竞采要求</w:t>
      </w:r>
      <w:bookmarkEnd w:id="182"/>
      <w:bookmarkEnd w:id="183"/>
      <w:bookmarkEnd w:id="184"/>
      <w:bookmarkEnd w:id="185"/>
      <w:bookmarkEnd w:id="186"/>
    </w:p>
    <w:p w14:paraId="7F857011">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（一）响应文件</w:t>
      </w:r>
    </w:p>
    <w:p w14:paraId="38E051F6">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应当按照网上竞采文件的要求编制响应文件，并对网上竞采文件提出的要求和条件作出实质性响应，同时应编制完整的页码、目录。</w:t>
      </w:r>
    </w:p>
    <w:p w14:paraId="14AF374A">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2.响应文件组成</w:t>
      </w:r>
    </w:p>
    <w:p w14:paraId="3F74B652">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响应文件由第七篇“响应文件编制要求”规定的部分和</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所作的一切有效补充、修改和承诺等文件组成，</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应按照第七篇“响应文件编制要求”规定的目录顺序组织编写和装订，也可在基本格式基础上对表格进行扩展，未规定格式的由</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自定格式。</w:t>
      </w:r>
    </w:p>
    <w:p w14:paraId="381C2BF2">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须对所提供资料的真实性和准确性负责，一旦发现有弄虚作假的情况，按相应法律法规予以处罚。</w:t>
      </w:r>
    </w:p>
    <w:p w14:paraId="710634BE">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（二）联合体</w:t>
      </w:r>
    </w:p>
    <w:p w14:paraId="0FAE33C6">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本项目不接受联合体竞标。</w:t>
      </w:r>
    </w:p>
    <w:p w14:paraId="68CB753A">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（三）网上竞采有效期：响应文件及有关承诺文件有效期为提交响应文件截止时间起90天。</w:t>
      </w:r>
    </w:p>
    <w:p w14:paraId="2C78B6A1">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（四）提交响应文件的份数和签署</w:t>
      </w:r>
    </w:p>
    <w:p w14:paraId="5272A41A">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须在平台报价并上传盖章后的响应文件电子文档一份，线下竞采时提供响应文件一式二份，其中正本一份，副本一份（网上电子文档内容应与纸质文件正本、副本一致，如不一致以纸质文件为准，副本可为正本的复印件。）</w:t>
      </w:r>
    </w:p>
    <w:p w14:paraId="58194393">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注：若</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的平台报价与网上上传的响应文件电子文档报价函中的报价不一致，按响应无效处理。</w:t>
      </w:r>
    </w:p>
    <w:p w14:paraId="43F3E61F">
      <w:pPr>
        <w:numPr>
          <w:ilvl w:val="0"/>
          <w:numId w:val="16"/>
        </w:num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在上传的网上电子文档中，网上竞采文件第七篇响应文件编制要求中规定签字、盖章的地方必须按其规定签字、盖章。</w:t>
      </w:r>
    </w:p>
    <w:p w14:paraId="4757DEF6">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（五）响应文件的递交</w:t>
      </w:r>
    </w:p>
    <w:p w14:paraId="0F71C81F">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须在规定时间内完成线上和线下的响应文件提交，否则视为无效响应。</w:t>
      </w:r>
    </w:p>
    <w:p w14:paraId="4380462E">
      <w:pPr>
        <w:pStyle w:val="2"/>
        <w:spacing w:before="0" w:after="0" w:line="360" w:lineRule="auto"/>
        <w:rPr>
          <w:rFonts w:hint="eastAsia" w:ascii="宋体" w:hAnsi="宋体" w:eastAsia="宋体" w:cs="宋体"/>
          <w:b w:val="0"/>
          <w:bCs/>
          <w:color w:val="auto"/>
          <w:sz w:val="24"/>
          <w:szCs w:val="24"/>
          <w:highlight w:val="none"/>
        </w:rPr>
      </w:pPr>
      <w:bookmarkStart w:id="187" w:name="_Toc9018"/>
      <w:bookmarkStart w:id="188" w:name="_Toc7456"/>
      <w:r>
        <w:rPr>
          <w:rFonts w:hint="eastAsia" w:ascii="宋体" w:hAnsi="宋体" w:eastAsia="宋体" w:cs="宋体"/>
          <w:b w:val="0"/>
          <w:bCs/>
          <w:color w:val="auto"/>
          <w:sz w:val="24"/>
          <w:szCs w:val="24"/>
          <w:highlight w:val="none"/>
        </w:rPr>
        <w:t>四、成交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的确认和变更</w:t>
      </w:r>
      <w:bookmarkEnd w:id="187"/>
      <w:bookmarkEnd w:id="188"/>
    </w:p>
    <w:p w14:paraId="48163F7F">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的确认</w:t>
      </w:r>
    </w:p>
    <w:p w14:paraId="066C7DE0">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采购代理机构应当在评审结束后2个工作日内将评审报告送采购人确认。采购人应当在收到评审报告后5个工作日内，从评审报告提出的成交候选</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中，按照排序由高到低的原则确定成交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，也可以书面授权评审小组直接确定成交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。采购人逾期未确定成交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且不提出异议的，视为确定评审报告提出的排序第一的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为成交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w:t>
      </w:r>
    </w:p>
    <w:p w14:paraId="41365807">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的变更</w:t>
      </w:r>
    </w:p>
    <w:p w14:paraId="34F72E6F">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拒绝与采购人签订合同的，采购人可以按照评标报告推荐的成交候选</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顺序，确定排名下一位的候选人为成交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，也可以重新开展采购活动。</w:t>
      </w:r>
    </w:p>
    <w:p w14:paraId="15AEFDAD">
      <w:pPr>
        <w:pStyle w:val="2"/>
        <w:spacing w:before="0" w:after="0" w:line="360" w:lineRule="auto"/>
        <w:rPr>
          <w:rFonts w:hint="eastAsia" w:ascii="宋体" w:hAnsi="宋体" w:eastAsia="宋体" w:cs="宋体"/>
          <w:b w:val="0"/>
          <w:bCs/>
          <w:color w:val="auto"/>
          <w:sz w:val="24"/>
          <w:szCs w:val="24"/>
          <w:highlight w:val="none"/>
        </w:rPr>
      </w:pPr>
      <w:bookmarkStart w:id="189" w:name="_Toc342913395"/>
      <w:bookmarkStart w:id="190" w:name="_Toc3011"/>
      <w:bookmarkStart w:id="191" w:name="_Toc102227321"/>
      <w:bookmarkStart w:id="192" w:name="_Toc1297"/>
      <w:r>
        <w:rPr>
          <w:rFonts w:hint="eastAsia" w:ascii="宋体" w:hAnsi="宋体" w:eastAsia="宋体" w:cs="宋体"/>
          <w:b w:val="0"/>
          <w:bCs/>
          <w:color w:val="auto"/>
          <w:sz w:val="24"/>
          <w:szCs w:val="24"/>
          <w:highlight w:val="none"/>
        </w:rPr>
        <w:t>五、成交通知</w:t>
      </w:r>
      <w:bookmarkEnd w:id="189"/>
      <w:bookmarkEnd w:id="190"/>
      <w:bookmarkEnd w:id="191"/>
      <w:bookmarkEnd w:id="192"/>
    </w:p>
    <w:p w14:paraId="1607B5ED">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确定后，采购人或采购代理机构将在重庆市政府采购云平台.网上竞采中心（https://xj.ccgp-chongqing.gov.cn/ge/）上发布成交结果公告。</w:t>
      </w:r>
    </w:p>
    <w:p w14:paraId="31579484">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（二）结果公告发出同时，采购代理机构将以书面形式发出《成交通知书》。《成交通知书》一经发出即发生法律效力。</w:t>
      </w:r>
    </w:p>
    <w:p w14:paraId="691BAA82">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（三）《成交通知书》将作为签订合同的依据。</w:t>
      </w:r>
    </w:p>
    <w:p w14:paraId="1E0C84DB">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（四）如有</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对成交结果提出质疑的，在质疑处理完毕后发出成交通知书。</w:t>
      </w:r>
    </w:p>
    <w:p w14:paraId="43312B2F">
      <w:pPr>
        <w:pStyle w:val="2"/>
        <w:spacing w:before="0" w:after="0" w:line="360" w:lineRule="auto"/>
        <w:rPr>
          <w:rFonts w:hint="eastAsia" w:ascii="宋体" w:hAnsi="宋体" w:eastAsia="宋体" w:cs="宋体"/>
          <w:b w:val="0"/>
          <w:bCs/>
          <w:color w:val="auto"/>
          <w:sz w:val="24"/>
          <w:szCs w:val="24"/>
          <w:highlight w:val="none"/>
        </w:rPr>
      </w:pPr>
      <w:bookmarkStart w:id="193" w:name="_Toc19876"/>
      <w:bookmarkStart w:id="194" w:name="_Toc22361"/>
      <w:r>
        <w:rPr>
          <w:rFonts w:hint="eastAsia" w:ascii="宋体" w:hAnsi="宋体" w:eastAsia="宋体" w:cs="宋体"/>
          <w:b w:val="0"/>
          <w:bCs/>
          <w:color w:val="auto"/>
          <w:sz w:val="24"/>
          <w:szCs w:val="24"/>
          <w:highlight w:val="none"/>
        </w:rPr>
        <w:t>六、采购代理服务费</w:t>
      </w:r>
      <w:bookmarkEnd w:id="193"/>
      <w:bookmarkEnd w:id="194"/>
    </w:p>
    <w:p w14:paraId="258A758A">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本次网上竞采由代理机构委托实施，</w:t>
      </w:r>
      <w:r>
        <w:rPr>
          <w:rFonts w:hint="eastAsia" w:ascii="宋体" w:hAnsi="宋体" w:eastAsia="宋体" w:cs="宋体"/>
          <w:b w:val="0"/>
          <w:bCs/>
          <w:color w:val="auto"/>
          <w:sz w:val="24"/>
          <w:szCs w:val="24"/>
          <w:highlight w:val="none"/>
          <w:lang w:val="en-US" w:eastAsia="zh-CN"/>
        </w:rPr>
        <w:t>本项目</w:t>
      </w:r>
      <w:r>
        <w:rPr>
          <w:rFonts w:hint="eastAsia" w:ascii="宋体" w:hAnsi="宋体" w:eastAsia="宋体" w:cs="宋体"/>
          <w:b w:val="0"/>
          <w:bCs/>
          <w:color w:val="auto"/>
          <w:sz w:val="24"/>
          <w:szCs w:val="24"/>
          <w:highlight w:val="none"/>
        </w:rPr>
        <w:t>采购代理服务费</w:t>
      </w:r>
      <w:r>
        <w:rPr>
          <w:rFonts w:hint="eastAsia" w:ascii="宋体" w:hAnsi="宋体" w:eastAsia="宋体" w:cs="宋体"/>
          <w:b w:val="0"/>
          <w:bCs/>
          <w:color w:val="auto"/>
          <w:sz w:val="24"/>
          <w:szCs w:val="24"/>
          <w:highlight w:val="none"/>
          <w:lang w:val="en-US" w:eastAsia="zh-CN"/>
        </w:rPr>
        <w:t>为人民币</w:t>
      </w:r>
      <w:r>
        <w:rPr>
          <w:rFonts w:hint="eastAsia" w:ascii="宋体" w:hAnsi="宋体" w:eastAsia="宋体" w:cs="宋体"/>
          <w:b w:val="0"/>
          <w:bCs/>
          <w:color w:val="auto"/>
          <w:sz w:val="24"/>
          <w:szCs w:val="24"/>
          <w:highlight w:val="none"/>
          <w:u w:val="single"/>
          <w:lang w:val="en-US" w:eastAsia="zh-CN"/>
        </w:rPr>
        <w:t>：</w:t>
      </w:r>
      <w:r>
        <w:rPr>
          <w:rFonts w:hint="eastAsia" w:ascii="宋体" w:hAnsi="宋体" w:cs="宋体"/>
          <w:b w:val="0"/>
          <w:bCs/>
          <w:color w:val="auto"/>
          <w:sz w:val="24"/>
          <w:szCs w:val="24"/>
          <w:highlight w:val="none"/>
          <w:u w:val="single"/>
          <w:lang w:val="en-US" w:eastAsia="zh-CN"/>
        </w:rPr>
        <w:t>5</w:t>
      </w:r>
      <w:r>
        <w:rPr>
          <w:rFonts w:hint="eastAsia" w:ascii="宋体" w:hAnsi="宋体" w:eastAsia="宋体" w:cs="宋体"/>
          <w:b w:val="0"/>
          <w:bCs/>
          <w:color w:val="auto"/>
          <w:sz w:val="24"/>
          <w:szCs w:val="24"/>
          <w:highlight w:val="none"/>
          <w:u w:val="single"/>
          <w:lang w:val="en-US" w:eastAsia="zh-CN"/>
        </w:rPr>
        <w:t>000元整</w:t>
      </w:r>
      <w:r>
        <w:rPr>
          <w:rFonts w:hint="eastAsia" w:ascii="宋体" w:hAnsi="宋体" w:eastAsia="宋体" w:cs="宋体"/>
          <w:b w:val="0"/>
          <w:bCs/>
          <w:color w:val="auto"/>
          <w:sz w:val="24"/>
          <w:szCs w:val="24"/>
          <w:highlight w:val="none"/>
        </w:rPr>
        <w:t>，由成交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在领取成交通知书时一次性向代理机构缴纳。</w:t>
      </w:r>
    </w:p>
    <w:p w14:paraId="47AE9C1E">
      <w:pPr>
        <w:pStyle w:val="2"/>
        <w:spacing w:before="0" w:after="0" w:line="360" w:lineRule="auto"/>
        <w:rPr>
          <w:rFonts w:hint="eastAsia" w:ascii="宋体" w:hAnsi="宋体" w:eastAsia="宋体" w:cs="宋体"/>
          <w:b w:val="0"/>
          <w:bCs/>
          <w:color w:val="auto"/>
          <w:sz w:val="24"/>
          <w:szCs w:val="24"/>
          <w:highlight w:val="none"/>
        </w:rPr>
      </w:pPr>
      <w:bookmarkStart w:id="195" w:name="_Toc1096"/>
      <w:bookmarkStart w:id="196" w:name="_Toc11155"/>
      <w:r>
        <w:rPr>
          <w:rFonts w:hint="eastAsia" w:ascii="宋体" w:hAnsi="宋体" w:eastAsia="宋体" w:cs="宋体"/>
          <w:b w:val="0"/>
          <w:bCs/>
          <w:color w:val="auto"/>
          <w:sz w:val="24"/>
          <w:szCs w:val="24"/>
          <w:highlight w:val="none"/>
        </w:rPr>
        <w:t>七、关于质疑和投诉</w:t>
      </w:r>
      <w:bookmarkEnd w:id="195"/>
      <w:bookmarkEnd w:id="196"/>
    </w:p>
    <w:p w14:paraId="610DF329">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（一）质疑</w:t>
      </w:r>
    </w:p>
    <w:p w14:paraId="51E75348">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认为</w:t>
      </w:r>
      <w:r>
        <w:rPr>
          <w:rFonts w:hint="eastAsia" w:ascii="宋体" w:hAnsi="宋体" w:eastAsia="宋体" w:cs="宋体"/>
          <w:b w:val="0"/>
          <w:bCs/>
          <w:color w:val="auto"/>
          <w:sz w:val="24"/>
          <w:szCs w:val="24"/>
          <w:highlight w:val="none"/>
          <w:lang w:eastAsia="zh-CN"/>
        </w:rPr>
        <w:t>竞采文件</w:t>
      </w:r>
      <w:r>
        <w:rPr>
          <w:rFonts w:hint="eastAsia" w:ascii="宋体" w:hAnsi="宋体" w:eastAsia="宋体" w:cs="宋体"/>
          <w:b w:val="0"/>
          <w:bCs/>
          <w:color w:val="auto"/>
          <w:sz w:val="24"/>
          <w:szCs w:val="24"/>
          <w:highlight w:val="none"/>
        </w:rPr>
        <w:t>、采购过程和成交结果使自己的权益受到伤害的，可向采购人或采购代理机构以书面形式提出质疑。</w:t>
      </w:r>
    </w:p>
    <w:p w14:paraId="5567A7B9">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提出质疑的应当是参与所质疑项目采购活动的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w:t>
      </w:r>
    </w:p>
    <w:p w14:paraId="51452D69">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1.质疑时限、内容</w:t>
      </w:r>
    </w:p>
    <w:p w14:paraId="1299654E">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1.1</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认为</w:t>
      </w:r>
      <w:r>
        <w:rPr>
          <w:rFonts w:hint="eastAsia" w:ascii="宋体" w:hAnsi="宋体" w:eastAsia="宋体" w:cs="宋体"/>
          <w:b w:val="0"/>
          <w:bCs/>
          <w:color w:val="auto"/>
          <w:sz w:val="24"/>
          <w:szCs w:val="24"/>
          <w:highlight w:val="none"/>
          <w:lang w:eastAsia="zh-CN"/>
        </w:rPr>
        <w:t>竞采文件</w:t>
      </w:r>
      <w:r>
        <w:rPr>
          <w:rFonts w:hint="eastAsia" w:ascii="宋体" w:hAnsi="宋体" w:eastAsia="宋体" w:cs="宋体"/>
          <w:b w:val="0"/>
          <w:bCs/>
          <w:color w:val="auto"/>
          <w:sz w:val="24"/>
          <w:szCs w:val="24"/>
          <w:highlight w:val="none"/>
        </w:rPr>
        <w:t>、采购过程、成交结果使自己的权益受到损害的，可以在知道或者应知其权益受到损害之日起7个工作日内，以书面形式向采购人、采购代理机构提出质疑。</w:t>
      </w:r>
    </w:p>
    <w:p w14:paraId="443A16AC">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1.2</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对采购过程提出质疑的，应在各采购程序环节结束之日起七个工作日内提出。</w:t>
      </w:r>
    </w:p>
    <w:p w14:paraId="7D6FA1E1">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1.3</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对成交结果提出质疑的，应当在成交结果公告期限届满之日起七个工作日内提出。</w:t>
      </w:r>
    </w:p>
    <w:p w14:paraId="50E12963">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提出质疑应当提交质疑函和必要的证明材料，质疑函应当包括下列内容：</w:t>
      </w:r>
    </w:p>
    <w:p w14:paraId="150D1EDF">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1.4.1</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的姓名或者名称、地址、邮编、联系人及联系电话；</w:t>
      </w:r>
    </w:p>
    <w:p w14:paraId="5474885C">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1.4.2质疑项目的名称、项目号以及项目编号；</w:t>
      </w:r>
    </w:p>
    <w:p w14:paraId="0827E6B9">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1.4.3具体、明确的质疑事项和与质疑事项相关的请求；</w:t>
      </w:r>
    </w:p>
    <w:p w14:paraId="72A4E833">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1.4.4事实依据；</w:t>
      </w:r>
    </w:p>
    <w:p w14:paraId="15C6BBE9">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1.4.5必要的法律依据；</w:t>
      </w:r>
    </w:p>
    <w:p w14:paraId="29BBBDDF">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1.4.6提出质疑的日期；</w:t>
      </w:r>
    </w:p>
    <w:p w14:paraId="183E285F">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1.4.7营业执照（或事业单位法人证书，或个体工商户营业执照或有效的自然人身份证明、组织机构代码证）复印件；</w:t>
      </w:r>
    </w:p>
    <w:p w14:paraId="19984300">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1.4.8法定代表人授权委托书原件、法定代表人身份证复印件和其授权代表的身份证复印件（</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为自然人的提供自然人身份证复印件）；</w:t>
      </w:r>
    </w:p>
    <w:p w14:paraId="61055F92">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1.5</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为自然人的，质疑函应当由本人签字；</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为法人或者其他组织的，质疑函应当由法定代表人、主要负责人，或者其授权代表签字或者盖章，并加盖公章。</w:t>
      </w:r>
    </w:p>
    <w:p w14:paraId="56ADDF4D">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2.质疑答复</w:t>
      </w:r>
    </w:p>
    <w:p w14:paraId="4557FBB7">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采购人、采购代理机构应当在收到</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的书面质疑后七个工作日内作出答复，并以书面形式通知质疑</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和其他有关</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w:t>
      </w:r>
    </w:p>
    <w:p w14:paraId="0A24A498">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3.其他</w:t>
      </w:r>
    </w:p>
    <w:p w14:paraId="02D087D7">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3.1</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应按照《政府采购质疑和投诉办法》（财政部令第94号）及相关法律法规要求，在法定质疑期内一次性提出针对同一采购程序环节的质疑。</w:t>
      </w:r>
    </w:p>
    <w:p w14:paraId="29A63F54">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3.2质疑函范本可在财政部门户网站和中国政府采购网下载。</w:t>
      </w:r>
    </w:p>
    <w:p w14:paraId="0E9A4BAE">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（二）投诉</w:t>
      </w:r>
    </w:p>
    <w:p w14:paraId="55CBA4F9">
      <w:pPr>
        <w:spacing w:line="360" w:lineRule="auto"/>
        <w:ind w:right="12" w:firstLine="480"/>
        <w:rPr>
          <w:rFonts w:hint="eastAsia" w:ascii="宋体" w:hAnsi="宋体" w:eastAsia="宋体" w:cs="宋体"/>
          <w:b w:val="0"/>
          <w:bCs/>
          <w:color w:val="auto"/>
          <w:sz w:val="24"/>
          <w:szCs w:val="24"/>
          <w:highlight w:val="none"/>
        </w:rPr>
      </w:pPr>
      <w:bookmarkStart w:id="197" w:name="_Toc102227322"/>
      <w:bookmarkStart w:id="198" w:name="_Toc342913396"/>
      <w:bookmarkStart w:id="199" w:name="_Toc3031"/>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对采购人、采购代理机构的答复不满意，或者采购人、采购代理机构未在规定时间内作出答复的，可以在答复期满后15个工作日内按照相关法律法规向采购人监督部门提起投诉。</w:t>
      </w:r>
    </w:p>
    <w:p w14:paraId="575D5FAA">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应按照《政府采购质疑和投诉办法》（财政部令第94号）及相关法律法规要求递交投诉书和必要的证明材料。投诉书范本可在财政部门户网站和中国政府采购网下载。</w:t>
      </w:r>
    </w:p>
    <w:p w14:paraId="5AB0A8A5">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投诉书应当使用中文，相关当事人提供外文书证或者外国语视听资料的，应当附有中文译本，由翻译机构盖章或者翻译人员签名；相关当事人向采购人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581E8971">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4.在确定受理投诉后，监督部门自受理投诉之日起30个工作日内（需要检验、检测、鉴定、专家评审以及需要投诉人补正材料的，所需时间不计算在投诉处理期限内）对投诉事项做出处理决定。</w:t>
      </w:r>
    </w:p>
    <w:p w14:paraId="4CB53A8D">
      <w:pPr>
        <w:pStyle w:val="2"/>
        <w:spacing w:before="0" w:after="0" w:line="360" w:lineRule="auto"/>
        <w:rPr>
          <w:rFonts w:hint="eastAsia" w:ascii="宋体" w:hAnsi="宋体" w:eastAsia="宋体" w:cs="宋体"/>
          <w:b w:val="0"/>
          <w:bCs/>
          <w:color w:val="auto"/>
          <w:sz w:val="24"/>
          <w:szCs w:val="24"/>
          <w:highlight w:val="none"/>
        </w:rPr>
      </w:pPr>
      <w:bookmarkStart w:id="200" w:name="_Toc9469"/>
      <w:r>
        <w:rPr>
          <w:rFonts w:hint="eastAsia" w:ascii="宋体" w:hAnsi="宋体" w:eastAsia="宋体" w:cs="宋体"/>
          <w:b w:val="0"/>
          <w:bCs/>
          <w:color w:val="auto"/>
          <w:sz w:val="24"/>
          <w:szCs w:val="24"/>
          <w:highlight w:val="none"/>
        </w:rPr>
        <w:t>八、签订</w:t>
      </w:r>
      <w:bookmarkEnd w:id="197"/>
      <w:r>
        <w:rPr>
          <w:rFonts w:hint="eastAsia" w:ascii="宋体" w:hAnsi="宋体" w:eastAsia="宋体" w:cs="宋体"/>
          <w:b w:val="0"/>
          <w:bCs/>
          <w:color w:val="auto"/>
          <w:sz w:val="24"/>
          <w:szCs w:val="24"/>
          <w:highlight w:val="none"/>
        </w:rPr>
        <w:t>合同</w:t>
      </w:r>
      <w:bookmarkEnd w:id="198"/>
      <w:bookmarkEnd w:id="199"/>
      <w:bookmarkEnd w:id="200"/>
    </w:p>
    <w:p w14:paraId="72C2B1F3">
      <w:pPr>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（一）采购人应当自成交通知书发出之日起二十日内，按照网上竞采文件和成交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响应文件的约定，与成交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签订书面合同。所签订的合同不得对网上竞采文件和投标</w:t>
      </w:r>
      <w:r>
        <w:rPr>
          <w:rFonts w:hint="eastAsia" w:ascii="宋体" w:hAnsi="宋体" w:eastAsia="宋体" w:cs="宋体"/>
          <w:b w:val="0"/>
          <w:bCs/>
          <w:color w:val="auto"/>
          <w:sz w:val="24"/>
          <w:szCs w:val="24"/>
          <w:highlight w:val="none"/>
          <w:lang w:eastAsia="zh-CN"/>
        </w:rPr>
        <w:t>人</w:t>
      </w:r>
      <w:r>
        <w:rPr>
          <w:rFonts w:hint="eastAsia" w:ascii="宋体" w:hAnsi="宋体" w:eastAsia="宋体" w:cs="宋体"/>
          <w:b w:val="0"/>
          <w:bCs/>
          <w:color w:val="auto"/>
          <w:sz w:val="24"/>
          <w:szCs w:val="24"/>
          <w:highlight w:val="none"/>
        </w:rPr>
        <w:t>的响应文件作实质性修改。</w:t>
      </w:r>
    </w:p>
    <w:p w14:paraId="783C15C0">
      <w:pPr>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（二）网上竞采文件、</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的响应文件及澄清文件等，均为签订采购合同的依据。</w:t>
      </w:r>
    </w:p>
    <w:p w14:paraId="14EB4693">
      <w:pPr>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（三）合同生效条款由供需双方约定，法律、行政法规规定应当办理批准、登记等手续后生效的合同，依照其规定。</w:t>
      </w:r>
    </w:p>
    <w:p w14:paraId="2DF13E99">
      <w:pPr>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（四）合同原则上应按照《采购合同》签订，相关单位</w:t>
      </w:r>
      <w:r>
        <w:rPr>
          <w:rFonts w:hint="eastAsia" w:ascii="宋体" w:hAnsi="宋体" w:eastAsia="宋体" w:cs="宋体"/>
          <w:b w:val="0"/>
          <w:bCs/>
          <w:color w:val="auto"/>
          <w:sz w:val="24"/>
          <w:szCs w:val="24"/>
          <w:highlight w:val="none"/>
          <w:lang w:val="en-US" w:eastAsia="zh-CN"/>
        </w:rPr>
        <w:t>或采购人</w:t>
      </w:r>
      <w:r>
        <w:rPr>
          <w:rFonts w:hint="eastAsia" w:ascii="宋体" w:hAnsi="宋体" w:eastAsia="宋体" w:cs="宋体"/>
          <w:b w:val="0"/>
          <w:bCs/>
          <w:color w:val="auto"/>
          <w:sz w:val="24"/>
          <w:szCs w:val="24"/>
          <w:highlight w:val="none"/>
        </w:rPr>
        <w:t>要求适用合同通用格式版本的，应按其要求另行签订其他合同。</w:t>
      </w:r>
    </w:p>
    <w:p w14:paraId="3DFC783E">
      <w:pPr>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（五）采购人要求成交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提供履约保证金的，应当在网上竞采文件中予以约定。成交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履约完毕后，采购人应于五日内无息退还其履约保证金。</w:t>
      </w:r>
    </w:p>
    <w:bookmarkEnd w:id="173"/>
    <w:bookmarkEnd w:id="174"/>
    <w:p w14:paraId="4156D5F3">
      <w:pPr>
        <w:rPr>
          <w:rFonts w:hint="eastAsia" w:ascii="宋体" w:hAnsi="宋体" w:eastAsia="宋体" w:cs="宋体"/>
          <w:b w:val="0"/>
          <w:bCs/>
          <w:color w:val="auto"/>
          <w:sz w:val="24"/>
          <w:szCs w:val="24"/>
          <w:highlight w:val="none"/>
        </w:rPr>
      </w:pPr>
      <w:bookmarkStart w:id="201" w:name="_Toc27139866"/>
    </w:p>
    <w:p w14:paraId="0AC7B25E">
      <w:pPr>
        <w:pStyle w:val="3"/>
        <w:numPr>
          <w:ilvl w:val="0"/>
          <w:numId w:val="0"/>
        </w:numPr>
        <w:tabs>
          <w:tab w:val="left" w:pos="3360"/>
        </w:tabs>
        <w:spacing w:before="0" w:beforeLines="0" w:after="0" w:afterLines="0" w:line="360" w:lineRule="auto"/>
        <w:ind w:firstLine="1200" w:firstLineChars="500"/>
        <w:jc w:val="center"/>
        <w:rPr>
          <w:rFonts w:hint="eastAsia" w:ascii="宋体" w:hAnsi="宋体" w:eastAsia="宋体" w:cs="宋体"/>
          <w:b w:val="0"/>
          <w:bCs/>
          <w:color w:val="auto"/>
          <w:sz w:val="24"/>
          <w:szCs w:val="24"/>
          <w:highlight w:val="none"/>
        </w:rPr>
      </w:pPr>
      <w:bookmarkStart w:id="202" w:name="_Toc4239"/>
      <w:r>
        <w:rPr>
          <w:rFonts w:hint="eastAsia" w:ascii="宋体" w:hAnsi="宋体" w:eastAsia="宋体" w:cs="宋体"/>
          <w:b w:val="0"/>
          <w:bCs/>
          <w:color w:val="auto"/>
          <w:sz w:val="24"/>
          <w:szCs w:val="24"/>
          <w:highlight w:val="none"/>
        </w:rPr>
        <w:t>第六篇</w:t>
      </w:r>
      <w:bookmarkEnd w:id="201"/>
      <w:bookmarkEnd w:id="202"/>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合同主要条款和格式合同（样本）</w:t>
      </w:r>
    </w:p>
    <w:p w14:paraId="244E698C">
      <w:pPr>
        <w:tabs>
          <w:tab w:val="left" w:pos="9000"/>
        </w:tabs>
        <w:spacing w:line="276" w:lineRule="auto"/>
        <w:jc w:val="center"/>
        <w:rPr>
          <w:rFonts w:hint="eastAsia" w:ascii="宋体" w:hAnsi="宋体" w:eastAsia="宋体" w:cs="宋体"/>
          <w:b w:val="0"/>
          <w:bCs/>
          <w:color w:val="auto"/>
          <w:sz w:val="24"/>
          <w:szCs w:val="24"/>
          <w:highlight w:val="none"/>
        </w:rPr>
      </w:pPr>
    </w:p>
    <w:p w14:paraId="22A02AFF">
      <w:pPr>
        <w:spacing w:line="500" w:lineRule="exact"/>
        <w:jc w:val="center"/>
        <w:rPr>
          <w:rFonts w:hint="eastAsia" w:ascii="宋体" w:hAnsi="宋体" w:eastAsia="宋体" w:cs="宋体"/>
          <w:b w:val="0"/>
          <w:bCs/>
          <w:color w:val="auto"/>
          <w:sz w:val="44"/>
          <w:highlight w:val="none"/>
        </w:rPr>
      </w:pPr>
      <w:r>
        <w:rPr>
          <w:rFonts w:hint="eastAsia" w:ascii="宋体" w:hAnsi="宋体" w:eastAsia="宋体" w:cs="宋体"/>
          <w:b w:val="0"/>
          <w:bCs/>
          <w:color w:val="auto"/>
          <w:sz w:val="44"/>
          <w:highlight w:val="none"/>
        </w:rPr>
        <w:t>采购合同</w:t>
      </w:r>
    </w:p>
    <w:p w14:paraId="51E82D86">
      <w:pPr>
        <w:spacing w:line="500" w:lineRule="exact"/>
        <w:jc w:val="center"/>
        <w:rPr>
          <w:rFonts w:hint="eastAsia" w:ascii="宋体" w:hAnsi="宋体" w:eastAsia="宋体" w:cs="宋体"/>
          <w:b w:val="0"/>
          <w:bCs/>
          <w:color w:val="auto"/>
          <w:highlight w:val="none"/>
        </w:rPr>
      </w:pPr>
      <w:r>
        <w:rPr>
          <w:rFonts w:hint="eastAsia" w:ascii="宋体" w:hAnsi="宋体" w:eastAsia="宋体" w:cs="宋体"/>
          <w:b w:val="0"/>
          <w:bCs/>
          <w:color w:val="auto"/>
          <w:highlight w:val="none"/>
        </w:rPr>
        <w:t>（项目号：     ）</w:t>
      </w:r>
    </w:p>
    <w:p w14:paraId="18581086">
      <w:pPr>
        <w:spacing w:line="500" w:lineRule="exac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甲方（需方）：___________________________      计价单位：____________</w:t>
      </w:r>
    </w:p>
    <w:p w14:paraId="1D234C94">
      <w:pPr>
        <w:spacing w:line="500" w:lineRule="exac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乙方（供方）：___________________________      计量单位：_____________</w:t>
      </w:r>
    </w:p>
    <w:p w14:paraId="3B220023">
      <w:pPr>
        <w:spacing w:line="500" w:lineRule="exact"/>
        <w:rPr>
          <w:rFonts w:hint="eastAsia" w:ascii="宋体" w:hAnsi="宋体" w:eastAsia="宋体" w:cs="宋体"/>
          <w:b w:val="0"/>
          <w:bCs/>
          <w:color w:val="auto"/>
          <w:sz w:val="24"/>
          <w:highlight w:val="none"/>
        </w:rPr>
      </w:pPr>
    </w:p>
    <w:p w14:paraId="4443B253">
      <w:pPr>
        <w:spacing w:line="500" w:lineRule="exac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经双方协商一致，达成以下购销合同：</w:t>
      </w:r>
    </w:p>
    <w:tbl>
      <w:tblPr>
        <w:tblStyle w:val="6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2587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0A5D1B51">
            <w:pPr>
              <w:spacing w:line="240" w:lineRule="atLeast"/>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项目名称</w:t>
            </w:r>
          </w:p>
        </w:tc>
        <w:tc>
          <w:tcPr>
            <w:tcW w:w="984" w:type="dxa"/>
            <w:vAlign w:val="center"/>
          </w:tcPr>
          <w:p w14:paraId="0A7881C1">
            <w:pPr>
              <w:spacing w:line="240" w:lineRule="atLeast"/>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数量</w:t>
            </w:r>
          </w:p>
        </w:tc>
        <w:tc>
          <w:tcPr>
            <w:tcW w:w="1298" w:type="dxa"/>
            <w:gridSpan w:val="2"/>
            <w:vAlign w:val="center"/>
          </w:tcPr>
          <w:p w14:paraId="42741A6C">
            <w:pPr>
              <w:spacing w:line="240" w:lineRule="atLeast"/>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综合单价</w:t>
            </w:r>
          </w:p>
        </w:tc>
        <w:tc>
          <w:tcPr>
            <w:tcW w:w="1134" w:type="dxa"/>
            <w:vAlign w:val="center"/>
          </w:tcPr>
          <w:p w14:paraId="79EE6CAF">
            <w:pPr>
              <w:spacing w:line="240" w:lineRule="atLeast"/>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总价</w:t>
            </w:r>
          </w:p>
        </w:tc>
        <w:tc>
          <w:tcPr>
            <w:tcW w:w="1559" w:type="dxa"/>
            <w:vAlign w:val="center"/>
          </w:tcPr>
          <w:p w14:paraId="35F7A6F1">
            <w:pPr>
              <w:spacing w:line="240" w:lineRule="atLeast"/>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服务时间</w:t>
            </w:r>
          </w:p>
        </w:tc>
        <w:tc>
          <w:tcPr>
            <w:tcW w:w="1567" w:type="dxa"/>
            <w:vAlign w:val="center"/>
          </w:tcPr>
          <w:p w14:paraId="10C99862">
            <w:pPr>
              <w:spacing w:line="240" w:lineRule="atLeast"/>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服务地点</w:t>
            </w:r>
          </w:p>
        </w:tc>
      </w:tr>
      <w:tr w14:paraId="3F117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1B09F5FE">
            <w:pPr>
              <w:spacing w:line="240" w:lineRule="atLeast"/>
              <w:jc w:val="center"/>
              <w:rPr>
                <w:rFonts w:hint="eastAsia" w:ascii="宋体" w:hAnsi="宋体" w:eastAsia="宋体" w:cs="宋体"/>
                <w:b w:val="0"/>
                <w:bCs/>
                <w:color w:val="auto"/>
                <w:sz w:val="21"/>
                <w:szCs w:val="21"/>
                <w:highlight w:val="none"/>
              </w:rPr>
            </w:pPr>
          </w:p>
        </w:tc>
        <w:tc>
          <w:tcPr>
            <w:tcW w:w="984" w:type="dxa"/>
            <w:vAlign w:val="center"/>
          </w:tcPr>
          <w:p w14:paraId="0C392402">
            <w:pPr>
              <w:spacing w:line="240" w:lineRule="atLeast"/>
              <w:jc w:val="center"/>
              <w:rPr>
                <w:rFonts w:hint="eastAsia" w:ascii="宋体" w:hAnsi="宋体" w:eastAsia="宋体" w:cs="宋体"/>
                <w:b w:val="0"/>
                <w:bCs/>
                <w:color w:val="auto"/>
                <w:sz w:val="21"/>
                <w:szCs w:val="21"/>
                <w:highlight w:val="none"/>
              </w:rPr>
            </w:pPr>
          </w:p>
        </w:tc>
        <w:tc>
          <w:tcPr>
            <w:tcW w:w="1298" w:type="dxa"/>
            <w:gridSpan w:val="2"/>
            <w:vAlign w:val="center"/>
          </w:tcPr>
          <w:p w14:paraId="76AAE924">
            <w:pPr>
              <w:spacing w:line="240" w:lineRule="atLeast"/>
              <w:jc w:val="center"/>
              <w:rPr>
                <w:rFonts w:hint="eastAsia" w:ascii="宋体" w:hAnsi="宋体" w:eastAsia="宋体" w:cs="宋体"/>
                <w:b w:val="0"/>
                <w:bCs/>
                <w:color w:val="auto"/>
                <w:sz w:val="21"/>
                <w:szCs w:val="21"/>
                <w:highlight w:val="none"/>
              </w:rPr>
            </w:pPr>
          </w:p>
        </w:tc>
        <w:tc>
          <w:tcPr>
            <w:tcW w:w="1134" w:type="dxa"/>
            <w:vAlign w:val="center"/>
          </w:tcPr>
          <w:p w14:paraId="5AF8D612">
            <w:pPr>
              <w:spacing w:line="240" w:lineRule="atLeast"/>
              <w:jc w:val="center"/>
              <w:rPr>
                <w:rFonts w:hint="eastAsia" w:ascii="宋体" w:hAnsi="宋体" w:eastAsia="宋体" w:cs="宋体"/>
                <w:b w:val="0"/>
                <w:bCs/>
                <w:color w:val="auto"/>
                <w:sz w:val="21"/>
                <w:szCs w:val="21"/>
                <w:highlight w:val="none"/>
              </w:rPr>
            </w:pPr>
          </w:p>
        </w:tc>
        <w:tc>
          <w:tcPr>
            <w:tcW w:w="1559" w:type="dxa"/>
            <w:vAlign w:val="center"/>
          </w:tcPr>
          <w:p w14:paraId="209CA292">
            <w:pPr>
              <w:spacing w:line="240" w:lineRule="atLeast"/>
              <w:jc w:val="center"/>
              <w:rPr>
                <w:rFonts w:hint="eastAsia" w:ascii="宋体" w:hAnsi="宋体" w:eastAsia="宋体" w:cs="宋体"/>
                <w:b w:val="0"/>
                <w:bCs/>
                <w:color w:val="auto"/>
                <w:sz w:val="21"/>
                <w:szCs w:val="21"/>
                <w:highlight w:val="none"/>
              </w:rPr>
            </w:pPr>
          </w:p>
        </w:tc>
        <w:tc>
          <w:tcPr>
            <w:tcW w:w="1567" w:type="dxa"/>
            <w:vAlign w:val="center"/>
          </w:tcPr>
          <w:p w14:paraId="67379E61">
            <w:pPr>
              <w:spacing w:line="240" w:lineRule="atLeast"/>
              <w:jc w:val="center"/>
              <w:rPr>
                <w:rFonts w:hint="eastAsia" w:ascii="宋体" w:hAnsi="宋体" w:eastAsia="宋体" w:cs="宋体"/>
                <w:b w:val="0"/>
                <w:bCs/>
                <w:color w:val="auto"/>
                <w:sz w:val="21"/>
                <w:szCs w:val="21"/>
                <w:highlight w:val="none"/>
              </w:rPr>
            </w:pPr>
          </w:p>
        </w:tc>
      </w:tr>
      <w:tr w14:paraId="25AC1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7E6C2756">
            <w:pPr>
              <w:spacing w:line="240" w:lineRule="atLeast"/>
              <w:jc w:val="center"/>
              <w:rPr>
                <w:rFonts w:hint="eastAsia" w:ascii="宋体" w:hAnsi="宋体" w:eastAsia="宋体" w:cs="宋体"/>
                <w:b w:val="0"/>
                <w:bCs/>
                <w:color w:val="auto"/>
                <w:sz w:val="21"/>
                <w:szCs w:val="21"/>
                <w:highlight w:val="none"/>
              </w:rPr>
            </w:pPr>
          </w:p>
        </w:tc>
        <w:tc>
          <w:tcPr>
            <w:tcW w:w="984" w:type="dxa"/>
            <w:vAlign w:val="center"/>
          </w:tcPr>
          <w:p w14:paraId="12BEE47D">
            <w:pPr>
              <w:spacing w:line="240" w:lineRule="atLeast"/>
              <w:jc w:val="center"/>
              <w:rPr>
                <w:rFonts w:hint="eastAsia" w:ascii="宋体" w:hAnsi="宋体" w:eastAsia="宋体" w:cs="宋体"/>
                <w:b w:val="0"/>
                <w:bCs/>
                <w:color w:val="auto"/>
                <w:sz w:val="21"/>
                <w:szCs w:val="21"/>
                <w:highlight w:val="none"/>
              </w:rPr>
            </w:pPr>
          </w:p>
        </w:tc>
        <w:tc>
          <w:tcPr>
            <w:tcW w:w="1298" w:type="dxa"/>
            <w:gridSpan w:val="2"/>
            <w:vAlign w:val="center"/>
          </w:tcPr>
          <w:p w14:paraId="18044F37">
            <w:pPr>
              <w:spacing w:line="240" w:lineRule="atLeast"/>
              <w:jc w:val="center"/>
              <w:rPr>
                <w:rFonts w:hint="eastAsia" w:ascii="宋体" w:hAnsi="宋体" w:eastAsia="宋体" w:cs="宋体"/>
                <w:b w:val="0"/>
                <w:bCs/>
                <w:color w:val="auto"/>
                <w:sz w:val="21"/>
                <w:szCs w:val="21"/>
                <w:highlight w:val="none"/>
              </w:rPr>
            </w:pPr>
          </w:p>
        </w:tc>
        <w:tc>
          <w:tcPr>
            <w:tcW w:w="1134" w:type="dxa"/>
            <w:vAlign w:val="center"/>
          </w:tcPr>
          <w:p w14:paraId="693E2551">
            <w:pPr>
              <w:spacing w:line="240" w:lineRule="atLeast"/>
              <w:jc w:val="center"/>
              <w:rPr>
                <w:rFonts w:hint="eastAsia" w:ascii="宋体" w:hAnsi="宋体" w:eastAsia="宋体" w:cs="宋体"/>
                <w:b w:val="0"/>
                <w:bCs/>
                <w:color w:val="auto"/>
                <w:sz w:val="21"/>
                <w:szCs w:val="21"/>
                <w:highlight w:val="none"/>
              </w:rPr>
            </w:pPr>
          </w:p>
        </w:tc>
        <w:tc>
          <w:tcPr>
            <w:tcW w:w="1559" w:type="dxa"/>
            <w:vAlign w:val="center"/>
          </w:tcPr>
          <w:p w14:paraId="6E0C9C94">
            <w:pPr>
              <w:spacing w:line="240" w:lineRule="atLeast"/>
              <w:jc w:val="center"/>
              <w:rPr>
                <w:rFonts w:hint="eastAsia" w:ascii="宋体" w:hAnsi="宋体" w:eastAsia="宋体" w:cs="宋体"/>
                <w:b w:val="0"/>
                <w:bCs/>
                <w:color w:val="auto"/>
                <w:sz w:val="21"/>
                <w:szCs w:val="21"/>
                <w:highlight w:val="none"/>
              </w:rPr>
            </w:pPr>
          </w:p>
        </w:tc>
        <w:tc>
          <w:tcPr>
            <w:tcW w:w="1567" w:type="dxa"/>
            <w:vAlign w:val="center"/>
          </w:tcPr>
          <w:p w14:paraId="36D526D4">
            <w:pPr>
              <w:spacing w:line="240" w:lineRule="atLeast"/>
              <w:jc w:val="center"/>
              <w:rPr>
                <w:rFonts w:hint="eastAsia" w:ascii="宋体" w:hAnsi="宋体" w:eastAsia="宋体" w:cs="宋体"/>
                <w:b w:val="0"/>
                <w:bCs/>
                <w:color w:val="auto"/>
                <w:sz w:val="21"/>
                <w:szCs w:val="21"/>
                <w:highlight w:val="none"/>
              </w:rPr>
            </w:pPr>
          </w:p>
        </w:tc>
      </w:tr>
      <w:tr w14:paraId="390CE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2906F15F">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合计人民币（小写）：</w:t>
            </w:r>
          </w:p>
        </w:tc>
      </w:tr>
      <w:tr w14:paraId="684CF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0982AB81">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合计人民币（大写）：</w:t>
            </w:r>
          </w:p>
        </w:tc>
      </w:tr>
      <w:tr w14:paraId="018ED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vAlign w:val="top"/>
          </w:tcPr>
          <w:p w14:paraId="2551627C">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一、服务要求</w:t>
            </w:r>
          </w:p>
        </w:tc>
      </w:tr>
      <w:tr w14:paraId="54735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vAlign w:val="top"/>
          </w:tcPr>
          <w:p w14:paraId="6D4CE5D9">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二、考核方式</w:t>
            </w:r>
          </w:p>
        </w:tc>
      </w:tr>
      <w:tr w14:paraId="41CAB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vAlign w:val="top"/>
          </w:tcPr>
          <w:p w14:paraId="10768736">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三、付款方式：</w:t>
            </w:r>
          </w:p>
          <w:p w14:paraId="16F5E52F">
            <w:pPr>
              <w:rPr>
                <w:rFonts w:hint="eastAsia" w:ascii="宋体" w:hAnsi="宋体" w:eastAsia="宋体" w:cs="宋体"/>
                <w:b w:val="0"/>
                <w:bCs/>
                <w:color w:val="auto"/>
                <w:highlight w:val="none"/>
              </w:rPr>
            </w:pPr>
          </w:p>
        </w:tc>
      </w:tr>
      <w:tr w14:paraId="779F8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vAlign w:val="top"/>
          </w:tcPr>
          <w:p w14:paraId="663375E1">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四</w:t>
            </w:r>
            <w:r>
              <w:rPr>
                <w:rFonts w:hint="eastAsia" w:ascii="宋体" w:hAnsi="宋体" w:eastAsia="宋体" w:cs="宋体"/>
                <w:b w:val="0"/>
                <w:bCs/>
                <w:color w:val="auto"/>
                <w:sz w:val="21"/>
                <w:szCs w:val="21"/>
                <w:highlight w:val="none"/>
              </w:rPr>
              <w:t>、违约责任：</w:t>
            </w:r>
          </w:p>
          <w:p w14:paraId="42E30675">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按《中华人民共和国民法典》、《中华人民共和国政府采购法》执行，或按双方约定。</w:t>
            </w:r>
          </w:p>
        </w:tc>
      </w:tr>
      <w:tr w14:paraId="661B8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vAlign w:val="top"/>
          </w:tcPr>
          <w:p w14:paraId="52EDB501">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五</w:t>
            </w:r>
            <w:r>
              <w:rPr>
                <w:rFonts w:hint="eastAsia" w:ascii="宋体" w:hAnsi="宋体" w:eastAsia="宋体" w:cs="宋体"/>
                <w:b w:val="0"/>
                <w:bCs/>
                <w:color w:val="auto"/>
                <w:sz w:val="21"/>
                <w:szCs w:val="21"/>
                <w:highlight w:val="none"/>
              </w:rPr>
              <w:t>、其他约定事项：</w:t>
            </w:r>
          </w:p>
          <w:p w14:paraId="5AD3AE7D">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1.采购文件及其澄清文件、响应文件和承诺是本合同不可分割的部分。</w:t>
            </w:r>
          </w:p>
          <w:p w14:paraId="52D3B831">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2.本合同如发生争议由双方协商解决，协商不成向需方所在人民法院提请诉讼。</w:t>
            </w:r>
          </w:p>
          <w:p w14:paraId="38E82B93">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3.本合同一式__份， 需方__份，供方__份，具同等法律效力。</w:t>
            </w:r>
          </w:p>
          <w:p w14:paraId="06F2A0A5">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4.其他：</w:t>
            </w:r>
          </w:p>
        </w:tc>
      </w:tr>
      <w:tr w14:paraId="05213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vAlign w:val="top"/>
          </w:tcPr>
          <w:p w14:paraId="35D6089D">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需方：</w:t>
            </w:r>
          </w:p>
          <w:p w14:paraId="79255086">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地址：</w:t>
            </w:r>
          </w:p>
          <w:p w14:paraId="2D4EDA5F">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联系电话：</w:t>
            </w:r>
          </w:p>
          <w:p w14:paraId="6FDC84BC">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授权代表：</w:t>
            </w:r>
          </w:p>
        </w:tc>
        <w:tc>
          <w:tcPr>
            <w:tcW w:w="4984" w:type="dxa"/>
            <w:gridSpan w:val="5"/>
            <w:vAlign w:val="top"/>
          </w:tcPr>
          <w:p w14:paraId="05B457B1">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供方：</w:t>
            </w:r>
          </w:p>
          <w:p w14:paraId="559491A2">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地址：</w:t>
            </w:r>
          </w:p>
          <w:p w14:paraId="1102CD3A">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电话：</w:t>
            </w:r>
          </w:p>
          <w:p w14:paraId="58BEF88D">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传真：</w:t>
            </w:r>
          </w:p>
          <w:p w14:paraId="410D07CB">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开户银行：</w:t>
            </w:r>
          </w:p>
          <w:p w14:paraId="23866E02">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账号：</w:t>
            </w:r>
          </w:p>
          <w:p w14:paraId="3066883F">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授权代表：</w:t>
            </w:r>
          </w:p>
          <w:p w14:paraId="2F06FAB2">
            <w:pPr>
              <w:widowControl/>
              <w:spacing w:line="240" w:lineRule="atLeast"/>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（本栏请用计算机打印以便于准确付款）</w:t>
            </w:r>
          </w:p>
        </w:tc>
      </w:tr>
      <w:tr w14:paraId="523DF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vAlign w:val="top"/>
          </w:tcPr>
          <w:p w14:paraId="7B55E185">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备注：</w:t>
            </w:r>
          </w:p>
          <w:p w14:paraId="310F114C">
            <w:pPr>
              <w:spacing w:line="240" w:lineRule="atLeast"/>
              <w:rPr>
                <w:rFonts w:hint="eastAsia" w:ascii="宋体" w:hAnsi="宋体" w:eastAsia="宋体" w:cs="宋体"/>
                <w:b w:val="0"/>
                <w:bCs/>
                <w:color w:val="auto"/>
                <w:sz w:val="21"/>
                <w:szCs w:val="21"/>
                <w:highlight w:val="none"/>
              </w:rPr>
            </w:pPr>
          </w:p>
          <w:p w14:paraId="65885030">
            <w:pPr>
              <w:spacing w:line="240" w:lineRule="atLeast"/>
              <w:rPr>
                <w:rFonts w:hint="eastAsia" w:ascii="宋体" w:hAnsi="宋体" w:eastAsia="宋体" w:cs="宋体"/>
                <w:b w:val="0"/>
                <w:bCs/>
                <w:color w:val="auto"/>
                <w:sz w:val="21"/>
                <w:szCs w:val="21"/>
                <w:highlight w:val="none"/>
              </w:rPr>
            </w:pPr>
          </w:p>
        </w:tc>
      </w:tr>
    </w:tbl>
    <w:p w14:paraId="14A023D9">
      <w:pP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签约时间：           年   月   日      签约地点：</w:t>
      </w:r>
    </w:p>
    <w:p w14:paraId="36531E0A">
      <w:pPr>
        <w:pStyle w:val="71"/>
        <w:rPr>
          <w:rFonts w:hint="eastAsia" w:ascii="宋体" w:hAnsi="宋体" w:eastAsia="宋体" w:cs="宋体"/>
          <w:b w:val="0"/>
          <w:bCs/>
          <w:color w:val="auto"/>
          <w:sz w:val="24"/>
          <w:szCs w:val="24"/>
          <w:highlight w:val="none"/>
        </w:rPr>
        <w:sectPr>
          <w:pgSz w:w="11907" w:h="16840"/>
          <w:pgMar w:top="1134" w:right="1191" w:bottom="1134" w:left="1304" w:header="964" w:footer="992" w:gutter="0"/>
          <w:pgNumType w:fmt="numberInDash"/>
          <w:cols w:space="720" w:num="1"/>
          <w:docGrid w:linePitch="312" w:charSpace="0"/>
        </w:sectPr>
      </w:pPr>
    </w:p>
    <w:p w14:paraId="58B7217A">
      <w:pPr>
        <w:pStyle w:val="4"/>
        <w:spacing w:before="0" w:after="0"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                       </w:t>
      </w:r>
    </w:p>
    <w:p w14:paraId="1DC9983E">
      <w:pP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第七篇响应文件编制要求</w:t>
      </w:r>
    </w:p>
    <w:p w14:paraId="44E74CA8">
      <w:pPr>
        <w:spacing w:line="440" w:lineRule="exact"/>
        <w:ind w:firstLine="480" w:firstLineChars="200"/>
        <w:rPr>
          <w:rFonts w:hint="eastAsia" w:ascii="宋体" w:hAnsi="宋体" w:eastAsia="宋体" w:cs="宋体"/>
          <w:b w:val="0"/>
          <w:bCs/>
          <w:color w:val="auto"/>
          <w:sz w:val="24"/>
          <w:szCs w:val="24"/>
          <w:highlight w:val="none"/>
        </w:rPr>
      </w:pPr>
      <w:bookmarkStart w:id="203" w:name="_Toc12789073"/>
      <w:bookmarkStart w:id="204" w:name="_Toc313888360"/>
      <w:bookmarkStart w:id="205" w:name="_Toc342913419"/>
      <w:bookmarkStart w:id="206" w:name="_Toc283382454"/>
      <w:bookmarkStart w:id="207" w:name="_Toc313008356"/>
      <w:r>
        <w:rPr>
          <w:rFonts w:hint="eastAsia" w:ascii="宋体" w:hAnsi="宋体" w:eastAsia="宋体" w:cs="宋体"/>
          <w:b w:val="0"/>
          <w:bCs/>
          <w:color w:val="auto"/>
          <w:sz w:val="24"/>
          <w:szCs w:val="24"/>
          <w:highlight w:val="none"/>
        </w:rPr>
        <w:t>一、经济部分</w:t>
      </w:r>
    </w:p>
    <w:p w14:paraId="43230438">
      <w:pPr>
        <w:snapToGrid w:val="0"/>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（一）网上竞采报价函</w:t>
      </w:r>
    </w:p>
    <w:p w14:paraId="03F28E71">
      <w:pPr>
        <w:pStyle w:val="22"/>
        <w:ind w:firstLine="480" w:firstLineChars="200"/>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二）投标报价明细表</w:t>
      </w:r>
    </w:p>
    <w:p w14:paraId="4271F4AE">
      <w:pPr>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二、技术部分</w:t>
      </w:r>
    </w:p>
    <w:p w14:paraId="663876E0">
      <w:pPr>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（一）技术响应偏离表</w:t>
      </w:r>
    </w:p>
    <w:p w14:paraId="7E37B00B">
      <w:pPr>
        <w:spacing w:line="44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（二）技术部分其他资料</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如有）</w:t>
      </w:r>
    </w:p>
    <w:p w14:paraId="6C9D6D33">
      <w:pPr>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三、商务部分</w:t>
      </w:r>
    </w:p>
    <w:p w14:paraId="14AD294C">
      <w:pPr>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（一）商务响应偏离表</w:t>
      </w:r>
    </w:p>
    <w:p w14:paraId="6EFE685B">
      <w:pPr>
        <w:spacing w:line="44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（二）商务部分其他资料</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如有）</w:t>
      </w:r>
    </w:p>
    <w:p w14:paraId="3B9BEB08">
      <w:pPr>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四、资格条件及其他</w:t>
      </w:r>
    </w:p>
    <w:p w14:paraId="739F344B">
      <w:pPr>
        <w:snapToGrid w:val="0"/>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（一）营业执照（副本）或事业单位法人证书（副本）复印件</w:t>
      </w:r>
    </w:p>
    <w:p w14:paraId="3196D228">
      <w:pPr>
        <w:snapToGrid w:val="0"/>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（二）法定代表人身份证明书（格式）</w:t>
      </w:r>
    </w:p>
    <w:p w14:paraId="6AE744BB">
      <w:pPr>
        <w:snapToGrid w:val="0"/>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（三）法定代表人授权委托书（格式）</w:t>
      </w:r>
    </w:p>
    <w:p w14:paraId="1B7FB92C">
      <w:pPr>
        <w:snapToGrid w:val="0"/>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（四）基本资格条件承诺函</w:t>
      </w:r>
    </w:p>
    <w:p w14:paraId="3A6A1E29">
      <w:pPr>
        <w:snapToGrid w:val="0"/>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（五）特定资格条件证明文件（如有）</w:t>
      </w:r>
    </w:p>
    <w:p w14:paraId="656AEC21">
      <w:pPr>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五、其他应提供的资料</w:t>
      </w:r>
    </w:p>
    <w:p w14:paraId="4EE8DFF7">
      <w:pPr>
        <w:snapToGrid w:val="0"/>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一</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其他与项目有关的资料（</w:t>
      </w:r>
      <w:r>
        <w:rPr>
          <w:rFonts w:hint="eastAsia" w:ascii="宋体" w:hAnsi="宋体" w:eastAsia="宋体" w:cs="宋体"/>
          <w:b w:val="0"/>
          <w:bCs/>
          <w:color w:val="auto"/>
          <w:sz w:val="24"/>
          <w:szCs w:val="24"/>
          <w:highlight w:val="none"/>
          <w:lang w:val="en-US" w:eastAsia="zh-CN"/>
        </w:rPr>
        <w:t>如有</w:t>
      </w:r>
      <w:r>
        <w:rPr>
          <w:rFonts w:hint="eastAsia" w:ascii="宋体" w:hAnsi="宋体" w:eastAsia="宋体" w:cs="宋体"/>
          <w:b w:val="0"/>
          <w:bCs/>
          <w:color w:val="auto"/>
          <w:sz w:val="24"/>
          <w:szCs w:val="24"/>
          <w:highlight w:val="none"/>
        </w:rPr>
        <w:t>）</w:t>
      </w:r>
    </w:p>
    <w:p w14:paraId="0009917B">
      <w:pPr>
        <w:spacing w:line="440" w:lineRule="exact"/>
        <w:ind w:firstLine="480" w:firstLineChars="200"/>
        <w:rPr>
          <w:rFonts w:hint="eastAsia" w:ascii="宋体" w:hAnsi="宋体" w:eastAsia="宋体" w:cs="宋体"/>
          <w:b w:val="0"/>
          <w:bCs/>
          <w:color w:val="auto"/>
          <w:sz w:val="24"/>
          <w:szCs w:val="24"/>
          <w:highlight w:val="none"/>
        </w:rPr>
        <w:sectPr>
          <w:headerReference r:id="rId5" w:type="default"/>
          <w:footerReference r:id="rId6" w:type="default"/>
          <w:pgSz w:w="11907" w:h="16840"/>
          <w:pgMar w:top="1134" w:right="1191" w:bottom="1134" w:left="1304" w:header="851" w:footer="992" w:gutter="0"/>
          <w:pgNumType w:fmt="numberInDash"/>
          <w:cols w:space="720" w:num="1"/>
          <w:docGrid w:linePitch="380" w:charSpace="-5735"/>
        </w:sectPr>
      </w:pPr>
    </w:p>
    <w:bookmarkEnd w:id="203"/>
    <w:bookmarkEnd w:id="204"/>
    <w:bookmarkEnd w:id="205"/>
    <w:bookmarkEnd w:id="206"/>
    <w:bookmarkEnd w:id="207"/>
    <w:p w14:paraId="411C7C0B">
      <w:pPr>
        <w:pStyle w:val="2"/>
        <w:spacing w:before="0" w:after="0" w:line="360" w:lineRule="auto"/>
        <w:rPr>
          <w:rFonts w:hint="eastAsia" w:ascii="宋体" w:hAnsi="宋体" w:eastAsia="宋体" w:cs="宋体"/>
          <w:b w:val="0"/>
          <w:bCs/>
          <w:color w:val="auto"/>
          <w:sz w:val="24"/>
          <w:szCs w:val="24"/>
          <w:highlight w:val="none"/>
        </w:rPr>
      </w:pPr>
      <w:bookmarkStart w:id="208" w:name="_Toc23161"/>
      <w:bookmarkStart w:id="209" w:name="_Toc103679699"/>
      <w:bookmarkStart w:id="210" w:name="_Toc21017"/>
      <w:r>
        <w:rPr>
          <w:rFonts w:hint="eastAsia" w:ascii="宋体" w:hAnsi="宋体" w:eastAsia="宋体" w:cs="宋体"/>
          <w:b w:val="0"/>
          <w:bCs/>
          <w:color w:val="auto"/>
          <w:sz w:val="24"/>
          <w:szCs w:val="24"/>
          <w:highlight w:val="none"/>
        </w:rPr>
        <w:t>一、经济部分</w:t>
      </w:r>
      <w:bookmarkEnd w:id="208"/>
      <w:bookmarkEnd w:id="209"/>
      <w:bookmarkEnd w:id="210"/>
    </w:p>
    <w:p w14:paraId="0FAC373E">
      <w:pPr>
        <w:tabs>
          <w:tab w:val="left" w:pos="6300"/>
        </w:tabs>
        <w:snapToGrid w:val="0"/>
        <w:spacing w:line="312" w:lineRule="auto"/>
        <w:jc w:val="left"/>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（一）网上竞采报价函</w:t>
      </w:r>
    </w:p>
    <w:p w14:paraId="47149DDF">
      <w:pPr>
        <w:tabs>
          <w:tab w:val="left" w:pos="6300"/>
        </w:tabs>
        <w:snapToGrid w:val="0"/>
        <w:spacing w:line="312" w:lineRule="auto"/>
        <w:jc w:val="center"/>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网上竞采报价函</w:t>
      </w:r>
    </w:p>
    <w:p w14:paraId="07AE2F4C">
      <w:pPr>
        <w:tabs>
          <w:tab w:val="left" w:pos="6300"/>
        </w:tabs>
        <w:snapToGrid w:val="0"/>
        <w:spacing w:line="312"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u w:val="single"/>
        </w:rPr>
        <w:t>（采购人名称）</w:t>
      </w:r>
      <w:r>
        <w:rPr>
          <w:rFonts w:hint="eastAsia" w:ascii="宋体" w:hAnsi="宋体" w:eastAsia="宋体" w:cs="宋体"/>
          <w:b w:val="0"/>
          <w:bCs/>
          <w:color w:val="auto"/>
          <w:sz w:val="24"/>
          <w:szCs w:val="24"/>
          <w:highlight w:val="none"/>
        </w:rPr>
        <w:t>：</w:t>
      </w:r>
    </w:p>
    <w:p w14:paraId="05B9F954">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我方收到____________________________（项目名称）的网上竞采文件，经详细研究，决定参加该项目的网上竞采。</w:t>
      </w:r>
    </w:p>
    <w:p w14:paraId="44C77F08">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1.愿意按照竞争性</w:t>
      </w:r>
      <w:r>
        <w:rPr>
          <w:rFonts w:hint="eastAsia" w:ascii="宋体" w:hAnsi="宋体" w:eastAsia="宋体" w:cs="宋体"/>
          <w:b w:val="0"/>
          <w:bCs/>
          <w:color w:val="auto"/>
          <w:sz w:val="24"/>
          <w:szCs w:val="24"/>
          <w:highlight w:val="none"/>
          <w:lang w:eastAsia="zh-CN"/>
        </w:rPr>
        <w:t>竞采文件</w:t>
      </w:r>
      <w:r>
        <w:rPr>
          <w:rFonts w:hint="eastAsia" w:ascii="宋体" w:hAnsi="宋体" w:eastAsia="宋体" w:cs="宋体"/>
          <w:b w:val="0"/>
          <w:bCs/>
          <w:color w:val="auto"/>
          <w:sz w:val="24"/>
          <w:szCs w:val="24"/>
          <w:highlight w:val="none"/>
        </w:rPr>
        <w:t>中的一切要求，提供本项目的技术服务，</w:t>
      </w:r>
      <w:r>
        <w:rPr>
          <w:rFonts w:hint="eastAsia" w:ascii="宋体" w:hAnsi="宋体" w:eastAsia="宋体" w:cs="宋体"/>
          <w:b w:val="0"/>
          <w:bCs/>
          <w:color w:val="auto"/>
          <w:sz w:val="24"/>
          <w:szCs w:val="24"/>
          <w:highlight w:val="none"/>
          <w:lang w:eastAsia="zh-CN"/>
        </w:rPr>
        <w:t>投标</w:t>
      </w:r>
      <w:r>
        <w:rPr>
          <w:rFonts w:hint="eastAsia" w:ascii="宋体" w:hAnsi="宋体" w:eastAsia="宋体" w:cs="宋体"/>
          <w:b w:val="0"/>
          <w:bCs/>
          <w:color w:val="auto"/>
          <w:sz w:val="24"/>
          <w:szCs w:val="24"/>
          <w:highlight w:val="none"/>
        </w:rPr>
        <w:t>报价为人民币大写：</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 xml:space="preserve"> ；人民币小写：</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元。</w:t>
      </w:r>
    </w:p>
    <w:p w14:paraId="0E9955CE">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2.我方现提交的响应文件为：响应文件正本</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份，副本</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份。</w:t>
      </w:r>
    </w:p>
    <w:p w14:paraId="48C1BB00">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3.我方承诺：本次网上竞采的有效期为90天。</w:t>
      </w:r>
    </w:p>
    <w:p w14:paraId="5F20CCBC">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4.我方完全理解和接受贵方网上竞采文件的一切规定和要求及评审办法。</w:t>
      </w:r>
    </w:p>
    <w:p w14:paraId="1E011CB9">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5.在整个网上竞采过程中，我方若有违规行为，接受按照《中华人民共和国政府采购法》和《网上竞采文件》之规定给予惩罚。</w:t>
      </w:r>
    </w:p>
    <w:p w14:paraId="16C616D5">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6.我方若成为成交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，将按照最终网上竞采结果签订合同，并且严格履行合同义务。本承诺函将成为合同不可分割的一部分，与合同具有同等的法律效力。</w:t>
      </w:r>
    </w:p>
    <w:p w14:paraId="2D68DB82">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7.我方同意按网上竞采文件规定。如果我方成为成交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，保证在接到成交通知书前，向采购代理机构缴纳网上竞采文件规定的采购代理服务费。</w:t>
      </w:r>
    </w:p>
    <w:p w14:paraId="20625A6B">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8.我方未为采购项目提供整体设计、规范编制或者项目管理、监理、检测等服务。</w:t>
      </w:r>
    </w:p>
    <w:p w14:paraId="201A847E">
      <w:pPr>
        <w:tabs>
          <w:tab w:val="left" w:pos="6300"/>
        </w:tabs>
        <w:snapToGrid w:val="0"/>
        <w:spacing w:line="312" w:lineRule="auto"/>
        <w:ind w:firstLine="570"/>
        <w:rPr>
          <w:rFonts w:hint="eastAsia" w:ascii="宋体" w:hAnsi="宋体" w:eastAsia="宋体" w:cs="宋体"/>
          <w:b w:val="0"/>
          <w:bCs/>
          <w:color w:val="auto"/>
          <w:sz w:val="24"/>
          <w:szCs w:val="24"/>
          <w:highlight w:val="none"/>
        </w:rPr>
      </w:pPr>
    </w:p>
    <w:p w14:paraId="030C7877">
      <w:pPr>
        <w:tabs>
          <w:tab w:val="left" w:pos="6300"/>
        </w:tabs>
        <w:snapToGrid w:val="0"/>
        <w:spacing w:line="312" w:lineRule="auto"/>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（公章）：</w:t>
      </w:r>
    </w:p>
    <w:p w14:paraId="74912348">
      <w:pPr>
        <w:tabs>
          <w:tab w:val="left" w:pos="6300"/>
        </w:tabs>
        <w:snapToGrid w:val="0"/>
        <w:spacing w:line="312" w:lineRule="auto"/>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地址：</w:t>
      </w:r>
    </w:p>
    <w:p w14:paraId="7870938C">
      <w:pPr>
        <w:tabs>
          <w:tab w:val="left" w:pos="6300"/>
        </w:tabs>
        <w:snapToGrid w:val="0"/>
        <w:spacing w:line="312" w:lineRule="auto"/>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电话：               传真：</w:t>
      </w:r>
    </w:p>
    <w:p w14:paraId="14E1B647">
      <w:pPr>
        <w:tabs>
          <w:tab w:val="left" w:pos="6300"/>
        </w:tabs>
        <w:snapToGrid w:val="0"/>
        <w:spacing w:line="312" w:lineRule="auto"/>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网址：               邮编：</w:t>
      </w:r>
    </w:p>
    <w:p w14:paraId="66A6B874">
      <w:pPr>
        <w:tabs>
          <w:tab w:val="left" w:pos="6300"/>
        </w:tabs>
        <w:snapToGrid w:val="0"/>
        <w:spacing w:line="312" w:lineRule="auto"/>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联系人：</w:t>
      </w:r>
    </w:p>
    <w:p w14:paraId="095B993E">
      <w:pPr>
        <w:snapToGrid w:val="0"/>
        <w:spacing w:line="312" w:lineRule="auto"/>
        <w:ind w:firstLine="480" w:firstLineChars="20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年</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 xml:space="preserve"> </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月</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 xml:space="preserve"> 日</w:t>
      </w:r>
    </w:p>
    <w:p w14:paraId="0399DE74">
      <w:pPr>
        <w:pStyle w:val="127"/>
        <w:rPr>
          <w:rFonts w:hint="eastAsia" w:ascii="宋体" w:hAnsi="宋体" w:eastAsia="宋体" w:cs="宋体"/>
          <w:b w:val="0"/>
          <w:bCs/>
          <w:color w:val="auto"/>
          <w:sz w:val="24"/>
          <w:szCs w:val="24"/>
          <w:highlight w:val="none"/>
        </w:rPr>
      </w:pPr>
    </w:p>
    <w:p w14:paraId="4C6F64D6">
      <w:pPr>
        <w:pStyle w:val="127"/>
        <w:rPr>
          <w:rFonts w:hint="eastAsia" w:ascii="宋体" w:hAnsi="宋体" w:eastAsia="宋体" w:cs="宋体"/>
          <w:b w:val="0"/>
          <w:bCs/>
          <w:color w:val="auto"/>
          <w:sz w:val="24"/>
          <w:szCs w:val="24"/>
          <w:highlight w:val="none"/>
        </w:rPr>
      </w:pPr>
    </w:p>
    <w:p w14:paraId="37F5FAB7">
      <w:pPr>
        <w:pStyle w:val="127"/>
        <w:rPr>
          <w:rFonts w:hint="eastAsia" w:ascii="宋体" w:hAnsi="宋体" w:eastAsia="宋体" w:cs="宋体"/>
          <w:b w:val="0"/>
          <w:bCs/>
          <w:color w:val="auto"/>
          <w:sz w:val="24"/>
          <w:szCs w:val="24"/>
          <w:highlight w:val="none"/>
        </w:rPr>
      </w:pPr>
    </w:p>
    <w:p w14:paraId="3A7464CA">
      <w:pPr>
        <w:pStyle w:val="127"/>
        <w:rPr>
          <w:rFonts w:hint="eastAsia" w:ascii="宋体" w:hAnsi="宋体" w:eastAsia="宋体" w:cs="宋体"/>
          <w:b w:val="0"/>
          <w:bCs/>
          <w:color w:val="auto"/>
          <w:sz w:val="24"/>
          <w:szCs w:val="24"/>
          <w:highlight w:val="none"/>
        </w:rPr>
      </w:pPr>
    </w:p>
    <w:p w14:paraId="60178CB7">
      <w:pPr>
        <w:pStyle w:val="127"/>
        <w:rPr>
          <w:rFonts w:hint="eastAsia" w:ascii="宋体" w:hAnsi="宋体" w:eastAsia="宋体" w:cs="宋体"/>
          <w:b w:val="0"/>
          <w:bCs/>
          <w:color w:val="auto"/>
          <w:sz w:val="24"/>
          <w:szCs w:val="24"/>
          <w:highlight w:val="none"/>
        </w:rPr>
      </w:pPr>
    </w:p>
    <w:p w14:paraId="289290CF">
      <w:pPr>
        <w:pStyle w:val="127"/>
        <w:rPr>
          <w:rFonts w:hint="eastAsia" w:ascii="宋体" w:hAnsi="宋体" w:eastAsia="宋体" w:cs="宋体"/>
          <w:b w:val="0"/>
          <w:bCs/>
          <w:color w:val="auto"/>
          <w:sz w:val="24"/>
          <w:szCs w:val="24"/>
          <w:highlight w:val="none"/>
        </w:rPr>
      </w:pPr>
    </w:p>
    <w:p w14:paraId="12C651B6">
      <w:pPr>
        <w:pStyle w:val="127"/>
        <w:rPr>
          <w:rFonts w:hint="eastAsia" w:ascii="宋体" w:hAnsi="宋体" w:eastAsia="宋体" w:cs="宋体"/>
          <w:b w:val="0"/>
          <w:bCs/>
          <w:color w:val="auto"/>
          <w:sz w:val="24"/>
          <w:szCs w:val="24"/>
          <w:highlight w:val="none"/>
        </w:rPr>
      </w:pPr>
    </w:p>
    <w:p w14:paraId="3E2DDA2C">
      <w:pPr>
        <w:pStyle w:val="22"/>
        <w:rPr>
          <w:rFonts w:hint="eastAsia" w:ascii="宋体" w:hAnsi="宋体" w:eastAsia="宋体" w:cs="宋体"/>
          <w:b w:val="0"/>
          <w:bCs/>
          <w:color w:val="auto"/>
          <w:sz w:val="24"/>
          <w:szCs w:val="24"/>
          <w:highlight w:val="none"/>
        </w:rPr>
      </w:pPr>
    </w:p>
    <w:p w14:paraId="1F85F64D">
      <w:pPr>
        <w:rPr>
          <w:rFonts w:hint="eastAsia" w:ascii="宋体" w:hAnsi="宋体" w:eastAsia="宋体" w:cs="宋体"/>
          <w:b w:val="0"/>
          <w:bCs/>
          <w:color w:val="auto"/>
          <w:sz w:val="24"/>
          <w:szCs w:val="24"/>
          <w:highlight w:val="none"/>
        </w:rPr>
      </w:pPr>
    </w:p>
    <w:p w14:paraId="2AABF31F">
      <w:pPr>
        <w:pStyle w:val="22"/>
        <w:rPr>
          <w:rFonts w:hint="eastAsia" w:ascii="宋体" w:hAnsi="宋体" w:eastAsia="宋体" w:cs="宋体"/>
          <w:b w:val="0"/>
          <w:bCs/>
          <w:color w:val="auto"/>
          <w:sz w:val="24"/>
          <w:szCs w:val="24"/>
          <w:highlight w:val="none"/>
        </w:rPr>
      </w:pPr>
    </w:p>
    <w:p w14:paraId="48DF689F">
      <w:pPr>
        <w:rPr>
          <w:rFonts w:hint="eastAsia" w:ascii="宋体" w:hAnsi="宋体" w:eastAsia="宋体" w:cs="宋体"/>
          <w:b w:val="0"/>
          <w:bCs/>
          <w:color w:val="auto"/>
          <w:sz w:val="24"/>
          <w:szCs w:val="24"/>
          <w:highlight w:val="none"/>
        </w:rPr>
      </w:pPr>
    </w:p>
    <w:p w14:paraId="16F77971">
      <w:pPr>
        <w:pStyle w:val="22"/>
        <w:rPr>
          <w:rFonts w:hint="eastAsia" w:ascii="宋体" w:hAnsi="宋体" w:eastAsia="宋体" w:cs="宋体"/>
          <w:b w:val="0"/>
          <w:bCs/>
          <w:color w:val="auto"/>
          <w:sz w:val="24"/>
          <w:szCs w:val="24"/>
          <w:highlight w:val="none"/>
        </w:rPr>
      </w:pPr>
    </w:p>
    <w:p w14:paraId="01161226">
      <w:pPr>
        <w:tabs>
          <w:tab w:val="left" w:pos="6300"/>
        </w:tabs>
        <w:snapToGrid w:val="0"/>
        <w:spacing w:line="312" w:lineRule="auto"/>
        <w:jc w:val="left"/>
        <w:outlineLvl w:val="0"/>
        <w:rPr>
          <w:rFonts w:hint="eastAsia" w:ascii="宋体" w:hAnsi="宋体" w:eastAsia="宋体" w:cs="宋体"/>
          <w:b w:val="0"/>
          <w:bCs/>
          <w:color w:val="auto"/>
          <w:sz w:val="24"/>
          <w:szCs w:val="24"/>
          <w:highlight w:val="none"/>
        </w:rPr>
      </w:pPr>
    </w:p>
    <w:p w14:paraId="084A6C41">
      <w:pPr>
        <w:pStyle w:val="2"/>
        <w:numPr>
          <w:ilvl w:val="0"/>
          <w:numId w:val="17"/>
        </w:numPr>
        <w:spacing w:before="0" w:after="0" w:line="360" w:lineRule="auto"/>
        <w:rPr>
          <w:rFonts w:hint="eastAsia" w:ascii="宋体" w:hAnsi="宋体" w:eastAsia="宋体" w:cs="宋体"/>
          <w:b w:val="0"/>
          <w:bCs/>
          <w:color w:val="auto"/>
          <w:kern w:val="2"/>
          <w:sz w:val="24"/>
          <w:szCs w:val="24"/>
          <w:highlight w:val="none"/>
          <w:lang w:val="en-US" w:eastAsia="zh-CN" w:bidi="ar-SA"/>
        </w:rPr>
      </w:pPr>
      <w:bookmarkStart w:id="211" w:name="_Toc313888361"/>
      <w:bookmarkStart w:id="212" w:name="_Toc7588"/>
      <w:bookmarkStart w:id="213" w:name="_Toc11802"/>
      <w:bookmarkStart w:id="214" w:name="_Toc103679700"/>
      <w:bookmarkStart w:id="215" w:name="_Toc313008357"/>
      <w:bookmarkStart w:id="216" w:name="_Toc21048"/>
      <w:bookmarkStart w:id="217" w:name="_Toc342913420"/>
      <w:bookmarkStart w:id="218" w:name="_Toc31257"/>
      <w:r>
        <w:rPr>
          <w:rFonts w:hint="eastAsia" w:ascii="宋体" w:hAnsi="宋体" w:eastAsia="宋体" w:cs="宋体"/>
          <w:b w:val="0"/>
          <w:bCs/>
          <w:color w:val="auto"/>
          <w:kern w:val="2"/>
          <w:sz w:val="24"/>
          <w:szCs w:val="24"/>
          <w:highlight w:val="none"/>
          <w:lang w:val="en-US" w:eastAsia="zh-CN" w:bidi="ar-SA"/>
        </w:rPr>
        <w:t>报价明细表</w:t>
      </w:r>
    </w:p>
    <w:p w14:paraId="2AE279A9">
      <w:pPr>
        <w:rPr>
          <w:rFonts w:hint="eastAsia" w:ascii="宋体" w:hAnsi="宋体" w:eastAsia="宋体" w:cs="宋体"/>
          <w:b w:val="0"/>
          <w:bCs/>
          <w:color w:val="auto"/>
          <w:highlight w:val="none"/>
          <w:lang w:val="en-US" w:eastAsia="zh-CN"/>
        </w:rPr>
      </w:pPr>
    </w:p>
    <w:tbl>
      <w:tblPr>
        <w:tblStyle w:val="61"/>
        <w:tblpPr w:leftFromText="180" w:rightFromText="180" w:vertAnchor="text" w:horzAnchor="page" w:tblpX="1249" w:tblpY="-137"/>
        <w:tblOverlap w:val="never"/>
        <w:tblW w:w="9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596"/>
        <w:gridCol w:w="3205"/>
        <w:gridCol w:w="1266"/>
        <w:gridCol w:w="1265"/>
        <w:gridCol w:w="1266"/>
      </w:tblGrid>
      <w:tr w14:paraId="235A0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962" w:type="dxa"/>
            <w:vAlign w:val="center"/>
          </w:tcPr>
          <w:p w14:paraId="72188D60">
            <w:pPr>
              <w:widowControl w:val="0"/>
              <w:spacing w:line="240" w:lineRule="auto"/>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596" w:type="dxa"/>
            <w:vAlign w:val="center"/>
          </w:tcPr>
          <w:p w14:paraId="1B1163D7">
            <w:pPr>
              <w:widowControl w:val="0"/>
              <w:spacing w:line="240" w:lineRule="auto"/>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名称</w:t>
            </w:r>
          </w:p>
        </w:tc>
        <w:tc>
          <w:tcPr>
            <w:tcW w:w="3205" w:type="dxa"/>
            <w:vAlign w:val="center"/>
          </w:tcPr>
          <w:p w14:paraId="2D692C9A">
            <w:pPr>
              <w:widowControl w:val="0"/>
              <w:spacing w:line="240" w:lineRule="auto"/>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相关信息</w:t>
            </w:r>
          </w:p>
        </w:tc>
        <w:tc>
          <w:tcPr>
            <w:tcW w:w="1266" w:type="dxa"/>
            <w:vAlign w:val="center"/>
          </w:tcPr>
          <w:p w14:paraId="3ED5AFBF">
            <w:pPr>
              <w:widowControl w:val="0"/>
              <w:spacing w:line="240" w:lineRule="auto"/>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1265" w:type="dxa"/>
            <w:vAlign w:val="center"/>
          </w:tcPr>
          <w:p w14:paraId="46DE665F">
            <w:pPr>
              <w:widowControl w:val="0"/>
              <w:spacing w:line="240" w:lineRule="auto"/>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单价</w:t>
            </w:r>
          </w:p>
        </w:tc>
        <w:tc>
          <w:tcPr>
            <w:tcW w:w="1266" w:type="dxa"/>
            <w:vAlign w:val="center"/>
          </w:tcPr>
          <w:p w14:paraId="292B750E">
            <w:pPr>
              <w:widowControl w:val="0"/>
              <w:spacing w:line="240" w:lineRule="auto"/>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合计</w:t>
            </w:r>
          </w:p>
        </w:tc>
      </w:tr>
      <w:tr w14:paraId="18F34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7F8BCFE8">
            <w:pPr>
              <w:widowControl w:val="0"/>
              <w:spacing w:line="240" w:lineRule="auto"/>
              <w:ind w:left="3920" w:firstLine="4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2111</w:t>
            </w:r>
          </w:p>
        </w:tc>
        <w:tc>
          <w:tcPr>
            <w:tcW w:w="1596" w:type="dxa"/>
            <w:vAlign w:val="center"/>
          </w:tcPr>
          <w:p w14:paraId="5A459115">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3205" w:type="dxa"/>
          </w:tcPr>
          <w:p w14:paraId="136CF549">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vAlign w:val="center"/>
          </w:tcPr>
          <w:p w14:paraId="576B9A20">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5" w:type="dxa"/>
          </w:tcPr>
          <w:p w14:paraId="220FCF37">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tcPr>
          <w:p w14:paraId="61CC43FF">
            <w:pPr>
              <w:widowControl w:val="0"/>
              <w:spacing w:line="240" w:lineRule="auto"/>
              <w:ind w:firstLine="0" w:firstLineChars="0"/>
              <w:jc w:val="center"/>
              <w:rPr>
                <w:rFonts w:hint="eastAsia" w:ascii="宋体" w:hAnsi="宋体" w:eastAsia="宋体" w:cs="宋体"/>
                <w:color w:val="auto"/>
                <w:sz w:val="21"/>
                <w:szCs w:val="21"/>
                <w:highlight w:val="none"/>
              </w:rPr>
            </w:pPr>
          </w:p>
        </w:tc>
      </w:tr>
      <w:tr w14:paraId="4A2A5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7760790F">
            <w:pPr>
              <w:widowControl w:val="0"/>
              <w:spacing w:line="240" w:lineRule="auto"/>
              <w:ind w:left="3920" w:firstLine="4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596" w:type="dxa"/>
            <w:vAlign w:val="center"/>
          </w:tcPr>
          <w:p w14:paraId="5B823C46">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3205" w:type="dxa"/>
          </w:tcPr>
          <w:p w14:paraId="5DA172BE">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vAlign w:val="center"/>
          </w:tcPr>
          <w:p w14:paraId="2CD11887">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5" w:type="dxa"/>
          </w:tcPr>
          <w:p w14:paraId="39BF51E9">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tcPr>
          <w:p w14:paraId="2AD887D0">
            <w:pPr>
              <w:widowControl w:val="0"/>
              <w:spacing w:line="240" w:lineRule="auto"/>
              <w:ind w:firstLine="0" w:firstLineChars="0"/>
              <w:jc w:val="center"/>
              <w:rPr>
                <w:rFonts w:hint="eastAsia" w:ascii="宋体" w:hAnsi="宋体" w:eastAsia="宋体" w:cs="宋体"/>
                <w:color w:val="auto"/>
                <w:sz w:val="21"/>
                <w:szCs w:val="21"/>
                <w:highlight w:val="none"/>
              </w:rPr>
            </w:pPr>
          </w:p>
        </w:tc>
      </w:tr>
      <w:tr w14:paraId="232A2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8BE5BDE">
            <w:pPr>
              <w:widowControl w:val="0"/>
              <w:spacing w:line="240" w:lineRule="auto"/>
              <w:ind w:left="3920" w:firstLine="4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596" w:type="dxa"/>
            <w:vAlign w:val="center"/>
          </w:tcPr>
          <w:p w14:paraId="1EE1AD06">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3205" w:type="dxa"/>
          </w:tcPr>
          <w:p w14:paraId="5CAD7CBA">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vAlign w:val="center"/>
          </w:tcPr>
          <w:p w14:paraId="6B7F212E">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5" w:type="dxa"/>
          </w:tcPr>
          <w:p w14:paraId="4D131C3B">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tcPr>
          <w:p w14:paraId="122F0A05">
            <w:pPr>
              <w:widowControl w:val="0"/>
              <w:spacing w:line="240" w:lineRule="auto"/>
              <w:ind w:firstLine="0" w:firstLineChars="0"/>
              <w:jc w:val="center"/>
              <w:rPr>
                <w:rFonts w:hint="eastAsia" w:ascii="宋体" w:hAnsi="宋体" w:eastAsia="宋体" w:cs="宋体"/>
                <w:color w:val="auto"/>
                <w:sz w:val="21"/>
                <w:szCs w:val="21"/>
                <w:highlight w:val="none"/>
              </w:rPr>
            </w:pPr>
          </w:p>
        </w:tc>
      </w:tr>
      <w:tr w14:paraId="2EB57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24817B4">
            <w:pPr>
              <w:widowControl w:val="0"/>
              <w:spacing w:line="240" w:lineRule="auto"/>
              <w:ind w:left="3920" w:firstLine="4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596" w:type="dxa"/>
            <w:vAlign w:val="center"/>
          </w:tcPr>
          <w:p w14:paraId="732817B4">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3205" w:type="dxa"/>
          </w:tcPr>
          <w:p w14:paraId="440FD51A">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vAlign w:val="center"/>
          </w:tcPr>
          <w:p w14:paraId="48CDFB6D">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5" w:type="dxa"/>
          </w:tcPr>
          <w:p w14:paraId="3319C439">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tcPr>
          <w:p w14:paraId="26646A35">
            <w:pPr>
              <w:widowControl w:val="0"/>
              <w:spacing w:line="240" w:lineRule="auto"/>
              <w:ind w:firstLine="0" w:firstLineChars="0"/>
              <w:jc w:val="center"/>
              <w:rPr>
                <w:rFonts w:hint="eastAsia" w:ascii="宋体" w:hAnsi="宋体" w:eastAsia="宋体" w:cs="宋体"/>
                <w:color w:val="auto"/>
                <w:sz w:val="21"/>
                <w:szCs w:val="21"/>
                <w:highlight w:val="none"/>
              </w:rPr>
            </w:pPr>
          </w:p>
        </w:tc>
      </w:tr>
      <w:tr w14:paraId="72C80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1FF53EA">
            <w:pPr>
              <w:widowControl w:val="0"/>
              <w:spacing w:line="240" w:lineRule="auto"/>
              <w:ind w:left="3920" w:firstLine="4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596" w:type="dxa"/>
            <w:vAlign w:val="center"/>
          </w:tcPr>
          <w:p w14:paraId="538DC9CB">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3205" w:type="dxa"/>
          </w:tcPr>
          <w:p w14:paraId="59E3FABE">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vAlign w:val="center"/>
          </w:tcPr>
          <w:p w14:paraId="5066E798">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5" w:type="dxa"/>
          </w:tcPr>
          <w:p w14:paraId="044B5261">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tcPr>
          <w:p w14:paraId="1C711DC8">
            <w:pPr>
              <w:widowControl w:val="0"/>
              <w:spacing w:line="240" w:lineRule="auto"/>
              <w:ind w:firstLine="0" w:firstLineChars="0"/>
              <w:jc w:val="center"/>
              <w:rPr>
                <w:rFonts w:hint="eastAsia" w:ascii="宋体" w:hAnsi="宋体" w:eastAsia="宋体" w:cs="宋体"/>
                <w:color w:val="auto"/>
                <w:sz w:val="21"/>
                <w:szCs w:val="21"/>
                <w:highlight w:val="none"/>
              </w:rPr>
            </w:pPr>
          </w:p>
        </w:tc>
      </w:tr>
      <w:tr w14:paraId="0117B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5B22CD2">
            <w:pPr>
              <w:widowControl w:val="0"/>
              <w:spacing w:line="240" w:lineRule="auto"/>
              <w:ind w:left="3920" w:firstLine="4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596" w:type="dxa"/>
            <w:vAlign w:val="center"/>
          </w:tcPr>
          <w:p w14:paraId="4ED3AF39">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3205" w:type="dxa"/>
          </w:tcPr>
          <w:p w14:paraId="765E3A98">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vAlign w:val="center"/>
          </w:tcPr>
          <w:p w14:paraId="5DE60915">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5" w:type="dxa"/>
          </w:tcPr>
          <w:p w14:paraId="3D8625AB">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tcPr>
          <w:p w14:paraId="1B6B1944">
            <w:pPr>
              <w:widowControl w:val="0"/>
              <w:spacing w:line="240" w:lineRule="auto"/>
              <w:ind w:firstLine="0" w:firstLineChars="0"/>
              <w:jc w:val="center"/>
              <w:rPr>
                <w:rFonts w:hint="eastAsia" w:ascii="宋体" w:hAnsi="宋体" w:eastAsia="宋体" w:cs="宋体"/>
                <w:color w:val="auto"/>
                <w:sz w:val="21"/>
                <w:szCs w:val="21"/>
                <w:highlight w:val="none"/>
              </w:rPr>
            </w:pPr>
          </w:p>
        </w:tc>
      </w:tr>
      <w:tr w14:paraId="19536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453397F">
            <w:pPr>
              <w:widowControl w:val="0"/>
              <w:spacing w:line="240" w:lineRule="auto"/>
              <w:ind w:left="3920" w:firstLine="4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596" w:type="dxa"/>
            <w:vAlign w:val="center"/>
          </w:tcPr>
          <w:p w14:paraId="187CE1B3">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3205" w:type="dxa"/>
          </w:tcPr>
          <w:p w14:paraId="06CF0FE1">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vAlign w:val="center"/>
          </w:tcPr>
          <w:p w14:paraId="43265AA3">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5" w:type="dxa"/>
          </w:tcPr>
          <w:p w14:paraId="6C197B2C">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tcPr>
          <w:p w14:paraId="235C70D8">
            <w:pPr>
              <w:widowControl w:val="0"/>
              <w:spacing w:line="240" w:lineRule="auto"/>
              <w:ind w:firstLine="0" w:firstLineChars="0"/>
              <w:jc w:val="center"/>
              <w:rPr>
                <w:rFonts w:hint="eastAsia" w:ascii="宋体" w:hAnsi="宋体" w:eastAsia="宋体" w:cs="宋体"/>
                <w:color w:val="auto"/>
                <w:sz w:val="21"/>
                <w:szCs w:val="21"/>
                <w:highlight w:val="none"/>
              </w:rPr>
            </w:pPr>
          </w:p>
        </w:tc>
      </w:tr>
      <w:tr w14:paraId="41A56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1F784DAB">
            <w:pPr>
              <w:widowControl w:val="0"/>
              <w:spacing w:line="240" w:lineRule="auto"/>
              <w:ind w:left="3920" w:firstLine="4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596" w:type="dxa"/>
            <w:vAlign w:val="center"/>
          </w:tcPr>
          <w:p w14:paraId="257279ED">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3205" w:type="dxa"/>
          </w:tcPr>
          <w:p w14:paraId="24BD02F2">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vAlign w:val="center"/>
          </w:tcPr>
          <w:p w14:paraId="7CD3D841">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5" w:type="dxa"/>
          </w:tcPr>
          <w:p w14:paraId="649063BA">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tcPr>
          <w:p w14:paraId="6D12575D">
            <w:pPr>
              <w:widowControl w:val="0"/>
              <w:spacing w:line="240" w:lineRule="auto"/>
              <w:ind w:firstLine="0" w:firstLineChars="0"/>
              <w:jc w:val="center"/>
              <w:rPr>
                <w:rFonts w:hint="eastAsia" w:ascii="宋体" w:hAnsi="宋体" w:eastAsia="宋体" w:cs="宋体"/>
                <w:color w:val="auto"/>
                <w:sz w:val="21"/>
                <w:szCs w:val="21"/>
                <w:highlight w:val="none"/>
              </w:rPr>
            </w:pPr>
          </w:p>
        </w:tc>
      </w:tr>
      <w:tr w14:paraId="6ACDA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18967C6B">
            <w:pPr>
              <w:widowControl w:val="0"/>
              <w:spacing w:line="240" w:lineRule="auto"/>
              <w:ind w:left="3920" w:firstLine="4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596" w:type="dxa"/>
            <w:vAlign w:val="center"/>
          </w:tcPr>
          <w:p w14:paraId="3179D34F">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3205" w:type="dxa"/>
          </w:tcPr>
          <w:p w14:paraId="4634D93C">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vAlign w:val="center"/>
          </w:tcPr>
          <w:p w14:paraId="36E090DB">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5" w:type="dxa"/>
          </w:tcPr>
          <w:p w14:paraId="7BDBF0EA">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tcPr>
          <w:p w14:paraId="7A6DF946">
            <w:pPr>
              <w:widowControl w:val="0"/>
              <w:spacing w:line="240" w:lineRule="auto"/>
              <w:ind w:firstLine="0" w:firstLineChars="0"/>
              <w:jc w:val="center"/>
              <w:rPr>
                <w:rFonts w:hint="eastAsia" w:ascii="宋体" w:hAnsi="宋体" w:eastAsia="宋体" w:cs="宋体"/>
                <w:color w:val="auto"/>
                <w:sz w:val="21"/>
                <w:szCs w:val="21"/>
                <w:highlight w:val="none"/>
              </w:rPr>
            </w:pPr>
          </w:p>
        </w:tc>
      </w:tr>
      <w:tr w14:paraId="0E70D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63B3484C">
            <w:pPr>
              <w:widowControl w:val="0"/>
              <w:spacing w:line="240" w:lineRule="auto"/>
              <w:ind w:left="3920" w:firstLine="4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596" w:type="dxa"/>
            <w:vAlign w:val="center"/>
          </w:tcPr>
          <w:p w14:paraId="779EB78E">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3205" w:type="dxa"/>
          </w:tcPr>
          <w:p w14:paraId="060416CC">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vAlign w:val="center"/>
          </w:tcPr>
          <w:p w14:paraId="3DFC3ABF">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5" w:type="dxa"/>
          </w:tcPr>
          <w:p w14:paraId="5383B277">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tcPr>
          <w:p w14:paraId="46F9FE18">
            <w:pPr>
              <w:widowControl w:val="0"/>
              <w:spacing w:line="240" w:lineRule="auto"/>
              <w:ind w:firstLine="0" w:firstLineChars="0"/>
              <w:jc w:val="center"/>
              <w:rPr>
                <w:rFonts w:hint="eastAsia" w:ascii="宋体" w:hAnsi="宋体" w:eastAsia="宋体" w:cs="宋体"/>
                <w:color w:val="auto"/>
                <w:sz w:val="21"/>
                <w:szCs w:val="21"/>
                <w:highlight w:val="none"/>
              </w:rPr>
            </w:pPr>
          </w:p>
        </w:tc>
      </w:tr>
      <w:tr w14:paraId="694A4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11E2C10E">
            <w:pPr>
              <w:widowControl w:val="0"/>
              <w:spacing w:line="240" w:lineRule="auto"/>
              <w:ind w:left="3920" w:firstLine="4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596" w:type="dxa"/>
            <w:vAlign w:val="center"/>
          </w:tcPr>
          <w:p w14:paraId="74B4F816">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3205" w:type="dxa"/>
          </w:tcPr>
          <w:p w14:paraId="11625FB1">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vAlign w:val="center"/>
          </w:tcPr>
          <w:p w14:paraId="57B2F5CD">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5" w:type="dxa"/>
          </w:tcPr>
          <w:p w14:paraId="1120FF25">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tcPr>
          <w:p w14:paraId="4D33D025">
            <w:pPr>
              <w:widowControl w:val="0"/>
              <w:spacing w:line="240" w:lineRule="auto"/>
              <w:ind w:firstLine="0" w:firstLineChars="0"/>
              <w:jc w:val="center"/>
              <w:rPr>
                <w:rFonts w:hint="eastAsia" w:ascii="宋体" w:hAnsi="宋体" w:eastAsia="宋体" w:cs="宋体"/>
                <w:color w:val="auto"/>
                <w:sz w:val="21"/>
                <w:szCs w:val="21"/>
                <w:highlight w:val="none"/>
              </w:rPr>
            </w:pPr>
          </w:p>
        </w:tc>
      </w:tr>
      <w:tr w14:paraId="34225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55FB522B">
            <w:pPr>
              <w:widowControl w:val="0"/>
              <w:spacing w:line="240" w:lineRule="auto"/>
              <w:ind w:left="3920" w:firstLine="4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596" w:type="dxa"/>
            <w:vAlign w:val="center"/>
          </w:tcPr>
          <w:p w14:paraId="08C4C132">
            <w:pPr>
              <w:widowControl w:val="0"/>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总计</w:t>
            </w:r>
          </w:p>
        </w:tc>
        <w:tc>
          <w:tcPr>
            <w:tcW w:w="7002" w:type="dxa"/>
            <w:gridSpan w:val="4"/>
          </w:tcPr>
          <w:p w14:paraId="08D77363">
            <w:pPr>
              <w:widowControl w:val="0"/>
              <w:spacing w:line="240" w:lineRule="auto"/>
              <w:ind w:firstLine="0" w:firstLineChars="0"/>
              <w:jc w:val="both"/>
              <w:rPr>
                <w:rFonts w:hint="eastAsia" w:ascii="宋体" w:hAnsi="宋体" w:eastAsia="宋体" w:cs="宋体"/>
                <w:color w:val="auto"/>
                <w:sz w:val="21"/>
                <w:szCs w:val="21"/>
                <w:highlight w:val="none"/>
              </w:rPr>
            </w:pPr>
          </w:p>
        </w:tc>
      </w:tr>
    </w:tbl>
    <w:p w14:paraId="4C21F84C">
      <w:pPr>
        <w:pStyle w:val="60"/>
        <w:rPr>
          <w:rFonts w:hint="eastAsia" w:ascii="宋体" w:hAnsi="宋体" w:eastAsia="宋体" w:cs="宋体"/>
          <w:color w:val="auto"/>
          <w:highlight w:val="none"/>
          <w:lang w:val="en-US" w:eastAsia="zh-CN"/>
        </w:rPr>
      </w:pPr>
    </w:p>
    <w:p w14:paraId="003ED085">
      <w:pPr>
        <w:widowControl w:val="0"/>
        <w:spacing w:line="240" w:lineRule="auto"/>
        <w:ind w:firstLine="0" w:firstLineChars="0"/>
        <w:jc w:val="both"/>
        <w:rPr>
          <w:rFonts w:hint="eastAsia" w:ascii="宋体" w:hAnsi="宋体" w:eastAsia="宋体" w:cs="宋体"/>
          <w:color w:val="auto"/>
          <w:highlight w:val="none"/>
        </w:rPr>
      </w:pPr>
      <w:r>
        <w:rPr>
          <w:rFonts w:hint="eastAsia" w:ascii="宋体" w:hAnsi="宋体" w:eastAsia="宋体" w:cs="宋体"/>
          <w:color w:val="auto"/>
          <w:highlight w:val="none"/>
        </w:rPr>
        <w:t>注：本表可根据项目实际情况调整，并逐页盖章。</w:t>
      </w:r>
    </w:p>
    <w:p w14:paraId="0DAF3E13">
      <w:pPr>
        <w:pStyle w:val="23"/>
        <w:ind w:firstLine="480"/>
        <w:rPr>
          <w:rFonts w:hint="eastAsia" w:ascii="宋体" w:hAnsi="宋体" w:eastAsia="宋体" w:cs="宋体"/>
          <w:bCs/>
          <w:color w:val="auto"/>
          <w:highlight w:val="none"/>
        </w:rPr>
      </w:pPr>
    </w:p>
    <w:p w14:paraId="7272B96A">
      <w:pPr>
        <w:ind w:firstLine="480"/>
        <w:rPr>
          <w:rFonts w:hint="eastAsia" w:ascii="宋体" w:hAnsi="宋体" w:eastAsia="宋体" w:cs="宋体"/>
          <w:color w:val="auto"/>
          <w:highlight w:val="none"/>
        </w:rPr>
      </w:pPr>
    </w:p>
    <w:p w14:paraId="7DA55B00">
      <w:pPr>
        <w:pStyle w:val="58"/>
        <w:ind w:firstLine="643"/>
        <w:rPr>
          <w:rFonts w:hint="eastAsia" w:ascii="宋体" w:hAnsi="宋体" w:eastAsia="宋体" w:cs="宋体"/>
          <w:color w:val="auto"/>
          <w:highlight w:val="none"/>
        </w:rPr>
      </w:pPr>
    </w:p>
    <w:p w14:paraId="438BC761">
      <w:pPr>
        <w:ind w:firstLine="480"/>
        <w:rPr>
          <w:rFonts w:hint="eastAsia" w:ascii="宋体" w:hAnsi="宋体" w:eastAsia="宋体" w:cs="宋体"/>
          <w:color w:val="auto"/>
          <w:highlight w:val="none"/>
        </w:rPr>
      </w:pPr>
    </w:p>
    <w:p w14:paraId="37F05AE1">
      <w:pPr>
        <w:tabs>
          <w:tab w:val="left" w:pos="6300"/>
        </w:tabs>
        <w:snapToGrid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供应商名称（公章）：</w:t>
      </w:r>
    </w:p>
    <w:p w14:paraId="191BB964">
      <w:pPr>
        <w:snapToGrid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年   月   日</w:t>
      </w:r>
    </w:p>
    <w:p w14:paraId="1757F687">
      <w:pPr>
        <w:rPr>
          <w:rFonts w:hint="eastAsia" w:ascii="宋体" w:hAnsi="宋体" w:eastAsia="宋体" w:cs="宋体"/>
          <w:color w:val="auto"/>
          <w:highlight w:val="none"/>
          <w:lang w:val="en-US" w:eastAsia="zh-CN"/>
        </w:rPr>
      </w:pPr>
    </w:p>
    <w:p w14:paraId="7473D660">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p>
    <w:p w14:paraId="737964AF">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p>
    <w:p w14:paraId="5EB8B44B">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p>
    <w:p w14:paraId="17C358AA">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p>
    <w:p w14:paraId="35F79800">
      <w:pPr>
        <w:tabs>
          <w:tab w:val="left" w:pos="6300"/>
        </w:tabs>
        <w:snapToGrid w:val="0"/>
        <w:spacing w:line="500" w:lineRule="exact"/>
        <w:rPr>
          <w:rFonts w:hint="eastAsia" w:ascii="宋体" w:hAnsi="宋体" w:eastAsia="宋体" w:cs="宋体"/>
          <w:b w:val="0"/>
          <w:bCs/>
          <w:color w:val="auto"/>
          <w:sz w:val="24"/>
          <w:szCs w:val="24"/>
          <w:highlight w:val="none"/>
        </w:rPr>
      </w:pPr>
    </w:p>
    <w:p w14:paraId="04217B90">
      <w:pPr>
        <w:tabs>
          <w:tab w:val="left" w:pos="6300"/>
        </w:tabs>
        <w:snapToGrid w:val="0"/>
        <w:spacing w:line="500" w:lineRule="exact"/>
        <w:rPr>
          <w:rFonts w:hint="eastAsia" w:ascii="宋体" w:hAnsi="宋体" w:eastAsia="宋体" w:cs="宋体"/>
          <w:b w:val="0"/>
          <w:bCs/>
          <w:color w:val="auto"/>
          <w:sz w:val="24"/>
          <w:szCs w:val="24"/>
          <w:highlight w:val="none"/>
        </w:rPr>
      </w:pPr>
    </w:p>
    <w:p w14:paraId="0C4ABAB8">
      <w:pPr>
        <w:pStyle w:val="2"/>
        <w:numPr>
          <w:ilvl w:val="0"/>
          <w:numId w:val="0"/>
        </w:numPr>
        <w:spacing w:before="0" w:after="0"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二、技术部分</w:t>
      </w:r>
      <w:bookmarkEnd w:id="211"/>
      <w:bookmarkEnd w:id="212"/>
      <w:bookmarkEnd w:id="213"/>
      <w:bookmarkEnd w:id="214"/>
      <w:bookmarkEnd w:id="215"/>
      <w:bookmarkEnd w:id="216"/>
      <w:bookmarkEnd w:id="217"/>
      <w:bookmarkEnd w:id="218"/>
    </w:p>
    <w:p w14:paraId="56D45A5E">
      <w:pPr>
        <w:snapToGrid w:val="0"/>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（一）技术响应偏离表</w:t>
      </w:r>
    </w:p>
    <w:p w14:paraId="20427083">
      <w:pPr>
        <w:snapToGrid w:val="0"/>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技术响应偏离表</w:t>
      </w:r>
    </w:p>
    <w:p w14:paraId="4EBDDB2A">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对于竞采文件的技术要求，如有任何偏离请如实填写下表：</w:t>
      </w:r>
    </w:p>
    <w:tbl>
      <w:tblPr>
        <w:tblStyle w:val="61"/>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4E44F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72B143C3">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序号</w:t>
            </w:r>
          </w:p>
        </w:tc>
        <w:tc>
          <w:tcPr>
            <w:tcW w:w="3179" w:type="dxa"/>
            <w:vAlign w:val="center"/>
          </w:tcPr>
          <w:p w14:paraId="1145B343">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采购项目需求</w:t>
            </w:r>
          </w:p>
        </w:tc>
        <w:tc>
          <w:tcPr>
            <w:tcW w:w="2434" w:type="dxa"/>
            <w:vAlign w:val="center"/>
          </w:tcPr>
          <w:p w14:paraId="54BAD892">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响应情况</w:t>
            </w:r>
          </w:p>
        </w:tc>
        <w:tc>
          <w:tcPr>
            <w:tcW w:w="2355" w:type="dxa"/>
            <w:vAlign w:val="center"/>
          </w:tcPr>
          <w:p w14:paraId="2FCE761E">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差异说明</w:t>
            </w:r>
          </w:p>
        </w:tc>
      </w:tr>
      <w:tr w14:paraId="66C57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95A5570">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45C46516">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180D62BD">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57120868">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r w14:paraId="58033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B1C66A2">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1113B667">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7A1A1815">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62A4B767">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r w14:paraId="3D56A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F49226D">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6DF3E1C9">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4CBF234C">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043756AC">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r w14:paraId="7E8BE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6E3C8D9">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01AAF24D">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44231C59">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3EA3E034">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r w14:paraId="6E0A1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EEF06E2">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429F1B64">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705AAEE2">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46D98E13">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r w14:paraId="480F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2325322">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0B8D8841">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2C4AA55F">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1E6A79F9">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bl>
    <w:p w14:paraId="7DBD810E">
      <w:pPr>
        <w:snapToGrid w:val="0"/>
        <w:spacing w:line="360" w:lineRule="auto"/>
        <w:ind w:firstLine="465"/>
        <w:rPr>
          <w:rFonts w:hint="eastAsia" w:ascii="宋体" w:hAnsi="宋体" w:eastAsia="宋体" w:cs="宋体"/>
          <w:b w:val="0"/>
          <w:bCs/>
          <w:color w:val="auto"/>
          <w:sz w:val="24"/>
          <w:szCs w:val="24"/>
          <w:highlight w:val="none"/>
        </w:rPr>
      </w:pPr>
    </w:p>
    <w:p w14:paraId="5B66BAF5">
      <w:pPr>
        <w:spacing w:line="500" w:lineRule="exact"/>
        <w:ind w:firstLine="600" w:firstLineChars="2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                                  法定代表人授权代表：</w:t>
      </w:r>
    </w:p>
    <w:p w14:paraId="747AD9D4">
      <w:pPr>
        <w:spacing w:line="500" w:lineRule="exact"/>
        <w:rPr>
          <w:rFonts w:hint="eastAsia" w:ascii="宋体" w:hAnsi="宋体" w:eastAsia="宋体" w:cs="宋体"/>
          <w:b w:val="0"/>
          <w:bCs/>
          <w:color w:val="auto"/>
          <w:sz w:val="24"/>
          <w:szCs w:val="24"/>
          <w:highlight w:val="none"/>
        </w:rPr>
      </w:pPr>
    </w:p>
    <w:p w14:paraId="5EC51029">
      <w:pPr>
        <w:spacing w:line="500" w:lineRule="exact"/>
        <w:ind w:firstLine="840" w:firstLineChars="3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公章）                                 （签字</w:t>
      </w:r>
      <w:r>
        <w:rPr>
          <w:rFonts w:hint="eastAsia" w:ascii="宋体" w:hAnsi="宋体" w:eastAsia="宋体" w:cs="宋体"/>
          <w:b w:val="0"/>
          <w:bCs/>
          <w:color w:val="auto"/>
          <w:sz w:val="24"/>
          <w:szCs w:val="24"/>
          <w:highlight w:val="none"/>
          <w:lang w:val="en-US" w:eastAsia="zh-CN"/>
        </w:rPr>
        <w:t>和</w:t>
      </w:r>
      <w:r>
        <w:rPr>
          <w:rFonts w:hint="eastAsia" w:ascii="宋体" w:hAnsi="宋体" w:eastAsia="宋体" w:cs="宋体"/>
          <w:b w:val="0"/>
          <w:bCs/>
          <w:color w:val="auto"/>
          <w:sz w:val="24"/>
          <w:szCs w:val="24"/>
          <w:highlight w:val="none"/>
        </w:rPr>
        <w:t>盖章）</w:t>
      </w:r>
    </w:p>
    <w:p w14:paraId="30C67C28">
      <w:pPr>
        <w:tabs>
          <w:tab w:val="left" w:pos="6300"/>
        </w:tabs>
        <w:snapToGrid w:val="0"/>
        <w:spacing w:line="500" w:lineRule="exact"/>
        <w:ind w:firstLine="57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年  月  日</w:t>
      </w:r>
    </w:p>
    <w:p w14:paraId="6E3A05FB">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注：</w:t>
      </w:r>
    </w:p>
    <w:p w14:paraId="52F07ED1">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1.本表即为对本项目“第二篇</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项目技术需求”中所列条款进行比较和响应；</w:t>
      </w:r>
    </w:p>
    <w:p w14:paraId="3D8BFBB6">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2.本表可扩展。</w:t>
      </w:r>
    </w:p>
    <w:p w14:paraId="3C7A25BB">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p>
    <w:p w14:paraId="5F065DB9">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page"/>
      </w:r>
    </w:p>
    <w:p w14:paraId="23EFEDCA">
      <w:pPr>
        <w:snapToGrid w:val="0"/>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（二）技术部分其他资料（</w:t>
      </w:r>
      <w:r>
        <w:rPr>
          <w:rFonts w:hint="eastAsia" w:ascii="宋体" w:hAnsi="宋体" w:eastAsia="宋体" w:cs="宋体"/>
          <w:b w:val="0"/>
          <w:bCs/>
          <w:color w:val="auto"/>
          <w:sz w:val="24"/>
          <w:szCs w:val="24"/>
          <w:highlight w:val="none"/>
          <w:lang w:val="en-US" w:eastAsia="zh-CN"/>
        </w:rPr>
        <w:t>如有</w:t>
      </w:r>
      <w:r>
        <w:rPr>
          <w:rFonts w:hint="eastAsia" w:ascii="宋体" w:hAnsi="宋体" w:eastAsia="宋体" w:cs="宋体"/>
          <w:b w:val="0"/>
          <w:bCs/>
          <w:color w:val="auto"/>
          <w:sz w:val="24"/>
          <w:szCs w:val="24"/>
          <w:highlight w:val="none"/>
        </w:rPr>
        <w:t>）</w:t>
      </w:r>
    </w:p>
    <w:p w14:paraId="75E9EE83">
      <w:pPr>
        <w:pStyle w:val="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page"/>
      </w:r>
      <w:bookmarkStart w:id="219" w:name="_Toc18617"/>
      <w:bookmarkStart w:id="220" w:name="_Toc29626"/>
      <w:bookmarkStart w:id="221" w:name="_Toc28935"/>
      <w:bookmarkStart w:id="222" w:name="_Toc313888362"/>
      <w:bookmarkStart w:id="223" w:name="_Toc30551"/>
      <w:bookmarkStart w:id="224" w:name="_Toc342913421"/>
      <w:bookmarkStart w:id="225" w:name="_Toc103679701"/>
      <w:bookmarkStart w:id="226" w:name="_Toc313008358"/>
      <w:r>
        <w:rPr>
          <w:rFonts w:hint="eastAsia" w:ascii="宋体" w:hAnsi="宋体" w:eastAsia="宋体" w:cs="宋体"/>
          <w:b w:val="0"/>
          <w:bCs/>
          <w:color w:val="auto"/>
          <w:sz w:val="24"/>
          <w:szCs w:val="24"/>
          <w:highlight w:val="none"/>
        </w:rPr>
        <w:t>三、商务部分</w:t>
      </w:r>
      <w:bookmarkEnd w:id="219"/>
      <w:bookmarkEnd w:id="220"/>
      <w:bookmarkEnd w:id="221"/>
      <w:bookmarkEnd w:id="222"/>
      <w:bookmarkEnd w:id="223"/>
      <w:bookmarkEnd w:id="224"/>
      <w:bookmarkEnd w:id="225"/>
      <w:bookmarkEnd w:id="226"/>
    </w:p>
    <w:p w14:paraId="2B7602B2">
      <w:pPr>
        <w:snapToGrid w:val="0"/>
        <w:spacing w:line="360" w:lineRule="auto"/>
        <w:rPr>
          <w:rFonts w:hint="eastAsia" w:ascii="宋体" w:hAnsi="宋体" w:eastAsia="宋体" w:cs="宋体"/>
          <w:b w:val="0"/>
          <w:bCs/>
          <w:color w:val="auto"/>
          <w:sz w:val="24"/>
          <w:szCs w:val="24"/>
          <w:highlight w:val="none"/>
        </w:rPr>
      </w:pPr>
      <w:bookmarkStart w:id="227" w:name="_Toc283382459"/>
      <w:r>
        <w:rPr>
          <w:rFonts w:hint="eastAsia" w:ascii="宋体" w:hAnsi="宋体" w:eastAsia="宋体" w:cs="宋体"/>
          <w:b w:val="0"/>
          <w:bCs/>
          <w:color w:val="auto"/>
          <w:sz w:val="24"/>
          <w:szCs w:val="24"/>
          <w:highlight w:val="none"/>
        </w:rPr>
        <w:t>（一）商务响应偏离表</w:t>
      </w:r>
    </w:p>
    <w:p w14:paraId="4EDF5E1D">
      <w:pPr>
        <w:snapToGrid w:val="0"/>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商务响应偏离表</w:t>
      </w:r>
    </w:p>
    <w:p w14:paraId="6B1331D0">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对于网上竞采文件的商务要求，如有任何偏离请如实填写下表：</w:t>
      </w:r>
    </w:p>
    <w:tbl>
      <w:tblPr>
        <w:tblStyle w:val="61"/>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5F9D6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75095E6B">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序号</w:t>
            </w:r>
          </w:p>
        </w:tc>
        <w:tc>
          <w:tcPr>
            <w:tcW w:w="3179" w:type="dxa"/>
            <w:vAlign w:val="center"/>
          </w:tcPr>
          <w:p w14:paraId="1233108F">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采购项目需求</w:t>
            </w:r>
          </w:p>
        </w:tc>
        <w:tc>
          <w:tcPr>
            <w:tcW w:w="2434" w:type="dxa"/>
            <w:vAlign w:val="center"/>
          </w:tcPr>
          <w:p w14:paraId="155AB72F">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响应情况</w:t>
            </w:r>
          </w:p>
        </w:tc>
        <w:tc>
          <w:tcPr>
            <w:tcW w:w="2355" w:type="dxa"/>
            <w:vAlign w:val="center"/>
          </w:tcPr>
          <w:p w14:paraId="160B2EE2">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差异说明</w:t>
            </w:r>
          </w:p>
        </w:tc>
      </w:tr>
      <w:tr w14:paraId="084F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C286317">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67FB36C1">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3745AC8D">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5AEC2F8B">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r w14:paraId="5E95D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3E35802">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0D23D1DC">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4CFAFB29">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4097193B">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r w14:paraId="36ABF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552C390">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2DF8BA70">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5FFDDE66">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58052B3C">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r w14:paraId="5DBE8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8761BA2">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510A2983">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33F823E8">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7BDABEBD">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r w14:paraId="0F5F3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6026430">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5D58ABE3">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5D18D14A">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3522E37E">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r w14:paraId="1D4D5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D081BF6">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78E31C0A">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6F138E5D">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43459D8A">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bl>
    <w:p w14:paraId="0F56CE84">
      <w:pPr>
        <w:snapToGrid w:val="0"/>
        <w:spacing w:line="360" w:lineRule="auto"/>
        <w:ind w:firstLine="465"/>
        <w:rPr>
          <w:rFonts w:hint="eastAsia" w:ascii="宋体" w:hAnsi="宋体" w:eastAsia="宋体" w:cs="宋体"/>
          <w:b w:val="0"/>
          <w:bCs/>
          <w:color w:val="auto"/>
          <w:sz w:val="24"/>
          <w:szCs w:val="24"/>
          <w:highlight w:val="none"/>
        </w:rPr>
      </w:pPr>
    </w:p>
    <w:p w14:paraId="6A406780">
      <w:pPr>
        <w:spacing w:line="500" w:lineRule="exact"/>
        <w:ind w:firstLine="600" w:firstLineChars="2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                                     法定代表人授权代表：</w:t>
      </w:r>
    </w:p>
    <w:p w14:paraId="134FA0C8">
      <w:pPr>
        <w:spacing w:line="500" w:lineRule="exact"/>
        <w:rPr>
          <w:rFonts w:hint="eastAsia" w:ascii="宋体" w:hAnsi="宋体" w:eastAsia="宋体" w:cs="宋体"/>
          <w:b w:val="0"/>
          <w:bCs/>
          <w:color w:val="auto"/>
          <w:sz w:val="24"/>
          <w:szCs w:val="24"/>
          <w:highlight w:val="none"/>
        </w:rPr>
      </w:pPr>
    </w:p>
    <w:p w14:paraId="41A82DC3">
      <w:pPr>
        <w:spacing w:line="500" w:lineRule="exact"/>
        <w:ind w:firstLine="600" w:firstLineChars="2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公章）                                   （签字</w:t>
      </w:r>
      <w:r>
        <w:rPr>
          <w:rFonts w:hint="eastAsia" w:ascii="宋体" w:hAnsi="宋体" w:eastAsia="宋体" w:cs="宋体"/>
          <w:b w:val="0"/>
          <w:bCs/>
          <w:color w:val="auto"/>
          <w:sz w:val="24"/>
          <w:szCs w:val="24"/>
          <w:highlight w:val="none"/>
          <w:lang w:val="en-US" w:eastAsia="zh-CN"/>
        </w:rPr>
        <w:t>和</w:t>
      </w:r>
      <w:r>
        <w:rPr>
          <w:rFonts w:hint="eastAsia" w:ascii="宋体" w:hAnsi="宋体" w:eastAsia="宋体" w:cs="宋体"/>
          <w:b w:val="0"/>
          <w:bCs/>
          <w:color w:val="auto"/>
          <w:sz w:val="24"/>
          <w:szCs w:val="24"/>
          <w:highlight w:val="none"/>
        </w:rPr>
        <w:t>盖章）</w:t>
      </w:r>
    </w:p>
    <w:p w14:paraId="5DB192A7">
      <w:pPr>
        <w:tabs>
          <w:tab w:val="left" w:pos="6300"/>
        </w:tabs>
        <w:snapToGrid w:val="0"/>
        <w:spacing w:line="500" w:lineRule="exact"/>
        <w:ind w:firstLine="57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年 月  日</w:t>
      </w:r>
    </w:p>
    <w:p w14:paraId="72428D4E">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注：</w:t>
      </w:r>
    </w:p>
    <w:p w14:paraId="01194EA5">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1.本表即为对本项目“第三篇</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项目商务需求”中所列条款进行比较和响应；</w:t>
      </w:r>
    </w:p>
    <w:p w14:paraId="4488A203">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2.本表可扩展。</w:t>
      </w:r>
    </w:p>
    <w:p w14:paraId="151223C0">
      <w:pPr>
        <w:pStyle w:val="60"/>
        <w:ind w:left="560" w:firstLine="880"/>
        <w:rPr>
          <w:rFonts w:hint="eastAsia" w:ascii="宋体" w:hAnsi="宋体" w:eastAsia="宋体" w:cs="宋体"/>
          <w:b w:val="0"/>
          <w:bCs/>
          <w:color w:val="auto"/>
          <w:sz w:val="24"/>
          <w:szCs w:val="24"/>
          <w:highlight w:val="none"/>
        </w:rPr>
      </w:pPr>
    </w:p>
    <w:p w14:paraId="0F25EF6C">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page"/>
      </w:r>
    </w:p>
    <w:p w14:paraId="2466FF98">
      <w:pPr>
        <w:spacing w:line="360" w:lineRule="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（二）商务部分其他资料</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如有）</w:t>
      </w:r>
    </w:p>
    <w:p w14:paraId="4E6B4553">
      <w:pPr>
        <w:pStyle w:val="2"/>
        <w:spacing w:before="0" w:after="0"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page"/>
      </w:r>
      <w:bookmarkEnd w:id="227"/>
      <w:bookmarkStart w:id="228" w:name="_Toc30310"/>
      <w:bookmarkStart w:id="229" w:name="_Toc19396"/>
      <w:bookmarkStart w:id="230" w:name="_Toc342913422"/>
      <w:bookmarkStart w:id="231" w:name="_Toc26076"/>
      <w:bookmarkStart w:id="232" w:name="_Toc313008359"/>
      <w:bookmarkStart w:id="233" w:name="_Toc313888363"/>
      <w:bookmarkStart w:id="234" w:name="_Toc16819"/>
      <w:bookmarkStart w:id="235" w:name="_Toc103679702"/>
      <w:r>
        <w:rPr>
          <w:rFonts w:hint="eastAsia" w:ascii="宋体" w:hAnsi="宋体" w:eastAsia="宋体" w:cs="宋体"/>
          <w:b w:val="0"/>
          <w:bCs/>
          <w:color w:val="auto"/>
          <w:sz w:val="24"/>
          <w:szCs w:val="24"/>
          <w:highlight w:val="none"/>
        </w:rPr>
        <w:t>四、资格条件及其他</w:t>
      </w:r>
      <w:bookmarkEnd w:id="228"/>
      <w:bookmarkEnd w:id="229"/>
      <w:bookmarkEnd w:id="230"/>
      <w:bookmarkEnd w:id="231"/>
      <w:bookmarkEnd w:id="232"/>
      <w:bookmarkEnd w:id="233"/>
      <w:bookmarkEnd w:id="234"/>
      <w:bookmarkEnd w:id="235"/>
    </w:p>
    <w:p w14:paraId="76AF6D3D">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（一）法人营业执照（副本）或事业单位法人证书（副本）或个体工商户营业执照或有效的自然人身份证明或社会团体法人登记证书</w:t>
      </w:r>
    </w:p>
    <w:p w14:paraId="2878C19B">
      <w:pPr>
        <w:pStyle w:val="60"/>
        <w:ind w:left="560" w:firstLine="880"/>
        <w:rPr>
          <w:rFonts w:hint="eastAsia" w:ascii="宋体" w:hAnsi="宋体" w:eastAsia="宋体" w:cs="宋体"/>
          <w:b w:val="0"/>
          <w:bCs/>
          <w:color w:val="auto"/>
          <w:sz w:val="24"/>
          <w:szCs w:val="24"/>
          <w:highlight w:val="none"/>
        </w:rPr>
      </w:pPr>
    </w:p>
    <w:p w14:paraId="2D915985">
      <w:pPr>
        <w:pStyle w:val="60"/>
        <w:ind w:left="560" w:firstLine="880"/>
        <w:rPr>
          <w:rFonts w:hint="eastAsia" w:ascii="宋体" w:hAnsi="宋体" w:eastAsia="宋体" w:cs="宋体"/>
          <w:b w:val="0"/>
          <w:bCs/>
          <w:color w:val="auto"/>
          <w:sz w:val="24"/>
          <w:szCs w:val="24"/>
          <w:highlight w:val="none"/>
        </w:rPr>
      </w:pPr>
    </w:p>
    <w:p w14:paraId="36115496">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page"/>
      </w:r>
    </w:p>
    <w:p w14:paraId="75E4B2CD">
      <w:pPr>
        <w:widowControl/>
        <w:ind w:firstLine="480" w:firstLineChars="2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（二）法定代表人身份证明书（格式）</w:t>
      </w:r>
    </w:p>
    <w:p w14:paraId="4ECB2457">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1D899259">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采购项目名称：</w:t>
      </w:r>
    </w:p>
    <w:p w14:paraId="356D757C">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53100550">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致：</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（采购人名称）：</w:t>
      </w:r>
    </w:p>
    <w:p w14:paraId="3A3E2528">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（法定代表人姓名）在</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名称）任</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（职务名称）职务，是</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名称）的法定代表人。</w:t>
      </w:r>
    </w:p>
    <w:p w14:paraId="7154D772">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520A973C">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特此证明。</w:t>
      </w:r>
    </w:p>
    <w:p w14:paraId="2F326F14">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7D4846ED">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052DF8E9">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274375B4">
      <w:pPr>
        <w:tabs>
          <w:tab w:val="left" w:pos="6300"/>
        </w:tabs>
        <w:snapToGrid w:val="0"/>
        <w:spacing w:line="500" w:lineRule="exact"/>
        <w:ind w:firstLine="57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公章）</w:t>
      </w:r>
    </w:p>
    <w:p w14:paraId="5C185F58">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0DC4628D">
      <w:pPr>
        <w:tabs>
          <w:tab w:val="left" w:pos="6300"/>
        </w:tabs>
        <w:snapToGrid w:val="0"/>
        <w:spacing w:line="500" w:lineRule="exact"/>
        <w:ind w:firstLine="57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年  月  日</w:t>
      </w:r>
    </w:p>
    <w:p w14:paraId="08F03EC6">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（附：法定代表人身份证正反面复印件）</w:t>
      </w:r>
    </w:p>
    <w:p w14:paraId="74B5370A">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110A96BD">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120E24C9">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30D65677">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630AA869">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547071CE">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49164349">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column"/>
      </w:r>
      <w:r>
        <w:rPr>
          <w:rFonts w:hint="eastAsia" w:ascii="宋体" w:hAnsi="宋体" w:eastAsia="宋体" w:cs="宋体"/>
          <w:b w:val="0"/>
          <w:bCs/>
          <w:color w:val="auto"/>
          <w:sz w:val="24"/>
          <w:szCs w:val="24"/>
          <w:highlight w:val="none"/>
        </w:rPr>
        <w:t>（三）法定代表人授权委托书（格式）</w:t>
      </w:r>
    </w:p>
    <w:p w14:paraId="65A8FF5A">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0B03DD1B">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采购项目名称：</w:t>
      </w:r>
    </w:p>
    <w:p w14:paraId="717C925D">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078E38EE">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致：</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（采购人名称）：</w:t>
      </w:r>
    </w:p>
    <w:p w14:paraId="765A6CF4">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法定代表人名称）是</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名称）的法定代表人，特授权</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（被授权人姓名及身份证号码）代表我单位全权办理上述项目的谈判采购、签约等具体工作，并签署全部有关文件、协议及合同。</w:t>
      </w:r>
    </w:p>
    <w:p w14:paraId="0CCB58F5">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我单位对被授权人的签字负全部责任。</w:t>
      </w:r>
    </w:p>
    <w:p w14:paraId="5D72A200">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在撤消授权的书面通知以前，本授权书一直有效。被授权人在授权书有效期内签署的所有文件不因授权的撤消而失效。</w:t>
      </w:r>
    </w:p>
    <w:p w14:paraId="2492EA36">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56F493E7">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7D9CFEB6">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被授权人：                                   </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法定代表人：</w:t>
      </w:r>
    </w:p>
    <w:p w14:paraId="08A802B1">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（签字）                           </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 xml:space="preserve">     </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签</w:t>
      </w:r>
      <w:r>
        <w:rPr>
          <w:rFonts w:hint="eastAsia" w:ascii="宋体" w:hAnsi="宋体" w:eastAsia="宋体" w:cs="宋体"/>
          <w:b w:val="0"/>
          <w:bCs/>
          <w:color w:val="auto"/>
          <w:sz w:val="24"/>
          <w:szCs w:val="24"/>
          <w:highlight w:val="none"/>
        </w:rPr>
        <w:t>章）</w:t>
      </w:r>
    </w:p>
    <w:p w14:paraId="71BB29F5">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11240B89">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（附：被授权人身份证正反面复印件）</w:t>
      </w:r>
    </w:p>
    <w:p w14:paraId="3231FCD7">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5F2BDE4D">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22946370">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27619A8A">
      <w:pPr>
        <w:tabs>
          <w:tab w:val="left" w:pos="6300"/>
        </w:tabs>
        <w:snapToGrid w:val="0"/>
        <w:spacing w:line="500" w:lineRule="exact"/>
        <w:ind w:right="480" w:firstLine="57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公章）</w:t>
      </w:r>
    </w:p>
    <w:p w14:paraId="3BDE9AB7">
      <w:pPr>
        <w:tabs>
          <w:tab w:val="left" w:pos="6300"/>
        </w:tabs>
        <w:snapToGrid w:val="0"/>
        <w:spacing w:line="500" w:lineRule="exact"/>
        <w:ind w:right="480" w:firstLine="57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年 月 日</w:t>
      </w:r>
    </w:p>
    <w:p w14:paraId="6E863E15">
      <w:pPr>
        <w:tabs>
          <w:tab w:val="left" w:pos="6300"/>
        </w:tabs>
        <w:snapToGrid w:val="0"/>
        <w:spacing w:line="500" w:lineRule="exact"/>
        <w:ind w:right="480" w:firstLine="570"/>
        <w:jc w:val="right"/>
        <w:rPr>
          <w:rFonts w:hint="eastAsia" w:ascii="宋体" w:hAnsi="宋体" w:eastAsia="宋体" w:cs="宋体"/>
          <w:b w:val="0"/>
          <w:bCs/>
          <w:color w:val="auto"/>
          <w:sz w:val="24"/>
          <w:szCs w:val="24"/>
          <w:highlight w:val="none"/>
        </w:rPr>
      </w:pPr>
    </w:p>
    <w:p w14:paraId="7186D109">
      <w:pPr>
        <w:widowControl/>
        <w:spacing w:line="400" w:lineRule="exact"/>
        <w:ind w:firstLine="480" w:firstLineChars="2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column"/>
      </w:r>
      <w:bookmarkStart w:id="236" w:name="_Toc14422"/>
      <w:r>
        <w:rPr>
          <w:rFonts w:hint="eastAsia" w:ascii="宋体" w:hAnsi="宋体" w:eastAsia="宋体" w:cs="宋体"/>
          <w:b w:val="0"/>
          <w:bCs/>
          <w:color w:val="auto"/>
          <w:sz w:val="24"/>
          <w:szCs w:val="24"/>
          <w:highlight w:val="none"/>
        </w:rPr>
        <w:t>（四）基本资格条件承诺函（格式）</w:t>
      </w:r>
    </w:p>
    <w:p w14:paraId="5443F68E">
      <w:pPr>
        <w:tabs>
          <w:tab w:val="left" w:pos="6300"/>
        </w:tabs>
        <w:snapToGrid w:val="0"/>
        <w:spacing w:line="530" w:lineRule="exact"/>
        <w:rPr>
          <w:rFonts w:hint="eastAsia" w:ascii="宋体" w:hAnsi="宋体" w:eastAsia="宋体" w:cs="宋体"/>
          <w:b w:val="0"/>
          <w:bCs/>
          <w:color w:val="auto"/>
          <w:sz w:val="24"/>
          <w:szCs w:val="24"/>
          <w:highlight w:val="none"/>
        </w:rPr>
      </w:pPr>
    </w:p>
    <w:p w14:paraId="1F1E1CC9">
      <w:pPr>
        <w:tabs>
          <w:tab w:val="left" w:pos="6300"/>
        </w:tabs>
        <w:snapToGrid w:val="0"/>
        <w:spacing w:line="50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致</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（采购人名称）：</w:t>
      </w:r>
    </w:p>
    <w:p w14:paraId="6EBF7054">
      <w:pPr>
        <w:tabs>
          <w:tab w:val="left" w:pos="6300"/>
        </w:tabs>
        <w:snapToGrid w:val="0"/>
        <w:spacing w:line="50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名称）郑重承诺：</w:t>
      </w:r>
    </w:p>
    <w:p w14:paraId="0D53FF0F">
      <w:pPr>
        <w:tabs>
          <w:tab w:val="left" w:pos="6300"/>
        </w:tabs>
        <w:snapToGrid w:val="0"/>
        <w:spacing w:line="500" w:lineRule="exact"/>
        <w:ind w:right="480" w:firstLine="57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1.我方具有良好的商业信誉和健全的财务会计制度，具有履行合同所必需的设备和专业技术能力，具</w:t>
      </w:r>
      <w:r>
        <w:rPr>
          <w:rFonts w:hint="eastAsia" w:ascii="宋体" w:hAnsi="宋体" w:eastAsia="宋体" w:cs="宋体"/>
          <w:b w:val="0"/>
          <w:bCs/>
          <w:color w:val="auto"/>
          <w:sz w:val="24"/>
          <w:szCs w:val="24"/>
          <w:highlight w:val="none"/>
          <w:lang w:val="zh-CN"/>
        </w:rPr>
        <w:t>有依法缴纳税收和社会保障金的良好记录</w:t>
      </w:r>
      <w:r>
        <w:rPr>
          <w:rFonts w:hint="eastAsia" w:ascii="宋体" w:hAnsi="宋体" w:eastAsia="宋体" w:cs="宋体"/>
          <w:b w:val="0"/>
          <w:bCs/>
          <w:color w:val="auto"/>
          <w:sz w:val="24"/>
          <w:szCs w:val="24"/>
          <w:highlight w:val="none"/>
        </w:rPr>
        <w:t>，参加本项目采购活动前三年内无重大违法活动记录。</w:t>
      </w:r>
    </w:p>
    <w:p w14:paraId="7F59247B">
      <w:pPr>
        <w:tabs>
          <w:tab w:val="left" w:pos="6300"/>
        </w:tabs>
        <w:snapToGrid w:val="0"/>
        <w:spacing w:line="500" w:lineRule="exact"/>
        <w:ind w:right="480" w:firstLine="57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33FF1B45">
      <w:pPr>
        <w:tabs>
          <w:tab w:val="left" w:pos="6300"/>
        </w:tabs>
        <w:snapToGrid w:val="0"/>
        <w:spacing w:line="500" w:lineRule="exact"/>
        <w:ind w:right="480" w:firstLine="57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3.我方在采购项目评审（评标）环节结束后，随时接受采购人、采购代理机构的检查验证，配合提供相关证明材料，证明符合《中华人民共和国政府采购法》规定的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基本资格条件。</w:t>
      </w:r>
    </w:p>
    <w:p w14:paraId="4078924F">
      <w:pPr>
        <w:tabs>
          <w:tab w:val="left" w:pos="6300"/>
        </w:tabs>
        <w:snapToGrid w:val="0"/>
        <w:spacing w:line="500" w:lineRule="exact"/>
        <w:ind w:right="480" w:firstLine="57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我方对以上承诺负全部法律责任。</w:t>
      </w:r>
    </w:p>
    <w:p w14:paraId="6EC8BD1E">
      <w:pPr>
        <w:tabs>
          <w:tab w:val="left" w:pos="6300"/>
        </w:tabs>
        <w:snapToGrid w:val="0"/>
        <w:spacing w:line="500" w:lineRule="exact"/>
        <w:ind w:right="480" w:firstLine="57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特此承诺。</w:t>
      </w:r>
    </w:p>
    <w:p w14:paraId="45516E0E">
      <w:pPr>
        <w:tabs>
          <w:tab w:val="left" w:pos="6300"/>
        </w:tabs>
        <w:snapToGrid w:val="0"/>
        <w:spacing w:line="530" w:lineRule="exact"/>
        <w:rPr>
          <w:rFonts w:hint="eastAsia" w:ascii="宋体" w:hAnsi="宋体" w:eastAsia="宋体" w:cs="宋体"/>
          <w:b w:val="0"/>
          <w:bCs/>
          <w:color w:val="auto"/>
          <w:sz w:val="24"/>
          <w:szCs w:val="24"/>
          <w:highlight w:val="none"/>
        </w:rPr>
      </w:pPr>
    </w:p>
    <w:p w14:paraId="6E1A37E9">
      <w:pPr>
        <w:tabs>
          <w:tab w:val="left" w:pos="6300"/>
        </w:tabs>
        <w:snapToGrid w:val="0"/>
        <w:spacing w:line="500" w:lineRule="exact"/>
        <w:ind w:right="480" w:firstLine="57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公章）</w:t>
      </w:r>
    </w:p>
    <w:p w14:paraId="7CB81BD5">
      <w:pPr>
        <w:tabs>
          <w:tab w:val="left" w:pos="6300"/>
        </w:tabs>
        <w:snapToGrid w:val="0"/>
        <w:spacing w:line="500" w:lineRule="exact"/>
        <w:ind w:right="480" w:firstLine="57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年 月 日</w:t>
      </w:r>
    </w:p>
    <w:p w14:paraId="5BC90C95">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60D0C53E">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p>
    <w:p w14:paraId="15E22F16">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p>
    <w:p w14:paraId="09FAA706">
      <w:pPr>
        <w:pStyle w:val="2"/>
        <w:rPr>
          <w:rFonts w:hint="eastAsia" w:ascii="宋体" w:hAnsi="宋体" w:eastAsia="宋体" w:cs="宋体"/>
          <w:b w:val="0"/>
          <w:bCs/>
          <w:color w:val="auto"/>
          <w:sz w:val="24"/>
          <w:szCs w:val="24"/>
          <w:highlight w:val="none"/>
        </w:rPr>
      </w:pPr>
    </w:p>
    <w:p w14:paraId="39BEF33A">
      <w:pPr>
        <w:rPr>
          <w:rFonts w:hint="eastAsia" w:ascii="宋体" w:hAnsi="宋体" w:eastAsia="宋体" w:cs="宋体"/>
          <w:b w:val="0"/>
          <w:bCs/>
          <w:color w:val="auto"/>
          <w:sz w:val="24"/>
          <w:szCs w:val="24"/>
          <w:highlight w:val="none"/>
        </w:rPr>
      </w:pPr>
    </w:p>
    <w:p w14:paraId="5C537483">
      <w:pPr>
        <w:pStyle w:val="2"/>
        <w:rPr>
          <w:rFonts w:hint="eastAsia" w:ascii="宋体" w:hAnsi="宋体" w:eastAsia="宋体" w:cs="宋体"/>
          <w:b w:val="0"/>
          <w:bCs/>
          <w:color w:val="auto"/>
          <w:sz w:val="24"/>
          <w:szCs w:val="24"/>
          <w:highlight w:val="none"/>
        </w:rPr>
      </w:pPr>
    </w:p>
    <w:p w14:paraId="4AE602CD">
      <w:pPr>
        <w:rPr>
          <w:rFonts w:hint="eastAsia" w:ascii="宋体" w:hAnsi="宋体" w:eastAsia="宋体" w:cs="宋体"/>
          <w:b w:val="0"/>
          <w:bCs/>
          <w:color w:val="auto"/>
          <w:sz w:val="24"/>
          <w:szCs w:val="24"/>
          <w:highlight w:val="none"/>
        </w:rPr>
      </w:pPr>
    </w:p>
    <w:p w14:paraId="1DEA9BE6">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30CAB7D0">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043C4DF9">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（五）特定资格条件证明文件（如有）</w:t>
      </w:r>
    </w:p>
    <w:p w14:paraId="118AC3F8">
      <w:pPr>
        <w:pStyle w:val="2"/>
        <w:spacing w:before="0" w:after="0"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page"/>
      </w:r>
      <w:bookmarkStart w:id="237" w:name="_Toc15318"/>
      <w:bookmarkStart w:id="238" w:name="_Toc17417"/>
      <w:bookmarkStart w:id="239" w:name="_Toc26481"/>
      <w:bookmarkStart w:id="240" w:name="_Toc5951"/>
      <w:r>
        <w:rPr>
          <w:rFonts w:hint="eastAsia" w:ascii="宋体" w:hAnsi="宋体" w:eastAsia="宋体" w:cs="宋体"/>
          <w:b w:val="0"/>
          <w:bCs/>
          <w:color w:val="auto"/>
          <w:sz w:val="24"/>
          <w:szCs w:val="24"/>
          <w:highlight w:val="none"/>
        </w:rPr>
        <w:t>五、其他应提供的资料</w:t>
      </w:r>
      <w:bookmarkEnd w:id="236"/>
      <w:bookmarkEnd w:id="237"/>
      <w:bookmarkEnd w:id="238"/>
      <w:bookmarkEnd w:id="239"/>
      <w:bookmarkEnd w:id="240"/>
    </w:p>
    <w:p w14:paraId="088ADBF5">
      <w:pPr>
        <w:spacing w:line="400" w:lineRule="exact"/>
        <w:ind w:firstLine="240" w:firstLineChars="1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一</w:t>
      </w:r>
      <w:r>
        <w:rPr>
          <w:rFonts w:hint="eastAsia" w:ascii="宋体" w:hAnsi="宋体" w:eastAsia="宋体" w:cs="宋体"/>
          <w:b w:val="0"/>
          <w:bCs/>
          <w:color w:val="auto"/>
          <w:sz w:val="24"/>
          <w:szCs w:val="24"/>
          <w:highlight w:val="none"/>
        </w:rPr>
        <w:t>）其他与项目有关的资料（</w:t>
      </w:r>
      <w:r>
        <w:rPr>
          <w:rFonts w:hint="eastAsia" w:ascii="宋体" w:hAnsi="宋体" w:eastAsia="宋体" w:cs="宋体"/>
          <w:b w:val="0"/>
          <w:bCs/>
          <w:color w:val="auto"/>
          <w:sz w:val="24"/>
          <w:szCs w:val="24"/>
          <w:highlight w:val="none"/>
          <w:lang w:val="en-US" w:eastAsia="zh-CN"/>
        </w:rPr>
        <w:t>如有</w:t>
      </w:r>
      <w:r>
        <w:rPr>
          <w:rFonts w:hint="eastAsia" w:ascii="宋体" w:hAnsi="宋体" w:eastAsia="宋体" w:cs="宋体"/>
          <w:b w:val="0"/>
          <w:bCs/>
          <w:color w:val="auto"/>
          <w:sz w:val="24"/>
          <w:szCs w:val="24"/>
          <w:highlight w:val="none"/>
        </w:rPr>
        <w:t>）</w:t>
      </w:r>
    </w:p>
    <w:p w14:paraId="3D19D984">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192AF0BD">
      <w:pPr>
        <w:spacing w:line="360" w:lineRule="auto"/>
        <w:ind w:firstLine="480" w:firstLineChars="200"/>
        <w:jc w:val="center"/>
        <w:rPr>
          <w:rFonts w:hint="eastAsia" w:ascii="宋体" w:hAnsi="宋体" w:eastAsia="宋体" w:cs="宋体"/>
          <w:b w:val="0"/>
          <w:bCs/>
          <w:color w:val="auto"/>
          <w:sz w:val="24"/>
          <w:szCs w:val="24"/>
          <w:highlight w:val="none"/>
        </w:rPr>
      </w:pPr>
    </w:p>
    <w:p w14:paraId="4F2B3C16">
      <w:pPr>
        <w:spacing w:line="400" w:lineRule="exact"/>
        <w:ind w:firstLine="480" w:firstLineChars="200"/>
        <w:jc w:val="center"/>
        <w:rPr>
          <w:rFonts w:hint="eastAsia" w:ascii="宋体" w:hAnsi="宋体" w:eastAsia="宋体" w:cs="宋体"/>
          <w:b w:val="0"/>
          <w:bCs/>
          <w:color w:val="auto"/>
          <w:sz w:val="24"/>
          <w:szCs w:val="24"/>
          <w:highlight w:val="none"/>
        </w:rPr>
      </w:pPr>
    </w:p>
    <w:p w14:paraId="0CA3A1E7">
      <w:pPr>
        <w:spacing w:line="400" w:lineRule="exact"/>
        <w:ind w:firstLine="480" w:firstLineChars="200"/>
        <w:jc w:val="center"/>
        <w:rPr>
          <w:rFonts w:hint="eastAsia" w:ascii="宋体" w:hAnsi="宋体" w:eastAsia="宋体" w:cs="宋体"/>
          <w:b w:val="0"/>
          <w:bCs/>
          <w:color w:val="auto"/>
          <w:sz w:val="24"/>
          <w:szCs w:val="24"/>
          <w:highlight w:val="none"/>
        </w:rPr>
      </w:pPr>
    </w:p>
    <w:p w14:paraId="28E50DC6">
      <w:pPr>
        <w:spacing w:line="400" w:lineRule="exact"/>
        <w:ind w:firstLine="480" w:firstLineChars="200"/>
        <w:jc w:val="center"/>
        <w:rPr>
          <w:rFonts w:hint="eastAsia" w:ascii="宋体" w:hAnsi="宋体" w:eastAsia="宋体" w:cs="宋体"/>
          <w:b w:val="0"/>
          <w:bCs/>
          <w:color w:val="auto"/>
          <w:sz w:val="24"/>
          <w:szCs w:val="24"/>
          <w:highlight w:val="none"/>
        </w:rPr>
      </w:pPr>
    </w:p>
    <w:p w14:paraId="705F0769">
      <w:pPr>
        <w:spacing w:line="400" w:lineRule="exact"/>
        <w:ind w:firstLine="480" w:firstLineChars="20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（结束）</w:t>
      </w:r>
    </w:p>
    <w:p w14:paraId="70E01B72">
      <w:pPr>
        <w:spacing w:line="360" w:lineRule="auto"/>
        <w:ind w:firstLine="480" w:firstLineChars="200"/>
        <w:rPr>
          <w:rFonts w:hint="eastAsia" w:ascii="宋体" w:hAnsi="宋体" w:eastAsia="宋体" w:cs="宋体"/>
          <w:b w:val="0"/>
          <w:bCs/>
          <w:color w:val="auto"/>
          <w:sz w:val="24"/>
          <w:szCs w:val="24"/>
          <w:highlight w:val="none"/>
        </w:rPr>
      </w:pPr>
    </w:p>
    <w:p w14:paraId="127866BC">
      <w:pPr>
        <w:spacing w:line="360" w:lineRule="auto"/>
        <w:ind w:firstLine="480" w:firstLineChars="200"/>
        <w:jc w:val="center"/>
        <w:rPr>
          <w:rFonts w:hint="eastAsia" w:ascii="宋体" w:hAnsi="宋体" w:eastAsia="宋体" w:cs="宋体"/>
          <w:b w:val="0"/>
          <w:bCs/>
          <w:color w:val="auto"/>
          <w:sz w:val="24"/>
          <w:szCs w:val="24"/>
          <w:highlight w:val="none"/>
        </w:rPr>
      </w:pPr>
    </w:p>
    <w:p w14:paraId="7E2D6255">
      <w:pPr>
        <w:spacing w:line="360" w:lineRule="auto"/>
        <w:ind w:firstLine="480" w:firstLineChars="200"/>
        <w:jc w:val="center"/>
        <w:rPr>
          <w:rFonts w:hint="eastAsia" w:ascii="宋体" w:hAnsi="宋体" w:eastAsia="宋体" w:cs="宋体"/>
          <w:b w:val="0"/>
          <w:bCs/>
          <w:color w:val="auto"/>
          <w:sz w:val="24"/>
          <w:szCs w:val="24"/>
          <w:highlight w:val="none"/>
        </w:rPr>
      </w:pPr>
    </w:p>
    <w:p w14:paraId="0D4E43B0">
      <w:pPr>
        <w:spacing w:line="360" w:lineRule="auto"/>
        <w:ind w:firstLine="480" w:firstLineChars="200"/>
        <w:jc w:val="center"/>
        <w:rPr>
          <w:rFonts w:hint="eastAsia" w:ascii="宋体" w:hAnsi="宋体" w:eastAsia="宋体" w:cs="宋体"/>
          <w:b w:val="0"/>
          <w:bCs/>
          <w:color w:val="auto"/>
          <w:sz w:val="24"/>
          <w:szCs w:val="24"/>
          <w:highlight w:val="none"/>
        </w:rPr>
      </w:pPr>
    </w:p>
    <w:p w14:paraId="1B11133E">
      <w:pPr>
        <w:spacing w:line="360" w:lineRule="auto"/>
        <w:ind w:firstLine="480" w:firstLineChars="200"/>
        <w:jc w:val="center"/>
        <w:rPr>
          <w:rFonts w:hint="eastAsia" w:ascii="宋体" w:hAnsi="宋体" w:eastAsia="宋体" w:cs="宋体"/>
          <w:b w:val="0"/>
          <w:bCs/>
          <w:color w:val="auto"/>
          <w:sz w:val="24"/>
          <w:szCs w:val="24"/>
          <w:highlight w:val="none"/>
        </w:rPr>
      </w:pPr>
    </w:p>
    <w:p w14:paraId="3A4F0DE9">
      <w:pPr>
        <w:spacing w:line="360" w:lineRule="auto"/>
        <w:ind w:firstLine="480" w:firstLineChars="200"/>
        <w:jc w:val="center"/>
        <w:rPr>
          <w:rFonts w:hint="eastAsia" w:ascii="宋体" w:hAnsi="宋体" w:eastAsia="宋体" w:cs="宋体"/>
          <w:b w:val="0"/>
          <w:bCs/>
          <w:color w:val="auto"/>
          <w:sz w:val="24"/>
          <w:szCs w:val="24"/>
          <w:highlight w:val="none"/>
        </w:rPr>
      </w:pPr>
    </w:p>
    <w:p w14:paraId="16C38A8E">
      <w:pPr>
        <w:pStyle w:val="127"/>
        <w:spacing w:line="20" w:lineRule="atLeast"/>
        <w:jc w:val="center"/>
        <w:rPr>
          <w:rFonts w:hint="eastAsia" w:ascii="宋体" w:hAnsi="宋体" w:eastAsia="宋体" w:cs="宋体"/>
          <w:b w:val="0"/>
          <w:bCs/>
          <w:color w:val="auto"/>
          <w:sz w:val="24"/>
          <w:szCs w:val="24"/>
          <w:highlight w:val="none"/>
        </w:rPr>
      </w:pPr>
    </w:p>
    <w:p w14:paraId="719CAB12">
      <w:pPr>
        <w:pStyle w:val="127"/>
        <w:spacing w:line="20" w:lineRule="atLeast"/>
        <w:jc w:val="center"/>
        <w:rPr>
          <w:rFonts w:hint="eastAsia" w:ascii="宋体" w:hAnsi="宋体" w:eastAsia="宋体" w:cs="宋体"/>
          <w:b w:val="0"/>
          <w:bCs/>
          <w:color w:val="auto"/>
          <w:sz w:val="24"/>
          <w:szCs w:val="24"/>
          <w:highlight w:val="none"/>
        </w:rPr>
      </w:pPr>
    </w:p>
    <w:sectPr>
      <w:headerReference r:id="rId7" w:type="default"/>
      <w:footerReference r:id="rId8" w:type="default"/>
      <w:pgSz w:w="11907" w:h="16840"/>
      <w:pgMar w:top="1134" w:right="1191" w:bottom="1134" w:left="1304" w:header="624"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8F736155-46B7-4D5A-A333-8F93C47DF609}"/>
  </w:font>
  <w:font w:name="Calibri Light">
    <w:panose1 w:val="020F0302020204030204"/>
    <w:charset w:val="00"/>
    <w:family w:val="swiss"/>
    <w:pitch w:val="default"/>
    <w:sig w:usb0="E4002EFF" w:usb1="C000247B" w:usb2="00000009" w:usb3="00000000" w:csb0="200001FF" w:csb1="00000000"/>
  </w:font>
  <w:font w:name="Helvetica">
    <w:altName w:val="Arial"/>
    <w:panose1 w:val="020B0604020202020204"/>
    <w:charset w:val="00"/>
    <w:family w:val="auto"/>
    <w:pitch w:val="default"/>
    <w:sig w:usb0="00000000" w:usb1="00000000" w:usb2="00000000" w:usb3="00000000" w:csb0="00000001" w:csb1="00000000"/>
  </w:font>
  <w:font w:name="昆仑楷体">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文鼎粗黑">
    <w:altName w:val="黑体"/>
    <w:panose1 w:val="00000000000000000000"/>
    <w:charset w:val="86"/>
    <w:family w:val="auto"/>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embedRegular r:id="rId2" w:fontKey="{D2664224-302A-4AD9-B90D-678FCEC8783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3DD3C">
    <w:pPr>
      <w:pStyle w:val="38"/>
      <w:framePr w:wrap="around" w:vAnchor="text" w:hAnchor="margin" w:xAlign="center" w:y="1"/>
      <w:jc w:val="center"/>
      <w:rPr>
        <w:rStyle w:val="65"/>
        <w:rFonts w:ascii="宋体"/>
        <w:sz w:val="21"/>
        <w:szCs w:val="21"/>
      </w:rPr>
    </w:pPr>
    <w:r>
      <w:rPr>
        <w:rFonts w:ascii="宋体"/>
        <w:sz w:val="21"/>
        <w:szCs w:val="21"/>
      </w:rPr>
      <w:fldChar w:fldCharType="begin"/>
    </w:r>
    <w:r>
      <w:rPr>
        <w:rStyle w:val="65"/>
        <w:rFonts w:ascii="宋体"/>
        <w:sz w:val="21"/>
        <w:szCs w:val="21"/>
      </w:rPr>
      <w:instrText xml:space="preserve">PAGE  </w:instrText>
    </w:r>
    <w:r>
      <w:rPr>
        <w:rFonts w:ascii="宋体"/>
        <w:sz w:val="21"/>
        <w:szCs w:val="21"/>
      </w:rPr>
      <w:fldChar w:fldCharType="separate"/>
    </w:r>
    <w:r>
      <w:rPr>
        <w:rStyle w:val="65"/>
        <w:rFonts w:ascii="宋体"/>
        <w:sz w:val="21"/>
        <w:szCs w:val="21"/>
      </w:rPr>
      <w:t>- 6 -</w:t>
    </w:r>
    <w:r>
      <w:rPr>
        <w:rFonts w:ascii="宋体"/>
        <w:sz w:val="21"/>
        <w:szCs w:val="21"/>
      </w:rPr>
      <w:fldChar w:fldCharType="end"/>
    </w:r>
  </w:p>
  <w:p w14:paraId="2516413D">
    <w:pPr>
      <w:pStyle w:val="3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D9873">
    <w:pPr>
      <w:pStyle w:val="38"/>
      <w:ind w:right="360"/>
      <w:jc w:val="center"/>
    </w:pPr>
    <w:r>
      <w:fldChar w:fldCharType="begin"/>
    </w:r>
    <w:r>
      <w:rPr>
        <w:rStyle w:val="65"/>
      </w:rPr>
      <w:instrText xml:space="preserve"> PAGE </w:instrText>
    </w:r>
    <w:r>
      <w:fldChar w:fldCharType="separate"/>
    </w:r>
    <w:r>
      <w:rPr>
        <w:rStyle w:val="65"/>
      </w:rPr>
      <w:t>- 31 -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88FD7">
    <w:pPr>
      <w:pStyle w:val="38"/>
      <w:jc w:val="center"/>
      <w:rPr>
        <w:rFonts w:ascii="宋体" w:hAnsi="宋体"/>
        <w:sz w:val="21"/>
        <w:szCs w:val="21"/>
      </w:rPr>
    </w:pPr>
    <w:r>
      <w:rPr>
        <w:rFonts w:ascii="宋体" w:hAnsi="宋体"/>
        <w:sz w:val="21"/>
        <w:szCs w:val="21"/>
      </w:rPr>
      <w:fldChar w:fldCharType="begin"/>
    </w:r>
    <w:r>
      <w:rPr>
        <w:rStyle w:val="65"/>
        <w:rFonts w:ascii="宋体" w:hAnsi="宋体"/>
        <w:sz w:val="21"/>
        <w:szCs w:val="21"/>
      </w:rPr>
      <w:instrText xml:space="preserve"> PAGE </w:instrText>
    </w:r>
    <w:r>
      <w:rPr>
        <w:rFonts w:ascii="宋体" w:hAnsi="宋体"/>
        <w:sz w:val="21"/>
        <w:szCs w:val="21"/>
      </w:rPr>
      <w:fldChar w:fldCharType="separate"/>
    </w:r>
    <w:r>
      <w:rPr>
        <w:rStyle w:val="65"/>
        <w:rFonts w:ascii="宋体" w:hAnsi="宋体"/>
        <w:sz w:val="21"/>
        <w:szCs w:val="21"/>
      </w:rPr>
      <w:t>- 65 -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3608F">
    <w:pPr>
      <w:pStyle w:val="39"/>
      <w:jc w:val="both"/>
      <w:rPr>
        <w:rFonts w:ascii="仿宋" w:hAnsi="仿宋" w:eastAsia="仿宋" w:cs="仿宋"/>
        <w:sz w:val="24"/>
        <w:szCs w:val="24"/>
      </w:rPr>
    </w:pPr>
    <w:r>
      <w:rPr>
        <w:rFonts w:hint="eastAsia" w:ascii="仿宋" w:hAnsi="仿宋" w:eastAsia="仿宋" w:cs="仿宋"/>
        <w:sz w:val="24"/>
        <w:szCs w:val="24"/>
        <w:lang w:eastAsia="zh-CN"/>
      </w:rPr>
      <w:t>重庆</w:t>
    </w:r>
    <w:r>
      <w:rPr>
        <w:rFonts w:hint="eastAsia" w:ascii="仿宋" w:hAnsi="仿宋" w:eastAsia="仿宋" w:cs="仿宋"/>
        <w:sz w:val="24"/>
        <w:szCs w:val="24"/>
        <w:lang w:val="en-US" w:eastAsia="zh-CN"/>
      </w:rPr>
      <w:t>千诺</w:t>
    </w:r>
    <w:r>
      <w:rPr>
        <w:rFonts w:hint="eastAsia" w:ascii="仿宋" w:hAnsi="仿宋" w:eastAsia="仿宋" w:cs="仿宋"/>
        <w:sz w:val="24"/>
        <w:szCs w:val="24"/>
        <w:lang w:eastAsia="zh-CN"/>
      </w:rPr>
      <w:t>工程项目管理有限公司</w:t>
    </w:r>
    <w:r>
      <w:rPr>
        <w:rFonts w:hint="eastAsia" w:ascii="仿宋" w:hAnsi="仿宋" w:eastAsia="仿宋" w:cs="仿宋"/>
        <w:sz w:val="24"/>
        <w:szCs w:val="24"/>
      </w:rPr>
      <w:t xml:space="preserve">                                   网上竞采文件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392D0">
    <w:pPr>
      <w:pStyle w:val="39"/>
      <w:jc w:val="both"/>
      <w:rPr>
        <w:rFonts w:ascii="仿宋" w:hAnsi="仿宋" w:eastAsia="仿宋" w:cs="仿宋"/>
        <w:sz w:val="24"/>
        <w:szCs w:val="24"/>
      </w:rPr>
    </w:pPr>
    <w:r>
      <w:rPr>
        <w:rFonts w:hint="eastAsia" w:ascii="仿宋" w:hAnsi="仿宋" w:eastAsia="仿宋" w:cs="仿宋"/>
        <w:sz w:val="24"/>
        <w:szCs w:val="24"/>
        <w:lang w:eastAsia="zh-CN"/>
      </w:rPr>
      <w:t>重庆千诺工程项目管理有限公司</w:t>
    </w:r>
    <w:r>
      <w:rPr>
        <w:rFonts w:hint="eastAsia" w:ascii="仿宋" w:hAnsi="仿宋" w:eastAsia="仿宋" w:cs="仿宋"/>
        <w:sz w:val="24"/>
        <w:szCs w:val="24"/>
      </w:rPr>
      <w:t xml:space="preserve">                                     网上竞采文件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C024E">
    <w:pPr>
      <w:pStyle w:val="39"/>
      <w:jc w:val="both"/>
    </w:pPr>
    <w:r>
      <w:rPr>
        <w:rFonts w:hint="eastAsia" w:ascii="方正仿宋_GBK" w:eastAsia="方正仿宋_GBK"/>
        <w:sz w:val="21"/>
        <w:szCs w:val="21"/>
        <w:lang w:eastAsia="zh-CN"/>
      </w:rPr>
      <w:t>重庆</w:t>
    </w:r>
    <w:r>
      <w:rPr>
        <w:rFonts w:hint="eastAsia" w:ascii="方正仿宋_GBK" w:eastAsia="方正仿宋_GBK"/>
        <w:sz w:val="21"/>
        <w:szCs w:val="21"/>
        <w:lang w:val="en-US" w:eastAsia="zh-CN"/>
      </w:rPr>
      <w:t>千诺</w:t>
    </w:r>
    <w:r>
      <w:rPr>
        <w:rFonts w:hint="eastAsia" w:ascii="方正仿宋_GBK" w:eastAsia="方正仿宋_GBK"/>
        <w:sz w:val="21"/>
        <w:szCs w:val="21"/>
        <w:lang w:eastAsia="zh-CN"/>
      </w:rPr>
      <w:t>工程项目管理有限公司</w:t>
    </w:r>
    <w:r>
      <w:rPr>
        <w:rFonts w:hint="eastAsia" w:ascii="方正仿宋_GBK" w:eastAsia="方正仿宋_GBK"/>
        <w:sz w:val="21"/>
        <w:szCs w:val="21"/>
      </w:rPr>
      <w:t xml:space="preserve">                                               网上竞采文件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CF5DDE"/>
    <w:multiLevelType w:val="singleLevel"/>
    <w:tmpl w:val="D5CF5DDE"/>
    <w:lvl w:ilvl="0" w:tentative="0">
      <w:start w:val="1"/>
      <w:numFmt w:val="chineseCounting"/>
      <w:suff w:val="nothing"/>
      <w:lvlText w:val="%1、"/>
      <w:lvlJc w:val="left"/>
      <w:rPr>
        <w:rFonts w:hint="eastAsia"/>
      </w:rPr>
    </w:lvl>
  </w:abstractNum>
  <w:abstractNum w:abstractNumId="1">
    <w:nsid w:val="FAA715AA"/>
    <w:multiLevelType w:val="singleLevel"/>
    <w:tmpl w:val="FAA715AA"/>
    <w:lvl w:ilvl="0" w:tentative="0">
      <w:start w:val="2"/>
      <w:numFmt w:val="decimal"/>
      <w:lvlText w:val="%1."/>
      <w:lvlJc w:val="left"/>
      <w:pPr>
        <w:tabs>
          <w:tab w:val="left" w:pos="312"/>
        </w:tabs>
      </w:pPr>
    </w:lvl>
  </w:abstractNum>
  <w:abstractNum w:abstractNumId="2">
    <w:nsid w:val="00000009"/>
    <w:multiLevelType w:val="multilevel"/>
    <w:tmpl w:val="00000009"/>
    <w:lvl w:ilvl="0" w:tentative="0">
      <w:start w:val="1"/>
      <w:numFmt w:val="upperLetter"/>
      <w:pStyle w:val="178"/>
      <w:suff w:val="nothing"/>
      <w:lvlText w:val="附　录　%1"/>
      <w:lvlJc w:val="left"/>
      <w:pPr>
        <w:ind w:left="0" w:firstLine="0"/>
      </w:pPr>
      <w:rPr>
        <w:rFonts w:hint="eastAsia" w:ascii="黑体" w:hAnsi="Times New Roman" w:eastAsia="黑体"/>
        <w:b w:val="0"/>
        <w:i w:val="0"/>
        <w:sz w:val="21"/>
      </w:rPr>
    </w:lvl>
    <w:lvl w:ilvl="1" w:tentative="0">
      <w:start w:val="1"/>
      <w:numFmt w:val="decimal"/>
      <w:pStyle w:val="196"/>
      <w:suff w:val="nothing"/>
      <w:lvlText w:val="%1.%2　"/>
      <w:lvlJc w:val="left"/>
      <w:pPr>
        <w:ind w:left="21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A"/>
    <w:multiLevelType w:val="multilevel"/>
    <w:tmpl w:val="0000000A"/>
    <w:lvl w:ilvl="0" w:tentative="0">
      <w:start w:val="1"/>
      <w:numFmt w:val="bullet"/>
      <w:pStyle w:val="169"/>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B"/>
    <w:multiLevelType w:val="singleLevel"/>
    <w:tmpl w:val="0000000B"/>
    <w:lvl w:ilvl="0" w:tentative="0">
      <w:start w:val="1"/>
      <w:numFmt w:val="bullet"/>
      <w:pStyle w:val="185"/>
      <w:lvlText w:val=""/>
      <w:lvlJc w:val="left"/>
      <w:pPr>
        <w:tabs>
          <w:tab w:val="left" w:pos="360"/>
        </w:tabs>
        <w:ind w:left="360" w:hanging="360"/>
      </w:pPr>
      <w:rPr>
        <w:rFonts w:hint="default" w:ascii="Wingdings" w:hAnsi="Wingdings"/>
      </w:rPr>
    </w:lvl>
  </w:abstractNum>
  <w:abstractNum w:abstractNumId="5">
    <w:nsid w:val="0000000D"/>
    <w:multiLevelType w:val="singleLevel"/>
    <w:tmpl w:val="0000000D"/>
    <w:lvl w:ilvl="0" w:tentative="0">
      <w:start w:val="1"/>
      <w:numFmt w:val="bullet"/>
      <w:pStyle w:val="243"/>
      <w:lvlText w:val=""/>
      <w:lvlJc w:val="left"/>
      <w:pPr>
        <w:tabs>
          <w:tab w:val="left" w:pos="1200"/>
        </w:tabs>
        <w:ind w:left="1200" w:hanging="360"/>
      </w:pPr>
      <w:rPr>
        <w:rFonts w:hint="default" w:ascii="Wingdings" w:hAnsi="Wingdings"/>
      </w:rPr>
    </w:lvl>
  </w:abstractNum>
  <w:abstractNum w:abstractNumId="6">
    <w:nsid w:val="0000000E"/>
    <w:multiLevelType w:val="multilevel"/>
    <w:tmpl w:val="0000000E"/>
    <w:lvl w:ilvl="0" w:tentative="0">
      <w:start w:val="1"/>
      <w:numFmt w:val="bullet"/>
      <w:pStyle w:val="147"/>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7">
    <w:nsid w:val="00000010"/>
    <w:multiLevelType w:val="singleLevel"/>
    <w:tmpl w:val="00000010"/>
    <w:lvl w:ilvl="0" w:tentative="0">
      <w:start w:val="1"/>
      <w:numFmt w:val="bullet"/>
      <w:pStyle w:val="177"/>
      <w:lvlText w:val=""/>
      <w:lvlJc w:val="left"/>
      <w:pPr>
        <w:tabs>
          <w:tab w:val="left" w:pos="1620"/>
        </w:tabs>
        <w:ind w:left="1620" w:hanging="360"/>
      </w:pPr>
      <w:rPr>
        <w:rFonts w:hint="default" w:ascii="Wingdings" w:hAnsi="Wingdings"/>
      </w:rPr>
    </w:lvl>
  </w:abstractNum>
  <w:abstractNum w:abstractNumId="8">
    <w:nsid w:val="00000011"/>
    <w:multiLevelType w:val="multilevel"/>
    <w:tmpl w:val="00000011"/>
    <w:lvl w:ilvl="0" w:tentative="0">
      <w:start w:val="1"/>
      <w:numFmt w:val="decimal"/>
      <w:pStyle w:val="207"/>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2"/>
    <w:multiLevelType w:val="multilevel"/>
    <w:tmpl w:val="00000012"/>
    <w:lvl w:ilvl="0" w:tentative="0">
      <w:start w:val="1"/>
      <w:numFmt w:val="bullet"/>
      <w:pStyle w:val="223"/>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1">
    <w:nsid w:val="00000014"/>
    <w:multiLevelType w:val="singleLevel"/>
    <w:tmpl w:val="00000014"/>
    <w:lvl w:ilvl="0" w:tentative="0">
      <w:start w:val="1"/>
      <w:numFmt w:val="bullet"/>
      <w:pStyle w:val="30"/>
      <w:lvlText w:val=""/>
      <w:lvlJc w:val="left"/>
      <w:pPr>
        <w:tabs>
          <w:tab w:val="left" w:pos="780"/>
        </w:tabs>
        <w:ind w:left="780" w:hanging="360"/>
      </w:pPr>
      <w:rPr>
        <w:rFonts w:hint="default" w:ascii="Wingdings" w:hAnsi="Wingdings"/>
      </w:rPr>
    </w:lvl>
  </w:abstractNum>
  <w:abstractNum w:abstractNumId="12">
    <w:nsid w:val="00000016"/>
    <w:multiLevelType w:val="singleLevel"/>
    <w:tmpl w:val="00000016"/>
    <w:lvl w:ilvl="0" w:tentative="0">
      <w:start w:val="1"/>
      <w:numFmt w:val="decimal"/>
      <w:pStyle w:val="128"/>
      <w:lvlText w:val="%1)"/>
      <w:lvlJc w:val="left"/>
      <w:pPr>
        <w:tabs>
          <w:tab w:val="left" w:pos="425"/>
        </w:tabs>
        <w:ind w:left="425" w:hanging="425"/>
      </w:pPr>
      <w:rPr>
        <w:rFonts w:hint="eastAsia"/>
      </w:rPr>
    </w:lvl>
  </w:abstractNum>
  <w:abstractNum w:abstractNumId="13">
    <w:nsid w:val="00000017"/>
    <w:multiLevelType w:val="multilevel"/>
    <w:tmpl w:val="00000017"/>
    <w:lvl w:ilvl="0" w:tentative="0">
      <w:start w:val="1"/>
      <w:numFmt w:val="chineseCountingThousand"/>
      <w:pStyle w:val="253"/>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29393DD1"/>
    <w:multiLevelType w:val="singleLevel"/>
    <w:tmpl w:val="29393DD1"/>
    <w:lvl w:ilvl="0" w:tentative="0">
      <w:start w:val="2"/>
      <w:numFmt w:val="chineseCounting"/>
      <w:suff w:val="nothing"/>
      <w:lvlText w:val="（%1）"/>
      <w:lvlJc w:val="left"/>
      <w:rPr>
        <w:rFonts w:hint="eastAsia"/>
      </w:rPr>
    </w:lvl>
  </w:abstractNum>
  <w:abstractNum w:abstractNumId="15">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199"/>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6">
    <w:nsid w:val="6DE52756"/>
    <w:multiLevelType w:val="singleLevel"/>
    <w:tmpl w:val="6DE52756"/>
    <w:lvl w:ilvl="0" w:tentative="0">
      <w:start w:val="1"/>
      <w:numFmt w:val="decimal"/>
      <w:lvlText w:val="%1."/>
      <w:lvlJc w:val="left"/>
      <w:pPr>
        <w:tabs>
          <w:tab w:val="left" w:pos="312"/>
        </w:tabs>
      </w:pPr>
    </w:lvl>
  </w:abstractNum>
  <w:num w:numId="1">
    <w:abstractNumId w:val="10"/>
  </w:num>
  <w:num w:numId="2">
    <w:abstractNumId w:val="11"/>
  </w:num>
  <w:num w:numId="3">
    <w:abstractNumId w:val="12"/>
  </w:num>
  <w:num w:numId="4">
    <w:abstractNumId w:val="6"/>
  </w:num>
  <w:num w:numId="5">
    <w:abstractNumId w:val="3"/>
  </w:num>
  <w:num w:numId="6">
    <w:abstractNumId w:val="7"/>
  </w:num>
  <w:num w:numId="7">
    <w:abstractNumId w:val="2"/>
  </w:num>
  <w:num w:numId="8">
    <w:abstractNumId w:val="4"/>
  </w:num>
  <w:num w:numId="9">
    <w:abstractNumId w:val="15"/>
  </w:num>
  <w:num w:numId="10">
    <w:abstractNumId w:val="8"/>
  </w:num>
  <w:num w:numId="11">
    <w:abstractNumId w:val="9"/>
  </w:num>
  <w:num w:numId="12">
    <w:abstractNumId w:val="5"/>
  </w:num>
  <w:num w:numId="13">
    <w:abstractNumId w:val="13"/>
  </w:num>
  <w:num w:numId="14">
    <w:abstractNumId w:val="0"/>
  </w:num>
  <w:num w:numId="15">
    <w:abstractNumId w:val="16"/>
  </w:num>
  <w:num w:numId="16">
    <w:abstractNumId w:val="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 w:name="KSO_WPS_MARK_KEY" w:val="7c45e210-911e-43ac-8414-691110be3739"/>
  </w:docVars>
  <w:rsids>
    <w:rsidRoot w:val="00B50FC0"/>
    <w:rsid w:val="000661D3"/>
    <w:rsid w:val="0006680A"/>
    <w:rsid w:val="000851E6"/>
    <w:rsid w:val="000E7F13"/>
    <w:rsid w:val="000F35EB"/>
    <w:rsid w:val="0016285F"/>
    <w:rsid w:val="00166E1F"/>
    <w:rsid w:val="0019222D"/>
    <w:rsid w:val="002D3BA6"/>
    <w:rsid w:val="003222D6"/>
    <w:rsid w:val="0055698A"/>
    <w:rsid w:val="0060114B"/>
    <w:rsid w:val="00601ABD"/>
    <w:rsid w:val="0061627F"/>
    <w:rsid w:val="00632475"/>
    <w:rsid w:val="006E15F2"/>
    <w:rsid w:val="00760250"/>
    <w:rsid w:val="008214F7"/>
    <w:rsid w:val="00877DFA"/>
    <w:rsid w:val="0089674D"/>
    <w:rsid w:val="00985640"/>
    <w:rsid w:val="0099707F"/>
    <w:rsid w:val="009A721B"/>
    <w:rsid w:val="009B50C5"/>
    <w:rsid w:val="00A6769A"/>
    <w:rsid w:val="00AC1D8C"/>
    <w:rsid w:val="00AF7683"/>
    <w:rsid w:val="00B1309A"/>
    <w:rsid w:val="00B50FC0"/>
    <w:rsid w:val="00CB6E3A"/>
    <w:rsid w:val="00CC09AC"/>
    <w:rsid w:val="00CD75C2"/>
    <w:rsid w:val="00E42B9F"/>
    <w:rsid w:val="00E60A79"/>
    <w:rsid w:val="00F05E08"/>
    <w:rsid w:val="00F340E6"/>
    <w:rsid w:val="00F96D4B"/>
    <w:rsid w:val="011A5340"/>
    <w:rsid w:val="01691BDB"/>
    <w:rsid w:val="01891B53"/>
    <w:rsid w:val="01A13E9F"/>
    <w:rsid w:val="01C21457"/>
    <w:rsid w:val="0221276B"/>
    <w:rsid w:val="02503216"/>
    <w:rsid w:val="026D64DC"/>
    <w:rsid w:val="02925AE5"/>
    <w:rsid w:val="02BC1AB4"/>
    <w:rsid w:val="02ED3555"/>
    <w:rsid w:val="0317318F"/>
    <w:rsid w:val="04676E77"/>
    <w:rsid w:val="04CF417E"/>
    <w:rsid w:val="04E60C7E"/>
    <w:rsid w:val="054E1C1B"/>
    <w:rsid w:val="05BB42A5"/>
    <w:rsid w:val="05FB28F4"/>
    <w:rsid w:val="06121E11"/>
    <w:rsid w:val="072145DC"/>
    <w:rsid w:val="07614356"/>
    <w:rsid w:val="07D63493"/>
    <w:rsid w:val="07ED235A"/>
    <w:rsid w:val="086A62FF"/>
    <w:rsid w:val="088B55C9"/>
    <w:rsid w:val="092959CA"/>
    <w:rsid w:val="092C7268"/>
    <w:rsid w:val="09D1609A"/>
    <w:rsid w:val="09E65669"/>
    <w:rsid w:val="0A4B01E4"/>
    <w:rsid w:val="0A8D517F"/>
    <w:rsid w:val="0AF3628F"/>
    <w:rsid w:val="0B785067"/>
    <w:rsid w:val="0BD643AC"/>
    <w:rsid w:val="0CCA1272"/>
    <w:rsid w:val="0CD9038A"/>
    <w:rsid w:val="0D775AA1"/>
    <w:rsid w:val="0D786F20"/>
    <w:rsid w:val="0D9A6FFA"/>
    <w:rsid w:val="0E2E3EEC"/>
    <w:rsid w:val="0E331896"/>
    <w:rsid w:val="0E9D0085"/>
    <w:rsid w:val="0F0C4F3C"/>
    <w:rsid w:val="0F167D68"/>
    <w:rsid w:val="0FC92E5D"/>
    <w:rsid w:val="0FEE48C5"/>
    <w:rsid w:val="104814DC"/>
    <w:rsid w:val="10CB7D61"/>
    <w:rsid w:val="10D23E14"/>
    <w:rsid w:val="11060443"/>
    <w:rsid w:val="11196172"/>
    <w:rsid w:val="11681652"/>
    <w:rsid w:val="116A264E"/>
    <w:rsid w:val="118B1039"/>
    <w:rsid w:val="118C42A1"/>
    <w:rsid w:val="11AE2F4A"/>
    <w:rsid w:val="11B31A46"/>
    <w:rsid w:val="11F72B9A"/>
    <w:rsid w:val="12227F59"/>
    <w:rsid w:val="1273440B"/>
    <w:rsid w:val="13054DB2"/>
    <w:rsid w:val="132412C3"/>
    <w:rsid w:val="133D2E2F"/>
    <w:rsid w:val="136D6ABE"/>
    <w:rsid w:val="13E73C4E"/>
    <w:rsid w:val="14A33DD8"/>
    <w:rsid w:val="152F6F86"/>
    <w:rsid w:val="16640530"/>
    <w:rsid w:val="16755E9F"/>
    <w:rsid w:val="16CC508A"/>
    <w:rsid w:val="17021A9A"/>
    <w:rsid w:val="171A4BA4"/>
    <w:rsid w:val="171C5300"/>
    <w:rsid w:val="17492F0E"/>
    <w:rsid w:val="18785439"/>
    <w:rsid w:val="18B41C2A"/>
    <w:rsid w:val="190F569C"/>
    <w:rsid w:val="19EE5C98"/>
    <w:rsid w:val="19F95FF3"/>
    <w:rsid w:val="19FC4286"/>
    <w:rsid w:val="1A8216F7"/>
    <w:rsid w:val="1B367D00"/>
    <w:rsid w:val="1B4E3334"/>
    <w:rsid w:val="1B61788A"/>
    <w:rsid w:val="1B6D5BEA"/>
    <w:rsid w:val="1B98237C"/>
    <w:rsid w:val="1B9F7EE3"/>
    <w:rsid w:val="1C723D09"/>
    <w:rsid w:val="1D615194"/>
    <w:rsid w:val="1D9E6340"/>
    <w:rsid w:val="1DB77AB0"/>
    <w:rsid w:val="1DC87107"/>
    <w:rsid w:val="1E2A102E"/>
    <w:rsid w:val="1E4C5F8A"/>
    <w:rsid w:val="1E8E1852"/>
    <w:rsid w:val="1EEB69D9"/>
    <w:rsid w:val="1F417171"/>
    <w:rsid w:val="1F9F033C"/>
    <w:rsid w:val="1FC55FF4"/>
    <w:rsid w:val="20486F2E"/>
    <w:rsid w:val="20CB0414"/>
    <w:rsid w:val="20D456EB"/>
    <w:rsid w:val="20D90162"/>
    <w:rsid w:val="20F85CFE"/>
    <w:rsid w:val="2110234E"/>
    <w:rsid w:val="213D24B6"/>
    <w:rsid w:val="214F2542"/>
    <w:rsid w:val="218B3DFB"/>
    <w:rsid w:val="219B2D93"/>
    <w:rsid w:val="21A06DEB"/>
    <w:rsid w:val="21C226F3"/>
    <w:rsid w:val="220652BA"/>
    <w:rsid w:val="22684800"/>
    <w:rsid w:val="229065B8"/>
    <w:rsid w:val="22C46DB5"/>
    <w:rsid w:val="23456A34"/>
    <w:rsid w:val="236B20E8"/>
    <w:rsid w:val="23A423C5"/>
    <w:rsid w:val="24217B7B"/>
    <w:rsid w:val="24525F11"/>
    <w:rsid w:val="25386F66"/>
    <w:rsid w:val="26704BBE"/>
    <w:rsid w:val="26B20955"/>
    <w:rsid w:val="26F7638D"/>
    <w:rsid w:val="27420045"/>
    <w:rsid w:val="27685F79"/>
    <w:rsid w:val="278A4A2C"/>
    <w:rsid w:val="27ED090F"/>
    <w:rsid w:val="28456613"/>
    <w:rsid w:val="2860721B"/>
    <w:rsid w:val="292567E1"/>
    <w:rsid w:val="2AAD6003"/>
    <w:rsid w:val="2B05230C"/>
    <w:rsid w:val="2BE337A3"/>
    <w:rsid w:val="2BF9180D"/>
    <w:rsid w:val="2C426408"/>
    <w:rsid w:val="2CAD3314"/>
    <w:rsid w:val="2CED0673"/>
    <w:rsid w:val="2D3F79D7"/>
    <w:rsid w:val="2D526903"/>
    <w:rsid w:val="2D5B24CA"/>
    <w:rsid w:val="2D7C1CBC"/>
    <w:rsid w:val="2D9464F2"/>
    <w:rsid w:val="2D9E007B"/>
    <w:rsid w:val="2E6B483B"/>
    <w:rsid w:val="2F5E2951"/>
    <w:rsid w:val="2FB15C4D"/>
    <w:rsid w:val="300761B5"/>
    <w:rsid w:val="30CE0A8A"/>
    <w:rsid w:val="30FB789A"/>
    <w:rsid w:val="3146761B"/>
    <w:rsid w:val="32322EEE"/>
    <w:rsid w:val="32C97DB6"/>
    <w:rsid w:val="32D6765D"/>
    <w:rsid w:val="338B4A07"/>
    <w:rsid w:val="33AB1A51"/>
    <w:rsid w:val="346040E6"/>
    <w:rsid w:val="34D5216F"/>
    <w:rsid w:val="365365D2"/>
    <w:rsid w:val="367D6ECD"/>
    <w:rsid w:val="369062CC"/>
    <w:rsid w:val="36A65A03"/>
    <w:rsid w:val="36E14B30"/>
    <w:rsid w:val="36E33724"/>
    <w:rsid w:val="37206361"/>
    <w:rsid w:val="372A4909"/>
    <w:rsid w:val="37411742"/>
    <w:rsid w:val="37B00EE0"/>
    <w:rsid w:val="37E04D68"/>
    <w:rsid w:val="386D0B7F"/>
    <w:rsid w:val="38705A0B"/>
    <w:rsid w:val="399602BB"/>
    <w:rsid w:val="39C74C55"/>
    <w:rsid w:val="39F1454D"/>
    <w:rsid w:val="39F43377"/>
    <w:rsid w:val="3A170959"/>
    <w:rsid w:val="3A1C1BAF"/>
    <w:rsid w:val="3A570589"/>
    <w:rsid w:val="3AAE6211"/>
    <w:rsid w:val="3AD401A2"/>
    <w:rsid w:val="3B1B48C3"/>
    <w:rsid w:val="3B31460B"/>
    <w:rsid w:val="3B5559F9"/>
    <w:rsid w:val="3BB80457"/>
    <w:rsid w:val="3BB84132"/>
    <w:rsid w:val="3C906D28"/>
    <w:rsid w:val="3CF806FB"/>
    <w:rsid w:val="3D183C25"/>
    <w:rsid w:val="3D5640D5"/>
    <w:rsid w:val="3D7B3D3F"/>
    <w:rsid w:val="3DB92DD7"/>
    <w:rsid w:val="3E6D08CC"/>
    <w:rsid w:val="3E772758"/>
    <w:rsid w:val="3F081602"/>
    <w:rsid w:val="3F404937"/>
    <w:rsid w:val="3F7841B5"/>
    <w:rsid w:val="3F852AA5"/>
    <w:rsid w:val="3FB65C45"/>
    <w:rsid w:val="401270D9"/>
    <w:rsid w:val="406F4F58"/>
    <w:rsid w:val="40720CCB"/>
    <w:rsid w:val="40B732E0"/>
    <w:rsid w:val="40CE016E"/>
    <w:rsid w:val="40CE3973"/>
    <w:rsid w:val="40EB266C"/>
    <w:rsid w:val="41E158E5"/>
    <w:rsid w:val="4263042B"/>
    <w:rsid w:val="426B4971"/>
    <w:rsid w:val="43326EBF"/>
    <w:rsid w:val="43761C58"/>
    <w:rsid w:val="44605159"/>
    <w:rsid w:val="45144193"/>
    <w:rsid w:val="459C0907"/>
    <w:rsid w:val="45EA0494"/>
    <w:rsid w:val="462431C5"/>
    <w:rsid w:val="465D46FF"/>
    <w:rsid w:val="466924B3"/>
    <w:rsid w:val="466E4440"/>
    <w:rsid w:val="46CB09CA"/>
    <w:rsid w:val="47214C12"/>
    <w:rsid w:val="476802CC"/>
    <w:rsid w:val="47981429"/>
    <w:rsid w:val="480F4946"/>
    <w:rsid w:val="48167282"/>
    <w:rsid w:val="4843113A"/>
    <w:rsid w:val="48457423"/>
    <w:rsid w:val="48582566"/>
    <w:rsid w:val="48864335"/>
    <w:rsid w:val="490234FE"/>
    <w:rsid w:val="49A308A5"/>
    <w:rsid w:val="4B991F60"/>
    <w:rsid w:val="4BC53C38"/>
    <w:rsid w:val="4C0D22EF"/>
    <w:rsid w:val="4C2048B8"/>
    <w:rsid w:val="4D0F49B1"/>
    <w:rsid w:val="4D461C92"/>
    <w:rsid w:val="4E5D5C28"/>
    <w:rsid w:val="4EA70ED0"/>
    <w:rsid w:val="4ED80FF1"/>
    <w:rsid w:val="4EF33AEE"/>
    <w:rsid w:val="4F807FCA"/>
    <w:rsid w:val="4FCF212F"/>
    <w:rsid w:val="4FEA2764"/>
    <w:rsid w:val="4FF95795"/>
    <w:rsid w:val="502A28FA"/>
    <w:rsid w:val="510B3D50"/>
    <w:rsid w:val="51F7263B"/>
    <w:rsid w:val="521B775A"/>
    <w:rsid w:val="52524C16"/>
    <w:rsid w:val="52772096"/>
    <w:rsid w:val="52783CBE"/>
    <w:rsid w:val="5293012E"/>
    <w:rsid w:val="531D273D"/>
    <w:rsid w:val="535B64F7"/>
    <w:rsid w:val="53C108BF"/>
    <w:rsid w:val="53C75190"/>
    <w:rsid w:val="541A08A5"/>
    <w:rsid w:val="54D63934"/>
    <w:rsid w:val="556D1537"/>
    <w:rsid w:val="55AB68A1"/>
    <w:rsid w:val="56091A90"/>
    <w:rsid w:val="561E13E4"/>
    <w:rsid w:val="562904EF"/>
    <w:rsid w:val="562B2188"/>
    <w:rsid w:val="5682571F"/>
    <w:rsid w:val="56FC4A0F"/>
    <w:rsid w:val="57272B15"/>
    <w:rsid w:val="57330863"/>
    <w:rsid w:val="57443768"/>
    <w:rsid w:val="58196DAC"/>
    <w:rsid w:val="584E71C4"/>
    <w:rsid w:val="58F842B9"/>
    <w:rsid w:val="59017D1E"/>
    <w:rsid w:val="595254CC"/>
    <w:rsid w:val="59561AE4"/>
    <w:rsid w:val="59594AC9"/>
    <w:rsid w:val="596A402B"/>
    <w:rsid w:val="599975CF"/>
    <w:rsid w:val="59CA589A"/>
    <w:rsid w:val="59CE316E"/>
    <w:rsid w:val="59E436BD"/>
    <w:rsid w:val="5A137381"/>
    <w:rsid w:val="5A932270"/>
    <w:rsid w:val="5B6C0A61"/>
    <w:rsid w:val="5B7A19E0"/>
    <w:rsid w:val="5BB21112"/>
    <w:rsid w:val="5BBF5AFD"/>
    <w:rsid w:val="5C994FFA"/>
    <w:rsid w:val="5D731EE5"/>
    <w:rsid w:val="5DFF0E1E"/>
    <w:rsid w:val="5E503D20"/>
    <w:rsid w:val="5EB80599"/>
    <w:rsid w:val="5F297DC9"/>
    <w:rsid w:val="5FF271AD"/>
    <w:rsid w:val="60A258D5"/>
    <w:rsid w:val="60AC25A0"/>
    <w:rsid w:val="60D5460C"/>
    <w:rsid w:val="61581B1D"/>
    <w:rsid w:val="618B5A4F"/>
    <w:rsid w:val="61CA6E29"/>
    <w:rsid w:val="61F72DEE"/>
    <w:rsid w:val="6204008E"/>
    <w:rsid w:val="62B61E66"/>
    <w:rsid w:val="62C15E7B"/>
    <w:rsid w:val="643050EE"/>
    <w:rsid w:val="643248A8"/>
    <w:rsid w:val="64522FA1"/>
    <w:rsid w:val="648C288D"/>
    <w:rsid w:val="64E63F29"/>
    <w:rsid w:val="653038B3"/>
    <w:rsid w:val="65515201"/>
    <w:rsid w:val="65B64922"/>
    <w:rsid w:val="65DE4CE7"/>
    <w:rsid w:val="6645421B"/>
    <w:rsid w:val="669929BC"/>
    <w:rsid w:val="66B56861"/>
    <w:rsid w:val="66E54BC4"/>
    <w:rsid w:val="66F7101E"/>
    <w:rsid w:val="67777F76"/>
    <w:rsid w:val="67CC5F51"/>
    <w:rsid w:val="67E46396"/>
    <w:rsid w:val="683F1D16"/>
    <w:rsid w:val="6854560F"/>
    <w:rsid w:val="68757B14"/>
    <w:rsid w:val="68AC0179"/>
    <w:rsid w:val="69A42F62"/>
    <w:rsid w:val="69A73642"/>
    <w:rsid w:val="69AC6EAA"/>
    <w:rsid w:val="6A8F2B4E"/>
    <w:rsid w:val="6A9040D6"/>
    <w:rsid w:val="6ADD55FC"/>
    <w:rsid w:val="6B023E01"/>
    <w:rsid w:val="6B366553"/>
    <w:rsid w:val="6BE61D2D"/>
    <w:rsid w:val="6C01794F"/>
    <w:rsid w:val="6C84496B"/>
    <w:rsid w:val="6C8976AE"/>
    <w:rsid w:val="6CF52602"/>
    <w:rsid w:val="6DB450BF"/>
    <w:rsid w:val="6DBE71AC"/>
    <w:rsid w:val="6DF34171"/>
    <w:rsid w:val="6E2A648C"/>
    <w:rsid w:val="6EBF142E"/>
    <w:rsid w:val="6F2C5FDF"/>
    <w:rsid w:val="6F3027C1"/>
    <w:rsid w:val="6F7F50E5"/>
    <w:rsid w:val="701D465E"/>
    <w:rsid w:val="708C61A6"/>
    <w:rsid w:val="70B0608C"/>
    <w:rsid w:val="70BC3E77"/>
    <w:rsid w:val="712B426F"/>
    <w:rsid w:val="71D770C3"/>
    <w:rsid w:val="72830B08"/>
    <w:rsid w:val="72B50B7E"/>
    <w:rsid w:val="72C45265"/>
    <w:rsid w:val="73025D8D"/>
    <w:rsid w:val="73397563"/>
    <w:rsid w:val="73DF3770"/>
    <w:rsid w:val="73FB6A64"/>
    <w:rsid w:val="74492E5E"/>
    <w:rsid w:val="74727AC0"/>
    <w:rsid w:val="74AF129E"/>
    <w:rsid w:val="752E4C17"/>
    <w:rsid w:val="758119C2"/>
    <w:rsid w:val="75A84C57"/>
    <w:rsid w:val="761D1EEE"/>
    <w:rsid w:val="76872172"/>
    <w:rsid w:val="76B659D2"/>
    <w:rsid w:val="76CC46E8"/>
    <w:rsid w:val="76E2215D"/>
    <w:rsid w:val="77377CE0"/>
    <w:rsid w:val="77E37F3B"/>
    <w:rsid w:val="782347DB"/>
    <w:rsid w:val="787D126F"/>
    <w:rsid w:val="787E60BF"/>
    <w:rsid w:val="78970D25"/>
    <w:rsid w:val="78A44C3B"/>
    <w:rsid w:val="79CF41D2"/>
    <w:rsid w:val="7A200710"/>
    <w:rsid w:val="7A301431"/>
    <w:rsid w:val="7A3B06F8"/>
    <w:rsid w:val="7A744676"/>
    <w:rsid w:val="7AD91D9F"/>
    <w:rsid w:val="7B3F7B7E"/>
    <w:rsid w:val="7BD76239"/>
    <w:rsid w:val="7BDC213F"/>
    <w:rsid w:val="7C0F2651"/>
    <w:rsid w:val="7C6641AB"/>
    <w:rsid w:val="7CA63C51"/>
    <w:rsid w:val="7CE8560D"/>
    <w:rsid w:val="7D232852"/>
    <w:rsid w:val="7DF54524"/>
    <w:rsid w:val="7E542C6A"/>
    <w:rsid w:val="7E5751DF"/>
    <w:rsid w:val="7E83563A"/>
    <w:rsid w:val="7F19063B"/>
    <w:rsid w:val="7FA73F44"/>
    <w:rsid w:val="7FF52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0" w:name="List Continue 5"/>
    <w:lsdException w:uiPriority="0" w:name="Message Header"/>
    <w:lsdException w:qFormat="1" w:unhideWhenUsed="0" w:uiPriority="99"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104"/>
    <w:qFormat/>
    <w:uiPriority w:val="0"/>
    <w:pPr>
      <w:keepNext/>
      <w:keepLines/>
      <w:spacing w:before="260" w:after="260" w:line="413" w:lineRule="auto"/>
      <w:outlineLvl w:val="1"/>
    </w:pPr>
    <w:rPr>
      <w:rFonts w:ascii="Arial" w:hAnsi="Arial" w:eastAsia="黑体"/>
      <w:b/>
      <w:sz w:val="32"/>
    </w:rPr>
  </w:style>
  <w:style w:type="paragraph" w:styleId="2">
    <w:name w:val="heading 3"/>
    <w:basedOn w:val="1"/>
    <w:next w:val="1"/>
    <w:link w:val="108"/>
    <w:qFormat/>
    <w:uiPriority w:val="0"/>
    <w:pPr>
      <w:keepNext/>
      <w:keepLines/>
      <w:spacing w:before="260" w:after="260" w:line="413" w:lineRule="auto"/>
      <w:outlineLvl w:val="2"/>
    </w:pPr>
    <w:rPr>
      <w:b/>
      <w:sz w:val="32"/>
    </w:rPr>
  </w:style>
  <w:style w:type="paragraph" w:styleId="5">
    <w:name w:val="heading 4"/>
    <w:basedOn w:val="1"/>
    <w:next w:val="1"/>
    <w:qFormat/>
    <w:uiPriority w:val="0"/>
    <w:pPr>
      <w:spacing w:before="280" w:after="290" w:line="372" w:lineRule="auto"/>
      <w:outlineLvl w:val="3"/>
    </w:p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next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85"/>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tabs>
        <w:tab w:val="left" w:pos="1200"/>
      </w:tabs>
      <w:adjustRightInd w:val="0"/>
      <w:snapToGrid w:val="0"/>
      <w:spacing w:line="360" w:lineRule="auto"/>
      <w:ind w:left="1200" w:hanging="360"/>
    </w:pPr>
    <w:rPr>
      <w:sz w:val="24"/>
    </w:rPr>
  </w:style>
  <w:style w:type="paragraph" w:styleId="22">
    <w:name w:val="Body Text"/>
    <w:basedOn w:val="1"/>
    <w:next w:val="23"/>
    <w:qFormat/>
    <w:uiPriority w:val="0"/>
    <w:rPr>
      <w:rFonts w:ascii="仿宋_GB2312" w:eastAsia="仿宋_GB2312"/>
      <w:sz w:val="32"/>
    </w:rPr>
  </w:style>
  <w:style w:type="paragraph" w:styleId="23">
    <w:name w:val="Body Text First Indent"/>
    <w:basedOn w:val="22"/>
    <w:qFormat/>
    <w:uiPriority w:val="0"/>
    <w:pPr>
      <w:spacing w:line="360" w:lineRule="auto"/>
      <w:ind w:firstLine="420"/>
    </w:pPr>
    <w:rPr>
      <w:rFonts w:ascii="宋体" w:hAnsi="宋体"/>
      <w:sz w:val="24"/>
    </w:rPr>
  </w:style>
  <w:style w:type="paragraph" w:styleId="24">
    <w:name w:val="Body Text Indent"/>
    <w:basedOn w:val="1"/>
    <w:next w:val="25"/>
    <w:link w:val="87"/>
    <w:qFormat/>
    <w:uiPriority w:val="0"/>
    <w:pPr>
      <w:spacing w:line="700" w:lineRule="exact"/>
      <w:ind w:left="960"/>
    </w:pPr>
    <w:rPr>
      <w:sz w:val="44"/>
    </w:rPr>
  </w:style>
  <w:style w:type="paragraph" w:styleId="25">
    <w:name w:val="envelope return"/>
    <w:basedOn w:val="1"/>
    <w:qFormat/>
    <w:uiPriority w:val="0"/>
    <w:pPr>
      <w:snapToGrid w:val="0"/>
    </w:pPr>
    <w:rPr>
      <w:rFonts w:ascii="Arial" w:hAnsi="Arial"/>
    </w:rPr>
  </w:style>
  <w:style w:type="paragraph" w:styleId="26">
    <w:name w:val="List Number 3"/>
    <w:basedOn w:val="1"/>
    <w:qFormat/>
    <w:uiPriority w:val="0"/>
    <w:pPr>
      <w:tabs>
        <w:tab w:val="left" w:pos="2120"/>
      </w:tabs>
      <w:adjustRightInd w:val="0"/>
      <w:snapToGrid w:val="0"/>
      <w:spacing w:line="360" w:lineRule="auto"/>
      <w:ind w:left="2120" w:hanging="720"/>
    </w:pPr>
    <w:rPr>
      <w:sz w:val="24"/>
    </w:rPr>
  </w:style>
  <w:style w:type="paragraph" w:styleId="27">
    <w:name w:val="List 2"/>
    <w:basedOn w:val="1"/>
    <w:qFormat/>
    <w:uiPriority w:val="0"/>
    <w:pPr>
      <w:adjustRightInd w:val="0"/>
      <w:snapToGrid w:val="0"/>
      <w:spacing w:line="360" w:lineRule="auto"/>
      <w:ind w:left="100" w:leftChars="200" w:hanging="200" w:hangingChars="200"/>
    </w:pPr>
    <w:rPr>
      <w:sz w:val="24"/>
    </w:rPr>
  </w:style>
  <w:style w:type="paragraph" w:styleId="28">
    <w:name w:val="List Continue"/>
    <w:basedOn w:val="1"/>
    <w:qFormat/>
    <w:uiPriority w:val="0"/>
    <w:pPr>
      <w:adjustRightInd w:val="0"/>
      <w:snapToGrid w:val="0"/>
      <w:spacing w:after="120" w:line="360" w:lineRule="auto"/>
      <w:ind w:left="420" w:leftChars="200"/>
    </w:pPr>
    <w:rPr>
      <w:sz w:val="24"/>
    </w:rPr>
  </w:style>
  <w:style w:type="paragraph" w:styleId="29">
    <w:name w:val="Block Text"/>
    <w:basedOn w:val="1"/>
    <w:qFormat/>
    <w:uiPriority w:val="0"/>
    <w:pPr>
      <w:spacing w:after="120"/>
      <w:ind w:left="1440" w:leftChars="700" w:right="1440" w:rightChars="700"/>
    </w:pPr>
  </w:style>
  <w:style w:type="paragraph" w:styleId="30">
    <w:name w:val="List Bullet 2"/>
    <w:basedOn w:val="1"/>
    <w:qFormat/>
    <w:uiPriority w:val="0"/>
    <w:pPr>
      <w:numPr>
        <w:ilvl w:val="0"/>
        <w:numId w:val="2"/>
      </w:numPr>
      <w:adjustRightInd w:val="0"/>
      <w:snapToGrid w:val="0"/>
      <w:spacing w:line="360" w:lineRule="auto"/>
    </w:pPr>
    <w:rPr>
      <w:sz w:val="24"/>
    </w:rPr>
  </w:style>
  <w:style w:type="paragraph" w:styleId="31">
    <w:name w:val="toc 5"/>
    <w:basedOn w:val="1"/>
    <w:next w:val="1"/>
    <w:qFormat/>
    <w:uiPriority w:val="0"/>
    <w:pPr>
      <w:ind w:left="1680" w:leftChars="800"/>
    </w:pPr>
  </w:style>
  <w:style w:type="paragraph" w:styleId="32">
    <w:name w:val="toc 3"/>
    <w:basedOn w:val="1"/>
    <w:next w:val="1"/>
    <w:qFormat/>
    <w:uiPriority w:val="39"/>
    <w:pPr>
      <w:ind w:left="840" w:leftChars="400"/>
    </w:pPr>
  </w:style>
  <w:style w:type="paragraph" w:styleId="33">
    <w:name w:val="Plain Text"/>
    <w:basedOn w:val="1"/>
    <w:qFormat/>
    <w:uiPriority w:val="0"/>
    <w:rPr>
      <w:rFonts w:ascii="宋体" w:hAnsi="Courier New"/>
      <w:sz w:val="21"/>
    </w:rPr>
  </w:style>
  <w:style w:type="paragraph" w:styleId="34">
    <w:name w:val="toc 8"/>
    <w:basedOn w:val="1"/>
    <w:next w:val="1"/>
    <w:qFormat/>
    <w:uiPriority w:val="0"/>
    <w:pPr>
      <w:ind w:left="2940" w:leftChars="1400"/>
    </w:pPr>
  </w:style>
  <w:style w:type="paragraph" w:styleId="35">
    <w:name w:val="Date"/>
    <w:basedOn w:val="1"/>
    <w:next w:val="1"/>
    <w:link w:val="113"/>
    <w:qFormat/>
    <w:uiPriority w:val="0"/>
  </w:style>
  <w:style w:type="paragraph" w:styleId="36">
    <w:name w:val="Body Text Indent 2"/>
    <w:basedOn w:val="1"/>
    <w:link w:val="82"/>
    <w:qFormat/>
    <w:uiPriority w:val="0"/>
    <w:pPr>
      <w:snapToGrid w:val="0"/>
      <w:spacing w:line="560" w:lineRule="atLeast"/>
      <w:ind w:firstLine="540"/>
    </w:pPr>
  </w:style>
  <w:style w:type="paragraph" w:styleId="37">
    <w:name w:val="Balloon Text"/>
    <w:basedOn w:val="1"/>
    <w:qFormat/>
    <w:uiPriority w:val="0"/>
    <w:rPr>
      <w:sz w:val="18"/>
    </w:rPr>
  </w:style>
  <w:style w:type="paragraph" w:styleId="38">
    <w:name w:val="footer"/>
    <w:basedOn w:val="1"/>
    <w:link w:val="120"/>
    <w:qFormat/>
    <w:uiPriority w:val="99"/>
    <w:pPr>
      <w:tabs>
        <w:tab w:val="center" w:pos="4153"/>
        <w:tab w:val="right" w:pos="8306"/>
      </w:tabs>
      <w:snapToGrid w:val="0"/>
      <w:jc w:val="left"/>
    </w:pPr>
    <w:rPr>
      <w:sz w:val="18"/>
    </w:rPr>
  </w:style>
  <w:style w:type="paragraph" w:styleId="39">
    <w:name w:val="header"/>
    <w:basedOn w:val="1"/>
    <w:qFormat/>
    <w:uiPriority w:val="0"/>
    <w:pPr>
      <w:pBdr>
        <w:bottom w:val="single" w:color="auto" w:sz="6" w:space="1"/>
      </w:pBdr>
      <w:tabs>
        <w:tab w:val="center" w:pos="4153"/>
        <w:tab w:val="right" w:pos="8306"/>
      </w:tabs>
      <w:snapToGrid w:val="0"/>
      <w:jc w:val="center"/>
    </w:pPr>
    <w:rPr>
      <w:sz w:val="18"/>
    </w:rPr>
  </w:style>
  <w:style w:type="paragraph" w:styleId="40">
    <w:name w:val="toc 1"/>
    <w:basedOn w:val="1"/>
    <w:next w:val="1"/>
    <w:qFormat/>
    <w:uiPriority w:val="0"/>
    <w:pPr>
      <w:spacing w:line="180" w:lineRule="auto"/>
      <w:jc w:val="center"/>
    </w:pPr>
    <w:rPr>
      <w:sz w:val="30"/>
    </w:rPr>
  </w:style>
  <w:style w:type="paragraph" w:styleId="41">
    <w:name w:val="List Continue 4"/>
    <w:basedOn w:val="1"/>
    <w:qFormat/>
    <w:uiPriority w:val="0"/>
    <w:pPr>
      <w:adjustRightInd w:val="0"/>
      <w:snapToGrid w:val="0"/>
      <w:spacing w:after="120" w:line="360" w:lineRule="auto"/>
      <w:ind w:left="1680" w:leftChars="800"/>
    </w:pPr>
    <w:rPr>
      <w:sz w:val="24"/>
    </w:rPr>
  </w:style>
  <w:style w:type="paragraph" w:styleId="42">
    <w:name w:val="toc 4"/>
    <w:basedOn w:val="1"/>
    <w:next w:val="1"/>
    <w:qFormat/>
    <w:uiPriority w:val="0"/>
    <w:pPr>
      <w:ind w:left="1260" w:leftChars="600"/>
    </w:pPr>
  </w:style>
  <w:style w:type="paragraph" w:styleId="43">
    <w:name w:val="Subtitle"/>
    <w:basedOn w:val="1"/>
    <w:next w:val="1"/>
    <w:qFormat/>
    <w:uiPriority w:val="99"/>
    <w:pPr>
      <w:spacing w:before="240" w:after="60" w:line="312" w:lineRule="auto"/>
      <w:jc w:val="center"/>
      <w:outlineLvl w:val="1"/>
    </w:pPr>
    <w:rPr>
      <w:rFonts w:ascii="Calibri Light" w:hAnsi="Calibri Light"/>
      <w:b/>
      <w:bCs/>
      <w:kern w:val="28"/>
      <w:sz w:val="32"/>
      <w:szCs w:val="32"/>
    </w:rPr>
  </w:style>
  <w:style w:type="paragraph" w:styleId="44">
    <w:name w:val="footnote text"/>
    <w:basedOn w:val="1"/>
    <w:link w:val="93"/>
    <w:qFormat/>
    <w:uiPriority w:val="0"/>
    <w:pPr>
      <w:spacing w:line="360" w:lineRule="auto"/>
    </w:pPr>
    <w:rPr>
      <w:sz w:val="18"/>
    </w:rPr>
  </w:style>
  <w:style w:type="paragraph" w:styleId="45">
    <w:name w:val="toc 6"/>
    <w:basedOn w:val="1"/>
    <w:next w:val="1"/>
    <w:qFormat/>
    <w:uiPriority w:val="0"/>
    <w:pPr>
      <w:ind w:left="2100" w:leftChars="1000"/>
    </w:pPr>
  </w:style>
  <w:style w:type="paragraph" w:styleId="46">
    <w:name w:val="List 5"/>
    <w:basedOn w:val="1"/>
    <w:qFormat/>
    <w:uiPriority w:val="0"/>
    <w:pPr>
      <w:adjustRightInd w:val="0"/>
      <w:snapToGrid w:val="0"/>
      <w:spacing w:line="360" w:lineRule="auto"/>
      <w:ind w:left="100" w:leftChars="800" w:hanging="200" w:hangingChars="200"/>
    </w:pPr>
    <w:rPr>
      <w:sz w:val="24"/>
    </w:rPr>
  </w:style>
  <w:style w:type="paragraph" w:styleId="47">
    <w:name w:val="Body Text Indent 3"/>
    <w:basedOn w:val="1"/>
    <w:qFormat/>
    <w:uiPriority w:val="0"/>
    <w:pPr>
      <w:spacing w:line="360" w:lineRule="auto"/>
      <w:ind w:firstLine="632"/>
    </w:pPr>
    <w:rPr>
      <w:rFonts w:ascii="黑体" w:eastAsia="黑体"/>
    </w:rPr>
  </w:style>
  <w:style w:type="paragraph" w:styleId="48">
    <w:name w:val="table of figures"/>
    <w:basedOn w:val="1"/>
    <w:next w:val="1"/>
    <w:qFormat/>
    <w:uiPriority w:val="0"/>
    <w:pPr>
      <w:tabs>
        <w:tab w:val="right" w:leader="dot" w:pos="8640"/>
      </w:tabs>
      <w:spacing w:line="360" w:lineRule="auto"/>
      <w:ind w:left="400" w:hanging="400"/>
    </w:pPr>
    <w:rPr>
      <w:sz w:val="24"/>
    </w:rPr>
  </w:style>
  <w:style w:type="paragraph" w:styleId="49">
    <w:name w:val="toc 2"/>
    <w:basedOn w:val="1"/>
    <w:next w:val="1"/>
    <w:qFormat/>
    <w:uiPriority w:val="39"/>
    <w:pPr>
      <w:ind w:left="420" w:leftChars="200"/>
    </w:pPr>
  </w:style>
  <w:style w:type="paragraph" w:styleId="50">
    <w:name w:val="toc 9"/>
    <w:basedOn w:val="1"/>
    <w:next w:val="1"/>
    <w:qFormat/>
    <w:uiPriority w:val="0"/>
    <w:pPr>
      <w:ind w:left="3360" w:leftChars="1600"/>
    </w:pPr>
  </w:style>
  <w:style w:type="paragraph" w:styleId="51">
    <w:name w:val="Body Text 2"/>
    <w:basedOn w:val="1"/>
    <w:qFormat/>
    <w:uiPriority w:val="0"/>
    <w:pPr>
      <w:adjustRightInd w:val="0"/>
      <w:snapToGrid w:val="0"/>
      <w:spacing w:after="120" w:line="480" w:lineRule="auto"/>
    </w:pPr>
    <w:rPr>
      <w:sz w:val="24"/>
    </w:rPr>
  </w:style>
  <w:style w:type="paragraph" w:styleId="52">
    <w:name w:val="List 4"/>
    <w:basedOn w:val="1"/>
    <w:qFormat/>
    <w:uiPriority w:val="0"/>
    <w:pPr>
      <w:adjustRightInd w:val="0"/>
      <w:snapToGrid w:val="0"/>
      <w:spacing w:line="360" w:lineRule="auto"/>
      <w:ind w:left="100" w:leftChars="600" w:hanging="200" w:hangingChars="200"/>
    </w:pPr>
    <w:rPr>
      <w:sz w:val="24"/>
    </w:rPr>
  </w:style>
  <w:style w:type="paragraph" w:styleId="53">
    <w:name w:val="List Continue 2"/>
    <w:basedOn w:val="1"/>
    <w:qFormat/>
    <w:uiPriority w:val="0"/>
    <w:pPr>
      <w:adjustRightInd w:val="0"/>
      <w:snapToGrid w:val="0"/>
      <w:spacing w:after="120" w:line="360" w:lineRule="auto"/>
      <w:ind w:left="840" w:leftChars="400"/>
    </w:pPr>
    <w:rPr>
      <w:sz w:val="24"/>
    </w:rPr>
  </w:style>
  <w:style w:type="paragraph" w:styleId="54">
    <w:name w:val="HTML Preformatted"/>
    <w:basedOn w:val="1"/>
    <w:qFormat/>
    <w:uiPriority w:val="0"/>
    <w:rPr>
      <w:rFonts w:ascii="Courier New" w:hAnsi="Courier New"/>
      <w:sz w:val="20"/>
    </w:rPr>
  </w:style>
  <w:style w:type="paragraph" w:styleId="55">
    <w:name w:val="Normal (Web)"/>
    <w:basedOn w:val="1"/>
    <w:qFormat/>
    <w:uiPriority w:val="0"/>
    <w:pPr>
      <w:widowControl/>
      <w:spacing w:before="100" w:beforeAutospacing="1" w:after="100" w:afterAutospacing="1"/>
      <w:jc w:val="left"/>
    </w:pPr>
    <w:rPr>
      <w:rFonts w:ascii="宋体" w:hAnsi="宋体"/>
      <w:kern w:val="0"/>
      <w:sz w:val="24"/>
    </w:rPr>
  </w:style>
  <w:style w:type="paragraph" w:styleId="56">
    <w:name w:val="List Continue 3"/>
    <w:basedOn w:val="1"/>
    <w:qFormat/>
    <w:uiPriority w:val="0"/>
    <w:pPr>
      <w:adjustRightInd w:val="0"/>
      <w:snapToGrid w:val="0"/>
      <w:spacing w:after="120" w:line="360" w:lineRule="auto"/>
      <w:ind w:left="1260" w:leftChars="600"/>
    </w:pPr>
    <w:rPr>
      <w:sz w:val="24"/>
    </w:rPr>
  </w:style>
  <w:style w:type="paragraph" w:styleId="57">
    <w:name w:val="index 1"/>
    <w:basedOn w:val="1"/>
    <w:next w:val="1"/>
    <w:qFormat/>
    <w:uiPriority w:val="0"/>
    <w:pPr>
      <w:adjustRightInd w:val="0"/>
      <w:spacing w:line="240" w:lineRule="atLeast"/>
      <w:textAlignment w:val="baseline"/>
    </w:pPr>
    <w:rPr>
      <w:rFonts w:ascii="宋体"/>
      <w:kern w:val="0"/>
      <w:sz w:val="21"/>
    </w:rPr>
  </w:style>
  <w:style w:type="paragraph" w:styleId="58">
    <w:name w:val="Title"/>
    <w:basedOn w:val="1"/>
    <w:next w:val="1"/>
    <w:qFormat/>
    <w:uiPriority w:val="0"/>
    <w:pPr>
      <w:widowControl/>
      <w:spacing w:after="240" w:line="360" w:lineRule="auto"/>
      <w:jc w:val="center"/>
    </w:pPr>
    <w:rPr>
      <w:rFonts w:ascii="Arial" w:hAnsi="Arial"/>
      <w:b/>
      <w:smallCaps/>
      <w:kern w:val="28"/>
      <w:sz w:val="36"/>
      <w:lang w:eastAsia="en-US"/>
    </w:rPr>
  </w:style>
  <w:style w:type="paragraph" w:styleId="59">
    <w:name w:val="annotation subject"/>
    <w:basedOn w:val="19"/>
    <w:next w:val="19"/>
    <w:link w:val="84"/>
    <w:qFormat/>
    <w:uiPriority w:val="0"/>
    <w:pPr>
      <w:adjustRightInd/>
      <w:spacing w:line="240" w:lineRule="auto"/>
      <w:textAlignment w:val="auto"/>
    </w:pPr>
  </w:style>
  <w:style w:type="paragraph" w:styleId="60">
    <w:name w:val="Body Text First Indent 2"/>
    <w:basedOn w:val="24"/>
    <w:next w:val="1"/>
    <w:link w:val="111"/>
    <w:qFormat/>
    <w:uiPriority w:val="0"/>
    <w:pPr>
      <w:spacing w:after="120" w:line="240" w:lineRule="auto"/>
      <w:ind w:left="420" w:leftChars="200" w:firstLine="420" w:firstLineChars="200"/>
    </w:pPr>
  </w:style>
  <w:style w:type="table" w:styleId="62">
    <w:name w:val="Table Grid"/>
    <w:basedOn w:val="6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qFormat/>
    <w:uiPriority w:val="0"/>
    <w:rPr>
      <w:b/>
    </w:rPr>
  </w:style>
  <w:style w:type="character" w:styleId="65">
    <w:name w:val="page number"/>
    <w:basedOn w:val="63"/>
    <w:qFormat/>
    <w:uiPriority w:val="0"/>
  </w:style>
  <w:style w:type="character" w:styleId="66">
    <w:name w:val="FollowedHyperlink"/>
    <w:qFormat/>
    <w:uiPriority w:val="0"/>
    <w:rPr>
      <w:color w:val="800080"/>
      <w:u w:val="single"/>
    </w:rPr>
  </w:style>
  <w:style w:type="character" w:styleId="67">
    <w:name w:val="Emphasis"/>
    <w:qFormat/>
    <w:uiPriority w:val="0"/>
    <w:rPr>
      <w:i/>
    </w:rPr>
  </w:style>
  <w:style w:type="character" w:styleId="68">
    <w:name w:val="Hyperlink"/>
    <w:qFormat/>
    <w:uiPriority w:val="99"/>
    <w:rPr>
      <w:color w:val="0000FF"/>
      <w:u w:val="single"/>
    </w:rPr>
  </w:style>
  <w:style w:type="character" w:styleId="69">
    <w:name w:val="annotation reference"/>
    <w:qFormat/>
    <w:uiPriority w:val="0"/>
    <w:rPr>
      <w:sz w:val="21"/>
      <w:szCs w:val="21"/>
    </w:rPr>
  </w:style>
  <w:style w:type="character" w:styleId="70">
    <w:name w:val="footnote reference"/>
    <w:qFormat/>
    <w:uiPriority w:val="0"/>
    <w:rPr>
      <w:position w:val="6"/>
      <w:sz w:val="14"/>
      <w:vertAlign w:val="superscript"/>
    </w:rPr>
  </w:style>
  <w:style w:type="paragraph" w:customStyle="1" w:styleId="71">
    <w:name w:val="BodyText"/>
    <w:basedOn w:val="1"/>
    <w:next w:val="1"/>
    <w:qFormat/>
    <w:uiPriority w:val="99"/>
    <w:pPr>
      <w:spacing w:line="500" w:lineRule="exact"/>
      <w:textAlignment w:val="baseline"/>
    </w:pPr>
    <w:rPr>
      <w:rFonts w:ascii="宋体" w:hAnsi="宋体" w:cs="宋体"/>
      <w:kern w:val="0"/>
    </w:rPr>
  </w:style>
  <w:style w:type="paragraph" w:customStyle="1" w:styleId="72">
    <w:name w:val="默认"/>
    <w:qFormat/>
    <w:uiPriority w:val="99"/>
    <w:rPr>
      <w:rFonts w:ascii="Helvetica" w:hAnsi="Helvetica" w:eastAsia="宋体" w:cs="Times New Roman"/>
      <w:color w:val="000000"/>
      <w:sz w:val="22"/>
      <w:szCs w:val="22"/>
      <w:lang w:val="en-US" w:eastAsia="zh-CN" w:bidi="ar-SA"/>
    </w:rPr>
  </w:style>
  <w:style w:type="paragraph" w:customStyle="1" w:styleId="73">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74">
    <w:name w:val="正文1"/>
    <w:basedOn w:val="1"/>
    <w:next w:val="1"/>
    <w:qFormat/>
    <w:uiPriority w:val="0"/>
    <w:pPr>
      <w:spacing w:line="300" w:lineRule="auto"/>
      <w:ind w:firstLine="200" w:firstLineChars="200"/>
    </w:pPr>
    <w:rPr>
      <w:sz w:val="24"/>
    </w:rPr>
  </w:style>
  <w:style w:type="paragraph" w:customStyle="1" w:styleId="75">
    <w:name w:val="标书正文1"/>
    <w:basedOn w:val="1"/>
    <w:qFormat/>
    <w:uiPriority w:val="0"/>
    <w:pPr>
      <w:spacing w:line="520" w:lineRule="exact"/>
      <w:ind w:firstLine="640" w:firstLineChars="200"/>
    </w:pPr>
    <w:rPr>
      <w:rFonts w:ascii="Times New Roman" w:hAnsi="Times New Roman"/>
    </w:rPr>
  </w:style>
  <w:style w:type="paragraph" w:customStyle="1" w:styleId="76">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character" w:customStyle="1" w:styleId="77">
    <w:name w:val="Char Char7"/>
    <w:qFormat/>
    <w:uiPriority w:val="0"/>
    <w:rPr>
      <w:rFonts w:ascii="宋体" w:hAnsi="宋体" w:eastAsia="宋体"/>
      <w:kern w:val="2"/>
      <w:sz w:val="28"/>
    </w:rPr>
  </w:style>
  <w:style w:type="character" w:customStyle="1" w:styleId="78">
    <w:name w:val="font91"/>
    <w:qFormat/>
    <w:uiPriority w:val="0"/>
    <w:rPr>
      <w:rFonts w:hint="eastAsia" w:ascii="宋体" w:hAnsi="宋体" w:eastAsia="宋体" w:cs="宋体"/>
      <w:color w:val="000000"/>
      <w:sz w:val="20"/>
      <w:szCs w:val="20"/>
      <w:u w:val="none"/>
    </w:rPr>
  </w:style>
  <w:style w:type="character" w:customStyle="1" w:styleId="79">
    <w:name w:val="未命名11"/>
    <w:qFormat/>
    <w:uiPriority w:val="0"/>
    <w:rPr>
      <w:color w:val="77FFFF"/>
      <w:sz w:val="24"/>
    </w:rPr>
  </w:style>
  <w:style w:type="character" w:customStyle="1" w:styleId="80">
    <w:name w:val="font51"/>
    <w:qFormat/>
    <w:uiPriority w:val="0"/>
    <w:rPr>
      <w:rFonts w:hint="eastAsia" w:ascii="宋体" w:hAnsi="宋体" w:eastAsia="宋体" w:cs="宋体"/>
      <w:color w:val="000000"/>
      <w:sz w:val="20"/>
      <w:szCs w:val="20"/>
      <w:u w:val="none"/>
      <w:vertAlign w:val="superscript"/>
    </w:rPr>
  </w:style>
  <w:style w:type="character" w:customStyle="1" w:styleId="81">
    <w:name w:val="content-white1"/>
    <w:qFormat/>
    <w:uiPriority w:val="0"/>
    <w:rPr>
      <w:color w:val="auto"/>
      <w:sz w:val="18"/>
      <w:u w:val="none"/>
    </w:rPr>
  </w:style>
  <w:style w:type="character" w:customStyle="1" w:styleId="82">
    <w:name w:val="正文文本缩进 2 字符"/>
    <w:link w:val="36"/>
    <w:qFormat/>
    <w:uiPriority w:val="0"/>
    <w:rPr>
      <w:kern w:val="2"/>
      <w:sz w:val="28"/>
    </w:rPr>
  </w:style>
  <w:style w:type="character" w:customStyle="1" w:styleId="83">
    <w:name w:val="Char Char11"/>
    <w:qFormat/>
    <w:uiPriority w:val="0"/>
    <w:rPr>
      <w:rFonts w:ascii="宋体"/>
      <w:kern w:val="2"/>
      <w:sz w:val="28"/>
    </w:rPr>
  </w:style>
  <w:style w:type="character" w:customStyle="1" w:styleId="84">
    <w:name w:val="批注主题 字符"/>
    <w:basedOn w:val="85"/>
    <w:link w:val="59"/>
    <w:qFormat/>
    <w:uiPriority w:val="0"/>
    <w:rPr>
      <w:sz w:val="24"/>
    </w:rPr>
  </w:style>
  <w:style w:type="character" w:customStyle="1" w:styleId="85">
    <w:name w:val="批注文字 字符"/>
    <w:link w:val="19"/>
    <w:qFormat/>
    <w:uiPriority w:val="0"/>
    <w:rPr>
      <w:sz w:val="24"/>
    </w:rPr>
  </w:style>
  <w:style w:type="character" w:customStyle="1" w:styleId="86">
    <w:name w:val="font41"/>
    <w:qFormat/>
    <w:uiPriority w:val="0"/>
    <w:rPr>
      <w:rFonts w:hint="eastAsia" w:ascii="宋体" w:hAnsi="宋体" w:eastAsia="宋体" w:cs="宋体"/>
      <w:color w:val="000000"/>
      <w:sz w:val="20"/>
      <w:szCs w:val="20"/>
      <w:u w:val="none"/>
    </w:rPr>
  </w:style>
  <w:style w:type="character" w:customStyle="1" w:styleId="87">
    <w:name w:val="正文文本缩进 字符"/>
    <w:link w:val="24"/>
    <w:qFormat/>
    <w:uiPriority w:val="0"/>
    <w:rPr>
      <w:kern w:val="2"/>
      <w:sz w:val="44"/>
    </w:rPr>
  </w:style>
  <w:style w:type="character" w:customStyle="1" w:styleId="88">
    <w:name w:val="Table Text Char"/>
    <w:link w:val="89"/>
    <w:qFormat/>
    <w:uiPriority w:val="0"/>
    <w:rPr>
      <w:rFonts w:ascii="Arial" w:hAnsi="Arial"/>
      <w:kern w:val="2"/>
      <w:sz w:val="18"/>
      <w:lang w:val="en-US" w:eastAsia="zh-CN" w:bidi="ar-SA"/>
    </w:rPr>
  </w:style>
  <w:style w:type="paragraph" w:customStyle="1" w:styleId="89">
    <w:name w:val="Table Text"/>
    <w:link w:val="88"/>
    <w:qFormat/>
    <w:uiPriority w:val="0"/>
    <w:pPr>
      <w:snapToGrid w:val="0"/>
      <w:spacing w:before="80" w:after="80"/>
    </w:pPr>
    <w:rPr>
      <w:rFonts w:ascii="Arial" w:hAnsi="Arial" w:eastAsia="宋体" w:cs="Times New Roman"/>
      <w:kern w:val="2"/>
      <w:sz w:val="18"/>
      <w:lang w:val="en-US" w:eastAsia="zh-CN" w:bidi="ar-SA"/>
    </w:rPr>
  </w:style>
  <w:style w:type="character" w:customStyle="1" w:styleId="90">
    <w:name w:val="v151"/>
    <w:qFormat/>
    <w:uiPriority w:val="0"/>
    <w:rPr>
      <w:sz w:val="18"/>
    </w:rPr>
  </w:style>
  <w:style w:type="character" w:customStyle="1" w:styleId="91">
    <w:name w:val="样式 宋体"/>
    <w:qFormat/>
    <w:uiPriority w:val="0"/>
    <w:rPr>
      <w:rFonts w:ascii="宋体" w:hAnsi="宋体" w:eastAsia="宋体"/>
      <w:sz w:val="28"/>
    </w:rPr>
  </w:style>
  <w:style w:type="character" w:customStyle="1" w:styleId="92">
    <w:name w:val="title_emph1"/>
    <w:qFormat/>
    <w:uiPriority w:val="0"/>
    <w:rPr>
      <w:rFonts w:hint="default" w:ascii="Arial" w:hAnsi="Arial"/>
      <w:b/>
      <w:sz w:val="20"/>
    </w:rPr>
  </w:style>
  <w:style w:type="character" w:customStyle="1" w:styleId="93">
    <w:name w:val="脚注文本 字符"/>
    <w:link w:val="44"/>
    <w:qFormat/>
    <w:uiPriority w:val="0"/>
    <w:rPr>
      <w:kern w:val="2"/>
      <w:sz w:val="18"/>
    </w:rPr>
  </w:style>
  <w:style w:type="character" w:customStyle="1" w:styleId="94">
    <w:name w:val="Char Char"/>
    <w:qFormat/>
    <w:uiPriority w:val="0"/>
    <w:rPr>
      <w:rFonts w:ascii="宋体" w:hAnsi="宋体" w:eastAsia="宋体"/>
      <w:kern w:val="2"/>
      <w:sz w:val="24"/>
      <w:lang w:val="en-US" w:eastAsia="zh-CN" w:bidi="ar-SA"/>
    </w:rPr>
  </w:style>
  <w:style w:type="character" w:customStyle="1" w:styleId="95">
    <w:name w:val="Table Heading Char Char"/>
    <w:qFormat/>
    <w:uiPriority w:val="0"/>
    <w:rPr>
      <w:rFonts w:ascii="Arial" w:hAnsi="Arial" w:eastAsia="黑体"/>
      <w:kern w:val="2"/>
      <w:sz w:val="18"/>
      <w:lang w:val="en-US" w:eastAsia="zh-CN"/>
    </w:rPr>
  </w:style>
  <w:style w:type="character" w:customStyle="1" w:styleId="96">
    <w:name w:val="正文 + 三号 Char"/>
    <w:qFormat/>
    <w:uiPriority w:val="0"/>
    <w:rPr>
      <w:rFonts w:eastAsia="宋体"/>
      <w:kern w:val="2"/>
      <w:sz w:val="21"/>
      <w:lang w:val="en-US" w:eastAsia="zh-CN"/>
    </w:rPr>
  </w:style>
  <w:style w:type="character" w:customStyle="1" w:styleId="97">
    <w:name w:val="Char Char5"/>
    <w:qFormat/>
    <w:uiPriority w:val="0"/>
    <w:rPr>
      <w:rFonts w:ascii="Arial" w:hAnsi="Arial" w:eastAsia="宋体"/>
      <w:b/>
      <w:smallCaps/>
      <w:kern w:val="28"/>
      <w:sz w:val="36"/>
      <w:lang w:val="en-US" w:eastAsia="en-US"/>
    </w:rPr>
  </w:style>
  <w:style w:type="character" w:customStyle="1" w:styleId="98">
    <w:name w:val="Table Text Char Char Char Char"/>
    <w:link w:val="99"/>
    <w:qFormat/>
    <w:uiPriority w:val="0"/>
    <w:rPr>
      <w:rFonts w:ascii="Arial" w:hAnsi="Arial"/>
      <w:kern w:val="2"/>
      <w:sz w:val="18"/>
      <w:lang w:val="en-US" w:eastAsia="zh-CN" w:bidi="ar-SA"/>
    </w:rPr>
  </w:style>
  <w:style w:type="paragraph" w:customStyle="1" w:styleId="99">
    <w:name w:val="Table Text Char Char Char"/>
    <w:link w:val="98"/>
    <w:qFormat/>
    <w:uiPriority w:val="0"/>
    <w:pPr>
      <w:snapToGrid w:val="0"/>
      <w:spacing w:before="80" w:after="80"/>
    </w:pPr>
    <w:rPr>
      <w:rFonts w:ascii="Arial" w:hAnsi="Arial" w:eastAsia="宋体" w:cs="Times New Roman"/>
      <w:kern w:val="2"/>
      <w:sz w:val="18"/>
      <w:lang w:val="en-US" w:eastAsia="zh-CN" w:bidi="ar-SA"/>
    </w:rPr>
  </w:style>
  <w:style w:type="character" w:customStyle="1" w:styleId="100">
    <w:name w:val="font01"/>
    <w:basedOn w:val="63"/>
    <w:qFormat/>
    <w:uiPriority w:val="0"/>
    <w:rPr>
      <w:rFonts w:hint="default" w:ascii="Times New Roman" w:hAnsi="Times New Roman" w:cs="Times New Roman"/>
      <w:color w:val="000000"/>
      <w:sz w:val="20"/>
      <w:szCs w:val="20"/>
      <w:u w:val="none"/>
    </w:rPr>
  </w:style>
  <w:style w:type="character" w:customStyle="1" w:styleId="101">
    <w:name w:val="font101"/>
    <w:qFormat/>
    <w:uiPriority w:val="0"/>
    <w:rPr>
      <w:rFonts w:hint="default" w:ascii="Times New Roman" w:hAnsi="Times New Roman" w:cs="Times New Roman"/>
      <w:color w:val="000000"/>
      <w:sz w:val="20"/>
      <w:szCs w:val="20"/>
      <w:u w:val="none"/>
    </w:rPr>
  </w:style>
  <w:style w:type="character" w:customStyle="1" w:styleId="102">
    <w:name w:val="Table Text Char1 Char"/>
    <w:qFormat/>
    <w:uiPriority w:val="0"/>
    <w:rPr>
      <w:rFonts w:ascii="Arial" w:hAnsi="Arial"/>
      <w:kern w:val="2"/>
      <w:sz w:val="18"/>
      <w:lang w:val="en-US" w:eastAsia="zh-CN" w:bidi="ar-SA"/>
    </w:rPr>
  </w:style>
  <w:style w:type="character" w:customStyle="1" w:styleId="103">
    <w:name w:val="Char Char2"/>
    <w:qFormat/>
    <w:uiPriority w:val="0"/>
    <w:rPr>
      <w:rFonts w:eastAsia="宋体"/>
      <w:kern w:val="2"/>
      <w:sz w:val="18"/>
      <w:lang w:val="en-US" w:eastAsia="zh-CN"/>
    </w:rPr>
  </w:style>
  <w:style w:type="character" w:customStyle="1" w:styleId="104">
    <w:name w:val="标题 2 字符"/>
    <w:link w:val="4"/>
    <w:qFormat/>
    <w:uiPriority w:val="0"/>
    <w:rPr>
      <w:rFonts w:ascii="Arial" w:hAnsi="Arial" w:eastAsia="黑体"/>
      <w:b/>
      <w:kern w:val="2"/>
      <w:sz w:val="32"/>
    </w:rPr>
  </w:style>
  <w:style w:type="character" w:customStyle="1" w:styleId="105">
    <w:name w:val="font31"/>
    <w:qFormat/>
    <w:uiPriority w:val="0"/>
    <w:rPr>
      <w:rFonts w:hint="eastAsia" w:ascii="宋体" w:hAnsi="宋体" w:eastAsia="宋体" w:cs="宋体"/>
      <w:b/>
      <w:color w:val="000000"/>
      <w:sz w:val="20"/>
      <w:szCs w:val="20"/>
      <w:u w:val="none"/>
    </w:rPr>
  </w:style>
  <w:style w:type="character" w:customStyle="1" w:styleId="106">
    <w:name w:val="文字 Char"/>
    <w:link w:val="107"/>
    <w:qFormat/>
    <w:uiPriority w:val="0"/>
    <w:rPr>
      <w:rFonts w:ascii="宋体"/>
      <w:kern w:val="2"/>
      <w:sz w:val="28"/>
    </w:rPr>
  </w:style>
  <w:style w:type="paragraph" w:customStyle="1" w:styleId="107">
    <w:name w:val="文字"/>
    <w:basedOn w:val="1"/>
    <w:link w:val="106"/>
    <w:qFormat/>
    <w:uiPriority w:val="0"/>
    <w:pPr>
      <w:tabs>
        <w:tab w:val="left" w:pos="8520"/>
      </w:tabs>
      <w:spacing w:line="312" w:lineRule="auto"/>
      <w:ind w:right="-210" w:firstLine="556"/>
    </w:pPr>
    <w:rPr>
      <w:rFonts w:ascii="宋体"/>
    </w:rPr>
  </w:style>
  <w:style w:type="character" w:customStyle="1" w:styleId="108">
    <w:name w:val="标题 3 字符"/>
    <w:link w:val="2"/>
    <w:qFormat/>
    <w:uiPriority w:val="0"/>
    <w:rPr>
      <w:rFonts w:eastAsia="宋体"/>
      <w:b/>
      <w:kern w:val="2"/>
      <w:sz w:val="32"/>
      <w:lang w:val="en-US" w:eastAsia="zh-CN"/>
    </w:rPr>
  </w:style>
  <w:style w:type="character" w:customStyle="1" w:styleId="109">
    <w:name w:val="Char Char6"/>
    <w:qFormat/>
    <w:uiPriority w:val="0"/>
    <w:rPr>
      <w:rFonts w:ascii="仿宋_GB2312" w:eastAsia="仿宋_GB2312"/>
      <w:kern w:val="2"/>
      <w:sz w:val="32"/>
    </w:rPr>
  </w:style>
  <w:style w:type="character" w:customStyle="1" w:styleId="110">
    <w:name w:val="Char Char3"/>
    <w:qFormat/>
    <w:uiPriority w:val="0"/>
    <w:rPr>
      <w:rFonts w:eastAsia="宋体"/>
      <w:kern w:val="2"/>
      <w:sz w:val="18"/>
      <w:lang w:val="en-US" w:eastAsia="zh-CN"/>
    </w:rPr>
  </w:style>
  <w:style w:type="character" w:customStyle="1" w:styleId="111">
    <w:name w:val="正文文本首行缩进 2 字符"/>
    <w:basedOn w:val="87"/>
    <w:link w:val="60"/>
    <w:qFormat/>
    <w:uiPriority w:val="0"/>
    <w:rPr>
      <w:kern w:val="2"/>
      <w:sz w:val="44"/>
    </w:rPr>
  </w:style>
  <w:style w:type="character" w:customStyle="1" w:styleId="112">
    <w:name w:val="标书正文:  0.74 厘米 Char1"/>
    <w:qFormat/>
    <w:uiPriority w:val="0"/>
    <w:rPr>
      <w:rFonts w:eastAsia="宋体"/>
      <w:kern w:val="2"/>
      <w:sz w:val="24"/>
      <w:lang w:val="en-US" w:eastAsia="zh-CN"/>
    </w:rPr>
  </w:style>
  <w:style w:type="character" w:customStyle="1" w:styleId="113">
    <w:name w:val="日期 字符"/>
    <w:link w:val="35"/>
    <w:qFormat/>
    <w:uiPriority w:val="0"/>
    <w:rPr>
      <w:kern w:val="2"/>
      <w:sz w:val="28"/>
    </w:rPr>
  </w:style>
  <w:style w:type="character" w:customStyle="1" w:styleId="114">
    <w:name w:val="font1"/>
    <w:qFormat/>
    <w:uiPriority w:val="0"/>
    <w:rPr>
      <w:color w:val="000000"/>
      <w:sz w:val="18"/>
    </w:rPr>
  </w:style>
  <w:style w:type="character" w:customStyle="1" w:styleId="115">
    <w:name w:val="Char Char4"/>
    <w:qFormat/>
    <w:uiPriority w:val="0"/>
    <w:rPr>
      <w:rFonts w:eastAsia="宋体"/>
      <w:b/>
      <w:kern w:val="2"/>
      <w:sz w:val="21"/>
      <w:lang w:val="en-US" w:eastAsia="zh-CN"/>
    </w:rPr>
  </w:style>
  <w:style w:type="character" w:customStyle="1" w:styleId="116">
    <w:name w:val="top-det1"/>
    <w:qFormat/>
    <w:uiPriority w:val="0"/>
    <w:rPr>
      <w:b/>
      <w:color w:val="000000"/>
    </w:rPr>
  </w:style>
  <w:style w:type="character" w:customStyle="1" w:styleId="117">
    <w:name w:val="crowed11"/>
    <w:qFormat/>
    <w:uiPriority w:val="0"/>
    <w:rPr>
      <w:rFonts w:hint="default"/>
      <w:sz w:val="24"/>
    </w:rPr>
  </w:style>
  <w:style w:type="character" w:customStyle="1" w:styleId="118">
    <w:name w:val="H2 Char"/>
    <w:qFormat/>
    <w:uiPriority w:val="0"/>
    <w:rPr>
      <w:rFonts w:ascii="Arial" w:hAnsi="Arial" w:eastAsia="宋体"/>
      <w:kern w:val="2"/>
      <w:sz w:val="28"/>
      <w:lang w:val="en-US" w:eastAsia="zh-CN"/>
    </w:rPr>
  </w:style>
  <w:style w:type="character" w:customStyle="1" w:styleId="119">
    <w:name w:val="小 Char"/>
    <w:qFormat/>
    <w:uiPriority w:val="0"/>
    <w:rPr>
      <w:rFonts w:ascii="宋体" w:hAnsi="Courier New" w:eastAsia="宋体"/>
      <w:kern w:val="2"/>
      <w:sz w:val="21"/>
      <w:lang w:val="en-US" w:eastAsia="zh-CN" w:bidi="ar-SA"/>
    </w:rPr>
  </w:style>
  <w:style w:type="character" w:customStyle="1" w:styleId="120">
    <w:name w:val="页脚 字符"/>
    <w:link w:val="38"/>
    <w:qFormat/>
    <w:uiPriority w:val="99"/>
    <w:rPr>
      <w:kern w:val="2"/>
      <w:sz w:val="18"/>
    </w:rPr>
  </w:style>
  <w:style w:type="character" w:customStyle="1" w:styleId="121">
    <w:name w:val="font11"/>
    <w:qFormat/>
    <w:uiPriority w:val="0"/>
    <w:rPr>
      <w:rFonts w:hint="eastAsia" w:ascii="宋体" w:hAnsi="宋体" w:eastAsia="宋体" w:cs="宋体"/>
      <w:color w:val="000000"/>
      <w:sz w:val="20"/>
      <w:szCs w:val="20"/>
      <w:u w:val="none"/>
      <w:vertAlign w:val="superscript"/>
    </w:rPr>
  </w:style>
  <w:style w:type="paragraph" w:customStyle="1" w:styleId="122">
    <w:name w:val="样式 正文缩进正文（首行缩进两字）表正文正文非缩进特点标题4段1 + 首行缩进:  2 字符"/>
    <w:basedOn w:val="15"/>
    <w:qFormat/>
    <w:uiPriority w:val="0"/>
    <w:pPr>
      <w:ind w:firstLine="480" w:firstLineChars="200"/>
    </w:pPr>
  </w:style>
  <w:style w:type="paragraph" w:customStyle="1" w:styleId="123">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24">
    <w:name w:val="修订1"/>
    <w:qFormat/>
    <w:uiPriority w:val="0"/>
    <w:rPr>
      <w:rFonts w:ascii="Calibri" w:hAnsi="Calibri" w:eastAsia="宋体" w:cs="Times New Roman"/>
      <w:kern w:val="2"/>
      <w:sz w:val="21"/>
      <w:lang w:val="en-US" w:eastAsia="zh-CN" w:bidi="ar-SA"/>
    </w:rPr>
  </w:style>
  <w:style w:type="paragraph" w:customStyle="1" w:styleId="125">
    <w:name w:val="正文（首行不缩进）"/>
    <w:basedOn w:val="1"/>
    <w:qFormat/>
    <w:uiPriority w:val="0"/>
    <w:pPr>
      <w:autoSpaceDE w:val="0"/>
      <w:autoSpaceDN w:val="0"/>
      <w:adjustRightInd w:val="0"/>
      <w:spacing w:line="360" w:lineRule="auto"/>
      <w:jc w:val="left"/>
    </w:pPr>
    <w:rPr>
      <w:kern w:val="0"/>
      <w:sz w:val="21"/>
    </w:rPr>
  </w:style>
  <w:style w:type="paragraph" w:customStyle="1" w:styleId="126">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7">
    <w:name w:val="无间隔1"/>
    <w:qFormat/>
    <w:uiPriority w:val="1"/>
    <w:pPr>
      <w:jc w:val="both"/>
    </w:pPr>
    <w:rPr>
      <w:rFonts w:ascii="Calibri" w:hAnsi="Calibri" w:eastAsia="Times New Roman" w:cs="Times New Roman"/>
      <w:lang w:val="en-US" w:eastAsia="zh-CN" w:bidi="ar-SA"/>
    </w:rPr>
  </w:style>
  <w:style w:type="paragraph" w:customStyle="1" w:styleId="128">
    <w:name w:val="操作步骤"/>
    <w:basedOn w:val="1"/>
    <w:qFormat/>
    <w:uiPriority w:val="0"/>
    <w:pPr>
      <w:numPr>
        <w:ilvl w:val="0"/>
        <w:numId w:val="3"/>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29">
    <w:name w:val="Table Paragraph"/>
    <w:basedOn w:val="1"/>
    <w:qFormat/>
    <w:uiPriority w:val="1"/>
    <w:pPr>
      <w:autoSpaceDE w:val="0"/>
      <w:autoSpaceDN w:val="0"/>
      <w:adjustRightInd w:val="0"/>
    </w:pPr>
    <w:rPr>
      <w:sz w:val="24"/>
    </w:rPr>
  </w:style>
  <w:style w:type="paragraph" w:customStyle="1" w:styleId="130">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31">
    <w:name w:val="样式5"/>
    <w:basedOn w:val="132"/>
    <w:next w:val="1"/>
    <w:qFormat/>
    <w:uiPriority w:val="0"/>
  </w:style>
  <w:style w:type="paragraph" w:customStyle="1" w:styleId="132">
    <w:name w:val="编号正文"/>
    <w:basedOn w:val="133"/>
    <w:qFormat/>
    <w:uiPriority w:val="0"/>
    <w:pPr>
      <w:snapToGrid/>
      <w:spacing w:line="360" w:lineRule="auto"/>
      <w:ind w:left="1407" w:hanging="1047"/>
      <w:jc w:val="left"/>
    </w:pPr>
    <w:rPr>
      <w:rFonts w:eastAsia="仿宋_GB2312"/>
    </w:rPr>
  </w:style>
  <w:style w:type="paragraph" w:customStyle="1" w:styleId="133">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4">
    <w:name w:val="样式10"/>
    <w:basedOn w:val="1"/>
    <w:next w:val="1"/>
    <w:qFormat/>
    <w:uiPriority w:val="0"/>
    <w:rPr>
      <w:rFonts w:ascii="Times New Roman" w:hAnsi="Times New Roman" w:eastAsia="仿宋"/>
      <w:sz w:val="24"/>
    </w:rPr>
  </w:style>
  <w:style w:type="paragraph" w:customStyle="1" w:styleId="135">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6">
    <w:name w:val="Char Char1 Char"/>
    <w:basedOn w:val="1"/>
    <w:qFormat/>
    <w:uiPriority w:val="0"/>
    <w:rPr>
      <w:rFonts w:ascii="Tahoma" w:hAnsi="Tahoma"/>
      <w:sz w:val="24"/>
      <w:szCs w:val="24"/>
    </w:rPr>
  </w:style>
  <w:style w:type="paragraph" w:customStyle="1" w:styleId="137">
    <w:name w:val="样式1xz"/>
    <w:basedOn w:val="1"/>
    <w:qFormat/>
    <w:uiPriority w:val="0"/>
    <w:pPr>
      <w:tabs>
        <w:tab w:val="left" w:pos="1050"/>
        <w:tab w:val="right" w:leader="dot" w:pos="8296"/>
      </w:tabs>
    </w:pPr>
    <w:rPr>
      <w:caps/>
      <w:spacing w:val="20"/>
      <w:sz w:val="24"/>
    </w:rPr>
  </w:style>
  <w:style w:type="paragraph" w:customStyle="1" w:styleId="138">
    <w:name w:val="_Style 19"/>
    <w:basedOn w:val="1"/>
    <w:next w:val="139"/>
    <w:qFormat/>
    <w:uiPriority w:val="0"/>
    <w:pPr>
      <w:ind w:firstLine="420" w:firstLineChars="200"/>
    </w:pPr>
    <w:rPr>
      <w:sz w:val="21"/>
      <w:szCs w:val="22"/>
    </w:rPr>
  </w:style>
  <w:style w:type="paragraph" w:customStyle="1" w:styleId="139">
    <w:name w:val="列表段落1"/>
    <w:basedOn w:val="1"/>
    <w:qFormat/>
    <w:uiPriority w:val="0"/>
    <w:pPr>
      <w:ind w:firstLine="420" w:firstLineChars="200"/>
    </w:pPr>
  </w:style>
  <w:style w:type="paragraph" w:customStyle="1" w:styleId="140">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41">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42">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司法正文"/>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45">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46">
    <w:name w:val="正文文本 21"/>
    <w:basedOn w:val="1"/>
    <w:qFormat/>
    <w:uiPriority w:val="0"/>
    <w:pPr>
      <w:adjustRightInd w:val="0"/>
      <w:spacing w:before="120" w:line="360" w:lineRule="auto"/>
      <w:ind w:firstLine="480"/>
      <w:textAlignment w:val="baseline"/>
    </w:pPr>
    <w:rPr>
      <w:sz w:val="24"/>
    </w:rPr>
  </w:style>
  <w:style w:type="paragraph" w:customStyle="1" w:styleId="147">
    <w:name w:val="首行缩进"/>
    <w:basedOn w:val="1"/>
    <w:qFormat/>
    <w:uiPriority w:val="0"/>
    <w:pPr>
      <w:numPr>
        <w:ilvl w:val="0"/>
        <w:numId w:val="4"/>
      </w:numPr>
      <w:spacing w:line="360" w:lineRule="auto"/>
    </w:pPr>
    <w:rPr>
      <w:rFonts w:eastAsia="仿宋_GB2312"/>
    </w:rPr>
  </w:style>
  <w:style w:type="paragraph" w:customStyle="1" w:styleId="148">
    <w:name w:val="简单回函地址"/>
    <w:basedOn w:val="1"/>
    <w:qFormat/>
    <w:uiPriority w:val="0"/>
    <w:pPr>
      <w:adjustRightInd w:val="0"/>
      <w:snapToGrid w:val="0"/>
      <w:spacing w:line="360" w:lineRule="auto"/>
    </w:pPr>
    <w:rPr>
      <w:sz w:val="24"/>
    </w:rPr>
  </w:style>
  <w:style w:type="paragraph" w:customStyle="1" w:styleId="149">
    <w:name w:val="二级列表"/>
    <w:basedOn w:val="150"/>
    <w:next w:val="150"/>
    <w:qFormat/>
    <w:uiPriority w:val="0"/>
    <w:pPr>
      <w:tabs>
        <w:tab w:val="left" w:pos="2120"/>
      </w:tabs>
      <w:ind w:firstLine="0" w:firstLineChars="0"/>
    </w:pPr>
    <w:rPr>
      <w:b/>
    </w:rPr>
  </w:style>
  <w:style w:type="paragraph" w:customStyle="1" w:styleId="150">
    <w:name w:val="段落正文"/>
    <w:basedOn w:val="1"/>
    <w:qFormat/>
    <w:uiPriority w:val="0"/>
    <w:pPr>
      <w:spacing w:beforeLines="50" w:line="360" w:lineRule="auto"/>
      <w:ind w:firstLine="200" w:firstLineChars="200"/>
    </w:pPr>
    <w:rPr>
      <w:spacing w:val="2"/>
      <w:sz w:val="24"/>
    </w:rPr>
  </w:style>
  <w:style w:type="paragraph" w:customStyle="1" w:styleId="151">
    <w:name w:val="标题无"/>
    <w:basedOn w:val="1"/>
    <w:qFormat/>
    <w:uiPriority w:val="0"/>
    <w:pPr>
      <w:spacing w:line="360" w:lineRule="auto"/>
    </w:pPr>
    <w:rPr>
      <w:sz w:val="24"/>
    </w:rPr>
  </w:style>
  <w:style w:type="paragraph" w:customStyle="1" w:styleId="152">
    <w:name w:val="没有缩进（为图形使用）"/>
    <w:basedOn w:val="1"/>
    <w:qFormat/>
    <w:uiPriority w:val="0"/>
    <w:pPr>
      <w:spacing w:before="120" w:after="120" w:line="360" w:lineRule="auto"/>
    </w:pPr>
    <w:rPr>
      <w:sz w:val="24"/>
    </w:rPr>
  </w:style>
  <w:style w:type="paragraph" w:customStyle="1" w:styleId="153">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54">
    <w:name w:val="正文表格"/>
    <w:basedOn w:val="1"/>
    <w:qFormat/>
    <w:uiPriority w:val="0"/>
    <w:pPr>
      <w:adjustRightInd w:val="0"/>
      <w:spacing w:before="40" w:after="40"/>
    </w:pPr>
    <w:rPr>
      <w:sz w:val="24"/>
    </w:rPr>
  </w:style>
  <w:style w:type="paragraph" w:customStyle="1" w:styleId="15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56">
    <w:name w:val="标书正文:  0.74 厘米"/>
    <w:basedOn w:val="1"/>
    <w:qFormat/>
    <w:uiPriority w:val="0"/>
    <w:pPr>
      <w:snapToGrid w:val="0"/>
      <w:spacing w:line="360" w:lineRule="auto"/>
      <w:ind w:firstLine="420"/>
    </w:pPr>
    <w:rPr>
      <w:sz w:val="24"/>
    </w:rPr>
  </w:style>
  <w:style w:type="paragraph" w:customStyle="1" w:styleId="157">
    <w:name w:val="Title - Date"/>
    <w:basedOn w:val="58"/>
    <w:next w:val="1"/>
    <w:qFormat/>
    <w:uiPriority w:val="0"/>
    <w:pPr>
      <w:spacing w:before="240" w:after="720"/>
    </w:pPr>
    <w:rPr>
      <w:sz w:val="28"/>
    </w:rPr>
  </w:style>
  <w:style w:type="paragraph" w:customStyle="1" w:styleId="158">
    <w:name w:val="样式 标题 6第五层条 + 三号 段前: 0.5 行"/>
    <w:basedOn w:val="7"/>
    <w:qFormat/>
    <w:uiPriority w:val="0"/>
    <w:pPr>
      <w:widowControl/>
      <w:adjustRightInd/>
      <w:snapToGrid/>
      <w:spacing w:beforeLines="50"/>
      <w:jc w:val="left"/>
    </w:pPr>
    <w:rPr>
      <w:snapToGrid w:val="0"/>
      <w:kern w:val="24"/>
      <w:sz w:val="28"/>
    </w:rPr>
  </w:style>
  <w:style w:type="paragraph" w:customStyle="1" w:styleId="159">
    <w:name w:val="样式11"/>
    <w:basedOn w:val="1"/>
    <w:next w:val="1"/>
    <w:qFormat/>
    <w:uiPriority w:val="0"/>
    <w:rPr>
      <w:rFonts w:ascii="Times New Roman" w:hAnsi="Times New Roman"/>
    </w:rPr>
  </w:style>
  <w:style w:type="paragraph" w:customStyle="1" w:styleId="160">
    <w:name w:val="Char Char14 Char Char"/>
    <w:basedOn w:val="1"/>
    <w:qFormat/>
    <w:uiPriority w:val="0"/>
    <w:rPr>
      <w:sz w:val="21"/>
      <w:szCs w:val="24"/>
    </w:rPr>
  </w:style>
  <w:style w:type="paragraph" w:customStyle="1" w:styleId="161">
    <w:name w:val="表头文本"/>
    <w:qFormat/>
    <w:uiPriority w:val="0"/>
    <w:pPr>
      <w:jc w:val="center"/>
    </w:pPr>
    <w:rPr>
      <w:rFonts w:ascii="Arial" w:hAnsi="Arial" w:eastAsia="宋体" w:cs="Times New Roman"/>
      <w:b/>
      <w:sz w:val="21"/>
      <w:lang w:val="en-US" w:eastAsia="zh-CN" w:bidi="ar-SA"/>
    </w:rPr>
  </w:style>
  <w:style w:type="paragraph" w:customStyle="1" w:styleId="162">
    <w:name w:val="Char Char Char Char Char Char Char"/>
    <w:basedOn w:val="1"/>
    <w:qFormat/>
    <w:uiPriority w:val="0"/>
    <w:rPr>
      <w:rFonts w:ascii="Tahoma" w:hAnsi="Tahoma"/>
      <w:sz w:val="24"/>
    </w:rPr>
  </w:style>
  <w:style w:type="paragraph" w:customStyle="1" w:styleId="163">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4">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65">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66">
    <w:name w:val="正文文本缩进 21"/>
    <w:basedOn w:val="1"/>
    <w:qFormat/>
    <w:uiPriority w:val="0"/>
    <w:pPr>
      <w:adjustRightInd w:val="0"/>
      <w:spacing w:before="120"/>
      <w:ind w:firstLine="420"/>
      <w:textAlignment w:val="baseline"/>
    </w:pPr>
    <w:rPr>
      <w:sz w:val="24"/>
    </w:rPr>
  </w:style>
  <w:style w:type="paragraph" w:customStyle="1" w:styleId="167">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68">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69">
    <w:name w:val="样式 正文首行缩进 2 + 首行缩进:  2 字符"/>
    <w:basedOn w:val="1"/>
    <w:qFormat/>
    <w:uiPriority w:val="0"/>
    <w:pPr>
      <w:numPr>
        <w:ilvl w:val="0"/>
        <w:numId w:val="5"/>
      </w:numPr>
      <w:adjustRightInd w:val="0"/>
      <w:snapToGrid w:val="0"/>
      <w:spacing w:line="360" w:lineRule="auto"/>
    </w:pPr>
    <w:rPr>
      <w:rFonts w:ascii="Arial" w:hAnsi="Arial"/>
      <w:b/>
      <w:sz w:val="24"/>
    </w:rPr>
  </w:style>
  <w:style w:type="paragraph" w:customStyle="1" w:styleId="170">
    <w:name w:val="样式 首行缩进:  0.74 厘米"/>
    <w:basedOn w:val="1"/>
    <w:qFormat/>
    <w:uiPriority w:val="0"/>
    <w:pPr>
      <w:spacing w:line="360" w:lineRule="auto"/>
      <w:ind w:firstLine="420"/>
    </w:pPr>
    <w:rPr>
      <w:sz w:val="24"/>
    </w:rPr>
  </w:style>
  <w:style w:type="paragraph" w:customStyle="1" w:styleId="171">
    <w:name w:val="表格文本"/>
    <w:qFormat/>
    <w:uiPriority w:val="0"/>
    <w:pPr>
      <w:tabs>
        <w:tab w:val="decimal" w:pos="0"/>
      </w:tabs>
    </w:pPr>
    <w:rPr>
      <w:rFonts w:ascii="Arial" w:hAnsi="Arial" w:eastAsia="宋体" w:cs="Times New Roman"/>
      <w:sz w:val="21"/>
      <w:lang w:val="en-US" w:eastAsia="zh-CN" w:bidi="ar-SA"/>
    </w:rPr>
  </w:style>
  <w:style w:type="paragraph" w:customStyle="1" w:styleId="172">
    <w:name w:val="默认段落字体 Para Char Char Char Char Char Char Char"/>
    <w:basedOn w:val="1"/>
    <w:qFormat/>
    <w:uiPriority w:val="0"/>
    <w:rPr>
      <w:rFonts w:ascii="Tahoma" w:hAnsi="Tahoma"/>
      <w:sz w:val="24"/>
    </w:rPr>
  </w:style>
  <w:style w:type="paragraph" w:customStyle="1" w:styleId="173">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74">
    <w:name w:val="Char1"/>
    <w:basedOn w:val="1"/>
    <w:qFormat/>
    <w:uiPriority w:val="0"/>
    <w:rPr>
      <w:sz w:val="21"/>
    </w:rPr>
  </w:style>
  <w:style w:type="paragraph" w:customStyle="1" w:styleId="175">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176">
    <w:name w:val="Char1 Char Char Char"/>
    <w:basedOn w:val="1"/>
    <w:qFormat/>
    <w:uiPriority w:val="0"/>
    <w:rPr>
      <w:rFonts w:ascii="Tahoma" w:hAnsi="Tahoma"/>
      <w:sz w:val="30"/>
    </w:rPr>
  </w:style>
  <w:style w:type="paragraph" w:customStyle="1" w:styleId="177">
    <w:name w:val="Char Char Char Char Char"/>
    <w:basedOn w:val="1"/>
    <w:qFormat/>
    <w:uiPriority w:val="0"/>
    <w:pPr>
      <w:numPr>
        <w:ilvl w:val="0"/>
        <w:numId w:val="6"/>
      </w:numPr>
      <w:tabs>
        <w:tab w:val="left" w:pos="425"/>
        <w:tab w:val="clear" w:pos="1620"/>
      </w:tabs>
    </w:pPr>
    <w:rPr>
      <w:rFonts w:ascii="Tahoma" w:hAnsi="Tahoma"/>
      <w:sz w:val="24"/>
    </w:rPr>
  </w:style>
  <w:style w:type="paragraph" w:customStyle="1" w:styleId="178">
    <w:name w:val="Item Step in Table"/>
    <w:qFormat/>
    <w:uiPriority w:val="0"/>
    <w:pPr>
      <w:numPr>
        <w:ilvl w:val="0"/>
        <w:numId w:val="7"/>
      </w:numPr>
      <w:tabs>
        <w:tab w:val="left" w:pos="397"/>
      </w:tabs>
      <w:spacing w:before="40" w:after="40"/>
      <w:jc w:val="both"/>
    </w:pPr>
    <w:rPr>
      <w:rFonts w:ascii="Arial" w:hAnsi="Arial" w:eastAsia="宋体" w:cs="Times New Roman"/>
      <w:sz w:val="18"/>
      <w:lang w:val="en-US" w:eastAsia="zh-CN" w:bidi="ar-SA"/>
    </w:rPr>
  </w:style>
  <w:style w:type="paragraph" w:customStyle="1" w:styleId="179">
    <w:name w:val="Table Contents"/>
    <w:basedOn w:val="22"/>
    <w:qFormat/>
    <w:uiPriority w:val="0"/>
    <w:pPr>
      <w:suppressAutoHyphens/>
      <w:jc w:val="left"/>
    </w:pPr>
    <w:rPr>
      <w:rFonts w:ascii="Times New Roman" w:eastAsia="Times New Roman"/>
      <w:kern w:val="0"/>
      <w:sz w:val="24"/>
    </w:rPr>
  </w:style>
  <w:style w:type="paragraph" w:customStyle="1" w:styleId="180">
    <w:name w:val="标题2"/>
    <w:basedOn w:val="4"/>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81">
    <w:name w:val="List Paragraph11"/>
    <w:basedOn w:val="1"/>
    <w:qFormat/>
    <w:uiPriority w:val="0"/>
    <w:pPr>
      <w:ind w:firstLine="420" w:firstLineChars="200"/>
    </w:pPr>
    <w:rPr>
      <w:rFonts w:ascii="等线" w:hAnsi="等线" w:eastAsia="等线"/>
      <w:sz w:val="21"/>
      <w:szCs w:val="22"/>
    </w:rPr>
  </w:style>
  <w:style w:type="paragraph" w:customStyle="1" w:styleId="182">
    <w:name w:val="附录3"/>
    <w:basedOn w:val="1"/>
    <w:next w:val="1"/>
    <w:qFormat/>
    <w:uiPriority w:val="0"/>
    <w:pPr>
      <w:tabs>
        <w:tab w:val="left" w:pos="851"/>
      </w:tabs>
      <w:ind w:left="425" w:hanging="425"/>
      <w:outlineLvl w:val="2"/>
    </w:pPr>
    <w:rPr>
      <w:rFonts w:eastAsia="黑体"/>
      <w:b/>
      <w:sz w:val="32"/>
    </w:rPr>
  </w:style>
  <w:style w:type="paragraph" w:customStyle="1" w:styleId="183">
    <w:name w:val="标题3——2"/>
    <w:basedOn w:val="2"/>
    <w:next w:val="23"/>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84">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85">
    <w:name w:val="表号"/>
    <w:basedOn w:val="1"/>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86">
    <w:name w:val="List Paragraph1"/>
    <w:basedOn w:val="1"/>
    <w:qFormat/>
    <w:uiPriority w:val="0"/>
    <w:pPr>
      <w:ind w:firstLine="420" w:firstLineChars="200"/>
    </w:pPr>
    <w:rPr>
      <w:sz w:val="21"/>
      <w:szCs w:val="22"/>
    </w:rPr>
  </w:style>
  <w:style w:type="paragraph" w:customStyle="1" w:styleId="187">
    <w:name w:val="af"/>
    <w:basedOn w:val="1"/>
    <w:qFormat/>
    <w:uiPriority w:val="0"/>
    <w:pPr>
      <w:widowControl/>
      <w:spacing w:line="300" w:lineRule="atLeast"/>
      <w:jc w:val="left"/>
    </w:pPr>
    <w:rPr>
      <w:rFonts w:ascii="宋体" w:hAnsi="宋体"/>
      <w:kern w:val="0"/>
      <w:sz w:val="18"/>
    </w:rPr>
  </w:style>
  <w:style w:type="paragraph" w:customStyle="1" w:styleId="188">
    <w:name w:val="样式8"/>
    <w:basedOn w:val="1"/>
    <w:next w:val="1"/>
    <w:qFormat/>
    <w:uiPriority w:val="0"/>
    <w:rPr>
      <w:rFonts w:ascii="Times New Roman" w:hAnsi="Times New Roman" w:eastAsia="仿宋"/>
      <w:sz w:val="24"/>
    </w:rPr>
  </w:style>
  <w:style w:type="paragraph" w:customStyle="1" w:styleId="189">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90">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91">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92">
    <w:name w:val="图片文字"/>
    <w:basedOn w:val="1"/>
    <w:qFormat/>
    <w:uiPriority w:val="0"/>
    <w:pPr>
      <w:spacing w:line="240" w:lineRule="atLeast"/>
      <w:jc w:val="center"/>
    </w:pPr>
    <w:rPr>
      <w:sz w:val="21"/>
    </w:rPr>
  </w:style>
  <w:style w:type="paragraph" w:customStyle="1" w:styleId="193">
    <w:name w:val="表格内文字"/>
    <w:basedOn w:val="33"/>
    <w:qFormat/>
    <w:uiPriority w:val="0"/>
    <w:pPr>
      <w:adjustRightInd w:val="0"/>
    </w:pPr>
    <w:rPr>
      <w:color w:val="000000"/>
      <w:lang w:val="en-GB"/>
    </w:rPr>
  </w:style>
  <w:style w:type="paragraph" w:customStyle="1" w:styleId="194">
    <w:name w:val="二级条标题"/>
    <w:basedOn w:val="195"/>
    <w:next w:val="197"/>
    <w:qFormat/>
    <w:uiPriority w:val="0"/>
    <w:pPr>
      <w:ind w:left="840"/>
      <w:outlineLvl w:val="3"/>
    </w:pPr>
  </w:style>
  <w:style w:type="paragraph" w:customStyle="1" w:styleId="195">
    <w:name w:val="一级条标题"/>
    <w:basedOn w:val="196"/>
    <w:next w:val="197"/>
    <w:qFormat/>
    <w:uiPriority w:val="0"/>
    <w:pPr>
      <w:numPr>
        <w:numId w:val="0"/>
      </w:numPr>
      <w:spacing w:beforeLines="0" w:afterLines="0"/>
      <w:ind w:left="525"/>
      <w:outlineLvl w:val="2"/>
    </w:pPr>
    <w:rPr>
      <w:sz w:val="21"/>
    </w:rPr>
  </w:style>
  <w:style w:type="paragraph" w:customStyle="1" w:styleId="196">
    <w:name w:val="章标题"/>
    <w:next w:val="1"/>
    <w:qFormat/>
    <w:uiPriority w:val="0"/>
    <w:pPr>
      <w:numPr>
        <w:ilvl w:val="1"/>
        <w:numId w:val="7"/>
      </w:numPr>
      <w:spacing w:beforeLines="50" w:afterLines="50"/>
      <w:ind w:left="0"/>
      <w:jc w:val="both"/>
      <w:outlineLvl w:val="1"/>
    </w:pPr>
    <w:rPr>
      <w:rFonts w:ascii="黑体" w:hAnsi="Calibri" w:eastAsia="宋体" w:cs="Times New Roman"/>
      <w:sz w:val="24"/>
      <w:lang w:val="en-US" w:eastAsia="zh-CN" w:bidi="ar-SA"/>
    </w:rPr>
  </w:style>
  <w:style w:type="paragraph" w:customStyle="1" w:styleId="197">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8">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99">
    <w:name w:val="标题 5（有编号）（绿盟科技）"/>
    <w:basedOn w:val="1"/>
    <w:next w:val="153"/>
    <w:qFormat/>
    <w:uiPriority w:val="0"/>
    <w:pPr>
      <w:keepNext/>
      <w:keepLines/>
      <w:numPr>
        <w:ilvl w:val="4"/>
        <w:numId w:val="9"/>
      </w:numPr>
      <w:spacing w:before="280" w:after="156" w:line="377" w:lineRule="auto"/>
      <w:jc w:val="left"/>
      <w:outlineLvl w:val="4"/>
    </w:pPr>
    <w:rPr>
      <w:rFonts w:ascii="Arial" w:hAnsi="Arial" w:eastAsia="黑体"/>
      <w:b/>
      <w:kern w:val="0"/>
      <w:sz w:val="24"/>
      <w:szCs w:val="28"/>
    </w:rPr>
  </w:style>
  <w:style w:type="paragraph" w:customStyle="1" w:styleId="200">
    <w:name w:val="Char2 Char Char Char Char Char Char"/>
    <w:basedOn w:val="1"/>
    <w:qFormat/>
    <w:uiPriority w:val="0"/>
    <w:rPr>
      <w:rFonts w:ascii="仿宋_GB2312"/>
      <w:b/>
      <w:sz w:val="30"/>
    </w:rPr>
  </w:style>
  <w:style w:type="paragraph" w:customStyle="1" w:styleId="201">
    <w:name w:val="表头样式"/>
    <w:basedOn w:val="1"/>
    <w:qFormat/>
    <w:uiPriority w:val="0"/>
    <w:pPr>
      <w:autoSpaceDE w:val="0"/>
      <w:autoSpaceDN w:val="0"/>
      <w:adjustRightInd w:val="0"/>
      <w:spacing w:line="360" w:lineRule="auto"/>
      <w:jc w:val="left"/>
    </w:pPr>
    <w:rPr>
      <w:b/>
      <w:kern w:val="0"/>
      <w:sz w:val="21"/>
    </w:rPr>
  </w:style>
  <w:style w:type="paragraph" w:customStyle="1" w:styleId="202">
    <w:name w:val="文本框样式1"/>
    <w:basedOn w:val="1"/>
    <w:qFormat/>
    <w:uiPriority w:val="0"/>
    <w:pPr>
      <w:adjustRightInd w:val="0"/>
      <w:snapToGrid w:val="0"/>
      <w:spacing w:before="60" w:line="180" w:lineRule="exact"/>
      <w:jc w:val="center"/>
    </w:pPr>
    <w:rPr>
      <w:sz w:val="21"/>
    </w:rPr>
  </w:style>
  <w:style w:type="paragraph" w:customStyle="1" w:styleId="203">
    <w:name w:val="样式6"/>
    <w:basedOn w:val="1"/>
    <w:next w:val="1"/>
    <w:qFormat/>
    <w:uiPriority w:val="0"/>
    <w:rPr>
      <w:rFonts w:ascii="Times New Roman" w:hAnsi="Times New Roman"/>
    </w:rPr>
  </w:style>
  <w:style w:type="paragraph" w:customStyle="1" w:styleId="204">
    <w:name w:val="_"/>
    <w:basedOn w:val="1"/>
    <w:qFormat/>
    <w:uiPriority w:val="0"/>
    <w:pPr>
      <w:adjustRightInd w:val="0"/>
      <w:spacing w:line="360" w:lineRule="auto"/>
      <w:ind w:left="480" w:firstLine="200" w:firstLineChars="200"/>
      <w:textAlignment w:val="baseline"/>
    </w:pPr>
    <w:rPr>
      <w:kern w:val="0"/>
      <w:sz w:val="24"/>
    </w:rPr>
  </w:style>
  <w:style w:type="paragraph" w:customStyle="1" w:styleId="205">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06">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07">
    <w:name w:val="样式 样式 首行缩进:  2 字符 + 首行缩进:  2 字符"/>
    <w:basedOn w:val="1"/>
    <w:qFormat/>
    <w:uiPriority w:val="0"/>
    <w:pPr>
      <w:numPr>
        <w:ilvl w:val="0"/>
        <w:numId w:val="10"/>
      </w:numPr>
      <w:tabs>
        <w:tab w:val="clear" w:pos="1230"/>
      </w:tabs>
      <w:spacing w:line="360" w:lineRule="auto"/>
      <w:ind w:firstLine="480" w:firstLineChars="200"/>
    </w:pPr>
    <w:rPr>
      <w:sz w:val="24"/>
    </w:rPr>
  </w:style>
  <w:style w:type="paragraph" w:customStyle="1" w:styleId="208">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09">
    <w:name w:val="Table Heading"/>
    <w:qFormat/>
    <w:uiPriority w:val="0"/>
    <w:pPr>
      <w:keepNext/>
      <w:snapToGrid w:val="0"/>
      <w:spacing w:before="80" w:after="80"/>
      <w:jc w:val="center"/>
    </w:pPr>
    <w:rPr>
      <w:rFonts w:ascii="Arial" w:hAnsi="Arial" w:eastAsia="宋体" w:cs="Times New Roman"/>
      <w:sz w:val="18"/>
      <w:lang w:val="en-US" w:eastAsia="zh-CN" w:bidi="ar-SA"/>
    </w:rPr>
  </w:style>
  <w:style w:type="paragraph" w:customStyle="1" w:styleId="210">
    <w:name w:val="文本1"/>
    <w:basedOn w:val="1"/>
    <w:qFormat/>
    <w:uiPriority w:val="0"/>
    <w:pPr>
      <w:adjustRightInd w:val="0"/>
      <w:spacing w:line="312" w:lineRule="atLeast"/>
      <w:jc w:val="center"/>
      <w:textAlignment w:val="baseline"/>
    </w:pPr>
    <w:rPr>
      <w:kern w:val="0"/>
      <w:sz w:val="18"/>
    </w:rPr>
  </w:style>
  <w:style w:type="paragraph" w:customStyle="1" w:styleId="211">
    <w:name w:val="IN Feature"/>
    <w:next w:val="212"/>
    <w:qFormat/>
    <w:uiPriority w:val="0"/>
    <w:pPr>
      <w:keepNext/>
      <w:keepLines/>
      <w:spacing w:before="240" w:after="240"/>
      <w:outlineLvl w:val="7"/>
    </w:pPr>
    <w:rPr>
      <w:rFonts w:ascii="Arial" w:hAnsi="Arial" w:eastAsia="宋体" w:cs="Times New Roman"/>
      <w:sz w:val="21"/>
      <w:lang w:val="en-US" w:eastAsia="zh-CN" w:bidi="ar-SA"/>
    </w:rPr>
  </w:style>
  <w:style w:type="paragraph" w:customStyle="1" w:styleId="212">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13">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14">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15">
    <w:name w:val="正文字缩2字"/>
    <w:basedOn w:val="1"/>
    <w:qFormat/>
    <w:uiPriority w:val="0"/>
    <w:pPr>
      <w:spacing w:before="60" w:after="60" w:line="360" w:lineRule="auto"/>
      <w:ind w:left="200" w:leftChars="200" w:firstLine="200" w:firstLineChars="200"/>
    </w:pPr>
    <w:rPr>
      <w:sz w:val="24"/>
    </w:rPr>
  </w:style>
  <w:style w:type="paragraph" w:customStyle="1" w:styleId="216">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17">
    <w:name w:val="样式4"/>
    <w:basedOn w:val="5"/>
    <w:qFormat/>
    <w:uiPriority w:val="0"/>
    <w:pPr>
      <w:adjustRightInd w:val="0"/>
      <w:snapToGrid w:val="0"/>
    </w:pPr>
  </w:style>
  <w:style w:type="paragraph" w:customStyle="1" w:styleId="218">
    <w:name w:val="样式 行距: 1.5 倍行距1"/>
    <w:basedOn w:val="1"/>
    <w:qFormat/>
    <w:uiPriority w:val="0"/>
    <w:pPr>
      <w:snapToGrid w:val="0"/>
    </w:pPr>
    <w:rPr>
      <w:sz w:val="21"/>
    </w:rPr>
  </w:style>
  <w:style w:type="paragraph" w:customStyle="1" w:styleId="219">
    <w:name w:val="Char"/>
    <w:basedOn w:val="1"/>
    <w:qFormat/>
    <w:uiPriority w:val="0"/>
    <w:pPr>
      <w:spacing w:line="240" w:lineRule="atLeast"/>
      <w:ind w:left="420" w:firstLine="420"/>
    </w:pPr>
    <w:rPr>
      <w:kern w:val="0"/>
      <w:sz w:val="21"/>
    </w:rPr>
  </w:style>
  <w:style w:type="paragraph" w:customStyle="1" w:styleId="220">
    <w:name w:val="样式1"/>
    <w:basedOn w:val="5"/>
    <w:qFormat/>
    <w:uiPriority w:val="0"/>
    <w:pPr>
      <w:tabs>
        <w:tab w:val="left" w:pos="720"/>
      </w:tabs>
      <w:spacing w:before="500" w:after="260" w:line="560" w:lineRule="atLeast"/>
      <w:ind w:left="420" w:hanging="420"/>
    </w:pPr>
  </w:style>
  <w:style w:type="paragraph" w:customStyle="1" w:styleId="221">
    <w:name w:val="标准正文"/>
    <w:basedOn w:val="24"/>
    <w:qFormat/>
    <w:uiPriority w:val="0"/>
    <w:pPr>
      <w:spacing w:before="60" w:after="60" w:line="360" w:lineRule="auto"/>
      <w:ind w:left="0" w:firstLine="482"/>
    </w:pPr>
    <w:rPr>
      <w:rFonts w:ascii="Arial" w:hAnsi="Arial"/>
      <w:sz w:val="24"/>
    </w:rPr>
  </w:style>
  <w:style w:type="paragraph" w:customStyle="1" w:styleId="222">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23">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24">
    <w:name w:val="Figure Description"/>
    <w:next w:val="1"/>
    <w:qFormat/>
    <w:uiPriority w:val="0"/>
    <w:pPr>
      <w:snapToGrid w:val="0"/>
      <w:spacing w:before="80" w:after="320"/>
      <w:ind w:left="1134"/>
      <w:jc w:val="center"/>
    </w:pPr>
    <w:rPr>
      <w:rFonts w:ascii="Arial" w:hAnsi="Arial" w:eastAsia="宋体" w:cs="Times New Roman"/>
      <w:sz w:val="18"/>
      <w:lang w:val="en-US" w:eastAsia="zh-CN" w:bidi="ar-SA"/>
    </w:rPr>
  </w:style>
  <w:style w:type="paragraph" w:customStyle="1" w:styleId="225">
    <w:name w:val="样式7"/>
    <w:basedOn w:val="1"/>
    <w:next w:val="1"/>
    <w:qFormat/>
    <w:uiPriority w:val="0"/>
    <w:rPr>
      <w:rFonts w:ascii="Times New Roman" w:hAnsi="Times New Roman"/>
    </w:rPr>
  </w:style>
  <w:style w:type="paragraph" w:customStyle="1" w:styleId="226">
    <w:name w:val="正文 A"/>
    <w:qFormat/>
    <w:uiPriority w:val="0"/>
    <w:pPr>
      <w:framePr w:wrap="around" w:vAnchor="margin" w:hAnchor="text" w:y="1"/>
      <w:widowControl w:val="0"/>
      <w:jc w:val="both"/>
    </w:pPr>
    <w:rPr>
      <w:rFonts w:ascii="Calibri" w:hAnsi="Calibri" w:eastAsia="Times New Roman" w:cs="Times New Roman"/>
      <w:color w:val="000000"/>
      <w:kern w:val="2"/>
      <w:sz w:val="28"/>
      <w:szCs w:val="28"/>
      <w:lang w:val="en-US" w:eastAsia="zh-CN" w:bidi="ar-SA"/>
    </w:rPr>
  </w:style>
  <w:style w:type="paragraph" w:customStyle="1" w:styleId="227">
    <w:name w:val="样式 宋体 五号 行距: 单倍行距"/>
    <w:basedOn w:val="1"/>
    <w:qFormat/>
    <w:uiPriority w:val="0"/>
    <w:pPr>
      <w:adjustRightInd w:val="0"/>
      <w:jc w:val="left"/>
    </w:pPr>
    <w:rPr>
      <w:rFonts w:ascii="宋体" w:hAnsi="宋体"/>
      <w:kern w:val="0"/>
      <w:sz w:val="21"/>
    </w:rPr>
  </w:style>
  <w:style w:type="paragraph" w:customStyle="1" w:styleId="228">
    <w:name w:val="Table Description"/>
    <w:next w:val="1"/>
    <w:qFormat/>
    <w:uiPriority w:val="0"/>
    <w:pPr>
      <w:keepNext/>
      <w:snapToGrid w:val="0"/>
      <w:spacing w:before="160" w:after="80"/>
      <w:ind w:left="1134"/>
      <w:jc w:val="center"/>
    </w:pPr>
    <w:rPr>
      <w:rFonts w:ascii="Arial" w:hAnsi="Arial" w:eastAsia="宋体" w:cs="Times New Roman"/>
      <w:sz w:val="18"/>
      <w:lang w:val="en-US" w:eastAsia="zh-CN" w:bidi="ar-SA"/>
    </w:rPr>
  </w:style>
  <w:style w:type="paragraph" w:customStyle="1" w:styleId="229">
    <w:name w:val="Char Char 字元 字元 字元 Char Char Char Char"/>
    <w:basedOn w:val="1"/>
    <w:qFormat/>
    <w:uiPriority w:val="0"/>
    <w:pPr>
      <w:adjustRightInd w:val="0"/>
      <w:spacing w:line="360" w:lineRule="auto"/>
    </w:pPr>
    <w:rPr>
      <w:kern w:val="0"/>
      <w:sz w:val="24"/>
    </w:rPr>
  </w:style>
  <w:style w:type="paragraph" w:customStyle="1" w:styleId="230">
    <w:name w:val="内容标题"/>
    <w:basedOn w:val="17"/>
    <w:qFormat/>
    <w:uiPriority w:val="0"/>
    <w:rPr>
      <w:rFonts w:ascii="Tahoma" w:hAnsi="Tahoma"/>
      <w:sz w:val="24"/>
    </w:rPr>
  </w:style>
  <w:style w:type="paragraph" w:customStyle="1" w:styleId="231">
    <w:name w:val="Char Char Char Char Char Char Char Char Char Char Char Char Char Char Char Char"/>
    <w:basedOn w:val="1"/>
    <w:qFormat/>
    <w:uiPriority w:val="0"/>
    <w:pPr>
      <w:tabs>
        <w:tab w:val="left" w:pos="360"/>
      </w:tabs>
    </w:pPr>
    <w:rPr>
      <w:sz w:val="24"/>
    </w:rPr>
  </w:style>
  <w:style w:type="paragraph" w:customStyle="1" w:styleId="232">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33">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34">
    <w:name w:val="图例"/>
    <w:basedOn w:val="1"/>
    <w:qFormat/>
    <w:uiPriority w:val="0"/>
    <w:pPr>
      <w:spacing w:before="120" w:after="120" w:line="360" w:lineRule="auto"/>
      <w:jc w:val="center"/>
    </w:pPr>
    <w:rPr>
      <w:rFonts w:eastAsia="仿宋_GB2312"/>
      <w:b/>
      <w:sz w:val="24"/>
    </w:rPr>
  </w:style>
  <w:style w:type="paragraph" w:customStyle="1" w:styleId="235">
    <w:name w:val="00"/>
    <w:basedOn w:val="1"/>
    <w:qFormat/>
    <w:uiPriority w:val="0"/>
    <w:pPr>
      <w:autoSpaceDE w:val="0"/>
      <w:autoSpaceDN w:val="0"/>
      <w:adjustRightInd w:val="0"/>
      <w:jc w:val="left"/>
    </w:pPr>
    <w:rPr>
      <w:rFonts w:ascii="黑体" w:eastAsia="黑体"/>
      <w:b/>
      <w:kern w:val="0"/>
      <w:sz w:val="20"/>
    </w:rPr>
  </w:style>
  <w:style w:type="paragraph" w:customStyle="1" w:styleId="236">
    <w:name w:val="Char1 Char Char Char1"/>
    <w:basedOn w:val="1"/>
    <w:qFormat/>
    <w:uiPriority w:val="0"/>
    <w:rPr>
      <w:rFonts w:ascii="Tahoma" w:hAnsi="Tahoma"/>
      <w:sz w:val="24"/>
    </w:rPr>
  </w:style>
  <w:style w:type="paragraph" w:customStyle="1" w:styleId="237">
    <w:name w:val="表文字"/>
    <w:qFormat/>
    <w:uiPriority w:val="0"/>
    <w:rPr>
      <w:rFonts w:ascii="宋体" w:hAnsi="Calibri" w:eastAsia="宋体" w:cs="Times New Roman"/>
      <w:kern w:val="2"/>
      <w:lang w:val="en-US" w:eastAsia="zh-CN" w:bidi="ar-SA"/>
    </w:rPr>
  </w:style>
  <w:style w:type="paragraph" w:customStyle="1" w:styleId="238">
    <w:name w:val="正文4"/>
    <w:basedOn w:val="1"/>
    <w:qFormat/>
    <w:uiPriority w:val="0"/>
    <w:pPr>
      <w:tabs>
        <w:tab w:val="left" w:pos="1275"/>
      </w:tabs>
      <w:spacing w:before="60" w:after="60" w:line="360" w:lineRule="auto"/>
      <w:ind w:left="820" w:leftChars="400" w:hanging="705"/>
    </w:pPr>
    <w:rPr>
      <w:sz w:val="24"/>
    </w:rPr>
  </w:style>
  <w:style w:type="paragraph" w:customStyle="1" w:styleId="239">
    <w:name w:val="可研正文"/>
    <w:basedOn w:val="22"/>
    <w:qFormat/>
    <w:uiPriority w:val="0"/>
    <w:pPr>
      <w:adjustRightInd w:val="0"/>
      <w:snapToGrid w:val="0"/>
      <w:spacing w:line="440" w:lineRule="exact"/>
      <w:ind w:firstLine="567"/>
    </w:pPr>
    <w:rPr>
      <w:sz w:val="28"/>
    </w:rPr>
  </w:style>
  <w:style w:type="paragraph" w:customStyle="1" w:styleId="240">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41">
    <w:name w:val="正文 + 三号"/>
    <w:basedOn w:val="1"/>
    <w:qFormat/>
    <w:uiPriority w:val="0"/>
    <w:rPr>
      <w:sz w:val="21"/>
    </w:rPr>
  </w:style>
  <w:style w:type="paragraph" w:customStyle="1" w:styleId="242">
    <w:name w:val="样式3"/>
    <w:basedOn w:val="3"/>
    <w:next w:val="3"/>
    <w:qFormat/>
    <w:uiPriority w:val="0"/>
    <w:pPr>
      <w:keepLines/>
      <w:adjustRightInd w:val="0"/>
      <w:spacing w:before="340" w:after="330" w:line="576" w:lineRule="auto"/>
    </w:pPr>
    <w:rPr>
      <w:rFonts w:ascii="Times New Roman" w:eastAsia="黑体"/>
      <w:b/>
      <w:kern w:val="44"/>
      <w:sz w:val="44"/>
    </w:rPr>
  </w:style>
  <w:style w:type="paragraph" w:customStyle="1" w:styleId="243">
    <w:name w:val="列表项目"/>
    <w:basedOn w:val="1"/>
    <w:qFormat/>
    <w:uiPriority w:val="0"/>
    <w:pPr>
      <w:numPr>
        <w:ilvl w:val="0"/>
        <w:numId w:val="12"/>
      </w:numPr>
      <w:tabs>
        <w:tab w:val="left" w:pos="420"/>
        <w:tab w:val="clear" w:pos="1200"/>
      </w:tabs>
      <w:spacing w:line="288" w:lineRule="auto"/>
      <w:ind w:left="840" w:leftChars="200" w:hanging="420" w:hangingChars="200"/>
    </w:pPr>
    <w:rPr>
      <w:sz w:val="21"/>
    </w:rPr>
  </w:style>
  <w:style w:type="paragraph" w:customStyle="1" w:styleId="244">
    <w:name w:val="标题1"/>
    <w:basedOn w:val="1"/>
    <w:next w:val="1"/>
    <w:qFormat/>
    <w:uiPriority w:val="0"/>
    <w:rPr>
      <w:rFonts w:ascii="Times New Roman" w:hAnsi="Times New Roman"/>
    </w:rPr>
  </w:style>
  <w:style w:type="paragraph" w:customStyle="1" w:styleId="245">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46">
    <w:name w:val="关键词"/>
    <w:basedOn w:val="1"/>
    <w:next w:val="1"/>
    <w:qFormat/>
    <w:uiPriority w:val="0"/>
    <w:pPr>
      <w:spacing w:line="360" w:lineRule="auto"/>
    </w:pPr>
    <w:rPr>
      <w:rFonts w:eastAsia="黑体"/>
      <w:sz w:val="20"/>
    </w:rPr>
  </w:style>
  <w:style w:type="paragraph" w:customStyle="1" w:styleId="247">
    <w:name w:val="Char Char Char Char Char Char Char1"/>
    <w:basedOn w:val="17"/>
    <w:qFormat/>
    <w:uiPriority w:val="0"/>
    <w:rPr>
      <w:rFonts w:ascii="宋体" w:hAnsi="Tahoma"/>
    </w:rPr>
  </w:style>
  <w:style w:type="paragraph" w:customStyle="1" w:styleId="248">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49">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50">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51">
    <w:name w:val="Char2"/>
    <w:basedOn w:val="1"/>
    <w:qFormat/>
    <w:uiPriority w:val="0"/>
    <w:pPr>
      <w:spacing w:line="240" w:lineRule="atLeast"/>
      <w:ind w:left="420" w:firstLine="420"/>
    </w:pPr>
    <w:rPr>
      <w:kern w:val="0"/>
      <w:sz w:val="21"/>
    </w:rPr>
  </w:style>
  <w:style w:type="paragraph" w:customStyle="1" w:styleId="252">
    <w:name w:val="样式12"/>
    <w:basedOn w:val="1"/>
    <w:next w:val="1"/>
    <w:qFormat/>
    <w:uiPriority w:val="0"/>
    <w:rPr>
      <w:rFonts w:ascii="Times New Roman" w:hAnsi="Times New Roman" w:eastAsia="仿宋"/>
      <w:sz w:val="24"/>
    </w:rPr>
  </w:style>
  <w:style w:type="paragraph" w:customStyle="1" w:styleId="253">
    <w:name w:val="样式2"/>
    <w:basedOn w:val="5"/>
    <w:qFormat/>
    <w:uiPriority w:val="0"/>
    <w:pPr>
      <w:numPr>
        <w:ilvl w:val="0"/>
        <w:numId w:val="13"/>
      </w:numPr>
      <w:spacing w:before="560" w:line="400" w:lineRule="exact"/>
      <w:jc w:val="center"/>
      <w:outlineLvl w:val="0"/>
    </w:pPr>
    <w:rPr>
      <w:sz w:val="44"/>
    </w:rPr>
  </w:style>
  <w:style w:type="paragraph" w:customStyle="1" w:styleId="254">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55">
    <w:name w:val="列出段落1"/>
    <w:qFormat/>
    <w:uiPriority w:val="0"/>
    <w:pPr>
      <w:framePr w:wrap="around" w:vAnchor="margin" w:hAnchor="text" w:y="1"/>
      <w:widowControl w:val="0"/>
      <w:ind w:firstLine="420"/>
      <w:jc w:val="both"/>
    </w:pPr>
    <w:rPr>
      <w:rFonts w:ascii="Calibri" w:hAnsi="Calibri" w:eastAsia="Times New Roman" w:cs="Calibri"/>
      <w:color w:val="000000"/>
      <w:kern w:val="2"/>
      <w:sz w:val="21"/>
      <w:szCs w:val="21"/>
      <w:u w:color="000000"/>
      <w:lang w:val="en-US" w:eastAsia="zh-CN" w:bidi="ar-SA"/>
    </w:rPr>
  </w:style>
  <w:style w:type="paragraph" w:customStyle="1" w:styleId="256">
    <w:name w:val="文章正文"/>
    <w:basedOn w:val="1"/>
    <w:qFormat/>
    <w:uiPriority w:val="0"/>
    <w:pPr>
      <w:ind w:firstLine="560" w:firstLineChars="200"/>
    </w:pPr>
    <w:rPr>
      <w:rFonts w:ascii="仿宋_GB2312" w:hAnsi="宋体" w:eastAsia="仿宋_GB2312"/>
      <w:color w:val="000000"/>
    </w:rPr>
  </w:style>
  <w:style w:type="paragraph" w:customStyle="1" w:styleId="257">
    <w:name w:val="默认段落字体 Para Char Char Char Char Char Char Char Char Char1 Char Char Char Char"/>
    <w:basedOn w:val="1"/>
    <w:qFormat/>
    <w:uiPriority w:val="0"/>
    <w:rPr>
      <w:rFonts w:ascii="Tahoma" w:hAnsi="Tahoma"/>
      <w:sz w:val="24"/>
    </w:rPr>
  </w:style>
  <w:style w:type="paragraph" w:customStyle="1" w:styleId="258">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59">
    <w:name w:val="Title - Revision"/>
    <w:basedOn w:val="58"/>
    <w:qFormat/>
    <w:uiPriority w:val="0"/>
    <w:pPr>
      <w:spacing w:before="720"/>
    </w:pPr>
  </w:style>
  <w:style w:type="paragraph" w:customStyle="1" w:styleId="260">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61">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62">
    <w:name w:val="Note"/>
    <w:basedOn w:val="1"/>
    <w:qFormat/>
    <w:uiPriority w:val="0"/>
    <w:pPr>
      <w:pBdr>
        <w:top w:val="single" w:color="auto" w:sz="12" w:space="3"/>
        <w:bottom w:val="single" w:color="auto" w:sz="12" w:space="3"/>
      </w:pBdr>
      <w:spacing w:line="360" w:lineRule="auto"/>
    </w:pPr>
    <w:rPr>
      <w:sz w:val="24"/>
    </w:rPr>
  </w:style>
  <w:style w:type="paragraph" w:customStyle="1" w:styleId="263">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64">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65">
    <w:name w:val="样式9"/>
    <w:basedOn w:val="1"/>
    <w:next w:val="1"/>
    <w:qFormat/>
    <w:uiPriority w:val="0"/>
    <w:rPr>
      <w:rFonts w:ascii="Times New Roman" w:hAnsi="Times New Roman" w:eastAsia="仿宋"/>
      <w:sz w:val="24"/>
    </w:rPr>
  </w:style>
  <w:style w:type="paragraph" w:customStyle="1" w:styleId="266">
    <w:name w:val="首行缩进 1"/>
    <w:basedOn w:val="1"/>
    <w:qFormat/>
    <w:uiPriority w:val="0"/>
    <w:pPr>
      <w:spacing w:after="120" w:line="360" w:lineRule="auto"/>
      <w:ind w:firstLine="200" w:firstLineChars="200"/>
    </w:pPr>
    <w:rPr>
      <w:sz w:val="24"/>
    </w:rPr>
  </w:style>
  <w:style w:type="paragraph" w:customStyle="1" w:styleId="267">
    <w:name w:val="1"/>
    <w:basedOn w:val="1"/>
    <w:next w:val="33"/>
    <w:qFormat/>
    <w:uiPriority w:val="0"/>
    <w:rPr>
      <w:rFonts w:ascii="宋体" w:hAnsi="Courier New"/>
      <w:sz w:val="21"/>
    </w:rPr>
  </w:style>
  <w:style w:type="paragraph" w:customStyle="1" w:styleId="268">
    <w:name w:val="1.正文"/>
    <w:basedOn w:val="1"/>
    <w:qFormat/>
    <w:uiPriority w:val="0"/>
    <w:pPr>
      <w:spacing w:line="360" w:lineRule="auto"/>
      <w:ind w:left="540" w:leftChars="225" w:firstLine="540" w:firstLineChars="225"/>
    </w:pPr>
    <w:rPr>
      <w:sz w:val="24"/>
    </w:rPr>
  </w:style>
  <w:style w:type="paragraph" w:customStyle="1" w:styleId="269">
    <w:name w:val="Style Heading 3h3Heading 3 - oldLevel 3 HeadH3level_3PIM 3se..."/>
    <w:basedOn w:val="2"/>
    <w:qFormat/>
    <w:uiPriority w:val="0"/>
    <w:pPr>
      <w:tabs>
        <w:tab w:val="left" w:pos="709"/>
        <w:tab w:val="left" w:pos="1620"/>
      </w:tabs>
      <w:ind w:left="1620" w:hanging="360"/>
    </w:pPr>
  </w:style>
  <w:style w:type="paragraph" w:customStyle="1" w:styleId="270">
    <w:name w:val="摘要"/>
    <w:basedOn w:val="1"/>
    <w:next w:val="4"/>
    <w:qFormat/>
    <w:uiPriority w:val="0"/>
    <w:pPr>
      <w:spacing w:line="360" w:lineRule="auto"/>
    </w:pPr>
    <w:rPr>
      <w:rFonts w:eastAsia="黑体"/>
      <w:sz w:val="20"/>
    </w:rPr>
  </w:style>
  <w:style w:type="paragraph" w:customStyle="1" w:styleId="271">
    <w:name w:val="Char Char Char"/>
    <w:basedOn w:val="1"/>
    <w:qFormat/>
    <w:uiPriority w:val="0"/>
    <w:rPr>
      <w:rFonts w:ascii="Tahoma" w:hAnsi="Tahoma"/>
      <w:sz w:val="24"/>
    </w:rPr>
  </w:style>
  <w:style w:type="character" w:customStyle="1" w:styleId="272">
    <w:name w:val="font61"/>
    <w:basedOn w:val="63"/>
    <w:qFormat/>
    <w:uiPriority w:val="0"/>
    <w:rPr>
      <w:rFonts w:hint="default" w:ascii="Times New Roman" w:hAnsi="Times New Roman" w:cs="Times New Roman"/>
      <w:color w:val="000000"/>
      <w:sz w:val="18"/>
      <w:szCs w:val="18"/>
      <w:u w:val="none"/>
    </w:rPr>
  </w:style>
  <w:style w:type="character" w:customStyle="1" w:styleId="273">
    <w:name w:val="font21"/>
    <w:basedOn w:val="63"/>
    <w:qFormat/>
    <w:uiPriority w:val="0"/>
    <w:rPr>
      <w:rFonts w:hint="eastAsia" w:ascii="宋体" w:hAnsi="宋体" w:eastAsia="宋体" w:cs="宋体"/>
      <w:color w:val="000000"/>
      <w:sz w:val="18"/>
      <w:szCs w:val="18"/>
      <w:u w:val="none"/>
    </w:rPr>
  </w:style>
  <w:style w:type="character" w:customStyle="1" w:styleId="274">
    <w:name w:val="NormalCharacter"/>
    <w:qFormat/>
    <w:uiPriority w:val="0"/>
    <w:rPr>
      <w:rFonts w:ascii="宋体" w:hAnsi="Tahoma"/>
    </w:rPr>
  </w:style>
  <w:style w:type="character" w:customStyle="1" w:styleId="275">
    <w:name w:val="font71"/>
    <w:basedOn w:val="63"/>
    <w:qFormat/>
    <w:uiPriority w:val="0"/>
    <w:rPr>
      <w:rFonts w:hint="eastAsia" w:ascii="宋体" w:hAnsi="宋体" w:eastAsia="宋体" w:cs="宋体"/>
      <w:color w:val="000000"/>
      <w:sz w:val="20"/>
      <w:szCs w:val="20"/>
      <w:u w:val="none"/>
    </w:rPr>
  </w:style>
  <w:style w:type="paragraph" w:customStyle="1" w:styleId="276">
    <w:name w:val="BodyTextIndent"/>
    <w:basedOn w:val="1"/>
    <w:qFormat/>
    <w:uiPriority w:val="0"/>
    <w:pPr>
      <w:spacing w:line="700" w:lineRule="exact"/>
      <w:ind w:left="960"/>
      <w:jc w:val="both"/>
      <w:textAlignment w:val="baseline"/>
    </w:pPr>
    <w:rPr>
      <w:rFonts w:ascii="Times New Roman" w:hAnsi="Times New Roman"/>
      <w:kern w:val="2"/>
      <w:sz w:val="44"/>
      <w:lang w:val="en-US" w:eastAsia="zh-CN" w:bidi="ar-SA"/>
    </w:rPr>
  </w:style>
  <w:style w:type="paragraph" w:styleId="277">
    <w:name w:val="List Paragraph"/>
    <w:basedOn w:val="1"/>
    <w:unhideWhenUsed/>
    <w:qFormat/>
    <w:uiPriority w:val="99"/>
    <w:pPr>
      <w:ind w:firstLine="420" w:firstLineChars="200"/>
    </w:pPr>
  </w:style>
  <w:style w:type="paragraph" w:customStyle="1" w:styleId="278">
    <w:name w:val="项目编号名称单位地点等"/>
    <w:semiHidden/>
    <w:qFormat/>
    <w:uiPriority w:val="0"/>
    <w:pPr>
      <w:tabs>
        <w:tab w:val="left" w:pos="560"/>
      </w:tabs>
      <w:spacing w:line="660" w:lineRule="exact"/>
      <w:jc w:val="center"/>
    </w:pPr>
    <w:rPr>
      <w:rFonts w:ascii="黑体" w:hAnsi="黑体" w:eastAsia="宋体" w:cs="Times New Roman"/>
      <w:b/>
      <w:kern w:val="2"/>
      <w:sz w:val="32"/>
      <w:szCs w:val="36"/>
      <w:lang w:val="en-US" w:eastAsia="zh-CN" w:bidi="ar-SA"/>
    </w:rPr>
  </w:style>
  <w:style w:type="paragraph" w:customStyle="1" w:styleId="279">
    <w:name w:val="参数正文"/>
    <w:basedOn w:val="1"/>
    <w:qFormat/>
    <w:uiPriority w:val="0"/>
    <w:pPr>
      <w:spacing w:before="0" w:beforeLines="0" w:beforeAutospacing="0" w:after="0" w:afterLines="0" w:afterAutospacing="0"/>
    </w:pPr>
    <w:rPr>
      <w:lang w:val="en-US" w:eastAsia="uk-UA"/>
    </w:rPr>
  </w:style>
  <w:style w:type="table" w:customStyle="1" w:styleId="280">
    <w:name w:val="Table Normal"/>
    <w:semiHidden/>
    <w:unhideWhenUsed/>
    <w:qFormat/>
    <w:uiPriority w:val="0"/>
    <w:tblPr>
      <w:tblCellMar>
        <w:top w:w="0" w:type="dxa"/>
        <w:left w:w="0" w:type="dxa"/>
        <w:bottom w:w="0" w:type="dxa"/>
        <w:right w:w="0" w:type="dxa"/>
      </w:tblCellMar>
    </w:tblPr>
  </w:style>
  <w:style w:type="character" w:customStyle="1" w:styleId="281">
    <w:name w:val="font81"/>
    <w:basedOn w:val="63"/>
    <w:qFormat/>
    <w:uiPriority w:val="0"/>
    <w:rPr>
      <w:rFonts w:hint="default"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40</Pages>
  <Words>6195</Words>
  <Characters>9379</Characters>
  <Lines>133</Lines>
  <Paragraphs>37</Paragraphs>
  <TotalTime>69</TotalTime>
  <ScaleCrop>false</ScaleCrop>
  <LinksUpToDate>false</LinksUpToDate>
  <CharactersWithSpaces>9686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2023-08-01T10:12:00Z</dcterms:created>
  <dc:creator>刘胜仲</dc:creator>
  <cp:lastModifiedBy>忘忧草</cp:lastModifiedBy>
  <cp:lastPrinted>2023-10-20T03:01:00Z</cp:lastPrinted>
  <dcterms:modified xsi:type="dcterms:W3CDTF">2025-10-09T10:10:27Z</dcterms:modified>
  <dc:title>竞争性谈判文件</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SaveFontToCloudKey">
    <vt:lpwstr>7990579_cloud</vt:lpwstr>
  </property>
  <property fmtid="{D5CDD505-2E9C-101B-9397-08002B2CF9AE}" pid="4" name="ICV">
    <vt:lpwstr>93106781A7B242ECA66A0AE75EFCBD9A_13</vt:lpwstr>
  </property>
  <property fmtid="{D5CDD505-2E9C-101B-9397-08002B2CF9AE}" pid="5" name="KSOTemplateDocerSaveRecord">
    <vt:lpwstr>eyJoZGlkIjoiM2U0M2Q1MTVhOWM3OTg0ZGI2MjVkMGZkYzBiYTA4OTMiLCJ1c2VySWQiOiI0NDkyNjQ0MTgifQ==</vt:lpwstr>
  </property>
</Properties>
</file>