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1DEDA">
      <w:pPr>
        <w:spacing w:line="360" w:lineRule="auto"/>
        <w:rPr>
          <w:rFonts w:ascii="新宋体" w:hAnsi="新宋体" w:eastAsia="新宋体"/>
          <w:sz w:val="48"/>
        </w:rPr>
      </w:pPr>
    </w:p>
    <w:p w14:paraId="3CC6F9BC">
      <w:pPr>
        <w:spacing w:line="360" w:lineRule="auto"/>
        <w:rPr>
          <w:rFonts w:ascii="新宋体" w:hAnsi="新宋体" w:eastAsia="新宋体"/>
          <w:sz w:val="48"/>
        </w:rPr>
      </w:pPr>
    </w:p>
    <w:p w14:paraId="4E8C0DBA">
      <w:pPr>
        <w:spacing w:line="360" w:lineRule="auto"/>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重庆市渝北区</w:t>
      </w:r>
      <w:r>
        <w:rPr>
          <w:rFonts w:hint="eastAsia" w:ascii="方正小标宋_GBK" w:hAnsi="方正小标宋_GBK" w:eastAsia="方正小标宋_GBK" w:cs="方正小标宋_GBK"/>
          <w:sz w:val="44"/>
          <w:szCs w:val="44"/>
          <w:lang w:eastAsia="zh-CN"/>
        </w:rPr>
        <w:t>玉峰山中心卫生院</w:t>
      </w:r>
      <w:r>
        <w:rPr>
          <w:rFonts w:hint="eastAsia" w:ascii="方正小标宋_GBK" w:hAnsi="方正小标宋_GBK" w:eastAsia="方正小标宋_GBK" w:cs="方正小标宋_GBK"/>
          <w:sz w:val="44"/>
          <w:szCs w:val="44"/>
        </w:rPr>
        <w:t>询价采购文件</w:t>
      </w:r>
      <w:r>
        <w:rPr>
          <w:rFonts w:hint="eastAsia" w:ascii="方正小标宋_GBK" w:hAnsi="方正小标宋_GBK" w:eastAsia="方正小标宋_GBK" w:cs="方正小标宋_GBK"/>
          <w:sz w:val="44"/>
          <w:szCs w:val="44"/>
          <w:lang w:eastAsia="zh-CN"/>
        </w:rPr>
        <w:t>（第二次）</w:t>
      </w:r>
    </w:p>
    <w:p w14:paraId="69CB4808">
      <w:pPr>
        <w:spacing w:line="360" w:lineRule="auto"/>
        <w:jc w:val="center"/>
        <w:rPr>
          <w:rFonts w:ascii="方正黑体_GBK" w:hAnsi="方正黑体_GBK" w:eastAsia="方正黑体_GBK" w:cs="方正黑体_GBK"/>
          <w:spacing w:val="-11"/>
          <w:sz w:val="32"/>
          <w:szCs w:val="32"/>
        </w:rPr>
      </w:pPr>
    </w:p>
    <w:p w14:paraId="2B528DD0">
      <w:pPr>
        <w:spacing w:line="360" w:lineRule="auto"/>
        <w:jc w:val="center"/>
        <w:rPr>
          <w:rFonts w:hint="default" w:ascii="方正小标宋_GBK" w:hAnsi="方正小标宋_GBK" w:eastAsia="方正小标宋_GBK" w:cs="方正小标宋_GBK"/>
          <w:sz w:val="44"/>
          <w:szCs w:val="44"/>
          <w:lang w:val="en-US"/>
        </w:rPr>
      </w:pPr>
      <w:r>
        <w:rPr>
          <w:rFonts w:hint="eastAsia" w:ascii="方正黑体_GBK" w:hAnsi="方正黑体_GBK" w:eastAsia="方正黑体_GBK" w:cs="方正黑体_GBK"/>
          <w:spacing w:val="-11"/>
          <w:sz w:val="32"/>
          <w:szCs w:val="32"/>
        </w:rPr>
        <w:t>项目</w:t>
      </w:r>
      <w:r>
        <w:rPr>
          <w:rFonts w:hint="eastAsia" w:ascii="方正黑体_GBK" w:hAnsi="方正黑体_GBK" w:eastAsia="方正黑体_GBK" w:cs="方正黑体_GBK"/>
          <w:spacing w:val="-11"/>
          <w:sz w:val="32"/>
          <w:szCs w:val="32"/>
          <w:lang w:eastAsia="zh-CN"/>
        </w:rPr>
        <w:t>编</w:t>
      </w:r>
      <w:r>
        <w:rPr>
          <w:rFonts w:hint="eastAsia" w:ascii="方正黑体_GBK" w:hAnsi="方正黑体_GBK" w:eastAsia="方正黑体_GBK" w:cs="方正黑体_GBK"/>
          <w:spacing w:val="-11"/>
          <w:sz w:val="32"/>
          <w:szCs w:val="32"/>
        </w:rPr>
        <w:t>号：</w:t>
      </w:r>
      <w:r>
        <w:rPr>
          <w:rFonts w:hint="eastAsia" w:ascii="方正黑体_GBK" w:hAnsi="方正黑体_GBK" w:eastAsia="方正黑体_GBK" w:cs="方正黑体_GBK"/>
          <w:spacing w:val="-11"/>
          <w:sz w:val="32"/>
          <w:szCs w:val="32"/>
          <w:lang w:val="en-US" w:eastAsia="zh-CN"/>
        </w:rPr>
        <w:t>2025-005</w:t>
      </w:r>
    </w:p>
    <w:p w14:paraId="161B212E">
      <w:pPr>
        <w:spacing w:line="360" w:lineRule="auto"/>
        <w:ind w:firstLine="149" w:firstLineChars="50"/>
        <w:rPr>
          <w:rFonts w:hint="eastAsia" w:ascii="方正黑体_GBK" w:hAnsi="方正黑体_GBK" w:eastAsia="方正黑体_GBK" w:cs="方正黑体_GBK"/>
          <w:spacing w:val="-11"/>
          <w:sz w:val="28"/>
          <w:szCs w:val="28"/>
          <w:lang w:eastAsia="zh-CN"/>
        </w:rPr>
      </w:pPr>
      <w:r>
        <w:rPr>
          <w:rFonts w:hint="eastAsia" w:ascii="方正黑体_GBK" w:hAnsi="方正黑体_GBK" w:eastAsia="方正黑体_GBK" w:cs="方正黑体_GBK"/>
          <w:spacing w:val="-11"/>
          <w:sz w:val="32"/>
          <w:szCs w:val="32"/>
        </w:rPr>
        <w:t>项目名称：重庆市渝北区</w:t>
      </w:r>
      <w:r>
        <w:rPr>
          <w:rFonts w:hint="eastAsia" w:ascii="方正黑体_GBK" w:hAnsi="方正黑体_GBK" w:eastAsia="方正黑体_GBK" w:cs="方正黑体_GBK"/>
          <w:spacing w:val="-11"/>
          <w:sz w:val="32"/>
          <w:szCs w:val="32"/>
          <w:lang w:eastAsia="zh-CN"/>
        </w:rPr>
        <w:t>玉峰山中心卫生院</w:t>
      </w:r>
      <w:r>
        <w:rPr>
          <w:rFonts w:hint="eastAsia" w:ascii="方正黑体_GBK" w:hAnsi="方正黑体_GBK" w:eastAsia="方正黑体_GBK" w:cs="方正黑体_GBK"/>
          <w:spacing w:val="-11"/>
          <w:sz w:val="32"/>
          <w:szCs w:val="32"/>
        </w:rPr>
        <w:t>医用耗材采购</w:t>
      </w:r>
    </w:p>
    <w:p w14:paraId="6CB21A32">
      <w:pPr>
        <w:spacing w:line="360" w:lineRule="auto"/>
        <w:ind w:firstLine="129" w:firstLineChars="50"/>
        <w:rPr>
          <w:rFonts w:hint="eastAsia" w:ascii="方正黑体_GBK" w:hAnsi="方正黑体_GBK" w:eastAsia="方正黑体_GBK" w:cs="方正黑体_GBK"/>
          <w:spacing w:val="-11"/>
          <w:sz w:val="28"/>
          <w:szCs w:val="28"/>
          <w:lang w:eastAsia="zh-CN"/>
        </w:rPr>
      </w:pPr>
    </w:p>
    <w:p w14:paraId="5A3516BA">
      <w:pPr>
        <w:spacing w:line="360" w:lineRule="auto"/>
        <w:rPr>
          <w:rFonts w:ascii="方正仿宋_GBK" w:hAnsi="方正仿宋_GBK" w:eastAsia="方正仿宋_GBK" w:cs="方正仿宋_GBK"/>
          <w:sz w:val="32"/>
          <w:szCs w:val="32"/>
        </w:rPr>
      </w:pPr>
    </w:p>
    <w:p w14:paraId="6EE1D348">
      <w:pPr>
        <w:spacing w:line="360" w:lineRule="auto"/>
        <w:ind w:firstLine="3200" w:firstLineChars="1000"/>
        <w:rPr>
          <w:rFonts w:ascii="方正仿宋_GBK" w:hAnsi="方正仿宋_GBK" w:eastAsia="方正仿宋_GBK" w:cs="方正仿宋_GBK"/>
          <w:sz w:val="32"/>
          <w:szCs w:val="32"/>
        </w:rPr>
      </w:pPr>
    </w:p>
    <w:p w14:paraId="0B05CA76">
      <w:pPr>
        <w:spacing w:line="360" w:lineRule="auto"/>
        <w:ind w:firstLine="3200" w:firstLineChars="1000"/>
        <w:rPr>
          <w:rFonts w:ascii="方正仿宋_GBK" w:hAnsi="方正仿宋_GBK" w:eastAsia="方正仿宋_GBK" w:cs="方正仿宋_GBK"/>
          <w:sz w:val="32"/>
          <w:szCs w:val="32"/>
        </w:rPr>
      </w:pPr>
    </w:p>
    <w:p w14:paraId="2510DB84">
      <w:pPr>
        <w:spacing w:line="600" w:lineRule="exact"/>
        <w:ind w:firstLine="160" w:firstLineChars="50"/>
        <w:jc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采购人：重庆市渝北区</w:t>
      </w:r>
      <w:r>
        <w:rPr>
          <w:rFonts w:hint="eastAsia" w:ascii="方正黑体_GBK" w:hAnsi="方正黑体_GBK" w:eastAsia="方正黑体_GBK" w:cs="方正黑体_GBK"/>
          <w:sz w:val="32"/>
          <w:szCs w:val="32"/>
          <w:lang w:eastAsia="zh-CN"/>
        </w:rPr>
        <w:t>玉峰山中心卫生院</w:t>
      </w:r>
    </w:p>
    <w:p w14:paraId="4A2AD251">
      <w:pPr>
        <w:spacing w:line="600" w:lineRule="exact"/>
        <w:ind w:firstLine="160" w:firstLineChars="50"/>
        <w:jc w:val="center"/>
        <w:rPr>
          <w:rFonts w:ascii="方正黑体_GBK" w:hAnsi="方正黑体_GBK" w:eastAsia="方正黑体_GBK" w:cs="方正黑体_GBK"/>
          <w:sz w:val="32"/>
          <w:szCs w:val="32"/>
        </w:rPr>
      </w:pPr>
    </w:p>
    <w:p w14:paraId="1ACE8C9A">
      <w:pPr>
        <w:spacing w:line="600" w:lineRule="exact"/>
        <w:ind w:firstLine="160" w:firstLineChars="50"/>
        <w:jc w:val="center"/>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202</w:t>
      </w:r>
      <w:r>
        <w:rPr>
          <w:rFonts w:hint="eastAsia" w:ascii="方正黑体_GBK" w:hAnsi="方正黑体_GBK" w:eastAsia="方正黑体_GBK" w:cs="方正黑体_GBK"/>
          <w:sz w:val="32"/>
          <w:szCs w:val="32"/>
          <w:lang w:val="en-US" w:eastAsia="zh-CN"/>
        </w:rPr>
        <w:t>5</w:t>
      </w:r>
      <w:r>
        <w:rPr>
          <w:rFonts w:hint="eastAsia" w:ascii="方正黑体_GBK" w:hAnsi="方正黑体_GBK" w:eastAsia="方正黑体_GBK" w:cs="方正黑体_GBK"/>
          <w:sz w:val="32"/>
          <w:szCs w:val="32"/>
        </w:rPr>
        <w:t>年</w:t>
      </w:r>
      <w:r>
        <w:rPr>
          <w:rFonts w:hint="eastAsia" w:ascii="方正黑体_GBK" w:hAnsi="方正黑体_GBK" w:eastAsia="方正黑体_GBK" w:cs="方正黑体_GBK"/>
          <w:sz w:val="32"/>
          <w:szCs w:val="32"/>
          <w:lang w:val="en-US" w:eastAsia="zh-CN"/>
        </w:rPr>
        <w:t>07</w:t>
      </w:r>
      <w:r>
        <w:rPr>
          <w:rFonts w:hint="eastAsia" w:ascii="方正黑体_GBK" w:hAnsi="方正黑体_GBK" w:eastAsia="方正黑体_GBK" w:cs="方正黑体_GBK"/>
          <w:sz w:val="32"/>
          <w:szCs w:val="32"/>
        </w:rPr>
        <w:t>月</w:t>
      </w:r>
    </w:p>
    <w:p w14:paraId="325C31C1">
      <w:pPr>
        <w:pStyle w:val="2"/>
        <w:rPr>
          <w:rFonts w:hint="eastAsia" w:ascii="方正黑体_GBK" w:hAnsi="方正黑体_GBK" w:eastAsia="方正黑体_GBK" w:cs="方正黑体_GBK"/>
          <w:sz w:val="32"/>
          <w:szCs w:val="32"/>
        </w:rPr>
      </w:pPr>
    </w:p>
    <w:p w14:paraId="39EA11B4">
      <w:pPr>
        <w:pStyle w:val="2"/>
        <w:rPr>
          <w:rFonts w:hint="eastAsia" w:ascii="方正黑体_GBK" w:hAnsi="方正黑体_GBK" w:eastAsia="方正黑体_GBK" w:cs="方正黑体_GBK"/>
          <w:sz w:val="32"/>
          <w:szCs w:val="32"/>
        </w:rPr>
      </w:pPr>
    </w:p>
    <w:p w14:paraId="3C7B33D0">
      <w:pPr>
        <w:pStyle w:val="2"/>
        <w:rPr>
          <w:rFonts w:hint="eastAsia" w:ascii="方正黑体_GBK" w:hAnsi="方正黑体_GBK" w:eastAsia="方正黑体_GBK" w:cs="方正黑体_GBK"/>
          <w:sz w:val="32"/>
          <w:szCs w:val="32"/>
        </w:rPr>
      </w:pPr>
    </w:p>
    <w:p w14:paraId="464A7517">
      <w:pPr>
        <w:pStyle w:val="2"/>
        <w:rPr>
          <w:rFonts w:hint="eastAsia" w:ascii="方正黑体_GBK" w:hAnsi="方正黑体_GBK" w:eastAsia="方正黑体_GBK" w:cs="方正黑体_GBK"/>
          <w:sz w:val="32"/>
          <w:szCs w:val="32"/>
        </w:rPr>
      </w:pPr>
    </w:p>
    <w:p w14:paraId="55C308A4">
      <w:pPr>
        <w:pStyle w:val="2"/>
        <w:rPr>
          <w:rFonts w:hint="eastAsia" w:ascii="方正黑体_GBK" w:hAnsi="方正黑体_GBK" w:eastAsia="方正黑体_GBK" w:cs="方正黑体_GBK"/>
          <w:sz w:val="32"/>
          <w:szCs w:val="32"/>
        </w:rPr>
      </w:pPr>
    </w:p>
    <w:p w14:paraId="08BE85F3">
      <w:pPr>
        <w:pStyle w:val="2"/>
        <w:rPr>
          <w:rFonts w:hint="eastAsia" w:ascii="方正黑体_GBK" w:hAnsi="方正黑体_GBK" w:eastAsia="方正黑体_GBK" w:cs="方正黑体_GBK"/>
          <w:sz w:val="32"/>
          <w:szCs w:val="32"/>
        </w:rPr>
      </w:pPr>
    </w:p>
    <w:p w14:paraId="2B5D55DF">
      <w:pPr>
        <w:jc w:val="center"/>
        <w:rPr>
          <w:rFonts w:hint="eastAsia" w:ascii="黑体" w:hAnsi="黑体" w:eastAsia="黑体"/>
          <w:color w:val="000000"/>
          <w:sz w:val="44"/>
          <w:szCs w:val="44"/>
          <w:lang w:val="zh-CN"/>
        </w:rPr>
      </w:pPr>
    </w:p>
    <w:p w14:paraId="1763804C">
      <w:pPr>
        <w:jc w:val="center"/>
        <w:rPr>
          <w:rFonts w:hint="eastAsia" w:ascii="黑体" w:hAnsi="黑体" w:eastAsia="黑体"/>
          <w:color w:val="000000"/>
          <w:sz w:val="44"/>
          <w:szCs w:val="44"/>
          <w:lang w:val="zh-CN"/>
        </w:rPr>
      </w:pPr>
    </w:p>
    <w:p w14:paraId="6CCE6214">
      <w:pPr>
        <w:jc w:val="center"/>
      </w:pPr>
      <w:r>
        <w:rPr>
          <w:rFonts w:hint="eastAsia" w:ascii="黑体" w:hAnsi="黑体" w:eastAsia="黑体"/>
          <w:color w:val="000000"/>
          <w:sz w:val="44"/>
          <w:szCs w:val="44"/>
          <w:lang w:val="zh-CN"/>
        </w:rPr>
        <w:t>目 录</w:t>
      </w:r>
    </w:p>
    <w:p w14:paraId="24AA8E82">
      <w:pPr>
        <w:pStyle w:val="6"/>
        <w:tabs>
          <w:tab w:val="right" w:leader="dot" w:pos="8296"/>
        </w:tabs>
        <w:rPr>
          <w:rFonts w:hint="eastAsia" w:ascii="宋体" w:hAnsi="宋体" w:eastAsia="宋体"/>
          <w:sz w:val="32"/>
          <w:szCs w:val="32"/>
          <w:lang w:eastAsia="zh-CN"/>
        </w:rPr>
      </w:pPr>
      <w:r>
        <w:rPr>
          <w:rFonts w:hint="eastAsia" w:ascii="宋体" w:hAnsi="宋体"/>
          <w:sz w:val="32"/>
          <w:szCs w:val="32"/>
          <w:lang w:eastAsia="zh-CN"/>
        </w:rPr>
        <w:t>第一篇</w:t>
      </w:r>
      <w:r>
        <w:rPr>
          <w:rFonts w:hint="eastAsia" w:ascii="宋体" w:hAnsi="宋体"/>
          <w:sz w:val="32"/>
          <w:szCs w:val="32"/>
          <w:lang w:val="en-US" w:eastAsia="zh-CN"/>
        </w:rPr>
        <w:t xml:space="preserve"> 投标邀请函.................................4</w:t>
      </w:r>
      <w:r>
        <w:rPr>
          <w:rFonts w:ascii="宋体" w:hAnsi="宋体"/>
          <w:sz w:val="32"/>
          <w:szCs w:val="32"/>
        </w:rPr>
        <w:fldChar w:fldCharType="begin"/>
      </w:r>
      <w:r>
        <w:rPr>
          <w:rFonts w:hint="eastAsia" w:ascii="宋体" w:hAnsi="宋体"/>
          <w:sz w:val="32"/>
          <w:szCs w:val="32"/>
        </w:rPr>
        <w:instrText xml:space="preserve">TOC \o "1-3" \h \z \u</w:instrText>
      </w:r>
      <w:r>
        <w:rPr>
          <w:rFonts w:ascii="宋体" w:hAnsi="宋体"/>
          <w:sz w:val="32"/>
          <w:szCs w:val="32"/>
        </w:rPr>
        <w:fldChar w:fldCharType="separate"/>
      </w:r>
    </w:p>
    <w:p w14:paraId="3D7C4549">
      <w:pPr>
        <w:pStyle w:val="6"/>
        <w:tabs>
          <w:tab w:val="right" w:leader="dot" w:pos="8296"/>
        </w:tabs>
        <w:rPr>
          <w:rFonts w:ascii="宋体" w:hAnsi="宋体"/>
          <w:sz w:val="32"/>
          <w:szCs w:val="32"/>
        </w:rPr>
      </w:pPr>
      <w:r>
        <w:fldChar w:fldCharType="begin"/>
      </w:r>
      <w:r>
        <w:instrText xml:space="preserve"> HYPERLINK \l "_Toc441588843" </w:instrText>
      </w:r>
      <w:r>
        <w:fldChar w:fldCharType="separate"/>
      </w:r>
      <w:r>
        <w:rPr>
          <w:rFonts w:hint="eastAsia" w:ascii="宋体" w:hAnsi="宋体"/>
          <w:sz w:val="32"/>
          <w:szCs w:val="32"/>
        </w:rPr>
        <w:t>一、采购内容</w:t>
      </w:r>
      <w:r>
        <w:rPr>
          <w:rFonts w:ascii="宋体" w:hAnsi="宋体"/>
          <w:sz w:val="32"/>
          <w:szCs w:val="32"/>
        </w:rPr>
        <w:tab/>
      </w:r>
      <w:r>
        <w:rPr>
          <w:rFonts w:hint="eastAsia" w:ascii="宋体" w:hAnsi="宋体"/>
          <w:sz w:val="32"/>
          <w:szCs w:val="32"/>
          <w:lang w:val="en-US" w:eastAsia="zh-CN"/>
        </w:rPr>
        <w:t>4</w:t>
      </w:r>
      <w:r>
        <w:rPr>
          <w:rFonts w:hint="eastAsia" w:ascii="宋体" w:hAnsi="宋体"/>
          <w:sz w:val="32"/>
          <w:szCs w:val="32"/>
        </w:rPr>
        <w:fldChar w:fldCharType="end"/>
      </w:r>
    </w:p>
    <w:p w14:paraId="798C2190">
      <w:pPr>
        <w:pStyle w:val="6"/>
        <w:tabs>
          <w:tab w:val="right" w:leader="dot" w:pos="8296"/>
        </w:tabs>
        <w:rPr>
          <w:rFonts w:ascii="宋体" w:hAnsi="宋体"/>
          <w:sz w:val="32"/>
          <w:szCs w:val="32"/>
        </w:rPr>
      </w:pPr>
      <w:r>
        <w:fldChar w:fldCharType="begin"/>
      </w:r>
      <w:r>
        <w:instrText xml:space="preserve"> HYPERLINK \l "_Toc441588843" </w:instrText>
      </w:r>
      <w:r>
        <w:fldChar w:fldCharType="separate"/>
      </w:r>
      <w:r>
        <w:rPr>
          <w:rFonts w:hint="eastAsia" w:ascii="宋体" w:hAnsi="宋体"/>
          <w:sz w:val="32"/>
          <w:szCs w:val="32"/>
        </w:rPr>
        <w:t>二、资金来源</w:t>
      </w:r>
      <w:r>
        <w:rPr>
          <w:rFonts w:ascii="宋体" w:hAnsi="宋体"/>
          <w:sz w:val="32"/>
          <w:szCs w:val="32"/>
        </w:rPr>
        <w:tab/>
      </w:r>
      <w:r>
        <w:rPr>
          <w:rFonts w:hint="eastAsia" w:ascii="宋体" w:hAnsi="宋体"/>
          <w:sz w:val="32"/>
          <w:szCs w:val="32"/>
          <w:lang w:val="en-US" w:eastAsia="zh-CN"/>
        </w:rPr>
        <w:t>4</w:t>
      </w:r>
      <w:r>
        <w:rPr>
          <w:rFonts w:hint="eastAsia" w:ascii="宋体" w:hAnsi="宋体"/>
          <w:sz w:val="32"/>
          <w:szCs w:val="32"/>
        </w:rPr>
        <w:fldChar w:fldCharType="end"/>
      </w:r>
    </w:p>
    <w:p w14:paraId="70A62E12">
      <w:pPr>
        <w:pStyle w:val="6"/>
        <w:tabs>
          <w:tab w:val="right" w:leader="dot" w:pos="8296"/>
        </w:tabs>
        <w:rPr>
          <w:rFonts w:ascii="宋体" w:hAnsi="宋体"/>
          <w:sz w:val="32"/>
          <w:szCs w:val="32"/>
        </w:rPr>
      </w:pPr>
      <w:r>
        <w:fldChar w:fldCharType="begin"/>
      </w:r>
      <w:r>
        <w:instrText xml:space="preserve"> HYPERLINK \l "_Toc441588843" </w:instrText>
      </w:r>
      <w:r>
        <w:fldChar w:fldCharType="separate"/>
      </w:r>
      <w:r>
        <w:rPr>
          <w:rFonts w:hint="eastAsia" w:ascii="宋体" w:hAnsi="宋体"/>
          <w:sz w:val="32"/>
          <w:szCs w:val="32"/>
        </w:rPr>
        <w:t>三、投标人资格要求</w:t>
      </w:r>
      <w:r>
        <w:rPr>
          <w:rFonts w:ascii="宋体" w:hAnsi="宋体"/>
          <w:sz w:val="32"/>
          <w:szCs w:val="32"/>
        </w:rPr>
        <w:tab/>
      </w:r>
      <w:r>
        <w:rPr>
          <w:rFonts w:hint="eastAsia" w:ascii="宋体" w:hAnsi="宋体"/>
          <w:sz w:val="32"/>
          <w:szCs w:val="32"/>
          <w:lang w:val="en-US" w:eastAsia="zh-CN"/>
        </w:rPr>
        <w:t>4</w:t>
      </w:r>
      <w:r>
        <w:rPr>
          <w:rFonts w:hint="eastAsia" w:ascii="宋体" w:hAnsi="宋体"/>
          <w:sz w:val="32"/>
          <w:szCs w:val="32"/>
        </w:rPr>
        <w:fldChar w:fldCharType="end"/>
      </w:r>
    </w:p>
    <w:p w14:paraId="00B6256D">
      <w:pPr>
        <w:pStyle w:val="6"/>
        <w:tabs>
          <w:tab w:val="right" w:leader="dot" w:pos="8296"/>
        </w:tabs>
        <w:rPr>
          <w:rFonts w:ascii="宋体" w:hAnsi="宋体"/>
          <w:sz w:val="32"/>
          <w:szCs w:val="32"/>
        </w:rPr>
      </w:pPr>
      <w:r>
        <w:fldChar w:fldCharType="begin"/>
      </w:r>
      <w:r>
        <w:instrText xml:space="preserve"> HYPERLINK \l "_Toc441588843" </w:instrText>
      </w:r>
      <w:r>
        <w:fldChar w:fldCharType="separate"/>
      </w:r>
      <w:r>
        <w:rPr>
          <w:rFonts w:hint="eastAsia" w:ascii="宋体" w:hAnsi="宋体"/>
          <w:sz w:val="32"/>
          <w:szCs w:val="32"/>
        </w:rPr>
        <w:t>四、投标、开标有关说明</w:t>
      </w:r>
      <w:r>
        <w:rPr>
          <w:rFonts w:ascii="宋体" w:hAnsi="宋体"/>
          <w:sz w:val="32"/>
          <w:szCs w:val="32"/>
        </w:rPr>
        <w:tab/>
      </w:r>
      <w:r>
        <w:rPr>
          <w:rFonts w:hint="eastAsia" w:ascii="宋体" w:hAnsi="宋体"/>
          <w:sz w:val="32"/>
          <w:szCs w:val="32"/>
          <w:lang w:val="en-US" w:eastAsia="zh-CN"/>
        </w:rPr>
        <w:t>5</w:t>
      </w:r>
      <w:r>
        <w:rPr>
          <w:rFonts w:hint="eastAsia" w:ascii="宋体" w:hAnsi="宋体"/>
          <w:sz w:val="32"/>
          <w:szCs w:val="32"/>
        </w:rPr>
        <w:fldChar w:fldCharType="end"/>
      </w:r>
    </w:p>
    <w:p w14:paraId="047BD808">
      <w:pPr>
        <w:pStyle w:val="6"/>
        <w:tabs>
          <w:tab w:val="right" w:leader="dot" w:pos="8296"/>
        </w:tabs>
        <w:rPr>
          <w:rFonts w:ascii="宋体" w:hAnsi="宋体"/>
          <w:sz w:val="32"/>
          <w:szCs w:val="32"/>
        </w:rPr>
      </w:pPr>
      <w:r>
        <w:fldChar w:fldCharType="begin"/>
      </w:r>
      <w:r>
        <w:instrText xml:space="preserve"> HYPERLINK \l "_Toc441588843" </w:instrText>
      </w:r>
      <w:r>
        <w:fldChar w:fldCharType="separate"/>
      </w:r>
      <w:r>
        <w:rPr>
          <w:rFonts w:hint="eastAsia" w:ascii="宋体" w:hAnsi="宋体"/>
          <w:sz w:val="32"/>
          <w:szCs w:val="32"/>
        </w:rPr>
        <w:t>五、投标保证金</w:t>
      </w:r>
      <w:r>
        <w:rPr>
          <w:rFonts w:ascii="宋体" w:hAnsi="宋体"/>
          <w:sz w:val="32"/>
          <w:szCs w:val="32"/>
        </w:rPr>
        <w:tab/>
      </w:r>
      <w:r>
        <w:rPr>
          <w:rFonts w:hint="eastAsia" w:ascii="宋体" w:hAnsi="宋体"/>
          <w:sz w:val="32"/>
          <w:szCs w:val="32"/>
          <w:lang w:val="en-US" w:eastAsia="zh-CN"/>
        </w:rPr>
        <w:t>6</w:t>
      </w:r>
      <w:r>
        <w:rPr>
          <w:rFonts w:hint="eastAsia" w:ascii="宋体" w:hAnsi="宋体"/>
          <w:sz w:val="32"/>
          <w:szCs w:val="32"/>
        </w:rPr>
        <w:fldChar w:fldCharType="end"/>
      </w:r>
    </w:p>
    <w:p w14:paraId="65D98CD9">
      <w:pPr>
        <w:pStyle w:val="6"/>
        <w:tabs>
          <w:tab w:val="right" w:leader="dot" w:pos="8296"/>
        </w:tabs>
        <w:rPr>
          <w:rFonts w:ascii="宋体" w:hAnsi="宋体"/>
          <w:sz w:val="32"/>
          <w:szCs w:val="32"/>
        </w:rPr>
      </w:pPr>
      <w:r>
        <w:fldChar w:fldCharType="begin"/>
      </w:r>
      <w:r>
        <w:instrText xml:space="preserve"> HYPERLINK \l "_Toc441588843" </w:instrText>
      </w:r>
      <w:r>
        <w:fldChar w:fldCharType="separate"/>
      </w:r>
      <w:r>
        <w:rPr>
          <w:rFonts w:hint="eastAsia" w:ascii="宋体" w:hAnsi="宋体"/>
          <w:sz w:val="32"/>
          <w:szCs w:val="32"/>
        </w:rPr>
        <w:t>六、投标有关规定</w:t>
      </w:r>
      <w:r>
        <w:rPr>
          <w:rFonts w:ascii="宋体" w:hAnsi="宋体"/>
          <w:sz w:val="32"/>
          <w:szCs w:val="32"/>
        </w:rPr>
        <w:tab/>
      </w:r>
      <w:r>
        <w:rPr>
          <w:rFonts w:hint="eastAsia" w:ascii="宋体" w:hAnsi="宋体"/>
          <w:sz w:val="32"/>
          <w:szCs w:val="32"/>
          <w:lang w:val="en-US" w:eastAsia="zh-CN"/>
        </w:rPr>
        <w:t>6</w:t>
      </w:r>
      <w:r>
        <w:rPr>
          <w:rFonts w:hint="eastAsia" w:ascii="宋体" w:hAnsi="宋体"/>
          <w:sz w:val="32"/>
          <w:szCs w:val="32"/>
        </w:rPr>
        <w:fldChar w:fldCharType="end"/>
      </w:r>
    </w:p>
    <w:p w14:paraId="331862AB">
      <w:pPr>
        <w:pStyle w:val="6"/>
        <w:tabs>
          <w:tab w:val="right" w:leader="dot" w:pos="8296"/>
        </w:tabs>
        <w:rPr>
          <w:rFonts w:ascii="宋体" w:hAnsi="宋体"/>
          <w:sz w:val="32"/>
          <w:szCs w:val="32"/>
        </w:rPr>
      </w:pPr>
      <w:r>
        <w:fldChar w:fldCharType="begin"/>
      </w:r>
      <w:r>
        <w:instrText xml:space="preserve"> HYPERLINK \l "_Toc441588843" </w:instrText>
      </w:r>
      <w:r>
        <w:fldChar w:fldCharType="separate"/>
      </w:r>
      <w:r>
        <w:rPr>
          <w:rFonts w:hint="eastAsia" w:ascii="宋体" w:hAnsi="宋体"/>
          <w:sz w:val="32"/>
          <w:szCs w:val="32"/>
        </w:rPr>
        <w:t>七、联系方式</w:t>
      </w:r>
      <w:r>
        <w:rPr>
          <w:rFonts w:ascii="宋体" w:hAnsi="宋体"/>
          <w:sz w:val="32"/>
          <w:szCs w:val="32"/>
        </w:rPr>
        <w:tab/>
      </w:r>
      <w:r>
        <w:rPr>
          <w:rFonts w:hint="eastAsia" w:ascii="宋体" w:hAnsi="宋体"/>
          <w:sz w:val="32"/>
          <w:szCs w:val="32"/>
          <w:lang w:val="en-US" w:eastAsia="zh-CN"/>
        </w:rPr>
        <w:t>6</w:t>
      </w:r>
      <w:r>
        <w:rPr>
          <w:rFonts w:hint="eastAsia" w:ascii="宋体" w:hAnsi="宋体"/>
          <w:sz w:val="32"/>
          <w:szCs w:val="32"/>
        </w:rPr>
        <w:fldChar w:fldCharType="end"/>
      </w:r>
    </w:p>
    <w:p w14:paraId="1FAA2EC5">
      <w:pPr>
        <w:pStyle w:val="6"/>
        <w:tabs>
          <w:tab w:val="right" w:leader="dot" w:pos="8296"/>
        </w:tabs>
        <w:rPr>
          <w:rFonts w:ascii="宋体" w:hAnsi="宋体"/>
          <w:sz w:val="32"/>
          <w:szCs w:val="32"/>
        </w:rPr>
      </w:pPr>
      <w:r>
        <w:fldChar w:fldCharType="begin"/>
      </w:r>
      <w:r>
        <w:instrText xml:space="preserve"> HYPERLINK \l "_Toc441588843" </w:instrText>
      </w:r>
      <w:r>
        <w:fldChar w:fldCharType="separate"/>
      </w:r>
      <w:r>
        <w:rPr>
          <w:rFonts w:hint="eastAsia" w:ascii="宋体" w:hAnsi="宋体"/>
          <w:sz w:val="32"/>
          <w:szCs w:val="32"/>
        </w:rPr>
        <w:t>第二篇 采购项目需求</w:t>
      </w:r>
      <w:r>
        <w:rPr>
          <w:rFonts w:ascii="宋体" w:hAnsi="宋体"/>
          <w:sz w:val="32"/>
          <w:szCs w:val="32"/>
        </w:rPr>
        <w:tab/>
      </w:r>
      <w:r>
        <w:rPr>
          <w:rFonts w:hint="eastAsia" w:ascii="宋体" w:hAnsi="宋体"/>
          <w:sz w:val="32"/>
          <w:szCs w:val="32"/>
          <w:lang w:val="en-US" w:eastAsia="zh-CN"/>
        </w:rPr>
        <w:t>7</w:t>
      </w:r>
      <w:r>
        <w:rPr>
          <w:rFonts w:hint="eastAsia" w:ascii="宋体" w:hAnsi="宋体"/>
          <w:sz w:val="32"/>
          <w:szCs w:val="32"/>
        </w:rPr>
        <w:fldChar w:fldCharType="end"/>
      </w:r>
    </w:p>
    <w:p w14:paraId="4BA06A10">
      <w:pPr>
        <w:pStyle w:val="6"/>
        <w:tabs>
          <w:tab w:val="right" w:leader="dot" w:pos="8296"/>
        </w:tabs>
        <w:rPr>
          <w:rFonts w:ascii="宋体" w:hAnsi="宋体"/>
          <w:sz w:val="32"/>
          <w:szCs w:val="32"/>
        </w:rPr>
      </w:pPr>
      <w:r>
        <w:fldChar w:fldCharType="begin"/>
      </w:r>
      <w:r>
        <w:instrText xml:space="preserve"> HYPERLINK \l "_Toc441588843" </w:instrText>
      </w:r>
      <w:r>
        <w:fldChar w:fldCharType="separate"/>
      </w:r>
      <w:r>
        <w:rPr>
          <w:rFonts w:hint="eastAsia" w:ascii="宋体" w:hAnsi="宋体"/>
          <w:sz w:val="32"/>
          <w:szCs w:val="32"/>
        </w:rPr>
        <w:t>一、采购项目一览表</w:t>
      </w:r>
      <w:r>
        <w:rPr>
          <w:rFonts w:ascii="宋体" w:hAnsi="宋体"/>
          <w:sz w:val="32"/>
          <w:szCs w:val="32"/>
        </w:rPr>
        <w:tab/>
      </w:r>
      <w:r>
        <w:rPr>
          <w:rFonts w:hint="eastAsia" w:ascii="宋体" w:hAnsi="宋体"/>
          <w:sz w:val="32"/>
          <w:szCs w:val="32"/>
          <w:lang w:val="en-US" w:eastAsia="zh-CN"/>
        </w:rPr>
        <w:t>8</w:t>
      </w:r>
      <w:r>
        <w:rPr>
          <w:rFonts w:hint="eastAsia" w:ascii="宋体" w:hAnsi="宋体"/>
          <w:sz w:val="32"/>
          <w:szCs w:val="32"/>
        </w:rPr>
        <w:fldChar w:fldCharType="end"/>
      </w:r>
    </w:p>
    <w:p w14:paraId="1AA8D3B8">
      <w:pPr>
        <w:pStyle w:val="6"/>
        <w:tabs>
          <w:tab w:val="right" w:leader="dot" w:pos="8296"/>
        </w:tabs>
        <w:rPr>
          <w:rFonts w:hint="eastAsia" w:ascii="宋体" w:hAnsi="宋体" w:eastAsia="宋体"/>
          <w:sz w:val="32"/>
          <w:szCs w:val="32"/>
          <w:lang w:val="en-US" w:eastAsia="zh-CN"/>
        </w:rPr>
      </w:pPr>
      <w:r>
        <w:fldChar w:fldCharType="begin"/>
      </w:r>
      <w:r>
        <w:instrText xml:space="preserve"> HYPERLINK \l "_Toc441588843" </w:instrText>
      </w:r>
      <w:r>
        <w:fldChar w:fldCharType="separate"/>
      </w:r>
      <w:r>
        <w:rPr>
          <w:rFonts w:hint="eastAsia" w:ascii="宋体" w:hAnsi="宋体"/>
          <w:sz w:val="32"/>
          <w:szCs w:val="32"/>
        </w:rPr>
        <w:t>二、</w:t>
      </w:r>
      <w:r>
        <w:rPr>
          <w:rFonts w:hint="eastAsia" w:ascii="宋体" w:hAnsi="宋体"/>
          <w:sz w:val="32"/>
          <w:szCs w:val="32"/>
          <w:lang w:eastAsia="zh-CN"/>
        </w:rPr>
        <w:t>清单</w:t>
      </w:r>
      <w:r>
        <w:rPr>
          <w:rFonts w:hint="eastAsia" w:ascii="宋体" w:hAnsi="宋体"/>
          <w:sz w:val="32"/>
          <w:szCs w:val="32"/>
        </w:rPr>
        <w:t>说明</w:t>
      </w:r>
      <w:r>
        <w:rPr>
          <w:rFonts w:ascii="宋体" w:hAnsi="宋体"/>
          <w:sz w:val="32"/>
          <w:szCs w:val="32"/>
        </w:rPr>
        <w:tab/>
      </w:r>
      <w:r>
        <w:rPr>
          <w:rFonts w:hint="eastAsia" w:ascii="宋体" w:hAnsi="宋体"/>
          <w:sz w:val="32"/>
          <w:szCs w:val="32"/>
        </w:rPr>
        <w:t>1</w:t>
      </w:r>
      <w:r>
        <w:rPr>
          <w:rFonts w:hint="eastAsia" w:ascii="宋体" w:hAnsi="宋体"/>
          <w:sz w:val="32"/>
          <w:szCs w:val="32"/>
        </w:rPr>
        <w:fldChar w:fldCharType="end"/>
      </w:r>
      <w:r>
        <w:rPr>
          <w:rFonts w:hint="eastAsia" w:ascii="宋体" w:hAnsi="宋体"/>
          <w:sz w:val="32"/>
          <w:szCs w:val="32"/>
          <w:lang w:val="en-US" w:eastAsia="zh-CN"/>
        </w:rPr>
        <w:t>9</w:t>
      </w:r>
    </w:p>
    <w:p w14:paraId="43B98D5B">
      <w:pPr>
        <w:pStyle w:val="6"/>
        <w:tabs>
          <w:tab w:val="right" w:leader="dot" w:pos="8296"/>
        </w:tabs>
        <w:rPr>
          <w:rFonts w:hint="eastAsia" w:ascii="宋体" w:hAnsi="宋体" w:eastAsia="宋体"/>
          <w:sz w:val="32"/>
          <w:szCs w:val="32"/>
          <w:lang w:val="en-US" w:eastAsia="zh-CN"/>
        </w:rPr>
      </w:pPr>
      <w:r>
        <w:fldChar w:fldCharType="begin"/>
      </w:r>
      <w:r>
        <w:instrText xml:space="preserve"> HYPERLINK \l "_Toc441588843" </w:instrText>
      </w:r>
      <w:r>
        <w:fldChar w:fldCharType="separate"/>
      </w:r>
      <w:r>
        <w:rPr>
          <w:rFonts w:hint="eastAsia" w:ascii="宋体" w:hAnsi="宋体"/>
          <w:sz w:val="32"/>
          <w:szCs w:val="32"/>
        </w:rPr>
        <w:t>第三篇 项目商务要求</w:t>
      </w:r>
      <w:r>
        <w:rPr>
          <w:rFonts w:ascii="宋体" w:hAnsi="宋体"/>
          <w:sz w:val="32"/>
          <w:szCs w:val="32"/>
        </w:rPr>
        <w:tab/>
      </w:r>
      <w:r>
        <w:rPr>
          <w:rFonts w:hint="eastAsia" w:ascii="宋体" w:hAnsi="宋体"/>
          <w:sz w:val="32"/>
          <w:szCs w:val="32"/>
          <w:lang w:val="en-US" w:eastAsia="zh-CN"/>
        </w:rPr>
        <w:t>2</w:t>
      </w:r>
      <w:r>
        <w:rPr>
          <w:rFonts w:hint="eastAsia" w:ascii="宋体" w:hAnsi="宋体"/>
          <w:sz w:val="32"/>
          <w:szCs w:val="32"/>
        </w:rPr>
        <w:fldChar w:fldCharType="end"/>
      </w:r>
      <w:r>
        <w:rPr>
          <w:rFonts w:hint="eastAsia" w:ascii="宋体" w:hAnsi="宋体"/>
          <w:sz w:val="32"/>
          <w:szCs w:val="32"/>
          <w:lang w:val="en-US" w:eastAsia="zh-CN"/>
        </w:rPr>
        <w:t>0</w:t>
      </w:r>
    </w:p>
    <w:p w14:paraId="0951913E">
      <w:pPr>
        <w:pStyle w:val="6"/>
        <w:tabs>
          <w:tab w:val="right" w:leader="dot" w:pos="8296"/>
        </w:tabs>
        <w:rPr>
          <w:rFonts w:hint="eastAsia" w:ascii="宋体" w:hAnsi="宋体"/>
          <w:sz w:val="32"/>
          <w:szCs w:val="32"/>
          <w:lang w:val="en-US" w:eastAsia="zh-CN"/>
        </w:rPr>
      </w:pPr>
      <w:r>
        <w:fldChar w:fldCharType="begin"/>
      </w:r>
      <w:r>
        <w:instrText xml:space="preserve"> HYPERLINK \l "_Toc441588843" </w:instrText>
      </w:r>
      <w:r>
        <w:fldChar w:fldCharType="separate"/>
      </w:r>
      <w:r>
        <w:rPr>
          <w:rFonts w:hint="eastAsia" w:ascii="宋体" w:hAnsi="宋体"/>
          <w:sz w:val="32"/>
          <w:szCs w:val="32"/>
        </w:rPr>
        <w:t>一、实施（交货）时间、地点及验收方式</w:t>
      </w:r>
      <w:r>
        <w:rPr>
          <w:rFonts w:ascii="宋体" w:hAnsi="宋体"/>
          <w:sz w:val="32"/>
          <w:szCs w:val="32"/>
        </w:rPr>
        <w:tab/>
      </w:r>
      <w:r>
        <w:rPr>
          <w:rFonts w:hint="eastAsia" w:ascii="宋体" w:hAnsi="宋体"/>
          <w:sz w:val="32"/>
          <w:szCs w:val="32"/>
          <w:lang w:val="en-US" w:eastAsia="zh-CN"/>
        </w:rPr>
        <w:t>2</w:t>
      </w:r>
      <w:r>
        <w:rPr>
          <w:rFonts w:hint="eastAsia" w:ascii="宋体" w:hAnsi="宋体"/>
          <w:sz w:val="32"/>
          <w:szCs w:val="32"/>
        </w:rPr>
        <w:fldChar w:fldCharType="end"/>
      </w:r>
      <w:r>
        <w:rPr>
          <w:rFonts w:hint="eastAsia" w:ascii="宋体" w:hAnsi="宋体"/>
          <w:sz w:val="32"/>
          <w:szCs w:val="32"/>
          <w:lang w:val="en-US" w:eastAsia="zh-CN"/>
        </w:rPr>
        <w:t>0</w:t>
      </w:r>
    </w:p>
    <w:p w14:paraId="295CCA5A">
      <w:pPr>
        <w:pStyle w:val="6"/>
        <w:tabs>
          <w:tab w:val="right" w:leader="dot" w:pos="8296"/>
        </w:tabs>
        <w:rPr>
          <w:rFonts w:hint="eastAsia" w:ascii="宋体" w:hAnsi="宋体" w:eastAsia="宋体"/>
          <w:sz w:val="32"/>
          <w:szCs w:val="32"/>
          <w:lang w:val="en-US" w:eastAsia="zh-CN"/>
        </w:rPr>
      </w:pPr>
      <w:r>
        <w:fldChar w:fldCharType="begin"/>
      </w:r>
      <w:r>
        <w:instrText xml:space="preserve"> HYPERLINK \l "_Toc441588843" </w:instrText>
      </w:r>
      <w:r>
        <w:fldChar w:fldCharType="separate"/>
      </w:r>
      <w:r>
        <w:rPr>
          <w:rFonts w:hint="eastAsia" w:ascii="宋体" w:hAnsi="宋体"/>
          <w:sz w:val="32"/>
          <w:szCs w:val="32"/>
        </w:rPr>
        <w:t>二、报价要求</w:t>
      </w:r>
      <w:r>
        <w:rPr>
          <w:rFonts w:ascii="宋体" w:hAnsi="宋体"/>
          <w:sz w:val="32"/>
          <w:szCs w:val="32"/>
        </w:rPr>
        <w:tab/>
      </w:r>
      <w:r>
        <w:rPr>
          <w:rFonts w:hint="eastAsia" w:ascii="宋体" w:hAnsi="宋体"/>
          <w:sz w:val="32"/>
          <w:szCs w:val="32"/>
          <w:lang w:val="en-US" w:eastAsia="zh-CN"/>
        </w:rPr>
        <w:t>2</w:t>
      </w:r>
      <w:r>
        <w:rPr>
          <w:rFonts w:hint="eastAsia" w:ascii="宋体" w:hAnsi="宋体"/>
          <w:sz w:val="32"/>
          <w:szCs w:val="32"/>
        </w:rPr>
        <w:fldChar w:fldCharType="end"/>
      </w:r>
      <w:r>
        <w:rPr>
          <w:rFonts w:hint="eastAsia" w:ascii="宋体" w:hAnsi="宋体"/>
          <w:sz w:val="32"/>
          <w:szCs w:val="32"/>
          <w:lang w:val="en-US" w:eastAsia="zh-CN"/>
        </w:rPr>
        <w:t>0</w:t>
      </w:r>
    </w:p>
    <w:p w14:paraId="5AC458FE">
      <w:pPr>
        <w:pStyle w:val="6"/>
        <w:tabs>
          <w:tab w:val="right" w:leader="dot" w:pos="8296"/>
        </w:tabs>
        <w:rPr>
          <w:rFonts w:hint="eastAsia" w:ascii="宋体" w:hAnsi="宋体"/>
          <w:sz w:val="32"/>
          <w:szCs w:val="32"/>
          <w:lang w:val="en-US" w:eastAsia="zh-CN"/>
        </w:rPr>
      </w:pPr>
      <w:r>
        <w:fldChar w:fldCharType="begin"/>
      </w:r>
      <w:r>
        <w:instrText xml:space="preserve"> HYPERLINK \l "_Toc441588843" </w:instrText>
      </w:r>
      <w:r>
        <w:fldChar w:fldCharType="separate"/>
      </w:r>
      <w:r>
        <w:rPr>
          <w:rFonts w:hint="eastAsia" w:ascii="宋体" w:hAnsi="宋体"/>
          <w:sz w:val="32"/>
          <w:szCs w:val="32"/>
        </w:rPr>
        <w:t>三、质量保证及售后服务</w:t>
      </w:r>
      <w:r>
        <w:rPr>
          <w:rFonts w:ascii="宋体" w:hAnsi="宋体"/>
          <w:sz w:val="32"/>
          <w:szCs w:val="32"/>
        </w:rPr>
        <w:tab/>
      </w:r>
      <w:r>
        <w:rPr>
          <w:rFonts w:hint="eastAsia" w:ascii="宋体" w:hAnsi="宋体"/>
          <w:sz w:val="32"/>
          <w:szCs w:val="32"/>
          <w:lang w:val="en-US" w:eastAsia="zh-CN"/>
        </w:rPr>
        <w:t>2</w:t>
      </w:r>
      <w:r>
        <w:rPr>
          <w:rFonts w:hint="eastAsia" w:ascii="宋体" w:hAnsi="宋体"/>
          <w:sz w:val="32"/>
          <w:szCs w:val="32"/>
        </w:rPr>
        <w:fldChar w:fldCharType="end"/>
      </w:r>
      <w:r>
        <w:rPr>
          <w:rFonts w:hint="eastAsia" w:ascii="宋体" w:hAnsi="宋体"/>
          <w:sz w:val="32"/>
          <w:szCs w:val="32"/>
          <w:lang w:val="en-US" w:eastAsia="zh-CN"/>
        </w:rPr>
        <w:t>1</w:t>
      </w:r>
    </w:p>
    <w:p w14:paraId="67813989">
      <w:pPr>
        <w:rPr>
          <w:rFonts w:hint="default" w:eastAsia="宋体"/>
          <w:lang w:val="en-US" w:eastAsia="zh-CN"/>
        </w:rPr>
      </w:pPr>
      <w:r>
        <w:rPr>
          <w:rFonts w:hint="eastAsia" w:ascii="宋体" w:hAnsi="宋体"/>
          <w:sz w:val="32"/>
          <w:szCs w:val="32"/>
          <w:lang w:val="en-US" w:eastAsia="zh-CN"/>
        </w:rPr>
        <w:t>四、采购方式</w:t>
      </w:r>
      <w:r>
        <w:rPr>
          <w:rFonts w:ascii="宋体" w:hAnsi="宋体"/>
          <w:sz w:val="32"/>
          <w:szCs w:val="32"/>
        </w:rPr>
        <w:tab/>
      </w:r>
      <w:r>
        <w:rPr>
          <w:rFonts w:hint="eastAsia" w:ascii="宋体" w:hAnsi="宋体"/>
          <w:sz w:val="32"/>
          <w:szCs w:val="32"/>
          <w:lang w:val="en-US" w:eastAsia="zh-CN"/>
        </w:rPr>
        <w:t>....................................22</w:t>
      </w:r>
    </w:p>
    <w:p w14:paraId="6577D28A">
      <w:pPr>
        <w:pStyle w:val="6"/>
        <w:tabs>
          <w:tab w:val="right" w:leader="dot" w:pos="8296"/>
        </w:tabs>
        <w:rPr>
          <w:rFonts w:hint="eastAsia" w:ascii="宋体" w:hAnsi="宋体"/>
          <w:sz w:val="32"/>
          <w:szCs w:val="32"/>
          <w:lang w:val="en-US" w:eastAsia="zh-CN"/>
        </w:rPr>
      </w:pPr>
      <w:r>
        <w:fldChar w:fldCharType="begin"/>
      </w:r>
      <w:r>
        <w:instrText xml:space="preserve"> HYPERLINK \l "_Toc441588843" </w:instrText>
      </w:r>
      <w:r>
        <w:fldChar w:fldCharType="separate"/>
      </w:r>
      <w:r>
        <w:rPr>
          <w:rFonts w:hint="eastAsia"/>
          <w:sz w:val="32"/>
          <w:szCs w:val="32"/>
          <w:lang w:eastAsia="zh-CN"/>
        </w:rPr>
        <w:t>五</w:t>
      </w:r>
      <w:r>
        <w:rPr>
          <w:rFonts w:hint="eastAsia" w:ascii="宋体" w:hAnsi="宋体"/>
          <w:sz w:val="32"/>
          <w:szCs w:val="32"/>
        </w:rPr>
        <w:t>、付款方式</w:t>
      </w:r>
      <w:r>
        <w:rPr>
          <w:rFonts w:ascii="宋体" w:hAnsi="宋体"/>
          <w:sz w:val="32"/>
          <w:szCs w:val="32"/>
        </w:rPr>
        <w:tab/>
      </w:r>
      <w:r>
        <w:rPr>
          <w:rFonts w:hint="eastAsia" w:ascii="宋体" w:hAnsi="宋体"/>
          <w:sz w:val="32"/>
          <w:szCs w:val="32"/>
          <w:lang w:val="en-US" w:eastAsia="zh-CN"/>
        </w:rPr>
        <w:t>2</w:t>
      </w:r>
      <w:r>
        <w:rPr>
          <w:rFonts w:hint="eastAsia" w:ascii="宋体" w:hAnsi="宋体"/>
          <w:sz w:val="32"/>
          <w:szCs w:val="32"/>
        </w:rPr>
        <w:fldChar w:fldCharType="end"/>
      </w:r>
      <w:r>
        <w:rPr>
          <w:rFonts w:hint="eastAsia" w:ascii="宋体" w:hAnsi="宋体"/>
          <w:sz w:val="32"/>
          <w:szCs w:val="32"/>
          <w:lang w:val="en-US" w:eastAsia="zh-CN"/>
        </w:rPr>
        <w:t>2</w:t>
      </w:r>
    </w:p>
    <w:p w14:paraId="776C15A2">
      <w:pPr>
        <w:pStyle w:val="6"/>
        <w:tabs>
          <w:tab w:val="right" w:leader="dot" w:pos="8296"/>
        </w:tabs>
      </w:pPr>
      <w:r>
        <w:fldChar w:fldCharType="begin"/>
      </w:r>
      <w:r>
        <w:instrText xml:space="preserve"> HYPERLINK \l "_Toc441588843" </w:instrText>
      </w:r>
      <w:r>
        <w:fldChar w:fldCharType="separate"/>
      </w:r>
      <w:r>
        <w:rPr>
          <w:rFonts w:hint="eastAsia"/>
          <w:sz w:val="32"/>
          <w:szCs w:val="32"/>
          <w:lang w:eastAsia="zh-CN"/>
        </w:rPr>
        <w:t>六</w:t>
      </w:r>
      <w:r>
        <w:rPr>
          <w:rFonts w:hint="eastAsia" w:ascii="宋体" w:hAnsi="宋体"/>
          <w:sz w:val="32"/>
          <w:szCs w:val="32"/>
        </w:rPr>
        <w:t>、其他</w:t>
      </w:r>
      <w:r>
        <w:rPr>
          <w:rFonts w:ascii="宋体" w:hAnsi="宋体"/>
          <w:sz w:val="32"/>
          <w:szCs w:val="32"/>
        </w:rPr>
        <w:tab/>
      </w:r>
      <w:r>
        <w:rPr>
          <w:rFonts w:hint="eastAsia" w:ascii="宋体" w:hAnsi="宋体"/>
          <w:sz w:val="32"/>
          <w:szCs w:val="32"/>
          <w:lang w:val="en-US" w:eastAsia="zh-CN"/>
        </w:rPr>
        <w:t>23</w:t>
      </w:r>
      <w:r>
        <w:rPr>
          <w:rFonts w:hint="eastAsia" w:ascii="宋体" w:hAnsi="宋体"/>
          <w:sz w:val="32"/>
          <w:szCs w:val="32"/>
        </w:rPr>
        <w:fldChar w:fldCharType="end"/>
      </w:r>
    </w:p>
    <w:p w14:paraId="00E6842B">
      <w:pPr>
        <w:pStyle w:val="6"/>
        <w:tabs>
          <w:tab w:val="right" w:leader="dot" w:pos="8296"/>
        </w:tabs>
        <w:rPr>
          <w:rFonts w:ascii="宋体" w:hAnsi="宋体"/>
          <w:sz w:val="32"/>
          <w:szCs w:val="32"/>
        </w:rPr>
      </w:pPr>
      <w:r>
        <w:fldChar w:fldCharType="begin"/>
      </w:r>
      <w:r>
        <w:instrText xml:space="preserve"> HYPERLINK \l "_Toc441588843" </w:instrText>
      </w:r>
      <w:r>
        <w:fldChar w:fldCharType="separate"/>
      </w:r>
      <w:r>
        <w:rPr>
          <w:rFonts w:hint="eastAsia" w:ascii="宋体" w:hAnsi="宋体"/>
          <w:sz w:val="32"/>
          <w:szCs w:val="32"/>
        </w:rPr>
        <w:t>第四篇 投标人须知</w:t>
      </w:r>
      <w:r>
        <w:rPr>
          <w:rFonts w:ascii="宋体" w:hAnsi="宋体"/>
          <w:sz w:val="32"/>
          <w:szCs w:val="32"/>
        </w:rPr>
        <w:tab/>
      </w:r>
      <w:r>
        <w:rPr>
          <w:rFonts w:hint="eastAsia" w:ascii="宋体" w:hAnsi="宋体"/>
          <w:sz w:val="32"/>
          <w:szCs w:val="32"/>
          <w:lang w:val="en-US" w:eastAsia="zh-CN"/>
        </w:rPr>
        <w:t>24</w:t>
      </w:r>
      <w:r>
        <w:rPr>
          <w:rFonts w:hint="eastAsia" w:ascii="宋体" w:hAnsi="宋体"/>
          <w:sz w:val="32"/>
          <w:szCs w:val="32"/>
        </w:rPr>
        <w:fldChar w:fldCharType="end"/>
      </w:r>
    </w:p>
    <w:p w14:paraId="7EE30249">
      <w:pPr>
        <w:pStyle w:val="6"/>
        <w:tabs>
          <w:tab w:val="right" w:leader="dot" w:pos="8296"/>
        </w:tabs>
        <w:rPr>
          <w:rFonts w:ascii="宋体" w:hAnsi="宋体"/>
          <w:sz w:val="32"/>
          <w:szCs w:val="32"/>
        </w:rPr>
      </w:pPr>
      <w:r>
        <w:fldChar w:fldCharType="begin"/>
      </w:r>
      <w:r>
        <w:instrText xml:space="preserve"> HYPERLINK \l "_Toc441588843" </w:instrText>
      </w:r>
      <w:r>
        <w:fldChar w:fldCharType="separate"/>
      </w:r>
      <w:r>
        <w:rPr>
          <w:rFonts w:hint="eastAsia" w:ascii="宋体" w:hAnsi="宋体"/>
          <w:sz w:val="32"/>
          <w:szCs w:val="32"/>
        </w:rPr>
        <w:t>一、响应文件的组成</w:t>
      </w:r>
      <w:r>
        <w:rPr>
          <w:rFonts w:ascii="宋体" w:hAnsi="宋体"/>
          <w:sz w:val="32"/>
          <w:szCs w:val="32"/>
        </w:rPr>
        <w:tab/>
      </w:r>
      <w:r>
        <w:rPr>
          <w:rFonts w:hint="eastAsia" w:ascii="宋体" w:hAnsi="宋体"/>
          <w:sz w:val="32"/>
          <w:szCs w:val="32"/>
          <w:lang w:val="en-US" w:eastAsia="zh-CN"/>
        </w:rPr>
        <w:t>24</w:t>
      </w:r>
      <w:r>
        <w:rPr>
          <w:rFonts w:hint="eastAsia" w:ascii="宋体" w:hAnsi="宋体"/>
          <w:sz w:val="32"/>
          <w:szCs w:val="32"/>
        </w:rPr>
        <w:fldChar w:fldCharType="end"/>
      </w:r>
    </w:p>
    <w:p w14:paraId="55995CCD">
      <w:pPr>
        <w:pStyle w:val="6"/>
        <w:tabs>
          <w:tab w:val="right" w:leader="dot" w:pos="8296"/>
        </w:tabs>
        <w:rPr>
          <w:rFonts w:hint="eastAsia" w:ascii="宋体" w:hAnsi="宋体"/>
          <w:sz w:val="32"/>
          <w:szCs w:val="32"/>
        </w:rPr>
      </w:pPr>
      <w:r>
        <w:fldChar w:fldCharType="begin"/>
      </w:r>
      <w:r>
        <w:instrText xml:space="preserve"> HYPERLINK \l "_Toc441588843" </w:instrText>
      </w:r>
      <w:r>
        <w:fldChar w:fldCharType="separate"/>
      </w:r>
      <w:r>
        <w:rPr>
          <w:rFonts w:hint="eastAsia" w:ascii="宋体" w:hAnsi="宋体"/>
          <w:sz w:val="32"/>
          <w:szCs w:val="32"/>
          <w:lang w:val="en-US" w:eastAsia="zh-CN"/>
        </w:rPr>
        <w:t>二</w:t>
      </w:r>
      <w:r>
        <w:rPr>
          <w:rFonts w:hint="eastAsia" w:ascii="宋体" w:hAnsi="宋体"/>
          <w:sz w:val="32"/>
          <w:szCs w:val="32"/>
        </w:rPr>
        <w:t>、</w:t>
      </w:r>
      <w:r>
        <w:rPr>
          <w:rFonts w:hint="eastAsia" w:ascii="宋体" w:hAnsi="宋体"/>
          <w:sz w:val="32"/>
          <w:szCs w:val="32"/>
          <w:lang w:val="en-US" w:eastAsia="zh-CN"/>
        </w:rPr>
        <w:t>投标</w:t>
      </w:r>
      <w:r>
        <w:rPr>
          <w:rFonts w:hint="eastAsia" w:ascii="宋体" w:hAnsi="宋体"/>
          <w:sz w:val="32"/>
          <w:szCs w:val="32"/>
        </w:rPr>
        <w:t>文件的签署及规定</w:t>
      </w:r>
      <w:r>
        <w:rPr>
          <w:rFonts w:ascii="宋体" w:hAnsi="宋体"/>
          <w:sz w:val="32"/>
          <w:szCs w:val="32"/>
        </w:rPr>
        <w:tab/>
      </w:r>
      <w:r>
        <w:rPr>
          <w:rFonts w:hint="eastAsia" w:ascii="宋体" w:hAnsi="宋体"/>
          <w:sz w:val="32"/>
          <w:szCs w:val="32"/>
          <w:lang w:val="en-US" w:eastAsia="zh-CN"/>
        </w:rPr>
        <w:t>2</w:t>
      </w:r>
      <w:r>
        <w:rPr>
          <w:rFonts w:hint="eastAsia" w:ascii="宋体" w:hAnsi="宋体"/>
          <w:sz w:val="32"/>
          <w:szCs w:val="32"/>
        </w:rPr>
        <w:fldChar w:fldCharType="end"/>
      </w:r>
      <w:r>
        <w:rPr>
          <w:rFonts w:hint="eastAsia" w:ascii="宋体" w:hAnsi="宋体"/>
          <w:sz w:val="32"/>
          <w:szCs w:val="32"/>
          <w:lang w:val="en-US" w:eastAsia="zh-CN"/>
        </w:rPr>
        <w:t>5</w:t>
      </w:r>
    </w:p>
    <w:p w14:paraId="02AA299A">
      <w:pPr>
        <w:pStyle w:val="6"/>
        <w:tabs>
          <w:tab w:val="right" w:leader="dot" w:pos="8296"/>
        </w:tabs>
        <w:rPr>
          <w:rFonts w:hint="eastAsia" w:ascii="宋体" w:hAnsi="宋体" w:eastAsia="宋体"/>
          <w:sz w:val="32"/>
          <w:szCs w:val="32"/>
          <w:lang w:val="en-US" w:eastAsia="zh-CN"/>
        </w:rPr>
      </w:pPr>
      <w:r>
        <w:rPr>
          <w:rFonts w:hint="eastAsia" w:ascii="宋体" w:hAnsi="宋体"/>
          <w:sz w:val="32"/>
          <w:szCs w:val="32"/>
        </w:rPr>
        <w:fldChar w:fldCharType="begin"/>
      </w:r>
      <w:r>
        <w:rPr>
          <w:rFonts w:hint="eastAsia" w:ascii="宋体" w:hAnsi="宋体"/>
          <w:sz w:val="32"/>
          <w:szCs w:val="32"/>
        </w:rPr>
        <w:instrText xml:space="preserve"> HYPERLINK \l "_Toc441588843" </w:instrText>
      </w:r>
      <w:r>
        <w:rPr>
          <w:rFonts w:hint="eastAsia" w:ascii="宋体" w:hAnsi="宋体"/>
          <w:sz w:val="32"/>
          <w:szCs w:val="32"/>
        </w:rPr>
        <w:fldChar w:fldCharType="separate"/>
      </w:r>
      <w:r>
        <w:rPr>
          <w:rFonts w:hint="eastAsia" w:ascii="宋体" w:hAnsi="宋体"/>
          <w:sz w:val="32"/>
          <w:szCs w:val="32"/>
          <w:lang w:val="en-US" w:eastAsia="zh-CN"/>
        </w:rPr>
        <w:t>三</w:t>
      </w:r>
      <w:r>
        <w:rPr>
          <w:rFonts w:hint="eastAsia" w:ascii="宋体" w:hAnsi="宋体"/>
          <w:sz w:val="32"/>
          <w:szCs w:val="32"/>
        </w:rPr>
        <w:t>、投标说明</w:t>
      </w:r>
      <w:r>
        <w:rPr>
          <w:rFonts w:hint="eastAsia" w:ascii="宋体" w:hAnsi="宋体"/>
          <w:sz w:val="32"/>
          <w:szCs w:val="32"/>
        </w:rPr>
        <w:tab/>
      </w:r>
      <w:r>
        <w:rPr>
          <w:rFonts w:hint="eastAsia" w:ascii="宋体" w:hAnsi="宋体"/>
          <w:sz w:val="32"/>
          <w:szCs w:val="32"/>
          <w:lang w:val="en-US" w:eastAsia="zh-CN"/>
        </w:rPr>
        <w:t>2</w:t>
      </w:r>
      <w:r>
        <w:rPr>
          <w:rFonts w:hint="eastAsia" w:ascii="宋体" w:hAnsi="宋体"/>
          <w:sz w:val="32"/>
          <w:szCs w:val="32"/>
        </w:rPr>
        <w:fldChar w:fldCharType="end"/>
      </w:r>
      <w:r>
        <w:rPr>
          <w:rFonts w:hint="eastAsia" w:ascii="宋体" w:hAnsi="宋体"/>
          <w:sz w:val="32"/>
          <w:szCs w:val="32"/>
          <w:lang w:val="en-US" w:eastAsia="zh-CN"/>
        </w:rPr>
        <w:t>5</w:t>
      </w:r>
    </w:p>
    <w:p w14:paraId="1C3459D0">
      <w:pPr>
        <w:pStyle w:val="6"/>
        <w:tabs>
          <w:tab w:val="right" w:leader="dot" w:pos="8296"/>
        </w:tabs>
        <w:rPr>
          <w:rFonts w:hint="eastAsia" w:ascii="宋体" w:hAnsi="宋体"/>
          <w:sz w:val="32"/>
          <w:szCs w:val="32"/>
        </w:rPr>
      </w:pPr>
      <w:r>
        <w:rPr>
          <w:rFonts w:hint="eastAsia" w:ascii="宋体" w:hAnsi="宋体"/>
          <w:sz w:val="32"/>
          <w:szCs w:val="32"/>
        </w:rPr>
        <w:fldChar w:fldCharType="begin"/>
      </w:r>
      <w:r>
        <w:rPr>
          <w:rFonts w:hint="eastAsia" w:ascii="宋体" w:hAnsi="宋体"/>
          <w:sz w:val="32"/>
          <w:szCs w:val="32"/>
        </w:rPr>
        <w:instrText xml:space="preserve"> HYPERLINK \l "_Toc441588843" </w:instrText>
      </w:r>
      <w:r>
        <w:rPr>
          <w:rFonts w:hint="eastAsia" w:ascii="宋体" w:hAnsi="宋体"/>
          <w:sz w:val="32"/>
          <w:szCs w:val="32"/>
        </w:rPr>
        <w:fldChar w:fldCharType="separate"/>
      </w:r>
      <w:r>
        <w:rPr>
          <w:rFonts w:hint="eastAsia" w:ascii="宋体" w:hAnsi="宋体"/>
          <w:sz w:val="32"/>
          <w:szCs w:val="32"/>
          <w:lang w:val="en-US" w:eastAsia="zh-CN"/>
        </w:rPr>
        <w:t>四</w:t>
      </w:r>
      <w:r>
        <w:rPr>
          <w:rFonts w:hint="eastAsia" w:ascii="宋体" w:hAnsi="宋体"/>
          <w:sz w:val="32"/>
          <w:szCs w:val="32"/>
        </w:rPr>
        <w:t>、开标程序</w:t>
      </w:r>
      <w:r>
        <w:rPr>
          <w:rFonts w:hint="eastAsia" w:ascii="宋体" w:hAnsi="宋体"/>
          <w:sz w:val="32"/>
          <w:szCs w:val="32"/>
          <w:lang w:eastAsia="zh-CN"/>
        </w:rPr>
        <w:t>、</w:t>
      </w:r>
      <w:r>
        <w:rPr>
          <w:rFonts w:hint="eastAsia" w:ascii="宋体" w:hAnsi="宋体"/>
          <w:sz w:val="32"/>
          <w:szCs w:val="32"/>
        </w:rPr>
        <w:t>评标、定标标准及成交原则</w:t>
      </w:r>
      <w:r>
        <w:rPr>
          <w:rFonts w:hint="eastAsia" w:ascii="宋体" w:hAnsi="宋体"/>
          <w:sz w:val="32"/>
          <w:szCs w:val="32"/>
        </w:rPr>
        <w:tab/>
      </w:r>
      <w:r>
        <w:rPr>
          <w:rFonts w:hint="eastAsia" w:ascii="宋体" w:hAnsi="宋体"/>
          <w:sz w:val="32"/>
          <w:szCs w:val="32"/>
          <w:lang w:val="en-US" w:eastAsia="zh-CN"/>
        </w:rPr>
        <w:t>25</w:t>
      </w:r>
      <w:r>
        <w:rPr>
          <w:rFonts w:hint="eastAsia" w:ascii="宋体" w:hAnsi="宋体"/>
          <w:sz w:val="32"/>
          <w:szCs w:val="32"/>
        </w:rPr>
        <w:fldChar w:fldCharType="end"/>
      </w:r>
    </w:p>
    <w:p w14:paraId="69A75336">
      <w:pPr>
        <w:pStyle w:val="6"/>
        <w:tabs>
          <w:tab w:val="right" w:leader="dot" w:pos="8296"/>
        </w:tabs>
        <w:rPr>
          <w:rFonts w:hint="eastAsia" w:ascii="宋体" w:hAnsi="宋体"/>
          <w:sz w:val="32"/>
          <w:szCs w:val="32"/>
          <w:lang w:val="en-US" w:eastAsia="zh-CN"/>
        </w:rPr>
      </w:pPr>
      <w:r>
        <w:rPr>
          <w:rFonts w:hint="eastAsia" w:ascii="宋体" w:hAnsi="宋体"/>
          <w:sz w:val="32"/>
          <w:szCs w:val="32"/>
        </w:rPr>
        <w:fldChar w:fldCharType="begin"/>
      </w:r>
      <w:r>
        <w:rPr>
          <w:rFonts w:hint="eastAsia" w:ascii="宋体" w:hAnsi="宋体"/>
          <w:sz w:val="32"/>
          <w:szCs w:val="32"/>
        </w:rPr>
        <w:instrText xml:space="preserve"> HYPERLINK \l "_Toc441588843" </w:instrText>
      </w:r>
      <w:r>
        <w:rPr>
          <w:rFonts w:hint="eastAsia" w:ascii="宋体" w:hAnsi="宋体"/>
          <w:sz w:val="32"/>
          <w:szCs w:val="32"/>
        </w:rPr>
        <w:fldChar w:fldCharType="separate"/>
      </w:r>
      <w:r>
        <w:rPr>
          <w:rFonts w:hint="eastAsia" w:ascii="宋体" w:hAnsi="宋体"/>
          <w:sz w:val="32"/>
          <w:szCs w:val="32"/>
          <w:lang w:val="en-US" w:eastAsia="zh-CN"/>
        </w:rPr>
        <w:t>五</w:t>
      </w:r>
      <w:r>
        <w:rPr>
          <w:rFonts w:hint="eastAsia" w:ascii="宋体" w:hAnsi="宋体"/>
          <w:sz w:val="32"/>
          <w:szCs w:val="32"/>
        </w:rPr>
        <w:t>、无效投标</w:t>
      </w:r>
      <w:r>
        <w:rPr>
          <w:rFonts w:hint="eastAsia" w:ascii="宋体" w:hAnsi="宋体"/>
          <w:sz w:val="32"/>
          <w:szCs w:val="32"/>
        </w:rPr>
        <w:tab/>
      </w:r>
      <w:r>
        <w:rPr>
          <w:rFonts w:hint="eastAsia" w:ascii="宋体" w:hAnsi="宋体"/>
          <w:sz w:val="32"/>
          <w:szCs w:val="32"/>
          <w:lang w:val="en-US" w:eastAsia="zh-CN"/>
        </w:rPr>
        <w:t>2</w:t>
      </w:r>
      <w:r>
        <w:rPr>
          <w:rFonts w:hint="eastAsia" w:ascii="宋体" w:hAnsi="宋体"/>
          <w:sz w:val="32"/>
          <w:szCs w:val="32"/>
        </w:rPr>
        <w:fldChar w:fldCharType="end"/>
      </w:r>
      <w:r>
        <w:rPr>
          <w:rFonts w:hint="eastAsia" w:ascii="宋体" w:hAnsi="宋体"/>
          <w:sz w:val="32"/>
          <w:szCs w:val="32"/>
          <w:lang w:val="en-US" w:eastAsia="zh-CN"/>
        </w:rPr>
        <w:t>6</w:t>
      </w:r>
    </w:p>
    <w:p w14:paraId="63CF6610">
      <w:pPr>
        <w:pStyle w:val="6"/>
        <w:tabs>
          <w:tab w:val="right" w:leader="dot" w:pos="8296"/>
        </w:tabs>
        <w:rPr>
          <w:rFonts w:hint="eastAsia" w:ascii="宋体" w:hAnsi="宋体"/>
          <w:sz w:val="32"/>
          <w:szCs w:val="32"/>
          <w:lang w:val="en-US" w:eastAsia="zh-CN"/>
        </w:rPr>
      </w:pPr>
      <w:r>
        <w:rPr>
          <w:rFonts w:hint="eastAsia" w:ascii="宋体" w:hAnsi="宋体"/>
          <w:sz w:val="32"/>
          <w:szCs w:val="32"/>
        </w:rPr>
        <w:fldChar w:fldCharType="begin"/>
      </w:r>
      <w:r>
        <w:rPr>
          <w:rFonts w:hint="eastAsia" w:ascii="宋体" w:hAnsi="宋体"/>
          <w:sz w:val="32"/>
          <w:szCs w:val="32"/>
        </w:rPr>
        <w:instrText xml:space="preserve"> HYPERLINK \l "_Toc441588843" </w:instrText>
      </w:r>
      <w:r>
        <w:rPr>
          <w:rFonts w:hint="eastAsia" w:ascii="宋体" w:hAnsi="宋体"/>
          <w:sz w:val="32"/>
          <w:szCs w:val="32"/>
        </w:rPr>
        <w:fldChar w:fldCharType="separate"/>
      </w:r>
      <w:r>
        <w:rPr>
          <w:rFonts w:hint="eastAsia" w:ascii="宋体" w:hAnsi="宋体"/>
          <w:sz w:val="32"/>
          <w:szCs w:val="32"/>
          <w:lang w:val="en-US" w:eastAsia="zh-CN"/>
        </w:rPr>
        <w:t>六</w:t>
      </w:r>
      <w:r>
        <w:rPr>
          <w:rFonts w:hint="eastAsia" w:ascii="宋体" w:hAnsi="宋体"/>
          <w:sz w:val="32"/>
          <w:szCs w:val="32"/>
        </w:rPr>
        <w:t>、废标条款</w:t>
      </w:r>
      <w:r>
        <w:rPr>
          <w:rFonts w:hint="eastAsia" w:ascii="宋体" w:hAnsi="宋体"/>
          <w:sz w:val="32"/>
          <w:szCs w:val="32"/>
        </w:rPr>
        <w:tab/>
      </w:r>
      <w:r>
        <w:rPr>
          <w:rFonts w:hint="eastAsia" w:ascii="宋体" w:hAnsi="宋体"/>
          <w:sz w:val="32"/>
          <w:szCs w:val="32"/>
          <w:lang w:val="en-US" w:eastAsia="zh-CN"/>
        </w:rPr>
        <w:t>2</w:t>
      </w:r>
      <w:r>
        <w:rPr>
          <w:rFonts w:hint="eastAsia" w:ascii="宋体" w:hAnsi="宋体"/>
          <w:sz w:val="32"/>
          <w:szCs w:val="32"/>
        </w:rPr>
        <w:fldChar w:fldCharType="end"/>
      </w:r>
      <w:r>
        <w:rPr>
          <w:rFonts w:hint="eastAsia" w:ascii="宋体" w:hAnsi="宋体"/>
          <w:sz w:val="32"/>
          <w:szCs w:val="32"/>
          <w:lang w:val="en-US" w:eastAsia="zh-CN"/>
        </w:rPr>
        <w:t>7</w:t>
      </w:r>
    </w:p>
    <w:p w14:paraId="25A85933">
      <w:pPr>
        <w:pStyle w:val="6"/>
        <w:tabs>
          <w:tab w:val="right" w:leader="dot" w:pos="8296"/>
        </w:tabs>
        <w:rPr>
          <w:rFonts w:ascii="宋体" w:hAnsi="宋体"/>
          <w:sz w:val="32"/>
          <w:szCs w:val="32"/>
        </w:rPr>
      </w:pPr>
      <w:r>
        <w:rPr>
          <w:rFonts w:hint="eastAsia" w:ascii="宋体" w:hAnsi="宋体"/>
          <w:sz w:val="32"/>
          <w:szCs w:val="32"/>
        </w:rPr>
        <w:fldChar w:fldCharType="begin"/>
      </w:r>
      <w:r>
        <w:rPr>
          <w:rFonts w:hint="eastAsia" w:ascii="宋体" w:hAnsi="宋体"/>
          <w:sz w:val="32"/>
          <w:szCs w:val="32"/>
        </w:rPr>
        <w:instrText xml:space="preserve"> HYPERLINK \l "_Toc441588843" </w:instrText>
      </w:r>
      <w:r>
        <w:rPr>
          <w:rFonts w:hint="eastAsia" w:ascii="宋体" w:hAnsi="宋体"/>
          <w:sz w:val="32"/>
          <w:szCs w:val="32"/>
        </w:rPr>
        <w:fldChar w:fldCharType="separate"/>
      </w:r>
      <w:r>
        <w:rPr>
          <w:rFonts w:hint="eastAsia" w:ascii="宋体" w:hAnsi="宋体"/>
          <w:sz w:val="32"/>
          <w:szCs w:val="32"/>
          <w:lang w:val="en-US" w:eastAsia="zh-CN"/>
        </w:rPr>
        <w:t>七</w:t>
      </w:r>
      <w:r>
        <w:rPr>
          <w:rFonts w:hint="eastAsia" w:ascii="宋体" w:hAnsi="宋体"/>
          <w:sz w:val="32"/>
          <w:szCs w:val="32"/>
        </w:rPr>
        <w:t>、签订合同</w:t>
      </w:r>
      <w:r>
        <w:rPr>
          <w:rFonts w:hint="eastAsia" w:ascii="宋体" w:hAnsi="宋体"/>
          <w:sz w:val="32"/>
          <w:szCs w:val="32"/>
        </w:rPr>
        <w:tab/>
      </w:r>
      <w:r>
        <w:rPr>
          <w:rFonts w:hint="eastAsia" w:ascii="宋体" w:hAnsi="宋体"/>
          <w:sz w:val="32"/>
          <w:szCs w:val="32"/>
        </w:rPr>
        <w:t>2</w:t>
      </w:r>
      <w:r>
        <w:rPr>
          <w:rFonts w:hint="eastAsia" w:ascii="宋体" w:hAnsi="宋体"/>
          <w:sz w:val="32"/>
          <w:szCs w:val="32"/>
          <w:lang w:val="en-US" w:eastAsia="zh-CN"/>
        </w:rPr>
        <w:t>7</w:t>
      </w:r>
      <w:r>
        <w:rPr>
          <w:rFonts w:hint="eastAsia" w:ascii="宋体" w:hAnsi="宋体"/>
          <w:sz w:val="32"/>
          <w:szCs w:val="32"/>
        </w:rPr>
        <w:fldChar w:fldCharType="end"/>
      </w:r>
    </w:p>
    <w:p w14:paraId="78358A34">
      <w:pPr>
        <w:pStyle w:val="6"/>
        <w:tabs>
          <w:tab w:val="right" w:leader="dot" w:pos="8296"/>
        </w:tabs>
        <w:rPr>
          <w:rFonts w:hint="eastAsia" w:ascii="宋体" w:hAnsi="宋体"/>
          <w:sz w:val="32"/>
          <w:szCs w:val="32"/>
          <w:lang w:val="en-US" w:eastAsia="zh-CN"/>
        </w:rPr>
      </w:pPr>
      <w:r>
        <w:fldChar w:fldCharType="begin"/>
      </w:r>
      <w:r>
        <w:instrText xml:space="preserve"> HYPERLINK \l "_Toc441588843" </w:instrText>
      </w:r>
      <w:r>
        <w:fldChar w:fldCharType="separate"/>
      </w:r>
      <w:r>
        <w:rPr>
          <w:rFonts w:hint="eastAsia" w:ascii="宋体" w:hAnsi="宋体"/>
          <w:sz w:val="32"/>
          <w:szCs w:val="32"/>
        </w:rPr>
        <w:t>第五篇 相关格式样本</w:t>
      </w:r>
      <w:r>
        <w:rPr>
          <w:rFonts w:ascii="宋体" w:hAnsi="宋体"/>
          <w:sz w:val="32"/>
          <w:szCs w:val="32"/>
        </w:rPr>
        <w:tab/>
      </w:r>
      <w:r>
        <w:rPr>
          <w:rFonts w:hint="eastAsia" w:ascii="宋体" w:hAnsi="宋体"/>
          <w:sz w:val="32"/>
          <w:szCs w:val="32"/>
        </w:rPr>
        <w:t>2</w:t>
      </w:r>
      <w:r>
        <w:rPr>
          <w:rFonts w:hint="eastAsia" w:ascii="宋体" w:hAnsi="宋体"/>
          <w:sz w:val="32"/>
          <w:szCs w:val="32"/>
        </w:rPr>
        <w:fldChar w:fldCharType="end"/>
      </w:r>
      <w:r>
        <w:rPr>
          <w:rFonts w:hint="eastAsia" w:ascii="宋体" w:hAnsi="宋体"/>
          <w:sz w:val="32"/>
          <w:szCs w:val="32"/>
          <w:lang w:val="en-US" w:eastAsia="zh-CN"/>
        </w:rPr>
        <w:t>8</w:t>
      </w:r>
    </w:p>
    <w:p w14:paraId="037CCFA6">
      <w:pPr>
        <w:pStyle w:val="6"/>
        <w:tabs>
          <w:tab w:val="right" w:leader="dot" w:pos="8296"/>
        </w:tabs>
        <w:rPr>
          <w:rFonts w:hint="eastAsia" w:ascii="宋体" w:hAnsi="宋体"/>
          <w:sz w:val="32"/>
          <w:szCs w:val="32"/>
          <w:lang w:val="en-US" w:eastAsia="zh-CN"/>
        </w:rPr>
      </w:pPr>
      <w:r>
        <w:fldChar w:fldCharType="begin"/>
      </w:r>
      <w:r>
        <w:instrText xml:space="preserve"> HYPERLINK \l "_Toc441588843" </w:instrText>
      </w:r>
      <w:r>
        <w:fldChar w:fldCharType="separate"/>
      </w:r>
      <w:r>
        <w:rPr>
          <w:rFonts w:hint="eastAsia" w:ascii="宋体" w:hAnsi="宋体"/>
          <w:sz w:val="32"/>
          <w:szCs w:val="32"/>
        </w:rPr>
        <w:t>一、</w:t>
      </w:r>
      <w:r>
        <w:rPr>
          <w:rFonts w:hint="eastAsia" w:ascii="宋体" w:hAnsi="宋体"/>
          <w:sz w:val="32"/>
          <w:szCs w:val="32"/>
          <w:lang w:val="en-US" w:eastAsia="zh-CN"/>
        </w:rPr>
        <w:t>承诺书</w:t>
      </w:r>
      <w:r>
        <w:rPr>
          <w:rFonts w:ascii="宋体" w:hAnsi="宋体"/>
          <w:sz w:val="32"/>
          <w:szCs w:val="32"/>
        </w:rPr>
        <w:tab/>
      </w:r>
      <w:r>
        <w:rPr>
          <w:rFonts w:hint="eastAsia" w:ascii="宋体" w:hAnsi="宋体"/>
          <w:sz w:val="32"/>
          <w:szCs w:val="32"/>
        </w:rPr>
        <w:t>2</w:t>
      </w:r>
      <w:r>
        <w:rPr>
          <w:rFonts w:hint="eastAsia" w:ascii="宋体" w:hAnsi="宋体"/>
          <w:sz w:val="32"/>
          <w:szCs w:val="32"/>
        </w:rPr>
        <w:fldChar w:fldCharType="end"/>
      </w:r>
      <w:r>
        <w:rPr>
          <w:rFonts w:hint="eastAsia" w:ascii="宋体" w:hAnsi="宋体"/>
          <w:sz w:val="32"/>
          <w:szCs w:val="32"/>
          <w:lang w:val="en-US" w:eastAsia="zh-CN"/>
        </w:rPr>
        <w:t>8</w:t>
      </w:r>
    </w:p>
    <w:p w14:paraId="20405916">
      <w:pPr>
        <w:pStyle w:val="6"/>
        <w:tabs>
          <w:tab w:val="right" w:leader="dot" w:pos="8296"/>
        </w:tabs>
        <w:rPr>
          <w:rFonts w:hint="eastAsia" w:ascii="宋体" w:hAnsi="宋体" w:eastAsia="宋体"/>
          <w:sz w:val="32"/>
          <w:szCs w:val="32"/>
          <w:lang w:eastAsia="zh-CN"/>
        </w:rPr>
      </w:pPr>
      <w:r>
        <w:rPr>
          <w:rFonts w:hint="eastAsia"/>
          <w:sz w:val="32"/>
          <w:szCs w:val="32"/>
          <w:lang w:eastAsia="zh-CN"/>
        </w:rPr>
        <w:t>二</w:t>
      </w:r>
      <w:r>
        <w:fldChar w:fldCharType="begin"/>
      </w:r>
      <w:r>
        <w:instrText xml:space="preserve"> HYPERLINK \l "_Toc441588843" </w:instrText>
      </w:r>
      <w:r>
        <w:fldChar w:fldCharType="separate"/>
      </w:r>
      <w:r>
        <w:rPr>
          <w:rFonts w:hint="eastAsia" w:ascii="宋体" w:hAnsi="宋体"/>
          <w:sz w:val="32"/>
          <w:szCs w:val="32"/>
        </w:rPr>
        <w:t>、投标函</w:t>
      </w:r>
      <w:r>
        <w:rPr>
          <w:rFonts w:ascii="宋体" w:hAnsi="宋体"/>
          <w:sz w:val="32"/>
          <w:szCs w:val="32"/>
        </w:rPr>
        <w:tab/>
      </w:r>
      <w:r>
        <w:rPr>
          <w:rFonts w:hint="eastAsia" w:ascii="宋体" w:hAnsi="宋体"/>
          <w:sz w:val="32"/>
          <w:szCs w:val="32"/>
        </w:rPr>
        <w:t>2</w:t>
      </w:r>
      <w:r>
        <w:rPr>
          <w:rFonts w:hint="eastAsia" w:ascii="宋体" w:hAnsi="宋体"/>
          <w:sz w:val="32"/>
          <w:szCs w:val="32"/>
        </w:rPr>
        <w:fldChar w:fldCharType="end"/>
      </w:r>
      <w:r>
        <w:rPr>
          <w:rFonts w:hint="eastAsia" w:ascii="宋体" w:hAnsi="宋体"/>
          <w:sz w:val="32"/>
          <w:szCs w:val="32"/>
          <w:lang w:val="en-US" w:eastAsia="zh-CN"/>
        </w:rPr>
        <w:t>9</w:t>
      </w:r>
    </w:p>
    <w:p w14:paraId="09CDFDC8">
      <w:pPr>
        <w:pStyle w:val="6"/>
        <w:tabs>
          <w:tab w:val="right" w:leader="dot" w:pos="8296"/>
        </w:tabs>
        <w:rPr>
          <w:rFonts w:hint="default" w:ascii="宋体" w:hAnsi="宋体"/>
          <w:sz w:val="32"/>
          <w:szCs w:val="32"/>
          <w:lang w:val="en-US" w:eastAsia="zh-CN"/>
        </w:rPr>
      </w:pPr>
      <w:r>
        <w:rPr>
          <w:rFonts w:hint="eastAsia"/>
          <w:sz w:val="32"/>
          <w:szCs w:val="32"/>
          <w:lang w:eastAsia="zh-CN"/>
        </w:rPr>
        <w:t>三</w:t>
      </w:r>
      <w:r>
        <w:fldChar w:fldCharType="begin"/>
      </w:r>
      <w:r>
        <w:instrText xml:space="preserve"> HYPERLINK \l "_Toc441588843" </w:instrText>
      </w:r>
      <w:r>
        <w:fldChar w:fldCharType="separate"/>
      </w:r>
      <w:r>
        <w:rPr>
          <w:rFonts w:hint="eastAsia" w:ascii="宋体" w:hAnsi="宋体"/>
          <w:sz w:val="32"/>
          <w:szCs w:val="32"/>
        </w:rPr>
        <w:t>、法定代表人身份证明书</w:t>
      </w:r>
      <w:r>
        <w:rPr>
          <w:rFonts w:ascii="宋体" w:hAnsi="宋体"/>
          <w:sz w:val="32"/>
          <w:szCs w:val="32"/>
        </w:rPr>
        <w:tab/>
      </w:r>
      <w:r>
        <w:rPr>
          <w:rFonts w:hint="eastAsia" w:ascii="宋体" w:hAnsi="宋体"/>
          <w:sz w:val="32"/>
          <w:szCs w:val="32"/>
          <w:lang w:val="en-US" w:eastAsia="zh-CN"/>
        </w:rPr>
        <w:t>3</w:t>
      </w:r>
      <w:r>
        <w:rPr>
          <w:rFonts w:hint="eastAsia" w:ascii="宋体" w:hAnsi="宋体"/>
          <w:sz w:val="32"/>
          <w:szCs w:val="32"/>
        </w:rPr>
        <w:fldChar w:fldCharType="end"/>
      </w:r>
      <w:r>
        <w:rPr>
          <w:rFonts w:hint="eastAsia" w:ascii="宋体" w:hAnsi="宋体"/>
          <w:sz w:val="32"/>
          <w:szCs w:val="32"/>
          <w:lang w:val="en-US" w:eastAsia="zh-CN"/>
        </w:rPr>
        <w:t>0</w:t>
      </w:r>
    </w:p>
    <w:p w14:paraId="002973C0">
      <w:pPr>
        <w:rPr>
          <w:rFonts w:hint="eastAsia" w:eastAsia="宋体"/>
          <w:lang w:val="en-US" w:eastAsia="zh-CN"/>
        </w:rPr>
      </w:pPr>
      <w:r>
        <w:rPr>
          <w:rFonts w:hint="eastAsia"/>
          <w:sz w:val="32"/>
          <w:szCs w:val="32"/>
          <w:lang w:eastAsia="zh-CN"/>
        </w:rPr>
        <w:t>四</w:t>
      </w:r>
      <w:r>
        <w:fldChar w:fldCharType="begin"/>
      </w:r>
      <w:r>
        <w:instrText xml:space="preserve"> HYPERLINK \l "_Toc441588843" </w:instrText>
      </w:r>
      <w:r>
        <w:fldChar w:fldCharType="separate"/>
      </w:r>
      <w:r>
        <w:rPr>
          <w:rFonts w:hint="eastAsia" w:ascii="宋体" w:hAnsi="宋体"/>
          <w:sz w:val="32"/>
          <w:szCs w:val="32"/>
        </w:rPr>
        <w:t>、法定代表人</w:t>
      </w:r>
      <w:r>
        <w:rPr>
          <w:rFonts w:hint="eastAsia" w:ascii="宋体" w:hAnsi="宋体"/>
          <w:sz w:val="32"/>
          <w:szCs w:val="32"/>
          <w:lang w:val="en-US" w:eastAsia="zh-CN"/>
        </w:rPr>
        <w:t>授权委托书.........................</w:t>
      </w:r>
      <w:r>
        <w:rPr>
          <w:rFonts w:ascii="宋体" w:hAnsi="宋体"/>
          <w:sz w:val="32"/>
          <w:szCs w:val="32"/>
        </w:rPr>
        <w:tab/>
      </w:r>
      <w:r>
        <w:rPr>
          <w:rFonts w:hint="eastAsia" w:ascii="宋体" w:hAnsi="宋体"/>
          <w:sz w:val="32"/>
          <w:szCs w:val="32"/>
          <w:lang w:val="en-US" w:eastAsia="zh-CN"/>
        </w:rPr>
        <w:t>3</w:t>
      </w:r>
      <w:r>
        <w:rPr>
          <w:rFonts w:hint="eastAsia" w:ascii="宋体" w:hAnsi="宋体"/>
          <w:sz w:val="32"/>
          <w:szCs w:val="32"/>
        </w:rPr>
        <w:fldChar w:fldCharType="end"/>
      </w:r>
      <w:r>
        <w:rPr>
          <w:rFonts w:hint="eastAsia" w:ascii="宋体" w:hAnsi="宋体"/>
          <w:sz w:val="32"/>
          <w:szCs w:val="32"/>
          <w:lang w:val="en-US" w:eastAsia="zh-CN"/>
        </w:rPr>
        <w:t>1</w:t>
      </w:r>
    </w:p>
    <w:p w14:paraId="1580F46A">
      <w:pPr>
        <w:pStyle w:val="6"/>
        <w:tabs>
          <w:tab w:val="right" w:leader="dot" w:pos="8296"/>
        </w:tabs>
        <w:rPr>
          <w:rFonts w:hint="eastAsia" w:ascii="宋体" w:hAnsi="宋体"/>
          <w:sz w:val="32"/>
          <w:szCs w:val="32"/>
          <w:lang w:val="en-US" w:eastAsia="zh-CN"/>
        </w:rPr>
      </w:pPr>
      <w:r>
        <w:rPr>
          <w:rFonts w:hint="eastAsia" w:ascii="宋体" w:hAnsi="宋体"/>
          <w:sz w:val="32"/>
          <w:szCs w:val="32"/>
          <w:lang w:val="en-US" w:eastAsia="zh-CN"/>
        </w:rPr>
        <w:t>五</w:t>
      </w:r>
      <w:r>
        <w:rPr>
          <w:rFonts w:hint="eastAsia" w:ascii="宋体" w:hAnsi="宋体"/>
          <w:sz w:val="32"/>
          <w:szCs w:val="32"/>
        </w:rPr>
        <w:fldChar w:fldCharType="begin"/>
      </w:r>
      <w:r>
        <w:rPr>
          <w:rFonts w:hint="eastAsia" w:ascii="宋体" w:hAnsi="宋体"/>
          <w:sz w:val="32"/>
          <w:szCs w:val="32"/>
        </w:rPr>
        <w:instrText xml:space="preserve"> HYPERLINK \l "_Toc441588843" </w:instrText>
      </w:r>
      <w:r>
        <w:rPr>
          <w:rFonts w:hint="eastAsia" w:ascii="宋体" w:hAnsi="宋体"/>
          <w:sz w:val="32"/>
          <w:szCs w:val="32"/>
        </w:rPr>
        <w:fldChar w:fldCharType="separate"/>
      </w:r>
      <w:r>
        <w:rPr>
          <w:rFonts w:hint="eastAsia" w:ascii="宋体" w:hAnsi="宋体"/>
          <w:sz w:val="32"/>
          <w:szCs w:val="32"/>
        </w:rPr>
        <w:t>、</w:t>
      </w:r>
      <w:r>
        <w:rPr>
          <w:rFonts w:hint="eastAsia" w:ascii="宋体" w:hAnsi="宋体"/>
          <w:sz w:val="32"/>
          <w:szCs w:val="32"/>
          <w:lang w:val="en-US" w:eastAsia="zh-CN"/>
        </w:rPr>
        <w:t>基本资格条件承诺函</w:t>
      </w:r>
      <w:r>
        <w:rPr>
          <w:rFonts w:hint="eastAsia" w:ascii="宋体" w:hAnsi="宋体"/>
          <w:sz w:val="32"/>
          <w:szCs w:val="32"/>
        </w:rPr>
        <w:tab/>
      </w:r>
      <w:r>
        <w:rPr>
          <w:rFonts w:hint="eastAsia" w:ascii="宋体" w:hAnsi="宋体"/>
          <w:sz w:val="32"/>
          <w:szCs w:val="32"/>
          <w:lang w:val="en-US" w:eastAsia="zh-CN"/>
        </w:rPr>
        <w:t>3</w:t>
      </w:r>
      <w:r>
        <w:rPr>
          <w:rFonts w:hint="eastAsia" w:ascii="宋体" w:hAnsi="宋体"/>
          <w:sz w:val="32"/>
          <w:szCs w:val="32"/>
        </w:rPr>
        <w:fldChar w:fldCharType="end"/>
      </w:r>
      <w:r>
        <w:rPr>
          <w:rFonts w:hint="eastAsia" w:ascii="宋体" w:hAnsi="宋体"/>
          <w:sz w:val="32"/>
          <w:szCs w:val="32"/>
          <w:lang w:val="en-US" w:eastAsia="zh-CN"/>
        </w:rPr>
        <w:t>2</w:t>
      </w:r>
    </w:p>
    <w:p w14:paraId="61A1F30F">
      <w:pPr>
        <w:pStyle w:val="6"/>
        <w:tabs>
          <w:tab w:val="right" w:leader="dot" w:pos="8296"/>
        </w:tabs>
        <w:rPr>
          <w:rFonts w:hint="default" w:ascii="宋体" w:hAnsi="宋体" w:eastAsia="宋体"/>
          <w:sz w:val="32"/>
          <w:szCs w:val="32"/>
          <w:lang w:val="en-US" w:eastAsia="zh-CN"/>
        </w:rPr>
      </w:pPr>
      <w:r>
        <w:rPr>
          <w:rFonts w:hint="eastAsia" w:ascii="宋体" w:hAnsi="宋体"/>
          <w:sz w:val="32"/>
          <w:szCs w:val="32"/>
          <w:lang w:val="en-US" w:eastAsia="zh-CN"/>
        </w:rPr>
        <w:t>六</w:t>
      </w:r>
      <w:r>
        <w:rPr>
          <w:rFonts w:hint="eastAsia" w:ascii="宋体" w:hAnsi="宋体"/>
          <w:sz w:val="32"/>
          <w:szCs w:val="32"/>
          <w:lang w:val="en-US" w:eastAsia="zh-CN"/>
        </w:rPr>
        <w:fldChar w:fldCharType="begin"/>
      </w:r>
      <w:r>
        <w:rPr>
          <w:rFonts w:hint="eastAsia" w:ascii="宋体" w:hAnsi="宋体"/>
          <w:sz w:val="32"/>
          <w:szCs w:val="32"/>
          <w:lang w:val="en-US" w:eastAsia="zh-CN"/>
        </w:rPr>
        <w:instrText xml:space="preserve"> HYPERLINK \l "_Toc441588843" </w:instrText>
      </w:r>
      <w:r>
        <w:rPr>
          <w:rFonts w:hint="eastAsia" w:ascii="宋体" w:hAnsi="宋体"/>
          <w:sz w:val="32"/>
          <w:szCs w:val="32"/>
          <w:lang w:val="en-US" w:eastAsia="zh-CN"/>
        </w:rPr>
        <w:fldChar w:fldCharType="separate"/>
      </w:r>
      <w:r>
        <w:rPr>
          <w:rFonts w:hint="eastAsia" w:ascii="宋体" w:hAnsi="宋体"/>
          <w:sz w:val="32"/>
          <w:szCs w:val="32"/>
          <w:lang w:val="en-US" w:eastAsia="zh-CN"/>
        </w:rPr>
        <w:t>、响应文件格式</w:t>
      </w:r>
      <w:r>
        <w:rPr>
          <w:rFonts w:hint="eastAsia" w:ascii="宋体" w:hAnsi="宋体"/>
          <w:sz w:val="32"/>
          <w:szCs w:val="32"/>
          <w:lang w:val="en-US" w:eastAsia="zh-CN"/>
        </w:rPr>
        <w:tab/>
      </w:r>
      <w:r>
        <w:rPr>
          <w:rFonts w:hint="eastAsia" w:ascii="宋体" w:hAnsi="宋体"/>
          <w:sz w:val="32"/>
          <w:szCs w:val="32"/>
          <w:lang w:val="en-US" w:eastAsia="zh-CN"/>
        </w:rPr>
        <w:t>3</w:t>
      </w:r>
      <w:r>
        <w:rPr>
          <w:rFonts w:hint="eastAsia" w:ascii="宋体" w:hAnsi="宋体"/>
          <w:sz w:val="32"/>
          <w:szCs w:val="32"/>
          <w:lang w:val="en-US" w:eastAsia="zh-CN"/>
        </w:rPr>
        <w:fldChar w:fldCharType="end"/>
      </w:r>
      <w:r>
        <w:rPr>
          <w:rFonts w:hint="eastAsia" w:ascii="宋体" w:hAnsi="宋体"/>
          <w:sz w:val="32"/>
          <w:szCs w:val="32"/>
          <w:lang w:val="en-US" w:eastAsia="zh-CN"/>
        </w:rPr>
        <w:t>3</w:t>
      </w:r>
    </w:p>
    <w:p w14:paraId="6D2A4AE1"/>
    <w:p w14:paraId="3F573F46"/>
    <w:p w14:paraId="2B2E56FB">
      <w:pPr>
        <w:pStyle w:val="6"/>
        <w:tabs>
          <w:tab w:val="right" w:leader="dot" w:pos="8296"/>
        </w:tabs>
        <w:rPr>
          <w:rFonts w:ascii="宋体" w:hAnsi="宋体"/>
          <w:sz w:val="32"/>
          <w:szCs w:val="32"/>
        </w:rPr>
      </w:pPr>
    </w:p>
    <w:p w14:paraId="3B305538"/>
    <w:p w14:paraId="13E0BC82"/>
    <w:p w14:paraId="21AB0FC5">
      <w:pPr>
        <w:pStyle w:val="4"/>
        <w:tabs>
          <w:tab w:val="right" w:leader="dot" w:pos="8296"/>
        </w:tabs>
        <w:rPr>
          <w:rFonts w:ascii="宋体" w:hAnsi="宋体"/>
          <w:sz w:val="32"/>
          <w:szCs w:val="32"/>
        </w:rPr>
      </w:pPr>
    </w:p>
    <w:p w14:paraId="6C327B86">
      <w:pPr>
        <w:ind w:firstLine="630" w:firstLineChars="300"/>
      </w:pPr>
    </w:p>
    <w:p w14:paraId="4F63CE63"/>
    <w:p w14:paraId="1282A3DA">
      <w:pPr>
        <w:pStyle w:val="6"/>
        <w:tabs>
          <w:tab w:val="right" w:leader="dot" w:pos="8296"/>
        </w:tabs>
      </w:pPr>
    </w:p>
    <w:p w14:paraId="0ED35AC6">
      <w:pPr>
        <w:spacing w:line="600" w:lineRule="exact"/>
        <w:ind w:firstLine="160" w:firstLineChars="50"/>
        <w:jc w:val="center"/>
        <w:rPr>
          <w:rFonts w:ascii="方正黑体_GBK" w:hAnsi="方正黑体_GBK" w:eastAsia="方正黑体_GBK" w:cs="方正黑体_GBK"/>
          <w:sz w:val="32"/>
          <w:szCs w:val="32"/>
        </w:rPr>
      </w:pPr>
      <w:r>
        <w:rPr>
          <w:rFonts w:ascii="宋体" w:hAnsi="宋体"/>
          <w:sz w:val="32"/>
          <w:szCs w:val="32"/>
        </w:rPr>
        <w:fldChar w:fldCharType="end"/>
      </w:r>
    </w:p>
    <w:p w14:paraId="45C6DE90">
      <w:pPr>
        <w:spacing w:line="600" w:lineRule="exact"/>
        <w:ind w:firstLine="160" w:firstLineChars="50"/>
        <w:jc w:val="center"/>
        <w:rPr>
          <w:rFonts w:ascii="方正黑体_GBK" w:hAnsi="方正黑体_GBK" w:eastAsia="方正黑体_GBK" w:cs="方正黑体_GBK"/>
          <w:sz w:val="32"/>
          <w:szCs w:val="32"/>
        </w:rPr>
      </w:pPr>
    </w:p>
    <w:p w14:paraId="2D202DBD">
      <w:pPr>
        <w:spacing w:line="600" w:lineRule="exact"/>
        <w:jc w:val="both"/>
        <w:rPr>
          <w:rFonts w:ascii="方正黑体_GBK" w:hAnsi="方正黑体_GBK" w:eastAsia="方正黑体_GBK" w:cs="方正黑体_GBK"/>
          <w:sz w:val="32"/>
          <w:szCs w:val="32"/>
        </w:rPr>
      </w:pPr>
    </w:p>
    <w:p w14:paraId="738638DC">
      <w:pPr>
        <w:widowControl w:val="0"/>
        <w:numPr>
          <w:ilvl w:val="0"/>
          <w:numId w:val="0"/>
        </w:numPr>
        <w:jc w:val="center"/>
        <w:rPr>
          <w:rFonts w:ascii="方正小标宋_GBK" w:hAnsi="方正小标宋_GBK" w:eastAsia="方正小标宋_GBK" w:cs="方正小标宋_GBK"/>
          <w:sz w:val="44"/>
          <w:szCs w:val="44"/>
        </w:rPr>
      </w:pPr>
    </w:p>
    <w:p w14:paraId="407DC08B">
      <w:pPr>
        <w:numPr>
          <w:ilvl w:val="0"/>
          <w:numId w:val="0"/>
        </w:numPr>
        <w:ind w:left="2310" w:leftChars="0"/>
        <w:jc w:val="both"/>
        <w:rPr>
          <w:rFonts w:ascii="方正小标宋_GBK" w:hAnsi="方正小标宋_GBK" w:eastAsia="方正小标宋_GBK" w:cs="方正小标宋_GBK"/>
          <w:sz w:val="44"/>
          <w:szCs w:val="44"/>
        </w:rPr>
      </w:pPr>
    </w:p>
    <w:p w14:paraId="7302038C">
      <w:pPr>
        <w:numPr>
          <w:ilvl w:val="0"/>
          <w:numId w:val="1"/>
        </w:numPr>
        <w:ind w:left="2310" w:leftChars="0" w:firstLineChars="0"/>
        <w:jc w:val="both"/>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投标邀请函</w:t>
      </w:r>
    </w:p>
    <w:p w14:paraId="0B2C3FC0">
      <w:pPr>
        <w:spacing w:line="600" w:lineRule="exact"/>
        <w:ind w:firstLine="800" w:firstLineChars="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重庆市渝北区</w:t>
      </w:r>
      <w:r>
        <w:rPr>
          <w:rFonts w:hint="eastAsia" w:ascii="方正仿宋_GBK" w:hAnsi="方正仿宋_GBK" w:eastAsia="方正仿宋_GBK" w:cs="方正仿宋_GBK"/>
          <w:sz w:val="32"/>
          <w:szCs w:val="32"/>
          <w:lang w:eastAsia="zh-CN"/>
        </w:rPr>
        <w:t>玉峰山中心卫生院</w:t>
      </w: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val="en-US" w:eastAsia="zh-CN"/>
        </w:rPr>
        <w:t>各</w:t>
      </w:r>
      <w:r>
        <w:rPr>
          <w:rFonts w:hint="eastAsia" w:ascii="方正仿宋_GBK" w:hAnsi="方正仿宋_GBK" w:eastAsia="方正仿宋_GBK" w:cs="方正仿宋_GBK"/>
          <w:sz w:val="32"/>
          <w:szCs w:val="32"/>
        </w:rPr>
        <w:t>科室需求，经</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支委会</w:t>
      </w:r>
      <w:r>
        <w:rPr>
          <w:rFonts w:hint="eastAsia" w:ascii="方正仿宋_GBK" w:hAnsi="方正仿宋_GBK" w:eastAsia="方正仿宋_GBK" w:cs="方正仿宋_GBK"/>
          <w:sz w:val="32"/>
          <w:szCs w:val="32"/>
        </w:rPr>
        <w:t>研究决定，对</w:t>
      </w:r>
      <w:r>
        <w:rPr>
          <w:rFonts w:hint="eastAsia" w:ascii="方正仿宋_GBK" w:hAnsi="方正仿宋_GBK" w:eastAsia="方正仿宋_GBK" w:cs="方正仿宋_GBK"/>
          <w:sz w:val="32"/>
          <w:szCs w:val="32"/>
          <w:lang w:eastAsia="zh-CN"/>
        </w:rPr>
        <w:t>医院</w:t>
      </w:r>
      <w:r>
        <w:rPr>
          <w:rFonts w:hint="eastAsia" w:ascii="方正仿宋_GBK" w:hAnsi="方正仿宋_GBK" w:eastAsia="方正仿宋_GBK" w:cs="方正仿宋_GBK"/>
          <w:sz w:val="32"/>
          <w:szCs w:val="32"/>
        </w:rPr>
        <w:t>所需医用耗材进行询价采购，欢迎符合条件的供应商前来参加投标。</w:t>
      </w:r>
    </w:p>
    <w:p w14:paraId="137B069C">
      <w:pPr>
        <w:numPr>
          <w:ilvl w:val="0"/>
          <w:numId w:val="2"/>
        </w:num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采购内容</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626"/>
        <w:gridCol w:w="2504"/>
        <w:gridCol w:w="2035"/>
        <w:gridCol w:w="953"/>
      </w:tblGrid>
      <w:tr w14:paraId="6EF1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tcPr>
          <w:p w14:paraId="5D539EBE">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包分号</w:t>
            </w:r>
          </w:p>
        </w:tc>
        <w:tc>
          <w:tcPr>
            <w:tcW w:w="1626" w:type="dxa"/>
          </w:tcPr>
          <w:p w14:paraId="5377E76D">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名称</w:t>
            </w:r>
          </w:p>
        </w:tc>
        <w:tc>
          <w:tcPr>
            <w:tcW w:w="2504" w:type="dxa"/>
          </w:tcPr>
          <w:p w14:paraId="6F178951">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最高限价</w:t>
            </w:r>
          </w:p>
        </w:tc>
        <w:tc>
          <w:tcPr>
            <w:tcW w:w="2035" w:type="dxa"/>
          </w:tcPr>
          <w:p w14:paraId="199F917F">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成交供应商</w:t>
            </w:r>
          </w:p>
        </w:tc>
        <w:tc>
          <w:tcPr>
            <w:tcW w:w="953" w:type="dxa"/>
          </w:tcPr>
          <w:p w14:paraId="1B49A592">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r w14:paraId="5549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404" w:type="dxa"/>
            <w:vAlign w:val="center"/>
          </w:tcPr>
          <w:p w14:paraId="758B1D92">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1626" w:type="dxa"/>
            <w:vAlign w:val="center"/>
          </w:tcPr>
          <w:p w14:paraId="186C1E2A">
            <w:pPr>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医用耗材</w:t>
            </w:r>
          </w:p>
        </w:tc>
        <w:tc>
          <w:tcPr>
            <w:tcW w:w="2504" w:type="dxa"/>
            <w:vAlign w:val="center"/>
          </w:tcPr>
          <w:p w14:paraId="0050E282">
            <w:pPr>
              <w:spacing w:line="560" w:lineRule="exact"/>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highlight w:val="none"/>
                <w:lang w:val="en-US" w:eastAsia="zh-CN"/>
              </w:rPr>
              <w:t>详见第二篇采购项目一览表</w:t>
            </w:r>
          </w:p>
        </w:tc>
        <w:tc>
          <w:tcPr>
            <w:tcW w:w="2035" w:type="dxa"/>
            <w:vAlign w:val="center"/>
          </w:tcPr>
          <w:p w14:paraId="50FAD08F">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p>
        </w:tc>
        <w:tc>
          <w:tcPr>
            <w:tcW w:w="953" w:type="dxa"/>
            <w:vAlign w:val="center"/>
          </w:tcPr>
          <w:p w14:paraId="4B74C5EE">
            <w:pPr>
              <w:jc w:val="center"/>
              <w:rPr>
                <w:rFonts w:ascii="方正仿宋_GBK" w:hAnsi="方正仿宋_GBK" w:eastAsia="方正仿宋_GBK" w:cs="方正仿宋_GBK"/>
                <w:sz w:val="32"/>
                <w:szCs w:val="32"/>
              </w:rPr>
            </w:pPr>
          </w:p>
        </w:tc>
      </w:tr>
    </w:tbl>
    <w:p w14:paraId="25C6C61F">
      <w:pPr>
        <w:numPr>
          <w:ilvl w:val="0"/>
          <w:numId w:val="2"/>
        </w:num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资金来源</w:t>
      </w:r>
    </w:p>
    <w:p w14:paraId="28B6B279">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自有资金</w:t>
      </w:r>
    </w:p>
    <w:p w14:paraId="7DC99D86">
      <w:pPr>
        <w:numPr>
          <w:ilvl w:val="0"/>
          <w:numId w:val="2"/>
        </w:num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投标人资格要求</w:t>
      </w:r>
    </w:p>
    <w:p w14:paraId="062DE272">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合格投标人应首先符合政府采购法第二十二条规定的基本条件，同时符合根据该项目特点设置的特定资格条件。</w:t>
      </w:r>
    </w:p>
    <w:p w14:paraId="3C6E1BF1">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(一)基本资格条件</w:t>
      </w:r>
    </w:p>
    <w:p w14:paraId="37A1F262">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1.具有独立承担民事责任的能力;</w:t>
      </w:r>
    </w:p>
    <w:p w14:paraId="0E53D17C">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2.具有良好的商业信誉和健全的财务会计制度﹔</w:t>
      </w:r>
    </w:p>
    <w:p w14:paraId="2B877C61">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3.具有履行合同所必需的设备和专业技术能力﹔</w:t>
      </w:r>
    </w:p>
    <w:p w14:paraId="3773F06A">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4.有依法缴纳税收和社会保障资金的良好记录;</w:t>
      </w:r>
    </w:p>
    <w:p w14:paraId="778B0E15">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5.参加政府采购活动前三年内，在经营活动中没有重大违法记录;</w:t>
      </w:r>
    </w:p>
    <w:p w14:paraId="5E6BE2E9">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6.法律、行政法规规定的其他条件</w:t>
      </w:r>
    </w:p>
    <w:p w14:paraId="24A4A877">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(二）特定资格条件</w:t>
      </w:r>
    </w:p>
    <w:p w14:paraId="3F39D93C">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医疗器械经营许可证</w:t>
      </w:r>
      <w:r>
        <w:rPr>
          <w:rFonts w:hint="eastAsia" w:ascii="方正仿宋_GBK" w:hAnsi="方正仿宋_GBK" w:eastAsia="方正仿宋_GBK" w:cs="方正仿宋_GBK"/>
          <w:sz w:val="32"/>
          <w:szCs w:val="32"/>
          <w:lang w:eastAsia="zh-CN"/>
        </w:rPr>
        <w:t>或</w:t>
      </w:r>
      <w:r>
        <w:rPr>
          <w:rFonts w:hint="eastAsia" w:ascii="方正仿宋_GBK" w:hAnsi="方正仿宋_GBK" w:eastAsia="方正仿宋_GBK" w:cs="方正仿宋_GBK"/>
          <w:sz w:val="32"/>
          <w:szCs w:val="32"/>
        </w:rPr>
        <w:t>医疗器械生产许可证;</w:t>
      </w:r>
    </w:p>
    <w:p w14:paraId="496AE05C">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医疗器械注册证（登记备案证）</w:t>
      </w:r>
    </w:p>
    <w:p w14:paraId="73FFD20D">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1.供货的</w:t>
      </w:r>
      <w:r>
        <w:rPr>
          <w:rFonts w:hint="eastAsia" w:ascii="方正仿宋_GBK" w:hAnsi="方正仿宋_GBK" w:eastAsia="方正仿宋_GBK" w:cs="方正仿宋_GBK"/>
          <w:sz w:val="32"/>
          <w:szCs w:val="32"/>
          <w:lang w:val="en-US" w:eastAsia="zh-CN"/>
        </w:rPr>
        <w:t>医用</w:t>
      </w:r>
      <w:r>
        <w:rPr>
          <w:rFonts w:hint="eastAsia" w:ascii="方正仿宋_GBK" w:hAnsi="方正仿宋_GBK" w:eastAsia="方正仿宋_GBK" w:cs="方正仿宋_GBK"/>
          <w:sz w:val="32"/>
          <w:szCs w:val="32"/>
        </w:rPr>
        <w:t>耗材应有注册证或登记备案证（特别说明的除外），在后期采购中</w:t>
      </w:r>
      <w:r>
        <w:rPr>
          <w:rFonts w:hint="eastAsia" w:ascii="方正仿宋_GBK" w:hAnsi="方正仿宋_GBK" w:eastAsia="方正仿宋_GBK" w:cs="方正仿宋_GBK"/>
          <w:sz w:val="32"/>
          <w:szCs w:val="32"/>
          <w:lang w:eastAsia="zh-CN"/>
        </w:rPr>
        <w:t>与</w:t>
      </w:r>
      <w:r>
        <w:rPr>
          <w:rFonts w:hint="eastAsia" w:ascii="方正仿宋_GBK" w:hAnsi="方正仿宋_GBK" w:eastAsia="方正仿宋_GBK" w:cs="方正仿宋_GBK"/>
          <w:sz w:val="32"/>
          <w:szCs w:val="32"/>
        </w:rPr>
        <w:t>随货同行单一起提供相应品种注册证或登记备案证复印件，投标时附承诺书（附格式）；</w:t>
      </w:r>
    </w:p>
    <w:p w14:paraId="12D97D87">
      <w:pPr>
        <w:ind w:firstLine="640" w:firstLineChars="200"/>
        <w:rPr>
          <w:rFonts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2.以上证明材料需提供复印件加盖投标人鲜章，原件备查。</w:t>
      </w:r>
    </w:p>
    <w:p w14:paraId="6544B3C5">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四、投标、开标有关说明</w:t>
      </w:r>
    </w:p>
    <w:p w14:paraId="4522DD84">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(一)凡有意参加投标的供应商，请于202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07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02 </w:t>
      </w:r>
      <w:r>
        <w:rPr>
          <w:rFonts w:hint="eastAsia" w:ascii="方正仿宋_GBK" w:hAnsi="方正仿宋_GBK" w:eastAsia="方正仿宋_GBK" w:cs="方正仿宋_GBK"/>
          <w:sz w:val="32"/>
          <w:szCs w:val="32"/>
        </w:rPr>
        <w:t>日起在行采家</w:t>
      </w:r>
      <w:r>
        <w:rPr>
          <w:rFonts w:hint="eastAsia" w:ascii="方正仿宋_GBK" w:hAnsi="方正仿宋_GBK" w:eastAsia="方正仿宋_GBK" w:cs="方正仿宋_GBK"/>
          <w:sz w:val="32"/>
          <w:szCs w:val="32"/>
          <w:highlight w:val="none"/>
        </w:rPr>
        <w:t>( https:// www.gec123.com)</w:t>
      </w:r>
      <w:r>
        <w:rPr>
          <w:rFonts w:hint="eastAsia" w:ascii="方正仿宋_GBK" w:hAnsi="方正仿宋_GBK" w:eastAsia="方正仿宋_GBK" w:cs="方正仿宋_GBK"/>
          <w:sz w:val="32"/>
          <w:szCs w:val="32"/>
        </w:rPr>
        <w:t>网上下载本项目采购文件以及补遗等开标前公布的所有项目资料，无论投标人下载与否，均视为已知晓所有采购内容。</w:t>
      </w:r>
    </w:p>
    <w:p w14:paraId="751276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（二）报名方式：线下报名并提交响应文件</w:t>
      </w:r>
    </w:p>
    <w:p w14:paraId="301634DB">
      <w:pPr>
        <w:pStyle w:val="2"/>
        <w:ind w:firstLine="320" w:firstLineChars="1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（三）报名地点：重庆市渝北区玉峰山中心卫生院五楼会议室</w:t>
      </w:r>
    </w:p>
    <w:p w14:paraId="309B043B">
      <w:pPr>
        <w:ind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）无论询价结果如何，供应商参与本项目的所有费用均由</w:t>
      </w:r>
      <w:r>
        <w:rPr>
          <w:rFonts w:hint="eastAsia" w:ascii="方正仿宋_GBK" w:hAnsi="方正仿宋_GBK" w:eastAsia="方正仿宋_GBK" w:cs="方正仿宋_GBK"/>
          <w:sz w:val="32"/>
          <w:szCs w:val="32"/>
          <w:lang w:eastAsia="zh-CN"/>
        </w:rPr>
        <w:t>投标人</w:t>
      </w:r>
      <w:r>
        <w:rPr>
          <w:rFonts w:hint="eastAsia" w:ascii="方正仿宋_GBK" w:hAnsi="方正仿宋_GBK" w:eastAsia="方正仿宋_GBK" w:cs="方正仿宋_GBK"/>
          <w:sz w:val="32"/>
          <w:szCs w:val="32"/>
        </w:rPr>
        <w:t>自行承担。</w:t>
      </w:r>
    </w:p>
    <w:p w14:paraId="722A54A4">
      <w:pPr>
        <w:ind w:left="638" w:leftChars="304"/>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五）</w:t>
      </w:r>
      <w:r>
        <w:rPr>
          <w:rFonts w:hint="eastAsia" w:ascii="方正仿宋_GBK" w:hAnsi="方正仿宋_GBK" w:eastAsia="方正仿宋_GBK" w:cs="方正仿宋_GBK"/>
          <w:sz w:val="32"/>
          <w:szCs w:val="32"/>
          <w:highlight w:val="none"/>
        </w:rPr>
        <w:t>供应商须满足以下条件，其</w:t>
      </w:r>
      <w:r>
        <w:rPr>
          <w:rFonts w:hint="eastAsia" w:ascii="方正仿宋_GBK" w:hAnsi="方正仿宋_GBK" w:eastAsia="方正仿宋_GBK" w:cs="方正仿宋_GBK"/>
          <w:sz w:val="32"/>
          <w:szCs w:val="32"/>
          <w:highlight w:val="none"/>
          <w:lang w:val="en-US" w:eastAsia="zh-CN"/>
        </w:rPr>
        <w:t>投标</w:t>
      </w:r>
      <w:r>
        <w:rPr>
          <w:rFonts w:hint="eastAsia" w:ascii="方正仿宋_GBK" w:hAnsi="方正仿宋_GBK" w:eastAsia="方正仿宋_GBK" w:cs="方正仿宋_GBK"/>
          <w:sz w:val="32"/>
          <w:szCs w:val="32"/>
          <w:highlight w:val="none"/>
        </w:rPr>
        <w:t>文件才被接受：</w:t>
      </w:r>
    </w:p>
    <w:p w14:paraId="751F388E">
      <w:pPr>
        <w:numPr>
          <w:ilvl w:val="0"/>
          <w:numId w:val="0"/>
        </w:numPr>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1.资质文件和响应文件完整齐全</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p>
    <w:p w14:paraId="18C073A5">
      <w:pPr>
        <w:ind w:firstLine="640" w:firstLineChars="200"/>
        <w:jc w:val="left"/>
        <w:rPr>
          <w:rFonts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六</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)投标开始时间：202</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年</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07</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月</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02</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日北京时间</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09:30</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时</w:t>
      </w:r>
    </w:p>
    <w:p w14:paraId="4D90DD78">
      <w:pPr>
        <w:ind w:firstLine="640" w:firstLineChars="200"/>
        <w:rPr>
          <w:rFonts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七</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)投标截止时间：202</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年</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07</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月</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07</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日北京时间</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0时</w:t>
      </w:r>
    </w:p>
    <w:p w14:paraId="080FD7A4">
      <w:pPr>
        <w:ind w:left="638" w:leftChars="304"/>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八</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开标时间：202</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年</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07</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月</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07</w:t>
      </w:r>
      <w:bookmarkStart w:id="0" w:name="_GoBack"/>
      <w:bookmarkEnd w:id="0"/>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日北京时间</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30</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时</w:t>
      </w:r>
    </w:p>
    <w:p w14:paraId="435DABC3">
      <w:pPr>
        <w:pStyle w:val="2"/>
        <w:ind w:firstLine="320" w:firstLineChars="1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（九）开标地点：</w:t>
      </w:r>
      <w:r>
        <w:rPr>
          <w:rFonts w:hint="eastAsia" w:ascii="方正仿宋_GBK" w:hAnsi="方正仿宋_GBK" w:eastAsia="方正仿宋_GBK" w:cs="方正仿宋_GBK"/>
          <w:color w:val="auto"/>
          <w:sz w:val="32"/>
          <w:szCs w:val="32"/>
          <w:highlight w:val="none"/>
          <w:lang w:val="en-US" w:eastAsia="zh-CN"/>
        </w:rPr>
        <w:t>重庆市渝北区玉峰山中心卫生院五楼会议室</w:t>
      </w:r>
    </w:p>
    <w:p w14:paraId="5B749269">
      <w:pPr>
        <w:pStyle w:val="2"/>
        <w:rPr>
          <w:rFonts w:hint="eastAsia" w:eastAsia="方正仿宋_GBK"/>
          <w:lang w:eastAsia="zh-CN"/>
        </w:rPr>
      </w:pPr>
    </w:p>
    <w:p w14:paraId="3BC09CCE">
      <w:pPr>
        <w:ind w:left="638" w:leftChars="304"/>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五、投标保证金</w:t>
      </w:r>
    </w:p>
    <w:p w14:paraId="5AF0ABE8">
      <w:pPr>
        <w:ind w:left="638" w:leftChars="30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(一）投标保证金递交</w:t>
      </w:r>
    </w:p>
    <w:p w14:paraId="1757F96C">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w:t>
      </w:r>
    </w:p>
    <w:p w14:paraId="3037FC1D">
      <w:pPr>
        <w:ind w:left="638" w:leftChars="30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(二）保证金退还方式</w:t>
      </w:r>
    </w:p>
    <w:p w14:paraId="215DE82B">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w:t>
      </w:r>
    </w:p>
    <w:p w14:paraId="02EFA04F">
      <w:pPr>
        <w:ind w:left="638" w:leftChars="304"/>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六、投标有关规定</w:t>
      </w:r>
    </w:p>
    <w:p w14:paraId="610430BE">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(一)单位负责人为同一人或者存在直接控股、管理关系的不同供应商，不得参加同一合同项（分包）下的采购活动。</w:t>
      </w:r>
    </w:p>
    <w:p w14:paraId="47473342">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(二)本项目在响应文件提交截止时间前发布的询价文件及补遗文件(如果有)一律在行采家网</w:t>
      </w:r>
      <w:r>
        <w:rPr>
          <w:rFonts w:hint="eastAsia" w:ascii="方正仿宋_GBK" w:hAnsi="方正仿宋_GBK" w:eastAsia="方正仿宋_GBK" w:cs="方正仿宋_GBK"/>
          <w:sz w:val="32"/>
          <w:szCs w:val="32"/>
          <w:highlight w:val="none"/>
        </w:rPr>
        <w:t>( https://www.gec123.com )上发布，请各供应商注意下载;无论供应商下载与否，均视同</w:t>
      </w:r>
      <w:r>
        <w:rPr>
          <w:rFonts w:hint="eastAsia" w:ascii="方正仿宋_GBK" w:hAnsi="方正仿宋_GBK" w:eastAsia="方正仿宋_GBK" w:cs="方正仿宋_GBK"/>
          <w:sz w:val="32"/>
          <w:szCs w:val="32"/>
        </w:rPr>
        <w:t>供应商已知晓本项目询价文件、补遗文件(如果有)的内容。</w:t>
      </w:r>
    </w:p>
    <w:p w14:paraId="370B11C3">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(三)超过投标截止时间递交的投标文件，采购人有权不接收。</w:t>
      </w:r>
    </w:p>
    <w:p w14:paraId="4F1421C3">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(四）投标费用：无论投标结果如何，投标人参与本项目投标的所有费用均应由投标人自行承担。</w:t>
      </w:r>
    </w:p>
    <w:p w14:paraId="69CA276B">
      <w:pPr>
        <w:ind w:left="638" w:leftChars="304"/>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七、联系方式</w:t>
      </w:r>
    </w:p>
    <w:p w14:paraId="04ADA213">
      <w:pPr>
        <w:ind w:left="638" w:leftChars="30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陈</w:t>
      </w:r>
      <w:r>
        <w:rPr>
          <w:rFonts w:hint="eastAsia" w:ascii="方正仿宋_GBK" w:hAnsi="方正仿宋_GBK" w:eastAsia="方正仿宋_GBK" w:cs="方正仿宋_GBK"/>
          <w:sz w:val="32"/>
          <w:szCs w:val="32"/>
        </w:rPr>
        <w:t>老师</w:t>
      </w:r>
    </w:p>
    <w:p w14:paraId="27EA00F3">
      <w:pPr>
        <w:widowControl/>
        <w:jc w:val="left"/>
        <w:rPr>
          <w:rFonts w:hint="default" w:ascii="方正仿宋_GBK" w:hAnsi="方正仿宋_GBK" w:eastAsia="方正仿宋_GBK" w:cs="方正仿宋_GBK"/>
          <w:sz w:val="32"/>
          <w:szCs w:val="32"/>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方正仿宋_GBK" w:hAnsi="方正仿宋_GBK" w:eastAsia="方正仿宋_GBK" w:cs="方正仿宋_GBK"/>
          <w:sz w:val="32"/>
          <w:szCs w:val="32"/>
        </w:rPr>
        <w:t xml:space="preserve">    联系电话:</w:t>
      </w:r>
      <w:r>
        <w:rPr>
          <w:rFonts w:hint="eastAsia" w:ascii="方正仿宋_GBK" w:hAnsi="方正仿宋_GBK" w:eastAsia="方正仿宋_GBK" w:cs="方正仿宋_GBK"/>
          <w:sz w:val="32"/>
          <w:szCs w:val="32"/>
          <w:lang w:val="en-US" w:eastAsia="zh-CN"/>
        </w:rPr>
        <w:t>18983612123</w:t>
      </w:r>
    </w:p>
    <w:p w14:paraId="4D6584EB">
      <w:pPr>
        <w:numPr>
          <w:ilvl w:val="0"/>
          <w:numId w:val="1"/>
        </w:numPr>
        <w:ind w:left="2310" w:lef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采购项目一览表</w:t>
      </w:r>
    </w:p>
    <w:p w14:paraId="33B0DB4A">
      <w:pPr>
        <w:pStyle w:val="2"/>
        <w:numPr>
          <w:ilvl w:val="0"/>
          <w:numId w:val="0"/>
        </w:numPr>
        <w:ind w:leftChars="0"/>
      </w:pPr>
      <w:r>
        <w:rPr>
          <w:rFonts w:hint="eastAsia"/>
          <w:lang w:val="en-US" w:eastAsia="zh-CN"/>
        </w:rPr>
        <w:t xml:space="preserve">                                                             </w:t>
      </w:r>
      <w:r>
        <w:rPr>
          <w:rFonts w:hint="eastAsia" w:ascii="宋体" w:hAnsi="宋体" w:eastAsia="宋体" w:cs="宋体"/>
          <w:b/>
          <w:i w:val="0"/>
          <w:color w:val="000000"/>
          <w:kern w:val="0"/>
          <w:sz w:val="36"/>
          <w:szCs w:val="36"/>
          <w:u w:val="none"/>
          <w:lang w:val="en-US" w:eastAsia="zh-CN" w:bidi="ar"/>
        </w:rPr>
        <w:t xml:space="preserve">  一</w:t>
      </w:r>
      <w:r>
        <w:rPr>
          <w:rFonts w:hint="eastAsia" w:ascii="宋体" w:hAnsi="宋体" w:cs="宋体"/>
          <w:b/>
          <w:i w:val="0"/>
          <w:color w:val="000000"/>
          <w:kern w:val="0"/>
          <w:sz w:val="36"/>
          <w:szCs w:val="36"/>
          <w:u w:val="none"/>
          <w:lang w:val="en-US" w:eastAsia="zh-CN" w:bidi="ar"/>
        </w:rPr>
        <w:t>、</w:t>
      </w:r>
      <w:r>
        <w:rPr>
          <w:rFonts w:hint="eastAsia" w:ascii="宋体" w:hAnsi="宋体" w:eastAsia="宋体" w:cs="宋体"/>
          <w:b/>
          <w:i w:val="0"/>
          <w:color w:val="000000"/>
          <w:kern w:val="0"/>
          <w:sz w:val="36"/>
          <w:szCs w:val="36"/>
          <w:u w:val="none"/>
          <w:lang w:val="en-US" w:eastAsia="zh-CN" w:bidi="ar"/>
        </w:rPr>
        <w:t xml:space="preserve"> 医用耗材需求表</w:t>
      </w:r>
    </w:p>
    <w:p w14:paraId="708BC055">
      <w:pPr>
        <w:pStyle w:val="2"/>
        <w:rPr>
          <w:rFonts w:hint="eastAsia"/>
          <w:lang w:eastAsia="zh-CN"/>
        </w:rPr>
      </w:pPr>
    </w:p>
    <w:tbl>
      <w:tblPr>
        <w:tblStyle w:val="9"/>
        <w:tblW w:w="135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2"/>
        <w:gridCol w:w="4356"/>
        <w:gridCol w:w="2574"/>
        <w:gridCol w:w="1650"/>
        <w:gridCol w:w="2460"/>
        <w:gridCol w:w="1470"/>
      </w:tblGrid>
      <w:tr w14:paraId="10B54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368AF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4356" w:type="dxa"/>
            <w:tcBorders>
              <w:top w:val="single" w:color="000000" w:sz="8" w:space="0"/>
              <w:left w:val="nil"/>
              <w:bottom w:val="single" w:color="000000" w:sz="8" w:space="0"/>
              <w:right w:val="single" w:color="000000" w:sz="8" w:space="0"/>
            </w:tcBorders>
            <w:shd w:val="clear" w:color="auto" w:fill="auto"/>
            <w:vAlign w:val="center"/>
          </w:tcPr>
          <w:p w14:paraId="4000C24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耗材名称</w:t>
            </w:r>
          </w:p>
        </w:tc>
        <w:tc>
          <w:tcPr>
            <w:tcW w:w="2574" w:type="dxa"/>
            <w:tcBorders>
              <w:top w:val="single" w:color="000000" w:sz="8" w:space="0"/>
              <w:left w:val="nil"/>
              <w:bottom w:val="single" w:color="000000" w:sz="8" w:space="0"/>
              <w:right w:val="single" w:color="000000" w:sz="8" w:space="0"/>
            </w:tcBorders>
            <w:shd w:val="clear" w:color="auto" w:fill="auto"/>
            <w:vAlign w:val="center"/>
          </w:tcPr>
          <w:p w14:paraId="3F2F4D0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规格型号</w:t>
            </w:r>
          </w:p>
        </w:tc>
        <w:tc>
          <w:tcPr>
            <w:tcW w:w="1650" w:type="dxa"/>
            <w:tcBorders>
              <w:top w:val="single" w:color="000000" w:sz="8" w:space="0"/>
              <w:left w:val="nil"/>
              <w:bottom w:val="single" w:color="000000" w:sz="8" w:space="0"/>
              <w:right w:val="single" w:color="000000" w:sz="8" w:space="0"/>
            </w:tcBorders>
            <w:shd w:val="clear" w:color="auto" w:fill="auto"/>
            <w:vAlign w:val="center"/>
          </w:tcPr>
          <w:p w14:paraId="45D5C67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2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F6E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6月9日挂网价或采购价</w:t>
            </w:r>
          </w:p>
        </w:tc>
        <w:tc>
          <w:tcPr>
            <w:tcW w:w="1470" w:type="dxa"/>
            <w:tcBorders>
              <w:top w:val="single" w:color="000000" w:sz="8" w:space="0"/>
              <w:left w:val="nil"/>
              <w:bottom w:val="single" w:color="000000" w:sz="8" w:space="0"/>
              <w:right w:val="single" w:color="000000" w:sz="8" w:space="0"/>
            </w:tcBorders>
            <w:shd w:val="clear" w:color="auto" w:fill="auto"/>
            <w:vAlign w:val="center"/>
          </w:tcPr>
          <w:p w14:paraId="0901669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14:paraId="79C60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601646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356" w:type="dxa"/>
            <w:tcBorders>
              <w:top w:val="nil"/>
              <w:left w:val="nil"/>
              <w:bottom w:val="single" w:color="000000" w:sz="8" w:space="0"/>
              <w:right w:val="single" w:color="000000" w:sz="8" w:space="0"/>
            </w:tcBorders>
            <w:shd w:val="clear" w:color="auto" w:fill="auto"/>
            <w:vAlign w:val="center"/>
          </w:tcPr>
          <w:p w14:paraId="26EDBA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95%酒精</w:t>
            </w:r>
          </w:p>
        </w:tc>
        <w:tc>
          <w:tcPr>
            <w:tcW w:w="2574" w:type="dxa"/>
            <w:tcBorders>
              <w:top w:val="nil"/>
              <w:left w:val="nil"/>
              <w:bottom w:val="single" w:color="000000" w:sz="8" w:space="0"/>
              <w:right w:val="single" w:color="000000" w:sz="8" w:space="0"/>
            </w:tcBorders>
            <w:shd w:val="clear" w:color="auto" w:fill="auto"/>
            <w:vAlign w:val="center"/>
          </w:tcPr>
          <w:p w14:paraId="690C02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500ml/瓶</w:t>
            </w:r>
          </w:p>
        </w:tc>
        <w:tc>
          <w:tcPr>
            <w:tcW w:w="1650" w:type="dxa"/>
            <w:tcBorders>
              <w:top w:val="nil"/>
              <w:left w:val="nil"/>
              <w:bottom w:val="single" w:color="000000" w:sz="8" w:space="0"/>
              <w:right w:val="single" w:color="000000" w:sz="8" w:space="0"/>
            </w:tcBorders>
            <w:shd w:val="clear" w:color="auto" w:fill="auto"/>
            <w:vAlign w:val="center"/>
          </w:tcPr>
          <w:p w14:paraId="0F297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460" w:type="dxa"/>
            <w:tcBorders>
              <w:top w:val="nil"/>
              <w:left w:val="nil"/>
              <w:bottom w:val="single" w:color="000000" w:sz="8" w:space="0"/>
              <w:right w:val="single" w:color="000000" w:sz="8" w:space="0"/>
            </w:tcBorders>
            <w:shd w:val="clear" w:color="auto" w:fill="auto"/>
            <w:vAlign w:val="center"/>
          </w:tcPr>
          <w:p w14:paraId="3909A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70" w:type="dxa"/>
            <w:tcBorders>
              <w:top w:val="nil"/>
              <w:left w:val="nil"/>
              <w:bottom w:val="single" w:color="000000" w:sz="8" w:space="0"/>
              <w:right w:val="single" w:color="000000" w:sz="8" w:space="0"/>
            </w:tcBorders>
            <w:shd w:val="clear" w:color="auto" w:fill="auto"/>
            <w:vAlign w:val="center"/>
          </w:tcPr>
          <w:p w14:paraId="5D9469D3">
            <w:pPr>
              <w:jc w:val="center"/>
              <w:rPr>
                <w:rFonts w:hint="eastAsia" w:ascii="宋体" w:hAnsi="宋体" w:eastAsia="宋体" w:cs="宋体"/>
                <w:i w:val="0"/>
                <w:iCs w:val="0"/>
                <w:color w:val="000000"/>
                <w:sz w:val="28"/>
                <w:szCs w:val="28"/>
                <w:u w:val="none"/>
              </w:rPr>
            </w:pPr>
          </w:p>
        </w:tc>
      </w:tr>
      <w:tr w14:paraId="135DA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31B315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356" w:type="dxa"/>
            <w:tcBorders>
              <w:top w:val="nil"/>
              <w:left w:val="nil"/>
              <w:bottom w:val="single" w:color="000000" w:sz="8" w:space="0"/>
              <w:right w:val="single" w:color="000000" w:sz="8" w:space="0"/>
            </w:tcBorders>
            <w:shd w:val="clear" w:color="auto" w:fill="auto"/>
            <w:vAlign w:val="center"/>
          </w:tcPr>
          <w:p w14:paraId="0DF265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75%乙醇</w:t>
            </w:r>
          </w:p>
        </w:tc>
        <w:tc>
          <w:tcPr>
            <w:tcW w:w="2574" w:type="dxa"/>
            <w:tcBorders>
              <w:top w:val="nil"/>
              <w:left w:val="nil"/>
              <w:bottom w:val="single" w:color="000000" w:sz="8" w:space="0"/>
              <w:right w:val="single" w:color="000000" w:sz="8" w:space="0"/>
            </w:tcBorders>
            <w:shd w:val="clear" w:color="auto" w:fill="auto"/>
            <w:vAlign w:val="center"/>
          </w:tcPr>
          <w:p w14:paraId="4DA5A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500ml/瓶</w:t>
            </w:r>
          </w:p>
        </w:tc>
        <w:tc>
          <w:tcPr>
            <w:tcW w:w="1650" w:type="dxa"/>
            <w:tcBorders>
              <w:top w:val="nil"/>
              <w:left w:val="nil"/>
              <w:bottom w:val="single" w:color="000000" w:sz="8" w:space="0"/>
              <w:right w:val="single" w:color="000000" w:sz="8" w:space="0"/>
            </w:tcBorders>
            <w:shd w:val="clear" w:color="auto" w:fill="auto"/>
            <w:vAlign w:val="center"/>
          </w:tcPr>
          <w:p w14:paraId="506DE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460" w:type="dxa"/>
            <w:tcBorders>
              <w:top w:val="nil"/>
              <w:left w:val="nil"/>
              <w:bottom w:val="single" w:color="000000" w:sz="8" w:space="0"/>
              <w:right w:val="single" w:color="000000" w:sz="8" w:space="0"/>
            </w:tcBorders>
            <w:shd w:val="clear" w:color="auto" w:fill="auto"/>
            <w:vAlign w:val="center"/>
          </w:tcPr>
          <w:p w14:paraId="1F38D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70" w:type="dxa"/>
            <w:tcBorders>
              <w:top w:val="nil"/>
              <w:left w:val="nil"/>
              <w:bottom w:val="single" w:color="000000" w:sz="8" w:space="0"/>
              <w:right w:val="single" w:color="000000" w:sz="8" w:space="0"/>
            </w:tcBorders>
            <w:shd w:val="clear" w:color="auto" w:fill="auto"/>
            <w:vAlign w:val="center"/>
          </w:tcPr>
          <w:p w14:paraId="0A56FF70">
            <w:pPr>
              <w:jc w:val="center"/>
              <w:rPr>
                <w:rFonts w:hint="eastAsia" w:ascii="宋体" w:hAnsi="宋体" w:eastAsia="宋体" w:cs="宋体"/>
                <w:i w:val="0"/>
                <w:iCs w:val="0"/>
                <w:color w:val="000000"/>
                <w:sz w:val="24"/>
                <w:szCs w:val="24"/>
                <w:u w:val="none"/>
              </w:rPr>
            </w:pPr>
          </w:p>
        </w:tc>
      </w:tr>
      <w:tr w14:paraId="0F82B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444554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356" w:type="dxa"/>
            <w:tcBorders>
              <w:top w:val="nil"/>
              <w:left w:val="nil"/>
              <w:bottom w:val="single" w:color="000000" w:sz="8" w:space="0"/>
              <w:right w:val="single" w:color="000000" w:sz="8" w:space="0"/>
            </w:tcBorders>
            <w:shd w:val="clear" w:color="auto" w:fill="auto"/>
            <w:vAlign w:val="center"/>
          </w:tcPr>
          <w:p w14:paraId="2346A4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75%酒精消毒液</w:t>
            </w:r>
          </w:p>
        </w:tc>
        <w:tc>
          <w:tcPr>
            <w:tcW w:w="2574" w:type="dxa"/>
            <w:tcBorders>
              <w:top w:val="nil"/>
              <w:left w:val="nil"/>
              <w:bottom w:val="single" w:color="000000" w:sz="8" w:space="0"/>
              <w:right w:val="single" w:color="000000" w:sz="8" w:space="0"/>
            </w:tcBorders>
            <w:shd w:val="clear" w:color="auto" w:fill="auto"/>
            <w:vAlign w:val="center"/>
          </w:tcPr>
          <w:p w14:paraId="0279C8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lang w:val="en-US" w:eastAsia="zh-CN" w:bidi="ar"/>
              </w:rPr>
              <w:t>100ml/瓶 喷雾型</w:t>
            </w:r>
          </w:p>
        </w:tc>
        <w:tc>
          <w:tcPr>
            <w:tcW w:w="1650" w:type="dxa"/>
            <w:tcBorders>
              <w:top w:val="nil"/>
              <w:left w:val="nil"/>
              <w:bottom w:val="single" w:color="000000" w:sz="8" w:space="0"/>
              <w:right w:val="single" w:color="000000" w:sz="8" w:space="0"/>
            </w:tcBorders>
            <w:shd w:val="clear" w:color="auto" w:fill="auto"/>
            <w:vAlign w:val="center"/>
          </w:tcPr>
          <w:p w14:paraId="206CBE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460" w:type="dxa"/>
            <w:tcBorders>
              <w:top w:val="nil"/>
              <w:left w:val="nil"/>
              <w:bottom w:val="single" w:color="000000" w:sz="8" w:space="0"/>
              <w:right w:val="single" w:color="000000" w:sz="8" w:space="0"/>
            </w:tcBorders>
            <w:shd w:val="clear" w:color="auto" w:fill="auto"/>
            <w:vAlign w:val="center"/>
          </w:tcPr>
          <w:p w14:paraId="125DC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470" w:type="dxa"/>
            <w:tcBorders>
              <w:top w:val="nil"/>
              <w:left w:val="nil"/>
              <w:bottom w:val="single" w:color="000000" w:sz="8" w:space="0"/>
              <w:right w:val="single" w:color="000000" w:sz="8" w:space="0"/>
            </w:tcBorders>
            <w:shd w:val="clear" w:color="auto" w:fill="auto"/>
            <w:vAlign w:val="center"/>
          </w:tcPr>
          <w:p w14:paraId="203EEB88">
            <w:pPr>
              <w:jc w:val="center"/>
              <w:rPr>
                <w:rFonts w:hint="eastAsia" w:ascii="宋体" w:hAnsi="宋体" w:eastAsia="宋体" w:cs="宋体"/>
                <w:i w:val="0"/>
                <w:iCs w:val="0"/>
                <w:color w:val="000000"/>
                <w:sz w:val="24"/>
                <w:szCs w:val="24"/>
                <w:u w:val="none"/>
              </w:rPr>
            </w:pPr>
          </w:p>
        </w:tc>
      </w:tr>
      <w:tr w14:paraId="038E0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0C09B1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356" w:type="dxa"/>
            <w:tcBorders>
              <w:top w:val="nil"/>
              <w:left w:val="nil"/>
              <w:bottom w:val="single" w:color="000000" w:sz="8" w:space="0"/>
              <w:right w:val="single" w:color="000000" w:sz="8" w:space="0"/>
            </w:tcBorders>
            <w:shd w:val="clear" w:color="auto" w:fill="auto"/>
            <w:vAlign w:val="center"/>
          </w:tcPr>
          <w:p w14:paraId="758F04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爱尔碘皮肤消毒液</w:t>
            </w:r>
          </w:p>
        </w:tc>
        <w:tc>
          <w:tcPr>
            <w:tcW w:w="2574" w:type="dxa"/>
            <w:tcBorders>
              <w:top w:val="nil"/>
              <w:left w:val="nil"/>
              <w:bottom w:val="single" w:color="000000" w:sz="8" w:space="0"/>
              <w:right w:val="single" w:color="000000" w:sz="8" w:space="0"/>
            </w:tcBorders>
            <w:shd w:val="clear" w:color="auto" w:fill="auto"/>
            <w:vAlign w:val="center"/>
          </w:tcPr>
          <w:p w14:paraId="7F24AC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60ml/瓶</w:t>
            </w:r>
          </w:p>
        </w:tc>
        <w:tc>
          <w:tcPr>
            <w:tcW w:w="1650" w:type="dxa"/>
            <w:tcBorders>
              <w:top w:val="nil"/>
              <w:left w:val="nil"/>
              <w:bottom w:val="single" w:color="000000" w:sz="8" w:space="0"/>
              <w:right w:val="single" w:color="000000" w:sz="8" w:space="0"/>
            </w:tcBorders>
            <w:shd w:val="clear" w:color="auto" w:fill="auto"/>
            <w:vAlign w:val="center"/>
          </w:tcPr>
          <w:p w14:paraId="44420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460" w:type="dxa"/>
            <w:tcBorders>
              <w:top w:val="nil"/>
              <w:left w:val="nil"/>
              <w:bottom w:val="single" w:color="000000" w:sz="8" w:space="0"/>
              <w:right w:val="single" w:color="000000" w:sz="8" w:space="0"/>
            </w:tcBorders>
            <w:shd w:val="clear" w:color="auto" w:fill="auto"/>
            <w:vAlign w:val="center"/>
          </w:tcPr>
          <w:p w14:paraId="394395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70" w:type="dxa"/>
            <w:tcBorders>
              <w:top w:val="nil"/>
              <w:left w:val="nil"/>
              <w:bottom w:val="single" w:color="000000" w:sz="8" w:space="0"/>
              <w:right w:val="single" w:color="000000" w:sz="8" w:space="0"/>
            </w:tcBorders>
            <w:shd w:val="clear" w:color="auto" w:fill="auto"/>
            <w:vAlign w:val="center"/>
          </w:tcPr>
          <w:p w14:paraId="79201B7B">
            <w:pPr>
              <w:jc w:val="center"/>
              <w:rPr>
                <w:rFonts w:hint="eastAsia" w:ascii="宋体" w:hAnsi="宋体" w:eastAsia="宋体" w:cs="宋体"/>
                <w:i w:val="0"/>
                <w:iCs w:val="0"/>
                <w:color w:val="000000"/>
                <w:sz w:val="24"/>
                <w:szCs w:val="24"/>
                <w:u w:val="none"/>
              </w:rPr>
            </w:pPr>
          </w:p>
        </w:tc>
      </w:tr>
      <w:tr w14:paraId="3ED27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5C0E6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356" w:type="dxa"/>
            <w:tcBorders>
              <w:top w:val="nil"/>
              <w:left w:val="nil"/>
              <w:bottom w:val="single" w:color="000000" w:sz="8" w:space="0"/>
              <w:right w:val="single" w:color="000000" w:sz="8" w:space="0"/>
            </w:tcBorders>
            <w:shd w:val="clear" w:color="auto" w:fill="auto"/>
            <w:vAlign w:val="center"/>
          </w:tcPr>
          <w:p w14:paraId="367C42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碘伏</w:t>
            </w:r>
          </w:p>
        </w:tc>
        <w:tc>
          <w:tcPr>
            <w:tcW w:w="2574" w:type="dxa"/>
            <w:tcBorders>
              <w:top w:val="nil"/>
              <w:left w:val="nil"/>
              <w:bottom w:val="single" w:color="000000" w:sz="8" w:space="0"/>
              <w:right w:val="single" w:color="000000" w:sz="8" w:space="0"/>
            </w:tcBorders>
            <w:shd w:val="clear" w:color="auto" w:fill="auto"/>
            <w:vAlign w:val="center"/>
          </w:tcPr>
          <w:p w14:paraId="29147B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500ml/瓶</w:t>
            </w:r>
          </w:p>
        </w:tc>
        <w:tc>
          <w:tcPr>
            <w:tcW w:w="1650" w:type="dxa"/>
            <w:tcBorders>
              <w:top w:val="nil"/>
              <w:left w:val="nil"/>
              <w:bottom w:val="single" w:color="000000" w:sz="8" w:space="0"/>
              <w:right w:val="single" w:color="000000" w:sz="8" w:space="0"/>
            </w:tcBorders>
            <w:shd w:val="clear" w:color="auto" w:fill="auto"/>
            <w:vAlign w:val="center"/>
          </w:tcPr>
          <w:p w14:paraId="374A27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460" w:type="dxa"/>
            <w:tcBorders>
              <w:top w:val="nil"/>
              <w:left w:val="nil"/>
              <w:bottom w:val="single" w:color="000000" w:sz="8" w:space="0"/>
              <w:right w:val="single" w:color="000000" w:sz="8" w:space="0"/>
            </w:tcBorders>
            <w:shd w:val="clear" w:color="auto" w:fill="auto"/>
            <w:vAlign w:val="center"/>
          </w:tcPr>
          <w:p w14:paraId="6BAF7C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70" w:type="dxa"/>
            <w:tcBorders>
              <w:top w:val="nil"/>
              <w:left w:val="nil"/>
              <w:bottom w:val="single" w:color="000000" w:sz="8" w:space="0"/>
              <w:right w:val="single" w:color="000000" w:sz="8" w:space="0"/>
            </w:tcBorders>
            <w:shd w:val="clear" w:color="auto" w:fill="auto"/>
            <w:vAlign w:val="center"/>
          </w:tcPr>
          <w:p w14:paraId="7FA17E62">
            <w:pPr>
              <w:jc w:val="center"/>
              <w:rPr>
                <w:rFonts w:hint="eastAsia" w:ascii="宋体" w:hAnsi="宋体" w:eastAsia="宋体" w:cs="宋体"/>
                <w:i w:val="0"/>
                <w:iCs w:val="0"/>
                <w:color w:val="000000"/>
                <w:sz w:val="24"/>
                <w:szCs w:val="24"/>
                <w:u w:val="none"/>
              </w:rPr>
            </w:pPr>
          </w:p>
        </w:tc>
      </w:tr>
      <w:tr w14:paraId="6DFC9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7E5A28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24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过氧化氢溶液</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24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7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BBE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0" w:type="dxa"/>
            <w:tcBorders>
              <w:top w:val="nil"/>
              <w:left w:val="nil"/>
              <w:bottom w:val="single" w:color="000000" w:sz="8" w:space="0"/>
              <w:right w:val="single" w:color="000000" w:sz="8" w:space="0"/>
            </w:tcBorders>
            <w:shd w:val="clear" w:color="auto" w:fill="auto"/>
            <w:vAlign w:val="center"/>
          </w:tcPr>
          <w:p w14:paraId="3B24ADBC">
            <w:pPr>
              <w:jc w:val="center"/>
              <w:rPr>
                <w:rFonts w:hint="eastAsia" w:ascii="宋体" w:hAnsi="宋体" w:eastAsia="宋体" w:cs="宋体"/>
                <w:i w:val="0"/>
                <w:iCs w:val="0"/>
                <w:color w:val="000000"/>
                <w:sz w:val="24"/>
                <w:szCs w:val="24"/>
                <w:u w:val="none"/>
              </w:rPr>
            </w:pPr>
          </w:p>
        </w:tc>
      </w:tr>
      <w:tr w14:paraId="0F8A9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5D34D3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356" w:type="dxa"/>
            <w:tcBorders>
              <w:top w:val="nil"/>
              <w:left w:val="nil"/>
              <w:bottom w:val="single" w:color="000000" w:sz="8" w:space="0"/>
              <w:right w:val="single" w:color="000000" w:sz="8" w:space="0"/>
            </w:tcBorders>
            <w:shd w:val="clear" w:color="auto" w:fill="auto"/>
            <w:vAlign w:val="center"/>
          </w:tcPr>
          <w:p w14:paraId="3D88FC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84消毒液</w:t>
            </w:r>
          </w:p>
        </w:tc>
        <w:tc>
          <w:tcPr>
            <w:tcW w:w="2574" w:type="dxa"/>
            <w:tcBorders>
              <w:top w:val="nil"/>
              <w:left w:val="nil"/>
              <w:bottom w:val="single" w:color="000000" w:sz="8" w:space="0"/>
              <w:right w:val="single" w:color="000000" w:sz="8" w:space="0"/>
            </w:tcBorders>
            <w:shd w:val="clear" w:color="auto" w:fill="auto"/>
            <w:vAlign w:val="center"/>
          </w:tcPr>
          <w:p w14:paraId="74E7BA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450ml/瓶</w:t>
            </w:r>
          </w:p>
        </w:tc>
        <w:tc>
          <w:tcPr>
            <w:tcW w:w="1650" w:type="dxa"/>
            <w:tcBorders>
              <w:top w:val="nil"/>
              <w:left w:val="nil"/>
              <w:bottom w:val="single" w:color="000000" w:sz="8" w:space="0"/>
              <w:right w:val="single" w:color="000000" w:sz="8" w:space="0"/>
            </w:tcBorders>
            <w:shd w:val="clear" w:color="auto" w:fill="auto"/>
            <w:vAlign w:val="center"/>
          </w:tcPr>
          <w:p w14:paraId="1C714A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460" w:type="dxa"/>
            <w:tcBorders>
              <w:top w:val="nil"/>
              <w:left w:val="nil"/>
              <w:bottom w:val="single" w:color="000000" w:sz="8" w:space="0"/>
              <w:right w:val="single" w:color="000000" w:sz="8" w:space="0"/>
            </w:tcBorders>
            <w:shd w:val="clear" w:color="auto" w:fill="auto"/>
            <w:vAlign w:val="center"/>
          </w:tcPr>
          <w:p w14:paraId="0E3F56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470" w:type="dxa"/>
            <w:tcBorders>
              <w:top w:val="nil"/>
              <w:left w:val="nil"/>
              <w:bottom w:val="single" w:color="000000" w:sz="8" w:space="0"/>
              <w:right w:val="single" w:color="000000" w:sz="8" w:space="0"/>
            </w:tcBorders>
            <w:shd w:val="clear" w:color="auto" w:fill="auto"/>
            <w:vAlign w:val="center"/>
          </w:tcPr>
          <w:p w14:paraId="61739B6E">
            <w:pPr>
              <w:jc w:val="center"/>
              <w:rPr>
                <w:rFonts w:hint="eastAsia" w:ascii="宋体" w:hAnsi="宋体" w:eastAsia="宋体" w:cs="宋体"/>
                <w:i w:val="0"/>
                <w:iCs w:val="0"/>
                <w:color w:val="000000"/>
                <w:sz w:val="24"/>
                <w:szCs w:val="24"/>
                <w:u w:val="none"/>
              </w:rPr>
            </w:pPr>
          </w:p>
        </w:tc>
      </w:tr>
      <w:tr w14:paraId="31B34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2CD69B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356" w:type="dxa"/>
            <w:tcBorders>
              <w:top w:val="nil"/>
              <w:left w:val="nil"/>
              <w:bottom w:val="single" w:color="000000" w:sz="8" w:space="0"/>
              <w:right w:val="single" w:color="000000" w:sz="8" w:space="0"/>
            </w:tcBorders>
            <w:shd w:val="clear" w:color="auto" w:fill="auto"/>
            <w:vAlign w:val="center"/>
          </w:tcPr>
          <w:p w14:paraId="3A4130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免洗外科手消毒液</w:t>
            </w:r>
          </w:p>
        </w:tc>
        <w:tc>
          <w:tcPr>
            <w:tcW w:w="2574" w:type="dxa"/>
            <w:tcBorders>
              <w:top w:val="nil"/>
              <w:left w:val="nil"/>
              <w:bottom w:val="single" w:color="000000" w:sz="8" w:space="0"/>
              <w:right w:val="single" w:color="000000" w:sz="8" w:space="0"/>
            </w:tcBorders>
            <w:shd w:val="clear" w:color="auto" w:fill="auto"/>
            <w:vAlign w:val="center"/>
          </w:tcPr>
          <w:p w14:paraId="1EE695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500ml/瓶</w:t>
            </w:r>
          </w:p>
        </w:tc>
        <w:tc>
          <w:tcPr>
            <w:tcW w:w="1650" w:type="dxa"/>
            <w:tcBorders>
              <w:top w:val="nil"/>
              <w:left w:val="nil"/>
              <w:bottom w:val="single" w:color="000000" w:sz="8" w:space="0"/>
              <w:right w:val="single" w:color="000000" w:sz="8" w:space="0"/>
            </w:tcBorders>
            <w:shd w:val="clear" w:color="auto" w:fill="auto"/>
            <w:vAlign w:val="center"/>
          </w:tcPr>
          <w:p w14:paraId="76093E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460" w:type="dxa"/>
            <w:tcBorders>
              <w:top w:val="nil"/>
              <w:left w:val="nil"/>
              <w:bottom w:val="single" w:color="000000" w:sz="8" w:space="0"/>
              <w:right w:val="single" w:color="000000" w:sz="8" w:space="0"/>
            </w:tcBorders>
            <w:shd w:val="clear" w:color="auto" w:fill="auto"/>
            <w:vAlign w:val="center"/>
          </w:tcPr>
          <w:p w14:paraId="2B90B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12.18</w:t>
            </w:r>
          </w:p>
        </w:tc>
        <w:tc>
          <w:tcPr>
            <w:tcW w:w="1470" w:type="dxa"/>
            <w:tcBorders>
              <w:top w:val="nil"/>
              <w:left w:val="nil"/>
              <w:bottom w:val="single" w:color="000000" w:sz="8" w:space="0"/>
              <w:right w:val="single" w:color="000000" w:sz="8" w:space="0"/>
            </w:tcBorders>
            <w:shd w:val="clear" w:color="auto" w:fill="auto"/>
            <w:vAlign w:val="center"/>
          </w:tcPr>
          <w:p w14:paraId="404C205B">
            <w:pPr>
              <w:jc w:val="center"/>
              <w:rPr>
                <w:rFonts w:hint="eastAsia" w:ascii="宋体" w:hAnsi="宋体" w:eastAsia="宋体" w:cs="宋体"/>
                <w:i w:val="0"/>
                <w:iCs w:val="0"/>
                <w:color w:val="000000"/>
                <w:sz w:val="24"/>
                <w:szCs w:val="24"/>
                <w:u w:val="none"/>
              </w:rPr>
            </w:pPr>
          </w:p>
        </w:tc>
      </w:tr>
      <w:tr w14:paraId="0BB17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3495DC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57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泡腾含氯消毒片</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F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100片/瓶</w:t>
            </w:r>
          </w:p>
        </w:tc>
        <w:tc>
          <w:tcPr>
            <w:tcW w:w="1650" w:type="dxa"/>
            <w:tcBorders>
              <w:top w:val="nil"/>
              <w:left w:val="nil"/>
              <w:bottom w:val="single" w:color="000000" w:sz="8" w:space="0"/>
              <w:right w:val="single" w:color="000000" w:sz="8" w:space="0"/>
            </w:tcBorders>
            <w:shd w:val="clear" w:color="auto" w:fill="auto"/>
            <w:vAlign w:val="center"/>
          </w:tcPr>
          <w:p w14:paraId="3A4E48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460" w:type="dxa"/>
            <w:tcBorders>
              <w:top w:val="nil"/>
              <w:left w:val="nil"/>
              <w:bottom w:val="single" w:color="000000" w:sz="8" w:space="0"/>
              <w:right w:val="single" w:color="000000" w:sz="8" w:space="0"/>
            </w:tcBorders>
            <w:shd w:val="clear" w:color="auto" w:fill="auto"/>
            <w:vAlign w:val="center"/>
          </w:tcPr>
          <w:p w14:paraId="087E5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9.28</w:t>
            </w:r>
          </w:p>
        </w:tc>
        <w:tc>
          <w:tcPr>
            <w:tcW w:w="1470" w:type="dxa"/>
            <w:tcBorders>
              <w:top w:val="nil"/>
              <w:left w:val="nil"/>
              <w:bottom w:val="single" w:color="000000" w:sz="8" w:space="0"/>
              <w:right w:val="single" w:color="000000" w:sz="8" w:space="0"/>
            </w:tcBorders>
            <w:shd w:val="clear" w:color="auto" w:fill="auto"/>
            <w:vAlign w:val="center"/>
          </w:tcPr>
          <w:p w14:paraId="5175F700">
            <w:pPr>
              <w:jc w:val="center"/>
              <w:rPr>
                <w:rFonts w:hint="eastAsia" w:ascii="宋体" w:hAnsi="宋体" w:eastAsia="宋体" w:cs="宋体"/>
                <w:i w:val="0"/>
                <w:iCs w:val="0"/>
                <w:color w:val="000000"/>
                <w:sz w:val="24"/>
                <w:szCs w:val="24"/>
                <w:u w:val="none"/>
              </w:rPr>
            </w:pPr>
          </w:p>
        </w:tc>
      </w:tr>
      <w:tr w14:paraId="431AB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3E5FE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97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紫外线消毒灯管</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2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6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9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470" w:type="dxa"/>
            <w:tcBorders>
              <w:top w:val="nil"/>
              <w:left w:val="nil"/>
              <w:bottom w:val="single" w:color="000000" w:sz="8" w:space="0"/>
              <w:right w:val="single" w:color="000000" w:sz="8" w:space="0"/>
            </w:tcBorders>
            <w:shd w:val="clear" w:color="auto" w:fill="auto"/>
            <w:vAlign w:val="center"/>
          </w:tcPr>
          <w:p w14:paraId="02B4E898">
            <w:pPr>
              <w:jc w:val="center"/>
              <w:rPr>
                <w:rFonts w:hint="eastAsia" w:ascii="宋体" w:hAnsi="宋体" w:eastAsia="宋体" w:cs="宋体"/>
                <w:i w:val="0"/>
                <w:iCs w:val="0"/>
                <w:color w:val="000000"/>
                <w:sz w:val="24"/>
                <w:szCs w:val="24"/>
                <w:u w:val="none"/>
              </w:rPr>
            </w:pPr>
          </w:p>
        </w:tc>
      </w:tr>
      <w:tr w14:paraId="27A40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0090DC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356" w:type="dxa"/>
            <w:tcBorders>
              <w:top w:val="nil"/>
              <w:left w:val="nil"/>
              <w:bottom w:val="single" w:color="000000" w:sz="8" w:space="0"/>
              <w:right w:val="single" w:color="000000" w:sz="8" w:space="0"/>
            </w:tcBorders>
            <w:shd w:val="clear" w:color="auto" w:fill="auto"/>
            <w:vAlign w:val="center"/>
          </w:tcPr>
          <w:p w14:paraId="7B9983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输液夹</w:t>
            </w:r>
          </w:p>
        </w:tc>
        <w:tc>
          <w:tcPr>
            <w:tcW w:w="2574" w:type="dxa"/>
            <w:tcBorders>
              <w:top w:val="nil"/>
              <w:left w:val="nil"/>
              <w:bottom w:val="single" w:color="000000" w:sz="8" w:space="0"/>
              <w:right w:val="single" w:color="000000" w:sz="8" w:space="0"/>
            </w:tcBorders>
            <w:shd w:val="clear" w:color="auto" w:fill="auto"/>
            <w:vAlign w:val="center"/>
          </w:tcPr>
          <w:p w14:paraId="175F2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15*20cm</w:t>
            </w:r>
          </w:p>
        </w:tc>
        <w:tc>
          <w:tcPr>
            <w:tcW w:w="1650" w:type="dxa"/>
            <w:tcBorders>
              <w:top w:val="nil"/>
              <w:left w:val="nil"/>
              <w:bottom w:val="single" w:color="000000" w:sz="8" w:space="0"/>
              <w:right w:val="single" w:color="000000" w:sz="8" w:space="0"/>
            </w:tcBorders>
            <w:shd w:val="clear" w:color="auto" w:fill="auto"/>
            <w:vAlign w:val="center"/>
          </w:tcPr>
          <w:p w14:paraId="5E329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60" w:type="dxa"/>
            <w:tcBorders>
              <w:top w:val="nil"/>
              <w:left w:val="nil"/>
              <w:bottom w:val="single" w:color="000000" w:sz="8" w:space="0"/>
              <w:right w:val="single" w:color="000000" w:sz="8" w:space="0"/>
            </w:tcBorders>
            <w:shd w:val="clear" w:color="auto" w:fill="auto"/>
            <w:vAlign w:val="center"/>
          </w:tcPr>
          <w:p w14:paraId="2DF9D0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70" w:type="dxa"/>
            <w:tcBorders>
              <w:top w:val="nil"/>
              <w:left w:val="nil"/>
              <w:bottom w:val="single" w:color="000000" w:sz="8" w:space="0"/>
              <w:right w:val="single" w:color="000000" w:sz="8" w:space="0"/>
            </w:tcBorders>
            <w:shd w:val="clear" w:color="auto" w:fill="auto"/>
            <w:vAlign w:val="center"/>
          </w:tcPr>
          <w:p w14:paraId="45149C24">
            <w:pPr>
              <w:jc w:val="center"/>
              <w:rPr>
                <w:rFonts w:hint="eastAsia" w:ascii="宋体" w:hAnsi="宋体" w:eastAsia="宋体" w:cs="宋体"/>
                <w:i w:val="0"/>
                <w:iCs w:val="0"/>
                <w:color w:val="000000"/>
                <w:sz w:val="24"/>
                <w:szCs w:val="24"/>
                <w:u w:val="none"/>
              </w:rPr>
            </w:pPr>
          </w:p>
        </w:tc>
      </w:tr>
      <w:tr w14:paraId="61A93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32929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356" w:type="dxa"/>
            <w:tcBorders>
              <w:top w:val="nil"/>
              <w:left w:val="nil"/>
              <w:bottom w:val="single" w:color="000000" w:sz="8" w:space="0"/>
              <w:right w:val="single" w:color="000000" w:sz="8" w:space="0"/>
            </w:tcBorders>
            <w:shd w:val="clear" w:color="auto" w:fill="auto"/>
            <w:vAlign w:val="center"/>
          </w:tcPr>
          <w:p w14:paraId="7747A7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简易呼吸器</w:t>
            </w:r>
          </w:p>
        </w:tc>
        <w:tc>
          <w:tcPr>
            <w:tcW w:w="2574" w:type="dxa"/>
            <w:tcBorders>
              <w:top w:val="nil"/>
              <w:left w:val="nil"/>
              <w:bottom w:val="single" w:color="000000" w:sz="8" w:space="0"/>
              <w:right w:val="single" w:color="000000" w:sz="8" w:space="0"/>
            </w:tcBorders>
            <w:shd w:val="clear" w:color="auto" w:fill="auto"/>
            <w:vAlign w:val="center"/>
          </w:tcPr>
          <w:p w14:paraId="142B0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成人型</w:t>
            </w:r>
          </w:p>
        </w:tc>
        <w:tc>
          <w:tcPr>
            <w:tcW w:w="1650" w:type="dxa"/>
            <w:tcBorders>
              <w:top w:val="nil"/>
              <w:left w:val="nil"/>
              <w:bottom w:val="single" w:color="000000" w:sz="8" w:space="0"/>
              <w:right w:val="single" w:color="000000" w:sz="8" w:space="0"/>
            </w:tcBorders>
            <w:shd w:val="clear" w:color="auto" w:fill="auto"/>
            <w:vAlign w:val="center"/>
          </w:tcPr>
          <w:p w14:paraId="72329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460" w:type="dxa"/>
            <w:tcBorders>
              <w:top w:val="nil"/>
              <w:left w:val="nil"/>
              <w:bottom w:val="single" w:color="000000" w:sz="8" w:space="0"/>
              <w:right w:val="single" w:color="000000" w:sz="8" w:space="0"/>
            </w:tcBorders>
            <w:shd w:val="clear" w:color="auto" w:fill="auto"/>
            <w:vAlign w:val="center"/>
          </w:tcPr>
          <w:p w14:paraId="77C0DB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470" w:type="dxa"/>
            <w:tcBorders>
              <w:top w:val="nil"/>
              <w:left w:val="nil"/>
              <w:bottom w:val="single" w:color="000000" w:sz="8" w:space="0"/>
              <w:right w:val="single" w:color="000000" w:sz="8" w:space="0"/>
            </w:tcBorders>
            <w:shd w:val="clear" w:color="auto" w:fill="auto"/>
            <w:vAlign w:val="center"/>
          </w:tcPr>
          <w:p w14:paraId="4405CA3C">
            <w:pPr>
              <w:jc w:val="center"/>
              <w:rPr>
                <w:rFonts w:hint="eastAsia" w:ascii="宋体" w:hAnsi="宋体" w:eastAsia="宋体" w:cs="宋体"/>
                <w:i w:val="0"/>
                <w:iCs w:val="0"/>
                <w:color w:val="000000"/>
                <w:sz w:val="24"/>
                <w:szCs w:val="24"/>
                <w:u w:val="none"/>
              </w:rPr>
            </w:pPr>
          </w:p>
        </w:tc>
      </w:tr>
      <w:tr w14:paraId="7C183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2FA62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356" w:type="dxa"/>
            <w:tcBorders>
              <w:top w:val="nil"/>
              <w:left w:val="nil"/>
              <w:bottom w:val="single" w:color="000000" w:sz="8" w:space="0"/>
              <w:right w:val="single" w:color="000000" w:sz="8" w:space="0"/>
            </w:tcBorders>
            <w:shd w:val="clear" w:color="auto" w:fill="auto"/>
            <w:vAlign w:val="center"/>
          </w:tcPr>
          <w:p w14:paraId="16A2E9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简易呼吸器</w:t>
            </w:r>
          </w:p>
        </w:tc>
        <w:tc>
          <w:tcPr>
            <w:tcW w:w="2574" w:type="dxa"/>
            <w:tcBorders>
              <w:top w:val="nil"/>
              <w:left w:val="nil"/>
              <w:bottom w:val="single" w:color="000000" w:sz="8" w:space="0"/>
              <w:right w:val="single" w:color="000000" w:sz="8" w:space="0"/>
            </w:tcBorders>
            <w:shd w:val="clear" w:color="auto" w:fill="auto"/>
            <w:vAlign w:val="center"/>
          </w:tcPr>
          <w:p w14:paraId="488F96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儿童型</w:t>
            </w:r>
          </w:p>
        </w:tc>
        <w:tc>
          <w:tcPr>
            <w:tcW w:w="1650" w:type="dxa"/>
            <w:tcBorders>
              <w:top w:val="nil"/>
              <w:left w:val="nil"/>
              <w:bottom w:val="single" w:color="000000" w:sz="8" w:space="0"/>
              <w:right w:val="single" w:color="000000" w:sz="8" w:space="0"/>
            </w:tcBorders>
            <w:shd w:val="clear" w:color="auto" w:fill="auto"/>
            <w:vAlign w:val="center"/>
          </w:tcPr>
          <w:p w14:paraId="752E02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460" w:type="dxa"/>
            <w:tcBorders>
              <w:top w:val="nil"/>
              <w:left w:val="nil"/>
              <w:bottom w:val="single" w:color="000000" w:sz="8" w:space="0"/>
              <w:right w:val="single" w:color="000000" w:sz="8" w:space="0"/>
            </w:tcBorders>
            <w:shd w:val="clear" w:color="auto" w:fill="auto"/>
            <w:vAlign w:val="center"/>
          </w:tcPr>
          <w:p w14:paraId="1A0CC9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1470" w:type="dxa"/>
            <w:tcBorders>
              <w:top w:val="nil"/>
              <w:left w:val="nil"/>
              <w:bottom w:val="single" w:color="000000" w:sz="8" w:space="0"/>
              <w:right w:val="single" w:color="000000" w:sz="8" w:space="0"/>
            </w:tcBorders>
            <w:shd w:val="clear" w:color="auto" w:fill="auto"/>
            <w:vAlign w:val="center"/>
          </w:tcPr>
          <w:p w14:paraId="74BBD5FD">
            <w:pPr>
              <w:jc w:val="center"/>
              <w:rPr>
                <w:rFonts w:hint="eastAsia" w:ascii="宋体" w:hAnsi="宋体" w:eastAsia="宋体" w:cs="宋体"/>
                <w:i w:val="0"/>
                <w:iCs w:val="0"/>
                <w:color w:val="000000"/>
                <w:sz w:val="24"/>
                <w:szCs w:val="24"/>
                <w:u w:val="none"/>
              </w:rPr>
            </w:pPr>
          </w:p>
        </w:tc>
      </w:tr>
      <w:tr w14:paraId="442A8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70458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356" w:type="dxa"/>
            <w:tcBorders>
              <w:top w:val="nil"/>
              <w:left w:val="nil"/>
              <w:bottom w:val="single" w:color="000000" w:sz="8" w:space="0"/>
              <w:right w:val="single" w:color="000000" w:sz="8" w:space="0"/>
            </w:tcBorders>
            <w:shd w:val="clear" w:color="auto" w:fill="auto"/>
            <w:vAlign w:val="center"/>
          </w:tcPr>
          <w:p w14:paraId="2FEBEE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全脸面罩（呼吸机）</w:t>
            </w:r>
          </w:p>
        </w:tc>
        <w:tc>
          <w:tcPr>
            <w:tcW w:w="2574" w:type="dxa"/>
            <w:tcBorders>
              <w:top w:val="nil"/>
              <w:left w:val="nil"/>
              <w:bottom w:val="single" w:color="000000" w:sz="8" w:space="0"/>
              <w:right w:val="single" w:color="000000" w:sz="8" w:space="0"/>
            </w:tcBorders>
            <w:shd w:val="clear" w:color="auto" w:fill="auto"/>
            <w:vAlign w:val="center"/>
          </w:tcPr>
          <w:p w14:paraId="5D11F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amara</w:t>
            </w:r>
          </w:p>
        </w:tc>
        <w:tc>
          <w:tcPr>
            <w:tcW w:w="1650" w:type="dxa"/>
            <w:tcBorders>
              <w:top w:val="nil"/>
              <w:left w:val="nil"/>
              <w:bottom w:val="single" w:color="000000" w:sz="8" w:space="0"/>
              <w:right w:val="single" w:color="000000" w:sz="8" w:space="0"/>
            </w:tcBorders>
            <w:shd w:val="clear" w:color="auto" w:fill="auto"/>
            <w:vAlign w:val="center"/>
          </w:tcPr>
          <w:p w14:paraId="4BB85B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60" w:type="dxa"/>
            <w:tcBorders>
              <w:top w:val="nil"/>
              <w:left w:val="nil"/>
              <w:bottom w:val="single" w:color="000000" w:sz="8" w:space="0"/>
              <w:right w:val="single" w:color="000000" w:sz="8" w:space="0"/>
            </w:tcBorders>
            <w:shd w:val="clear" w:color="auto" w:fill="auto"/>
            <w:vAlign w:val="center"/>
          </w:tcPr>
          <w:p w14:paraId="308E5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1470" w:type="dxa"/>
            <w:tcBorders>
              <w:top w:val="nil"/>
              <w:left w:val="nil"/>
              <w:bottom w:val="single" w:color="000000" w:sz="8" w:space="0"/>
              <w:right w:val="single" w:color="000000" w:sz="8" w:space="0"/>
            </w:tcBorders>
            <w:shd w:val="clear" w:color="auto" w:fill="auto"/>
            <w:vAlign w:val="center"/>
          </w:tcPr>
          <w:p w14:paraId="33D84FB9">
            <w:pPr>
              <w:jc w:val="center"/>
              <w:rPr>
                <w:rFonts w:hint="eastAsia" w:ascii="宋体" w:hAnsi="宋体" w:eastAsia="宋体" w:cs="宋体"/>
                <w:i w:val="0"/>
                <w:iCs w:val="0"/>
                <w:color w:val="000000"/>
                <w:sz w:val="24"/>
                <w:szCs w:val="24"/>
                <w:u w:val="none"/>
              </w:rPr>
            </w:pPr>
          </w:p>
        </w:tc>
      </w:tr>
      <w:tr w14:paraId="11FC6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1E9BC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356" w:type="dxa"/>
            <w:tcBorders>
              <w:top w:val="nil"/>
              <w:left w:val="nil"/>
              <w:bottom w:val="single" w:color="000000" w:sz="8" w:space="0"/>
              <w:right w:val="single" w:color="000000" w:sz="8" w:space="0"/>
            </w:tcBorders>
            <w:shd w:val="clear" w:color="auto" w:fill="auto"/>
            <w:vAlign w:val="center"/>
          </w:tcPr>
          <w:p w14:paraId="1B5EF6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麻醉机盒呼吸机用管路套组</w:t>
            </w:r>
          </w:p>
        </w:tc>
        <w:tc>
          <w:tcPr>
            <w:tcW w:w="2574" w:type="dxa"/>
            <w:tcBorders>
              <w:top w:val="nil"/>
              <w:left w:val="nil"/>
              <w:bottom w:val="single" w:color="000000" w:sz="8" w:space="0"/>
              <w:right w:val="single" w:color="000000" w:sz="8" w:space="0"/>
            </w:tcBorders>
            <w:shd w:val="clear" w:color="auto" w:fill="auto"/>
            <w:vAlign w:val="center"/>
          </w:tcPr>
          <w:p w14:paraId="53FB4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普通型</w:t>
            </w:r>
          </w:p>
        </w:tc>
        <w:tc>
          <w:tcPr>
            <w:tcW w:w="1650" w:type="dxa"/>
            <w:tcBorders>
              <w:top w:val="nil"/>
              <w:left w:val="nil"/>
              <w:bottom w:val="single" w:color="000000" w:sz="8" w:space="0"/>
              <w:right w:val="single" w:color="000000" w:sz="8" w:space="0"/>
            </w:tcBorders>
            <w:shd w:val="clear" w:color="auto" w:fill="auto"/>
            <w:vAlign w:val="center"/>
          </w:tcPr>
          <w:p w14:paraId="339D9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460" w:type="dxa"/>
            <w:tcBorders>
              <w:top w:val="nil"/>
              <w:left w:val="nil"/>
              <w:bottom w:val="single" w:color="000000" w:sz="8" w:space="0"/>
              <w:right w:val="single" w:color="000000" w:sz="8" w:space="0"/>
            </w:tcBorders>
            <w:shd w:val="clear" w:color="auto" w:fill="auto"/>
            <w:vAlign w:val="center"/>
          </w:tcPr>
          <w:p w14:paraId="0BAA5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470" w:type="dxa"/>
            <w:tcBorders>
              <w:top w:val="nil"/>
              <w:left w:val="nil"/>
              <w:bottom w:val="single" w:color="000000" w:sz="8" w:space="0"/>
              <w:right w:val="single" w:color="000000" w:sz="8" w:space="0"/>
            </w:tcBorders>
            <w:shd w:val="clear" w:color="auto" w:fill="auto"/>
            <w:vAlign w:val="center"/>
          </w:tcPr>
          <w:p w14:paraId="614296A4">
            <w:pPr>
              <w:jc w:val="center"/>
              <w:rPr>
                <w:rFonts w:hint="eastAsia" w:ascii="宋体" w:hAnsi="宋体" w:eastAsia="宋体" w:cs="宋体"/>
                <w:i w:val="0"/>
                <w:iCs w:val="0"/>
                <w:color w:val="000000"/>
                <w:sz w:val="24"/>
                <w:szCs w:val="24"/>
                <w:u w:val="none"/>
              </w:rPr>
            </w:pPr>
          </w:p>
        </w:tc>
      </w:tr>
      <w:tr w14:paraId="3C8D5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745EA0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356" w:type="dxa"/>
            <w:tcBorders>
              <w:top w:val="nil"/>
              <w:left w:val="nil"/>
              <w:bottom w:val="single" w:color="000000" w:sz="8" w:space="0"/>
              <w:right w:val="single" w:color="000000" w:sz="8" w:space="0"/>
            </w:tcBorders>
            <w:shd w:val="clear" w:color="auto" w:fill="auto"/>
            <w:vAlign w:val="center"/>
          </w:tcPr>
          <w:p w14:paraId="2EDD2D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墙式氧气吸入器</w:t>
            </w:r>
          </w:p>
        </w:tc>
        <w:tc>
          <w:tcPr>
            <w:tcW w:w="2574" w:type="dxa"/>
            <w:tcBorders>
              <w:top w:val="nil"/>
              <w:left w:val="nil"/>
              <w:bottom w:val="single" w:color="000000" w:sz="8" w:space="0"/>
              <w:right w:val="single" w:color="000000" w:sz="8" w:space="0"/>
            </w:tcBorders>
            <w:shd w:val="clear" w:color="auto" w:fill="auto"/>
            <w:vAlign w:val="center"/>
          </w:tcPr>
          <w:p w14:paraId="7B0292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嵌入式A型</w:t>
            </w:r>
          </w:p>
        </w:tc>
        <w:tc>
          <w:tcPr>
            <w:tcW w:w="1650" w:type="dxa"/>
            <w:tcBorders>
              <w:top w:val="nil"/>
              <w:left w:val="nil"/>
              <w:bottom w:val="single" w:color="000000" w:sz="8" w:space="0"/>
              <w:right w:val="single" w:color="000000" w:sz="8" w:space="0"/>
            </w:tcBorders>
            <w:shd w:val="clear" w:color="auto" w:fill="auto"/>
            <w:vAlign w:val="center"/>
          </w:tcPr>
          <w:p w14:paraId="72AE2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60" w:type="dxa"/>
            <w:tcBorders>
              <w:top w:val="nil"/>
              <w:left w:val="nil"/>
              <w:bottom w:val="single" w:color="000000" w:sz="8" w:space="0"/>
              <w:right w:val="single" w:color="000000" w:sz="8" w:space="0"/>
            </w:tcBorders>
            <w:shd w:val="clear" w:color="auto" w:fill="auto"/>
            <w:vAlign w:val="center"/>
          </w:tcPr>
          <w:p w14:paraId="3493C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470" w:type="dxa"/>
            <w:tcBorders>
              <w:top w:val="nil"/>
              <w:left w:val="nil"/>
              <w:bottom w:val="single" w:color="000000" w:sz="8" w:space="0"/>
              <w:right w:val="single" w:color="000000" w:sz="8" w:space="0"/>
            </w:tcBorders>
            <w:shd w:val="clear" w:color="auto" w:fill="auto"/>
            <w:vAlign w:val="center"/>
          </w:tcPr>
          <w:p w14:paraId="753CD9AD">
            <w:pPr>
              <w:jc w:val="center"/>
              <w:rPr>
                <w:rFonts w:hint="eastAsia" w:ascii="宋体" w:hAnsi="宋体" w:eastAsia="宋体" w:cs="宋体"/>
                <w:i w:val="0"/>
                <w:iCs w:val="0"/>
                <w:color w:val="000000"/>
                <w:sz w:val="24"/>
                <w:szCs w:val="24"/>
                <w:u w:val="none"/>
              </w:rPr>
            </w:pPr>
          </w:p>
        </w:tc>
      </w:tr>
      <w:tr w14:paraId="6F21B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3039AF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356" w:type="dxa"/>
            <w:tcBorders>
              <w:top w:val="nil"/>
              <w:left w:val="nil"/>
              <w:bottom w:val="single" w:color="000000" w:sz="8" w:space="0"/>
              <w:right w:val="single" w:color="000000" w:sz="8" w:space="0"/>
            </w:tcBorders>
            <w:shd w:val="clear" w:color="auto" w:fill="auto"/>
            <w:vAlign w:val="center"/>
          </w:tcPr>
          <w:p w14:paraId="5224C9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住院病人识别腕带</w:t>
            </w:r>
          </w:p>
        </w:tc>
        <w:tc>
          <w:tcPr>
            <w:tcW w:w="2574" w:type="dxa"/>
            <w:tcBorders>
              <w:top w:val="nil"/>
              <w:left w:val="nil"/>
              <w:bottom w:val="single" w:color="000000" w:sz="8" w:space="0"/>
              <w:right w:val="single" w:color="000000" w:sz="8" w:space="0"/>
            </w:tcBorders>
            <w:shd w:val="clear" w:color="auto" w:fill="auto"/>
            <w:vAlign w:val="center"/>
          </w:tcPr>
          <w:p w14:paraId="5C65F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蓝色成人</w:t>
            </w:r>
          </w:p>
        </w:tc>
        <w:tc>
          <w:tcPr>
            <w:tcW w:w="1650" w:type="dxa"/>
            <w:tcBorders>
              <w:top w:val="nil"/>
              <w:left w:val="nil"/>
              <w:bottom w:val="single" w:color="000000" w:sz="8" w:space="0"/>
              <w:right w:val="single" w:color="000000" w:sz="8" w:space="0"/>
            </w:tcBorders>
            <w:shd w:val="clear" w:color="auto" w:fill="auto"/>
            <w:vAlign w:val="center"/>
          </w:tcPr>
          <w:p w14:paraId="4CC6B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2460" w:type="dxa"/>
            <w:tcBorders>
              <w:top w:val="nil"/>
              <w:left w:val="nil"/>
              <w:bottom w:val="single" w:color="000000" w:sz="8" w:space="0"/>
              <w:right w:val="single" w:color="000000" w:sz="8" w:space="0"/>
            </w:tcBorders>
            <w:shd w:val="clear" w:color="auto" w:fill="auto"/>
            <w:vAlign w:val="center"/>
          </w:tcPr>
          <w:p w14:paraId="7CCF57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1470" w:type="dxa"/>
            <w:tcBorders>
              <w:top w:val="nil"/>
              <w:left w:val="nil"/>
              <w:bottom w:val="single" w:color="000000" w:sz="8" w:space="0"/>
              <w:right w:val="single" w:color="000000" w:sz="8" w:space="0"/>
            </w:tcBorders>
            <w:shd w:val="clear" w:color="auto" w:fill="auto"/>
            <w:vAlign w:val="center"/>
          </w:tcPr>
          <w:p w14:paraId="10B67982">
            <w:pPr>
              <w:jc w:val="center"/>
              <w:rPr>
                <w:rFonts w:hint="eastAsia" w:ascii="宋体" w:hAnsi="宋体" w:eastAsia="宋体" w:cs="宋体"/>
                <w:i w:val="0"/>
                <w:iCs w:val="0"/>
                <w:color w:val="000000"/>
                <w:sz w:val="24"/>
                <w:szCs w:val="24"/>
                <w:u w:val="none"/>
              </w:rPr>
            </w:pPr>
          </w:p>
        </w:tc>
      </w:tr>
      <w:tr w14:paraId="23947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7D0FB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356" w:type="dxa"/>
            <w:tcBorders>
              <w:top w:val="nil"/>
              <w:left w:val="nil"/>
              <w:bottom w:val="single" w:color="000000" w:sz="8" w:space="0"/>
              <w:right w:val="single" w:color="000000" w:sz="8" w:space="0"/>
            </w:tcBorders>
            <w:shd w:val="clear" w:color="auto" w:fill="auto"/>
            <w:vAlign w:val="center"/>
          </w:tcPr>
          <w:p w14:paraId="77897B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利器盒</w:t>
            </w:r>
          </w:p>
        </w:tc>
        <w:tc>
          <w:tcPr>
            <w:tcW w:w="2574" w:type="dxa"/>
            <w:tcBorders>
              <w:top w:val="nil"/>
              <w:left w:val="nil"/>
              <w:bottom w:val="single" w:color="000000" w:sz="8" w:space="0"/>
              <w:right w:val="single" w:color="000000" w:sz="8" w:space="0"/>
            </w:tcBorders>
            <w:shd w:val="clear" w:color="auto" w:fill="auto"/>
            <w:vAlign w:val="center"/>
          </w:tcPr>
          <w:p w14:paraId="6CEDCA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15L</w:t>
            </w:r>
          </w:p>
        </w:tc>
        <w:tc>
          <w:tcPr>
            <w:tcW w:w="1650" w:type="dxa"/>
            <w:tcBorders>
              <w:top w:val="nil"/>
              <w:left w:val="nil"/>
              <w:bottom w:val="single" w:color="000000" w:sz="8" w:space="0"/>
              <w:right w:val="single" w:color="000000" w:sz="8" w:space="0"/>
            </w:tcBorders>
            <w:shd w:val="clear" w:color="auto" w:fill="auto"/>
            <w:vAlign w:val="center"/>
          </w:tcPr>
          <w:p w14:paraId="6B8291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60" w:type="dxa"/>
            <w:tcBorders>
              <w:top w:val="nil"/>
              <w:left w:val="nil"/>
              <w:bottom w:val="single" w:color="000000" w:sz="8" w:space="0"/>
              <w:right w:val="single" w:color="000000" w:sz="8" w:space="0"/>
            </w:tcBorders>
            <w:shd w:val="clear" w:color="auto" w:fill="auto"/>
            <w:vAlign w:val="center"/>
          </w:tcPr>
          <w:p w14:paraId="55991A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470" w:type="dxa"/>
            <w:tcBorders>
              <w:top w:val="nil"/>
              <w:left w:val="nil"/>
              <w:bottom w:val="single" w:color="000000" w:sz="8" w:space="0"/>
              <w:right w:val="single" w:color="000000" w:sz="8" w:space="0"/>
            </w:tcBorders>
            <w:shd w:val="clear" w:color="auto" w:fill="auto"/>
            <w:vAlign w:val="center"/>
          </w:tcPr>
          <w:p w14:paraId="621DCDF1">
            <w:pPr>
              <w:jc w:val="center"/>
              <w:rPr>
                <w:rFonts w:hint="eastAsia" w:ascii="宋体" w:hAnsi="宋体" w:eastAsia="宋体" w:cs="宋体"/>
                <w:i w:val="0"/>
                <w:iCs w:val="0"/>
                <w:color w:val="000000"/>
                <w:sz w:val="24"/>
                <w:szCs w:val="24"/>
                <w:u w:val="none"/>
              </w:rPr>
            </w:pPr>
          </w:p>
        </w:tc>
      </w:tr>
      <w:tr w14:paraId="5531E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25C6C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4356" w:type="dxa"/>
            <w:tcBorders>
              <w:top w:val="nil"/>
              <w:left w:val="nil"/>
              <w:bottom w:val="single" w:color="000000" w:sz="8" w:space="0"/>
              <w:right w:val="single" w:color="000000" w:sz="8" w:space="0"/>
            </w:tcBorders>
            <w:shd w:val="clear" w:color="auto" w:fill="auto"/>
            <w:vAlign w:val="center"/>
          </w:tcPr>
          <w:p w14:paraId="78973E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利器盒</w:t>
            </w:r>
          </w:p>
        </w:tc>
        <w:tc>
          <w:tcPr>
            <w:tcW w:w="2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71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6.5L</w:t>
            </w:r>
          </w:p>
        </w:tc>
        <w:tc>
          <w:tcPr>
            <w:tcW w:w="1650" w:type="dxa"/>
            <w:tcBorders>
              <w:top w:val="nil"/>
              <w:left w:val="nil"/>
              <w:bottom w:val="single" w:color="000000" w:sz="8" w:space="0"/>
              <w:right w:val="single" w:color="000000" w:sz="8" w:space="0"/>
            </w:tcBorders>
            <w:shd w:val="clear" w:color="auto" w:fill="auto"/>
            <w:vAlign w:val="center"/>
          </w:tcPr>
          <w:p w14:paraId="59FA9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60" w:type="dxa"/>
            <w:tcBorders>
              <w:top w:val="nil"/>
              <w:left w:val="nil"/>
              <w:bottom w:val="single" w:color="000000" w:sz="8" w:space="0"/>
              <w:right w:val="single" w:color="000000" w:sz="8" w:space="0"/>
            </w:tcBorders>
            <w:shd w:val="clear" w:color="auto" w:fill="auto"/>
            <w:vAlign w:val="center"/>
          </w:tcPr>
          <w:p w14:paraId="3A7F8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70" w:type="dxa"/>
            <w:tcBorders>
              <w:top w:val="nil"/>
              <w:left w:val="nil"/>
              <w:bottom w:val="single" w:color="000000" w:sz="8" w:space="0"/>
              <w:right w:val="single" w:color="000000" w:sz="8" w:space="0"/>
            </w:tcBorders>
            <w:shd w:val="clear" w:color="auto" w:fill="auto"/>
            <w:vAlign w:val="center"/>
          </w:tcPr>
          <w:p w14:paraId="5E38F5F1">
            <w:pPr>
              <w:jc w:val="center"/>
              <w:rPr>
                <w:rFonts w:hint="eastAsia" w:ascii="宋体" w:hAnsi="宋体" w:eastAsia="宋体" w:cs="宋体"/>
                <w:i w:val="0"/>
                <w:iCs w:val="0"/>
                <w:color w:val="000000"/>
                <w:sz w:val="24"/>
                <w:szCs w:val="24"/>
                <w:u w:val="none"/>
              </w:rPr>
            </w:pPr>
          </w:p>
        </w:tc>
      </w:tr>
      <w:tr w14:paraId="5A050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41914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356" w:type="dxa"/>
            <w:tcBorders>
              <w:top w:val="nil"/>
              <w:left w:val="nil"/>
              <w:bottom w:val="single" w:color="000000" w:sz="8" w:space="0"/>
              <w:right w:val="single" w:color="000000" w:sz="8" w:space="0"/>
            </w:tcBorders>
            <w:shd w:val="clear" w:color="auto" w:fill="auto"/>
            <w:vAlign w:val="center"/>
          </w:tcPr>
          <w:p w14:paraId="777DD6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备皮刀</w:t>
            </w:r>
          </w:p>
        </w:tc>
        <w:tc>
          <w:tcPr>
            <w:tcW w:w="2574" w:type="dxa"/>
            <w:tcBorders>
              <w:top w:val="nil"/>
              <w:left w:val="nil"/>
              <w:bottom w:val="single" w:color="000000" w:sz="8" w:space="0"/>
              <w:right w:val="single" w:color="000000" w:sz="8" w:space="0"/>
            </w:tcBorders>
            <w:shd w:val="clear" w:color="auto" w:fill="auto"/>
            <w:vAlign w:val="center"/>
          </w:tcPr>
          <w:p w14:paraId="01AD0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B型 双面</w:t>
            </w:r>
          </w:p>
        </w:tc>
        <w:tc>
          <w:tcPr>
            <w:tcW w:w="1650" w:type="dxa"/>
            <w:tcBorders>
              <w:top w:val="nil"/>
              <w:left w:val="nil"/>
              <w:bottom w:val="single" w:color="000000" w:sz="8" w:space="0"/>
              <w:right w:val="single" w:color="000000" w:sz="8" w:space="0"/>
            </w:tcBorders>
            <w:shd w:val="clear" w:color="auto" w:fill="auto"/>
            <w:vAlign w:val="center"/>
          </w:tcPr>
          <w:p w14:paraId="31667E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2460" w:type="dxa"/>
            <w:tcBorders>
              <w:top w:val="nil"/>
              <w:left w:val="nil"/>
              <w:bottom w:val="single" w:color="000000" w:sz="8" w:space="0"/>
              <w:right w:val="single" w:color="000000" w:sz="8" w:space="0"/>
            </w:tcBorders>
            <w:shd w:val="clear" w:color="auto" w:fill="auto"/>
            <w:vAlign w:val="center"/>
          </w:tcPr>
          <w:p w14:paraId="29BCC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470" w:type="dxa"/>
            <w:tcBorders>
              <w:top w:val="nil"/>
              <w:left w:val="nil"/>
              <w:bottom w:val="single" w:color="000000" w:sz="8" w:space="0"/>
              <w:right w:val="single" w:color="000000" w:sz="8" w:space="0"/>
            </w:tcBorders>
            <w:shd w:val="clear" w:color="auto" w:fill="auto"/>
            <w:vAlign w:val="center"/>
          </w:tcPr>
          <w:p w14:paraId="3221BF12">
            <w:pPr>
              <w:jc w:val="center"/>
              <w:rPr>
                <w:rFonts w:hint="eastAsia" w:ascii="宋体" w:hAnsi="宋体" w:eastAsia="宋体" w:cs="宋体"/>
                <w:i w:val="0"/>
                <w:iCs w:val="0"/>
                <w:color w:val="000000"/>
                <w:sz w:val="24"/>
                <w:szCs w:val="24"/>
                <w:u w:val="none"/>
              </w:rPr>
            </w:pPr>
          </w:p>
        </w:tc>
      </w:tr>
      <w:tr w14:paraId="43FA9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647ECF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356" w:type="dxa"/>
            <w:tcBorders>
              <w:top w:val="nil"/>
              <w:left w:val="nil"/>
              <w:bottom w:val="single" w:color="000000" w:sz="8" w:space="0"/>
              <w:right w:val="single" w:color="000000" w:sz="8" w:space="0"/>
            </w:tcBorders>
            <w:shd w:val="clear" w:color="auto" w:fill="auto"/>
            <w:vAlign w:val="center"/>
          </w:tcPr>
          <w:p w14:paraId="73C59A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氧气袋</w:t>
            </w:r>
          </w:p>
        </w:tc>
        <w:tc>
          <w:tcPr>
            <w:tcW w:w="2574" w:type="dxa"/>
            <w:tcBorders>
              <w:top w:val="nil"/>
              <w:left w:val="nil"/>
              <w:bottom w:val="single" w:color="000000" w:sz="8" w:space="0"/>
              <w:right w:val="single" w:color="000000" w:sz="8" w:space="0"/>
            </w:tcBorders>
            <w:shd w:val="clear" w:color="auto" w:fill="auto"/>
            <w:vAlign w:val="center"/>
          </w:tcPr>
          <w:p w14:paraId="09B6E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50L</w:t>
            </w:r>
          </w:p>
        </w:tc>
        <w:tc>
          <w:tcPr>
            <w:tcW w:w="1650" w:type="dxa"/>
            <w:tcBorders>
              <w:top w:val="nil"/>
              <w:left w:val="nil"/>
              <w:bottom w:val="single" w:color="000000" w:sz="8" w:space="0"/>
              <w:right w:val="single" w:color="000000" w:sz="8" w:space="0"/>
            </w:tcBorders>
            <w:shd w:val="clear" w:color="auto" w:fill="auto"/>
            <w:vAlign w:val="center"/>
          </w:tcPr>
          <w:p w14:paraId="30AFD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60" w:type="dxa"/>
            <w:tcBorders>
              <w:top w:val="nil"/>
              <w:left w:val="nil"/>
              <w:bottom w:val="single" w:color="000000" w:sz="8" w:space="0"/>
              <w:right w:val="single" w:color="000000" w:sz="8" w:space="0"/>
            </w:tcBorders>
            <w:shd w:val="clear" w:color="auto" w:fill="auto"/>
            <w:vAlign w:val="center"/>
          </w:tcPr>
          <w:p w14:paraId="3BB1D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470" w:type="dxa"/>
            <w:tcBorders>
              <w:top w:val="nil"/>
              <w:left w:val="nil"/>
              <w:bottom w:val="single" w:color="000000" w:sz="8" w:space="0"/>
              <w:right w:val="single" w:color="000000" w:sz="8" w:space="0"/>
            </w:tcBorders>
            <w:shd w:val="clear" w:color="auto" w:fill="auto"/>
            <w:vAlign w:val="center"/>
          </w:tcPr>
          <w:p w14:paraId="1616CC62">
            <w:pPr>
              <w:jc w:val="center"/>
              <w:rPr>
                <w:rFonts w:hint="eastAsia" w:ascii="宋体" w:hAnsi="宋体" w:eastAsia="宋体" w:cs="宋体"/>
                <w:i w:val="0"/>
                <w:iCs w:val="0"/>
                <w:color w:val="000000"/>
                <w:sz w:val="24"/>
                <w:szCs w:val="24"/>
                <w:u w:val="none"/>
              </w:rPr>
            </w:pPr>
          </w:p>
        </w:tc>
      </w:tr>
      <w:tr w14:paraId="1B7D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18927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356" w:type="dxa"/>
            <w:tcBorders>
              <w:top w:val="nil"/>
              <w:left w:val="nil"/>
              <w:bottom w:val="single" w:color="000000" w:sz="8" w:space="0"/>
              <w:right w:val="single" w:color="000000" w:sz="8" w:space="0"/>
            </w:tcBorders>
            <w:shd w:val="clear" w:color="auto" w:fill="auto"/>
            <w:vAlign w:val="center"/>
          </w:tcPr>
          <w:p w14:paraId="2BF12D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3M蒸汽灭菌指示胶带</w:t>
            </w:r>
          </w:p>
        </w:tc>
        <w:tc>
          <w:tcPr>
            <w:tcW w:w="2574" w:type="dxa"/>
            <w:tcBorders>
              <w:top w:val="nil"/>
              <w:left w:val="nil"/>
              <w:bottom w:val="single" w:color="000000" w:sz="8" w:space="0"/>
              <w:right w:val="single" w:color="000000" w:sz="8" w:space="0"/>
            </w:tcBorders>
            <w:shd w:val="clear" w:color="auto" w:fill="auto"/>
            <w:vAlign w:val="center"/>
          </w:tcPr>
          <w:p w14:paraId="4393E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1322/3M</w:t>
            </w:r>
          </w:p>
        </w:tc>
        <w:tc>
          <w:tcPr>
            <w:tcW w:w="1650" w:type="dxa"/>
            <w:tcBorders>
              <w:top w:val="nil"/>
              <w:left w:val="nil"/>
              <w:bottom w:val="single" w:color="000000" w:sz="8" w:space="0"/>
              <w:right w:val="single" w:color="000000" w:sz="8" w:space="0"/>
            </w:tcBorders>
            <w:shd w:val="clear" w:color="auto" w:fill="auto"/>
            <w:vAlign w:val="center"/>
          </w:tcPr>
          <w:p w14:paraId="658F5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60" w:type="dxa"/>
            <w:tcBorders>
              <w:top w:val="nil"/>
              <w:left w:val="nil"/>
              <w:bottom w:val="single" w:color="000000" w:sz="8" w:space="0"/>
              <w:right w:val="single" w:color="000000" w:sz="8" w:space="0"/>
            </w:tcBorders>
            <w:shd w:val="clear" w:color="auto" w:fill="auto"/>
            <w:vAlign w:val="center"/>
          </w:tcPr>
          <w:p w14:paraId="177ABF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470" w:type="dxa"/>
            <w:tcBorders>
              <w:top w:val="nil"/>
              <w:left w:val="nil"/>
              <w:bottom w:val="single" w:color="000000" w:sz="8" w:space="0"/>
              <w:right w:val="single" w:color="000000" w:sz="8" w:space="0"/>
            </w:tcBorders>
            <w:shd w:val="clear" w:color="auto" w:fill="auto"/>
            <w:vAlign w:val="center"/>
          </w:tcPr>
          <w:p w14:paraId="202A3667">
            <w:pPr>
              <w:jc w:val="center"/>
              <w:rPr>
                <w:rFonts w:hint="eastAsia" w:ascii="宋体" w:hAnsi="宋体" w:eastAsia="宋体" w:cs="宋体"/>
                <w:i w:val="0"/>
                <w:iCs w:val="0"/>
                <w:color w:val="000000"/>
                <w:sz w:val="24"/>
                <w:szCs w:val="24"/>
                <w:u w:val="none"/>
              </w:rPr>
            </w:pPr>
          </w:p>
        </w:tc>
      </w:tr>
      <w:tr w14:paraId="33226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1B860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356" w:type="dxa"/>
            <w:tcBorders>
              <w:top w:val="nil"/>
              <w:left w:val="nil"/>
              <w:bottom w:val="single" w:color="000000" w:sz="8" w:space="0"/>
              <w:right w:val="single" w:color="000000" w:sz="8" w:space="0"/>
            </w:tcBorders>
            <w:shd w:val="clear" w:color="auto" w:fill="auto"/>
            <w:vAlign w:val="center"/>
          </w:tcPr>
          <w:p w14:paraId="39A61E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微量泵延长管</w:t>
            </w:r>
          </w:p>
        </w:tc>
        <w:tc>
          <w:tcPr>
            <w:tcW w:w="2574" w:type="dxa"/>
            <w:tcBorders>
              <w:top w:val="nil"/>
              <w:left w:val="nil"/>
              <w:bottom w:val="single" w:color="000000" w:sz="8" w:space="0"/>
              <w:right w:val="single" w:color="000000" w:sz="8" w:space="0"/>
            </w:tcBorders>
            <w:shd w:val="clear" w:color="auto" w:fill="auto"/>
            <w:vAlign w:val="center"/>
          </w:tcPr>
          <w:p w14:paraId="2E98D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Yv-1 2.0*1500mm</w:t>
            </w:r>
          </w:p>
        </w:tc>
        <w:tc>
          <w:tcPr>
            <w:tcW w:w="1650" w:type="dxa"/>
            <w:tcBorders>
              <w:top w:val="nil"/>
              <w:left w:val="nil"/>
              <w:bottom w:val="single" w:color="000000" w:sz="8" w:space="0"/>
              <w:right w:val="single" w:color="000000" w:sz="8" w:space="0"/>
            </w:tcBorders>
            <w:shd w:val="clear" w:color="auto" w:fill="auto"/>
            <w:vAlign w:val="center"/>
          </w:tcPr>
          <w:p w14:paraId="4ADA6C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2460" w:type="dxa"/>
            <w:tcBorders>
              <w:top w:val="nil"/>
              <w:left w:val="nil"/>
              <w:bottom w:val="single" w:color="000000" w:sz="8" w:space="0"/>
              <w:right w:val="single" w:color="000000" w:sz="8" w:space="0"/>
            </w:tcBorders>
            <w:shd w:val="clear" w:color="auto" w:fill="auto"/>
            <w:vAlign w:val="center"/>
          </w:tcPr>
          <w:p w14:paraId="5D5D99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470" w:type="dxa"/>
            <w:tcBorders>
              <w:top w:val="nil"/>
              <w:left w:val="nil"/>
              <w:bottom w:val="single" w:color="000000" w:sz="8" w:space="0"/>
              <w:right w:val="single" w:color="000000" w:sz="8" w:space="0"/>
            </w:tcBorders>
            <w:shd w:val="clear" w:color="auto" w:fill="auto"/>
            <w:vAlign w:val="center"/>
          </w:tcPr>
          <w:p w14:paraId="04C390D2">
            <w:pPr>
              <w:jc w:val="center"/>
              <w:rPr>
                <w:rFonts w:hint="eastAsia" w:ascii="宋体" w:hAnsi="宋体" w:eastAsia="宋体" w:cs="宋体"/>
                <w:i w:val="0"/>
                <w:iCs w:val="0"/>
                <w:color w:val="000000"/>
                <w:sz w:val="24"/>
                <w:szCs w:val="24"/>
                <w:u w:val="none"/>
              </w:rPr>
            </w:pPr>
          </w:p>
        </w:tc>
      </w:tr>
      <w:tr w14:paraId="77E9A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0792D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4356" w:type="dxa"/>
            <w:tcBorders>
              <w:top w:val="nil"/>
              <w:left w:val="nil"/>
              <w:bottom w:val="single" w:color="000000" w:sz="8" w:space="0"/>
              <w:right w:val="single" w:color="000000" w:sz="8" w:space="0"/>
            </w:tcBorders>
            <w:shd w:val="clear" w:color="auto" w:fill="auto"/>
            <w:vAlign w:val="center"/>
          </w:tcPr>
          <w:p w14:paraId="4F0A82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一次性心电电极片</w:t>
            </w:r>
          </w:p>
        </w:tc>
        <w:tc>
          <w:tcPr>
            <w:tcW w:w="2574" w:type="dxa"/>
            <w:tcBorders>
              <w:top w:val="nil"/>
              <w:left w:val="nil"/>
              <w:bottom w:val="single" w:color="000000" w:sz="8" w:space="0"/>
              <w:right w:val="single" w:color="000000" w:sz="8" w:space="0"/>
            </w:tcBorders>
            <w:shd w:val="clear" w:color="auto" w:fill="auto"/>
            <w:vAlign w:val="center"/>
          </w:tcPr>
          <w:p w14:paraId="78D561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JK-1A型*50片/包</w:t>
            </w:r>
          </w:p>
        </w:tc>
        <w:tc>
          <w:tcPr>
            <w:tcW w:w="1650" w:type="dxa"/>
            <w:tcBorders>
              <w:top w:val="nil"/>
              <w:left w:val="nil"/>
              <w:bottom w:val="single" w:color="000000" w:sz="8" w:space="0"/>
              <w:right w:val="single" w:color="000000" w:sz="8" w:space="0"/>
            </w:tcBorders>
            <w:shd w:val="clear" w:color="auto" w:fill="auto"/>
            <w:vAlign w:val="center"/>
          </w:tcPr>
          <w:p w14:paraId="51027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2460" w:type="dxa"/>
            <w:tcBorders>
              <w:top w:val="nil"/>
              <w:left w:val="nil"/>
              <w:bottom w:val="single" w:color="000000" w:sz="8" w:space="0"/>
              <w:right w:val="single" w:color="000000" w:sz="8" w:space="0"/>
            </w:tcBorders>
            <w:shd w:val="clear" w:color="auto" w:fill="auto"/>
            <w:vAlign w:val="center"/>
          </w:tcPr>
          <w:p w14:paraId="1EC90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w:t>
            </w:r>
          </w:p>
        </w:tc>
        <w:tc>
          <w:tcPr>
            <w:tcW w:w="1470" w:type="dxa"/>
            <w:tcBorders>
              <w:top w:val="nil"/>
              <w:left w:val="nil"/>
              <w:bottom w:val="single" w:color="000000" w:sz="8" w:space="0"/>
              <w:right w:val="single" w:color="000000" w:sz="8" w:space="0"/>
            </w:tcBorders>
            <w:shd w:val="clear" w:color="auto" w:fill="auto"/>
            <w:vAlign w:val="center"/>
          </w:tcPr>
          <w:p w14:paraId="630B11F8">
            <w:pPr>
              <w:jc w:val="center"/>
              <w:rPr>
                <w:rFonts w:hint="eastAsia" w:ascii="宋体" w:hAnsi="宋体" w:eastAsia="宋体" w:cs="宋体"/>
                <w:i w:val="0"/>
                <w:iCs w:val="0"/>
                <w:color w:val="000000"/>
                <w:sz w:val="24"/>
                <w:szCs w:val="24"/>
                <w:u w:val="none"/>
              </w:rPr>
            </w:pPr>
          </w:p>
        </w:tc>
      </w:tr>
      <w:tr w14:paraId="43BD3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7F7949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356" w:type="dxa"/>
            <w:tcBorders>
              <w:top w:val="nil"/>
              <w:left w:val="nil"/>
              <w:bottom w:val="single" w:color="000000" w:sz="8" w:space="0"/>
              <w:right w:val="single" w:color="000000" w:sz="8" w:space="0"/>
            </w:tcBorders>
            <w:shd w:val="clear" w:color="auto" w:fill="auto"/>
            <w:vAlign w:val="center"/>
          </w:tcPr>
          <w:p w14:paraId="3F0513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一次性医用检查垫（中单）</w:t>
            </w:r>
          </w:p>
        </w:tc>
        <w:tc>
          <w:tcPr>
            <w:tcW w:w="2574" w:type="dxa"/>
            <w:tcBorders>
              <w:top w:val="nil"/>
              <w:left w:val="nil"/>
              <w:bottom w:val="single" w:color="000000" w:sz="8" w:space="0"/>
              <w:right w:val="single" w:color="000000" w:sz="8" w:space="0"/>
            </w:tcBorders>
            <w:shd w:val="clear" w:color="auto" w:fill="auto"/>
            <w:vAlign w:val="center"/>
          </w:tcPr>
          <w:p w14:paraId="314A7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100cm*200cm*50张/包</w:t>
            </w:r>
          </w:p>
        </w:tc>
        <w:tc>
          <w:tcPr>
            <w:tcW w:w="1650" w:type="dxa"/>
            <w:tcBorders>
              <w:top w:val="nil"/>
              <w:left w:val="nil"/>
              <w:bottom w:val="single" w:color="000000" w:sz="8" w:space="0"/>
              <w:right w:val="single" w:color="000000" w:sz="8" w:space="0"/>
            </w:tcBorders>
            <w:shd w:val="clear" w:color="auto" w:fill="auto"/>
            <w:vAlign w:val="center"/>
          </w:tcPr>
          <w:p w14:paraId="23B00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460" w:type="dxa"/>
            <w:tcBorders>
              <w:top w:val="nil"/>
              <w:left w:val="nil"/>
              <w:bottom w:val="single" w:color="000000" w:sz="8" w:space="0"/>
              <w:right w:val="single" w:color="000000" w:sz="8" w:space="0"/>
            </w:tcBorders>
            <w:shd w:val="clear" w:color="auto" w:fill="auto"/>
            <w:vAlign w:val="center"/>
          </w:tcPr>
          <w:p w14:paraId="6827E8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1470" w:type="dxa"/>
            <w:tcBorders>
              <w:top w:val="nil"/>
              <w:left w:val="nil"/>
              <w:bottom w:val="single" w:color="000000" w:sz="8" w:space="0"/>
              <w:right w:val="single" w:color="000000" w:sz="8" w:space="0"/>
            </w:tcBorders>
            <w:shd w:val="clear" w:color="auto" w:fill="auto"/>
            <w:vAlign w:val="center"/>
          </w:tcPr>
          <w:p w14:paraId="244F7E6C">
            <w:pPr>
              <w:jc w:val="center"/>
              <w:rPr>
                <w:rFonts w:hint="eastAsia" w:ascii="宋体" w:hAnsi="宋体" w:eastAsia="宋体" w:cs="宋体"/>
                <w:i w:val="0"/>
                <w:iCs w:val="0"/>
                <w:color w:val="000000"/>
                <w:sz w:val="24"/>
                <w:szCs w:val="24"/>
                <w:u w:val="none"/>
              </w:rPr>
            </w:pPr>
          </w:p>
        </w:tc>
      </w:tr>
      <w:tr w14:paraId="042B9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1D55F2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4356" w:type="dxa"/>
            <w:tcBorders>
              <w:top w:val="nil"/>
              <w:left w:val="nil"/>
              <w:bottom w:val="single" w:color="000000" w:sz="8" w:space="0"/>
              <w:right w:val="single" w:color="000000" w:sz="8" w:space="0"/>
            </w:tcBorders>
            <w:shd w:val="clear" w:color="auto" w:fill="auto"/>
            <w:vAlign w:val="center"/>
          </w:tcPr>
          <w:p w14:paraId="6F750E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一次性医用检查垫（中单）</w:t>
            </w:r>
          </w:p>
        </w:tc>
        <w:tc>
          <w:tcPr>
            <w:tcW w:w="2574" w:type="dxa"/>
            <w:tcBorders>
              <w:top w:val="nil"/>
              <w:left w:val="nil"/>
              <w:bottom w:val="single" w:color="000000" w:sz="8" w:space="0"/>
              <w:right w:val="single" w:color="000000" w:sz="8" w:space="0"/>
            </w:tcBorders>
            <w:shd w:val="clear" w:color="auto" w:fill="auto"/>
            <w:vAlign w:val="center"/>
          </w:tcPr>
          <w:p w14:paraId="7A555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40cm×50cm*50张/包</w:t>
            </w:r>
          </w:p>
        </w:tc>
        <w:tc>
          <w:tcPr>
            <w:tcW w:w="1650" w:type="dxa"/>
            <w:tcBorders>
              <w:top w:val="nil"/>
              <w:left w:val="nil"/>
              <w:bottom w:val="single" w:color="000000" w:sz="8" w:space="0"/>
              <w:right w:val="single" w:color="000000" w:sz="8" w:space="0"/>
            </w:tcBorders>
            <w:shd w:val="clear" w:color="auto" w:fill="auto"/>
            <w:vAlign w:val="center"/>
          </w:tcPr>
          <w:p w14:paraId="3CBF9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460" w:type="dxa"/>
            <w:tcBorders>
              <w:top w:val="nil"/>
              <w:left w:val="nil"/>
              <w:bottom w:val="single" w:color="000000" w:sz="8" w:space="0"/>
              <w:right w:val="single" w:color="000000" w:sz="8" w:space="0"/>
            </w:tcBorders>
            <w:shd w:val="clear" w:color="auto" w:fill="auto"/>
            <w:vAlign w:val="center"/>
          </w:tcPr>
          <w:p w14:paraId="709E47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0.35</w:t>
            </w:r>
          </w:p>
        </w:tc>
        <w:tc>
          <w:tcPr>
            <w:tcW w:w="1470" w:type="dxa"/>
            <w:tcBorders>
              <w:top w:val="nil"/>
              <w:left w:val="nil"/>
              <w:bottom w:val="single" w:color="000000" w:sz="8" w:space="0"/>
              <w:right w:val="single" w:color="000000" w:sz="8" w:space="0"/>
            </w:tcBorders>
            <w:shd w:val="clear" w:color="auto" w:fill="auto"/>
            <w:vAlign w:val="center"/>
          </w:tcPr>
          <w:p w14:paraId="4A4191DE">
            <w:pPr>
              <w:jc w:val="center"/>
              <w:rPr>
                <w:rFonts w:hint="eastAsia" w:ascii="宋体" w:hAnsi="宋体" w:eastAsia="宋体" w:cs="宋体"/>
                <w:i w:val="0"/>
                <w:iCs w:val="0"/>
                <w:color w:val="000000"/>
                <w:sz w:val="24"/>
                <w:szCs w:val="24"/>
                <w:u w:val="none"/>
              </w:rPr>
            </w:pPr>
          </w:p>
        </w:tc>
      </w:tr>
      <w:tr w14:paraId="5A8C2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746BB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4356" w:type="dxa"/>
            <w:tcBorders>
              <w:top w:val="nil"/>
              <w:left w:val="nil"/>
              <w:bottom w:val="single" w:color="000000" w:sz="8" w:space="0"/>
              <w:right w:val="single" w:color="000000" w:sz="8" w:space="0"/>
            </w:tcBorders>
            <w:shd w:val="clear" w:color="auto" w:fill="auto"/>
            <w:vAlign w:val="center"/>
          </w:tcPr>
          <w:p w14:paraId="7F378F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无菌敷贴（留置针专用）</w:t>
            </w:r>
          </w:p>
        </w:tc>
        <w:tc>
          <w:tcPr>
            <w:tcW w:w="2574" w:type="dxa"/>
            <w:tcBorders>
              <w:top w:val="nil"/>
              <w:left w:val="nil"/>
              <w:bottom w:val="single" w:color="000000" w:sz="8" w:space="0"/>
              <w:right w:val="single" w:color="000000" w:sz="8" w:space="0"/>
            </w:tcBorders>
            <w:shd w:val="clear" w:color="auto" w:fill="auto"/>
            <w:vAlign w:val="center"/>
          </w:tcPr>
          <w:p w14:paraId="23716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6*7cm*5片</w:t>
            </w:r>
          </w:p>
        </w:tc>
        <w:tc>
          <w:tcPr>
            <w:tcW w:w="1650" w:type="dxa"/>
            <w:tcBorders>
              <w:top w:val="nil"/>
              <w:left w:val="nil"/>
              <w:bottom w:val="single" w:color="000000" w:sz="8" w:space="0"/>
              <w:right w:val="single" w:color="000000" w:sz="8" w:space="0"/>
            </w:tcBorders>
            <w:shd w:val="clear" w:color="auto" w:fill="auto"/>
            <w:vAlign w:val="center"/>
          </w:tcPr>
          <w:p w14:paraId="78FD63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2460" w:type="dxa"/>
            <w:tcBorders>
              <w:top w:val="nil"/>
              <w:left w:val="nil"/>
              <w:bottom w:val="single" w:color="000000" w:sz="8" w:space="0"/>
              <w:right w:val="single" w:color="000000" w:sz="8" w:space="0"/>
            </w:tcBorders>
            <w:shd w:val="clear" w:color="auto" w:fill="auto"/>
            <w:vAlign w:val="center"/>
          </w:tcPr>
          <w:p w14:paraId="733602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470" w:type="dxa"/>
            <w:tcBorders>
              <w:top w:val="nil"/>
              <w:left w:val="nil"/>
              <w:bottom w:val="single" w:color="000000" w:sz="8" w:space="0"/>
              <w:right w:val="single" w:color="000000" w:sz="8" w:space="0"/>
            </w:tcBorders>
            <w:shd w:val="clear" w:color="auto" w:fill="auto"/>
            <w:vAlign w:val="center"/>
          </w:tcPr>
          <w:p w14:paraId="21DC60F3">
            <w:pPr>
              <w:jc w:val="center"/>
              <w:rPr>
                <w:rFonts w:hint="eastAsia" w:ascii="宋体" w:hAnsi="宋体" w:eastAsia="宋体" w:cs="宋体"/>
                <w:i w:val="0"/>
                <w:iCs w:val="0"/>
                <w:color w:val="000000"/>
                <w:sz w:val="24"/>
                <w:szCs w:val="24"/>
                <w:u w:val="none"/>
              </w:rPr>
            </w:pPr>
          </w:p>
        </w:tc>
      </w:tr>
      <w:tr w14:paraId="4D9B0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42DE46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4356" w:type="dxa"/>
            <w:tcBorders>
              <w:top w:val="nil"/>
              <w:left w:val="nil"/>
              <w:bottom w:val="single" w:color="000000" w:sz="8" w:space="0"/>
              <w:right w:val="single" w:color="000000" w:sz="8" w:space="0"/>
            </w:tcBorders>
            <w:shd w:val="clear" w:color="auto" w:fill="auto"/>
            <w:vAlign w:val="center"/>
          </w:tcPr>
          <w:p w14:paraId="10357C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医用输液贴</w:t>
            </w:r>
          </w:p>
        </w:tc>
        <w:tc>
          <w:tcPr>
            <w:tcW w:w="2574" w:type="dxa"/>
            <w:tcBorders>
              <w:top w:val="nil"/>
              <w:left w:val="nil"/>
              <w:bottom w:val="single" w:color="000000" w:sz="8" w:space="0"/>
              <w:right w:val="single" w:color="000000" w:sz="8" w:space="0"/>
            </w:tcBorders>
            <w:shd w:val="clear" w:color="auto" w:fill="auto"/>
            <w:vAlign w:val="center"/>
          </w:tcPr>
          <w:p w14:paraId="23CD7D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lang w:val="en-US" w:eastAsia="zh-CN" w:bidi="ar"/>
              </w:rPr>
              <w:t>70mm*35mm*5片</w:t>
            </w:r>
            <w:r>
              <w:rPr>
                <w:rStyle w:val="19"/>
                <w:lang w:val="en-US" w:eastAsia="zh-CN" w:bidi="ar"/>
              </w:rPr>
              <w:t>*20袋</w:t>
            </w:r>
          </w:p>
        </w:tc>
        <w:tc>
          <w:tcPr>
            <w:tcW w:w="1650" w:type="dxa"/>
            <w:tcBorders>
              <w:top w:val="nil"/>
              <w:left w:val="nil"/>
              <w:bottom w:val="single" w:color="000000" w:sz="8" w:space="0"/>
              <w:right w:val="single" w:color="000000" w:sz="8" w:space="0"/>
            </w:tcBorders>
            <w:shd w:val="clear" w:color="auto" w:fill="auto"/>
            <w:vAlign w:val="center"/>
          </w:tcPr>
          <w:p w14:paraId="76154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460" w:type="dxa"/>
            <w:tcBorders>
              <w:top w:val="nil"/>
              <w:left w:val="nil"/>
              <w:bottom w:val="single" w:color="000000" w:sz="8" w:space="0"/>
              <w:right w:val="single" w:color="000000" w:sz="8" w:space="0"/>
            </w:tcBorders>
            <w:shd w:val="clear" w:color="auto" w:fill="auto"/>
            <w:vAlign w:val="center"/>
          </w:tcPr>
          <w:p w14:paraId="7FC67C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70" w:type="dxa"/>
            <w:tcBorders>
              <w:top w:val="nil"/>
              <w:left w:val="nil"/>
              <w:bottom w:val="single" w:color="000000" w:sz="8" w:space="0"/>
              <w:right w:val="single" w:color="000000" w:sz="8" w:space="0"/>
            </w:tcBorders>
            <w:shd w:val="clear" w:color="auto" w:fill="auto"/>
            <w:vAlign w:val="center"/>
          </w:tcPr>
          <w:p w14:paraId="5BAFC702">
            <w:pPr>
              <w:jc w:val="center"/>
              <w:rPr>
                <w:rFonts w:hint="eastAsia" w:ascii="宋体" w:hAnsi="宋体" w:eastAsia="宋体" w:cs="宋体"/>
                <w:i w:val="0"/>
                <w:iCs w:val="0"/>
                <w:color w:val="000000"/>
                <w:sz w:val="24"/>
                <w:szCs w:val="24"/>
                <w:u w:val="none"/>
              </w:rPr>
            </w:pPr>
          </w:p>
        </w:tc>
      </w:tr>
      <w:tr w14:paraId="60A7D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6F60BA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4356" w:type="dxa"/>
            <w:tcBorders>
              <w:top w:val="nil"/>
              <w:left w:val="nil"/>
              <w:bottom w:val="single" w:color="000000" w:sz="8" w:space="0"/>
              <w:right w:val="single" w:color="000000" w:sz="8" w:space="0"/>
            </w:tcBorders>
            <w:shd w:val="clear" w:color="auto" w:fill="auto"/>
            <w:vAlign w:val="center"/>
          </w:tcPr>
          <w:p w14:paraId="5FA3C1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医用透气胶带（空白贴）</w:t>
            </w:r>
          </w:p>
        </w:tc>
        <w:tc>
          <w:tcPr>
            <w:tcW w:w="2574" w:type="dxa"/>
            <w:tcBorders>
              <w:top w:val="nil"/>
              <w:left w:val="nil"/>
              <w:bottom w:val="single" w:color="000000" w:sz="8" w:space="0"/>
              <w:right w:val="single" w:color="000000" w:sz="8" w:space="0"/>
            </w:tcBorders>
            <w:shd w:val="clear" w:color="auto" w:fill="auto"/>
            <w:vAlign w:val="center"/>
          </w:tcPr>
          <w:p w14:paraId="2786E4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无纺布7cm*7cm 100片/</w:t>
            </w:r>
          </w:p>
        </w:tc>
        <w:tc>
          <w:tcPr>
            <w:tcW w:w="1650" w:type="dxa"/>
            <w:tcBorders>
              <w:top w:val="nil"/>
              <w:left w:val="nil"/>
              <w:bottom w:val="single" w:color="000000" w:sz="8" w:space="0"/>
              <w:right w:val="single" w:color="000000" w:sz="8" w:space="0"/>
            </w:tcBorders>
            <w:shd w:val="clear" w:color="auto" w:fill="auto"/>
            <w:vAlign w:val="center"/>
          </w:tcPr>
          <w:p w14:paraId="0E6C7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2460" w:type="dxa"/>
            <w:tcBorders>
              <w:top w:val="nil"/>
              <w:left w:val="nil"/>
              <w:bottom w:val="single" w:color="000000" w:sz="8" w:space="0"/>
              <w:right w:val="single" w:color="000000" w:sz="8" w:space="0"/>
            </w:tcBorders>
            <w:shd w:val="clear" w:color="auto" w:fill="auto"/>
            <w:vAlign w:val="center"/>
          </w:tcPr>
          <w:p w14:paraId="4697C9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0.36</w:t>
            </w:r>
          </w:p>
        </w:tc>
        <w:tc>
          <w:tcPr>
            <w:tcW w:w="1470" w:type="dxa"/>
            <w:tcBorders>
              <w:top w:val="nil"/>
              <w:left w:val="nil"/>
              <w:bottom w:val="single" w:color="000000" w:sz="8" w:space="0"/>
              <w:right w:val="single" w:color="000000" w:sz="8" w:space="0"/>
            </w:tcBorders>
            <w:shd w:val="clear" w:color="auto" w:fill="auto"/>
            <w:vAlign w:val="center"/>
          </w:tcPr>
          <w:p w14:paraId="6671288C">
            <w:pPr>
              <w:jc w:val="center"/>
              <w:rPr>
                <w:rFonts w:hint="eastAsia" w:ascii="宋体" w:hAnsi="宋体" w:eastAsia="宋体" w:cs="宋体"/>
                <w:i w:val="0"/>
                <w:iCs w:val="0"/>
                <w:color w:val="000000"/>
                <w:sz w:val="24"/>
                <w:szCs w:val="24"/>
                <w:u w:val="none"/>
              </w:rPr>
            </w:pPr>
          </w:p>
        </w:tc>
      </w:tr>
      <w:tr w14:paraId="12A27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6CBB43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356" w:type="dxa"/>
            <w:tcBorders>
              <w:top w:val="nil"/>
              <w:left w:val="nil"/>
              <w:bottom w:val="single" w:color="000000" w:sz="8" w:space="0"/>
              <w:right w:val="single" w:color="000000" w:sz="8" w:space="0"/>
            </w:tcBorders>
            <w:shd w:val="clear" w:color="auto" w:fill="auto"/>
            <w:vAlign w:val="center"/>
          </w:tcPr>
          <w:p w14:paraId="142D26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（加倍佳）医用纸质胶带</w:t>
            </w:r>
          </w:p>
        </w:tc>
        <w:tc>
          <w:tcPr>
            <w:tcW w:w="2574" w:type="dxa"/>
            <w:tcBorders>
              <w:top w:val="nil"/>
              <w:left w:val="nil"/>
              <w:bottom w:val="single" w:color="000000" w:sz="8" w:space="0"/>
              <w:right w:val="single" w:color="000000" w:sz="8" w:space="0"/>
            </w:tcBorders>
            <w:shd w:val="clear" w:color="auto" w:fill="auto"/>
            <w:vAlign w:val="center"/>
          </w:tcPr>
          <w:p w14:paraId="7EFF65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1cm*1000cm</w:t>
            </w:r>
          </w:p>
        </w:tc>
        <w:tc>
          <w:tcPr>
            <w:tcW w:w="1650" w:type="dxa"/>
            <w:tcBorders>
              <w:top w:val="nil"/>
              <w:left w:val="nil"/>
              <w:bottom w:val="single" w:color="000000" w:sz="8" w:space="0"/>
              <w:right w:val="single" w:color="000000" w:sz="8" w:space="0"/>
            </w:tcBorders>
            <w:shd w:val="clear" w:color="auto" w:fill="auto"/>
            <w:vAlign w:val="center"/>
          </w:tcPr>
          <w:p w14:paraId="1B4315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460" w:type="dxa"/>
            <w:tcBorders>
              <w:top w:val="nil"/>
              <w:left w:val="nil"/>
              <w:bottom w:val="single" w:color="000000" w:sz="8" w:space="0"/>
              <w:right w:val="single" w:color="000000" w:sz="8" w:space="0"/>
            </w:tcBorders>
            <w:shd w:val="clear" w:color="auto" w:fill="auto"/>
            <w:vAlign w:val="center"/>
          </w:tcPr>
          <w:p w14:paraId="330A74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470" w:type="dxa"/>
            <w:tcBorders>
              <w:top w:val="nil"/>
              <w:left w:val="nil"/>
              <w:bottom w:val="single" w:color="000000" w:sz="8" w:space="0"/>
              <w:right w:val="single" w:color="000000" w:sz="8" w:space="0"/>
            </w:tcBorders>
            <w:shd w:val="clear" w:color="auto" w:fill="auto"/>
            <w:vAlign w:val="center"/>
          </w:tcPr>
          <w:p w14:paraId="23D4D916">
            <w:pPr>
              <w:jc w:val="center"/>
              <w:rPr>
                <w:rFonts w:hint="eastAsia" w:ascii="宋体" w:hAnsi="宋体" w:eastAsia="宋体" w:cs="宋体"/>
                <w:i w:val="0"/>
                <w:iCs w:val="0"/>
                <w:color w:val="000000"/>
                <w:sz w:val="24"/>
                <w:szCs w:val="24"/>
                <w:u w:val="none"/>
              </w:rPr>
            </w:pPr>
          </w:p>
        </w:tc>
      </w:tr>
      <w:tr w14:paraId="260E5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23D0EE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4356" w:type="dxa"/>
            <w:tcBorders>
              <w:top w:val="nil"/>
              <w:left w:val="nil"/>
              <w:bottom w:val="single" w:color="000000" w:sz="8" w:space="0"/>
              <w:right w:val="single" w:color="000000" w:sz="8" w:space="0"/>
            </w:tcBorders>
            <w:shd w:val="clear" w:color="auto" w:fill="auto"/>
            <w:vAlign w:val="center"/>
          </w:tcPr>
          <w:p w14:paraId="257DA9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一次性使用鼻导管式吸氧装置</w:t>
            </w:r>
          </w:p>
        </w:tc>
        <w:tc>
          <w:tcPr>
            <w:tcW w:w="2574" w:type="dxa"/>
            <w:tcBorders>
              <w:top w:val="nil"/>
              <w:left w:val="nil"/>
              <w:bottom w:val="single" w:color="000000" w:sz="8" w:space="0"/>
              <w:right w:val="single" w:color="000000" w:sz="8" w:space="0"/>
            </w:tcBorders>
            <w:shd w:val="clear" w:color="auto" w:fill="auto"/>
            <w:vAlign w:val="center"/>
          </w:tcPr>
          <w:p w14:paraId="2B13D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A-I/150-02</w:t>
            </w:r>
          </w:p>
        </w:tc>
        <w:tc>
          <w:tcPr>
            <w:tcW w:w="1650" w:type="dxa"/>
            <w:tcBorders>
              <w:top w:val="nil"/>
              <w:left w:val="nil"/>
              <w:bottom w:val="single" w:color="000000" w:sz="8" w:space="0"/>
              <w:right w:val="single" w:color="000000" w:sz="8" w:space="0"/>
            </w:tcBorders>
            <w:shd w:val="clear" w:color="auto" w:fill="auto"/>
            <w:vAlign w:val="center"/>
          </w:tcPr>
          <w:p w14:paraId="3046C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460" w:type="dxa"/>
            <w:tcBorders>
              <w:top w:val="nil"/>
              <w:left w:val="nil"/>
              <w:bottom w:val="single" w:color="000000" w:sz="8" w:space="0"/>
              <w:right w:val="single" w:color="000000" w:sz="8" w:space="0"/>
            </w:tcBorders>
            <w:shd w:val="clear" w:color="auto" w:fill="auto"/>
            <w:vAlign w:val="center"/>
          </w:tcPr>
          <w:p w14:paraId="2767E9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470" w:type="dxa"/>
            <w:tcBorders>
              <w:top w:val="nil"/>
              <w:left w:val="nil"/>
              <w:bottom w:val="single" w:color="000000" w:sz="8" w:space="0"/>
              <w:right w:val="single" w:color="000000" w:sz="8" w:space="0"/>
            </w:tcBorders>
            <w:shd w:val="clear" w:color="auto" w:fill="auto"/>
            <w:vAlign w:val="center"/>
          </w:tcPr>
          <w:p w14:paraId="4CA6928F">
            <w:pPr>
              <w:jc w:val="center"/>
              <w:rPr>
                <w:rFonts w:hint="eastAsia" w:ascii="宋体" w:hAnsi="宋体" w:eastAsia="宋体" w:cs="宋体"/>
                <w:i w:val="0"/>
                <w:iCs w:val="0"/>
                <w:color w:val="000000"/>
                <w:sz w:val="24"/>
                <w:szCs w:val="24"/>
                <w:u w:val="none"/>
              </w:rPr>
            </w:pPr>
          </w:p>
        </w:tc>
      </w:tr>
      <w:tr w14:paraId="55F96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58936B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4356" w:type="dxa"/>
            <w:tcBorders>
              <w:top w:val="nil"/>
              <w:left w:val="nil"/>
              <w:bottom w:val="single" w:color="000000" w:sz="8" w:space="0"/>
              <w:right w:val="single" w:color="000000" w:sz="8" w:space="0"/>
            </w:tcBorders>
            <w:shd w:val="clear" w:color="auto" w:fill="auto"/>
            <w:vAlign w:val="center"/>
          </w:tcPr>
          <w:p w14:paraId="2BA817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一次性使用鼻氧管（输氧管）</w:t>
            </w:r>
          </w:p>
        </w:tc>
        <w:tc>
          <w:tcPr>
            <w:tcW w:w="2574" w:type="dxa"/>
            <w:tcBorders>
              <w:top w:val="nil"/>
              <w:left w:val="nil"/>
              <w:bottom w:val="single" w:color="000000" w:sz="8" w:space="0"/>
              <w:right w:val="single" w:color="000000" w:sz="8" w:space="0"/>
            </w:tcBorders>
            <w:shd w:val="clear" w:color="auto" w:fill="auto"/>
            <w:vAlign w:val="center"/>
          </w:tcPr>
          <w:p w14:paraId="0B41F2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双鼻架40支/袋</w:t>
            </w:r>
          </w:p>
        </w:tc>
        <w:tc>
          <w:tcPr>
            <w:tcW w:w="1650" w:type="dxa"/>
            <w:tcBorders>
              <w:top w:val="nil"/>
              <w:left w:val="nil"/>
              <w:bottom w:val="single" w:color="000000" w:sz="8" w:space="0"/>
              <w:right w:val="single" w:color="000000" w:sz="8" w:space="0"/>
            </w:tcBorders>
            <w:shd w:val="clear" w:color="auto" w:fill="auto"/>
            <w:vAlign w:val="center"/>
          </w:tcPr>
          <w:p w14:paraId="4712B5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460" w:type="dxa"/>
            <w:tcBorders>
              <w:top w:val="nil"/>
              <w:left w:val="nil"/>
              <w:bottom w:val="single" w:color="000000" w:sz="8" w:space="0"/>
              <w:right w:val="single" w:color="000000" w:sz="8" w:space="0"/>
            </w:tcBorders>
            <w:shd w:val="clear" w:color="auto" w:fill="auto"/>
            <w:vAlign w:val="center"/>
          </w:tcPr>
          <w:p w14:paraId="59450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470" w:type="dxa"/>
            <w:tcBorders>
              <w:top w:val="nil"/>
              <w:left w:val="nil"/>
              <w:bottom w:val="single" w:color="000000" w:sz="8" w:space="0"/>
              <w:right w:val="single" w:color="000000" w:sz="8" w:space="0"/>
            </w:tcBorders>
            <w:shd w:val="clear" w:color="auto" w:fill="auto"/>
            <w:vAlign w:val="center"/>
          </w:tcPr>
          <w:p w14:paraId="202DC294">
            <w:pPr>
              <w:jc w:val="center"/>
              <w:rPr>
                <w:rFonts w:hint="eastAsia" w:ascii="宋体" w:hAnsi="宋体" w:eastAsia="宋体" w:cs="宋体"/>
                <w:i w:val="0"/>
                <w:iCs w:val="0"/>
                <w:color w:val="000000"/>
                <w:sz w:val="24"/>
                <w:szCs w:val="24"/>
                <w:u w:val="none"/>
              </w:rPr>
            </w:pPr>
          </w:p>
        </w:tc>
      </w:tr>
      <w:tr w14:paraId="76EA5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6BC99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4356" w:type="dxa"/>
            <w:tcBorders>
              <w:top w:val="nil"/>
              <w:left w:val="nil"/>
              <w:bottom w:val="single" w:color="000000" w:sz="8" w:space="0"/>
              <w:right w:val="single" w:color="000000" w:sz="8" w:space="0"/>
            </w:tcBorders>
            <w:shd w:val="clear" w:color="auto" w:fill="auto"/>
            <w:vAlign w:val="center"/>
          </w:tcPr>
          <w:p w14:paraId="21F82F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一次性使用吸痰管</w:t>
            </w:r>
          </w:p>
        </w:tc>
        <w:tc>
          <w:tcPr>
            <w:tcW w:w="2574" w:type="dxa"/>
            <w:tcBorders>
              <w:top w:val="nil"/>
              <w:left w:val="nil"/>
              <w:bottom w:val="single" w:color="000000" w:sz="8" w:space="0"/>
              <w:right w:val="single" w:color="000000" w:sz="8" w:space="0"/>
            </w:tcBorders>
            <w:shd w:val="clear" w:color="auto" w:fill="auto"/>
            <w:vAlign w:val="center"/>
          </w:tcPr>
          <w:p w14:paraId="2D6B7D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飞机头Fr12</w:t>
            </w:r>
          </w:p>
        </w:tc>
        <w:tc>
          <w:tcPr>
            <w:tcW w:w="1650" w:type="dxa"/>
            <w:tcBorders>
              <w:top w:val="nil"/>
              <w:left w:val="nil"/>
              <w:bottom w:val="single" w:color="000000" w:sz="8" w:space="0"/>
              <w:right w:val="single" w:color="000000" w:sz="8" w:space="0"/>
            </w:tcBorders>
            <w:shd w:val="clear" w:color="auto" w:fill="auto"/>
            <w:vAlign w:val="center"/>
          </w:tcPr>
          <w:p w14:paraId="76FB36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2460" w:type="dxa"/>
            <w:tcBorders>
              <w:top w:val="nil"/>
              <w:left w:val="nil"/>
              <w:bottom w:val="single" w:color="000000" w:sz="8" w:space="0"/>
              <w:right w:val="single" w:color="000000" w:sz="8" w:space="0"/>
            </w:tcBorders>
            <w:shd w:val="clear" w:color="auto" w:fill="auto"/>
            <w:vAlign w:val="center"/>
          </w:tcPr>
          <w:p w14:paraId="44CF21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470" w:type="dxa"/>
            <w:tcBorders>
              <w:top w:val="nil"/>
              <w:left w:val="nil"/>
              <w:bottom w:val="single" w:color="000000" w:sz="8" w:space="0"/>
              <w:right w:val="single" w:color="000000" w:sz="8" w:space="0"/>
            </w:tcBorders>
            <w:shd w:val="clear" w:color="auto" w:fill="auto"/>
            <w:vAlign w:val="center"/>
          </w:tcPr>
          <w:p w14:paraId="0589946F">
            <w:pPr>
              <w:jc w:val="center"/>
              <w:rPr>
                <w:rFonts w:hint="eastAsia" w:ascii="宋体" w:hAnsi="宋体" w:eastAsia="宋体" w:cs="宋体"/>
                <w:i w:val="0"/>
                <w:iCs w:val="0"/>
                <w:color w:val="000000"/>
                <w:sz w:val="24"/>
                <w:szCs w:val="24"/>
                <w:u w:val="none"/>
              </w:rPr>
            </w:pPr>
          </w:p>
        </w:tc>
      </w:tr>
      <w:tr w14:paraId="4ED47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61BDEF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4356" w:type="dxa"/>
            <w:tcBorders>
              <w:top w:val="nil"/>
              <w:left w:val="nil"/>
              <w:bottom w:val="single" w:color="000000" w:sz="8" w:space="0"/>
              <w:right w:val="single" w:color="000000" w:sz="8" w:space="0"/>
            </w:tcBorders>
            <w:shd w:val="clear" w:color="auto" w:fill="auto"/>
            <w:vAlign w:val="center"/>
          </w:tcPr>
          <w:p w14:paraId="54C3DE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一次性使用袋式输液器带针</w:t>
            </w:r>
          </w:p>
        </w:tc>
        <w:tc>
          <w:tcPr>
            <w:tcW w:w="2574" w:type="dxa"/>
            <w:tcBorders>
              <w:top w:val="nil"/>
              <w:left w:val="nil"/>
              <w:bottom w:val="single" w:color="000000" w:sz="8" w:space="0"/>
              <w:right w:val="single" w:color="000000" w:sz="8" w:space="0"/>
            </w:tcBorders>
            <w:shd w:val="clear" w:color="auto" w:fill="auto"/>
            <w:vAlign w:val="center"/>
          </w:tcPr>
          <w:p w14:paraId="226CB9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250ml*10个</w:t>
            </w:r>
          </w:p>
        </w:tc>
        <w:tc>
          <w:tcPr>
            <w:tcW w:w="1650" w:type="dxa"/>
            <w:tcBorders>
              <w:top w:val="nil"/>
              <w:left w:val="nil"/>
              <w:bottom w:val="single" w:color="000000" w:sz="8" w:space="0"/>
              <w:right w:val="single" w:color="000000" w:sz="8" w:space="0"/>
            </w:tcBorders>
            <w:shd w:val="clear" w:color="auto" w:fill="auto"/>
            <w:vAlign w:val="center"/>
          </w:tcPr>
          <w:p w14:paraId="05F840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460" w:type="dxa"/>
            <w:tcBorders>
              <w:top w:val="nil"/>
              <w:left w:val="nil"/>
              <w:bottom w:val="single" w:color="000000" w:sz="8" w:space="0"/>
              <w:right w:val="single" w:color="000000" w:sz="8" w:space="0"/>
            </w:tcBorders>
            <w:shd w:val="clear" w:color="auto" w:fill="auto"/>
            <w:vAlign w:val="center"/>
          </w:tcPr>
          <w:p w14:paraId="2C9987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470" w:type="dxa"/>
            <w:tcBorders>
              <w:top w:val="nil"/>
              <w:left w:val="nil"/>
              <w:bottom w:val="single" w:color="000000" w:sz="8" w:space="0"/>
              <w:right w:val="single" w:color="000000" w:sz="8" w:space="0"/>
            </w:tcBorders>
            <w:shd w:val="clear" w:color="auto" w:fill="auto"/>
            <w:vAlign w:val="center"/>
          </w:tcPr>
          <w:p w14:paraId="60FEC9D1">
            <w:pPr>
              <w:jc w:val="center"/>
              <w:rPr>
                <w:rFonts w:hint="eastAsia" w:ascii="宋体" w:hAnsi="宋体" w:eastAsia="宋体" w:cs="宋体"/>
                <w:i w:val="0"/>
                <w:iCs w:val="0"/>
                <w:color w:val="000000"/>
                <w:sz w:val="24"/>
                <w:szCs w:val="24"/>
                <w:u w:val="none"/>
              </w:rPr>
            </w:pPr>
          </w:p>
        </w:tc>
      </w:tr>
      <w:tr w14:paraId="0A613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30356D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4356" w:type="dxa"/>
            <w:tcBorders>
              <w:top w:val="nil"/>
              <w:left w:val="nil"/>
              <w:bottom w:val="single" w:color="000000" w:sz="8" w:space="0"/>
              <w:right w:val="single" w:color="000000" w:sz="8" w:space="0"/>
            </w:tcBorders>
            <w:shd w:val="clear" w:color="auto" w:fill="auto"/>
            <w:vAlign w:val="center"/>
          </w:tcPr>
          <w:p w14:paraId="32AAFE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一次性使用输液器带针</w:t>
            </w:r>
          </w:p>
        </w:tc>
        <w:tc>
          <w:tcPr>
            <w:tcW w:w="2574" w:type="dxa"/>
            <w:tcBorders>
              <w:top w:val="nil"/>
              <w:left w:val="nil"/>
              <w:bottom w:val="single" w:color="000000" w:sz="8" w:space="0"/>
              <w:right w:val="single" w:color="000000" w:sz="8" w:space="0"/>
            </w:tcBorders>
            <w:shd w:val="clear" w:color="auto" w:fill="auto"/>
            <w:vAlign w:val="center"/>
          </w:tcPr>
          <w:p w14:paraId="0FB547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B1/A0.7*25TW</w:t>
            </w:r>
          </w:p>
        </w:tc>
        <w:tc>
          <w:tcPr>
            <w:tcW w:w="1650" w:type="dxa"/>
            <w:tcBorders>
              <w:top w:val="nil"/>
              <w:left w:val="nil"/>
              <w:bottom w:val="single" w:color="000000" w:sz="8" w:space="0"/>
              <w:right w:val="single" w:color="000000" w:sz="8" w:space="0"/>
            </w:tcBorders>
            <w:shd w:val="clear" w:color="auto" w:fill="auto"/>
            <w:vAlign w:val="center"/>
          </w:tcPr>
          <w:p w14:paraId="6C603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460" w:type="dxa"/>
            <w:tcBorders>
              <w:top w:val="nil"/>
              <w:left w:val="nil"/>
              <w:bottom w:val="single" w:color="000000" w:sz="8" w:space="0"/>
              <w:right w:val="single" w:color="000000" w:sz="8" w:space="0"/>
            </w:tcBorders>
            <w:shd w:val="clear" w:color="auto" w:fill="auto"/>
            <w:vAlign w:val="center"/>
          </w:tcPr>
          <w:p w14:paraId="78E6DA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470" w:type="dxa"/>
            <w:tcBorders>
              <w:top w:val="nil"/>
              <w:left w:val="nil"/>
              <w:bottom w:val="single" w:color="000000" w:sz="8" w:space="0"/>
              <w:right w:val="single" w:color="000000" w:sz="8" w:space="0"/>
            </w:tcBorders>
            <w:shd w:val="clear" w:color="auto" w:fill="auto"/>
            <w:vAlign w:val="center"/>
          </w:tcPr>
          <w:p w14:paraId="26B262AA">
            <w:pPr>
              <w:jc w:val="center"/>
              <w:rPr>
                <w:rFonts w:hint="eastAsia" w:ascii="宋体" w:hAnsi="宋体" w:eastAsia="宋体" w:cs="宋体"/>
                <w:i w:val="0"/>
                <w:iCs w:val="0"/>
                <w:color w:val="000000"/>
                <w:sz w:val="24"/>
                <w:szCs w:val="24"/>
                <w:u w:val="none"/>
              </w:rPr>
            </w:pPr>
          </w:p>
        </w:tc>
      </w:tr>
      <w:tr w14:paraId="0D83E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02129C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4356" w:type="dxa"/>
            <w:tcBorders>
              <w:top w:val="nil"/>
              <w:left w:val="nil"/>
              <w:bottom w:val="single" w:color="000000" w:sz="8" w:space="0"/>
              <w:right w:val="single" w:color="000000" w:sz="8" w:space="0"/>
            </w:tcBorders>
            <w:shd w:val="clear" w:color="auto" w:fill="auto"/>
            <w:vAlign w:val="center"/>
          </w:tcPr>
          <w:p w14:paraId="51B3AA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一次性使用输液器带针</w:t>
            </w:r>
          </w:p>
        </w:tc>
        <w:tc>
          <w:tcPr>
            <w:tcW w:w="2574" w:type="dxa"/>
            <w:tcBorders>
              <w:top w:val="nil"/>
              <w:left w:val="nil"/>
              <w:bottom w:val="single" w:color="000000" w:sz="8" w:space="0"/>
              <w:right w:val="single" w:color="000000" w:sz="8" w:space="0"/>
            </w:tcBorders>
            <w:shd w:val="clear" w:color="auto" w:fill="auto"/>
            <w:vAlign w:val="center"/>
          </w:tcPr>
          <w:p w14:paraId="3948F8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B1/A 0.55*20</w:t>
            </w:r>
          </w:p>
        </w:tc>
        <w:tc>
          <w:tcPr>
            <w:tcW w:w="1650" w:type="dxa"/>
            <w:tcBorders>
              <w:top w:val="nil"/>
              <w:left w:val="nil"/>
              <w:bottom w:val="single" w:color="000000" w:sz="8" w:space="0"/>
              <w:right w:val="single" w:color="000000" w:sz="8" w:space="0"/>
            </w:tcBorders>
            <w:shd w:val="clear" w:color="auto" w:fill="auto"/>
            <w:vAlign w:val="center"/>
          </w:tcPr>
          <w:p w14:paraId="1D7F02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460" w:type="dxa"/>
            <w:tcBorders>
              <w:top w:val="nil"/>
              <w:left w:val="nil"/>
              <w:bottom w:val="single" w:color="000000" w:sz="8" w:space="0"/>
              <w:right w:val="single" w:color="000000" w:sz="8" w:space="0"/>
            </w:tcBorders>
            <w:shd w:val="clear" w:color="auto" w:fill="auto"/>
            <w:vAlign w:val="center"/>
          </w:tcPr>
          <w:p w14:paraId="2B1175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470" w:type="dxa"/>
            <w:tcBorders>
              <w:top w:val="nil"/>
              <w:left w:val="nil"/>
              <w:bottom w:val="single" w:color="000000" w:sz="8" w:space="0"/>
              <w:right w:val="single" w:color="000000" w:sz="8" w:space="0"/>
            </w:tcBorders>
            <w:shd w:val="clear" w:color="auto" w:fill="auto"/>
            <w:vAlign w:val="center"/>
          </w:tcPr>
          <w:p w14:paraId="7580990D">
            <w:pPr>
              <w:jc w:val="center"/>
              <w:rPr>
                <w:rFonts w:hint="eastAsia" w:ascii="宋体" w:hAnsi="宋体" w:eastAsia="宋体" w:cs="宋体"/>
                <w:i w:val="0"/>
                <w:iCs w:val="0"/>
                <w:color w:val="000000"/>
                <w:sz w:val="24"/>
                <w:szCs w:val="24"/>
                <w:u w:val="none"/>
              </w:rPr>
            </w:pPr>
          </w:p>
        </w:tc>
      </w:tr>
      <w:tr w14:paraId="3F27B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5E665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4356" w:type="dxa"/>
            <w:tcBorders>
              <w:top w:val="nil"/>
              <w:left w:val="nil"/>
              <w:bottom w:val="single" w:color="000000" w:sz="8" w:space="0"/>
              <w:right w:val="single" w:color="000000" w:sz="8" w:space="0"/>
            </w:tcBorders>
            <w:shd w:val="clear" w:color="auto" w:fill="auto"/>
            <w:vAlign w:val="center"/>
          </w:tcPr>
          <w:p w14:paraId="07614C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一次性使用输液器带针</w:t>
            </w:r>
          </w:p>
        </w:tc>
        <w:tc>
          <w:tcPr>
            <w:tcW w:w="2574" w:type="dxa"/>
            <w:tcBorders>
              <w:top w:val="nil"/>
              <w:left w:val="nil"/>
              <w:bottom w:val="single" w:color="000000" w:sz="8" w:space="0"/>
              <w:right w:val="single" w:color="000000" w:sz="8" w:space="0"/>
            </w:tcBorders>
            <w:shd w:val="clear" w:color="auto" w:fill="auto"/>
            <w:vAlign w:val="center"/>
          </w:tcPr>
          <w:p w14:paraId="57F064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螺旋口 B3/0.55*25个</w:t>
            </w:r>
          </w:p>
        </w:tc>
        <w:tc>
          <w:tcPr>
            <w:tcW w:w="1650" w:type="dxa"/>
            <w:tcBorders>
              <w:top w:val="nil"/>
              <w:left w:val="nil"/>
              <w:bottom w:val="single" w:color="000000" w:sz="8" w:space="0"/>
              <w:right w:val="single" w:color="000000" w:sz="8" w:space="0"/>
            </w:tcBorders>
            <w:shd w:val="clear" w:color="auto" w:fill="auto"/>
            <w:vAlign w:val="center"/>
          </w:tcPr>
          <w:p w14:paraId="1ABD7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460" w:type="dxa"/>
            <w:tcBorders>
              <w:top w:val="nil"/>
              <w:left w:val="nil"/>
              <w:bottom w:val="single" w:color="000000" w:sz="8" w:space="0"/>
              <w:right w:val="single" w:color="000000" w:sz="8" w:space="0"/>
            </w:tcBorders>
            <w:shd w:val="clear" w:color="auto" w:fill="auto"/>
            <w:vAlign w:val="center"/>
          </w:tcPr>
          <w:p w14:paraId="556336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0" w:type="dxa"/>
            <w:tcBorders>
              <w:top w:val="nil"/>
              <w:left w:val="nil"/>
              <w:bottom w:val="single" w:color="000000" w:sz="8" w:space="0"/>
              <w:right w:val="single" w:color="000000" w:sz="8" w:space="0"/>
            </w:tcBorders>
            <w:shd w:val="clear" w:color="auto" w:fill="auto"/>
            <w:vAlign w:val="center"/>
          </w:tcPr>
          <w:p w14:paraId="54EE22F9">
            <w:pPr>
              <w:jc w:val="center"/>
              <w:rPr>
                <w:rFonts w:hint="eastAsia" w:ascii="宋体" w:hAnsi="宋体" w:eastAsia="宋体" w:cs="宋体"/>
                <w:i w:val="0"/>
                <w:iCs w:val="0"/>
                <w:color w:val="000000"/>
                <w:sz w:val="24"/>
                <w:szCs w:val="24"/>
                <w:u w:val="none"/>
              </w:rPr>
            </w:pPr>
          </w:p>
        </w:tc>
      </w:tr>
      <w:tr w14:paraId="588AC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0715F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4356" w:type="dxa"/>
            <w:tcBorders>
              <w:top w:val="nil"/>
              <w:left w:val="nil"/>
              <w:bottom w:val="single" w:color="000000" w:sz="8" w:space="0"/>
              <w:right w:val="single" w:color="000000" w:sz="8" w:space="0"/>
            </w:tcBorders>
            <w:shd w:val="clear" w:color="auto" w:fill="auto"/>
            <w:vAlign w:val="center"/>
          </w:tcPr>
          <w:p w14:paraId="695641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大便杯</w:t>
            </w:r>
          </w:p>
        </w:tc>
        <w:tc>
          <w:tcPr>
            <w:tcW w:w="2574" w:type="dxa"/>
            <w:tcBorders>
              <w:top w:val="nil"/>
              <w:left w:val="nil"/>
              <w:bottom w:val="single" w:color="000000" w:sz="8" w:space="0"/>
              <w:right w:val="single" w:color="000000" w:sz="8" w:space="0"/>
            </w:tcBorders>
            <w:shd w:val="clear" w:color="auto" w:fill="auto"/>
            <w:vAlign w:val="center"/>
          </w:tcPr>
          <w:p w14:paraId="3437A4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40ml/*1000个/袋</w:t>
            </w:r>
          </w:p>
        </w:tc>
        <w:tc>
          <w:tcPr>
            <w:tcW w:w="1650" w:type="dxa"/>
            <w:tcBorders>
              <w:top w:val="nil"/>
              <w:left w:val="nil"/>
              <w:bottom w:val="single" w:color="000000" w:sz="8" w:space="0"/>
              <w:right w:val="single" w:color="000000" w:sz="8" w:space="0"/>
            </w:tcBorders>
            <w:shd w:val="clear" w:color="auto" w:fill="auto"/>
            <w:vAlign w:val="center"/>
          </w:tcPr>
          <w:p w14:paraId="7A5EC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2460" w:type="dxa"/>
            <w:tcBorders>
              <w:top w:val="nil"/>
              <w:left w:val="nil"/>
              <w:bottom w:val="single" w:color="000000" w:sz="8" w:space="0"/>
              <w:right w:val="single" w:color="000000" w:sz="8" w:space="0"/>
            </w:tcBorders>
            <w:shd w:val="clear" w:color="auto" w:fill="auto"/>
            <w:vAlign w:val="center"/>
          </w:tcPr>
          <w:p w14:paraId="1EE1EE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470" w:type="dxa"/>
            <w:tcBorders>
              <w:top w:val="nil"/>
              <w:left w:val="nil"/>
              <w:bottom w:val="single" w:color="000000" w:sz="8" w:space="0"/>
              <w:right w:val="single" w:color="000000" w:sz="8" w:space="0"/>
            </w:tcBorders>
            <w:shd w:val="clear" w:color="auto" w:fill="auto"/>
            <w:vAlign w:val="center"/>
          </w:tcPr>
          <w:p w14:paraId="0CC01E48">
            <w:pPr>
              <w:jc w:val="center"/>
              <w:rPr>
                <w:rFonts w:hint="eastAsia" w:ascii="宋体" w:hAnsi="宋体" w:eastAsia="宋体" w:cs="宋体"/>
                <w:i w:val="0"/>
                <w:iCs w:val="0"/>
                <w:color w:val="000000"/>
                <w:sz w:val="24"/>
                <w:szCs w:val="24"/>
                <w:u w:val="none"/>
              </w:rPr>
            </w:pPr>
          </w:p>
        </w:tc>
      </w:tr>
      <w:tr w14:paraId="61064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3D7B9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4356" w:type="dxa"/>
            <w:tcBorders>
              <w:top w:val="nil"/>
              <w:left w:val="nil"/>
              <w:bottom w:val="single" w:color="000000" w:sz="8" w:space="0"/>
              <w:right w:val="single" w:color="000000" w:sz="8" w:space="0"/>
            </w:tcBorders>
            <w:shd w:val="clear" w:color="auto" w:fill="auto"/>
            <w:vAlign w:val="center"/>
          </w:tcPr>
          <w:p w14:paraId="22092C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一次性使用静脉输液针</w:t>
            </w:r>
          </w:p>
        </w:tc>
        <w:tc>
          <w:tcPr>
            <w:tcW w:w="2574" w:type="dxa"/>
            <w:tcBorders>
              <w:top w:val="nil"/>
              <w:left w:val="nil"/>
              <w:bottom w:val="single" w:color="000000" w:sz="8" w:space="0"/>
              <w:right w:val="single" w:color="000000" w:sz="8" w:space="0"/>
            </w:tcBorders>
            <w:shd w:val="clear" w:color="auto" w:fill="auto"/>
            <w:vAlign w:val="center"/>
          </w:tcPr>
          <w:p w14:paraId="376BBF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 100支/包</w:t>
            </w:r>
          </w:p>
        </w:tc>
        <w:tc>
          <w:tcPr>
            <w:tcW w:w="1650" w:type="dxa"/>
            <w:tcBorders>
              <w:top w:val="nil"/>
              <w:left w:val="nil"/>
              <w:bottom w:val="single" w:color="000000" w:sz="8" w:space="0"/>
              <w:right w:val="single" w:color="000000" w:sz="8" w:space="0"/>
            </w:tcBorders>
            <w:shd w:val="clear" w:color="auto" w:fill="auto"/>
            <w:vAlign w:val="center"/>
          </w:tcPr>
          <w:p w14:paraId="0170E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460" w:type="dxa"/>
            <w:tcBorders>
              <w:top w:val="nil"/>
              <w:left w:val="nil"/>
              <w:bottom w:val="single" w:color="000000" w:sz="8" w:space="0"/>
              <w:right w:val="single" w:color="000000" w:sz="8" w:space="0"/>
            </w:tcBorders>
            <w:shd w:val="clear" w:color="auto" w:fill="auto"/>
            <w:vAlign w:val="center"/>
          </w:tcPr>
          <w:p w14:paraId="52A00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0.33</w:t>
            </w:r>
          </w:p>
        </w:tc>
        <w:tc>
          <w:tcPr>
            <w:tcW w:w="1470" w:type="dxa"/>
            <w:tcBorders>
              <w:top w:val="nil"/>
              <w:left w:val="nil"/>
              <w:bottom w:val="single" w:color="000000" w:sz="8" w:space="0"/>
              <w:right w:val="single" w:color="000000" w:sz="8" w:space="0"/>
            </w:tcBorders>
            <w:shd w:val="clear" w:color="auto" w:fill="auto"/>
            <w:vAlign w:val="center"/>
          </w:tcPr>
          <w:p w14:paraId="317FB67A">
            <w:pPr>
              <w:jc w:val="center"/>
              <w:rPr>
                <w:rFonts w:hint="eastAsia" w:ascii="宋体" w:hAnsi="宋体" w:eastAsia="宋体" w:cs="宋体"/>
                <w:i w:val="0"/>
                <w:iCs w:val="0"/>
                <w:color w:val="000000"/>
                <w:sz w:val="24"/>
                <w:szCs w:val="24"/>
                <w:u w:val="none"/>
              </w:rPr>
            </w:pPr>
          </w:p>
        </w:tc>
      </w:tr>
      <w:tr w14:paraId="53A53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01359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4356" w:type="dxa"/>
            <w:tcBorders>
              <w:top w:val="nil"/>
              <w:left w:val="nil"/>
              <w:bottom w:val="single" w:color="000000" w:sz="8" w:space="0"/>
              <w:right w:val="single" w:color="000000" w:sz="8" w:space="0"/>
            </w:tcBorders>
            <w:shd w:val="clear" w:color="auto" w:fill="auto"/>
            <w:vAlign w:val="center"/>
          </w:tcPr>
          <w:p w14:paraId="3DDB96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一次性使用静脉输液针</w:t>
            </w:r>
          </w:p>
        </w:tc>
        <w:tc>
          <w:tcPr>
            <w:tcW w:w="2574" w:type="dxa"/>
            <w:tcBorders>
              <w:top w:val="nil"/>
              <w:left w:val="nil"/>
              <w:bottom w:val="single" w:color="000000" w:sz="8" w:space="0"/>
              <w:right w:val="single" w:color="000000" w:sz="8" w:space="0"/>
            </w:tcBorders>
            <w:shd w:val="clear" w:color="auto" w:fill="auto"/>
            <w:vAlign w:val="center"/>
          </w:tcPr>
          <w:p w14:paraId="3E972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0.55# 100支/包</w:t>
            </w:r>
          </w:p>
        </w:tc>
        <w:tc>
          <w:tcPr>
            <w:tcW w:w="1650" w:type="dxa"/>
            <w:tcBorders>
              <w:top w:val="nil"/>
              <w:left w:val="nil"/>
              <w:bottom w:val="single" w:color="000000" w:sz="8" w:space="0"/>
              <w:right w:val="single" w:color="000000" w:sz="8" w:space="0"/>
            </w:tcBorders>
            <w:shd w:val="clear" w:color="auto" w:fill="auto"/>
            <w:vAlign w:val="center"/>
          </w:tcPr>
          <w:p w14:paraId="5EA47C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460" w:type="dxa"/>
            <w:tcBorders>
              <w:top w:val="nil"/>
              <w:left w:val="nil"/>
              <w:bottom w:val="single" w:color="000000" w:sz="8" w:space="0"/>
              <w:right w:val="single" w:color="000000" w:sz="8" w:space="0"/>
            </w:tcBorders>
            <w:shd w:val="clear" w:color="auto" w:fill="auto"/>
            <w:vAlign w:val="center"/>
          </w:tcPr>
          <w:p w14:paraId="464C56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0.33</w:t>
            </w:r>
          </w:p>
        </w:tc>
        <w:tc>
          <w:tcPr>
            <w:tcW w:w="1470" w:type="dxa"/>
            <w:tcBorders>
              <w:top w:val="nil"/>
              <w:left w:val="nil"/>
              <w:bottom w:val="single" w:color="000000" w:sz="8" w:space="0"/>
              <w:right w:val="single" w:color="000000" w:sz="8" w:space="0"/>
            </w:tcBorders>
            <w:shd w:val="clear" w:color="auto" w:fill="auto"/>
            <w:vAlign w:val="center"/>
          </w:tcPr>
          <w:p w14:paraId="1B4C83F5">
            <w:pPr>
              <w:jc w:val="center"/>
              <w:rPr>
                <w:rFonts w:hint="eastAsia" w:ascii="宋体" w:hAnsi="宋体" w:eastAsia="宋体" w:cs="宋体"/>
                <w:i w:val="0"/>
                <w:iCs w:val="0"/>
                <w:color w:val="000000"/>
                <w:sz w:val="24"/>
                <w:szCs w:val="24"/>
                <w:u w:val="none"/>
              </w:rPr>
            </w:pPr>
          </w:p>
        </w:tc>
      </w:tr>
      <w:tr w14:paraId="0A80C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64E01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4356" w:type="dxa"/>
            <w:tcBorders>
              <w:top w:val="nil"/>
              <w:left w:val="nil"/>
              <w:bottom w:val="single" w:color="000000" w:sz="8" w:space="0"/>
              <w:right w:val="single" w:color="000000" w:sz="8" w:space="0"/>
            </w:tcBorders>
            <w:shd w:val="clear" w:color="auto" w:fill="FFFFFF"/>
            <w:vAlign w:val="center"/>
          </w:tcPr>
          <w:p w14:paraId="43E08A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一次性使用静脉采血针</w:t>
            </w:r>
          </w:p>
        </w:tc>
        <w:tc>
          <w:tcPr>
            <w:tcW w:w="2574" w:type="dxa"/>
            <w:tcBorders>
              <w:top w:val="nil"/>
              <w:left w:val="nil"/>
              <w:bottom w:val="single" w:color="000000" w:sz="8" w:space="0"/>
              <w:right w:val="single" w:color="000000" w:sz="8" w:space="0"/>
            </w:tcBorders>
            <w:shd w:val="clear" w:color="auto" w:fill="FFFFFF"/>
            <w:vAlign w:val="center"/>
          </w:tcPr>
          <w:p w14:paraId="67B30F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0.7-25（黑色）</w:t>
            </w:r>
          </w:p>
        </w:tc>
        <w:tc>
          <w:tcPr>
            <w:tcW w:w="1650" w:type="dxa"/>
            <w:tcBorders>
              <w:top w:val="nil"/>
              <w:left w:val="nil"/>
              <w:bottom w:val="single" w:color="000000" w:sz="8" w:space="0"/>
              <w:right w:val="single" w:color="000000" w:sz="8" w:space="0"/>
            </w:tcBorders>
            <w:shd w:val="clear" w:color="auto" w:fill="auto"/>
            <w:vAlign w:val="center"/>
          </w:tcPr>
          <w:p w14:paraId="1260C7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460" w:type="dxa"/>
            <w:tcBorders>
              <w:top w:val="nil"/>
              <w:left w:val="nil"/>
              <w:bottom w:val="single" w:color="000000" w:sz="8" w:space="0"/>
              <w:right w:val="single" w:color="000000" w:sz="8" w:space="0"/>
            </w:tcBorders>
            <w:shd w:val="clear" w:color="auto" w:fill="auto"/>
            <w:vAlign w:val="center"/>
          </w:tcPr>
          <w:p w14:paraId="7EB07B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0.36</w:t>
            </w:r>
          </w:p>
        </w:tc>
        <w:tc>
          <w:tcPr>
            <w:tcW w:w="1470" w:type="dxa"/>
            <w:tcBorders>
              <w:top w:val="nil"/>
              <w:left w:val="nil"/>
              <w:bottom w:val="single" w:color="000000" w:sz="8" w:space="0"/>
              <w:right w:val="single" w:color="000000" w:sz="8" w:space="0"/>
            </w:tcBorders>
            <w:shd w:val="clear" w:color="auto" w:fill="auto"/>
            <w:vAlign w:val="center"/>
          </w:tcPr>
          <w:p w14:paraId="06AACDCB">
            <w:pPr>
              <w:jc w:val="center"/>
              <w:rPr>
                <w:rFonts w:hint="eastAsia" w:ascii="宋体" w:hAnsi="宋体" w:eastAsia="宋体" w:cs="宋体"/>
                <w:i w:val="0"/>
                <w:iCs w:val="0"/>
                <w:color w:val="000000"/>
                <w:sz w:val="24"/>
                <w:szCs w:val="24"/>
                <w:u w:val="none"/>
              </w:rPr>
            </w:pPr>
          </w:p>
        </w:tc>
      </w:tr>
      <w:tr w14:paraId="182FF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5D848F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4356" w:type="dxa"/>
            <w:tcBorders>
              <w:top w:val="nil"/>
              <w:left w:val="nil"/>
              <w:bottom w:val="single" w:color="000000" w:sz="8" w:space="0"/>
              <w:right w:val="single" w:color="000000" w:sz="8" w:space="0"/>
            </w:tcBorders>
            <w:shd w:val="clear" w:color="auto" w:fill="FFFFFF"/>
            <w:vAlign w:val="center"/>
          </w:tcPr>
          <w:p w14:paraId="55F63F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一次性使用气流雾化器</w:t>
            </w:r>
          </w:p>
        </w:tc>
        <w:tc>
          <w:tcPr>
            <w:tcW w:w="2574" w:type="dxa"/>
            <w:tcBorders>
              <w:top w:val="nil"/>
              <w:left w:val="nil"/>
              <w:bottom w:val="single" w:color="000000" w:sz="8" w:space="0"/>
              <w:right w:val="single" w:color="000000" w:sz="8" w:space="0"/>
            </w:tcBorders>
            <w:shd w:val="clear" w:color="auto" w:fill="FFFFFF"/>
            <w:vAlign w:val="center"/>
          </w:tcPr>
          <w:p w14:paraId="57A25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成人</w:t>
            </w:r>
          </w:p>
        </w:tc>
        <w:tc>
          <w:tcPr>
            <w:tcW w:w="1650" w:type="dxa"/>
            <w:tcBorders>
              <w:top w:val="nil"/>
              <w:left w:val="nil"/>
              <w:bottom w:val="single" w:color="000000" w:sz="8" w:space="0"/>
              <w:right w:val="single" w:color="000000" w:sz="8" w:space="0"/>
            </w:tcBorders>
            <w:shd w:val="clear" w:color="auto" w:fill="auto"/>
            <w:vAlign w:val="center"/>
          </w:tcPr>
          <w:p w14:paraId="08E12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60" w:type="dxa"/>
            <w:tcBorders>
              <w:top w:val="nil"/>
              <w:left w:val="nil"/>
              <w:bottom w:val="single" w:color="000000" w:sz="8" w:space="0"/>
              <w:right w:val="single" w:color="000000" w:sz="8" w:space="0"/>
            </w:tcBorders>
            <w:shd w:val="clear" w:color="auto" w:fill="auto"/>
            <w:vAlign w:val="center"/>
          </w:tcPr>
          <w:p w14:paraId="78558B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470" w:type="dxa"/>
            <w:tcBorders>
              <w:top w:val="nil"/>
              <w:left w:val="nil"/>
              <w:bottom w:val="single" w:color="000000" w:sz="8" w:space="0"/>
              <w:right w:val="single" w:color="000000" w:sz="8" w:space="0"/>
            </w:tcBorders>
            <w:shd w:val="clear" w:color="auto" w:fill="auto"/>
            <w:vAlign w:val="center"/>
          </w:tcPr>
          <w:p w14:paraId="2BBBEB7D">
            <w:pPr>
              <w:jc w:val="center"/>
              <w:rPr>
                <w:rFonts w:hint="eastAsia" w:ascii="宋体" w:hAnsi="宋体" w:eastAsia="宋体" w:cs="宋体"/>
                <w:i w:val="0"/>
                <w:iCs w:val="0"/>
                <w:color w:val="000000"/>
                <w:sz w:val="24"/>
                <w:szCs w:val="24"/>
                <w:u w:val="none"/>
              </w:rPr>
            </w:pPr>
          </w:p>
        </w:tc>
      </w:tr>
      <w:tr w14:paraId="65E98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4D2F20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4356" w:type="dxa"/>
            <w:tcBorders>
              <w:top w:val="nil"/>
              <w:left w:val="nil"/>
              <w:bottom w:val="single" w:color="000000" w:sz="8" w:space="0"/>
              <w:right w:val="single" w:color="000000" w:sz="8" w:space="0"/>
            </w:tcBorders>
            <w:shd w:val="clear" w:color="auto" w:fill="FFFFFF"/>
            <w:vAlign w:val="center"/>
          </w:tcPr>
          <w:p w14:paraId="55431E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一次性使用气流雾化器</w:t>
            </w:r>
          </w:p>
        </w:tc>
        <w:tc>
          <w:tcPr>
            <w:tcW w:w="2574" w:type="dxa"/>
            <w:tcBorders>
              <w:top w:val="nil"/>
              <w:left w:val="nil"/>
              <w:bottom w:val="single" w:color="000000" w:sz="8" w:space="0"/>
              <w:right w:val="single" w:color="000000" w:sz="8" w:space="0"/>
            </w:tcBorders>
            <w:shd w:val="clear" w:color="auto" w:fill="auto"/>
            <w:vAlign w:val="center"/>
          </w:tcPr>
          <w:p w14:paraId="428989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w:t>
            </w:r>
          </w:p>
        </w:tc>
        <w:tc>
          <w:tcPr>
            <w:tcW w:w="1650" w:type="dxa"/>
            <w:tcBorders>
              <w:top w:val="nil"/>
              <w:left w:val="nil"/>
              <w:bottom w:val="single" w:color="000000" w:sz="8" w:space="0"/>
              <w:right w:val="single" w:color="000000" w:sz="8" w:space="0"/>
            </w:tcBorders>
            <w:shd w:val="clear" w:color="auto" w:fill="auto"/>
            <w:vAlign w:val="center"/>
          </w:tcPr>
          <w:p w14:paraId="6DA4BA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60" w:type="dxa"/>
            <w:tcBorders>
              <w:top w:val="nil"/>
              <w:left w:val="nil"/>
              <w:bottom w:val="single" w:color="000000" w:sz="8" w:space="0"/>
              <w:right w:val="single" w:color="000000" w:sz="8" w:space="0"/>
            </w:tcBorders>
            <w:shd w:val="clear" w:color="auto" w:fill="auto"/>
            <w:vAlign w:val="center"/>
          </w:tcPr>
          <w:p w14:paraId="23D9C3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470" w:type="dxa"/>
            <w:tcBorders>
              <w:top w:val="nil"/>
              <w:left w:val="nil"/>
              <w:bottom w:val="single" w:color="000000" w:sz="8" w:space="0"/>
              <w:right w:val="single" w:color="000000" w:sz="8" w:space="0"/>
            </w:tcBorders>
            <w:shd w:val="clear" w:color="auto" w:fill="auto"/>
            <w:vAlign w:val="center"/>
          </w:tcPr>
          <w:p w14:paraId="6CFD3D4E">
            <w:pPr>
              <w:jc w:val="center"/>
              <w:rPr>
                <w:rFonts w:hint="eastAsia" w:ascii="宋体" w:hAnsi="宋体" w:eastAsia="宋体" w:cs="宋体"/>
                <w:i w:val="0"/>
                <w:iCs w:val="0"/>
                <w:color w:val="000000"/>
                <w:sz w:val="24"/>
                <w:szCs w:val="24"/>
                <w:u w:val="none"/>
              </w:rPr>
            </w:pPr>
          </w:p>
        </w:tc>
      </w:tr>
      <w:tr w14:paraId="08C08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69222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4356" w:type="dxa"/>
            <w:tcBorders>
              <w:top w:val="nil"/>
              <w:left w:val="nil"/>
              <w:bottom w:val="single" w:color="000000" w:sz="8" w:space="0"/>
              <w:right w:val="single" w:color="000000" w:sz="8" w:space="0"/>
            </w:tcBorders>
            <w:shd w:val="clear" w:color="auto" w:fill="auto"/>
            <w:vAlign w:val="center"/>
          </w:tcPr>
          <w:p w14:paraId="5EDC56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一次性使用导尿包</w:t>
            </w:r>
          </w:p>
        </w:tc>
        <w:tc>
          <w:tcPr>
            <w:tcW w:w="2574" w:type="dxa"/>
            <w:tcBorders>
              <w:top w:val="nil"/>
              <w:left w:val="nil"/>
              <w:bottom w:val="single" w:color="000000" w:sz="8" w:space="0"/>
              <w:right w:val="single" w:color="000000" w:sz="8" w:space="0"/>
            </w:tcBorders>
            <w:shd w:val="clear" w:color="auto" w:fill="auto"/>
            <w:vAlign w:val="center"/>
          </w:tcPr>
          <w:p w14:paraId="34EAF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650" w:type="dxa"/>
            <w:tcBorders>
              <w:top w:val="nil"/>
              <w:left w:val="nil"/>
              <w:bottom w:val="single" w:color="000000" w:sz="8" w:space="0"/>
              <w:right w:val="single" w:color="000000" w:sz="8" w:space="0"/>
            </w:tcBorders>
            <w:shd w:val="clear" w:color="auto" w:fill="auto"/>
            <w:vAlign w:val="center"/>
          </w:tcPr>
          <w:p w14:paraId="22896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60" w:type="dxa"/>
            <w:tcBorders>
              <w:top w:val="nil"/>
              <w:left w:val="nil"/>
              <w:bottom w:val="single" w:color="000000" w:sz="8" w:space="0"/>
              <w:right w:val="single" w:color="000000" w:sz="8" w:space="0"/>
            </w:tcBorders>
            <w:shd w:val="clear" w:color="auto" w:fill="auto"/>
            <w:vAlign w:val="center"/>
          </w:tcPr>
          <w:p w14:paraId="19DD1D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470" w:type="dxa"/>
            <w:tcBorders>
              <w:top w:val="nil"/>
              <w:left w:val="nil"/>
              <w:bottom w:val="single" w:color="000000" w:sz="8" w:space="0"/>
              <w:right w:val="single" w:color="000000" w:sz="8" w:space="0"/>
            </w:tcBorders>
            <w:shd w:val="clear" w:color="auto" w:fill="auto"/>
            <w:vAlign w:val="center"/>
          </w:tcPr>
          <w:p w14:paraId="5A1887A4">
            <w:pPr>
              <w:jc w:val="center"/>
              <w:rPr>
                <w:rFonts w:hint="eastAsia" w:ascii="宋体" w:hAnsi="宋体" w:eastAsia="宋体" w:cs="宋体"/>
                <w:i w:val="0"/>
                <w:iCs w:val="0"/>
                <w:color w:val="000000"/>
                <w:sz w:val="24"/>
                <w:szCs w:val="24"/>
                <w:u w:val="none"/>
              </w:rPr>
            </w:pPr>
          </w:p>
        </w:tc>
      </w:tr>
      <w:tr w14:paraId="6CB25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0F7506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4356" w:type="dxa"/>
            <w:tcBorders>
              <w:top w:val="nil"/>
              <w:left w:val="nil"/>
              <w:bottom w:val="single" w:color="000000" w:sz="8" w:space="0"/>
              <w:right w:val="single" w:color="000000" w:sz="8" w:space="0"/>
            </w:tcBorders>
            <w:shd w:val="clear" w:color="auto" w:fill="auto"/>
            <w:vAlign w:val="center"/>
          </w:tcPr>
          <w:p w14:paraId="7AD04C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一次性使用负压引流器</w:t>
            </w:r>
          </w:p>
        </w:tc>
        <w:tc>
          <w:tcPr>
            <w:tcW w:w="2574" w:type="dxa"/>
            <w:tcBorders>
              <w:top w:val="nil"/>
              <w:left w:val="nil"/>
              <w:bottom w:val="single" w:color="000000" w:sz="8" w:space="0"/>
              <w:right w:val="single" w:color="000000" w:sz="8" w:space="0"/>
            </w:tcBorders>
            <w:shd w:val="clear" w:color="auto" w:fill="auto"/>
            <w:vAlign w:val="center"/>
          </w:tcPr>
          <w:p w14:paraId="293E34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w:t>
            </w:r>
          </w:p>
        </w:tc>
        <w:tc>
          <w:tcPr>
            <w:tcW w:w="1650" w:type="dxa"/>
            <w:tcBorders>
              <w:top w:val="nil"/>
              <w:left w:val="nil"/>
              <w:bottom w:val="single" w:color="000000" w:sz="8" w:space="0"/>
              <w:right w:val="single" w:color="000000" w:sz="8" w:space="0"/>
            </w:tcBorders>
            <w:shd w:val="clear" w:color="auto" w:fill="auto"/>
            <w:vAlign w:val="center"/>
          </w:tcPr>
          <w:p w14:paraId="2B14A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60" w:type="dxa"/>
            <w:tcBorders>
              <w:top w:val="nil"/>
              <w:left w:val="nil"/>
              <w:bottom w:val="single" w:color="000000" w:sz="8" w:space="0"/>
              <w:right w:val="single" w:color="000000" w:sz="8" w:space="0"/>
            </w:tcBorders>
            <w:shd w:val="clear" w:color="auto" w:fill="auto"/>
            <w:vAlign w:val="center"/>
          </w:tcPr>
          <w:p w14:paraId="4916B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70" w:type="dxa"/>
            <w:tcBorders>
              <w:top w:val="nil"/>
              <w:left w:val="nil"/>
              <w:bottom w:val="single" w:color="000000" w:sz="8" w:space="0"/>
              <w:right w:val="single" w:color="000000" w:sz="8" w:space="0"/>
            </w:tcBorders>
            <w:shd w:val="clear" w:color="auto" w:fill="auto"/>
            <w:vAlign w:val="center"/>
          </w:tcPr>
          <w:p w14:paraId="7B11438E">
            <w:pPr>
              <w:jc w:val="center"/>
              <w:rPr>
                <w:rFonts w:hint="eastAsia" w:ascii="宋体" w:hAnsi="宋体" w:eastAsia="宋体" w:cs="宋体"/>
                <w:i w:val="0"/>
                <w:iCs w:val="0"/>
                <w:color w:val="000000"/>
                <w:sz w:val="24"/>
                <w:szCs w:val="24"/>
                <w:u w:val="none"/>
              </w:rPr>
            </w:pPr>
          </w:p>
        </w:tc>
      </w:tr>
      <w:tr w14:paraId="1E379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79FEE6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4356" w:type="dxa"/>
            <w:tcBorders>
              <w:top w:val="nil"/>
              <w:left w:val="nil"/>
              <w:bottom w:val="single" w:color="000000" w:sz="8" w:space="0"/>
              <w:right w:val="single" w:color="000000" w:sz="8" w:space="0"/>
            </w:tcBorders>
            <w:shd w:val="clear" w:color="auto" w:fill="auto"/>
            <w:vAlign w:val="center"/>
          </w:tcPr>
          <w:p w14:paraId="2D53B5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一次性使用硅橡胶胃管</w:t>
            </w:r>
          </w:p>
        </w:tc>
        <w:tc>
          <w:tcPr>
            <w:tcW w:w="2574" w:type="dxa"/>
            <w:tcBorders>
              <w:top w:val="nil"/>
              <w:left w:val="nil"/>
              <w:bottom w:val="single" w:color="000000" w:sz="8" w:space="0"/>
              <w:right w:val="single" w:color="000000" w:sz="8" w:space="0"/>
            </w:tcBorders>
            <w:shd w:val="clear" w:color="auto" w:fill="auto"/>
            <w:vAlign w:val="center"/>
          </w:tcPr>
          <w:p w14:paraId="45C90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lang w:val="en-US" w:eastAsia="zh-CN" w:bidi="ar"/>
              </w:rPr>
              <w:t>5.3mm 16#</w:t>
            </w:r>
          </w:p>
        </w:tc>
        <w:tc>
          <w:tcPr>
            <w:tcW w:w="1650" w:type="dxa"/>
            <w:tcBorders>
              <w:top w:val="nil"/>
              <w:left w:val="nil"/>
              <w:bottom w:val="single" w:color="000000" w:sz="8" w:space="0"/>
              <w:right w:val="single" w:color="000000" w:sz="8" w:space="0"/>
            </w:tcBorders>
            <w:shd w:val="clear" w:color="auto" w:fill="auto"/>
            <w:vAlign w:val="center"/>
          </w:tcPr>
          <w:p w14:paraId="51B937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2460" w:type="dxa"/>
            <w:tcBorders>
              <w:top w:val="nil"/>
              <w:left w:val="nil"/>
              <w:bottom w:val="single" w:color="000000" w:sz="8" w:space="0"/>
              <w:right w:val="single" w:color="000000" w:sz="8" w:space="0"/>
            </w:tcBorders>
            <w:shd w:val="clear" w:color="auto" w:fill="auto"/>
            <w:vAlign w:val="center"/>
          </w:tcPr>
          <w:p w14:paraId="78A178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470" w:type="dxa"/>
            <w:tcBorders>
              <w:top w:val="nil"/>
              <w:left w:val="nil"/>
              <w:bottom w:val="single" w:color="000000" w:sz="8" w:space="0"/>
              <w:right w:val="single" w:color="000000" w:sz="8" w:space="0"/>
            </w:tcBorders>
            <w:shd w:val="clear" w:color="auto" w:fill="auto"/>
            <w:vAlign w:val="center"/>
          </w:tcPr>
          <w:p w14:paraId="0B48CC61">
            <w:pPr>
              <w:jc w:val="center"/>
              <w:rPr>
                <w:rFonts w:hint="eastAsia" w:ascii="宋体" w:hAnsi="宋体" w:eastAsia="宋体" w:cs="宋体"/>
                <w:i w:val="0"/>
                <w:iCs w:val="0"/>
                <w:color w:val="000000"/>
                <w:sz w:val="24"/>
                <w:szCs w:val="24"/>
                <w:u w:val="none"/>
              </w:rPr>
            </w:pPr>
          </w:p>
        </w:tc>
      </w:tr>
      <w:tr w14:paraId="05772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09B8C1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4356" w:type="dxa"/>
            <w:tcBorders>
              <w:top w:val="nil"/>
              <w:left w:val="nil"/>
              <w:bottom w:val="single" w:color="000000" w:sz="8" w:space="0"/>
              <w:right w:val="single" w:color="000000" w:sz="8" w:space="0"/>
            </w:tcBorders>
            <w:shd w:val="clear" w:color="auto" w:fill="auto"/>
            <w:vAlign w:val="center"/>
          </w:tcPr>
          <w:p w14:paraId="596C69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一次性使用无菌注射器 带针</w:t>
            </w:r>
          </w:p>
        </w:tc>
        <w:tc>
          <w:tcPr>
            <w:tcW w:w="2574" w:type="dxa"/>
            <w:tcBorders>
              <w:top w:val="nil"/>
              <w:left w:val="nil"/>
              <w:bottom w:val="single" w:color="000000" w:sz="8" w:space="0"/>
              <w:right w:val="single" w:color="000000" w:sz="8" w:space="0"/>
            </w:tcBorders>
            <w:shd w:val="clear" w:color="auto" w:fill="auto"/>
            <w:vAlign w:val="center"/>
          </w:tcPr>
          <w:p w14:paraId="6F9CE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1ml0.45#350支/盒</w:t>
            </w:r>
          </w:p>
        </w:tc>
        <w:tc>
          <w:tcPr>
            <w:tcW w:w="1650" w:type="dxa"/>
            <w:tcBorders>
              <w:top w:val="nil"/>
              <w:left w:val="nil"/>
              <w:bottom w:val="single" w:color="000000" w:sz="8" w:space="0"/>
              <w:right w:val="single" w:color="000000" w:sz="8" w:space="0"/>
            </w:tcBorders>
            <w:shd w:val="clear" w:color="auto" w:fill="auto"/>
            <w:vAlign w:val="center"/>
          </w:tcPr>
          <w:p w14:paraId="6D4CE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460" w:type="dxa"/>
            <w:tcBorders>
              <w:top w:val="nil"/>
              <w:left w:val="nil"/>
              <w:bottom w:val="single" w:color="000000" w:sz="8" w:space="0"/>
              <w:right w:val="single" w:color="000000" w:sz="8" w:space="0"/>
            </w:tcBorders>
            <w:shd w:val="clear" w:color="auto" w:fill="auto"/>
            <w:vAlign w:val="center"/>
          </w:tcPr>
          <w:p w14:paraId="492D70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0.23</w:t>
            </w:r>
          </w:p>
        </w:tc>
        <w:tc>
          <w:tcPr>
            <w:tcW w:w="1470" w:type="dxa"/>
            <w:tcBorders>
              <w:top w:val="nil"/>
              <w:left w:val="nil"/>
              <w:bottom w:val="single" w:color="000000" w:sz="8" w:space="0"/>
              <w:right w:val="single" w:color="000000" w:sz="8" w:space="0"/>
            </w:tcBorders>
            <w:shd w:val="clear" w:color="auto" w:fill="auto"/>
            <w:vAlign w:val="center"/>
          </w:tcPr>
          <w:p w14:paraId="60B920D9">
            <w:pPr>
              <w:jc w:val="center"/>
              <w:rPr>
                <w:rFonts w:hint="eastAsia" w:ascii="宋体" w:hAnsi="宋体" w:eastAsia="宋体" w:cs="宋体"/>
                <w:i w:val="0"/>
                <w:iCs w:val="0"/>
                <w:color w:val="000000"/>
                <w:sz w:val="24"/>
                <w:szCs w:val="24"/>
                <w:u w:val="none"/>
              </w:rPr>
            </w:pPr>
          </w:p>
        </w:tc>
      </w:tr>
      <w:tr w14:paraId="6EC44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011913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4356" w:type="dxa"/>
            <w:tcBorders>
              <w:top w:val="nil"/>
              <w:left w:val="nil"/>
              <w:bottom w:val="single" w:color="000000" w:sz="8" w:space="0"/>
              <w:right w:val="single" w:color="000000" w:sz="8" w:space="0"/>
            </w:tcBorders>
            <w:shd w:val="clear" w:color="auto" w:fill="auto"/>
            <w:vAlign w:val="center"/>
          </w:tcPr>
          <w:p w14:paraId="2224E9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一次性使用无菌注射器 带针</w:t>
            </w:r>
          </w:p>
        </w:tc>
        <w:tc>
          <w:tcPr>
            <w:tcW w:w="2574" w:type="dxa"/>
            <w:tcBorders>
              <w:top w:val="nil"/>
              <w:left w:val="nil"/>
              <w:bottom w:val="single" w:color="000000" w:sz="8" w:space="0"/>
              <w:right w:val="single" w:color="000000" w:sz="8" w:space="0"/>
            </w:tcBorders>
            <w:shd w:val="clear" w:color="auto" w:fill="FFFFFF"/>
            <w:vAlign w:val="center"/>
          </w:tcPr>
          <w:p w14:paraId="464B2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2ml 0.5*19RWLB/支</w:t>
            </w:r>
          </w:p>
        </w:tc>
        <w:tc>
          <w:tcPr>
            <w:tcW w:w="1650" w:type="dxa"/>
            <w:tcBorders>
              <w:top w:val="nil"/>
              <w:left w:val="nil"/>
              <w:bottom w:val="single" w:color="000000" w:sz="8" w:space="0"/>
              <w:right w:val="single" w:color="000000" w:sz="8" w:space="0"/>
            </w:tcBorders>
            <w:shd w:val="clear" w:color="auto" w:fill="auto"/>
            <w:vAlign w:val="center"/>
          </w:tcPr>
          <w:p w14:paraId="35B314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460" w:type="dxa"/>
            <w:tcBorders>
              <w:top w:val="nil"/>
              <w:left w:val="nil"/>
              <w:bottom w:val="single" w:color="000000" w:sz="8" w:space="0"/>
              <w:right w:val="single" w:color="000000" w:sz="8" w:space="0"/>
            </w:tcBorders>
            <w:shd w:val="clear" w:color="auto" w:fill="auto"/>
            <w:vAlign w:val="center"/>
          </w:tcPr>
          <w:p w14:paraId="02B97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0.37</w:t>
            </w:r>
          </w:p>
        </w:tc>
        <w:tc>
          <w:tcPr>
            <w:tcW w:w="1470" w:type="dxa"/>
            <w:tcBorders>
              <w:top w:val="nil"/>
              <w:left w:val="nil"/>
              <w:bottom w:val="single" w:color="000000" w:sz="8" w:space="0"/>
              <w:right w:val="single" w:color="000000" w:sz="8" w:space="0"/>
            </w:tcBorders>
            <w:shd w:val="clear" w:color="auto" w:fill="auto"/>
            <w:vAlign w:val="center"/>
          </w:tcPr>
          <w:p w14:paraId="44408E14">
            <w:pPr>
              <w:jc w:val="center"/>
              <w:rPr>
                <w:rFonts w:hint="eastAsia" w:ascii="宋体" w:hAnsi="宋体" w:eastAsia="宋体" w:cs="宋体"/>
                <w:i w:val="0"/>
                <w:iCs w:val="0"/>
                <w:color w:val="000000"/>
                <w:sz w:val="24"/>
                <w:szCs w:val="24"/>
                <w:u w:val="none"/>
              </w:rPr>
            </w:pPr>
          </w:p>
        </w:tc>
      </w:tr>
      <w:tr w14:paraId="7FE58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342010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4356" w:type="dxa"/>
            <w:tcBorders>
              <w:top w:val="nil"/>
              <w:left w:val="nil"/>
              <w:bottom w:val="single" w:color="000000" w:sz="8" w:space="0"/>
              <w:right w:val="single" w:color="000000" w:sz="8" w:space="0"/>
            </w:tcBorders>
            <w:shd w:val="clear" w:color="auto" w:fill="auto"/>
            <w:vAlign w:val="center"/>
          </w:tcPr>
          <w:p w14:paraId="23601E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一次性使用无菌注射器 带针</w:t>
            </w:r>
          </w:p>
        </w:tc>
        <w:tc>
          <w:tcPr>
            <w:tcW w:w="2574" w:type="dxa"/>
            <w:tcBorders>
              <w:top w:val="nil"/>
              <w:left w:val="nil"/>
              <w:bottom w:val="single" w:color="000000" w:sz="8" w:space="0"/>
              <w:right w:val="single" w:color="000000" w:sz="8" w:space="0"/>
            </w:tcBorders>
            <w:shd w:val="clear" w:color="auto" w:fill="auto"/>
            <w:vAlign w:val="center"/>
          </w:tcPr>
          <w:p w14:paraId="68CBC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 0.7</w:t>
            </w:r>
          </w:p>
        </w:tc>
        <w:tc>
          <w:tcPr>
            <w:tcW w:w="1650" w:type="dxa"/>
            <w:tcBorders>
              <w:top w:val="nil"/>
              <w:left w:val="nil"/>
              <w:bottom w:val="single" w:color="000000" w:sz="8" w:space="0"/>
              <w:right w:val="single" w:color="000000" w:sz="8" w:space="0"/>
            </w:tcBorders>
            <w:shd w:val="clear" w:color="auto" w:fill="auto"/>
            <w:vAlign w:val="center"/>
          </w:tcPr>
          <w:p w14:paraId="071C4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460" w:type="dxa"/>
            <w:tcBorders>
              <w:top w:val="nil"/>
              <w:left w:val="nil"/>
              <w:bottom w:val="single" w:color="000000" w:sz="8" w:space="0"/>
              <w:right w:val="single" w:color="000000" w:sz="8" w:space="0"/>
            </w:tcBorders>
            <w:shd w:val="clear" w:color="auto" w:fill="auto"/>
            <w:vAlign w:val="center"/>
          </w:tcPr>
          <w:p w14:paraId="23877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0.48</w:t>
            </w:r>
          </w:p>
        </w:tc>
        <w:tc>
          <w:tcPr>
            <w:tcW w:w="1470" w:type="dxa"/>
            <w:tcBorders>
              <w:top w:val="nil"/>
              <w:left w:val="nil"/>
              <w:bottom w:val="single" w:color="000000" w:sz="8" w:space="0"/>
              <w:right w:val="single" w:color="000000" w:sz="8" w:space="0"/>
            </w:tcBorders>
            <w:shd w:val="clear" w:color="auto" w:fill="auto"/>
            <w:vAlign w:val="center"/>
          </w:tcPr>
          <w:p w14:paraId="54AC57EE">
            <w:pPr>
              <w:jc w:val="center"/>
              <w:rPr>
                <w:rFonts w:hint="eastAsia" w:ascii="宋体" w:hAnsi="宋体" w:eastAsia="宋体" w:cs="宋体"/>
                <w:i w:val="0"/>
                <w:iCs w:val="0"/>
                <w:color w:val="000000"/>
                <w:sz w:val="24"/>
                <w:szCs w:val="24"/>
                <w:u w:val="none"/>
              </w:rPr>
            </w:pPr>
          </w:p>
        </w:tc>
      </w:tr>
      <w:tr w14:paraId="1E9F2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01561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356" w:type="dxa"/>
            <w:tcBorders>
              <w:top w:val="nil"/>
              <w:left w:val="nil"/>
              <w:bottom w:val="single" w:color="000000" w:sz="8" w:space="0"/>
              <w:right w:val="single" w:color="000000" w:sz="8" w:space="0"/>
            </w:tcBorders>
            <w:shd w:val="clear" w:color="auto" w:fill="auto"/>
            <w:vAlign w:val="center"/>
          </w:tcPr>
          <w:p w14:paraId="0DA217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一次性使用无菌注射器 带针</w:t>
            </w:r>
          </w:p>
        </w:tc>
        <w:tc>
          <w:tcPr>
            <w:tcW w:w="2574" w:type="dxa"/>
            <w:tcBorders>
              <w:top w:val="nil"/>
              <w:left w:val="nil"/>
              <w:bottom w:val="single" w:color="000000" w:sz="8" w:space="0"/>
              <w:right w:val="single" w:color="000000" w:sz="8" w:space="0"/>
            </w:tcBorders>
            <w:shd w:val="clear" w:color="auto" w:fill="auto"/>
            <w:vAlign w:val="center"/>
          </w:tcPr>
          <w:p w14:paraId="20AD21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 0.5*38RW 牙科</w:t>
            </w:r>
          </w:p>
        </w:tc>
        <w:tc>
          <w:tcPr>
            <w:tcW w:w="1650" w:type="dxa"/>
            <w:tcBorders>
              <w:top w:val="nil"/>
              <w:left w:val="nil"/>
              <w:bottom w:val="single" w:color="000000" w:sz="8" w:space="0"/>
              <w:right w:val="single" w:color="000000" w:sz="8" w:space="0"/>
            </w:tcBorders>
            <w:shd w:val="clear" w:color="auto" w:fill="auto"/>
            <w:vAlign w:val="center"/>
          </w:tcPr>
          <w:p w14:paraId="1D65D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460" w:type="dxa"/>
            <w:tcBorders>
              <w:top w:val="nil"/>
              <w:left w:val="nil"/>
              <w:bottom w:val="single" w:color="000000" w:sz="8" w:space="0"/>
              <w:right w:val="single" w:color="000000" w:sz="8" w:space="0"/>
            </w:tcBorders>
            <w:shd w:val="clear" w:color="auto" w:fill="auto"/>
            <w:vAlign w:val="center"/>
          </w:tcPr>
          <w:p w14:paraId="2DB525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0.48</w:t>
            </w:r>
          </w:p>
        </w:tc>
        <w:tc>
          <w:tcPr>
            <w:tcW w:w="1470" w:type="dxa"/>
            <w:tcBorders>
              <w:top w:val="nil"/>
              <w:left w:val="nil"/>
              <w:bottom w:val="single" w:color="000000" w:sz="8" w:space="0"/>
              <w:right w:val="single" w:color="000000" w:sz="8" w:space="0"/>
            </w:tcBorders>
            <w:shd w:val="clear" w:color="auto" w:fill="auto"/>
            <w:vAlign w:val="center"/>
          </w:tcPr>
          <w:p w14:paraId="13A443A5">
            <w:pPr>
              <w:jc w:val="center"/>
              <w:rPr>
                <w:rFonts w:hint="eastAsia" w:ascii="宋体" w:hAnsi="宋体" w:eastAsia="宋体" w:cs="宋体"/>
                <w:i w:val="0"/>
                <w:iCs w:val="0"/>
                <w:color w:val="000000"/>
                <w:sz w:val="24"/>
                <w:szCs w:val="24"/>
                <w:u w:val="none"/>
              </w:rPr>
            </w:pPr>
          </w:p>
        </w:tc>
      </w:tr>
      <w:tr w14:paraId="1DBDE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1223FE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4356" w:type="dxa"/>
            <w:tcBorders>
              <w:top w:val="nil"/>
              <w:left w:val="nil"/>
              <w:bottom w:val="single" w:color="000000" w:sz="8" w:space="0"/>
              <w:right w:val="single" w:color="000000" w:sz="8" w:space="0"/>
            </w:tcBorders>
            <w:shd w:val="clear" w:color="auto" w:fill="auto"/>
            <w:vAlign w:val="center"/>
          </w:tcPr>
          <w:p w14:paraId="09A60A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一次性使用无菌注射器 带针</w:t>
            </w:r>
          </w:p>
        </w:tc>
        <w:tc>
          <w:tcPr>
            <w:tcW w:w="2574" w:type="dxa"/>
            <w:tcBorders>
              <w:top w:val="nil"/>
              <w:left w:val="nil"/>
              <w:bottom w:val="single" w:color="000000" w:sz="8" w:space="0"/>
              <w:right w:val="single" w:color="000000" w:sz="8" w:space="0"/>
            </w:tcBorders>
            <w:shd w:val="clear" w:color="auto" w:fill="FFFFFF"/>
            <w:vAlign w:val="center"/>
          </w:tcPr>
          <w:p w14:paraId="1BD2C9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10ml/0.7*30TMB</w:t>
            </w:r>
          </w:p>
        </w:tc>
        <w:tc>
          <w:tcPr>
            <w:tcW w:w="1650" w:type="dxa"/>
            <w:tcBorders>
              <w:top w:val="nil"/>
              <w:left w:val="nil"/>
              <w:bottom w:val="single" w:color="000000" w:sz="8" w:space="0"/>
              <w:right w:val="single" w:color="000000" w:sz="8" w:space="0"/>
            </w:tcBorders>
            <w:shd w:val="clear" w:color="auto" w:fill="auto"/>
            <w:vAlign w:val="center"/>
          </w:tcPr>
          <w:p w14:paraId="03F12F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460" w:type="dxa"/>
            <w:tcBorders>
              <w:top w:val="nil"/>
              <w:left w:val="nil"/>
              <w:bottom w:val="single" w:color="000000" w:sz="8" w:space="0"/>
              <w:right w:val="single" w:color="000000" w:sz="8" w:space="0"/>
            </w:tcBorders>
            <w:shd w:val="clear" w:color="auto" w:fill="auto"/>
            <w:vAlign w:val="center"/>
          </w:tcPr>
          <w:p w14:paraId="6D0360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1470" w:type="dxa"/>
            <w:tcBorders>
              <w:top w:val="nil"/>
              <w:left w:val="nil"/>
              <w:bottom w:val="single" w:color="000000" w:sz="8" w:space="0"/>
              <w:right w:val="single" w:color="000000" w:sz="8" w:space="0"/>
            </w:tcBorders>
            <w:shd w:val="clear" w:color="auto" w:fill="auto"/>
            <w:vAlign w:val="center"/>
          </w:tcPr>
          <w:p w14:paraId="48D59981">
            <w:pPr>
              <w:jc w:val="center"/>
              <w:rPr>
                <w:rFonts w:hint="eastAsia" w:ascii="宋体" w:hAnsi="宋体" w:eastAsia="宋体" w:cs="宋体"/>
                <w:i w:val="0"/>
                <w:iCs w:val="0"/>
                <w:color w:val="000000"/>
                <w:sz w:val="24"/>
                <w:szCs w:val="24"/>
                <w:u w:val="none"/>
              </w:rPr>
            </w:pPr>
          </w:p>
        </w:tc>
      </w:tr>
      <w:tr w14:paraId="55A92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6297AD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4356" w:type="dxa"/>
            <w:tcBorders>
              <w:top w:val="nil"/>
              <w:left w:val="nil"/>
              <w:bottom w:val="single" w:color="000000" w:sz="8" w:space="0"/>
              <w:right w:val="single" w:color="000000" w:sz="8" w:space="0"/>
            </w:tcBorders>
            <w:shd w:val="clear" w:color="auto" w:fill="auto"/>
            <w:vAlign w:val="center"/>
          </w:tcPr>
          <w:p w14:paraId="1AE16F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一次性使用无菌注射器 带针</w:t>
            </w:r>
          </w:p>
        </w:tc>
        <w:tc>
          <w:tcPr>
            <w:tcW w:w="2574" w:type="dxa"/>
            <w:tcBorders>
              <w:top w:val="nil"/>
              <w:left w:val="nil"/>
              <w:bottom w:val="single" w:color="000000" w:sz="8" w:space="0"/>
              <w:right w:val="single" w:color="000000" w:sz="8" w:space="0"/>
            </w:tcBorders>
            <w:shd w:val="clear" w:color="auto" w:fill="auto"/>
            <w:vAlign w:val="center"/>
          </w:tcPr>
          <w:p w14:paraId="750A0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20ml侧孔</w:t>
            </w:r>
          </w:p>
        </w:tc>
        <w:tc>
          <w:tcPr>
            <w:tcW w:w="1650" w:type="dxa"/>
            <w:tcBorders>
              <w:top w:val="nil"/>
              <w:left w:val="nil"/>
              <w:bottom w:val="single" w:color="000000" w:sz="8" w:space="0"/>
              <w:right w:val="single" w:color="000000" w:sz="8" w:space="0"/>
            </w:tcBorders>
            <w:shd w:val="clear" w:color="auto" w:fill="auto"/>
            <w:vAlign w:val="center"/>
          </w:tcPr>
          <w:p w14:paraId="6EA9B4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460" w:type="dxa"/>
            <w:tcBorders>
              <w:top w:val="nil"/>
              <w:left w:val="nil"/>
              <w:bottom w:val="single" w:color="000000" w:sz="8" w:space="0"/>
              <w:right w:val="single" w:color="000000" w:sz="8" w:space="0"/>
            </w:tcBorders>
            <w:shd w:val="clear" w:color="auto" w:fill="auto"/>
            <w:vAlign w:val="center"/>
          </w:tcPr>
          <w:p w14:paraId="616A37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0.78</w:t>
            </w:r>
          </w:p>
        </w:tc>
        <w:tc>
          <w:tcPr>
            <w:tcW w:w="1470" w:type="dxa"/>
            <w:tcBorders>
              <w:top w:val="nil"/>
              <w:left w:val="nil"/>
              <w:bottom w:val="single" w:color="000000" w:sz="8" w:space="0"/>
              <w:right w:val="single" w:color="000000" w:sz="8" w:space="0"/>
            </w:tcBorders>
            <w:shd w:val="clear" w:color="auto" w:fill="auto"/>
            <w:vAlign w:val="center"/>
          </w:tcPr>
          <w:p w14:paraId="57507A80">
            <w:pPr>
              <w:jc w:val="center"/>
              <w:rPr>
                <w:rFonts w:hint="eastAsia" w:ascii="宋体" w:hAnsi="宋体" w:eastAsia="宋体" w:cs="宋体"/>
                <w:i w:val="0"/>
                <w:iCs w:val="0"/>
                <w:color w:val="000000"/>
                <w:sz w:val="24"/>
                <w:szCs w:val="24"/>
                <w:u w:val="none"/>
              </w:rPr>
            </w:pPr>
          </w:p>
        </w:tc>
      </w:tr>
      <w:tr w14:paraId="1F1EF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54808B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4356" w:type="dxa"/>
            <w:tcBorders>
              <w:top w:val="nil"/>
              <w:left w:val="nil"/>
              <w:bottom w:val="single" w:color="000000" w:sz="8" w:space="0"/>
              <w:right w:val="single" w:color="000000" w:sz="8" w:space="0"/>
            </w:tcBorders>
            <w:shd w:val="clear" w:color="auto" w:fill="auto"/>
            <w:vAlign w:val="center"/>
          </w:tcPr>
          <w:p w14:paraId="087B68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一次性肝素帽</w:t>
            </w:r>
          </w:p>
        </w:tc>
        <w:tc>
          <w:tcPr>
            <w:tcW w:w="2574" w:type="dxa"/>
            <w:tcBorders>
              <w:top w:val="nil"/>
              <w:left w:val="nil"/>
              <w:bottom w:val="single" w:color="000000" w:sz="8" w:space="0"/>
              <w:right w:val="single" w:color="000000" w:sz="8" w:space="0"/>
            </w:tcBorders>
            <w:shd w:val="clear" w:color="auto" w:fill="auto"/>
            <w:vAlign w:val="center"/>
          </w:tcPr>
          <w:p w14:paraId="1AF8B9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10个/包</w:t>
            </w:r>
          </w:p>
        </w:tc>
        <w:tc>
          <w:tcPr>
            <w:tcW w:w="1650" w:type="dxa"/>
            <w:tcBorders>
              <w:top w:val="nil"/>
              <w:left w:val="nil"/>
              <w:bottom w:val="single" w:color="000000" w:sz="8" w:space="0"/>
              <w:right w:val="single" w:color="000000" w:sz="8" w:space="0"/>
            </w:tcBorders>
            <w:shd w:val="clear" w:color="auto" w:fill="auto"/>
            <w:vAlign w:val="center"/>
          </w:tcPr>
          <w:p w14:paraId="0EDCCA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460" w:type="dxa"/>
            <w:tcBorders>
              <w:top w:val="nil"/>
              <w:left w:val="nil"/>
              <w:bottom w:val="single" w:color="000000" w:sz="8" w:space="0"/>
              <w:right w:val="single" w:color="000000" w:sz="8" w:space="0"/>
            </w:tcBorders>
            <w:shd w:val="clear" w:color="auto" w:fill="auto"/>
            <w:vAlign w:val="center"/>
          </w:tcPr>
          <w:p w14:paraId="7AB652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470" w:type="dxa"/>
            <w:tcBorders>
              <w:top w:val="nil"/>
              <w:left w:val="nil"/>
              <w:bottom w:val="single" w:color="000000" w:sz="8" w:space="0"/>
              <w:right w:val="single" w:color="000000" w:sz="8" w:space="0"/>
            </w:tcBorders>
            <w:shd w:val="clear" w:color="auto" w:fill="auto"/>
            <w:vAlign w:val="center"/>
          </w:tcPr>
          <w:p w14:paraId="3F1597A5">
            <w:pPr>
              <w:jc w:val="center"/>
              <w:rPr>
                <w:rFonts w:hint="eastAsia" w:ascii="宋体" w:hAnsi="宋体" w:eastAsia="宋体" w:cs="宋体"/>
                <w:i w:val="0"/>
                <w:iCs w:val="0"/>
                <w:color w:val="000000"/>
                <w:sz w:val="24"/>
                <w:szCs w:val="24"/>
                <w:u w:val="none"/>
              </w:rPr>
            </w:pPr>
          </w:p>
        </w:tc>
      </w:tr>
      <w:tr w14:paraId="27CC0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265790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4356" w:type="dxa"/>
            <w:tcBorders>
              <w:top w:val="nil"/>
              <w:left w:val="nil"/>
              <w:bottom w:val="single" w:color="000000" w:sz="8" w:space="0"/>
              <w:right w:val="single" w:color="000000" w:sz="8" w:space="0"/>
            </w:tcBorders>
            <w:shd w:val="clear" w:color="auto" w:fill="auto"/>
            <w:vAlign w:val="center"/>
          </w:tcPr>
          <w:p w14:paraId="50BD11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陈年艾条</w:t>
            </w:r>
          </w:p>
        </w:tc>
        <w:tc>
          <w:tcPr>
            <w:tcW w:w="2574" w:type="dxa"/>
            <w:tcBorders>
              <w:top w:val="nil"/>
              <w:left w:val="nil"/>
              <w:bottom w:val="single" w:color="000000" w:sz="8" w:space="0"/>
              <w:right w:val="single" w:color="000000" w:sz="8" w:space="0"/>
            </w:tcBorders>
            <w:shd w:val="clear" w:color="auto" w:fill="auto"/>
            <w:vAlign w:val="center"/>
          </w:tcPr>
          <w:p w14:paraId="0AAA8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10支/盒</w:t>
            </w:r>
          </w:p>
        </w:tc>
        <w:tc>
          <w:tcPr>
            <w:tcW w:w="1650" w:type="dxa"/>
            <w:tcBorders>
              <w:top w:val="nil"/>
              <w:left w:val="nil"/>
              <w:bottom w:val="single" w:color="000000" w:sz="8" w:space="0"/>
              <w:right w:val="single" w:color="000000" w:sz="8" w:space="0"/>
            </w:tcBorders>
            <w:shd w:val="clear" w:color="auto" w:fill="auto"/>
            <w:vAlign w:val="center"/>
          </w:tcPr>
          <w:p w14:paraId="618DE0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460" w:type="dxa"/>
            <w:tcBorders>
              <w:top w:val="nil"/>
              <w:left w:val="nil"/>
              <w:bottom w:val="single" w:color="000000" w:sz="8" w:space="0"/>
              <w:right w:val="single" w:color="000000" w:sz="8" w:space="0"/>
            </w:tcBorders>
            <w:shd w:val="clear" w:color="auto" w:fill="auto"/>
            <w:vAlign w:val="center"/>
          </w:tcPr>
          <w:p w14:paraId="1A2E34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70" w:type="dxa"/>
            <w:tcBorders>
              <w:top w:val="nil"/>
              <w:left w:val="nil"/>
              <w:bottom w:val="single" w:color="000000" w:sz="8" w:space="0"/>
              <w:right w:val="single" w:color="000000" w:sz="8" w:space="0"/>
            </w:tcBorders>
            <w:shd w:val="clear" w:color="auto" w:fill="auto"/>
            <w:vAlign w:val="center"/>
          </w:tcPr>
          <w:p w14:paraId="4992636F">
            <w:pPr>
              <w:jc w:val="center"/>
              <w:rPr>
                <w:rFonts w:hint="eastAsia" w:ascii="宋体" w:hAnsi="宋体" w:eastAsia="宋体" w:cs="宋体"/>
                <w:i w:val="0"/>
                <w:iCs w:val="0"/>
                <w:color w:val="000000"/>
                <w:sz w:val="24"/>
                <w:szCs w:val="24"/>
                <w:u w:val="none"/>
              </w:rPr>
            </w:pPr>
          </w:p>
        </w:tc>
      </w:tr>
      <w:tr w14:paraId="6CEDE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390945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4356" w:type="dxa"/>
            <w:tcBorders>
              <w:top w:val="nil"/>
              <w:left w:val="nil"/>
              <w:bottom w:val="single" w:color="000000" w:sz="8" w:space="0"/>
              <w:right w:val="single" w:color="000000" w:sz="8" w:space="0"/>
            </w:tcBorders>
            <w:shd w:val="clear" w:color="auto" w:fill="auto"/>
            <w:vAlign w:val="center"/>
          </w:tcPr>
          <w:p w14:paraId="1E75A5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拔罐</w:t>
            </w:r>
          </w:p>
        </w:tc>
        <w:tc>
          <w:tcPr>
            <w:tcW w:w="2574" w:type="dxa"/>
            <w:tcBorders>
              <w:top w:val="nil"/>
              <w:left w:val="nil"/>
              <w:bottom w:val="single" w:color="000000" w:sz="8" w:space="0"/>
              <w:right w:val="single" w:color="000000" w:sz="8" w:space="0"/>
            </w:tcBorders>
            <w:shd w:val="clear" w:color="auto" w:fill="auto"/>
            <w:vAlign w:val="center"/>
          </w:tcPr>
          <w:p w14:paraId="557D5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 20盒/件</w:t>
            </w:r>
          </w:p>
        </w:tc>
        <w:tc>
          <w:tcPr>
            <w:tcW w:w="1650" w:type="dxa"/>
            <w:tcBorders>
              <w:top w:val="nil"/>
              <w:left w:val="nil"/>
              <w:bottom w:val="single" w:color="000000" w:sz="8" w:space="0"/>
              <w:right w:val="single" w:color="000000" w:sz="8" w:space="0"/>
            </w:tcBorders>
            <w:shd w:val="clear" w:color="auto" w:fill="auto"/>
            <w:vAlign w:val="center"/>
          </w:tcPr>
          <w:p w14:paraId="0A6AB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460" w:type="dxa"/>
            <w:tcBorders>
              <w:top w:val="nil"/>
              <w:left w:val="nil"/>
              <w:bottom w:val="single" w:color="000000" w:sz="8" w:space="0"/>
              <w:right w:val="single" w:color="000000" w:sz="8" w:space="0"/>
            </w:tcBorders>
            <w:shd w:val="clear" w:color="auto" w:fill="auto"/>
            <w:vAlign w:val="center"/>
          </w:tcPr>
          <w:p w14:paraId="54F20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470" w:type="dxa"/>
            <w:tcBorders>
              <w:top w:val="nil"/>
              <w:left w:val="nil"/>
              <w:bottom w:val="single" w:color="000000" w:sz="8" w:space="0"/>
              <w:right w:val="single" w:color="000000" w:sz="8" w:space="0"/>
            </w:tcBorders>
            <w:shd w:val="clear" w:color="auto" w:fill="auto"/>
            <w:vAlign w:val="center"/>
          </w:tcPr>
          <w:p w14:paraId="19D68341">
            <w:pPr>
              <w:jc w:val="center"/>
              <w:rPr>
                <w:rFonts w:hint="eastAsia" w:ascii="宋体" w:hAnsi="宋体" w:eastAsia="宋体" w:cs="宋体"/>
                <w:i w:val="0"/>
                <w:iCs w:val="0"/>
                <w:color w:val="000000"/>
                <w:sz w:val="24"/>
                <w:szCs w:val="24"/>
                <w:u w:val="none"/>
              </w:rPr>
            </w:pPr>
          </w:p>
        </w:tc>
      </w:tr>
      <w:tr w14:paraId="3C6B7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42B995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4356" w:type="dxa"/>
            <w:tcBorders>
              <w:top w:val="nil"/>
              <w:left w:val="nil"/>
              <w:bottom w:val="single" w:color="000000" w:sz="8" w:space="0"/>
              <w:right w:val="single" w:color="000000" w:sz="8" w:space="0"/>
            </w:tcBorders>
            <w:shd w:val="clear" w:color="auto" w:fill="auto"/>
            <w:vAlign w:val="center"/>
          </w:tcPr>
          <w:p w14:paraId="2DE166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艾灸盒</w:t>
            </w:r>
          </w:p>
        </w:tc>
        <w:tc>
          <w:tcPr>
            <w:tcW w:w="2574" w:type="dxa"/>
            <w:tcBorders>
              <w:top w:val="nil"/>
              <w:left w:val="nil"/>
              <w:bottom w:val="single" w:color="000000" w:sz="8" w:space="0"/>
              <w:right w:val="single" w:color="000000" w:sz="8" w:space="0"/>
            </w:tcBorders>
            <w:shd w:val="clear" w:color="auto" w:fill="auto"/>
            <w:vAlign w:val="center"/>
          </w:tcPr>
          <w:p w14:paraId="09020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八孔</w:t>
            </w:r>
          </w:p>
        </w:tc>
        <w:tc>
          <w:tcPr>
            <w:tcW w:w="1650" w:type="dxa"/>
            <w:tcBorders>
              <w:top w:val="nil"/>
              <w:left w:val="nil"/>
              <w:bottom w:val="single" w:color="000000" w:sz="8" w:space="0"/>
              <w:right w:val="single" w:color="000000" w:sz="8" w:space="0"/>
            </w:tcBorders>
            <w:shd w:val="clear" w:color="auto" w:fill="auto"/>
            <w:vAlign w:val="center"/>
          </w:tcPr>
          <w:p w14:paraId="32BA1A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60" w:type="dxa"/>
            <w:tcBorders>
              <w:top w:val="nil"/>
              <w:left w:val="nil"/>
              <w:bottom w:val="single" w:color="000000" w:sz="8" w:space="0"/>
              <w:right w:val="single" w:color="000000" w:sz="8" w:space="0"/>
            </w:tcBorders>
            <w:shd w:val="clear" w:color="auto" w:fill="auto"/>
            <w:vAlign w:val="center"/>
          </w:tcPr>
          <w:p w14:paraId="27EC94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470" w:type="dxa"/>
            <w:tcBorders>
              <w:top w:val="nil"/>
              <w:left w:val="nil"/>
              <w:bottom w:val="single" w:color="000000" w:sz="8" w:space="0"/>
              <w:right w:val="single" w:color="000000" w:sz="8" w:space="0"/>
            </w:tcBorders>
            <w:shd w:val="clear" w:color="auto" w:fill="auto"/>
            <w:vAlign w:val="center"/>
          </w:tcPr>
          <w:p w14:paraId="2F994F01">
            <w:pPr>
              <w:jc w:val="center"/>
              <w:rPr>
                <w:rFonts w:hint="eastAsia" w:ascii="宋体" w:hAnsi="宋体" w:eastAsia="宋体" w:cs="宋体"/>
                <w:i w:val="0"/>
                <w:iCs w:val="0"/>
                <w:color w:val="000000"/>
                <w:sz w:val="24"/>
                <w:szCs w:val="24"/>
                <w:u w:val="none"/>
              </w:rPr>
            </w:pPr>
          </w:p>
        </w:tc>
      </w:tr>
      <w:tr w14:paraId="65700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60D3F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4356" w:type="dxa"/>
            <w:tcBorders>
              <w:top w:val="nil"/>
              <w:left w:val="nil"/>
              <w:bottom w:val="single" w:color="000000" w:sz="8" w:space="0"/>
              <w:right w:val="single" w:color="000000" w:sz="8" w:space="0"/>
            </w:tcBorders>
            <w:shd w:val="clear" w:color="auto" w:fill="auto"/>
            <w:vAlign w:val="center"/>
          </w:tcPr>
          <w:p w14:paraId="1989AD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艾灸盒</w:t>
            </w:r>
          </w:p>
        </w:tc>
        <w:tc>
          <w:tcPr>
            <w:tcW w:w="2574" w:type="dxa"/>
            <w:tcBorders>
              <w:top w:val="nil"/>
              <w:left w:val="nil"/>
              <w:bottom w:val="single" w:color="000000" w:sz="8" w:space="0"/>
              <w:right w:val="single" w:color="000000" w:sz="8" w:space="0"/>
            </w:tcBorders>
            <w:shd w:val="clear" w:color="auto" w:fill="auto"/>
            <w:vAlign w:val="center"/>
          </w:tcPr>
          <w:p w14:paraId="1275A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四孔</w:t>
            </w:r>
          </w:p>
        </w:tc>
        <w:tc>
          <w:tcPr>
            <w:tcW w:w="1650" w:type="dxa"/>
            <w:tcBorders>
              <w:top w:val="nil"/>
              <w:left w:val="nil"/>
              <w:bottom w:val="single" w:color="000000" w:sz="8" w:space="0"/>
              <w:right w:val="single" w:color="000000" w:sz="8" w:space="0"/>
            </w:tcBorders>
            <w:shd w:val="clear" w:color="auto" w:fill="auto"/>
            <w:vAlign w:val="center"/>
          </w:tcPr>
          <w:p w14:paraId="2EB476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60" w:type="dxa"/>
            <w:tcBorders>
              <w:top w:val="nil"/>
              <w:left w:val="nil"/>
              <w:bottom w:val="single" w:color="000000" w:sz="8" w:space="0"/>
              <w:right w:val="single" w:color="000000" w:sz="8" w:space="0"/>
            </w:tcBorders>
            <w:shd w:val="clear" w:color="auto" w:fill="auto"/>
            <w:vAlign w:val="center"/>
          </w:tcPr>
          <w:p w14:paraId="39133F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470" w:type="dxa"/>
            <w:tcBorders>
              <w:top w:val="nil"/>
              <w:left w:val="nil"/>
              <w:bottom w:val="single" w:color="000000" w:sz="8" w:space="0"/>
              <w:right w:val="single" w:color="000000" w:sz="8" w:space="0"/>
            </w:tcBorders>
            <w:shd w:val="clear" w:color="auto" w:fill="auto"/>
            <w:vAlign w:val="center"/>
          </w:tcPr>
          <w:p w14:paraId="22F7BFC5">
            <w:pPr>
              <w:jc w:val="center"/>
              <w:rPr>
                <w:rFonts w:hint="eastAsia" w:ascii="宋体" w:hAnsi="宋体" w:eastAsia="宋体" w:cs="宋体"/>
                <w:i w:val="0"/>
                <w:iCs w:val="0"/>
                <w:color w:val="000000"/>
                <w:sz w:val="24"/>
                <w:szCs w:val="24"/>
                <w:u w:val="none"/>
              </w:rPr>
            </w:pPr>
          </w:p>
        </w:tc>
      </w:tr>
      <w:tr w14:paraId="1E24A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6006C7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4356" w:type="dxa"/>
            <w:tcBorders>
              <w:top w:val="nil"/>
              <w:left w:val="nil"/>
              <w:bottom w:val="single" w:color="000000" w:sz="8" w:space="0"/>
              <w:right w:val="single" w:color="000000" w:sz="8" w:space="0"/>
            </w:tcBorders>
            <w:shd w:val="clear" w:color="auto" w:fill="auto"/>
            <w:vAlign w:val="center"/>
          </w:tcPr>
          <w:p w14:paraId="303ABF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一次性使用无菌针灸针</w:t>
            </w:r>
          </w:p>
        </w:tc>
        <w:tc>
          <w:tcPr>
            <w:tcW w:w="2574" w:type="dxa"/>
            <w:tcBorders>
              <w:top w:val="nil"/>
              <w:left w:val="nil"/>
              <w:bottom w:val="single" w:color="000000" w:sz="8" w:space="0"/>
              <w:right w:val="single" w:color="000000" w:sz="8" w:space="0"/>
            </w:tcBorders>
            <w:shd w:val="clear" w:color="auto" w:fill="auto"/>
            <w:vAlign w:val="center"/>
          </w:tcPr>
          <w:p w14:paraId="2973A3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0.25*25mm*100根</w:t>
            </w:r>
          </w:p>
        </w:tc>
        <w:tc>
          <w:tcPr>
            <w:tcW w:w="1650" w:type="dxa"/>
            <w:tcBorders>
              <w:top w:val="nil"/>
              <w:left w:val="nil"/>
              <w:bottom w:val="single" w:color="000000" w:sz="8" w:space="0"/>
              <w:right w:val="single" w:color="000000" w:sz="8" w:space="0"/>
            </w:tcBorders>
            <w:shd w:val="clear" w:color="auto" w:fill="auto"/>
            <w:vAlign w:val="center"/>
          </w:tcPr>
          <w:p w14:paraId="32878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w:t>
            </w:r>
          </w:p>
        </w:tc>
        <w:tc>
          <w:tcPr>
            <w:tcW w:w="2460" w:type="dxa"/>
            <w:tcBorders>
              <w:top w:val="nil"/>
              <w:left w:val="nil"/>
              <w:bottom w:val="single" w:color="000000" w:sz="8" w:space="0"/>
              <w:right w:val="single" w:color="000000" w:sz="8" w:space="0"/>
            </w:tcBorders>
            <w:shd w:val="clear" w:color="auto" w:fill="auto"/>
            <w:vAlign w:val="center"/>
          </w:tcPr>
          <w:p w14:paraId="4ECA5E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470" w:type="dxa"/>
            <w:tcBorders>
              <w:top w:val="nil"/>
              <w:left w:val="nil"/>
              <w:bottom w:val="single" w:color="000000" w:sz="8" w:space="0"/>
              <w:right w:val="single" w:color="000000" w:sz="8" w:space="0"/>
            </w:tcBorders>
            <w:shd w:val="clear" w:color="auto" w:fill="auto"/>
            <w:vAlign w:val="center"/>
          </w:tcPr>
          <w:p w14:paraId="4557DDDA">
            <w:pPr>
              <w:jc w:val="center"/>
              <w:rPr>
                <w:rFonts w:hint="eastAsia" w:ascii="宋体" w:hAnsi="宋体" w:eastAsia="宋体" w:cs="宋体"/>
                <w:i w:val="0"/>
                <w:iCs w:val="0"/>
                <w:color w:val="000000"/>
                <w:sz w:val="24"/>
                <w:szCs w:val="24"/>
                <w:u w:val="none"/>
              </w:rPr>
            </w:pPr>
          </w:p>
        </w:tc>
      </w:tr>
      <w:tr w14:paraId="627E1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6E0201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4356" w:type="dxa"/>
            <w:tcBorders>
              <w:top w:val="nil"/>
              <w:left w:val="nil"/>
              <w:bottom w:val="single" w:color="000000" w:sz="8" w:space="0"/>
              <w:right w:val="single" w:color="000000" w:sz="8" w:space="0"/>
            </w:tcBorders>
            <w:shd w:val="clear" w:color="auto" w:fill="auto"/>
            <w:vAlign w:val="center"/>
          </w:tcPr>
          <w:p w14:paraId="29BF2B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一次性使用无菌针灸针</w:t>
            </w:r>
          </w:p>
        </w:tc>
        <w:tc>
          <w:tcPr>
            <w:tcW w:w="2574" w:type="dxa"/>
            <w:tcBorders>
              <w:top w:val="nil"/>
              <w:left w:val="nil"/>
              <w:bottom w:val="single" w:color="000000" w:sz="8" w:space="0"/>
              <w:right w:val="single" w:color="000000" w:sz="8" w:space="0"/>
            </w:tcBorders>
            <w:shd w:val="clear" w:color="auto" w:fill="auto"/>
            <w:vAlign w:val="center"/>
          </w:tcPr>
          <w:p w14:paraId="654539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0.25*13mm*100根</w:t>
            </w:r>
          </w:p>
        </w:tc>
        <w:tc>
          <w:tcPr>
            <w:tcW w:w="1650" w:type="dxa"/>
            <w:tcBorders>
              <w:top w:val="nil"/>
              <w:left w:val="nil"/>
              <w:bottom w:val="single" w:color="000000" w:sz="8" w:space="0"/>
              <w:right w:val="single" w:color="000000" w:sz="8" w:space="0"/>
            </w:tcBorders>
            <w:shd w:val="clear" w:color="auto" w:fill="auto"/>
            <w:vAlign w:val="center"/>
          </w:tcPr>
          <w:p w14:paraId="13576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w:t>
            </w:r>
          </w:p>
        </w:tc>
        <w:tc>
          <w:tcPr>
            <w:tcW w:w="2460" w:type="dxa"/>
            <w:tcBorders>
              <w:top w:val="nil"/>
              <w:left w:val="nil"/>
              <w:bottom w:val="single" w:color="000000" w:sz="8" w:space="0"/>
              <w:right w:val="single" w:color="000000" w:sz="8" w:space="0"/>
            </w:tcBorders>
            <w:shd w:val="clear" w:color="auto" w:fill="auto"/>
            <w:vAlign w:val="center"/>
          </w:tcPr>
          <w:p w14:paraId="0B7B2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470" w:type="dxa"/>
            <w:tcBorders>
              <w:top w:val="nil"/>
              <w:left w:val="nil"/>
              <w:bottom w:val="single" w:color="000000" w:sz="8" w:space="0"/>
              <w:right w:val="single" w:color="000000" w:sz="8" w:space="0"/>
            </w:tcBorders>
            <w:shd w:val="clear" w:color="auto" w:fill="auto"/>
            <w:vAlign w:val="center"/>
          </w:tcPr>
          <w:p w14:paraId="5067B34C">
            <w:pPr>
              <w:jc w:val="center"/>
              <w:rPr>
                <w:rFonts w:hint="eastAsia" w:ascii="宋体" w:hAnsi="宋体" w:eastAsia="宋体" w:cs="宋体"/>
                <w:i w:val="0"/>
                <w:iCs w:val="0"/>
                <w:color w:val="000000"/>
                <w:sz w:val="24"/>
                <w:szCs w:val="24"/>
                <w:u w:val="none"/>
              </w:rPr>
            </w:pPr>
          </w:p>
        </w:tc>
      </w:tr>
      <w:tr w14:paraId="5CF59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0D129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4356" w:type="dxa"/>
            <w:tcBorders>
              <w:top w:val="nil"/>
              <w:left w:val="nil"/>
              <w:bottom w:val="single" w:color="000000" w:sz="8" w:space="0"/>
              <w:right w:val="single" w:color="000000" w:sz="8" w:space="0"/>
            </w:tcBorders>
            <w:shd w:val="clear" w:color="auto" w:fill="auto"/>
            <w:vAlign w:val="center"/>
          </w:tcPr>
          <w:p w14:paraId="6A3FF4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一次性使用无菌针灸针</w:t>
            </w:r>
          </w:p>
        </w:tc>
        <w:tc>
          <w:tcPr>
            <w:tcW w:w="2574" w:type="dxa"/>
            <w:tcBorders>
              <w:top w:val="nil"/>
              <w:left w:val="nil"/>
              <w:bottom w:val="single" w:color="000000" w:sz="8" w:space="0"/>
              <w:right w:val="single" w:color="000000" w:sz="8" w:space="0"/>
            </w:tcBorders>
            <w:shd w:val="clear" w:color="auto" w:fill="auto"/>
            <w:vAlign w:val="center"/>
          </w:tcPr>
          <w:p w14:paraId="58F4A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0.30*25mm*100根</w:t>
            </w:r>
          </w:p>
        </w:tc>
        <w:tc>
          <w:tcPr>
            <w:tcW w:w="1650" w:type="dxa"/>
            <w:tcBorders>
              <w:top w:val="nil"/>
              <w:left w:val="nil"/>
              <w:bottom w:val="single" w:color="000000" w:sz="8" w:space="0"/>
              <w:right w:val="single" w:color="000000" w:sz="8" w:space="0"/>
            </w:tcBorders>
            <w:shd w:val="clear" w:color="auto" w:fill="auto"/>
            <w:vAlign w:val="center"/>
          </w:tcPr>
          <w:p w14:paraId="772CB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460" w:type="dxa"/>
            <w:tcBorders>
              <w:top w:val="nil"/>
              <w:left w:val="nil"/>
              <w:bottom w:val="single" w:color="000000" w:sz="8" w:space="0"/>
              <w:right w:val="single" w:color="000000" w:sz="8" w:space="0"/>
            </w:tcBorders>
            <w:shd w:val="clear" w:color="auto" w:fill="auto"/>
            <w:vAlign w:val="center"/>
          </w:tcPr>
          <w:p w14:paraId="1B3838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470" w:type="dxa"/>
            <w:tcBorders>
              <w:top w:val="nil"/>
              <w:left w:val="nil"/>
              <w:bottom w:val="single" w:color="000000" w:sz="8" w:space="0"/>
              <w:right w:val="single" w:color="000000" w:sz="8" w:space="0"/>
            </w:tcBorders>
            <w:shd w:val="clear" w:color="auto" w:fill="auto"/>
            <w:vAlign w:val="center"/>
          </w:tcPr>
          <w:p w14:paraId="7CE42B96">
            <w:pPr>
              <w:jc w:val="center"/>
              <w:rPr>
                <w:rFonts w:hint="eastAsia" w:ascii="宋体" w:hAnsi="宋体" w:eastAsia="宋体" w:cs="宋体"/>
                <w:i w:val="0"/>
                <w:iCs w:val="0"/>
                <w:color w:val="000000"/>
                <w:sz w:val="24"/>
                <w:szCs w:val="24"/>
                <w:u w:val="none"/>
              </w:rPr>
            </w:pPr>
          </w:p>
        </w:tc>
      </w:tr>
      <w:tr w14:paraId="721D8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6B3F0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4356" w:type="dxa"/>
            <w:tcBorders>
              <w:top w:val="nil"/>
              <w:left w:val="nil"/>
              <w:bottom w:val="single" w:color="000000" w:sz="8" w:space="0"/>
              <w:right w:val="single" w:color="000000" w:sz="8" w:space="0"/>
            </w:tcBorders>
            <w:shd w:val="clear" w:color="auto" w:fill="auto"/>
            <w:vAlign w:val="center"/>
          </w:tcPr>
          <w:p w14:paraId="7798D0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一次性使用无菌针灸针</w:t>
            </w:r>
          </w:p>
        </w:tc>
        <w:tc>
          <w:tcPr>
            <w:tcW w:w="2574" w:type="dxa"/>
            <w:tcBorders>
              <w:top w:val="nil"/>
              <w:left w:val="nil"/>
              <w:bottom w:val="single" w:color="000000" w:sz="8" w:space="0"/>
              <w:right w:val="single" w:color="000000" w:sz="8" w:space="0"/>
            </w:tcBorders>
            <w:shd w:val="clear" w:color="auto" w:fill="auto"/>
            <w:vAlign w:val="center"/>
          </w:tcPr>
          <w:p w14:paraId="136889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0.30*40mm*100根</w:t>
            </w:r>
          </w:p>
        </w:tc>
        <w:tc>
          <w:tcPr>
            <w:tcW w:w="1650" w:type="dxa"/>
            <w:tcBorders>
              <w:top w:val="nil"/>
              <w:left w:val="nil"/>
              <w:bottom w:val="single" w:color="000000" w:sz="8" w:space="0"/>
              <w:right w:val="single" w:color="000000" w:sz="8" w:space="0"/>
            </w:tcBorders>
            <w:shd w:val="clear" w:color="auto" w:fill="auto"/>
            <w:vAlign w:val="center"/>
          </w:tcPr>
          <w:p w14:paraId="2B436B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w:t>
            </w:r>
          </w:p>
        </w:tc>
        <w:tc>
          <w:tcPr>
            <w:tcW w:w="2460" w:type="dxa"/>
            <w:tcBorders>
              <w:top w:val="nil"/>
              <w:left w:val="nil"/>
              <w:bottom w:val="single" w:color="000000" w:sz="8" w:space="0"/>
              <w:right w:val="single" w:color="000000" w:sz="8" w:space="0"/>
            </w:tcBorders>
            <w:shd w:val="clear" w:color="auto" w:fill="auto"/>
            <w:vAlign w:val="center"/>
          </w:tcPr>
          <w:p w14:paraId="7FA6BD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470" w:type="dxa"/>
            <w:tcBorders>
              <w:top w:val="nil"/>
              <w:left w:val="nil"/>
              <w:bottom w:val="single" w:color="000000" w:sz="8" w:space="0"/>
              <w:right w:val="single" w:color="000000" w:sz="8" w:space="0"/>
            </w:tcBorders>
            <w:shd w:val="clear" w:color="auto" w:fill="auto"/>
            <w:vAlign w:val="center"/>
          </w:tcPr>
          <w:p w14:paraId="37C972C6">
            <w:pPr>
              <w:jc w:val="center"/>
              <w:rPr>
                <w:rFonts w:hint="eastAsia" w:ascii="宋体" w:hAnsi="宋体" w:eastAsia="宋体" w:cs="宋体"/>
                <w:i w:val="0"/>
                <w:iCs w:val="0"/>
                <w:color w:val="000000"/>
                <w:sz w:val="24"/>
                <w:szCs w:val="24"/>
                <w:u w:val="none"/>
              </w:rPr>
            </w:pPr>
          </w:p>
        </w:tc>
      </w:tr>
      <w:tr w14:paraId="6918C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2EF2A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4356" w:type="dxa"/>
            <w:tcBorders>
              <w:top w:val="nil"/>
              <w:left w:val="nil"/>
              <w:bottom w:val="single" w:color="000000" w:sz="8" w:space="0"/>
              <w:right w:val="single" w:color="000000" w:sz="8" w:space="0"/>
            </w:tcBorders>
            <w:shd w:val="clear" w:color="auto" w:fill="auto"/>
            <w:vAlign w:val="center"/>
          </w:tcPr>
          <w:p w14:paraId="4F848B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一次性使用无菌针灸针</w:t>
            </w:r>
          </w:p>
        </w:tc>
        <w:tc>
          <w:tcPr>
            <w:tcW w:w="2574" w:type="dxa"/>
            <w:tcBorders>
              <w:top w:val="nil"/>
              <w:left w:val="nil"/>
              <w:bottom w:val="single" w:color="000000" w:sz="8" w:space="0"/>
              <w:right w:val="single" w:color="000000" w:sz="8" w:space="0"/>
            </w:tcBorders>
            <w:shd w:val="clear" w:color="auto" w:fill="auto"/>
            <w:vAlign w:val="center"/>
          </w:tcPr>
          <w:p w14:paraId="66531E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0.30*75mm*100根</w:t>
            </w:r>
          </w:p>
        </w:tc>
        <w:tc>
          <w:tcPr>
            <w:tcW w:w="1650" w:type="dxa"/>
            <w:tcBorders>
              <w:top w:val="nil"/>
              <w:left w:val="nil"/>
              <w:bottom w:val="single" w:color="000000" w:sz="8" w:space="0"/>
              <w:right w:val="single" w:color="000000" w:sz="8" w:space="0"/>
            </w:tcBorders>
            <w:shd w:val="clear" w:color="auto" w:fill="auto"/>
            <w:vAlign w:val="center"/>
          </w:tcPr>
          <w:p w14:paraId="1B07B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w:t>
            </w:r>
          </w:p>
        </w:tc>
        <w:tc>
          <w:tcPr>
            <w:tcW w:w="2460" w:type="dxa"/>
            <w:tcBorders>
              <w:top w:val="nil"/>
              <w:left w:val="nil"/>
              <w:bottom w:val="single" w:color="000000" w:sz="8" w:space="0"/>
              <w:right w:val="single" w:color="000000" w:sz="8" w:space="0"/>
            </w:tcBorders>
            <w:shd w:val="clear" w:color="auto" w:fill="auto"/>
            <w:vAlign w:val="center"/>
          </w:tcPr>
          <w:p w14:paraId="099DD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470" w:type="dxa"/>
            <w:tcBorders>
              <w:top w:val="nil"/>
              <w:left w:val="nil"/>
              <w:bottom w:val="single" w:color="000000" w:sz="8" w:space="0"/>
              <w:right w:val="single" w:color="000000" w:sz="8" w:space="0"/>
            </w:tcBorders>
            <w:shd w:val="clear" w:color="auto" w:fill="auto"/>
            <w:vAlign w:val="center"/>
          </w:tcPr>
          <w:p w14:paraId="675A98A3">
            <w:pPr>
              <w:jc w:val="center"/>
              <w:rPr>
                <w:rFonts w:hint="eastAsia" w:ascii="宋体" w:hAnsi="宋体" w:eastAsia="宋体" w:cs="宋体"/>
                <w:i w:val="0"/>
                <w:iCs w:val="0"/>
                <w:color w:val="000000"/>
                <w:sz w:val="24"/>
                <w:szCs w:val="24"/>
                <w:u w:val="none"/>
              </w:rPr>
            </w:pPr>
          </w:p>
        </w:tc>
      </w:tr>
      <w:tr w14:paraId="65FA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2EFEB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4356" w:type="dxa"/>
            <w:tcBorders>
              <w:top w:val="nil"/>
              <w:left w:val="nil"/>
              <w:bottom w:val="single" w:color="000000" w:sz="8" w:space="0"/>
              <w:right w:val="single" w:color="000000" w:sz="8" w:space="0"/>
            </w:tcBorders>
            <w:shd w:val="clear" w:color="auto" w:fill="auto"/>
            <w:vAlign w:val="center"/>
          </w:tcPr>
          <w:p w14:paraId="1B60A8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一次性使用无菌针灸针</w:t>
            </w:r>
          </w:p>
        </w:tc>
        <w:tc>
          <w:tcPr>
            <w:tcW w:w="2574" w:type="dxa"/>
            <w:tcBorders>
              <w:top w:val="nil"/>
              <w:left w:val="nil"/>
              <w:bottom w:val="single" w:color="000000" w:sz="8" w:space="0"/>
              <w:right w:val="single" w:color="000000" w:sz="8" w:space="0"/>
            </w:tcBorders>
            <w:shd w:val="clear" w:color="auto" w:fill="auto"/>
            <w:vAlign w:val="center"/>
          </w:tcPr>
          <w:p w14:paraId="30112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0.35*40mm*100根</w:t>
            </w:r>
          </w:p>
        </w:tc>
        <w:tc>
          <w:tcPr>
            <w:tcW w:w="1650" w:type="dxa"/>
            <w:tcBorders>
              <w:top w:val="nil"/>
              <w:left w:val="nil"/>
              <w:bottom w:val="single" w:color="000000" w:sz="8" w:space="0"/>
              <w:right w:val="single" w:color="000000" w:sz="8" w:space="0"/>
            </w:tcBorders>
            <w:shd w:val="clear" w:color="auto" w:fill="auto"/>
            <w:vAlign w:val="center"/>
          </w:tcPr>
          <w:p w14:paraId="2513EF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w:t>
            </w:r>
          </w:p>
        </w:tc>
        <w:tc>
          <w:tcPr>
            <w:tcW w:w="2460" w:type="dxa"/>
            <w:tcBorders>
              <w:top w:val="nil"/>
              <w:left w:val="nil"/>
              <w:bottom w:val="single" w:color="000000" w:sz="8" w:space="0"/>
              <w:right w:val="single" w:color="000000" w:sz="8" w:space="0"/>
            </w:tcBorders>
            <w:shd w:val="clear" w:color="auto" w:fill="auto"/>
            <w:vAlign w:val="center"/>
          </w:tcPr>
          <w:p w14:paraId="192C3D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470" w:type="dxa"/>
            <w:tcBorders>
              <w:top w:val="nil"/>
              <w:left w:val="nil"/>
              <w:bottom w:val="single" w:color="000000" w:sz="8" w:space="0"/>
              <w:right w:val="single" w:color="000000" w:sz="8" w:space="0"/>
            </w:tcBorders>
            <w:shd w:val="clear" w:color="auto" w:fill="auto"/>
            <w:vAlign w:val="center"/>
          </w:tcPr>
          <w:p w14:paraId="3569E589">
            <w:pPr>
              <w:jc w:val="center"/>
              <w:rPr>
                <w:rFonts w:hint="eastAsia" w:ascii="宋体" w:hAnsi="宋体" w:eastAsia="宋体" w:cs="宋体"/>
                <w:i w:val="0"/>
                <w:iCs w:val="0"/>
                <w:color w:val="000000"/>
                <w:sz w:val="24"/>
                <w:szCs w:val="24"/>
                <w:u w:val="none"/>
              </w:rPr>
            </w:pPr>
          </w:p>
        </w:tc>
      </w:tr>
      <w:tr w14:paraId="07C25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2EA777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4356" w:type="dxa"/>
            <w:tcBorders>
              <w:top w:val="nil"/>
              <w:left w:val="nil"/>
              <w:bottom w:val="single" w:color="000000" w:sz="8" w:space="0"/>
              <w:right w:val="single" w:color="000000" w:sz="8" w:space="0"/>
            </w:tcBorders>
            <w:shd w:val="clear" w:color="auto" w:fill="FFFFFF"/>
            <w:vAlign w:val="center"/>
          </w:tcPr>
          <w:p w14:paraId="758EF3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一次性使用汉章针刀</w:t>
            </w:r>
          </w:p>
        </w:tc>
        <w:tc>
          <w:tcPr>
            <w:tcW w:w="2574" w:type="dxa"/>
            <w:tcBorders>
              <w:top w:val="nil"/>
              <w:left w:val="nil"/>
              <w:bottom w:val="single" w:color="000000" w:sz="8" w:space="0"/>
              <w:right w:val="single" w:color="000000" w:sz="8" w:space="0"/>
            </w:tcBorders>
            <w:shd w:val="clear" w:color="auto" w:fill="FFFFFF"/>
            <w:vAlign w:val="center"/>
          </w:tcPr>
          <w:p w14:paraId="5D683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w:t>
            </w:r>
          </w:p>
        </w:tc>
        <w:tc>
          <w:tcPr>
            <w:tcW w:w="1650" w:type="dxa"/>
            <w:tcBorders>
              <w:top w:val="nil"/>
              <w:left w:val="nil"/>
              <w:bottom w:val="single" w:color="000000" w:sz="8" w:space="0"/>
              <w:right w:val="single" w:color="000000" w:sz="8" w:space="0"/>
            </w:tcBorders>
            <w:shd w:val="clear" w:color="auto" w:fill="auto"/>
            <w:vAlign w:val="center"/>
          </w:tcPr>
          <w:p w14:paraId="73A1C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460" w:type="dxa"/>
            <w:tcBorders>
              <w:top w:val="nil"/>
              <w:left w:val="nil"/>
              <w:bottom w:val="single" w:color="000000" w:sz="8" w:space="0"/>
              <w:right w:val="single" w:color="000000" w:sz="8" w:space="0"/>
            </w:tcBorders>
            <w:shd w:val="clear" w:color="auto" w:fill="auto"/>
            <w:vAlign w:val="center"/>
          </w:tcPr>
          <w:p w14:paraId="499FB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0" w:type="dxa"/>
            <w:tcBorders>
              <w:top w:val="nil"/>
              <w:left w:val="nil"/>
              <w:bottom w:val="single" w:color="000000" w:sz="8" w:space="0"/>
              <w:right w:val="single" w:color="000000" w:sz="8" w:space="0"/>
            </w:tcBorders>
            <w:shd w:val="clear" w:color="auto" w:fill="auto"/>
            <w:vAlign w:val="center"/>
          </w:tcPr>
          <w:p w14:paraId="3D0C66AD">
            <w:pPr>
              <w:jc w:val="center"/>
              <w:rPr>
                <w:rFonts w:hint="eastAsia" w:ascii="宋体" w:hAnsi="宋体" w:eastAsia="宋体" w:cs="宋体"/>
                <w:i w:val="0"/>
                <w:iCs w:val="0"/>
                <w:color w:val="000000"/>
                <w:sz w:val="24"/>
                <w:szCs w:val="24"/>
                <w:u w:val="none"/>
              </w:rPr>
            </w:pPr>
          </w:p>
        </w:tc>
      </w:tr>
      <w:tr w14:paraId="07502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2EFCDA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4356" w:type="dxa"/>
            <w:tcBorders>
              <w:top w:val="nil"/>
              <w:left w:val="nil"/>
              <w:bottom w:val="single" w:color="000000" w:sz="8" w:space="0"/>
              <w:right w:val="single" w:color="000000" w:sz="8" w:space="0"/>
            </w:tcBorders>
            <w:shd w:val="clear" w:color="auto" w:fill="auto"/>
            <w:vAlign w:val="center"/>
          </w:tcPr>
          <w:p w14:paraId="2EB9CB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一次性使用注射针头</w:t>
            </w:r>
          </w:p>
        </w:tc>
        <w:tc>
          <w:tcPr>
            <w:tcW w:w="2574" w:type="dxa"/>
            <w:tcBorders>
              <w:top w:val="nil"/>
              <w:left w:val="nil"/>
              <w:bottom w:val="single" w:color="000000" w:sz="8" w:space="0"/>
              <w:right w:val="single" w:color="000000" w:sz="8" w:space="0"/>
            </w:tcBorders>
            <w:shd w:val="clear" w:color="auto" w:fill="auto"/>
            <w:vAlign w:val="center"/>
          </w:tcPr>
          <w:p w14:paraId="23F92C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0.45mm*16RW褐色</w:t>
            </w:r>
          </w:p>
        </w:tc>
        <w:tc>
          <w:tcPr>
            <w:tcW w:w="1650" w:type="dxa"/>
            <w:tcBorders>
              <w:top w:val="nil"/>
              <w:left w:val="nil"/>
              <w:bottom w:val="single" w:color="000000" w:sz="8" w:space="0"/>
              <w:right w:val="single" w:color="000000" w:sz="8" w:space="0"/>
            </w:tcBorders>
            <w:shd w:val="clear" w:color="auto" w:fill="auto"/>
            <w:vAlign w:val="center"/>
          </w:tcPr>
          <w:p w14:paraId="5DAB1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460" w:type="dxa"/>
            <w:tcBorders>
              <w:top w:val="nil"/>
              <w:left w:val="nil"/>
              <w:bottom w:val="single" w:color="000000" w:sz="8" w:space="0"/>
              <w:right w:val="single" w:color="000000" w:sz="8" w:space="0"/>
            </w:tcBorders>
            <w:shd w:val="clear" w:color="auto" w:fill="auto"/>
            <w:vAlign w:val="center"/>
          </w:tcPr>
          <w:p w14:paraId="4EE40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0.17</w:t>
            </w:r>
          </w:p>
        </w:tc>
        <w:tc>
          <w:tcPr>
            <w:tcW w:w="1470" w:type="dxa"/>
            <w:tcBorders>
              <w:top w:val="nil"/>
              <w:left w:val="nil"/>
              <w:bottom w:val="single" w:color="000000" w:sz="8" w:space="0"/>
              <w:right w:val="single" w:color="000000" w:sz="8" w:space="0"/>
            </w:tcBorders>
            <w:shd w:val="clear" w:color="auto" w:fill="auto"/>
            <w:vAlign w:val="center"/>
          </w:tcPr>
          <w:p w14:paraId="73166023">
            <w:pPr>
              <w:jc w:val="center"/>
              <w:rPr>
                <w:rFonts w:hint="eastAsia" w:ascii="宋体" w:hAnsi="宋体" w:eastAsia="宋体" w:cs="宋体"/>
                <w:i w:val="0"/>
                <w:iCs w:val="0"/>
                <w:color w:val="000000"/>
                <w:sz w:val="24"/>
                <w:szCs w:val="24"/>
                <w:u w:val="none"/>
              </w:rPr>
            </w:pPr>
          </w:p>
        </w:tc>
      </w:tr>
      <w:tr w14:paraId="3A619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013882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4356" w:type="dxa"/>
            <w:tcBorders>
              <w:top w:val="nil"/>
              <w:left w:val="nil"/>
              <w:bottom w:val="single" w:color="000000" w:sz="8" w:space="0"/>
              <w:right w:val="single" w:color="000000" w:sz="8" w:space="0"/>
            </w:tcBorders>
            <w:shd w:val="clear" w:color="auto" w:fill="auto"/>
            <w:vAlign w:val="center"/>
          </w:tcPr>
          <w:p w14:paraId="138DD5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一次性使用注射针头</w:t>
            </w:r>
          </w:p>
        </w:tc>
        <w:tc>
          <w:tcPr>
            <w:tcW w:w="2574" w:type="dxa"/>
            <w:tcBorders>
              <w:top w:val="nil"/>
              <w:left w:val="nil"/>
              <w:bottom w:val="single" w:color="000000" w:sz="8" w:space="0"/>
              <w:right w:val="single" w:color="000000" w:sz="8" w:space="0"/>
            </w:tcBorders>
            <w:shd w:val="clear" w:color="auto" w:fill="auto"/>
            <w:vAlign w:val="center"/>
          </w:tcPr>
          <w:p w14:paraId="3B4A88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075#</w:t>
            </w:r>
          </w:p>
        </w:tc>
        <w:tc>
          <w:tcPr>
            <w:tcW w:w="1650" w:type="dxa"/>
            <w:tcBorders>
              <w:top w:val="nil"/>
              <w:left w:val="nil"/>
              <w:bottom w:val="single" w:color="000000" w:sz="8" w:space="0"/>
              <w:right w:val="single" w:color="000000" w:sz="8" w:space="0"/>
            </w:tcBorders>
            <w:shd w:val="clear" w:color="auto" w:fill="auto"/>
            <w:vAlign w:val="center"/>
          </w:tcPr>
          <w:p w14:paraId="65107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460" w:type="dxa"/>
            <w:tcBorders>
              <w:top w:val="nil"/>
              <w:left w:val="nil"/>
              <w:bottom w:val="single" w:color="000000" w:sz="8" w:space="0"/>
              <w:right w:val="single" w:color="000000" w:sz="8" w:space="0"/>
            </w:tcBorders>
            <w:shd w:val="clear" w:color="auto" w:fill="auto"/>
            <w:vAlign w:val="center"/>
          </w:tcPr>
          <w:p w14:paraId="54FAA3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0.15</w:t>
            </w:r>
          </w:p>
        </w:tc>
        <w:tc>
          <w:tcPr>
            <w:tcW w:w="1470" w:type="dxa"/>
            <w:tcBorders>
              <w:top w:val="nil"/>
              <w:left w:val="nil"/>
              <w:bottom w:val="single" w:color="000000" w:sz="8" w:space="0"/>
              <w:right w:val="single" w:color="000000" w:sz="8" w:space="0"/>
            </w:tcBorders>
            <w:shd w:val="clear" w:color="auto" w:fill="auto"/>
            <w:vAlign w:val="center"/>
          </w:tcPr>
          <w:p w14:paraId="22FEE0CC">
            <w:pPr>
              <w:jc w:val="center"/>
              <w:rPr>
                <w:rFonts w:hint="eastAsia" w:ascii="宋体" w:hAnsi="宋体" w:eastAsia="宋体" w:cs="宋体"/>
                <w:i w:val="0"/>
                <w:iCs w:val="0"/>
                <w:color w:val="000000"/>
                <w:sz w:val="24"/>
                <w:szCs w:val="24"/>
                <w:u w:val="none"/>
              </w:rPr>
            </w:pPr>
          </w:p>
        </w:tc>
      </w:tr>
      <w:tr w14:paraId="3E082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5A76F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4356" w:type="dxa"/>
            <w:tcBorders>
              <w:top w:val="nil"/>
              <w:left w:val="nil"/>
              <w:bottom w:val="single" w:color="000000" w:sz="8" w:space="0"/>
              <w:right w:val="single" w:color="000000" w:sz="8" w:space="0"/>
            </w:tcBorders>
            <w:shd w:val="clear" w:color="auto" w:fill="auto"/>
            <w:vAlign w:val="center"/>
          </w:tcPr>
          <w:p w14:paraId="3D5973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一次性使用埋线针</w:t>
            </w:r>
          </w:p>
        </w:tc>
        <w:tc>
          <w:tcPr>
            <w:tcW w:w="2574" w:type="dxa"/>
            <w:tcBorders>
              <w:top w:val="nil"/>
              <w:left w:val="nil"/>
              <w:bottom w:val="single" w:color="000000" w:sz="8" w:space="0"/>
              <w:right w:val="single" w:color="000000" w:sz="8" w:space="0"/>
            </w:tcBorders>
            <w:shd w:val="clear" w:color="auto" w:fill="auto"/>
            <w:vAlign w:val="center"/>
          </w:tcPr>
          <w:p w14:paraId="47CE48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0.8*60mm</w:t>
            </w:r>
          </w:p>
        </w:tc>
        <w:tc>
          <w:tcPr>
            <w:tcW w:w="1650" w:type="dxa"/>
            <w:tcBorders>
              <w:top w:val="nil"/>
              <w:left w:val="nil"/>
              <w:bottom w:val="single" w:color="000000" w:sz="8" w:space="0"/>
              <w:right w:val="single" w:color="000000" w:sz="8" w:space="0"/>
            </w:tcBorders>
            <w:shd w:val="clear" w:color="auto" w:fill="auto"/>
            <w:vAlign w:val="center"/>
          </w:tcPr>
          <w:p w14:paraId="6C8067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60" w:type="dxa"/>
            <w:tcBorders>
              <w:top w:val="nil"/>
              <w:left w:val="nil"/>
              <w:bottom w:val="single" w:color="000000" w:sz="8" w:space="0"/>
              <w:right w:val="single" w:color="000000" w:sz="8" w:space="0"/>
            </w:tcBorders>
            <w:shd w:val="clear" w:color="auto" w:fill="auto"/>
            <w:vAlign w:val="center"/>
          </w:tcPr>
          <w:p w14:paraId="2314C1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470" w:type="dxa"/>
            <w:tcBorders>
              <w:top w:val="nil"/>
              <w:left w:val="nil"/>
              <w:bottom w:val="single" w:color="000000" w:sz="8" w:space="0"/>
              <w:right w:val="single" w:color="000000" w:sz="8" w:space="0"/>
            </w:tcBorders>
            <w:shd w:val="clear" w:color="auto" w:fill="auto"/>
            <w:vAlign w:val="center"/>
          </w:tcPr>
          <w:p w14:paraId="7C5534F8">
            <w:pPr>
              <w:jc w:val="center"/>
              <w:rPr>
                <w:rFonts w:hint="eastAsia" w:ascii="宋体" w:hAnsi="宋体" w:eastAsia="宋体" w:cs="宋体"/>
                <w:i w:val="0"/>
                <w:iCs w:val="0"/>
                <w:color w:val="000000"/>
                <w:sz w:val="24"/>
                <w:szCs w:val="24"/>
                <w:u w:val="none"/>
              </w:rPr>
            </w:pPr>
          </w:p>
        </w:tc>
      </w:tr>
      <w:tr w14:paraId="509CD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7F4920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4356" w:type="dxa"/>
            <w:tcBorders>
              <w:top w:val="nil"/>
              <w:left w:val="nil"/>
              <w:bottom w:val="single" w:color="000000" w:sz="8" w:space="0"/>
              <w:right w:val="single" w:color="000000" w:sz="8" w:space="0"/>
            </w:tcBorders>
            <w:shd w:val="clear" w:color="auto" w:fill="auto"/>
            <w:vAlign w:val="center"/>
          </w:tcPr>
          <w:p w14:paraId="2B869A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可吸收性外科缝合线</w:t>
            </w:r>
          </w:p>
        </w:tc>
        <w:tc>
          <w:tcPr>
            <w:tcW w:w="2574" w:type="dxa"/>
            <w:tcBorders>
              <w:top w:val="nil"/>
              <w:left w:val="nil"/>
              <w:bottom w:val="single" w:color="000000" w:sz="8" w:space="0"/>
              <w:right w:val="single" w:color="000000" w:sz="8" w:space="0"/>
            </w:tcBorders>
            <w:shd w:val="clear" w:color="auto" w:fill="auto"/>
            <w:vAlign w:val="center"/>
          </w:tcPr>
          <w:p w14:paraId="006EF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650" w:type="dxa"/>
            <w:tcBorders>
              <w:top w:val="nil"/>
              <w:left w:val="nil"/>
              <w:bottom w:val="single" w:color="000000" w:sz="8" w:space="0"/>
              <w:right w:val="single" w:color="000000" w:sz="8" w:space="0"/>
            </w:tcBorders>
            <w:shd w:val="clear" w:color="auto" w:fill="auto"/>
            <w:vAlign w:val="center"/>
          </w:tcPr>
          <w:p w14:paraId="379CF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60" w:type="dxa"/>
            <w:tcBorders>
              <w:top w:val="nil"/>
              <w:left w:val="nil"/>
              <w:bottom w:val="single" w:color="000000" w:sz="8" w:space="0"/>
              <w:right w:val="single" w:color="000000" w:sz="8" w:space="0"/>
            </w:tcBorders>
            <w:shd w:val="clear" w:color="auto" w:fill="auto"/>
            <w:vAlign w:val="center"/>
          </w:tcPr>
          <w:p w14:paraId="4E858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470" w:type="dxa"/>
            <w:tcBorders>
              <w:top w:val="nil"/>
              <w:left w:val="nil"/>
              <w:bottom w:val="single" w:color="000000" w:sz="8" w:space="0"/>
              <w:right w:val="single" w:color="000000" w:sz="8" w:space="0"/>
            </w:tcBorders>
            <w:shd w:val="clear" w:color="auto" w:fill="auto"/>
            <w:vAlign w:val="center"/>
          </w:tcPr>
          <w:p w14:paraId="1847060C">
            <w:pPr>
              <w:jc w:val="center"/>
              <w:rPr>
                <w:rFonts w:hint="eastAsia" w:ascii="宋体" w:hAnsi="宋体" w:eastAsia="宋体" w:cs="宋体"/>
                <w:i w:val="0"/>
                <w:iCs w:val="0"/>
                <w:color w:val="000000"/>
                <w:sz w:val="24"/>
                <w:szCs w:val="24"/>
                <w:u w:val="none"/>
              </w:rPr>
            </w:pPr>
          </w:p>
        </w:tc>
      </w:tr>
      <w:tr w14:paraId="6D38F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666B7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4356" w:type="dxa"/>
            <w:tcBorders>
              <w:top w:val="nil"/>
              <w:left w:val="nil"/>
              <w:bottom w:val="single" w:color="000000" w:sz="8" w:space="0"/>
              <w:right w:val="single" w:color="000000" w:sz="8" w:space="0"/>
            </w:tcBorders>
            <w:shd w:val="clear" w:color="auto" w:fill="auto"/>
            <w:vAlign w:val="center"/>
          </w:tcPr>
          <w:p w14:paraId="1EA280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无纺布透气胶贴（穴位贴敷）</w:t>
            </w:r>
          </w:p>
        </w:tc>
        <w:tc>
          <w:tcPr>
            <w:tcW w:w="2574" w:type="dxa"/>
            <w:tcBorders>
              <w:top w:val="nil"/>
              <w:left w:val="nil"/>
              <w:bottom w:val="single" w:color="000000" w:sz="8" w:space="0"/>
              <w:right w:val="single" w:color="000000" w:sz="8" w:space="0"/>
            </w:tcBorders>
            <w:shd w:val="clear" w:color="auto" w:fill="auto"/>
            <w:vAlign w:val="center"/>
          </w:tcPr>
          <w:p w14:paraId="38872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6cm/内径2cm*10贴</w:t>
            </w:r>
          </w:p>
        </w:tc>
        <w:tc>
          <w:tcPr>
            <w:tcW w:w="1650" w:type="dxa"/>
            <w:tcBorders>
              <w:top w:val="nil"/>
              <w:left w:val="nil"/>
              <w:bottom w:val="single" w:color="000000" w:sz="8" w:space="0"/>
              <w:right w:val="single" w:color="000000" w:sz="8" w:space="0"/>
            </w:tcBorders>
            <w:shd w:val="clear" w:color="auto" w:fill="auto"/>
            <w:vAlign w:val="center"/>
          </w:tcPr>
          <w:p w14:paraId="21D557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460" w:type="dxa"/>
            <w:tcBorders>
              <w:top w:val="nil"/>
              <w:left w:val="nil"/>
              <w:bottom w:val="single" w:color="000000" w:sz="8" w:space="0"/>
              <w:right w:val="single" w:color="000000" w:sz="8" w:space="0"/>
            </w:tcBorders>
            <w:shd w:val="clear" w:color="auto" w:fill="auto"/>
            <w:vAlign w:val="center"/>
          </w:tcPr>
          <w:p w14:paraId="5375C7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470" w:type="dxa"/>
            <w:tcBorders>
              <w:top w:val="nil"/>
              <w:left w:val="nil"/>
              <w:bottom w:val="single" w:color="000000" w:sz="8" w:space="0"/>
              <w:right w:val="single" w:color="000000" w:sz="8" w:space="0"/>
            </w:tcBorders>
            <w:shd w:val="clear" w:color="auto" w:fill="auto"/>
            <w:vAlign w:val="center"/>
          </w:tcPr>
          <w:p w14:paraId="06689F83">
            <w:pPr>
              <w:jc w:val="center"/>
              <w:rPr>
                <w:rFonts w:hint="eastAsia" w:ascii="宋体" w:hAnsi="宋体" w:eastAsia="宋体" w:cs="宋体"/>
                <w:i w:val="0"/>
                <w:iCs w:val="0"/>
                <w:color w:val="000000"/>
                <w:sz w:val="24"/>
                <w:szCs w:val="24"/>
                <w:u w:val="none"/>
              </w:rPr>
            </w:pPr>
          </w:p>
        </w:tc>
      </w:tr>
      <w:tr w14:paraId="26022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4E8226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4356" w:type="dxa"/>
            <w:tcBorders>
              <w:top w:val="nil"/>
              <w:left w:val="nil"/>
              <w:bottom w:val="single" w:color="000000" w:sz="8" w:space="0"/>
              <w:right w:val="single" w:color="000000" w:sz="8" w:space="0"/>
            </w:tcBorders>
            <w:shd w:val="clear" w:color="auto" w:fill="auto"/>
            <w:vAlign w:val="center"/>
          </w:tcPr>
          <w:p w14:paraId="4D8CC8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五年陈艾绒</w:t>
            </w:r>
          </w:p>
        </w:tc>
        <w:tc>
          <w:tcPr>
            <w:tcW w:w="2574" w:type="dxa"/>
            <w:tcBorders>
              <w:top w:val="nil"/>
              <w:left w:val="nil"/>
              <w:bottom w:val="single" w:color="000000" w:sz="8" w:space="0"/>
              <w:right w:val="single" w:color="000000" w:sz="8" w:space="0"/>
            </w:tcBorders>
            <w:shd w:val="clear" w:color="auto" w:fill="auto"/>
            <w:vAlign w:val="center"/>
          </w:tcPr>
          <w:p w14:paraId="6D6AC4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500g/包</w:t>
            </w:r>
          </w:p>
        </w:tc>
        <w:tc>
          <w:tcPr>
            <w:tcW w:w="1650" w:type="dxa"/>
            <w:tcBorders>
              <w:top w:val="nil"/>
              <w:left w:val="nil"/>
              <w:bottom w:val="single" w:color="000000" w:sz="8" w:space="0"/>
              <w:right w:val="single" w:color="000000" w:sz="8" w:space="0"/>
            </w:tcBorders>
            <w:shd w:val="clear" w:color="auto" w:fill="auto"/>
            <w:vAlign w:val="center"/>
          </w:tcPr>
          <w:p w14:paraId="191AF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460" w:type="dxa"/>
            <w:tcBorders>
              <w:top w:val="nil"/>
              <w:left w:val="nil"/>
              <w:bottom w:val="single" w:color="000000" w:sz="8" w:space="0"/>
              <w:right w:val="single" w:color="000000" w:sz="8" w:space="0"/>
            </w:tcBorders>
            <w:shd w:val="clear" w:color="auto" w:fill="auto"/>
            <w:vAlign w:val="center"/>
          </w:tcPr>
          <w:p w14:paraId="11610C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70" w:type="dxa"/>
            <w:tcBorders>
              <w:top w:val="nil"/>
              <w:left w:val="nil"/>
              <w:bottom w:val="single" w:color="000000" w:sz="8" w:space="0"/>
              <w:right w:val="single" w:color="000000" w:sz="8" w:space="0"/>
            </w:tcBorders>
            <w:shd w:val="clear" w:color="auto" w:fill="auto"/>
            <w:vAlign w:val="center"/>
          </w:tcPr>
          <w:p w14:paraId="26BCF59E">
            <w:pPr>
              <w:jc w:val="center"/>
              <w:rPr>
                <w:rFonts w:hint="eastAsia" w:ascii="宋体" w:hAnsi="宋体" w:eastAsia="宋体" w:cs="宋体"/>
                <w:i w:val="0"/>
                <w:iCs w:val="0"/>
                <w:color w:val="000000"/>
                <w:sz w:val="24"/>
                <w:szCs w:val="24"/>
                <w:u w:val="none"/>
              </w:rPr>
            </w:pPr>
          </w:p>
        </w:tc>
      </w:tr>
      <w:tr w14:paraId="0D0C2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06B8F2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4356" w:type="dxa"/>
            <w:tcBorders>
              <w:top w:val="nil"/>
              <w:left w:val="nil"/>
              <w:bottom w:val="single" w:color="000000" w:sz="8" w:space="0"/>
              <w:right w:val="single" w:color="000000" w:sz="8" w:space="0"/>
            </w:tcBorders>
            <w:shd w:val="clear" w:color="auto" w:fill="FFFFFF"/>
            <w:vAlign w:val="center"/>
          </w:tcPr>
          <w:p w14:paraId="6C560D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医用薄膜（PE）检查手套</w:t>
            </w:r>
          </w:p>
        </w:tc>
        <w:tc>
          <w:tcPr>
            <w:tcW w:w="2574" w:type="dxa"/>
            <w:tcBorders>
              <w:top w:val="nil"/>
              <w:left w:val="nil"/>
              <w:bottom w:val="single" w:color="000000" w:sz="8" w:space="0"/>
              <w:right w:val="single" w:color="000000" w:sz="8" w:space="0"/>
            </w:tcBorders>
            <w:shd w:val="clear" w:color="auto" w:fill="auto"/>
            <w:vAlign w:val="center"/>
          </w:tcPr>
          <w:p w14:paraId="4BB00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中号*10包/盒</w:t>
            </w:r>
          </w:p>
        </w:tc>
        <w:tc>
          <w:tcPr>
            <w:tcW w:w="1650" w:type="dxa"/>
            <w:tcBorders>
              <w:top w:val="nil"/>
              <w:left w:val="nil"/>
              <w:bottom w:val="single" w:color="000000" w:sz="8" w:space="0"/>
              <w:right w:val="single" w:color="000000" w:sz="8" w:space="0"/>
            </w:tcBorders>
            <w:shd w:val="clear" w:color="auto" w:fill="auto"/>
            <w:vAlign w:val="center"/>
          </w:tcPr>
          <w:p w14:paraId="43EB2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460" w:type="dxa"/>
            <w:tcBorders>
              <w:top w:val="nil"/>
              <w:left w:val="nil"/>
              <w:bottom w:val="single" w:color="000000" w:sz="8" w:space="0"/>
              <w:right w:val="single" w:color="000000" w:sz="8" w:space="0"/>
            </w:tcBorders>
            <w:shd w:val="clear" w:color="auto" w:fill="auto"/>
            <w:vAlign w:val="center"/>
          </w:tcPr>
          <w:p w14:paraId="034BB3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3.95</w:t>
            </w:r>
          </w:p>
        </w:tc>
        <w:tc>
          <w:tcPr>
            <w:tcW w:w="1470" w:type="dxa"/>
            <w:tcBorders>
              <w:top w:val="nil"/>
              <w:left w:val="nil"/>
              <w:bottom w:val="single" w:color="000000" w:sz="8" w:space="0"/>
              <w:right w:val="single" w:color="000000" w:sz="8" w:space="0"/>
            </w:tcBorders>
            <w:shd w:val="clear" w:color="auto" w:fill="auto"/>
            <w:vAlign w:val="center"/>
          </w:tcPr>
          <w:p w14:paraId="7C351468">
            <w:pPr>
              <w:jc w:val="center"/>
              <w:rPr>
                <w:rFonts w:hint="eastAsia" w:ascii="宋体" w:hAnsi="宋体" w:eastAsia="宋体" w:cs="宋体"/>
                <w:i w:val="0"/>
                <w:iCs w:val="0"/>
                <w:color w:val="000000"/>
                <w:sz w:val="24"/>
                <w:szCs w:val="24"/>
                <w:u w:val="none"/>
              </w:rPr>
            </w:pPr>
          </w:p>
        </w:tc>
      </w:tr>
      <w:tr w14:paraId="45352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2A30FC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4356" w:type="dxa"/>
            <w:tcBorders>
              <w:top w:val="nil"/>
              <w:left w:val="nil"/>
              <w:bottom w:val="single" w:color="000000" w:sz="8" w:space="0"/>
              <w:right w:val="single" w:color="000000" w:sz="8" w:space="0"/>
            </w:tcBorders>
            <w:shd w:val="clear" w:color="auto" w:fill="auto"/>
            <w:vAlign w:val="center"/>
          </w:tcPr>
          <w:p w14:paraId="57B947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医用棉签</w:t>
            </w:r>
          </w:p>
        </w:tc>
        <w:tc>
          <w:tcPr>
            <w:tcW w:w="2574" w:type="dxa"/>
            <w:tcBorders>
              <w:top w:val="nil"/>
              <w:left w:val="nil"/>
              <w:bottom w:val="single" w:color="000000" w:sz="8" w:space="0"/>
              <w:right w:val="single" w:color="000000" w:sz="8" w:space="0"/>
            </w:tcBorders>
            <w:shd w:val="clear" w:color="auto" w:fill="auto"/>
            <w:vAlign w:val="center"/>
          </w:tcPr>
          <w:p w14:paraId="1024F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12*40cm*35根</w:t>
            </w:r>
          </w:p>
        </w:tc>
        <w:tc>
          <w:tcPr>
            <w:tcW w:w="1650" w:type="dxa"/>
            <w:tcBorders>
              <w:top w:val="nil"/>
              <w:left w:val="nil"/>
              <w:bottom w:val="single" w:color="000000" w:sz="8" w:space="0"/>
              <w:right w:val="single" w:color="000000" w:sz="8" w:space="0"/>
            </w:tcBorders>
            <w:shd w:val="clear" w:color="auto" w:fill="auto"/>
            <w:vAlign w:val="center"/>
          </w:tcPr>
          <w:p w14:paraId="2FCFF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460" w:type="dxa"/>
            <w:tcBorders>
              <w:top w:val="nil"/>
              <w:left w:val="nil"/>
              <w:bottom w:val="single" w:color="000000" w:sz="8" w:space="0"/>
              <w:right w:val="single" w:color="000000" w:sz="8" w:space="0"/>
            </w:tcBorders>
            <w:shd w:val="clear" w:color="auto" w:fill="auto"/>
            <w:vAlign w:val="center"/>
          </w:tcPr>
          <w:p w14:paraId="14505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0.55</w:t>
            </w:r>
          </w:p>
        </w:tc>
        <w:tc>
          <w:tcPr>
            <w:tcW w:w="1470" w:type="dxa"/>
            <w:tcBorders>
              <w:top w:val="nil"/>
              <w:left w:val="nil"/>
              <w:bottom w:val="single" w:color="000000" w:sz="8" w:space="0"/>
              <w:right w:val="single" w:color="000000" w:sz="8" w:space="0"/>
            </w:tcBorders>
            <w:shd w:val="clear" w:color="auto" w:fill="auto"/>
            <w:vAlign w:val="center"/>
          </w:tcPr>
          <w:p w14:paraId="210A6FA1">
            <w:pPr>
              <w:jc w:val="center"/>
              <w:rPr>
                <w:rFonts w:hint="eastAsia" w:ascii="宋体" w:hAnsi="宋体" w:eastAsia="宋体" w:cs="宋体"/>
                <w:i w:val="0"/>
                <w:iCs w:val="0"/>
                <w:color w:val="000000"/>
                <w:sz w:val="24"/>
                <w:szCs w:val="24"/>
                <w:u w:val="none"/>
              </w:rPr>
            </w:pPr>
          </w:p>
        </w:tc>
      </w:tr>
      <w:tr w14:paraId="0F10E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680D55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4356" w:type="dxa"/>
            <w:tcBorders>
              <w:top w:val="nil"/>
              <w:left w:val="nil"/>
              <w:bottom w:val="single" w:color="000000" w:sz="8" w:space="0"/>
              <w:right w:val="single" w:color="000000" w:sz="8" w:space="0"/>
            </w:tcBorders>
            <w:shd w:val="clear" w:color="auto" w:fill="auto"/>
            <w:vAlign w:val="center"/>
          </w:tcPr>
          <w:p w14:paraId="0AC550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医用乳胶管（压脉带）</w:t>
            </w:r>
          </w:p>
        </w:tc>
        <w:tc>
          <w:tcPr>
            <w:tcW w:w="2574" w:type="dxa"/>
            <w:tcBorders>
              <w:top w:val="nil"/>
              <w:left w:val="nil"/>
              <w:bottom w:val="single" w:color="000000" w:sz="8" w:space="0"/>
              <w:right w:val="single" w:color="000000" w:sz="8" w:space="0"/>
            </w:tcBorders>
            <w:shd w:val="clear" w:color="auto" w:fill="auto"/>
            <w:vAlign w:val="center"/>
          </w:tcPr>
          <w:p w14:paraId="63EF1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内φ3mm壁厚1mm</w:t>
            </w:r>
          </w:p>
        </w:tc>
        <w:tc>
          <w:tcPr>
            <w:tcW w:w="1650" w:type="dxa"/>
            <w:tcBorders>
              <w:top w:val="nil"/>
              <w:left w:val="nil"/>
              <w:bottom w:val="single" w:color="000000" w:sz="8" w:space="0"/>
              <w:right w:val="single" w:color="000000" w:sz="8" w:space="0"/>
            </w:tcBorders>
            <w:shd w:val="clear" w:color="auto" w:fill="auto"/>
            <w:vAlign w:val="center"/>
          </w:tcPr>
          <w:p w14:paraId="33929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2460" w:type="dxa"/>
            <w:tcBorders>
              <w:top w:val="nil"/>
              <w:left w:val="nil"/>
              <w:bottom w:val="single" w:color="000000" w:sz="8" w:space="0"/>
              <w:right w:val="single" w:color="000000" w:sz="8" w:space="0"/>
            </w:tcBorders>
            <w:shd w:val="clear" w:color="auto" w:fill="auto"/>
            <w:vAlign w:val="center"/>
          </w:tcPr>
          <w:p w14:paraId="01A031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470" w:type="dxa"/>
            <w:tcBorders>
              <w:top w:val="nil"/>
              <w:left w:val="nil"/>
              <w:bottom w:val="single" w:color="000000" w:sz="8" w:space="0"/>
              <w:right w:val="single" w:color="000000" w:sz="8" w:space="0"/>
            </w:tcBorders>
            <w:shd w:val="clear" w:color="auto" w:fill="auto"/>
            <w:vAlign w:val="center"/>
          </w:tcPr>
          <w:p w14:paraId="4D72863B">
            <w:pPr>
              <w:jc w:val="center"/>
              <w:rPr>
                <w:rFonts w:hint="eastAsia" w:ascii="宋体" w:hAnsi="宋体" w:eastAsia="宋体" w:cs="宋体"/>
                <w:i w:val="0"/>
                <w:iCs w:val="0"/>
                <w:color w:val="000000"/>
                <w:sz w:val="24"/>
                <w:szCs w:val="24"/>
                <w:u w:val="none"/>
              </w:rPr>
            </w:pPr>
          </w:p>
        </w:tc>
      </w:tr>
      <w:tr w14:paraId="29303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0F05DD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4356" w:type="dxa"/>
            <w:tcBorders>
              <w:top w:val="nil"/>
              <w:left w:val="nil"/>
              <w:bottom w:val="single" w:color="000000" w:sz="8" w:space="0"/>
              <w:right w:val="single" w:color="000000" w:sz="8" w:space="0"/>
            </w:tcBorders>
            <w:shd w:val="clear" w:color="auto" w:fill="auto"/>
            <w:vAlign w:val="center"/>
          </w:tcPr>
          <w:p w14:paraId="66F811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十二导心电图纸</w:t>
            </w:r>
          </w:p>
        </w:tc>
        <w:tc>
          <w:tcPr>
            <w:tcW w:w="2574" w:type="dxa"/>
            <w:tcBorders>
              <w:top w:val="nil"/>
              <w:left w:val="nil"/>
              <w:bottom w:val="single" w:color="000000" w:sz="8" w:space="0"/>
              <w:right w:val="single" w:color="000000" w:sz="8" w:space="0"/>
            </w:tcBorders>
            <w:shd w:val="clear" w:color="auto" w:fill="auto"/>
            <w:vAlign w:val="center"/>
          </w:tcPr>
          <w:p w14:paraId="75D5B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210*140*30m</w:t>
            </w:r>
          </w:p>
        </w:tc>
        <w:tc>
          <w:tcPr>
            <w:tcW w:w="1650" w:type="dxa"/>
            <w:tcBorders>
              <w:top w:val="nil"/>
              <w:left w:val="nil"/>
              <w:bottom w:val="single" w:color="000000" w:sz="8" w:space="0"/>
              <w:right w:val="single" w:color="000000" w:sz="8" w:space="0"/>
            </w:tcBorders>
            <w:shd w:val="clear" w:color="auto" w:fill="auto"/>
            <w:vAlign w:val="center"/>
          </w:tcPr>
          <w:p w14:paraId="5CDD9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2460" w:type="dxa"/>
            <w:tcBorders>
              <w:top w:val="nil"/>
              <w:left w:val="nil"/>
              <w:bottom w:val="single" w:color="000000" w:sz="8" w:space="0"/>
              <w:right w:val="single" w:color="000000" w:sz="8" w:space="0"/>
            </w:tcBorders>
            <w:shd w:val="clear" w:color="auto" w:fill="auto"/>
            <w:vAlign w:val="center"/>
          </w:tcPr>
          <w:p w14:paraId="44C5F5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470" w:type="dxa"/>
            <w:tcBorders>
              <w:top w:val="nil"/>
              <w:left w:val="nil"/>
              <w:bottom w:val="single" w:color="000000" w:sz="8" w:space="0"/>
              <w:right w:val="single" w:color="000000" w:sz="8" w:space="0"/>
            </w:tcBorders>
            <w:shd w:val="clear" w:color="auto" w:fill="auto"/>
            <w:vAlign w:val="center"/>
          </w:tcPr>
          <w:p w14:paraId="6E28A897">
            <w:pPr>
              <w:jc w:val="center"/>
              <w:rPr>
                <w:rFonts w:hint="eastAsia" w:ascii="宋体" w:hAnsi="宋体" w:eastAsia="宋体" w:cs="宋体"/>
                <w:i w:val="0"/>
                <w:iCs w:val="0"/>
                <w:color w:val="000000"/>
                <w:sz w:val="24"/>
                <w:szCs w:val="24"/>
                <w:u w:val="none"/>
              </w:rPr>
            </w:pPr>
          </w:p>
        </w:tc>
      </w:tr>
      <w:tr w14:paraId="3BDDC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75270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4356" w:type="dxa"/>
            <w:tcBorders>
              <w:top w:val="nil"/>
              <w:left w:val="nil"/>
              <w:bottom w:val="single" w:color="000000" w:sz="8" w:space="0"/>
              <w:right w:val="single" w:color="000000" w:sz="8" w:space="0"/>
            </w:tcBorders>
            <w:shd w:val="clear" w:color="auto" w:fill="auto"/>
            <w:vAlign w:val="center"/>
          </w:tcPr>
          <w:p w14:paraId="38A621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心电图纸</w:t>
            </w:r>
          </w:p>
        </w:tc>
        <w:tc>
          <w:tcPr>
            <w:tcW w:w="2574" w:type="dxa"/>
            <w:tcBorders>
              <w:top w:val="nil"/>
              <w:left w:val="nil"/>
              <w:bottom w:val="single" w:color="000000" w:sz="8" w:space="0"/>
              <w:right w:val="single" w:color="000000" w:sz="8" w:space="0"/>
            </w:tcBorders>
            <w:shd w:val="clear" w:color="auto" w:fill="auto"/>
            <w:vAlign w:val="center"/>
          </w:tcPr>
          <w:p w14:paraId="59072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210*295*200P</w:t>
            </w:r>
          </w:p>
        </w:tc>
        <w:tc>
          <w:tcPr>
            <w:tcW w:w="1650" w:type="dxa"/>
            <w:tcBorders>
              <w:top w:val="nil"/>
              <w:left w:val="nil"/>
              <w:bottom w:val="single" w:color="000000" w:sz="8" w:space="0"/>
              <w:right w:val="single" w:color="000000" w:sz="8" w:space="0"/>
            </w:tcBorders>
            <w:shd w:val="clear" w:color="auto" w:fill="auto"/>
            <w:vAlign w:val="center"/>
          </w:tcPr>
          <w:p w14:paraId="2BFA09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2460" w:type="dxa"/>
            <w:tcBorders>
              <w:top w:val="nil"/>
              <w:left w:val="nil"/>
              <w:bottom w:val="single" w:color="000000" w:sz="8" w:space="0"/>
              <w:right w:val="single" w:color="000000" w:sz="8" w:space="0"/>
            </w:tcBorders>
            <w:shd w:val="clear" w:color="auto" w:fill="auto"/>
            <w:vAlign w:val="center"/>
          </w:tcPr>
          <w:p w14:paraId="261973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470" w:type="dxa"/>
            <w:tcBorders>
              <w:top w:val="nil"/>
              <w:left w:val="nil"/>
              <w:bottom w:val="single" w:color="000000" w:sz="8" w:space="0"/>
              <w:right w:val="single" w:color="000000" w:sz="8" w:space="0"/>
            </w:tcBorders>
            <w:shd w:val="clear" w:color="auto" w:fill="auto"/>
            <w:vAlign w:val="center"/>
          </w:tcPr>
          <w:p w14:paraId="00892C5B">
            <w:pPr>
              <w:jc w:val="center"/>
              <w:rPr>
                <w:rFonts w:hint="eastAsia" w:ascii="宋体" w:hAnsi="宋体" w:eastAsia="宋体" w:cs="宋体"/>
                <w:i w:val="0"/>
                <w:iCs w:val="0"/>
                <w:color w:val="000000"/>
                <w:sz w:val="24"/>
                <w:szCs w:val="24"/>
                <w:u w:val="none"/>
              </w:rPr>
            </w:pPr>
          </w:p>
        </w:tc>
      </w:tr>
      <w:tr w14:paraId="38B10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3016B8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4356" w:type="dxa"/>
            <w:tcBorders>
              <w:top w:val="nil"/>
              <w:left w:val="nil"/>
              <w:bottom w:val="single" w:color="000000" w:sz="8" w:space="0"/>
              <w:right w:val="single" w:color="000000" w:sz="8" w:space="0"/>
            </w:tcBorders>
            <w:shd w:val="clear" w:color="auto" w:fill="auto"/>
            <w:vAlign w:val="center"/>
          </w:tcPr>
          <w:p w14:paraId="073068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医用超声耦合剂</w:t>
            </w:r>
          </w:p>
        </w:tc>
        <w:tc>
          <w:tcPr>
            <w:tcW w:w="2574" w:type="dxa"/>
            <w:tcBorders>
              <w:top w:val="nil"/>
              <w:left w:val="nil"/>
              <w:bottom w:val="single" w:color="000000" w:sz="8" w:space="0"/>
              <w:right w:val="single" w:color="000000" w:sz="8" w:space="0"/>
            </w:tcBorders>
            <w:shd w:val="clear" w:color="auto" w:fill="auto"/>
            <w:vAlign w:val="center"/>
          </w:tcPr>
          <w:p w14:paraId="61E9F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250g/瓶</w:t>
            </w:r>
          </w:p>
        </w:tc>
        <w:tc>
          <w:tcPr>
            <w:tcW w:w="1650" w:type="dxa"/>
            <w:tcBorders>
              <w:top w:val="nil"/>
              <w:left w:val="nil"/>
              <w:bottom w:val="single" w:color="000000" w:sz="8" w:space="0"/>
              <w:right w:val="single" w:color="000000" w:sz="8" w:space="0"/>
            </w:tcBorders>
            <w:shd w:val="clear" w:color="auto" w:fill="auto"/>
            <w:vAlign w:val="center"/>
          </w:tcPr>
          <w:p w14:paraId="3B6097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460" w:type="dxa"/>
            <w:tcBorders>
              <w:top w:val="nil"/>
              <w:left w:val="nil"/>
              <w:bottom w:val="single" w:color="000000" w:sz="8" w:space="0"/>
              <w:right w:val="single" w:color="000000" w:sz="8" w:space="0"/>
            </w:tcBorders>
            <w:shd w:val="clear" w:color="auto" w:fill="auto"/>
            <w:vAlign w:val="center"/>
          </w:tcPr>
          <w:p w14:paraId="577E1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2.93</w:t>
            </w:r>
          </w:p>
        </w:tc>
        <w:tc>
          <w:tcPr>
            <w:tcW w:w="1470" w:type="dxa"/>
            <w:tcBorders>
              <w:top w:val="nil"/>
              <w:left w:val="nil"/>
              <w:bottom w:val="single" w:color="000000" w:sz="8" w:space="0"/>
              <w:right w:val="single" w:color="000000" w:sz="8" w:space="0"/>
            </w:tcBorders>
            <w:shd w:val="clear" w:color="auto" w:fill="auto"/>
            <w:vAlign w:val="center"/>
          </w:tcPr>
          <w:p w14:paraId="3E519655">
            <w:pPr>
              <w:jc w:val="center"/>
              <w:rPr>
                <w:rFonts w:hint="eastAsia" w:ascii="宋体" w:hAnsi="宋体" w:eastAsia="宋体" w:cs="宋体"/>
                <w:i w:val="0"/>
                <w:iCs w:val="0"/>
                <w:color w:val="000000"/>
                <w:sz w:val="24"/>
                <w:szCs w:val="24"/>
                <w:u w:val="none"/>
              </w:rPr>
            </w:pPr>
          </w:p>
        </w:tc>
      </w:tr>
      <w:tr w14:paraId="32A49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249B1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4356" w:type="dxa"/>
            <w:tcBorders>
              <w:top w:val="nil"/>
              <w:left w:val="nil"/>
              <w:bottom w:val="single" w:color="000000" w:sz="8" w:space="0"/>
              <w:right w:val="single" w:color="000000" w:sz="8" w:space="0"/>
            </w:tcBorders>
            <w:shd w:val="clear" w:color="auto" w:fill="FFFFFF"/>
            <w:vAlign w:val="center"/>
          </w:tcPr>
          <w:p w14:paraId="47EA11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真空采血管（绿头）</w:t>
            </w:r>
          </w:p>
        </w:tc>
        <w:tc>
          <w:tcPr>
            <w:tcW w:w="2574" w:type="dxa"/>
            <w:tcBorders>
              <w:top w:val="nil"/>
              <w:left w:val="nil"/>
              <w:bottom w:val="single" w:color="000000" w:sz="8" w:space="0"/>
              <w:right w:val="single" w:color="000000" w:sz="8" w:space="0"/>
            </w:tcBorders>
            <w:shd w:val="clear" w:color="auto" w:fill="auto"/>
            <w:vAlign w:val="center"/>
          </w:tcPr>
          <w:p w14:paraId="628C9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w:t>
            </w:r>
          </w:p>
        </w:tc>
        <w:tc>
          <w:tcPr>
            <w:tcW w:w="1650" w:type="dxa"/>
            <w:tcBorders>
              <w:top w:val="nil"/>
              <w:left w:val="nil"/>
              <w:bottom w:val="single" w:color="000000" w:sz="8" w:space="0"/>
              <w:right w:val="single" w:color="000000" w:sz="8" w:space="0"/>
            </w:tcBorders>
            <w:shd w:val="clear" w:color="auto" w:fill="auto"/>
            <w:vAlign w:val="center"/>
          </w:tcPr>
          <w:p w14:paraId="03E89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460" w:type="dxa"/>
            <w:tcBorders>
              <w:top w:val="nil"/>
              <w:left w:val="nil"/>
              <w:bottom w:val="single" w:color="000000" w:sz="8" w:space="0"/>
              <w:right w:val="single" w:color="000000" w:sz="8" w:space="0"/>
            </w:tcBorders>
            <w:shd w:val="clear" w:color="auto" w:fill="auto"/>
            <w:vAlign w:val="center"/>
          </w:tcPr>
          <w:p w14:paraId="6C9A7A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0.56</w:t>
            </w:r>
          </w:p>
        </w:tc>
        <w:tc>
          <w:tcPr>
            <w:tcW w:w="1470" w:type="dxa"/>
            <w:tcBorders>
              <w:top w:val="nil"/>
              <w:left w:val="nil"/>
              <w:bottom w:val="single" w:color="000000" w:sz="8" w:space="0"/>
              <w:right w:val="single" w:color="000000" w:sz="8" w:space="0"/>
            </w:tcBorders>
            <w:shd w:val="clear" w:color="auto" w:fill="auto"/>
            <w:vAlign w:val="center"/>
          </w:tcPr>
          <w:p w14:paraId="13F09DE5">
            <w:pPr>
              <w:jc w:val="center"/>
              <w:rPr>
                <w:rFonts w:hint="eastAsia" w:ascii="宋体" w:hAnsi="宋体" w:eastAsia="宋体" w:cs="宋体"/>
                <w:i w:val="0"/>
                <w:iCs w:val="0"/>
                <w:color w:val="000000"/>
                <w:sz w:val="24"/>
                <w:szCs w:val="24"/>
                <w:u w:val="none"/>
              </w:rPr>
            </w:pPr>
          </w:p>
        </w:tc>
      </w:tr>
      <w:tr w14:paraId="6A8A0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76A087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4356" w:type="dxa"/>
            <w:tcBorders>
              <w:top w:val="nil"/>
              <w:left w:val="nil"/>
              <w:bottom w:val="single" w:color="000000" w:sz="8" w:space="0"/>
              <w:right w:val="single" w:color="000000" w:sz="8" w:space="0"/>
            </w:tcBorders>
            <w:shd w:val="clear" w:color="auto" w:fill="FFFFFF"/>
            <w:vAlign w:val="center"/>
          </w:tcPr>
          <w:p w14:paraId="6C1BD6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真空采血管（紫头）</w:t>
            </w:r>
          </w:p>
        </w:tc>
        <w:tc>
          <w:tcPr>
            <w:tcW w:w="2574" w:type="dxa"/>
            <w:tcBorders>
              <w:top w:val="nil"/>
              <w:left w:val="nil"/>
              <w:bottom w:val="single" w:color="000000" w:sz="8" w:space="0"/>
              <w:right w:val="single" w:color="000000" w:sz="8" w:space="0"/>
            </w:tcBorders>
            <w:shd w:val="clear" w:color="auto" w:fill="auto"/>
            <w:vAlign w:val="center"/>
          </w:tcPr>
          <w:p w14:paraId="39BA92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2nl</w:t>
            </w:r>
          </w:p>
        </w:tc>
        <w:tc>
          <w:tcPr>
            <w:tcW w:w="1650" w:type="dxa"/>
            <w:tcBorders>
              <w:top w:val="nil"/>
              <w:left w:val="nil"/>
              <w:bottom w:val="single" w:color="000000" w:sz="8" w:space="0"/>
              <w:right w:val="single" w:color="000000" w:sz="8" w:space="0"/>
            </w:tcBorders>
            <w:shd w:val="clear" w:color="auto" w:fill="auto"/>
            <w:vAlign w:val="center"/>
          </w:tcPr>
          <w:p w14:paraId="7E854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460" w:type="dxa"/>
            <w:tcBorders>
              <w:top w:val="nil"/>
              <w:left w:val="nil"/>
              <w:bottom w:val="single" w:color="000000" w:sz="8" w:space="0"/>
              <w:right w:val="single" w:color="000000" w:sz="8" w:space="0"/>
            </w:tcBorders>
            <w:shd w:val="clear" w:color="auto" w:fill="auto"/>
            <w:vAlign w:val="center"/>
          </w:tcPr>
          <w:p w14:paraId="354411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0.68</w:t>
            </w:r>
          </w:p>
        </w:tc>
        <w:tc>
          <w:tcPr>
            <w:tcW w:w="1470" w:type="dxa"/>
            <w:tcBorders>
              <w:top w:val="nil"/>
              <w:left w:val="nil"/>
              <w:bottom w:val="single" w:color="000000" w:sz="8" w:space="0"/>
              <w:right w:val="single" w:color="000000" w:sz="8" w:space="0"/>
            </w:tcBorders>
            <w:shd w:val="clear" w:color="auto" w:fill="auto"/>
            <w:vAlign w:val="center"/>
          </w:tcPr>
          <w:p w14:paraId="44410116">
            <w:pPr>
              <w:jc w:val="center"/>
              <w:rPr>
                <w:rFonts w:hint="eastAsia" w:ascii="宋体" w:hAnsi="宋体" w:eastAsia="宋体" w:cs="宋体"/>
                <w:i w:val="0"/>
                <w:iCs w:val="0"/>
                <w:color w:val="000000"/>
                <w:sz w:val="24"/>
                <w:szCs w:val="24"/>
                <w:u w:val="none"/>
              </w:rPr>
            </w:pPr>
          </w:p>
        </w:tc>
      </w:tr>
      <w:tr w14:paraId="6F2CA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17A075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4356" w:type="dxa"/>
            <w:tcBorders>
              <w:top w:val="nil"/>
              <w:left w:val="nil"/>
              <w:bottom w:val="single" w:color="000000" w:sz="8" w:space="0"/>
              <w:right w:val="single" w:color="000000" w:sz="8" w:space="0"/>
            </w:tcBorders>
            <w:shd w:val="clear" w:color="auto" w:fill="FFFFFF"/>
            <w:vAlign w:val="center"/>
          </w:tcPr>
          <w:p w14:paraId="29A823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一次性使用离心管（子弹头）</w:t>
            </w:r>
          </w:p>
        </w:tc>
        <w:tc>
          <w:tcPr>
            <w:tcW w:w="2574" w:type="dxa"/>
            <w:tcBorders>
              <w:top w:val="nil"/>
              <w:left w:val="nil"/>
              <w:bottom w:val="single" w:color="000000" w:sz="8" w:space="0"/>
              <w:right w:val="single" w:color="000000" w:sz="8" w:space="0"/>
            </w:tcBorders>
            <w:shd w:val="clear" w:color="auto" w:fill="FFFFFF"/>
            <w:vAlign w:val="center"/>
          </w:tcPr>
          <w:p w14:paraId="31E212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无添加 1.5ml</w:t>
            </w:r>
          </w:p>
        </w:tc>
        <w:tc>
          <w:tcPr>
            <w:tcW w:w="1650" w:type="dxa"/>
            <w:tcBorders>
              <w:top w:val="nil"/>
              <w:left w:val="nil"/>
              <w:bottom w:val="single" w:color="000000" w:sz="8" w:space="0"/>
              <w:right w:val="single" w:color="000000" w:sz="8" w:space="0"/>
            </w:tcBorders>
            <w:shd w:val="clear" w:color="auto" w:fill="auto"/>
            <w:vAlign w:val="center"/>
          </w:tcPr>
          <w:p w14:paraId="164425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460" w:type="dxa"/>
            <w:tcBorders>
              <w:top w:val="nil"/>
              <w:left w:val="nil"/>
              <w:bottom w:val="single" w:color="000000" w:sz="8" w:space="0"/>
              <w:right w:val="single" w:color="000000" w:sz="8" w:space="0"/>
            </w:tcBorders>
            <w:shd w:val="clear" w:color="auto" w:fill="auto"/>
            <w:vAlign w:val="center"/>
          </w:tcPr>
          <w:p w14:paraId="180451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0.045</w:t>
            </w:r>
          </w:p>
        </w:tc>
        <w:tc>
          <w:tcPr>
            <w:tcW w:w="1470" w:type="dxa"/>
            <w:tcBorders>
              <w:top w:val="nil"/>
              <w:left w:val="nil"/>
              <w:bottom w:val="single" w:color="000000" w:sz="8" w:space="0"/>
              <w:right w:val="single" w:color="000000" w:sz="8" w:space="0"/>
            </w:tcBorders>
            <w:shd w:val="clear" w:color="auto" w:fill="auto"/>
            <w:vAlign w:val="center"/>
          </w:tcPr>
          <w:p w14:paraId="493E4F4A">
            <w:pPr>
              <w:jc w:val="center"/>
              <w:rPr>
                <w:rFonts w:hint="eastAsia" w:ascii="宋体" w:hAnsi="宋体" w:eastAsia="宋体" w:cs="宋体"/>
                <w:i w:val="0"/>
                <w:iCs w:val="0"/>
                <w:color w:val="000000"/>
                <w:sz w:val="24"/>
                <w:szCs w:val="24"/>
                <w:u w:val="none"/>
              </w:rPr>
            </w:pPr>
          </w:p>
        </w:tc>
      </w:tr>
      <w:tr w14:paraId="52CF0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549CD0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4356" w:type="dxa"/>
            <w:tcBorders>
              <w:top w:val="nil"/>
              <w:left w:val="nil"/>
              <w:bottom w:val="single" w:color="000000" w:sz="8" w:space="0"/>
              <w:right w:val="single" w:color="000000" w:sz="8" w:space="0"/>
            </w:tcBorders>
            <w:shd w:val="clear" w:color="auto" w:fill="auto"/>
            <w:vAlign w:val="center"/>
          </w:tcPr>
          <w:p w14:paraId="7D56C0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一次性塑料试管</w:t>
            </w:r>
          </w:p>
        </w:tc>
        <w:tc>
          <w:tcPr>
            <w:tcW w:w="2574" w:type="dxa"/>
            <w:tcBorders>
              <w:top w:val="nil"/>
              <w:left w:val="nil"/>
              <w:bottom w:val="single" w:color="000000" w:sz="8" w:space="0"/>
              <w:right w:val="single" w:color="000000" w:sz="8" w:space="0"/>
            </w:tcBorders>
            <w:shd w:val="clear" w:color="auto" w:fill="auto"/>
            <w:vAlign w:val="center"/>
          </w:tcPr>
          <w:p w14:paraId="7C4DFE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12*75mm*100支/盒</w:t>
            </w:r>
          </w:p>
        </w:tc>
        <w:tc>
          <w:tcPr>
            <w:tcW w:w="1650" w:type="dxa"/>
            <w:tcBorders>
              <w:top w:val="nil"/>
              <w:left w:val="nil"/>
              <w:bottom w:val="single" w:color="000000" w:sz="8" w:space="0"/>
              <w:right w:val="single" w:color="000000" w:sz="8" w:space="0"/>
            </w:tcBorders>
            <w:shd w:val="clear" w:color="auto" w:fill="auto"/>
            <w:vAlign w:val="center"/>
          </w:tcPr>
          <w:p w14:paraId="57DF9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460" w:type="dxa"/>
            <w:tcBorders>
              <w:top w:val="nil"/>
              <w:left w:val="nil"/>
              <w:bottom w:val="single" w:color="000000" w:sz="8" w:space="0"/>
              <w:right w:val="single" w:color="000000" w:sz="8" w:space="0"/>
            </w:tcBorders>
            <w:shd w:val="clear" w:color="auto" w:fill="auto"/>
            <w:vAlign w:val="center"/>
          </w:tcPr>
          <w:p w14:paraId="5840F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0.05</w:t>
            </w:r>
          </w:p>
        </w:tc>
        <w:tc>
          <w:tcPr>
            <w:tcW w:w="1470" w:type="dxa"/>
            <w:tcBorders>
              <w:top w:val="nil"/>
              <w:left w:val="nil"/>
              <w:bottom w:val="single" w:color="000000" w:sz="8" w:space="0"/>
              <w:right w:val="single" w:color="000000" w:sz="8" w:space="0"/>
            </w:tcBorders>
            <w:shd w:val="clear" w:color="auto" w:fill="auto"/>
            <w:vAlign w:val="center"/>
          </w:tcPr>
          <w:p w14:paraId="24929B26">
            <w:pPr>
              <w:jc w:val="center"/>
              <w:rPr>
                <w:rFonts w:hint="eastAsia" w:ascii="宋体" w:hAnsi="宋体" w:eastAsia="宋体" w:cs="宋体"/>
                <w:i w:val="0"/>
                <w:iCs w:val="0"/>
                <w:color w:val="000000"/>
                <w:sz w:val="24"/>
                <w:szCs w:val="24"/>
                <w:u w:val="none"/>
              </w:rPr>
            </w:pPr>
          </w:p>
        </w:tc>
      </w:tr>
      <w:tr w14:paraId="223DC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700895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4356" w:type="dxa"/>
            <w:tcBorders>
              <w:top w:val="nil"/>
              <w:left w:val="nil"/>
              <w:bottom w:val="single" w:color="000000" w:sz="8" w:space="0"/>
              <w:right w:val="single" w:color="000000" w:sz="8" w:space="0"/>
            </w:tcBorders>
            <w:shd w:val="clear" w:color="auto" w:fill="FFFFFF"/>
            <w:vAlign w:val="center"/>
          </w:tcPr>
          <w:p w14:paraId="257CD9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尿沉渣试管</w:t>
            </w:r>
          </w:p>
        </w:tc>
        <w:tc>
          <w:tcPr>
            <w:tcW w:w="2574" w:type="dxa"/>
            <w:tcBorders>
              <w:top w:val="nil"/>
              <w:left w:val="nil"/>
              <w:bottom w:val="single" w:color="000000" w:sz="8" w:space="0"/>
              <w:right w:val="single" w:color="000000" w:sz="8" w:space="0"/>
            </w:tcBorders>
            <w:shd w:val="clear" w:color="auto" w:fill="auto"/>
            <w:vAlign w:val="center"/>
          </w:tcPr>
          <w:p w14:paraId="31BFF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12ml</w:t>
            </w:r>
          </w:p>
        </w:tc>
        <w:tc>
          <w:tcPr>
            <w:tcW w:w="1650" w:type="dxa"/>
            <w:tcBorders>
              <w:top w:val="nil"/>
              <w:left w:val="nil"/>
              <w:bottom w:val="single" w:color="000000" w:sz="8" w:space="0"/>
              <w:right w:val="single" w:color="000000" w:sz="8" w:space="0"/>
            </w:tcBorders>
            <w:shd w:val="clear" w:color="auto" w:fill="auto"/>
            <w:vAlign w:val="center"/>
          </w:tcPr>
          <w:p w14:paraId="5E657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460" w:type="dxa"/>
            <w:tcBorders>
              <w:top w:val="nil"/>
              <w:left w:val="nil"/>
              <w:bottom w:val="single" w:color="000000" w:sz="8" w:space="0"/>
              <w:right w:val="single" w:color="000000" w:sz="8" w:space="0"/>
            </w:tcBorders>
            <w:shd w:val="clear" w:color="auto" w:fill="auto"/>
            <w:vAlign w:val="center"/>
          </w:tcPr>
          <w:p w14:paraId="5EAAB7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0.32</w:t>
            </w:r>
          </w:p>
        </w:tc>
        <w:tc>
          <w:tcPr>
            <w:tcW w:w="1470" w:type="dxa"/>
            <w:tcBorders>
              <w:top w:val="nil"/>
              <w:left w:val="nil"/>
              <w:bottom w:val="single" w:color="000000" w:sz="8" w:space="0"/>
              <w:right w:val="single" w:color="000000" w:sz="8" w:space="0"/>
            </w:tcBorders>
            <w:shd w:val="clear" w:color="auto" w:fill="auto"/>
            <w:vAlign w:val="center"/>
          </w:tcPr>
          <w:p w14:paraId="6AC75615">
            <w:pPr>
              <w:jc w:val="center"/>
              <w:rPr>
                <w:rFonts w:hint="eastAsia" w:ascii="宋体" w:hAnsi="宋体" w:eastAsia="宋体" w:cs="宋体"/>
                <w:i w:val="0"/>
                <w:iCs w:val="0"/>
                <w:color w:val="000000"/>
                <w:sz w:val="24"/>
                <w:szCs w:val="24"/>
                <w:u w:val="none"/>
              </w:rPr>
            </w:pPr>
          </w:p>
        </w:tc>
      </w:tr>
      <w:tr w14:paraId="0B25F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22DDDA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2F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一次性使用吸头</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91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5.5*50*1000个/包</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2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3B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470" w:type="dxa"/>
            <w:tcBorders>
              <w:top w:val="nil"/>
              <w:left w:val="nil"/>
              <w:bottom w:val="single" w:color="000000" w:sz="8" w:space="0"/>
              <w:right w:val="single" w:color="000000" w:sz="8" w:space="0"/>
            </w:tcBorders>
            <w:shd w:val="clear" w:color="auto" w:fill="auto"/>
            <w:vAlign w:val="center"/>
          </w:tcPr>
          <w:p w14:paraId="7CB0CC24">
            <w:pPr>
              <w:jc w:val="center"/>
              <w:rPr>
                <w:rFonts w:hint="eastAsia" w:ascii="宋体" w:hAnsi="宋体" w:eastAsia="宋体" w:cs="宋体"/>
                <w:i w:val="0"/>
                <w:iCs w:val="0"/>
                <w:color w:val="000000"/>
                <w:sz w:val="24"/>
                <w:szCs w:val="24"/>
                <w:u w:val="none"/>
              </w:rPr>
            </w:pPr>
          </w:p>
        </w:tc>
      </w:tr>
      <w:tr w14:paraId="395DD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046BD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D7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一次性使用吸头</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0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8*71*500个/包</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01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2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470" w:type="dxa"/>
            <w:tcBorders>
              <w:top w:val="nil"/>
              <w:left w:val="nil"/>
              <w:bottom w:val="single" w:color="000000" w:sz="8" w:space="0"/>
              <w:right w:val="single" w:color="000000" w:sz="8" w:space="0"/>
            </w:tcBorders>
            <w:shd w:val="clear" w:color="auto" w:fill="auto"/>
            <w:vAlign w:val="center"/>
          </w:tcPr>
          <w:p w14:paraId="3DD2C4C8">
            <w:pPr>
              <w:jc w:val="center"/>
              <w:rPr>
                <w:rFonts w:hint="eastAsia" w:ascii="宋体" w:hAnsi="宋体" w:eastAsia="宋体" w:cs="宋体"/>
                <w:i w:val="0"/>
                <w:iCs w:val="0"/>
                <w:color w:val="000000"/>
                <w:sz w:val="24"/>
                <w:szCs w:val="24"/>
                <w:u w:val="none"/>
              </w:rPr>
            </w:pPr>
          </w:p>
        </w:tc>
      </w:tr>
      <w:tr w14:paraId="377B8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2ABA4F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4356" w:type="dxa"/>
            <w:tcBorders>
              <w:top w:val="nil"/>
              <w:left w:val="nil"/>
              <w:bottom w:val="single" w:color="000000" w:sz="8" w:space="0"/>
              <w:right w:val="single" w:color="000000" w:sz="8" w:space="0"/>
            </w:tcBorders>
            <w:shd w:val="clear" w:color="auto" w:fill="FFFFFF"/>
            <w:vAlign w:val="center"/>
          </w:tcPr>
          <w:p w14:paraId="22DC42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纱布棉垫(灭菌型)</w:t>
            </w:r>
          </w:p>
        </w:tc>
        <w:tc>
          <w:tcPr>
            <w:tcW w:w="2574" w:type="dxa"/>
            <w:tcBorders>
              <w:top w:val="nil"/>
              <w:left w:val="nil"/>
              <w:bottom w:val="single" w:color="000000" w:sz="8" w:space="0"/>
              <w:right w:val="single" w:color="000000" w:sz="8" w:space="0"/>
            </w:tcBorders>
            <w:shd w:val="clear" w:color="auto" w:fill="auto"/>
            <w:vAlign w:val="center"/>
          </w:tcPr>
          <w:p w14:paraId="105281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20*30cm</w:t>
            </w:r>
          </w:p>
        </w:tc>
        <w:tc>
          <w:tcPr>
            <w:tcW w:w="1650" w:type="dxa"/>
            <w:tcBorders>
              <w:top w:val="nil"/>
              <w:left w:val="nil"/>
              <w:bottom w:val="single" w:color="000000" w:sz="8" w:space="0"/>
              <w:right w:val="single" w:color="000000" w:sz="8" w:space="0"/>
            </w:tcBorders>
            <w:shd w:val="clear" w:color="auto" w:fill="auto"/>
            <w:vAlign w:val="center"/>
          </w:tcPr>
          <w:p w14:paraId="7D115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2460" w:type="dxa"/>
            <w:tcBorders>
              <w:top w:val="nil"/>
              <w:left w:val="nil"/>
              <w:bottom w:val="single" w:color="000000" w:sz="8" w:space="0"/>
              <w:right w:val="single" w:color="000000" w:sz="8" w:space="0"/>
            </w:tcBorders>
            <w:shd w:val="clear" w:color="auto" w:fill="auto"/>
            <w:vAlign w:val="center"/>
          </w:tcPr>
          <w:p w14:paraId="4F2E7D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470" w:type="dxa"/>
            <w:tcBorders>
              <w:top w:val="nil"/>
              <w:left w:val="nil"/>
              <w:bottom w:val="single" w:color="000000" w:sz="8" w:space="0"/>
              <w:right w:val="single" w:color="000000" w:sz="8" w:space="0"/>
            </w:tcBorders>
            <w:shd w:val="clear" w:color="auto" w:fill="auto"/>
            <w:vAlign w:val="center"/>
          </w:tcPr>
          <w:p w14:paraId="2E214371">
            <w:pPr>
              <w:jc w:val="center"/>
              <w:rPr>
                <w:rFonts w:hint="eastAsia" w:ascii="宋体" w:hAnsi="宋体" w:eastAsia="宋体" w:cs="宋体"/>
                <w:i w:val="0"/>
                <w:iCs w:val="0"/>
                <w:color w:val="000000"/>
                <w:sz w:val="24"/>
                <w:szCs w:val="24"/>
                <w:u w:val="none"/>
              </w:rPr>
            </w:pPr>
          </w:p>
        </w:tc>
      </w:tr>
      <w:tr w14:paraId="08E95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20DB81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4356" w:type="dxa"/>
            <w:tcBorders>
              <w:top w:val="nil"/>
              <w:left w:val="nil"/>
              <w:bottom w:val="single" w:color="000000" w:sz="8" w:space="0"/>
              <w:right w:val="single" w:color="000000" w:sz="8" w:space="0"/>
            </w:tcBorders>
            <w:shd w:val="clear" w:color="auto" w:fill="auto"/>
            <w:vAlign w:val="center"/>
          </w:tcPr>
          <w:p w14:paraId="03F240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灭菌凡士林纱布</w:t>
            </w:r>
          </w:p>
        </w:tc>
        <w:tc>
          <w:tcPr>
            <w:tcW w:w="2574" w:type="dxa"/>
            <w:tcBorders>
              <w:top w:val="nil"/>
              <w:left w:val="nil"/>
              <w:bottom w:val="single" w:color="000000" w:sz="8" w:space="0"/>
              <w:right w:val="single" w:color="000000" w:sz="8" w:space="0"/>
            </w:tcBorders>
            <w:shd w:val="clear" w:color="auto" w:fill="auto"/>
            <w:vAlign w:val="center"/>
          </w:tcPr>
          <w:p w14:paraId="4A40C3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10*10cm*50片/盒</w:t>
            </w:r>
          </w:p>
        </w:tc>
        <w:tc>
          <w:tcPr>
            <w:tcW w:w="1650" w:type="dxa"/>
            <w:tcBorders>
              <w:top w:val="nil"/>
              <w:left w:val="nil"/>
              <w:bottom w:val="single" w:color="000000" w:sz="8" w:space="0"/>
              <w:right w:val="single" w:color="000000" w:sz="8" w:space="0"/>
            </w:tcBorders>
            <w:shd w:val="clear" w:color="auto" w:fill="auto"/>
            <w:vAlign w:val="center"/>
          </w:tcPr>
          <w:p w14:paraId="4A0E3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2460" w:type="dxa"/>
            <w:tcBorders>
              <w:top w:val="nil"/>
              <w:left w:val="nil"/>
              <w:bottom w:val="single" w:color="000000" w:sz="8" w:space="0"/>
              <w:right w:val="single" w:color="000000" w:sz="8" w:space="0"/>
            </w:tcBorders>
            <w:shd w:val="clear" w:color="auto" w:fill="auto"/>
            <w:vAlign w:val="center"/>
          </w:tcPr>
          <w:p w14:paraId="39719A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470" w:type="dxa"/>
            <w:tcBorders>
              <w:top w:val="nil"/>
              <w:left w:val="nil"/>
              <w:bottom w:val="single" w:color="000000" w:sz="8" w:space="0"/>
              <w:right w:val="single" w:color="000000" w:sz="8" w:space="0"/>
            </w:tcBorders>
            <w:shd w:val="clear" w:color="auto" w:fill="auto"/>
            <w:vAlign w:val="center"/>
          </w:tcPr>
          <w:p w14:paraId="17159A5E">
            <w:pPr>
              <w:jc w:val="center"/>
              <w:rPr>
                <w:rFonts w:hint="eastAsia" w:ascii="宋体" w:hAnsi="宋体" w:eastAsia="宋体" w:cs="宋体"/>
                <w:i w:val="0"/>
                <w:iCs w:val="0"/>
                <w:color w:val="000000"/>
                <w:sz w:val="24"/>
                <w:szCs w:val="24"/>
                <w:u w:val="none"/>
              </w:rPr>
            </w:pPr>
          </w:p>
        </w:tc>
      </w:tr>
      <w:tr w14:paraId="1C501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43CD7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4356" w:type="dxa"/>
            <w:tcBorders>
              <w:top w:val="nil"/>
              <w:left w:val="nil"/>
              <w:bottom w:val="single" w:color="000000" w:sz="8" w:space="0"/>
              <w:right w:val="single" w:color="000000" w:sz="8" w:space="0"/>
            </w:tcBorders>
            <w:shd w:val="clear" w:color="auto" w:fill="auto"/>
            <w:vAlign w:val="center"/>
          </w:tcPr>
          <w:p w14:paraId="733E43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脱脂棉球</w:t>
            </w:r>
          </w:p>
        </w:tc>
        <w:tc>
          <w:tcPr>
            <w:tcW w:w="2574" w:type="dxa"/>
            <w:tcBorders>
              <w:top w:val="nil"/>
              <w:left w:val="nil"/>
              <w:bottom w:val="single" w:color="000000" w:sz="8" w:space="0"/>
              <w:right w:val="single" w:color="000000" w:sz="8" w:space="0"/>
            </w:tcBorders>
            <w:shd w:val="clear" w:color="auto" w:fill="auto"/>
            <w:vAlign w:val="center"/>
          </w:tcPr>
          <w:p w14:paraId="18657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1650" w:type="dxa"/>
            <w:tcBorders>
              <w:top w:val="nil"/>
              <w:left w:val="nil"/>
              <w:bottom w:val="single" w:color="000000" w:sz="8" w:space="0"/>
              <w:right w:val="single" w:color="000000" w:sz="8" w:space="0"/>
            </w:tcBorders>
            <w:shd w:val="clear" w:color="auto" w:fill="auto"/>
            <w:vAlign w:val="center"/>
          </w:tcPr>
          <w:p w14:paraId="2F47C0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460" w:type="dxa"/>
            <w:tcBorders>
              <w:top w:val="nil"/>
              <w:left w:val="nil"/>
              <w:bottom w:val="single" w:color="000000" w:sz="8" w:space="0"/>
              <w:right w:val="single" w:color="000000" w:sz="8" w:space="0"/>
            </w:tcBorders>
            <w:shd w:val="clear" w:color="auto" w:fill="auto"/>
            <w:vAlign w:val="center"/>
          </w:tcPr>
          <w:p w14:paraId="551BE1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31.18</w:t>
            </w:r>
          </w:p>
        </w:tc>
        <w:tc>
          <w:tcPr>
            <w:tcW w:w="1470" w:type="dxa"/>
            <w:tcBorders>
              <w:top w:val="nil"/>
              <w:left w:val="nil"/>
              <w:bottom w:val="single" w:color="000000" w:sz="8" w:space="0"/>
              <w:right w:val="single" w:color="000000" w:sz="8" w:space="0"/>
            </w:tcBorders>
            <w:shd w:val="clear" w:color="auto" w:fill="auto"/>
            <w:vAlign w:val="center"/>
          </w:tcPr>
          <w:p w14:paraId="343FDECB">
            <w:pPr>
              <w:jc w:val="center"/>
              <w:rPr>
                <w:rFonts w:hint="eastAsia" w:ascii="宋体" w:hAnsi="宋体" w:eastAsia="宋体" w:cs="宋体"/>
                <w:i w:val="0"/>
                <w:iCs w:val="0"/>
                <w:color w:val="000000"/>
                <w:sz w:val="24"/>
                <w:szCs w:val="24"/>
                <w:u w:val="none"/>
              </w:rPr>
            </w:pPr>
          </w:p>
        </w:tc>
      </w:tr>
      <w:tr w14:paraId="39C85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171FA5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4356" w:type="dxa"/>
            <w:tcBorders>
              <w:top w:val="nil"/>
              <w:left w:val="nil"/>
              <w:bottom w:val="single" w:color="000000" w:sz="8" w:space="0"/>
              <w:right w:val="single" w:color="000000" w:sz="8" w:space="0"/>
            </w:tcBorders>
            <w:shd w:val="clear" w:color="auto" w:fill="auto"/>
            <w:vAlign w:val="center"/>
          </w:tcPr>
          <w:p w14:paraId="3B8B3C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纱布绷带</w:t>
            </w:r>
          </w:p>
        </w:tc>
        <w:tc>
          <w:tcPr>
            <w:tcW w:w="2574" w:type="dxa"/>
            <w:tcBorders>
              <w:top w:val="nil"/>
              <w:left w:val="nil"/>
              <w:bottom w:val="single" w:color="000000" w:sz="8" w:space="0"/>
              <w:right w:val="single" w:color="000000" w:sz="8" w:space="0"/>
            </w:tcBorders>
            <w:shd w:val="clear" w:color="auto" w:fill="auto"/>
            <w:vAlign w:val="center"/>
          </w:tcPr>
          <w:p w14:paraId="550EF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8*600cm*10个/包</w:t>
            </w:r>
          </w:p>
        </w:tc>
        <w:tc>
          <w:tcPr>
            <w:tcW w:w="1650" w:type="dxa"/>
            <w:tcBorders>
              <w:top w:val="nil"/>
              <w:left w:val="nil"/>
              <w:bottom w:val="single" w:color="000000" w:sz="8" w:space="0"/>
              <w:right w:val="single" w:color="000000" w:sz="8" w:space="0"/>
            </w:tcBorders>
            <w:shd w:val="clear" w:color="auto" w:fill="auto"/>
            <w:vAlign w:val="center"/>
          </w:tcPr>
          <w:p w14:paraId="29C5E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460" w:type="dxa"/>
            <w:tcBorders>
              <w:top w:val="nil"/>
              <w:left w:val="nil"/>
              <w:bottom w:val="single" w:color="000000" w:sz="8" w:space="0"/>
              <w:right w:val="single" w:color="000000" w:sz="8" w:space="0"/>
            </w:tcBorders>
            <w:shd w:val="clear" w:color="auto" w:fill="auto"/>
            <w:vAlign w:val="center"/>
          </w:tcPr>
          <w:p w14:paraId="5D5DC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470" w:type="dxa"/>
            <w:tcBorders>
              <w:top w:val="nil"/>
              <w:left w:val="nil"/>
              <w:bottom w:val="single" w:color="000000" w:sz="8" w:space="0"/>
              <w:right w:val="single" w:color="000000" w:sz="8" w:space="0"/>
            </w:tcBorders>
            <w:shd w:val="clear" w:color="auto" w:fill="auto"/>
            <w:vAlign w:val="center"/>
          </w:tcPr>
          <w:p w14:paraId="0F60502B">
            <w:pPr>
              <w:jc w:val="center"/>
              <w:rPr>
                <w:rFonts w:hint="eastAsia" w:ascii="宋体" w:hAnsi="宋体" w:eastAsia="宋体" w:cs="宋体"/>
                <w:i w:val="0"/>
                <w:iCs w:val="0"/>
                <w:color w:val="000000"/>
                <w:sz w:val="24"/>
                <w:szCs w:val="24"/>
                <w:u w:val="none"/>
              </w:rPr>
            </w:pPr>
          </w:p>
        </w:tc>
      </w:tr>
      <w:tr w14:paraId="42169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105A62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4356" w:type="dxa"/>
            <w:tcBorders>
              <w:top w:val="nil"/>
              <w:left w:val="nil"/>
              <w:bottom w:val="single" w:color="000000" w:sz="8" w:space="0"/>
              <w:right w:val="single" w:color="000000" w:sz="8" w:space="0"/>
            </w:tcBorders>
            <w:shd w:val="clear" w:color="auto" w:fill="FFFFFF"/>
            <w:vAlign w:val="center"/>
          </w:tcPr>
          <w:p w14:paraId="5D3692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弹性绷带</w:t>
            </w:r>
          </w:p>
        </w:tc>
        <w:tc>
          <w:tcPr>
            <w:tcW w:w="2574" w:type="dxa"/>
            <w:tcBorders>
              <w:top w:val="nil"/>
              <w:left w:val="nil"/>
              <w:bottom w:val="single" w:color="000000" w:sz="8" w:space="0"/>
              <w:right w:val="single" w:color="000000" w:sz="8" w:space="0"/>
            </w:tcBorders>
            <w:shd w:val="clear" w:color="auto" w:fill="FFFFFF"/>
            <w:vAlign w:val="center"/>
          </w:tcPr>
          <w:p w14:paraId="03AE42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100mm*4500mm/12个/盒</w:t>
            </w:r>
          </w:p>
        </w:tc>
        <w:tc>
          <w:tcPr>
            <w:tcW w:w="1650" w:type="dxa"/>
            <w:tcBorders>
              <w:top w:val="nil"/>
              <w:left w:val="nil"/>
              <w:bottom w:val="single" w:color="000000" w:sz="8" w:space="0"/>
              <w:right w:val="single" w:color="000000" w:sz="8" w:space="0"/>
            </w:tcBorders>
            <w:shd w:val="clear" w:color="auto" w:fill="auto"/>
            <w:vAlign w:val="center"/>
          </w:tcPr>
          <w:p w14:paraId="5A410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60" w:type="dxa"/>
            <w:tcBorders>
              <w:top w:val="nil"/>
              <w:left w:val="nil"/>
              <w:bottom w:val="single" w:color="000000" w:sz="8" w:space="0"/>
              <w:right w:val="single" w:color="000000" w:sz="8" w:space="0"/>
            </w:tcBorders>
            <w:shd w:val="clear" w:color="auto" w:fill="auto"/>
            <w:vAlign w:val="center"/>
          </w:tcPr>
          <w:p w14:paraId="5CD9A6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6.05</w:t>
            </w:r>
          </w:p>
        </w:tc>
        <w:tc>
          <w:tcPr>
            <w:tcW w:w="1470" w:type="dxa"/>
            <w:tcBorders>
              <w:top w:val="nil"/>
              <w:left w:val="nil"/>
              <w:bottom w:val="single" w:color="000000" w:sz="8" w:space="0"/>
              <w:right w:val="single" w:color="000000" w:sz="8" w:space="0"/>
            </w:tcBorders>
            <w:shd w:val="clear" w:color="auto" w:fill="auto"/>
            <w:vAlign w:val="center"/>
          </w:tcPr>
          <w:p w14:paraId="6CE38289">
            <w:pPr>
              <w:jc w:val="center"/>
              <w:rPr>
                <w:rFonts w:hint="eastAsia" w:ascii="宋体" w:hAnsi="宋体" w:eastAsia="宋体" w:cs="宋体"/>
                <w:i w:val="0"/>
                <w:iCs w:val="0"/>
                <w:color w:val="000000"/>
                <w:sz w:val="24"/>
                <w:szCs w:val="24"/>
                <w:u w:val="none"/>
              </w:rPr>
            </w:pPr>
          </w:p>
        </w:tc>
      </w:tr>
      <w:tr w14:paraId="4F284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1794DD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4356" w:type="dxa"/>
            <w:tcBorders>
              <w:top w:val="nil"/>
              <w:left w:val="nil"/>
              <w:bottom w:val="single" w:color="000000" w:sz="8" w:space="0"/>
              <w:right w:val="single" w:color="000000" w:sz="8" w:space="0"/>
            </w:tcBorders>
            <w:shd w:val="clear" w:color="auto" w:fill="auto"/>
            <w:vAlign w:val="center"/>
          </w:tcPr>
          <w:p w14:paraId="3F47AA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外科无菌敷贴</w:t>
            </w:r>
          </w:p>
        </w:tc>
        <w:tc>
          <w:tcPr>
            <w:tcW w:w="2574" w:type="dxa"/>
            <w:tcBorders>
              <w:top w:val="nil"/>
              <w:left w:val="nil"/>
              <w:bottom w:val="single" w:color="000000" w:sz="8" w:space="0"/>
              <w:right w:val="single" w:color="000000" w:sz="8" w:space="0"/>
            </w:tcBorders>
            <w:shd w:val="clear" w:color="auto" w:fill="auto"/>
            <w:vAlign w:val="center"/>
          </w:tcPr>
          <w:p w14:paraId="331F41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6*7cm</w:t>
            </w:r>
          </w:p>
        </w:tc>
        <w:tc>
          <w:tcPr>
            <w:tcW w:w="1650" w:type="dxa"/>
            <w:tcBorders>
              <w:top w:val="nil"/>
              <w:left w:val="nil"/>
              <w:bottom w:val="single" w:color="000000" w:sz="8" w:space="0"/>
              <w:right w:val="single" w:color="000000" w:sz="8" w:space="0"/>
            </w:tcBorders>
            <w:shd w:val="clear" w:color="auto" w:fill="auto"/>
            <w:vAlign w:val="center"/>
          </w:tcPr>
          <w:p w14:paraId="2215B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贴</w:t>
            </w:r>
          </w:p>
        </w:tc>
        <w:tc>
          <w:tcPr>
            <w:tcW w:w="2460" w:type="dxa"/>
            <w:tcBorders>
              <w:top w:val="nil"/>
              <w:left w:val="nil"/>
              <w:bottom w:val="single" w:color="000000" w:sz="8" w:space="0"/>
              <w:right w:val="single" w:color="000000" w:sz="8" w:space="0"/>
            </w:tcBorders>
            <w:shd w:val="clear" w:color="auto" w:fill="auto"/>
            <w:vAlign w:val="center"/>
          </w:tcPr>
          <w:p w14:paraId="731E4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0" w:type="dxa"/>
            <w:tcBorders>
              <w:top w:val="nil"/>
              <w:left w:val="nil"/>
              <w:bottom w:val="single" w:color="000000" w:sz="8" w:space="0"/>
              <w:right w:val="single" w:color="000000" w:sz="8" w:space="0"/>
            </w:tcBorders>
            <w:shd w:val="clear" w:color="auto" w:fill="auto"/>
            <w:vAlign w:val="center"/>
          </w:tcPr>
          <w:p w14:paraId="3D366C3D">
            <w:pPr>
              <w:jc w:val="center"/>
              <w:rPr>
                <w:rFonts w:hint="eastAsia" w:ascii="宋体" w:hAnsi="宋体" w:eastAsia="宋体" w:cs="宋体"/>
                <w:i w:val="0"/>
                <w:iCs w:val="0"/>
                <w:color w:val="000000"/>
                <w:sz w:val="24"/>
                <w:szCs w:val="24"/>
                <w:u w:val="none"/>
              </w:rPr>
            </w:pPr>
          </w:p>
        </w:tc>
      </w:tr>
      <w:tr w14:paraId="3AE3C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3A024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4356" w:type="dxa"/>
            <w:tcBorders>
              <w:top w:val="nil"/>
              <w:left w:val="nil"/>
              <w:bottom w:val="single" w:color="000000" w:sz="8" w:space="0"/>
              <w:right w:val="single" w:color="000000" w:sz="8" w:space="0"/>
            </w:tcBorders>
            <w:shd w:val="clear" w:color="auto" w:fill="auto"/>
            <w:vAlign w:val="center"/>
          </w:tcPr>
          <w:p w14:paraId="7339BA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外科无菌敷贴</w:t>
            </w:r>
          </w:p>
        </w:tc>
        <w:tc>
          <w:tcPr>
            <w:tcW w:w="2574" w:type="dxa"/>
            <w:tcBorders>
              <w:top w:val="nil"/>
              <w:left w:val="nil"/>
              <w:bottom w:val="single" w:color="000000" w:sz="8" w:space="0"/>
              <w:right w:val="single" w:color="000000" w:sz="8" w:space="0"/>
            </w:tcBorders>
            <w:shd w:val="clear" w:color="auto" w:fill="auto"/>
            <w:vAlign w:val="center"/>
          </w:tcPr>
          <w:p w14:paraId="4667B1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10*15cm</w:t>
            </w:r>
          </w:p>
        </w:tc>
        <w:tc>
          <w:tcPr>
            <w:tcW w:w="1650" w:type="dxa"/>
            <w:tcBorders>
              <w:top w:val="nil"/>
              <w:left w:val="nil"/>
              <w:bottom w:val="single" w:color="000000" w:sz="8" w:space="0"/>
              <w:right w:val="single" w:color="000000" w:sz="8" w:space="0"/>
            </w:tcBorders>
            <w:shd w:val="clear" w:color="auto" w:fill="auto"/>
            <w:vAlign w:val="center"/>
          </w:tcPr>
          <w:p w14:paraId="4315CE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贴</w:t>
            </w:r>
          </w:p>
        </w:tc>
        <w:tc>
          <w:tcPr>
            <w:tcW w:w="2460" w:type="dxa"/>
            <w:tcBorders>
              <w:top w:val="nil"/>
              <w:left w:val="nil"/>
              <w:bottom w:val="single" w:color="000000" w:sz="8" w:space="0"/>
              <w:right w:val="single" w:color="000000" w:sz="8" w:space="0"/>
            </w:tcBorders>
            <w:shd w:val="clear" w:color="auto" w:fill="auto"/>
            <w:vAlign w:val="center"/>
          </w:tcPr>
          <w:p w14:paraId="52409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0" w:type="dxa"/>
            <w:tcBorders>
              <w:top w:val="nil"/>
              <w:left w:val="nil"/>
              <w:bottom w:val="single" w:color="000000" w:sz="8" w:space="0"/>
              <w:right w:val="single" w:color="000000" w:sz="8" w:space="0"/>
            </w:tcBorders>
            <w:shd w:val="clear" w:color="auto" w:fill="auto"/>
            <w:vAlign w:val="center"/>
          </w:tcPr>
          <w:p w14:paraId="4224E6EC">
            <w:pPr>
              <w:jc w:val="center"/>
              <w:rPr>
                <w:rFonts w:hint="eastAsia" w:ascii="宋体" w:hAnsi="宋体" w:eastAsia="宋体" w:cs="宋体"/>
                <w:i w:val="0"/>
                <w:iCs w:val="0"/>
                <w:color w:val="000000"/>
                <w:sz w:val="24"/>
                <w:szCs w:val="24"/>
                <w:u w:val="none"/>
              </w:rPr>
            </w:pPr>
          </w:p>
        </w:tc>
      </w:tr>
      <w:tr w14:paraId="542BD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3BA154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4356" w:type="dxa"/>
            <w:tcBorders>
              <w:top w:val="nil"/>
              <w:left w:val="nil"/>
              <w:bottom w:val="single" w:color="000000" w:sz="8" w:space="0"/>
              <w:right w:val="single" w:color="000000" w:sz="8" w:space="0"/>
            </w:tcBorders>
            <w:shd w:val="clear" w:color="auto" w:fill="auto"/>
            <w:vAlign w:val="center"/>
          </w:tcPr>
          <w:p w14:paraId="772864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无菌医用缝合针</w:t>
            </w:r>
          </w:p>
        </w:tc>
        <w:tc>
          <w:tcPr>
            <w:tcW w:w="2574" w:type="dxa"/>
            <w:tcBorders>
              <w:top w:val="nil"/>
              <w:left w:val="nil"/>
              <w:bottom w:val="single" w:color="000000" w:sz="8" w:space="0"/>
              <w:right w:val="single" w:color="000000" w:sz="8" w:space="0"/>
            </w:tcBorders>
            <w:shd w:val="clear" w:color="auto" w:fill="auto"/>
            <w:vAlign w:val="center"/>
          </w:tcPr>
          <w:p w14:paraId="12838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TJ-1-5*12*10颗</w:t>
            </w:r>
          </w:p>
        </w:tc>
        <w:tc>
          <w:tcPr>
            <w:tcW w:w="1650" w:type="dxa"/>
            <w:tcBorders>
              <w:top w:val="nil"/>
              <w:left w:val="nil"/>
              <w:bottom w:val="single" w:color="000000" w:sz="8" w:space="0"/>
              <w:right w:val="single" w:color="000000" w:sz="8" w:space="0"/>
            </w:tcBorders>
            <w:shd w:val="clear" w:color="auto" w:fill="auto"/>
            <w:vAlign w:val="center"/>
          </w:tcPr>
          <w:p w14:paraId="35788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460" w:type="dxa"/>
            <w:tcBorders>
              <w:top w:val="nil"/>
              <w:left w:val="nil"/>
              <w:bottom w:val="single" w:color="000000" w:sz="8" w:space="0"/>
              <w:right w:val="single" w:color="000000" w:sz="8" w:space="0"/>
            </w:tcBorders>
            <w:shd w:val="clear" w:color="auto" w:fill="auto"/>
            <w:vAlign w:val="center"/>
          </w:tcPr>
          <w:p w14:paraId="0AC90A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470" w:type="dxa"/>
            <w:tcBorders>
              <w:top w:val="nil"/>
              <w:left w:val="nil"/>
              <w:bottom w:val="single" w:color="000000" w:sz="8" w:space="0"/>
              <w:right w:val="single" w:color="000000" w:sz="8" w:space="0"/>
            </w:tcBorders>
            <w:shd w:val="clear" w:color="auto" w:fill="auto"/>
            <w:vAlign w:val="center"/>
          </w:tcPr>
          <w:p w14:paraId="1EDB472C">
            <w:pPr>
              <w:jc w:val="center"/>
              <w:rPr>
                <w:rFonts w:hint="eastAsia" w:ascii="宋体" w:hAnsi="宋体" w:eastAsia="宋体" w:cs="宋体"/>
                <w:i w:val="0"/>
                <w:iCs w:val="0"/>
                <w:color w:val="000000"/>
                <w:sz w:val="24"/>
                <w:szCs w:val="24"/>
                <w:u w:val="none"/>
              </w:rPr>
            </w:pPr>
          </w:p>
        </w:tc>
      </w:tr>
      <w:tr w14:paraId="2771B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5C275F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4356" w:type="dxa"/>
            <w:tcBorders>
              <w:top w:val="nil"/>
              <w:left w:val="nil"/>
              <w:bottom w:val="single" w:color="000000" w:sz="8" w:space="0"/>
              <w:right w:val="single" w:color="000000" w:sz="8" w:space="0"/>
            </w:tcBorders>
            <w:shd w:val="clear" w:color="auto" w:fill="auto"/>
            <w:vAlign w:val="center"/>
          </w:tcPr>
          <w:p w14:paraId="3CA4E4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无菌医用缝合针</w:t>
            </w:r>
          </w:p>
        </w:tc>
        <w:tc>
          <w:tcPr>
            <w:tcW w:w="2574" w:type="dxa"/>
            <w:tcBorders>
              <w:top w:val="nil"/>
              <w:left w:val="nil"/>
              <w:bottom w:val="single" w:color="000000" w:sz="8" w:space="0"/>
              <w:right w:val="single" w:color="000000" w:sz="8" w:space="0"/>
            </w:tcBorders>
            <w:shd w:val="clear" w:color="auto" w:fill="auto"/>
            <w:vAlign w:val="center"/>
          </w:tcPr>
          <w:p w14:paraId="203590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TJ-1-6*14*10颗</w:t>
            </w:r>
          </w:p>
        </w:tc>
        <w:tc>
          <w:tcPr>
            <w:tcW w:w="1650" w:type="dxa"/>
            <w:tcBorders>
              <w:top w:val="nil"/>
              <w:left w:val="nil"/>
              <w:bottom w:val="single" w:color="000000" w:sz="8" w:space="0"/>
              <w:right w:val="single" w:color="000000" w:sz="8" w:space="0"/>
            </w:tcBorders>
            <w:shd w:val="clear" w:color="auto" w:fill="auto"/>
            <w:vAlign w:val="center"/>
          </w:tcPr>
          <w:p w14:paraId="2E880F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460" w:type="dxa"/>
            <w:tcBorders>
              <w:top w:val="nil"/>
              <w:left w:val="nil"/>
              <w:bottom w:val="single" w:color="000000" w:sz="8" w:space="0"/>
              <w:right w:val="single" w:color="000000" w:sz="8" w:space="0"/>
            </w:tcBorders>
            <w:shd w:val="clear" w:color="auto" w:fill="auto"/>
            <w:vAlign w:val="center"/>
          </w:tcPr>
          <w:p w14:paraId="17AE60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470" w:type="dxa"/>
            <w:tcBorders>
              <w:top w:val="nil"/>
              <w:left w:val="nil"/>
              <w:bottom w:val="single" w:color="000000" w:sz="8" w:space="0"/>
              <w:right w:val="single" w:color="000000" w:sz="8" w:space="0"/>
            </w:tcBorders>
            <w:shd w:val="clear" w:color="auto" w:fill="auto"/>
            <w:vAlign w:val="center"/>
          </w:tcPr>
          <w:p w14:paraId="7BC924D6">
            <w:pPr>
              <w:jc w:val="center"/>
              <w:rPr>
                <w:rFonts w:hint="eastAsia" w:ascii="宋体" w:hAnsi="宋体" w:eastAsia="宋体" w:cs="宋体"/>
                <w:i w:val="0"/>
                <w:iCs w:val="0"/>
                <w:color w:val="000000"/>
                <w:sz w:val="24"/>
                <w:szCs w:val="24"/>
                <w:u w:val="none"/>
              </w:rPr>
            </w:pPr>
          </w:p>
        </w:tc>
      </w:tr>
      <w:tr w14:paraId="73B36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39C611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4356" w:type="dxa"/>
            <w:tcBorders>
              <w:top w:val="nil"/>
              <w:left w:val="nil"/>
              <w:bottom w:val="single" w:color="000000" w:sz="8" w:space="0"/>
              <w:right w:val="single" w:color="000000" w:sz="8" w:space="0"/>
            </w:tcBorders>
            <w:shd w:val="clear" w:color="auto" w:fill="auto"/>
            <w:vAlign w:val="center"/>
          </w:tcPr>
          <w:p w14:paraId="0890D1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无菌医用缝合针</w:t>
            </w:r>
          </w:p>
        </w:tc>
        <w:tc>
          <w:tcPr>
            <w:tcW w:w="2574" w:type="dxa"/>
            <w:tcBorders>
              <w:top w:val="nil"/>
              <w:left w:val="nil"/>
              <w:bottom w:val="single" w:color="000000" w:sz="8" w:space="0"/>
              <w:right w:val="single" w:color="000000" w:sz="8" w:space="0"/>
            </w:tcBorders>
            <w:shd w:val="clear" w:color="auto" w:fill="auto"/>
            <w:vAlign w:val="center"/>
          </w:tcPr>
          <w:p w14:paraId="4593B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TJ-1-7*12*10颗</w:t>
            </w:r>
          </w:p>
        </w:tc>
        <w:tc>
          <w:tcPr>
            <w:tcW w:w="1650" w:type="dxa"/>
            <w:tcBorders>
              <w:top w:val="nil"/>
              <w:left w:val="nil"/>
              <w:bottom w:val="single" w:color="000000" w:sz="8" w:space="0"/>
              <w:right w:val="single" w:color="000000" w:sz="8" w:space="0"/>
            </w:tcBorders>
            <w:shd w:val="clear" w:color="auto" w:fill="auto"/>
            <w:vAlign w:val="center"/>
          </w:tcPr>
          <w:p w14:paraId="5359AE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460" w:type="dxa"/>
            <w:tcBorders>
              <w:top w:val="nil"/>
              <w:left w:val="nil"/>
              <w:bottom w:val="single" w:color="000000" w:sz="8" w:space="0"/>
              <w:right w:val="single" w:color="000000" w:sz="8" w:space="0"/>
            </w:tcBorders>
            <w:shd w:val="clear" w:color="auto" w:fill="auto"/>
            <w:vAlign w:val="center"/>
          </w:tcPr>
          <w:p w14:paraId="0321D9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70" w:type="dxa"/>
            <w:tcBorders>
              <w:top w:val="nil"/>
              <w:left w:val="nil"/>
              <w:bottom w:val="single" w:color="000000" w:sz="8" w:space="0"/>
              <w:right w:val="single" w:color="000000" w:sz="8" w:space="0"/>
            </w:tcBorders>
            <w:shd w:val="clear" w:color="auto" w:fill="auto"/>
            <w:vAlign w:val="center"/>
          </w:tcPr>
          <w:p w14:paraId="5CF92FDF">
            <w:pPr>
              <w:jc w:val="center"/>
              <w:rPr>
                <w:rFonts w:hint="eastAsia" w:ascii="宋体" w:hAnsi="宋体" w:eastAsia="宋体" w:cs="宋体"/>
                <w:i w:val="0"/>
                <w:iCs w:val="0"/>
                <w:color w:val="000000"/>
                <w:sz w:val="24"/>
                <w:szCs w:val="24"/>
                <w:u w:val="none"/>
              </w:rPr>
            </w:pPr>
          </w:p>
        </w:tc>
      </w:tr>
      <w:tr w14:paraId="5D86F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2707DE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4356" w:type="dxa"/>
            <w:tcBorders>
              <w:top w:val="nil"/>
              <w:left w:val="nil"/>
              <w:bottom w:val="single" w:color="000000" w:sz="8" w:space="0"/>
              <w:right w:val="single" w:color="000000" w:sz="8" w:space="0"/>
            </w:tcBorders>
            <w:shd w:val="clear" w:color="auto" w:fill="auto"/>
            <w:vAlign w:val="center"/>
          </w:tcPr>
          <w:p w14:paraId="0F4570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无菌医用缝合针</w:t>
            </w:r>
          </w:p>
        </w:tc>
        <w:tc>
          <w:tcPr>
            <w:tcW w:w="2574" w:type="dxa"/>
            <w:tcBorders>
              <w:top w:val="nil"/>
              <w:left w:val="nil"/>
              <w:bottom w:val="single" w:color="000000" w:sz="8" w:space="0"/>
              <w:right w:val="single" w:color="000000" w:sz="8" w:space="0"/>
            </w:tcBorders>
            <w:shd w:val="clear" w:color="auto" w:fill="auto"/>
            <w:vAlign w:val="center"/>
          </w:tcPr>
          <w:p w14:paraId="25872F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TJ-1-7*17*10颗</w:t>
            </w:r>
          </w:p>
        </w:tc>
        <w:tc>
          <w:tcPr>
            <w:tcW w:w="1650" w:type="dxa"/>
            <w:tcBorders>
              <w:top w:val="nil"/>
              <w:left w:val="nil"/>
              <w:bottom w:val="single" w:color="000000" w:sz="8" w:space="0"/>
              <w:right w:val="single" w:color="000000" w:sz="8" w:space="0"/>
            </w:tcBorders>
            <w:shd w:val="clear" w:color="auto" w:fill="auto"/>
            <w:vAlign w:val="center"/>
          </w:tcPr>
          <w:p w14:paraId="5505EF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460" w:type="dxa"/>
            <w:tcBorders>
              <w:top w:val="nil"/>
              <w:left w:val="nil"/>
              <w:bottom w:val="single" w:color="000000" w:sz="8" w:space="0"/>
              <w:right w:val="single" w:color="000000" w:sz="8" w:space="0"/>
            </w:tcBorders>
            <w:shd w:val="clear" w:color="auto" w:fill="auto"/>
            <w:vAlign w:val="center"/>
          </w:tcPr>
          <w:p w14:paraId="658477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70" w:type="dxa"/>
            <w:tcBorders>
              <w:top w:val="nil"/>
              <w:left w:val="nil"/>
              <w:bottom w:val="single" w:color="000000" w:sz="8" w:space="0"/>
              <w:right w:val="single" w:color="000000" w:sz="8" w:space="0"/>
            </w:tcBorders>
            <w:shd w:val="clear" w:color="auto" w:fill="auto"/>
            <w:vAlign w:val="center"/>
          </w:tcPr>
          <w:p w14:paraId="49DE080A">
            <w:pPr>
              <w:jc w:val="center"/>
              <w:rPr>
                <w:rFonts w:hint="eastAsia" w:ascii="宋体" w:hAnsi="宋体" w:eastAsia="宋体" w:cs="宋体"/>
                <w:i w:val="0"/>
                <w:iCs w:val="0"/>
                <w:color w:val="000000"/>
                <w:sz w:val="24"/>
                <w:szCs w:val="24"/>
                <w:u w:val="none"/>
              </w:rPr>
            </w:pPr>
          </w:p>
        </w:tc>
      </w:tr>
      <w:tr w14:paraId="43B1B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5DE10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4356" w:type="dxa"/>
            <w:tcBorders>
              <w:top w:val="nil"/>
              <w:left w:val="nil"/>
              <w:bottom w:val="single" w:color="000000" w:sz="8" w:space="0"/>
              <w:right w:val="single" w:color="000000" w:sz="8" w:space="0"/>
            </w:tcBorders>
            <w:shd w:val="clear" w:color="auto" w:fill="auto"/>
            <w:vAlign w:val="center"/>
          </w:tcPr>
          <w:p w14:paraId="1CD662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无菌医用缝合针</w:t>
            </w:r>
          </w:p>
        </w:tc>
        <w:tc>
          <w:tcPr>
            <w:tcW w:w="2574" w:type="dxa"/>
            <w:tcBorders>
              <w:top w:val="nil"/>
              <w:left w:val="nil"/>
              <w:bottom w:val="single" w:color="000000" w:sz="8" w:space="0"/>
              <w:right w:val="single" w:color="000000" w:sz="8" w:space="0"/>
            </w:tcBorders>
            <w:shd w:val="clear" w:color="auto" w:fill="auto"/>
            <w:vAlign w:val="center"/>
          </w:tcPr>
          <w:p w14:paraId="79CE0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TJ-1-7*20*10颗</w:t>
            </w:r>
          </w:p>
        </w:tc>
        <w:tc>
          <w:tcPr>
            <w:tcW w:w="1650" w:type="dxa"/>
            <w:tcBorders>
              <w:top w:val="nil"/>
              <w:left w:val="nil"/>
              <w:bottom w:val="single" w:color="000000" w:sz="8" w:space="0"/>
              <w:right w:val="single" w:color="000000" w:sz="8" w:space="0"/>
            </w:tcBorders>
            <w:shd w:val="clear" w:color="auto" w:fill="auto"/>
            <w:vAlign w:val="center"/>
          </w:tcPr>
          <w:p w14:paraId="573E7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460" w:type="dxa"/>
            <w:tcBorders>
              <w:top w:val="nil"/>
              <w:left w:val="nil"/>
              <w:bottom w:val="single" w:color="000000" w:sz="8" w:space="0"/>
              <w:right w:val="single" w:color="000000" w:sz="8" w:space="0"/>
            </w:tcBorders>
            <w:shd w:val="clear" w:color="auto" w:fill="auto"/>
            <w:vAlign w:val="center"/>
          </w:tcPr>
          <w:p w14:paraId="68CCC0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70" w:type="dxa"/>
            <w:tcBorders>
              <w:top w:val="nil"/>
              <w:left w:val="nil"/>
              <w:bottom w:val="single" w:color="000000" w:sz="8" w:space="0"/>
              <w:right w:val="single" w:color="000000" w:sz="8" w:space="0"/>
            </w:tcBorders>
            <w:shd w:val="clear" w:color="auto" w:fill="auto"/>
            <w:vAlign w:val="center"/>
          </w:tcPr>
          <w:p w14:paraId="6E2723D5">
            <w:pPr>
              <w:jc w:val="center"/>
              <w:rPr>
                <w:rFonts w:hint="eastAsia" w:ascii="宋体" w:hAnsi="宋体" w:eastAsia="宋体" w:cs="宋体"/>
                <w:i w:val="0"/>
                <w:iCs w:val="0"/>
                <w:color w:val="000000"/>
                <w:sz w:val="24"/>
                <w:szCs w:val="24"/>
                <w:u w:val="none"/>
              </w:rPr>
            </w:pPr>
          </w:p>
        </w:tc>
      </w:tr>
      <w:tr w14:paraId="4541E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2516AB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4356" w:type="dxa"/>
            <w:tcBorders>
              <w:top w:val="nil"/>
              <w:left w:val="nil"/>
              <w:bottom w:val="single" w:color="000000" w:sz="8" w:space="0"/>
              <w:right w:val="single" w:color="000000" w:sz="8" w:space="0"/>
            </w:tcBorders>
            <w:shd w:val="clear" w:color="auto" w:fill="auto"/>
            <w:vAlign w:val="center"/>
          </w:tcPr>
          <w:p w14:paraId="5AF498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无菌医用缝合针</w:t>
            </w:r>
          </w:p>
        </w:tc>
        <w:tc>
          <w:tcPr>
            <w:tcW w:w="2574" w:type="dxa"/>
            <w:tcBorders>
              <w:top w:val="nil"/>
              <w:left w:val="nil"/>
              <w:bottom w:val="single" w:color="000000" w:sz="8" w:space="0"/>
              <w:right w:val="single" w:color="000000" w:sz="8" w:space="0"/>
            </w:tcBorders>
            <w:shd w:val="clear" w:color="auto" w:fill="auto"/>
            <w:vAlign w:val="center"/>
          </w:tcPr>
          <w:p w14:paraId="681426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TJ-1-9*28*10颗</w:t>
            </w:r>
          </w:p>
        </w:tc>
        <w:tc>
          <w:tcPr>
            <w:tcW w:w="1650" w:type="dxa"/>
            <w:tcBorders>
              <w:top w:val="nil"/>
              <w:left w:val="nil"/>
              <w:bottom w:val="single" w:color="000000" w:sz="8" w:space="0"/>
              <w:right w:val="single" w:color="000000" w:sz="8" w:space="0"/>
            </w:tcBorders>
            <w:shd w:val="clear" w:color="auto" w:fill="auto"/>
            <w:vAlign w:val="center"/>
          </w:tcPr>
          <w:p w14:paraId="5876A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460" w:type="dxa"/>
            <w:tcBorders>
              <w:top w:val="nil"/>
              <w:left w:val="nil"/>
              <w:bottom w:val="single" w:color="000000" w:sz="8" w:space="0"/>
              <w:right w:val="single" w:color="000000" w:sz="8" w:space="0"/>
            </w:tcBorders>
            <w:shd w:val="clear" w:color="auto" w:fill="auto"/>
            <w:vAlign w:val="center"/>
          </w:tcPr>
          <w:p w14:paraId="655A69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70" w:type="dxa"/>
            <w:tcBorders>
              <w:top w:val="nil"/>
              <w:left w:val="nil"/>
              <w:bottom w:val="single" w:color="000000" w:sz="8" w:space="0"/>
              <w:right w:val="single" w:color="000000" w:sz="8" w:space="0"/>
            </w:tcBorders>
            <w:shd w:val="clear" w:color="auto" w:fill="auto"/>
            <w:vAlign w:val="center"/>
          </w:tcPr>
          <w:p w14:paraId="4A785196">
            <w:pPr>
              <w:jc w:val="center"/>
              <w:rPr>
                <w:rFonts w:hint="eastAsia" w:ascii="宋体" w:hAnsi="宋体" w:eastAsia="宋体" w:cs="宋体"/>
                <w:i w:val="0"/>
                <w:iCs w:val="0"/>
                <w:color w:val="000000"/>
                <w:sz w:val="24"/>
                <w:szCs w:val="24"/>
                <w:u w:val="none"/>
              </w:rPr>
            </w:pPr>
          </w:p>
        </w:tc>
      </w:tr>
      <w:tr w14:paraId="4B440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419E8C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4356" w:type="dxa"/>
            <w:tcBorders>
              <w:top w:val="nil"/>
              <w:left w:val="nil"/>
              <w:bottom w:val="single" w:color="000000" w:sz="8" w:space="0"/>
              <w:right w:val="single" w:color="000000" w:sz="8" w:space="0"/>
            </w:tcBorders>
            <w:shd w:val="clear" w:color="auto" w:fill="auto"/>
            <w:vAlign w:val="center"/>
          </w:tcPr>
          <w:p w14:paraId="2D1149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一次性使用气管导管</w:t>
            </w:r>
          </w:p>
        </w:tc>
        <w:tc>
          <w:tcPr>
            <w:tcW w:w="2574" w:type="dxa"/>
            <w:tcBorders>
              <w:top w:val="nil"/>
              <w:left w:val="nil"/>
              <w:bottom w:val="single" w:color="000000" w:sz="8" w:space="0"/>
              <w:right w:val="single" w:color="000000" w:sz="8" w:space="0"/>
            </w:tcBorders>
            <w:shd w:val="clear" w:color="auto" w:fill="auto"/>
            <w:vAlign w:val="center"/>
          </w:tcPr>
          <w:p w14:paraId="55320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加强型6.5#</w:t>
            </w:r>
          </w:p>
        </w:tc>
        <w:tc>
          <w:tcPr>
            <w:tcW w:w="1650" w:type="dxa"/>
            <w:tcBorders>
              <w:top w:val="nil"/>
              <w:left w:val="nil"/>
              <w:bottom w:val="single" w:color="000000" w:sz="8" w:space="0"/>
              <w:right w:val="single" w:color="000000" w:sz="8" w:space="0"/>
            </w:tcBorders>
            <w:shd w:val="clear" w:color="auto" w:fill="auto"/>
            <w:vAlign w:val="center"/>
          </w:tcPr>
          <w:p w14:paraId="6CE4A3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2460" w:type="dxa"/>
            <w:tcBorders>
              <w:top w:val="nil"/>
              <w:left w:val="nil"/>
              <w:bottom w:val="single" w:color="000000" w:sz="8" w:space="0"/>
              <w:right w:val="single" w:color="000000" w:sz="8" w:space="0"/>
            </w:tcBorders>
            <w:shd w:val="clear" w:color="auto" w:fill="auto"/>
            <w:vAlign w:val="center"/>
          </w:tcPr>
          <w:p w14:paraId="69A31C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470" w:type="dxa"/>
            <w:tcBorders>
              <w:top w:val="nil"/>
              <w:left w:val="nil"/>
              <w:bottom w:val="single" w:color="000000" w:sz="8" w:space="0"/>
              <w:right w:val="single" w:color="000000" w:sz="8" w:space="0"/>
            </w:tcBorders>
            <w:shd w:val="clear" w:color="auto" w:fill="auto"/>
            <w:vAlign w:val="center"/>
          </w:tcPr>
          <w:p w14:paraId="63BF544E">
            <w:pPr>
              <w:jc w:val="center"/>
              <w:rPr>
                <w:rFonts w:hint="eastAsia" w:ascii="宋体" w:hAnsi="宋体" w:eastAsia="宋体" w:cs="宋体"/>
                <w:i w:val="0"/>
                <w:iCs w:val="0"/>
                <w:color w:val="000000"/>
                <w:sz w:val="24"/>
                <w:szCs w:val="24"/>
                <w:u w:val="none"/>
              </w:rPr>
            </w:pPr>
          </w:p>
        </w:tc>
      </w:tr>
      <w:tr w14:paraId="54ACE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3F76E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4356" w:type="dxa"/>
            <w:tcBorders>
              <w:top w:val="nil"/>
              <w:left w:val="nil"/>
              <w:bottom w:val="single" w:color="000000" w:sz="8" w:space="0"/>
              <w:right w:val="single" w:color="000000" w:sz="8" w:space="0"/>
            </w:tcBorders>
            <w:shd w:val="clear" w:color="auto" w:fill="auto"/>
            <w:vAlign w:val="center"/>
          </w:tcPr>
          <w:p w14:paraId="4211FC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一次性使用气管导管</w:t>
            </w:r>
          </w:p>
        </w:tc>
        <w:tc>
          <w:tcPr>
            <w:tcW w:w="2574" w:type="dxa"/>
            <w:tcBorders>
              <w:top w:val="nil"/>
              <w:left w:val="nil"/>
              <w:bottom w:val="single" w:color="000000" w:sz="8" w:space="0"/>
              <w:right w:val="single" w:color="000000" w:sz="8" w:space="0"/>
            </w:tcBorders>
            <w:shd w:val="clear" w:color="auto" w:fill="auto"/>
            <w:vAlign w:val="center"/>
          </w:tcPr>
          <w:p w14:paraId="269665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加强型7#</w:t>
            </w:r>
          </w:p>
        </w:tc>
        <w:tc>
          <w:tcPr>
            <w:tcW w:w="1650" w:type="dxa"/>
            <w:tcBorders>
              <w:top w:val="nil"/>
              <w:left w:val="nil"/>
              <w:bottom w:val="single" w:color="000000" w:sz="8" w:space="0"/>
              <w:right w:val="single" w:color="000000" w:sz="8" w:space="0"/>
            </w:tcBorders>
            <w:shd w:val="clear" w:color="auto" w:fill="auto"/>
            <w:vAlign w:val="center"/>
          </w:tcPr>
          <w:p w14:paraId="574AA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2460" w:type="dxa"/>
            <w:tcBorders>
              <w:top w:val="nil"/>
              <w:left w:val="nil"/>
              <w:bottom w:val="single" w:color="000000" w:sz="8" w:space="0"/>
              <w:right w:val="single" w:color="000000" w:sz="8" w:space="0"/>
            </w:tcBorders>
            <w:shd w:val="clear" w:color="auto" w:fill="auto"/>
            <w:vAlign w:val="center"/>
          </w:tcPr>
          <w:p w14:paraId="3DB78D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470" w:type="dxa"/>
            <w:tcBorders>
              <w:top w:val="nil"/>
              <w:left w:val="nil"/>
              <w:bottom w:val="single" w:color="000000" w:sz="8" w:space="0"/>
              <w:right w:val="single" w:color="000000" w:sz="8" w:space="0"/>
            </w:tcBorders>
            <w:shd w:val="clear" w:color="auto" w:fill="auto"/>
            <w:vAlign w:val="center"/>
          </w:tcPr>
          <w:p w14:paraId="66FC8768">
            <w:pPr>
              <w:jc w:val="center"/>
              <w:rPr>
                <w:rFonts w:hint="eastAsia" w:ascii="宋体" w:hAnsi="宋体" w:eastAsia="宋体" w:cs="宋体"/>
                <w:i w:val="0"/>
                <w:iCs w:val="0"/>
                <w:color w:val="000000"/>
                <w:sz w:val="24"/>
                <w:szCs w:val="24"/>
                <w:u w:val="none"/>
              </w:rPr>
            </w:pPr>
          </w:p>
        </w:tc>
      </w:tr>
      <w:tr w14:paraId="1ACE3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516C23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4356" w:type="dxa"/>
            <w:tcBorders>
              <w:top w:val="nil"/>
              <w:left w:val="nil"/>
              <w:bottom w:val="single" w:color="000000" w:sz="8" w:space="0"/>
              <w:right w:val="single" w:color="000000" w:sz="8" w:space="0"/>
            </w:tcBorders>
            <w:shd w:val="clear" w:color="auto" w:fill="auto"/>
            <w:vAlign w:val="center"/>
          </w:tcPr>
          <w:p w14:paraId="6EAE87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一次性使用气管导管</w:t>
            </w:r>
          </w:p>
        </w:tc>
        <w:tc>
          <w:tcPr>
            <w:tcW w:w="2574" w:type="dxa"/>
            <w:tcBorders>
              <w:top w:val="nil"/>
              <w:left w:val="nil"/>
              <w:bottom w:val="single" w:color="000000" w:sz="8" w:space="0"/>
              <w:right w:val="single" w:color="000000" w:sz="8" w:space="0"/>
            </w:tcBorders>
            <w:shd w:val="clear" w:color="auto" w:fill="auto"/>
            <w:vAlign w:val="center"/>
          </w:tcPr>
          <w:p w14:paraId="7E1F09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加强型7.5#</w:t>
            </w:r>
          </w:p>
        </w:tc>
        <w:tc>
          <w:tcPr>
            <w:tcW w:w="1650" w:type="dxa"/>
            <w:tcBorders>
              <w:top w:val="nil"/>
              <w:left w:val="nil"/>
              <w:bottom w:val="single" w:color="000000" w:sz="8" w:space="0"/>
              <w:right w:val="single" w:color="000000" w:sz="8" w:space="0"/>
            </w:tcBorders>
            <w:shd w:val="clear" w:color="auto" w:fill="auto"/>
            <w:vAlign w:val="center"/>
          </w:tcPr>
          <w:p w14:paraId="52BB05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2460" w:type="dxa"/>
            <w:tcBorders>
              <w:top w:val="nil"/>
              <w:left w:val="nil"/>
              <w:bottom w:val="single" w:color="000000" w:sz="8" w:space="0"/>
              <w:right w:val="single" w:color="000000" w:sz="8" w:space="0"/>
            </w:tcBorders>
            <w:shd w:val="clear" w:color="auto" w:fill="auto"/>
            <w:vAlign w:val="center"/>
          </w:tcPr>
          <w:p w14:paraId="48238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470" w:type="dxa"/>
            <w:tcBorders>
              <w:top w:val="nil"/>
              <w:left w:val="nil"/>
              <w:bottom w:val="single" w:color="000000" w:sz="8" w:space="0"/>
              <w:right w:val="single" w:color="000000" w:sz="8" w:space="0"/>
            </w:tcBorders>
            <w:shd w:val="clear" w:color="auto" w:fill="auto"/>
            <w:vAlign w:val="center"/>
          </w:tcPr>
          <w:p w14:paraId="0EC4ADD9">
            <w:pPr>
              <w:jc w:val="center"/>
              <w:rPr>
                <w:rFonts w:hint="eastAsia" w:ascii="宋体" w:hAnsi="宋体" w:eastAsia="宋体" w:cs="宋体"/>
                <w:i w:val="0"/>
                <w:iCs w:val="0"/>
                <w:color w:val="000000"/>
                <w:sz w:val="24"/>
                <w:szCs w:val="24"/>
                <w:u w:val="none"/>
              </w:rPr>
            </w:pPr>
          </w:p>
        </w:tc>
      </w:tr>
      <w:tr w14:paraId="0C508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69D0A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356" w:type="dxa"/>
            <w:tcBorders>
              <w:top w:val="nil"/>
              <w:left w:val="nil"/>
              <w:bottom w:val="single" w:color="000000" w:sz="8" w:space="0"/>
              <w:right w:val="single" w:color="000000" w:sz="8" w:space="0"/>
            </w:tcBorders>
            <w:shd w:val="clear" w:color="auto" w:fill="auto"/>
            <w:vAlign w:val="center"/>
          </w:tcPr>
          <w:p w14:paraId="2BF558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一次性使用无菌换药包</w:t>
            </w:r>
          </w:p>
        </w:tc>
        <w:tc>
          <w:tcPr>
            <w:tcW w:w="2574" w:type="dxa"/>
            <w:tcBorders>
              <w:top w:val="nil"/>
              <w:left w:val="nil"/>
              <w:bottom w:val="single" w:color="000000" w:sz="8" w:space="0"/>
              <w:right w:val="single" w:color="000000" w:sz="8" w:space="0"/>
            </w:tcBorders>
            <w:shd w:val="clear" w:color="auto" w:fill="auto"/>
            <w:vAlign w:val="center"/>
          </w:tcPr>
          <w:p w14:paraId="6098EE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含手套、碘伏、镊子、棉球、敷料、胶带</w:t>
            </w:r>
          </w:p>
        </w:tc>
        <w:tc>
          <w:tcPr>
            <w:tcW w:w="1650" w:type="dxa"/>
            <w:tcBorders>
              <w:top w:val="nil"/>
              <w:left w:val="nil"/>
              <w:bottom w:val="single" w:color="000000" w:sz="8" w:space="0"/>
              <w:right w:val="single" w:color="000000" w:sz="8" w:space="0"/>
            </w:tcBorders>
            <w:shd w:val="clear" w:color="auto" w:fill="auto"/>
            <w:vAlign w:val="center"/>
          </w:tcPr>
          <w:p w14:paraId="781086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460" w:type="dxa"/>
            <w:tcBorders>
              <w:top w:val="nil"/>
              <w:left w:val="nil"/>
              <w:bottom w:val="single" w:color="000000" w:sz="8" w:space="0"/>
              <w:right w:val="single" w:color="000000" w:sz="8" w:space="0"/>
            </w:tcBorders>
            <w:shd w:val="clear" w:color="auto" w:fill="auto"/>
            <w:vAlign w:val="center"/>
          </w:tcPr>
          <w:p w14:paraId="2E3559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470" w:type="dxa"/>
            <w:tcBorders>
              <w:top w:val="nil"/>
              <w:left w:val="nil"/>
              <w:bottom w:val="single" w:color="000000" w:sz="8" w:space="0"/>
              <w:right w:val="single" w:color="000000" w:sz="8" w:space="0"/>
            </w:tcBorders>
            <w:shd w:val="clear" w:color="auto" w:fill="auto"/>
            <w:vAlign w:val="center"/>
          </w:tcPr>
          <w:p w14:paraId="7440CA3A">
            <w:pPr>
              <w:jc w:val="center"/>
              <w:rPr>
                <w:rFonts w:hint="eastAsia" w:ascii="宋体" w:hAnsi="宋体" w:eastAsia="宋体" w:cs="宋体"/>
                <w:i w:val="0"/>
                <w:iCs w:val="0"/>
                <w:color w:val="000000"/>
                <w:sz w:val="24"/>
                <w:szCs w:val="24"/>
                <w:u w:val="none"/>
              </w:rPr>
            </w:pPr>
          </w:p>
        </w:tc>
      </w:tr>
      <w:tr w14:paraId="78830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3EA5F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4356" w:type="dxa"/>
            <w:tcBorders>
              <w:top w:val="nil"/>
              <w:left w:val="nil"/>
              <w:bottom w:val="single" w:color="000000" w:sz="8" w:space="0"/>
              <w:right w:val="single" w:color="000000" w:sz="8" w:space="0"/>
            </w:tcBorders>
            <w:shd w:val="clear" w:color="auto" w:fill="FFFFFF"/>
            <w:vAlign w:val="center"/>
          </w:tcPr>
          <w:p w14:paraId="63EBDC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一次性使用清创缝合包(缝合包)</w:t>
            </w:r>
          </w:p>
        </w:tc>
        <w:tc>
          <w:tcPr>
            <w:tcW w:w="2574" w:type="dxa"/>
            <w:tcBorders>
              <w:top w:val="nil"/>
              <w:left w:val="nil"/>
              <w:bottom w:val="single" w:color="000000" w:sz="8" w:space="0"/>
              <w:right w:val="single" w:color="000000" w:sz="8" w:space="0"/>
            </w:tcBorders>
            <w:shd w:val="clear" w:color="auto" w:fill="FFFFFF"/>
            <w:vAlign w:val="center"/>
          </w:tcPr>
          <w:p w14:paraId="765E1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缝合型A型</w:t>
            </w:r>
          </w:p>
        </w:tc>
        <w:tc>
          <w:tcPr>
            <w:tcW w:w="1650" w:type="dxa"/>
            <w:tcBorders>
              <w:top w:val="nil"/>
              <w:left w:val="nil"/>
              <w:bottom w:val="single" w:color="000000" w:sz="8" w:space="0"/>
              <w:right w:val="single" w:color="000000" w:sz="8" w:space="0"/>
            </w:tcBorders>
            <w:shd w:val="clear" w:color="auto" w:fill="auto"/>
            <w:vAlign w:val="center"/>
          </w:tcPr>
          <w:p w14:paraId="2500F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460" w:type="dxa"/>
            <w:tcBorders>
              <w:top w:val="nil"/>
              <w:left w:val="nil"/>
              <w:bottom w:val="single" w:color="000000" w:sz="8" w:space="0"/>
              <w:right w:val="single" w:color="000000" w:sz="8" w:space="0"/>
            </w:tcBorders>
            <w:shd w:val="clear" w:color="auto" w:fill="auto"/>
            <w:vAlign w:val="center"/>
          </w:tcPr>
          <w:p w14:paraId="67FB2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70" w:type="dxa"/>
            <w:tcBorders>
              <w:top w:val="nil"/>
              <w:left w:val="nil"/>
              <w:bottom w:val="single" w:color="000000" w:sz="8" w:space="0"/>
              <w:right w:val="single" w:color="000000" w:sz="8" w:space="0"/>
            </w:tcBorders>
            <w:shd w:val="clear" w:color="auto" w:fill="auto"/>
            <w:vAlign w:val="center"/>
          </w:tcPr>
          <w:p w14:paraId="78C5163D">
            <w:pPr>
              <w:jc w:val="center"/>
              <w:rPr>
                <w:rFonts w:hint="eastAsia" w:ascii="宋体" w:hAnsi="宋体" w:eastAsia="宋体" w:cs="宋体"/>
                <w:i w:val="0"/>
                <w:iCs w:val="0"/>
                <w:color w:val="000000"/>
                <w:sz w:val="24"/>
                <w:szCs w:val="24"/>
                <w:u w:val="none"/>
              </w:rPr>
            </w:pPr>
          </w:p>
        </w:tc>
      </w:tr>
      <w:tr w14:paraId="340D6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31C20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4356" w:type="dxa"/>
            <w:tcBorders>
              <w:top w:val="nil"/>
              <w:left w:val="nil"/>
              <w:bottom w:val="single" w:color="000000" w:sz="8" w:space="0"/>
              <w:right w:val="single" w:color="000000" w:sz="8" w:space="0"/>
            </w:tcBorders>
            <w:shd w:val="clear" w:color="auto" w:fill="auto"/>
            <w:vAlign w:val="center"/>
          </w:tcPr>
          <w:p w14:paraId="40CDC3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医用纱布块</w:t>
            </w:r>
          </w:p>
        </w:tc>
        <w:tc>
          <w:tcPr>
            <w:tcW w:w="2574" w:type="dxa"/>
            <w:tcBorders>
              <w:top w:val="nil"/>
              <w:left w:val="nil"/>
              <w:bottom w:val="single" w:color="000000" w:sz="8" w:space="0"/>
              <w:right w:val="single" w:color="000000" w:sz="8" w:space="0"/>
            </w:tcBorders>
            <w:shd w:val="clear" w:color="auto" w:fill="FFFFFF"/>
            <w:vAlign w:val="center"/>
          </w:tcPr>
          <w:p w14:paraId="4FC773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6*8-8P/5片*40袋/包</w:t>
            </w:r>
          </w:p>
        </w:tc>
        <w:tc>
          <w:tcPr>
            <w:tcW w:w="1650" w:type="dxa"/>
            <w:tcBorders>
              <w:top w:val="nil"/>
              <w:left w:val="nil"/>
              <w:bottom w:val="single" w:color="000000" w:sz="8" w:space="0"/>
              <w:right w:val="single" w:color="000000" w:sz="8" w:space="0"/>
            </w:tcBorders>
            <w:shd w:val="clear" w:color="auto" w:fill="auto"/>
            <w:vAlign w:val="center"/>
          </w:tcPr>
          <w:p w14:paraId="7DD7C5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460" w:type="dxa"/>
            <w:tcBorders>
              <w:top w:val="nil"/>
              <w:left w:val="nil"/>
              <w:bottom w:val="single" w:color="000000" w:sz="8" w:space="0"/>
              <w:right w:val="single" w:color="000000" w:sz="8" w:space="0"/>
            </w:tcBorders>
            <w:shd w:val="clear" w:color="auto" w:fill="auto"/>
            <w:vAlign w:val="center"/>
          </w:tcPr>
          <w:p w14:paraId="4DC99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470" w:type="dxa"/>
            <w:tcBorders>
              <w:top w:val="nil"/>
              <w:left w:val="nil"/>
              <w:bottom w:val="single" w:color="000000" w:sz="8" w:space="0"/>
              <w:right w:val="single" w:color="000000" w:sz="8" w:space="0"/>
            </w:tcBorders>
            <w:shd w:val="clear" w:color="auto" w:fill="auto"/>
            <w:vAlign w:val="center"/>
          </w:tcPr>
          <w:p w14:paraId="4DB387AA">
            <w:pPr>
              <w:jc w:val="center"/>
              <w:rPr>
                <w:rFonts w:hint="eastAsia" w:ascii="宋体" w:hAnsi="宋体" w:eastAsia="宋体" w:cs="宋体"/>
                <w:i w:val="0"/>
                <w:iCs w:val="0"/>
                <w:color w:val="000000"/>
                <w:sz w:val="24"/>
                <w:szCs w:val="24"/>
                <w:u w:val="none"/>
              </w:rPr>
            </w:pPr>
          </w:p>
        </w:tc>
      </w:tr>
      <w:tr w14:paraId="32488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48888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4356" w:type="dxa"/>
            <w:tcBorders>
              <w:top w:val="nil"/>
              <w:left w:val="nil"/>
              <w:bottom w:val="single" w:color="000000" w:sz="8" w:space="0"/>
              <w:right w:val="single" w:color="000000" w:sz="8" w:space="0"/>
            </w:tcBorders>
            <w:shd w:val="clear" w:color="auto" w:fill="auto"/>
            <w:vAlign w:val="center"/>
          </w:tcPr>
          <w:p w14:paraId="76EFC5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灭菌医用纱布块</w:t>
            </w:r>
          </w:p>
        </w:tc>
        <w:tc>
          <w:tcPr>
            <w:tcW w:w="2574" w:type="dxa"/>
            <w:tcBorders>
              <w:top w:val="nil"/>
              <w:left w:val="nil"/>
              <w:bottom w:val="single" w:color="000000" w:sz="8" w:space="0"/>
              <w:right w:val="single" w:color="000000" w:sz="8" w:space="0"/>
            </w:tcBorders>
            <w:shd w:val="clear" w:color="auto" w:fill="auto"/>
            <w:vAlign w:val="center"/>
          </w:tcPr>
          <w:p w14:paraId="5CE9CC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10*8cm</w:t>
            </w:r>
          </w:p>
        </w:tc>
        <w:tc>
          <w:tcPr>
            <w:tcW w:w="1650" w:type="dxa"/>
            <w:tcBorders>
              <w:top w:val="nil"/>
              <w:left w:val="nil"/>
              <w:bottom w:val="single" w:color="000000" w:sz="8" w:space="0"/>
              <w:right w:val="single" w:color="000000" w:sz="8" w:space="0"/>
            </w:tcBorders>
            <w:shd w:val="clear" w:color="auto" w:fill="auto"/>
            <w:vAlign w:val="center"/>
          </w:tcPr>
          <w:p w14:paraId="0EA0A7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2460" w:type="dxa"/>
            <w:tcBorders>
              <w:top w:val="nil"/>
              <w:left w:val="nil"/>
              <w:bottom w:val="single" w:color="000000" w:sz="8" w:space="0"/>
              <w:right w:val="single" w:color="000000" w:sz="8" w:space="0"/>
            </w:tcBorders>
            <w:shd w:val="clear" w:color="auto" w:fill="auto"/>
            <w:vAlign w:val="center"/>
          </w:tcPr>
          <w:p w14:paraId="1C069F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0.45</w:t>
            </w:r>
          </w:p>
        </w:tc>
        <w:tc>
          <w:tcPr>
            <w:tcW w:w="1470" w:type="dxa"/>
            <w:tcBorders>
              <w:top w:val="nil"/>
              <w:left w:val="nil"/>
              <w:bottom w:val="single" w:color="000000" w:sz="8" w:space="0"/>
              <w:right w:val="single" w:color="000000" w:sz="8" w:space="0"/>
            </w:tcBorders>
            <w:shd w:val="clear" w:color="auto" w:fill="auto"/>
            <w:vAlign w:val="center"/>
          </w:tcPr>
          <w:p w14:paraId="0AA17984">
            <w:pPr>
              <w:jc w:val="center"/>
              <w:rPr>
                <w:rFonts w:hint="eastAsia" w:ascii="宋体" w:hAnsi="宋体" w:eastAsia="宋体" w:cs="宋体"/>
                <w:i w:val="0"/>
                <w:iCs w:val="0"/>
                <w:color w:val="000000"/>
                <w:sz w:val="24"/>
                <w:szCs w:val="24"/>
                <w:u w:val="none"/>
              </w:rPr>
            </w:pPr>
          </w:p>
        </w:tc>
      </w:tr>
      <w:tr w14:paraId="6C230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0F7F63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4356" w:type="dxa"/>
            <w:tcBorders>
              <w:top w:val="nil"/>
              <w:left w:val="nil"/>
              <w:bottom w:val="single" w:color="000000" w:sz="8" w:space="0"/>
              <w:right w:val="single" w:color="000000" w:sz="8" w:space="0"/>
            </w:tcBorders>
            <w:shd w:val="clear" w:color="auto" w:fill="auto"/>
            <w:vAlign w:val="center"/>
          </w:tcPr>
          <w:p w14:paraId="2AD4B2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医用纱布块（非灭菌型）</w:t>
            </w:r>
          </w:p>
        </w:tc>
        <w:tc>
          <w:tcPr>
            <w:tcW w:w="2574" w:type="dxa"/>
            <w:tcBorders>
              <w:top w:val="nil"/>
              <w:left w:val="nil"/>
              <w:bottom w:val="single" w:color="000000" w:sz="8" w:space="0"/>
              <w:right w:val="single" w:color="000000" w:sz="8" w:space="0"/>
            </w:tcBorders>
            <w:shd w:val="clear" w:color="auto" w:fill="auto"/>
            <w:vAlign w:val="center"/>
          </w:tcPr>
          <w:p w14:paraId="3BF5C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6*8cm*300块/包</w:t>
            </w:r>
          </w:p>
        </w:tc>
        <w:tc>
          <w:tcPr>
            <w:tcW w:w="1650" w:type="dxa"/>
            <w:tcBorders>
              <w:top w:val="nil"/>
              <w:left w:val="nil"/>
              <w:bottom w:val="single" w:color="000000" w:sz="8" w:space="0"/>
              <w:right w:val="single" w:color="000000" w:sz="8" w:space="0"/>
            </w:tcBorders>
            <w:shd w:val="clear" w:color="auto" w:fill="auto"/>
            <w:vAlign w:val="center"/>
          </w:tcPr>
          <w:p w14:paraId="31035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460" w:type="dxa"/>
            <w:tcBorders>
              <w:top w:val="nil"/>
              <w:left w:val="nil"/>
              <w:bottom w:val="single" w:color="000000" w:sz="8" w:space="0"/>
              <w:right w:val="single" w:color="000000" w:sz="8" w:space="0"/>
            </w:tcBorders>
            <w:shd w:val="clear" w:color="auto" w:fill="auto"/>
            <w:vAlign w:val="center"/>
          </w:tcPr>
          <w:p w14:paraId="19C80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470" w:type="dxa"/>
            <w:tcBorders>
              <w:top w:val="nil"/>
              <w:left w:val="nil"/>
              <w:bottom w:val="single" w:color="000000" w:sz="8" w:space="0"/>
              <w:right w:val="single" w:color="000000" w:sz="8" w:space="0"/>
            </w:tcBorders>
            <w:shd w:val="clear" w:color="auto" w:fill="auto"/>
            <w:vAlign w:val="center"/>
          </w:tcPr>
          <w:p w14:paraId="57A84273">
            <w:pPr>
              <w:jc w:val="center"/>
              <w:rPr>
                <w:rFonts w:hint="eastAsia" w:ascii="宋体" w:hAnsi="宋体" w:eastAsia="宋体" w:cs="宋体"/>
                <w:i w:val="0"/>
                <w:iCs w:val="0"/>
                <w:color w:val="000000"/>
                <w:sz w:val="24"/>
                <w:szCs w:val="24"/>
                <w:u w:val="none"/>
              </w:rPr>
            </w:pPr>
          </w:p>
        </w:tc>
      </w:tr>
      <w:tr w14:paraId="4D887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38D168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4356" w:type="dxa"/>
            <w:tcBorders>
              <w:top w:val="nil"/>
              <w:left w:val="nil"/>
              <w:bottom w:val="single" w:color="000000" w:sz="8" w:space="0"/>
              <w:right w:val="single" w:color="000000" w:sz="8" w:space="0"/>
            </w:tcBorders>
            <w:shd w:val="clear" w:color="auto" w:fill="auto"/>
            <w:vAlign w:val="center"/>
          </w:tcPr>
          <w:p w14:paraId="029605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弹性医用胶布</w:t>
            </w:r>
          </w:p>
        </w:tc>
        <w:tc>
          <w:tcPr>
            <w:tcW w:w="2574" w:type="dxa"/>
            <w:tcBorders>
              <w:top w:val="nil"/>
              <w:left w:val="nil"/>
              <w:bottom w:val="single" w:color="000000" w:sz="8" w:space="0"/>
              <w:right w:val="single" w:color="000000" w:sz="8" w:space="0"/>
            </w:tcBorders>
            <w:shd w:val="clear" w:color="auto" w:fill="auto"/>
            <w:vAlign w:val="center"/>
          </w:tcPr>
          <w:p w14:paraId="52147B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7.5cm*5m/个</w:t>
            </w:r>
          </w:p>
        </w:tc>
        <w:tc>
          <w:tcPr>
            <w:tcW w:w="1650" w:type="dxa"/>
            <w:tcBorders>
              <w:top w:val="nil"/>
              <w:left w:val="nil"/>
              <w:bottom w:val="single" w:color="000000" w:sz="8" w:space="0"/>
              <w:right w:val="single" w:color="000000" w:sz="8" w:space="0"/>
            </w:tcBorders>
            <w:shd w:val="clear" w:color="auto" w:fill="auto"/>
            <w:vAlign w:val="center"/>
          </w:tcPr>
          <w:p w14:paraId="576861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60" w:type="dxa"/>
            <w:tcBorders>
              <w:top w:val="nil"/>
              <w:left w:val="nil"/>
              <w:bottom w:val="single" w:color="000000" w:sz="8" w:space="0"/>
              <w:right w:val="single" w:color="000000" w:sz="8" w:space="0"/>
            </w:tcBorders>
            <w:shd w:val="clear" w:color="auto" w:fill="auto"/>
            <w:vAlign w:val="center"/>
          </w:tcPr>
          <w:p w14:paraId="4F3722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70" w:type="dxa"/>
            <w:tcBorders>
              <w:top w:val="nil"/>
              <w:left w:val="nil"/>
              <w:bottom w:val="single" w:color="000000" w:sz="8" w:space="0"/>
              <w:right w:val="single" w:color="000000" w:sz="8" w:space="0"/>
            </w:tcBorders>
            <w:shd w:val="clear" w:color="auto" w:fill="auto"/>
            <w:vAlign w:val="center"/>
          </w:tcPr>
          <w:p w14:paraId="55B34D13">
            <w:pPr>
              <w:jc w:val="center"/>
              <w:rPr>
                <w:rFonts w:hint="eastAsia" w:ascii="宋体" w:hAnsi="宋体" w:eastAsia="宋体" w:cs="宋体"/>
                <w:i w:val="0"/>
                <w:iCs w:val="0"/>
                <w:color w:val="000000"/>
                <w:sz w:val="24"/>
                <w:szCs w:val="24"/>
                <w:u w:val="none"/>
              </w:rPr>
            </w:pPr>
          </w:p>
        </w:tc>
      </w:tr>
      <w:tr w14:paraId="0F3C9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735B4F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4356" w:type="dxa"/>
            <w:tcBorders>
              <w:top w:val="nil"/>
              <w:left w:val="nil"/>
              <w:bottom w:val="single" w:color="000000" w:sz="8" w:space="0"/>
              <w:right w:val="single" w:color="000000" w:sz="8" w:space="0"/>
            </w:tcBorders>
            <w:shd w:val="clear" w:color="auto" w:fill="FFFFFF"/>
            <w:vAlign w:val="center"/>
          </w:tcPr>
          <w:p w14:paraId="32051F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医用真丝非吸收缝线</w:t>
            </w:r>
          </w:p>
        </w:tc>
        <w:tc>
          <w:tcPr>
            <w:tcW w:w="2574" w:type="dxa"/>
            <w:tcBorders>
              <w:top w:val="nil"/>
              <w:left w:val="nil"/>
              <w:bottom w:val="single" w:color="000000" w:sz="8" w:space="0"/>
              <w:right w:val="single" w:color="000000" w:sz="8" w:space="0"/>
            </w:tcBorders>
            <w:shd w:val="clear" w:color="auto" w:fill="auto"/>
            <w:vAlign w:val="center"/>
          </w:tcPr>
          <w:p w14:paraId="7D5BF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650" w:type="dxa"/>
            <w:tcBorders>
              <w:top w:val="nil"/>
              <w:left w:val="nil"/>
              <w:bottom w:val="single" w:color="000000" w:sz="8" w:space="0"/>
              <w:right w:val="single" w:color="000000" w:sz="8" w:space="0"/>
            </w:tcBorders>
            <w:shd w:val="clear" w:color="auto" w:fill="auto"/>
            <w:vAlign w:val="center"/>
          </w:tcPr>
          <w:p w14:paraId="7EDFC8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460" w:type="dxa"/>
            <w:tcBorders>
              <w:top w:val="nil"/>
              <w:left w:val="nil"/>
              <w:bottom w:val="single" w:color="000000" w:sz="8" w:space="0"/>
              <w:right w:val="single" w:color="000000" w:sz="8" w:space="0"/>
            </w:tcBorders>
            <w:shd w:val="clear" w:color="auto" w:fill="auto"/>
            <w:vAlign w:val="center"/>
          </w:tcPr>
          <w:p w14:paraId="2EDF05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470" w:type="dxa"/>
            <w:tcBorders>
              <w:top w:val="nil"/>
              <w:left w:val="nil"/>
              <w:bottom w:val="single" w:color="000000" w:sz="8" w:space="0"/>
              <w:right w:val="single" w:color="000000" w:sz="8" w:space="0"/>
            </w:tcBorders>
            <w:shd w:val="clear" w:color="auto" w:fill="auto"/>
            <w:vAlign w:val="center"/>
          </w:tcPr>
          <w:p w14:paraId="5000B2C0">
            <w:pPr>
              <w:jc w:val="center"/>
              <w:rPr>
                <w:rFonts w:hint="eastAsia" w:ascii="宋体" w:hAnsi="宋体" w:eastAsia="宋体" w:cs="宋体"/>
                <w:i w:val="0"/>
                <w:iCs w:val="0"/>
                <w:color w:val="000000"/>
                <w:sz w:val="24"/>
                <w:szCs w:val="24"/>
                <w:u w:val="none"/>
              </w:rPr>
            </w:pPr>
          </w:p>
        </w:tc>
      </w:tr>
      <w:tr w14:paraId="093CA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2D56B4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4356" w:type="dxa"/>
            <w:tcBorders>
              <w:top w:val="nil"/>
              <w:left w:val="nil"/>
              <w:bottom w:val="single" w:color="000000" w:sz="8" w:space="0"/>
              <w:right w:val="single" w:color="000000" w:sz="8" w:space="0"/>
            </w:tcBorders>
            <w:shd w:val="clear" w:color="auto" w:fill="auto"/>
            <w:vAlign w:val="center"/>
          </w:tcPr>
          <w:p w14:paraId="1009E4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可吸收性外科缝线</w:t>
            </w:r>
          </w:p>
        </w:tc>
        <w:tc>
          <w:tcPr>
            <w:tcW w:w="2574" w:type="dxa"/>
            <w:tcBorders>
              <w:top w:val="nil"/>
              <w:left w:val="nil"/>
              <w:bottom w:val="single" w:color="000000" w:sz="8" w:space="0"/>
              <w:right w:val="single" w:color="000000" w:sz="8" w:space="0"/>
            </w:tcBorders>
            <w:shd w:val="clear" w:color="auto" w:fill="auto"/>
            <w:vAlign w:val="center"/>
          </w:tcPr>
          <w:p w14:paraId="5524C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3/0角针</w:t>
            </w:r>
          </w:p>
        </w:tc>
        <w:tc>
          <w:tcPr>
            <w:tcW w:w="1650" w:type="dxa"/>
            <w:tcBorders>
              <w:top w:val="nil"/>
              <w:left w:val="nil"/>
              <w:bottom w:val="single" w:color="000000" w:sz="8" w:space="0"/>
              <w:right w:val="single" w:color="000000" w:sz="8" w:space="0"/>
            </w:tcBorders>
            <w:shd w:val="clear" w:color="auto" w:fill="auto"/>
            <w:vAlign w:val="center"/>
          </w:tcPr>
          <w:p w14:paraId="2F51F6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460" w:type="dxa"/>
            <w:tcBorders>
              <w:top w:val="nil"/>
              <w:left w:val="nil"/>
              <w:bottom w:val="single" w:color="000000" w:sz="8" w:space="0"/>
              <w:right w:val="single" w:color="000000" w:sz="8" w:space="0"/>
            </w:tcBorders>
            <w:shd w:val="clear" w:color="auto" w:fill="auto"/>
            <w:vAlign w:val="center"/>
          </w:tcPr>
          <w:p w14:paraId="28088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470" w:type="dxa"/>
            <w:tcBorders>
              <w:top w:val="nil"/>
              <w:left w:val="nil"/>
              <w:bottom w:val="single" w:color="000000" w:sz="8" w:space="0"/>
              <w:right w:val="single" w:color="000000" w:sz="8" w:space="0"/>
            </w:tcBorders>
            <w:shd w:val="clear" w:color="auto" w:fill="auto"/>
            <w:vAlign w:val="center"/>
          </w:tcPr>
          <w:p w14:paraId="4AE5DF1C">
            <w:pPr>
              <w:jc w:val="center"/>
              <w:rPr>
                <w:rFonts w:hint="eastAsia" w:ascii="宋体" w:hAnsi="宋体" w:eastAsia="宋体" w:cs="宋体"/>
                <w:i w:val="0"/>
                <w:iCs w:val="0"/>
                <w:color w:val="000000"/>
                <w:sz w:val="24"/>
                <w:szCs w:val="24"/>
                <w:u w:val="none"/>
              </w:rPr>
            </w:pPr>
          </w:p>
        </w:tc>
      </w:tr>
      <w:tr w14:paraId="35500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1DD54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4356" w:type="dxa"/>
            <w:tcBorders>
              <w:top w:val="nil"/>
              <w:left w:val="nil"/>
              <w:bottom w:val="single" w:color="000000" w:sz="8" w:space="0"/>
              <w:right w:val="single" w:color="000000" w:sz="8" w:space="0"/>
            </w:tcBorders>
            <w:shd w:val="clear" w:color="auto" w:fill="auto"/>
            <w:vAlign w:val="center"/>
          </w:tcPr>
          <w:p w14:paraId="21F473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可吸收性外科缝线</w:t>
            </w:r>
          </w:p>
        </w:tc>
        <w:tc>
          <w:tcPr>
            <w:tcW w:w="2574" w:type="dxa"/>
            <w:tcBorders>
              <w:top w:val="nil"/>
              <w:left w:val="nil"/>
              <w:bottom w:val="single" w:color="000000" w:sz="8" w:space="0"/>
              <w:right w:val="single" w:color="000000" w:sz="8" w:space="0"/>
            </w:tcBorders>
            <w:shd w:val="clear" w:color="auto" w:fill="auto"/>
            <w:vAlign w:val="center"/>
          </w:tcPr>
          <w:p w14:paraId="3339FB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4/0角针</w:t>
            </w:r>
          </w:p>
        </w:tc>
        <w:tc>
          <w:tcPr>
            <w:tcW w:w="1650" w:type="dxa"/>
            <w:tcBorders>
              <w:top w:val="nil"/>
              <w:left w:val="nil"/>
              <w:bottom w:val="single" w:color="000000" w:sz="8" w:space="0"/>
              <w:right w:val="single" w:color="000000" w:sz="8" w:space="0"/>
            </w:tcBorders>
            <w:shd w:val="clear" w:color="auto" w:fill="auto"/>
            <w:vAlign w:val="center"/>
          </w:tcPr>
          <w:p w14:paraId="51B8E8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460" w:type="dxa"/>
            <w:tcBorders>
              <w:top w:val="nil"/>
              <w:left w:val="nil"/>
              <w:bottom w:val="single" w:color="000000" w:sz="8" w:space="0"/>
              <w:right w:val="single" w:color="000000" w:sz="8" w:space="0"/>
            </w:tcBorders>
            <w:shd w:val="clear" w:color="auto" w:fill="auto"/>
            <w:vAlign w:val="center"/>
          </w:tcPr>
          <w:p w14:paraId="60B7A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470" w:type="dxa"/>
            <w:tcBorders>
              <w:top w:val="nil"/>
              <w:left w:val="nil"/>
              <w:bottom w:val="single" w:color="000000" w:sz="8" w:space="0"/>
              <w:right w:val="single" w:color="000000" w:sz="8" w:space="0"/>
            </w:tcBorders>
            <w:shd w:val="clear" w:color="auto" w:fill="auto"/>
            <w:vAlign w:val="center"/>
          </w:tcPr>
          <w:p w14:paraId="770C27B5">
            <w:pPr>
              <w:jc w:val="center"/>
              <w:rPr>
                <w:rFonts w:hint="eastAsia" w:ascii="宋体" w:hAnsi="宋体" w:eastAsia="宋体" w:cs="宋体"/>
                <w:i w:val="0"/>
                <w:iCs w:val="0"/>
                <w:color w:val="000000"/>
                <w:sz w:val="24"/>
                <w:szCs w:val="24"/>
                <w:u w:val="none"/>
              </w:rPr>
            </w:pPr>
          </w:p>
        </w:tc>
      </w:tr>
      <w:tr w14:paraId="7F54C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5DF544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4356" w:type="dxa"/>
            <w:tcBorders>
              <w:top w:val="nil"/>
              <w:left w:val="nil"/>
              <w:bottom w:val="single" w:color="000000" w:sz="8" w:space="0"/>
              <w:right w:val="single" w:color="000000" w:sz="8" w:space="0"/>
            </w:tcBorders>
            <w:shd w:val="clear" w:color="auto" w:fill="auto"/>
            <w:vAlign w:val="center"/>
          </w:tcPr>
          <w:p w14:paraId="7C807D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可吸收性外科缝线</w:t>
            </w:r>
          </w:p>
        </w:tc>
        <w:tc>
          <w:tcPr>
            <w:tcW w:w="2574" w:type="dxa"/>
            <w:tcBorders>
              <w:top w:val="nil"/>
              <w:left w:val="nil"/>
              <w:bottom w:val="single" w:color="000000" w:sz="8" w:space="0"/>
              <w:right w:val="single" w:color="000000" w:sz="8" w:space="0"/>
            </w:tcBorders>
            <w:shd w:val="clear" w:color="auto" w:fill="auto"/>
            <w:vAlign w:val="center"/>
          </w:tcPr>
          <w:p w14:paraId="411C37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5/0角针</w:t>
            </w:r>
          </w:p>
        </w:tc>
        <w:tc>
          <w:tcPr>
            <w:tcW w:w="1650" w:type="dxa"/>
            <w:tcBorders>
              <w:top w:val="nil"/>
              <w:left w:val="nil"/>
              <w:bottom w:val="single" w:color="000000" w:sz="8" w:space="0"/>
              <w:right w:val="single" w:color="000000" w:sz="8" w:space="0"/>
            </w:tcBorders>
            <w:shd w:val="clear" w:color="auto" w:fill="auto"/>
            <w:vAlign w:val="center"/>
          </w:tcPr>
          <w:p w14:paraId="2427FB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460" w:type="dxa"/>
            <w:tcBorders>
              <w:top w:val="nil"/>
              <w:left w:val="nil"/>
              <w:bottom w:val="single" w:color="000000" w:sz="8" w:space="0"/>
              <w:right w:val="single" w:color="000000" w:sz="8" w:space="0"/>
            </w:tcBorders>
            <w:shd w:val="clear" w:color="auto" w:fill="auto"/>
            <w:vAlign w:val="center"/>
          </w:tcPr>
          <w:p w14:paraId="0D8FF9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470" w:type="dxa"/>
            <w:tcBorders>
              <w:top w:val="nil"/>
              <w:left w:val="nil"/>
              <w:bottom w:val="single" w:color="000000" w:sz="8" w:space="0"/>
              <w:right w:val="single" w:color="000000" w:sz="8" w:space="0"/>
            </w:tcBorders>
            <w:shd w:val="clear" w:color="auto" w:fill="auto"/>
            <w:vAlign w:val="center"/>
          </w:tcPr>
          <w:p w14:paraId="6F003937">
            <w:pPr>
              <w:jc w:val="center"/>
              <w:rPr>
                <w:rFonts w:hint="eastAsia" w:ascii="宋体" w:hAnsi="宋体" w:eastAsia="宋体" w:cs="宋体"/>
                <w:i w:val="0"/>
                <w:iCs w:val="0"/>
                <w:color w:val="000000"/>
                <w:sz w:val="24"/>
                <w:szCs w:val="24"/>
                <w:u w:val="none"/>
              </w:rPr>
            </w:pPr>
          </w:p>
        </w:tc>
      </w:tr>
      <w:tr w14:paraId="6B7A5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7A3361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4356" w:type="dxa"/>
            <w:tcBorders>
              <w:top w:val="nil"/>
              <w:left w:val="nil"/>
              <w:bottom w:val="single" w:color="000000" w:sz="8" w:space="0"/>
              <w:right w:val="single" w:color="000000" w:sz="8" w:space="0"/>
            </w:tcBorders>
            <w:shd w:val="clear" w:color="auto" w:fill="auto"/>
            <w:vAlign w:val="center"/>
          </w:tcPr>
          <w:p w14:paraId="10FC43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可吸收性外科缝线</w:t>
            </w:r>
          </w:p>
        </w:tc>
        <w:tc>
          <w:tcPr>
            <w:tcW w:w="2574" w:type="dxa"/>
            <w:tcBorders>
              <w:top w:val="nil"/>
              <w:left w:val="nil"/>
              <w:bottom w:val="single" w:color="000000" w:sz="8" w:space="0"/>
              <w:right w:val="single" w:color="000000" w:sz="8" w:space="0"/>
            </w:tcBorders>
            <w:shd w:val="clear" w:color="auto" w:fill="auto"/>
            <w:vAlign w:val="center"/>
          </w:tcPr>
          <w:p w14:paraId="25906F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6/0角针</w:t>
            </w:r>
          </w:p>
        </w:tc>
        <w:tc>
          <w:tcPr>
            <w:tcW w:w="1650" w:type="dxa"/>
            <w:tcBorders>
              <w:top w:val="nil"/>
              <w:left w:val="nil"/>
              <w:bottom w:val="single" w:color="000000" w:sz="8" w:space="0"/>
              <w:right w:val="single" w:color="000000" w:sz="8" w:space="0"/>
            </w:tcBorders>
            <w:shd w:val="clear" w:color="auto" w:fill="auto"/>
            <w:vAlign w:val="center"/>
          </w:tcPr>
          <w:p w14:paraId="2BEE89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460" w:type="dxa"/>
            <w:tcBorders>
              <w:top w:val="nil"/>
              <w:left w:val="nil"/>
              <w:bottom w:val="single" w:color="000000" w:sz="8" w:space="0"/>
              <w:right w:val="single" w:color="000000" w:sz="8" w:space="0"/>
            </w:tcBorders>
            <w:shd w:val="clear" w:color="auto" w:fill="auto"/>
            <w:vAlign w:val="center"/>
          </w:tcPr>
          <w:p w14:paraId="68E13C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470" w:type="dxa"/>
            <w:tcBorders>
              <w:top w:val="nil"/>
              <w:left w:val="nil"/>
              <w:bottom w:val="single" w:color="000000" w:sz="8" w:space="0"/>
              <w:right w:val="single" w:color="000000" w:sz="8" w:space="0"/>
            </w:tcBorders>
            <w:shd w:val="clear" w:color="auto" w:fill="auto"/>
            <w:vAlign w:val="center"/>
          </w:tcPr>
          <w:p w14:paraId="11EEC792">
            <w:pPr>
              <w:jc w:val="center"/>
              <w:rPr>
                <w:rFonts w:hint="eastAsia" w:ascii="宋体" w:hAnsi="宋体" w:eastAsia="宋体" w:cs="宋体"/>
                <w:i w:val="0"/>
                <w:iCs w:val="0"/>
                <w:color w:val="000000"/>
                <w:sz w:val="24"/>
                <w:szCs w:val="24"/>
                <w:u w:val="none"/>
              </w:rPr>
            </w:pPr>
          </w:p>
        </w:tc>
      </w:tr>
      <w:tr w14:paraId="2DB67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1ACC02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4356" w:type="dxa"/>
            <w:tcBorders>
              <w:top w:val="nil"/>
              <w:left w:val="nil"/>
              <w:bottom w:val="single" w:color="000000" w:sz="8" w:space="0"/>
              <w:right w:val="single" w:color="000000" w:sz="8" w:space="0"/>
            </w:tcBorders>
            <w:shd w:val="clear" w:color="auto" w:fill="auto"/>
            <w:vAlign w:val="center"/>
          </w:tcPr>
          <w:p w14:paraId="6563F9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可吸收性外科缝线</w:t>
            </w:r>
          </w:p>
        </w:tc>
        <w:tc>
          <w:tcPr>
            <w:tcW w:w="2574" w:type="dxa"/>
            <w:tcBorders>
              <w:top w:val="nil"/>
              <w:left w:val="nil"/>
              <w:bottom w:val="single" w:color="000000" w:sz="8" w:space="0"/>
              <w:right w:val="single" w:color="000000" w:sz="8" w:space="0"/>
            </w:tcBorders>
            <w:shd w:val="clear" w:color="auto" w:fill="auto"/>
            <w:vAlign w:val="center"/>
          </w:tcPr>
          <w:p w14:paraId="3CD859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3/0圆针</w:t>
            </w:r>
          </w:p>
        </w:tc>
        <w:tc>
          <w:tcPr>
            <w:tcW w:w="1650" w:type="dxa"/>
            <w:tcBorders>
              <w:top w:val="nil"/>
              <w:left w:val="nil"/>
              <w:bottom w:val="single" w:color="000000" w:sz="8" w:space="0"/>
              <w:right w:val="single" w:color="000000" w:sz="8" w:space="0"/>
            </w:tcBorders>
            <w:shd w:val="clear" w:color="auto" w:fill="auto"/>
            <w:vAlign w:val="center"/>
          </w:tcPr>
          <w:p w14:paraId="0CC4B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460" w:type="dxa"/>
            <w:tcBorders>
              <w:top w:val="nil"/>
              <w:left w:val="nil"/>
              <w:bottom w:val="single" w:color="000000" w:sz="8" w:space="0"/>
              <w:right w:val="single" w:color="000000" w:sz="8" w:space="0"/>
            </w:tcBorders>
            <w:shd w:val="clear" w:color="auto" w:fill="auto"/>
            <w:vAlign w:val="center"/>
          </w:tcPr>
          <w:p w14:paraId="5C1D8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470" w:type="dxa"/>
            <w:tcBorders>
              <w:top w:val="nil"/>
              <w:left w:val="nil"/>
              <w:bottom w:val="single" w:color="000000" w:sz="8" w:space="0"/>
              <w:right w:val="single" w:color="000000" w:sz="8" w:space="0"/>
            </w:tcBorders>
            <w:shd w:val="clear" w:color="auto" w:fill="auto"/>
            <w:vAlign w:val="center"/>
          </w:tcPr>
          <w:p w14:paraId="77CCA26B">
            <w:pPr>
              <w:jc w:val="center"/>
              <w:rPr>
                <w:rFonts w:hint="eastAsia" w:ascii="宋体" w:hAnsi="宋体" w:eastAsia="宋体" w:cs="宋体"/>
                <w:i w:val="0"/>
                <w:iCs w:val="0"/>
                <w:color w:val="000000"/>
                <w:sz w:val="24"/>
                <w:szCs w:val="24"/>
                <w:u w:val="none"/>
              </w:rPr>
            </w:pPr>
          </w:p>
        </w:tc>
      </w:tr>
      <w:tr w14:paraId="76154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134B5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4356" w:type="dxa"/>
            <w:tcBorders>
              <w:top w:val="nil"/>
              <w:left w:val="nil"/>
              <w:bottom w:val="single" w:color="000000" w:sz="8" w:space="0"/>
              <w:right w:val="single" w:color="000000" w:sz="8" w:space="0"/>
            </w:tcBorders>
            <w:shd w:val="clear" w:color="auto" w:fill="auto"/>
            <w:vAlign w:val="center"/>
          </w:tcPr>
          <w:p w14:paraId="1F1E34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可吸收性外科缝线</w:t>
            </w:r>
          </w:p>
        </w:tc>
        <w:tc>
          <w:tcPr>
            <w:tcW w:w="2574" w:type="dxa"/>
            <w:tcBorders>
              <w:top w:val="nil"/>
              <w:left w:val="nil"/>
              <w:bottom w:val="single" w:color="000000" w:sz="8" w:space="0"/>
              <w:right w:val="single" w:color="000000" w:sz="8" w:space="0"/>
            </w:tcBorders>
            <w:shd w:val="clear" w:color="auto" w:fill="auto"/>
            <w:vAlign w:val="center"/>
          </w:tcPr>
          <w:p w14:paraId="69258B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4/0圆针</w:t>
            </w:r>
          </w:p>
        </w:tc>
        <w:tc>
          <w:tcPr>
            <w:tcW w:w="1650" w:type="dxa"/>
            <w:tcBorders>
              <w:top w:val="nil"/>
              <w:left w:val="nil"/>
              <w:bottom w:val="single" w:color="000000" w:sz="8" w:space="0"/>
              <w:right w:val="single" w:color="000000" w:sz="8" w:space="0"/>
            </w:tcBorders>
            <w:shd w:val="clear" w:color="auto" w:fill="auto"/>
            <w:vAlign w:val="center"/>
          </w:tcPr>
          <w:p w14:paraId="2964E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460" w:type="dxa"/>
            <w:tcBorders>
              <w:top w:val="nil"/>
              <w:left w:val="nil"/>
              <w:bottom w:val="single" w:color="000000" w:sz="8" w:space="0"/>
              <w:right w:val="single" w:color="000000" w:sz="8" w:space="0"/>
            </w:tcBorders>
            <w:shd w:val="clear" w:color="auto" w:fill="auto"/>
            <w:vAlign w:val="center"/>
          </w:tcPr>
          <w:p w14:paraId="50C5BA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470" w:type="dxa"/>
            <w:tcBorders>
              <w:top w:val="nil"/>
              <w:left w:val="nil"/>
              <w:bottom w:val="single" w:color="000000" w:sz="8" w:space="0"/>
              <w:right w:val="single" w:color="000000" w:sz="8" w:space="0"/>
            </w:tcBorders>
            <w:shd w:val="clear" w:color="auto" w:fill="auto"/>
            <w:vAlign w:val="center"/>
          </w:tcPr>
          <w:p w14:paraId="54C79E2B">
            <w:pPr>
              <w:jc w:val="center"/>
              <w:rPr>
                <w:rFonts w:hint="eastAsia" w:ascii="宋体" w:hAnsi="宋体" w:eastAsia="宋体" w:cs="宋体"/>
                <w:i w:val="0"/>
                <w:iCs w:val="0"/>
                <w:color w:val="000000"/>
                <w:sz w:val="24"/>
                <w:szCs w:val="24"/>
                <w:u w:val="none"/>
              </w:rPr>
            </w:pPr>
          </w:p>
        </w:tc>
      </w:tr>
      <w:tr w14:paraId="3E268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271F5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4356" w:type="dxa"/>
            <w:tcBorders>
              <w:top w:val="nil"/>
              <w:left w:val="nil"/>
              <w:bottom w:val="single" w:color="000000" w:sz="8" w:space="0"/>
              <w:right w:val="single" w:color="000000" w:sz="8" w:space="0"/>
            </w:tcBorders>
            <w:shd w:val="clear" w:color="auto" w:fill="auto"/>
            <w:vAlign w:val="center"/>
          </w:tcPr>
          <w:p w14:paraId="2D060E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可吸收性外科缝线</w:t>
            </w:r>
          </w:p>
        </w:tc>
        <w:tc>
          <w:tcPr>
            <w:tcW w:w="2574" w:type="dxa"/>
            <w:tcBorders>
              <w:top w:val="nil"/>
              <w:left w:val="nil"/>
              <w:bottom w:val="single" w:color="000000" w:sz="8" w:space="0"/>
              <w:right w:val="single" w:color="000000" w:sz="8" w:space="0"/>
            </w:tcBorders>
            <w:shd w:val="clear" w:color="auto" w:fill="auto"/>
            <w:vAlign w:val="center"/>
          </w:tcPr>
          <w:p w14:paraId="2A80E3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5/0圆针</w:t>
            </w:r>
          </w:p>
        </w:tc>
        <w:tc>
          <w:tcPr>
            <w:tcW w:w="1650" w:type="dxa"/>
            <w:tcBorders>
              <w:top w:val="nil"/>
              <w:left w:val="nil"/>
              <w:bottom w:val="single" w:color="000000" w:sz="8" w:space="0"/>
              <w:right w:val="single" w:color="000000" w:sz="8" w:space="0"/>
            </w:tcBorders>
            <w:shd w:val="clear" w:color="auto" w:fill="auto"/>
            <w:vAlign w:val="center"/>
          </w:tcPr>
          <w:p w14:paraId="20245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460" w:type="dxa"/>
            <w:tcBorders>
              <w:top w:val="nil"/>
              <w:left w:val="nil"/>
              <w:bottom w:val="single" w:color="000000" w:sz="8" w:space="0"/>
              <w:right w:val="single" w:color="000000" w:sz="8" w:space="0"/>
            </w:tcBorders>
            <w:shd w:val="clear" w:color="auto" w:fill="auto"/>
            <w:vAlign w:val="center"/>
          </w:tcPr>
          <w:p w14:paraId="1953A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470" w:type="dxa"/>
            <w:tcBorders>
              <w:top w:val="nil"/>
              <w:left w:val="nil"/>
              <w:bottom w:val="single" w:color="000000" w:sz="8" w:space="0"/>
              <w:right w:val="single" w:color="000000" w:sz="8" w:space="0"/>
            </w:tcBorders>
            <w:shd w:val="clear" w:color="auto" w:fill="auto"/>
            <w:vAlign w:val="center"/>
          </w:tcPr>
          <w:p w14:paraId="08F78B8C">
            <w:pPr>
              <w:jc w:val="center"/>
              <w:rPr>
                <w:rFonts w:hint="eastAsia" w:ascii="宋体" w:hAnsi="宋体" w:eastAsia="宋体" w:cs="宋体"/>
                <w:i w:val="0"/>
                <w:iCs w:val="0"/>
                <w:color w:val="000000"/>
                <w:sz w:val="24"/>
                <w:szCs w:val="24"/>
                <w:u w:val="none"/>
              </w:rPr>
            </w:pPr>
          </w:p>
        </w:tc>
      </w:tr>
      <w:tr w14:paraId="6FEB3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2F9411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4356" w:type="dxa"/>
            <w:tcBorders>
              <w:top w:val="nil"/>
              <w:left w:val="nil"/>
              <w:bottom w:val="single" w:color="000000" w:sz="8" w:space="0"/>
              <w:right w:val="single" w:color="000000" w:sz="8" w:space="0"/>
            </w:tcBorders>
            <w:shd w:val="clear" w:color="auto" w:fill="auto"/>
            <w:vAlign w:val="center"/>
          </w:tcPr>
          <w:p w14:paraId="0626BF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可吸收性外科缝线</w:t>
            </w:r>
          </w:p>
        </w:tc>
        <w:tc>
          <w:tcPr>
            <w:tcW w:w="2574" w:type="dxa"/>
            <w:tcBorders>
              <w:top w:val="nil"/>
              <w:left w:val="nil"/>
              <w:bottom w:val="single" w:color="000000" w:sz="8" w:space="0"/>
              <w:right w:val="single" w:color="000000" w:sz="8" w:space="0"/>
            </w:tcBorders>
            <w:shd w:val="clear" w:color="auto" w:fill="auto"/>
            <w:vAlign w:val="center"/>
          </w:tcPr>
          <w:p w14:paraId="4CB72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0圆针</w:t>
            </w:r>
          </w:p>
        </w:tc>
        <w:tc>
          <w:tcPr>
            <w:tcW w:w="1650" w:type="dxa"/>
            <w:tcBorders>
              <w:top w:val="nil"/>
              <w:left w:val="nil"/>
              <w:bottom w:val="single" w:color="000000" w:sz="8" w:space="0"/>
              <w:right w:val="single" w:color="000000" w:sz="8" w:space="0"/>
            </w:tcBorders>
            <w:shd w:val="clear" w:color="auto" w:fill="auto"/>
            <w:vAlign w:val="center"/>
          </w:tcPr>
          <w:p w14:paraId="178B8C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460" w:type="dxa"/>
            <w:tcBorders>
              <w:top w:val="nil"/>
              <w:left w:val="nil"/>
              <w:bottom w:val="single" w:color="000000" w:sz="8" w:space="0"/>
              <w:right w:val="single" w:color="000000" w:sz="8" w:space="0"/>
            </w:tcBorders>
            <w:shd w:val="clear" w:color="auto" w:fill="auto"/>
            <w:vAlign w:val="center"/>
          </w:tcPr>
          <w:p w14:paraId="0B1960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470" w:type="dxa"/>
            <w:tcBorders>
              <w:top w:val="nil"/>
              <w:left w:val="nil"/>
              <w:bottom w:val="single" w:color="000000" w:sz="8" w:space="0"/>
              <w:right w:val="single" w:color="000000" w:sz="8" w:space="0"/>
            </w:tcBorders>
            <w:shd w:val="clear" w:color="auto" w:fill="auto"/>
            <w:vAlign w:val="center"/>
          </w:tcPr>
          <w:p w14:paraId="774B9BE4">
            <w:pPr>
              <w:jc w:val="center"/>
              <w:rPr>
                <w:rFonts w:hint="eastAsia" w:ascii="宋体" w:hAnsi="宋体" w:eastAsia="宋体" w:cs="宋体"/>
                <w:i w:val="0"/>
                <w:iCs w:val="0"/>
                <w:color w:val="000000"/>
                <w:sz w:val="24"/>
                <w:szCs w:val="24"/>
                <w:u w:val="none"/>
              </w:rPr>
            </w:pPr>
          </w:p>
        </w:tc>
      </w:tr>
      <w:tr w14:paraId="66861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1E4E9F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4356" w:type="dxa"/>
            <w:tcBorders>
              <w:top w:val="nil"/>
              <w:left w:val="nil"/>
              <w:bottom w:val="single" w:color="000000" w:sz="8" w:space="0"/>
              <w:right w:val="single" w:color="000000" w:sz="8" w:space="0"/>
            </w:tcBorders>
            <w:shd w:val="clear" w:color="auto" w:fill="FFFFFF"/>
            <w:vAlign w:val="center"/>
          </w:tcPr>
          <w:p w14:paraId="4A990E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一次性使用无菌手术刀片</w:t>
            </w:r>
          </w:p>
        </w:tc>
        <w:tc>
          <w:tcPr>
            <w:tcW w:w="2574" w:type="dxa"/>
            <w:tcBorders>
              <w:top w:val="nil"/>
              <w:left w:val="nil"/>
              <w:bottom w:val="single" w:color="000000" w:sz="8" w:space="0"/>
              <w:right w:val="single" w:color="000000" w:sz="8" w:space="0"/>
            </w:tcBorders>
            <w:shd w:val="clear" w:color="auto" w:fill="auto"/>
            <w:vAlign w:val="center"/>
          </w:tcPr>
          <w:p w14:paraId="291183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 100片/盒</w:t>
            </w:r>
          </w:p>
        </w:tc>
        <w:tc>
          <w:tcPr>
            <w:tcW w:w="1650" w:type="dxa"/>
            <w:tcBorders>
              <w:top w:val="nil"/>
              <w:left w:val="nil"/>
              <w:bottom w:val="single" w:color="000000" w:sz="8" w:space="0"/>
              <w:right w:val="single" w:color="000000" w:sz="8" w:space="0"/>
            </w:tcBorders>
            <w:shd w:val="clear" w:color="auto" w:fill="auto"/>
            <w:vAlign w:val="center"/>
          </w:tcPr>
          <w:p w14:paraId="2680F2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2460" w:type="dxa"/>
            <w:tcBorders>
              <w:top w:val="nil"/>
              <w:left w:val="nil"/>
              <w:bottom w:val="single" w:color="000000" w:sz="8" w:space="0"/>
              <w:right w:val="single" w:color="000000" w:sz="8" w:space="0"/>
            </w:tcBorders>
            <w:shd w:val="clear" w:color="auto" w:fill="auto"/>
            <w:vAlign w:val="center"/>
          </w:tcPr>
          <w:p w14:paraId="5CC734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0.39</w:t>
            </w:r>
          </w:p>
        </w:tc>
        <w:tc>
          <w:tcPr>
            <w:tcW w:w="1470" w:type="dxa"/>
            <w:tcBorders>
              <w:top w:val="nil"/>
              <w:left w:val="nil"/>
              <w:bottom w:val="single" w:color="000000" w:sz="8" w:space="0"/>
              <w:right w:val="single" w:color="000000" w:sz="8" w:space="0"/>
            </w:tcBorders>
            <w:shd w:val="clear" w:color="auto" w:fill="auto"/>
            <w:vAlign w:val="center"/>
          </w:tcPr>
          <w:p w14:paraId="241EAD2B">
            <w:pPr>
              <w:jc w:val="center"/>
              <w:rPr>
                <w:rFonts w:hint="eastAsia" w:ascii="宋体" w:hAnsi="宋体" w:eastAsia="宋体" w:cs="宋体"/>
                <w:i w:val="0"/>
                <w:iCs w:val="0"/>
                <w:color w:val="000000"/>
                <w:sz w:val="24"/>
                <w:szCs w:val="24"/>
                <w:u w:val="none"/>
              </w:rPr>
            </w:pPr>
          </w:p>
        </w:tc>
      </w:tr>
      <w:tr w14:paraId="18CD4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39EC9D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4356" w:type="dxa"/>
            <w:tcBorders>
              <w:top w:val="nil"/>
              <w:left w:val="nil"/>
              <w:bottom w:val="single" w:color="000000" w:sz="8" w:space="0"/>
              <w:right w:val="single" w:color="000000" w:sz="8" w:space="0"/>
            </w:tcBorders>
            <w:shd w:val="clear" w:color="auto" w:fill="FFFFFF"/>
            <w:vAlign w:val="center"/>
          </w:tcPr>
          <w:p w14:paraId="5BD3DD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一次性使用无菌手术刀片</w:t>
            </w:r>
          </w:p>
        </w:tc>
        <w:tc>
          <w:tcPr>
            <w:tcW w:w="2574" w:type="dxa"/>
            <w:tcBorders>
              <w:top w:val="nil"/>
              <w:left w:val="nil"/>
              <w:bottom w:val="single" w:color="000000" w:sz="8" w:space="0"/>
              <w:right w:val="single" w:color="000000" w:sz="8" w:space="0"/>
            </w:tcBorders>
            <w:shd w:val="clear" w:color="auto" w:fill="FFFFFF"/>
            <w:vAlign w:val="center"/>
          </w:tcPr>
          <w:p w14:paraId="3D9C71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lang w:val="en-US" w:eastAsia="zh-CN" w:bidi="ar"/>
              </w:rPr>
              <w:t>11#  100片/盒</w:t>
            </w:r>
          </w:p>
        </w:tc>
        <w:tc>
          <w:tcPr>
            <w:tcW w:w="1650" w:type="dxa"/>
            <w:tcBorders>
              <w:top w:val="nil"/>
              <w:left w:val="nil"/>
              <w:bottom w:val="single" w:color="000000" w:sz="8" w:space="0"/>
              <w:right w:val="single" w:color="000000" w:sz="8" w:space="0"/>
            </w:tcBorders>
            <w:shd w:val="clear" w:color="auto" w:fill="auto"/>
            <w:vAlign w:val="center"/>
          </w:tcPr>
          <w:p w14:paraId="3CDBBD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2460" w:type="dxa"/>
            <w:tcBorders>
              <w:top w:val="nil"/>
              <w:left w:val="nil"/>
              <w:bottom w:val="single" w:color="000000" w:sz="8" w:space="0"/>
              <w:right w:val="single" w:color="000000" w:sz="8" w:space="0"/>
            </w:tcBorders>
            <w:shd w:val="clear" w:color="auto" w:fill="auto"/>
            <w:vAlign w:val="center"/>
          </w:tcPr>
          <w:p w14:paraId="067BAC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0.39</w:t>
            </w:r>
          </w:p>
        </w:tc>
        <w:tc>
          <w:tcPr>
            <w:tcW w:w="1470" w:type="dxa"/>
            <w:tcBorders>
              <w:top w:val="nil"/>
              <w:left w:val="nil"/>
              <w:bottom w:val="single" w:color="000000" w:sz="8" w:space="0"/>
              <w:right w:val="single" w:color="000000" w:sz="8" w:space="0"/>
            </w:tcBorders>
            <w:shd w:val="clear" w:color="auto" w:fill="auto"/>
            <w:vAlign w:val="center"/>
          </w:tcPr>
          <w:p w14:paraId="4C1AB797">
            <w:pPr>
              <w:jc w:val="center"/>
              <w:rPr>
                <w:rFonts w:hint="eastAsia" w:ascii="宋体" w:hAnsi="宋体" w:eastAsia="宋体" w:cs="宋体"/>
                <w:i w:val="0"/>
                <w:iCs w:val="0"/>
                <w:color w:val="000000"/>
                <w:sz w:val="24"/>
                <w:szCs w:val="24"/>
                <w:u w:val="none"/>
              </w:rPr>
            </w:pPr>
          </w:p>
        </w:tc>
      </w:tr>
      <w:tr w14:paraId="1DFA6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195FB4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4356" w:type="dxa"/>
            <w:tcBorders>
              <w:top w:val="nil"/>
              <w:left w:val="nil"/>
              <w:bottom w:val="single" w:color="000000" w:sz="8" w:space="0"/>
              <w:right w:val="single" w:color="000000" w:sz="8" w:space="0"/>
            </w:tcBorders>
            <w:shd w:val="clear" w:color="auto" w:fill="FFFFFF"/>
            <w:vAlign w:val="center"/>
          </w:tcPr>
          <w:p w14:paraId="1BFA35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弹力网状绷带帽</w:t>
            </w:r>
          </w:p>
        </w:tc>
        <w:tc>
          <w:tcPr>
            <w:tcW w:w="2574" w:type="dxa"/>
            <w:tcBorders>
              <w:top w:val="nil"/>
              <w:left w:val="nil"/>
              <w:bottom w:val="single" w:color="000000" w:sz="8" w:space="0"/>
              <w:right w:val="single" w:color="000000" w:sz="8" w:space="0"/>
            </w:tcBorders>
            <w:shd w:val="clear" w:color="auto" w:fill="auto"/>
            <w:vAlign w:val="center"/>
          </w:tcPr>
          <w:p w14:paraId="0225F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50" w:type="dxa"/>
            <w:tcBorders>
              <w:top w:val="nil"/>
              <w:left w:val="nil"/>
              <w:bottom w:val="single" w:color="000000" w:sz="8" w:space="0"/>
              <w:right w:val="single" w:color="000000" w:sz="8" w:space="0"/>
            </w:tcBorders>
            <w:shd w:val="clear" w:color="auto" w:fill="auto"/>
            <w:vAlign w:val="center"/>
          </w:tcPr>
          <w:p w14:paraId="604663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60" w:type="dxa"/>
            <w:tcBorders>
              <w:top w:val="nil"/>
              <w:left w:val="nil"/>
              <w:bottom w:val="single" w:color="000000" w:sz="8" w:space="0"/>
              <w:right w:val="single" w:color="000000" w:sz="8" w:space="0"/>
            </w:tcBorders>
            <w:shd w:val="clear" w:color="auto" w:fill="auto"/>
            <w:vAlign w:val="center"/>
          </w:tcPr>
          <w:p w14:paraId="39426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w:t>
            </w:r>
          </w:p>
        </w:tc>
        <w:tc>
          <w:tcPr>
            <w:tcW w:w="1470" w:type="dxa"/>
            <w:tcBorders>
              <w:top w:val="nil"/>
              <w:left w:val="nil"/>
              <w:bottom w:val="single" w:color="000000" w:sz="8" w:space="0"/>
              <w:right w:val="single" w:color="000000" w:sz="8" w:space="0"/>
            </w:tcBorders>
            <w:shd w:val="clear" w:color="auto" w:fill="auto"/>
            <w:vAlign w:val="center"/>
          </w:tcPr>
          <w:p w14:paraId="4BCE2E4E">
            <w:pPr>
              <w:jc w:val="center"/>
              <w:rPr>
                <w:rFonts w:hint="eastAsia" w:ascii="宋体" w:hAnsi="宋体" w:eastAsia="宋体" w:cs="宋体"/>
                <w:i w:val="0"/>
                <w:iCs w:val="0"/>
                <w:color w:val="000000"/>
                <w:sz w:val="24"/>
                <w:szCs w:val="24"/>
                <w:u w:val="none"/>
              </w:rPr>
            </w:pPr>
          </w:p>
        </w:tc>
      </w:tr>
      <w:tr w14:paraId="2B9BE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1FB0A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4356" w:type="dxa"/>
            <w:tcBorders>
              <w:top w:val="nil"/>
              <w:left w:val="nil"/>
              <w:bottom w:val="single" w:color="000000" w:sz="8" w:space="0"/>
              <w:right w:val="single" w:color="000000" w:sz="8" w:space="0"/>
            </w:tcBorders>
            <w:shd w:val="clear" w:color="auto" w:fill="auto"/>
            <w:vAlign w:val="center"/>
          </w:tcPr>
          <w:p w14:paraId="1D2AE1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电子血压计</w:t>
            </w:r>
          </w:p>
        </w:tc>
        <w:tc>
          <w:tcPr>
            <w:tcW w:w="2574" w:type="dxa"/>
            <w:tcBorders>
              <w:top w:val="nil"/>
              <w:left w:val="nil"/>
              <w:bottom w:val="single" w:color="000000" w:sz="8" w:space="0"/>
              <w:right w:val="single" w:color="000000" w:sz="8" w:space="0"/>
            </w:tcBorders>
            <w:shd w:val="clear" w:color="auto" w:fill="auto"/>
            <w:vAlign w:val="center"/>
          </w:tcPr>
          <w:p w14:paraId="4A1742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腕式</w:t>
            </w:r>
          </w:p>
        </w:tc>
        <w:tc>
          <w:tcPr>
            <w:tcW w:w="1650" w:type="dxa"/>
            <w:tcBorders>
              <w:top w:val="nil"/>
              <w:left w:val="nil"/>
              <w:bottom w:val="single" w:color="000000" w:sz="8" w:space="0"/>
              <w:right w:val="single" w:color="000000" w:sz="8" w:space="0"/>
            </w:tcBorders>
            <w:shd w:val="clear" w:color="auto" w:fill="auto"/>
            <w:vAlign w:val="center"/>
          </w:tcPr>
          <w:p w14:paraId="3C55F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60" w:type="dxa"/>
            <w:tcBorders>
              <w:top w:val="nil"/>
              <w:left w:val="nil"/>
              <w:bottom w:val="single" w:color="000000" w:sz="8" w:space="0"/>
              <w:right w:val="single" w:color="000000" w:sz="8" w:space="0"/>
            </w:tcBorders>
            <w:shd w:val="clear" w:color="auto" w:fill="auto"/>
            <w:vAlign w:val="center"/>
          </w:tcPr>
          <w:p w14:paraId="56572A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1470" w:type="dxa"/>
            <w:tcBorders>
              <w:top w:val="nil"/>
              <w:left w:val="nil"/>
              <w:bottom w:val="single" w:color="000000" w:sz="8" w:space="0"/>
              <w:right w:val="single" w:color="000000" w:sz="8" w:space="0"/>
            </w:tcBorders>
            <w:shd w:val="clear" w:color="auto" w:fill="auto"/>
            <w:vAlign w:val="center"/>
          </w:tcPr>
          <w:p w14:paraId="3A715844">
            <w:pPr>
              <w:jc w:val="center"/>
              <w:rPr>
                <w:rFonts w:hint="eastAsia" w:ascii="宋体" w:hAnsi="宋体" w:eastAsia="宋体" w:cs="宋体"/>
                <w:i w:val="0"/>
                <w:iCs w:val="0"/>
                <w:color w:val="000000"/>
                <w:sz w:val="24"/>
                <w:szCs w:val="24"/>
                <w:u w:val="none"/>
              </w:rPr>
            </w:pPr>
          </w:p>
        </w:tc>
      </w:tr>
      <w:tr w14:paraId="17598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67A6E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4356" w:type="dxa"/>
            <w:tcBorders>
              <w:top w:val="nil"/>
              <w:left w:val="nil"/>
              <w:bottom w:val="single" w:color="000000" w:sz="8" w:space="0"/>
              <w:right w:val="single" w:color="000000" w:sz="8" w:space="0"/>
            </w:tcBorders>
            <w:shd w:val="clear" w:color="auto" w:fill="auto"/>
            <w:vAlign w:val="center"/>
          </w:tcPr>
          <w:p w14:paraId="3376E5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电子血压计</w:t>
            </w:r>
          </w:p>
        </w:tc>
        <w:tc>
          <w:tcPr>
            <w:tcW w:w="2574" w:type="dxa"/>
            <w:tcBorders>
              <w:top w:val="nil"/>
              <w:left w:val="nil"/>
              <w:bottom w:val="single" w:color="000000" w:sz="8" w:space="0"/>
              <w:right w:val="single" w:color="000000" w:sz="8" w:space="0"/>
            </w:tcBorders>
            <w:shd w:val="clear" w:color="auto" w:fill="auto"/>
            <w:vAlign w:val="center"/>
          </w:tcPr>
          <w:p w14:paraId="2D4E2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臂式</w:t>
            </w:r>
          </w:p>
        </w:tc>
        <w:tc>
          <w:tcPr>
            <w:tcW w:w="1650" w:type="dxa"/>
            <w:tcBorders>
              <w:top w:val="nil"/>
              <w:left w:val="nil"/>
              <w:bottom w:val="single" w:color="000000" w:sz="8" w:space="0"/>
              <w:right w:val="single" w:color="000000" w:sz="8" w:space="0"/>
            </w:tcBorders>
            <w:shd w:val="clear" w:color="auto" w:fill="auto"/>
            <w:vAlign w:val="center"/>
          </w:tcPr>
          <w:p w14:paraId="295242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60" w:type="dxa"/>
            <w:tcBorders>
              <w:top w:val="nil"/>
              <w:left w:val="nil"/>
              <w:bottom w:val="single" w:color="000000" w:sz="8" w:space="0"/>
              <w:right w:val="single" w:color="000000" w:sz="8" w:space="0"/>
            </w:tcBorders>
            <w:shd w:val="clear" w:color="auto" w:fill="auto"/>
            <w:vAlign w:val="center"/>
          </w:tcPr>
          <w:p w14:paraId="6CF21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1470" w:type="dxa"/>
            <w:tcBorders>
              <w:top w:val="nil"/>
              <w:left w:val="nil"/>
              <w:bottom w:val="single" w:color="000000" w:sz="8" w:space="0"/>
              <w:right w:val="single" w:color="000000" w:sz="8" w:space="0"/>
            </w:tcBorders>
            <w:shd w:val="clear" w:color="auto" w:fill="auto"/>
            <w:vAlign w:val="center"/>
          </w:tcPr>
          <w:p w14:paraId="4477931E">
            <w:pPr>
              <w:jc w:val="center"/>
              <w:rPr>
                <w:rFonts w:hint="eastAsia" w:ascii="宋体" w:hAnsi="宋体" w:eastAsia="宋体" w:cs="宋体"/>
                <w:i w:val="0"/>
                <w:iCs w:val="0"/>
                <w:color w:val="000000"/>
                <w:sz w:val="24"/>
                <w:szCs w:val="24"/>
                <w:u w:val="none"/>
              </w:rPr>
            </w:pPr>
          </w:p>
        </w:tc>
      </w:tr>
      <w:tr w14:paraId="095F0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366D40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4356" w:type="dxa"/>
            <w:tcBorders>
              <w:top w:val="nil"/>
              <w:left w:val="nil"/>
              <w:bottom w:val="single" w:color="000000" w:sz="8" w:space="0"/>
              <w:right w:val="single" w:color="000000" w:sz="8" w:space="0"/>
            </w:tcBorders>
            <w:shd w:val="clear" w:color="auto" w:fill="auto"/>
            <w:vAlign w:val="center"/>
          </w:tcPr>
          <w:p w14:paraId="6B4571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水银血压计</w:t>
            </w:r>
          </w:p>
        </w:tc>
        <w:tc>
          <w:tcPr>
            <w:tcW w:w="2574" w:type="dxa"/>
            <w:tcBorders>
              <w:top w:val="nil"/>
              <w:left w:val="nil"/>
              <w:bottom w:val="single" w:color="000000" w:sz="8" w:space="0"/>
              <w:right w:val="single" w:color="000000" w:sz="8" w:space="0"/>
            </w:tcBorders>
            <w:shd w:val="clear" w:color="auto" w:fill="auto"/>
            <w:vAlign w:val="center"/>
          </w:tcPr>
          <w:p w14:paraId="27A2C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台式</w:t>
            </w:r>
          </w:p>
        </w:tc>
        <w:tc>
          <w:tcPr>
            <w:tcW w:w="1650" w:type="dxa"/>
            <w:tcBorders>
              <w:top w:val="nil"/>
              <w:left w:val="nil"/>
              <w:bottom w:val="single" w:color="000000" w:sz="8" w:space="0"/>
              <w:right w:val="single" w:color="000000" w:sz="8" w:space="0"/>
            </w:tcBorders>
            <w:shd w:val="clear" w:color="auto" w:fill="auto"/>
            <w:vAlign w:val="center"/>
          </w:tcPr>
          <w:p w14:paraId="6401F7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60" w:type="dxa"/>
            <w:tcBorders>
              <w:top w:val="nil"/>
              <w:left w:val="nil"/>
              <w:bottom w:val="single" w:color="000000" w:sz="8" w:space="0"/>
              <w:right w:val="single" w:color="000000" w:sz="8" w:space="0"/>
            </w:tcBorders>
            <w:shd w:val="clear" w:color="auto" w:fill="auto"/>
            <w:vAlign w:val="center"/>
          </w:tcPr>
          <w:p w14:paraId="2A22E8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1470" w:type="dxa"/>
            <w:tcBorders>
              <w:top w:val="nil"/>
              <w:left w:val="nil"/>
              <w:bottom w:val="single" w:color="000000" w:sz="8" w:space="0"/>
              <w:right w:val="single" w:color="000000" w:sz="8" w:space="0"/>
            </w:tcBorders>
            <w:shd w:val="clear" w:color="auto" w:fill="auto"/>
            <w:vAlign w:val="center"/>
          </w:tcPr>
          <w:p w14:paraId="5F622052">
            <w:pPr>
              <w:jc w:val="center"/>
              <w:rPr>
                <w:rFonts w:hint="eastAsia" w:ascii="宋体" w:hAnsi="宋体" w:eastAsia="宋体" w:cs="宋体"/>
                <w:i w:val="0"/>
                <w:iCs w:val="0"/>
                <w:color w:val="000000"/>
                <w:sz w:val="24"/>
                <w:szCs w:val="24"/>
                <w:u w:val="none"/>
              </w:rPr>
            </w:pPr>
          </w:p>
        </w:tc>
      </w:tr>
      <w:tr w14:paraId="7863A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66A52F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43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BE85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听诊器</w:t>
            </w:r>
          </w:p>
        </w:tc>
        <w:tc>
          <w:tcPr>
            <w:tcW w:w="2574" w:type="dxa"/>
            <w:tcBorders>
              <w:top w:val="single" w:color="000000" w:sz="8" w:space="0"/>
              <w:left w:val="nil"/>
              <w:bottom w:val="single" w:color="000000" w:sz="8" w:space="0"/>
              <w:right w:val="single" w:color="000000" w:sz="8" w:space="0"/>
            </w:tcBorders>
            <w:shd w:val="clear" w:color="auto" w:fill="auto"/>
            <w:vAlign w:val="center"/>
          </w:tcPr>
          <w:p w14:paraId="18A05D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单用</w:t>
            </w:r>
          </w:p>
        </w:tc>
        <w:tc>
          <w:tcPr>
            <w:tcW w:w="1650" w:type="dxa"/>
            <w:tcBorders>
              <w:top w:val="single" w:color="000000" w:sz="8" w:space="0"/>
              <w:left w:val="nil"/>
              <w:bottom w:val="single" w:color="000000" w:sz="8" w:space="0"/>
              <w:right w:val="single" w:color="000000" w:sz="8" w:space="0"/>
            </w:tcBorders>
            <w:shd w:val="clear" w:color="auto" w:fill="auto"/>
            <w:vAlign w:val="center"/>
          </w:tcPr>
          <w:p w14:paraId="7D5A42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460" w:type="dxa"/>
            <w:tcBorders>
              <w:top w:val="single" w:color="000000" w:sz="8" w:space="0"/>
              <w:left w:val="nil"/>
              <w:bottom w:val="single" w:color="000000" w:sz="8" w:space="0"/>
              <w:right w:val="single" w:color="000000" w:sz="8" w:space="0"/>
            </w:tcBorders>
            <w:shd w:val="clear" w:color="auto" w:fill="auto"/>
            <w:vAlign w:val="center"/>
          </w:tcPr>
          <w:p w14:paraId="6C3A45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470" w:type="dxa"/>
            <w:tcBorders>
              <w:top w:val="nil"/>
              <w:left w:val="nil"/>
              <w:bottom w:val="single" w:color="000000" w:sz="8" w:space="0"/>
              <w:right w:val="single" w:color="000000" w:sz="8" w:space="0"/>
            </w:tcBorders>
            <w:shd w:val="clear" w:color="auto" w:fill="auto"/>
            <w:vAlign w:val="center"/>
          </w:tcPr>
          <w:p w14:paraId="506E32AF">
            <w:pPr>
              <w:jc w:val="center"/>
              <w:rPr>
                <w:rFonts w:hint="eastAsia" w:ascii="宋体" w:hAnsi="宋体" w:eastAsia="宋体" w:cs="宋体"/>
                <w:i w:val="0"/>
                <w:iCs w:val="0"/>
                <w:color w:val="000000"/>
                <w:sz w:val="24"/>
                <w:szCs w:val="24"/>
                <w:u w:val="none"/>
              </w:rPr>
            </w:pPr>
          </w:p>
        </w:tc>
      </w:tr>
      <w:tr w14:paraId="0B71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3E2AD8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4356" w:type="dxa"/>
            <w:tcBorders>
              <w:top w:val="nil"/>
              <w:left w:val="single" w:color="000000" w:sz="8" w:space="0"/>
              <w:bottom w:val="single" w:color="000000" w:sz="8" w:space="0"/>
              <w:right w:val="single" w:color="000000" w:sz="8" w:space="0"/>
            </w:tcBorders>
            <w:shd w:val="clear" w:color="auto" w:fill="FFFFFF"/>
            <w:vAlign w:val="center"/>
          </w:tcPr>
          <w:p w14:paraId="3BFBEB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压舌板</w:t>
            </w:r>
          </w:p>
        </w:tc>
        <w:tc>
          <w:tcPr>
            <w:tcW w:w="2574" w:type="dxa"/>
            <w:tcBorders>
              <w:top w:val="nil"/>
              <w:left w:val="nil"/>
              <w:bottom w:val="single" w:color="000000" w:sz="8" w:space="0"/>
              <w:right w:val="single" w:color="000000" w:sz="8" w:space="0"/>
            </w:tcBorders>
            <w:shd w:val="clear" w:color="auto" w:fill="FFFFFF"/>
            <w:vAlign w:val="center"/>
          </w:tcPr>
          <w:p w14:paraId="356535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100块/包</w:t>
            </w:r>
          </w:p>
        </w:tc>
        <w:tc>
          <w:tcPr>
            <w:tcW w:w="1650" w:type="dxa"/>
            <w:tcBorders>
              <w:top w:val="nil"/>
              <w:left w:val="nil"/>
              <w:bottom w:val="single" w:color="000000" w:sz="8" w:space="0"/>
              <w:right w:val="single" w:color="000000" w:sz="8" w:space="0"/>
            </w:tcBorders>
            <w:shd w:val="clear" w:color="auto" w:fill="auto"/>
            <w:vAlign w:val="center"/>
          </w:tcPr>
          <w:p w14:paraId="16DE9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460" w:type="dxa"/>
            <w:tcBorders>
              <w:top w:val="nil"/>
              <w:left w:val="nil"/>
              <w:bottom w:val="single" w:color="000000" w:sz="8" w:space="0"/>
              <w:right w:val="single" w:color="000000" w:sz="8" w:space="0"/>
            </w:tcBorders>
            <w:shd w:val="clear" w:color="auto" w:fill="auto"/>
            <w:vAlign w:val="center"/>
          </w:tcPr>
          <w:p w14:paraId="115C0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70" w:type="dxa"/>
            <w:tcBorders>
              <w:top w:val="nil"/>
              <w:left w:val="nil"/>
              <w:bottom w:val="single" w:color="000000" w:sz="8" w:space="0"/>
              <w:right w:val="single" w:color="000000" w:sz="8" w:space="0"/>
            </w:tcBorders>
            <w:shd w:val="clear" w:color="auto" w:fill="auto"/>
            <w:vAlign w:val="center"/>
          </w:tcPr>
          <w:p w14:paraId="6300BF23">
            <w:pPr>
              <w:jc w:val="center"/>
              <w:rPr>
                <w:rFonts w:hint="eastAsia" w:ascii="宋体" w:hAnsi="宋体" w:eastAsia="宋体" w:cs="宋体"/>
                <w:i w:val="0"/>
                <w:iCs w:val="0"/>
                <w:color w:val="000000"/>
                <w:sz w:val="24"/>
                <w:szCs w:val="24"/>
                <w:u w:val="none"/>
              </w:rPr>
            </w:pPr>
          </w:p>
        </w:tc>
      </w:tr>
      <w:tr w14:paraId="072B4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6A8C47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43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0DC12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体温计</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C5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玻璃，中号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3D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4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8931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70" w:type="dxa"/>
            <w:tcBorders>
              <w:top w:val="nil"/>
              <w:left w:val="nil"/>
              <w:bottom w:val="single" w:color="000000" w:sz="8" w:space="0"/>
              <w:right w:val="single" w:color="000000" w:sz="8" w:space="0"/>
            </w:tcBorders>
            <w:shd w:val="clear" w:color="auto" w:fill="auto"/>
            <w:vAlign w:val="center"/>
          </w:tcPr>
          <w:p w14:paraId="609A9339">
            <w:pPr>
              <w:jc w:val="center"/>
              <w:rPr>
                <w:rFonts w:hint="eastAsia" w:ascii="宋体" w:hAnsi="宋体" w:eastAsia="宋体" w:cs="宋体"/>
                <w:i w:val="0"/>
                <w:iCs w:val="0"/>
                <w:color w:val="000000"/>
                <w:sz w:val="24"/>
                <w:szCs w:val="24"/>
                <w:u w:val="none"/>
              </w:rPr>
            </w:pPr>
          </w:p>
        </w:tc>
      </w:tr>
      <w:tr w14:paraId="698F4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58D69B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43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A2563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干湿温度计</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3E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冰箱内/220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5D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4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D1D5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70" w:type="dxa"/>
            <w:tcBorders>
              <w:top w:val="nil"/>
              <w:left w:val="nil"/>
              <w:bottom w:val="single" w:color="000000" w:sz="8" w:space="0"/>
              <w:right w:val="single" w:color="000000" w:sz="8" w:space="0"/>
            </w:tcBorders>
            <w:shd w:val="clear" w:color="auto" w:fill="auto"/>
            <w:vAlign w:val="center"/>
          </w:tcPr>
          <w:p w14:paraId="4AB370EB">
            <w:pPr>
              <w:jc w:val="center"/>
              <w:rPr>
                <w:rFonts w:hint="eastAsia" w:ascii="宋体" w:hAnsi="宋体" w:eastAsia="宋体" w:cs="宋体"/>
                <w:i w:val="0"/>
                <w:iCs w:val="0"/>
                <w:color w:val="000000"/>
                <w:sz w:val="24"/>
                <w:szCs w:val="24"/>
                <w:u w:val="none"/>
              </w:rPr>
            </w:pPr>
          </w:p>
        </w:tc>
      </w:tr>
      <w:tr w14:paraId="43D53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1B694B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4356" w:type="dxa"/>
            <w:tcBorders>
              <w:top w:val="single" w:color="000000" w:sz="4" w:space="0"/>
              <w:left w:val="single" w:color="000000" w:sz="8" w:space="0"/>
              <w:bottom w:val="single" w:color="000000" w:sz="8" w:space="0"/>
              <w:right w:val="single" w:color="000000" w:sz="4" w:space="0"/>
            </w:tcBorders>
            <w:shd w:val="clear" w:color="auto" w:fill="FFFFFF"/>
            <w:vAlign w:val="center"/>
          </w:tcPr>
          <w:p w14:paraId="3E3662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创可贴</w:t>
            </w:r>
          </w:p>
        </w:tc>
        <w:tc>
          <w:tcPr>
            <w:tcW w:w="2574"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11A499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100张/盒</w:t>
            </w:r>
          </w:p>
        </w:tc>
        <w:tc>
          <w:tcPr>
            <w:tcW w:w="165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09793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46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77CF9E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470" w:type="dxa"/>
            <w:tcBorders>
              <w:top w:val="nil"/>
              <w:left w:val="nil"/>
              <w:bottom w:val="single" w:color="000000" w:sz="8" w:space="0"/>
              <w:right w:val="single" w:color="000000" w:sz="8" w:space="0"/>
            </w:tcBorders>
            <w:shd w:val="clear" w:color="auto" w:fill="auto"/>
            <w:vAlign w:val="center"/>
          </w:tcPr>
          <w:p w14:paraId="43B73170">
            <w:pPr>
              <w:jc w:val="center"/>
              <w:rPr>
                <w:rFonts w:hint="eastAsia" w:ascii="宋体" w:hAnsi="宋体" w:eastAsia="宋体" w:cs="宋体"/>
                <w:i w:val="0"/>
                <w:iCs w:val="0"/>
                <w:color w:val="000000"/>
                <w:sz w:val="24"/>
                <w:szCs w:val="24"/>
                <w:u w:val="none"/>
              </w:rPr>
            </w:pPr>
          </w:p>
        </w:tc>
      </w:tr>
      <w:tr w14:paraId="384F0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483CC7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4356" w:type="dxa"/>
            <w:tcBorders>
              <w:top w:val="nil"/>
              <w:left w:val="nil"/>
              <w:bottom w:val="single" w:color="000000" w:sz="8" w:space="0"/>
              <w:right w:val="single" w:color="000000" w:sz="8" w:space="0"/>
            </w:tcBorders>
            <w:shd w:val="clear" w:color="auto" w:fill="auto"/>
            <w:vAlign w:val="center"/>
          </w:tcPr>
          <w:p w14:paraId="674121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内服药纸袋</w:t>
            </w:r>
          </w:p>
        </w:tc>
        <w:tc>
          <w:tcPr>
            <w:tcW w:w="2574" w:type="dxa"/>
            <w:tcBorders>
              <w:top w:val="nil"/>
              <w:left w:val="nil"/>
              <w:bottom w:val="single" w:color="000000" w:sz="8" w:space="0"/>
              <w:right w:val="single" w:color="000000" w:sz="8" w:space="0"/>
            </w:tcBorders>
            <w:shd w:val="clear" w:color="auto" w:fill="auto"/>
            <w:vAlign w:val="center"/>
          </w:tcPr>
          <w:p w14:paraId="33C1B5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700只/袋</w:t>
            </w:r>
          </w:p>
        </w:tc>
        <w:tc>
          <w:tcPr>
            <w:tcW w:w="1650" w:type="dxa"/>
            <w:tcBorders>
              <w:top w:val="nil"/>
              <w:left w:val="nil"/>
              <w:bottom w:val="single" w:color="000000" w:sz="8" w:space="0"/>
              <w:right w:val="single" w:color="000000" w:sz="8" w:space="0"/>
            </w:tcBorders>
            <w:shd w:val="clear" w:color="auto" w:fill="auto"/>
            <w:vAlign w:val="center"/>
          </w:tcPr>
          <w:p w14:paraId="09736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2460" w:type="dxa"/>
            <w:tcBorders>
              <w:top w:val="nil"/>
              <w:left w:val="nil"/>
              <w:bottom w:val="single" w:color="000000" w:sz="8" w:space="0"/>
              <w:right w:val="single" w:color="000000" w:sz="8" w:space="0"/>
            </w:tcBorders>
            <w:shd w:val="clear" w:color="auto" w:fill="auto"/>
            <w:vAlign w:val="center"/>
          </w:tcPr>
          <w:p w14:paraId="007F7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470" w:type="dxa"/>
            <w:tcBorders>
              <w:top w:val="nil"/>
              <w:left w:val="nil"/>
              <w:bottom w:val="single" w:color="000000" w:sz="8" w:space="0"/>
              <w:right w:val="single" w:color="000000" w:sz="8" w:space="0"/>
            </w:tcBorders>
            <w:shd w:val="clear" w:color="auto" w:fill="auto"/>
            <w:vAlign w:val="center"/>
          </w:tcPr>
          <w:p w14:paraId="683999E5">
            <w:pPr>
              <w:jc w:val="center"/>
              <w:rPr>
                <w:rFonts w:hint="eastAsia" w:ascii="宋体" w:hAnsi="宋体" w:eastAsia="宋体" w:cs="宋体"/>
                <w:i w:val="0"/>
                <w:iCs w:val="0"/>
                <w:color w:val="000000"/>
                <w:sz w:val="24"/>
                <w:szCs w:val="24"/>
                <w:u w:val="none"/>
              </w:rPr>
            </w:pPr>
          </w:p>
        </w:tc>
      </w:tr>
      <w:tr w14:paraId="37EA1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5B0A0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4356" w:type="dxa"/>
            <w:tcBorders>
              <w:top w:val="nil"/>
              <w:left w:val="nil"/>
              <w:bottom w:val="single" w:color="000000" w:sz="8" w:space="0"/>
              <w:right w:val="single" w:color="000000" w:sz="8" w:space="0"/>
            </w:tcBorders>
            <w:shd w:val="clear" w:color="auto" w:fill="auto"/>
            <w:vAlign w:val="center"/>
          </w:tcPr>
          <w:p w14:paraId="71690E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一次性使用灭菌橡胶外科手套</w:t>
            </w:r>
          </w:p>
        </w:tc>
        <w:tc>
          <w:tcPr>
            <w:tcW w:w="2574" w:type="dxa"/>
            <w:tcBorders>
              <w:top w:val="nil"/>
              <w:left w:val="nil"/>
              <w:bottom w:val="single" w:color="000000" w:sz="8" w:space="0"/>
              <w:right w:val="single" w:color="000000" w:sz="8" w:space="0"/>
            </w:tcBorders>
            <w:shd w:val="clear" w:color="auto" w:fill="auto"/>
            <w:vAlign w:val="center"/>
          </w:tcPr>
          <w:p w14:paraId="618D4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麻面有粉 6.5#</w:t>
            </w:r>
          </w:p>
        </w:tc>
        <w:tc>
          <w:tcPr>
            <w:tcW w:w="1650" w:type="dxa"/>
            <w:tcBorders>
              <w:top w:val="nil"/>
              <w:left w:val="nil"/>
              <w:bottom w:val="single" w:color="000000" w:sz="8" w:space="0"/>
              <w:right w:val="single" w:color="000000" w:sz="8" w:space="0"/>
            </w:tcBorders>
            <w:shd w:val="clear" w:color="auto" w:fill="auto"/>
            <w:vAlign w:val="center"/>
          </w:tcPr>
          <w:p w14:paraId="526127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2460" w:type="dxa"/>
            <w:tcBorders>
              <w:top w:val="nil"/>
              <w:left w:val="nil"/>
              <w:bottom w:val="single" w:color="000000" w:sz="8" w:space="0"/>
              <w:right w:val="single" w:color="000000" w:sz="8" w:space="0"/>
            </w:tcBorders>
            <w:shd w:val="clear" w:color="auto" w:fill="auto"/>
            <w:vAlign w:val="center"/>
          </w:tcPr>
          <w:p w14:paraId="2DDB5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470" w:type="dxa"/>
            <w:tcBorders>
              <w:top w:val="nil"/>
              <w:left w:val="nil"/>
              <w:bottom w:val="single" w:color="000000" w:sz="8" w:space="0"/>
              <w:right w:val="single" w:color="000000" w:sz="8" w:space="0"/>
            </w:tcBorders>
            <w:shd w:val="clear" w:color="auto" w:fill="auto"/>
            <w:vAlign w:val="center"/>
          </w:tcPr>
          <w:p w14:paraId="1633990D">
            <w:pPr>
              <w:jc w:val="center"/>
              <w:rPr>
                <w:rFonts w:hint="eastAsia" w:ascii="宋体" w:hAnsi="宋体" w:eastAsia="宋体" w:cs="宋体"/>
                <w:i w:val="0"/>
                <w:iCs w:val="0"/>
                <w:color w:val="000000"/>
                <w:sz w:val="24"/>
                <w:szCs w:val="24"/>
                <w:u w:val="none"/>
              </w:rPr>
            </w:pPr>
          </w:p>
        </w:tc>
      </w:tr>
      <w:tr w14:paraId="0F623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05FA1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4356" w:type="dxa"/>
            <w:tcBorders>
              <w:top w:val="nil"/>
              <w:left w:val="nil"/>
              <w:bottom w:val="single" w:color="000000" w:sz="8" w:space="0"/>
              <w:right w:val="single" w:color="000000" w:sz="8" w:space="0"/>
            </w:tcBorders>
            <w:shd w:val="clear" w:color="auto" w:fill="auto"/>
            <w:vAlign w:val="center"/>
          </w:tcPr>
          <w:p w14:paraId="1A7DB8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一次性使用灭菌橡胶外科手套</w:t>
            </w:r>
          </w:p>
        </w:tc>
        <w:tc>
          <w:tcPr>
            <w:tcW w:w="2574" w:type="dxa"/>
            <w:tcBorders>
              <w:top w:val="nil"/>
              <w:left w:val="nil"/>
              <w:bottom w:val="single" w:color="000000" w:sz="8" w:space="0"/>
              <w:right w:val="single" w:color="000000" w:sz="8" w:space="0"/>
            </w:tcBorders>
            <w:shd w:val="clear" w:color="auto" w:fill="auto"/>
            <w:vAlign w:val="center"/>
          </w:tcPr>
          <w:p w14:paraId="0ADCB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麻面有粉 7#</w:t>
            </w:r>
          </w:p>
        </w:tc>
        <w:tc>
          <w:tcPr>
            <w:tcW w:w="1650" w:type="dxa"/>
            <w:tcBorders>
              <w:top w:val="nil"/>
              <w:left w:val="nil"/>
              <w:bottom w:val="single" w:color="000000" w:sz="8" w:space="0"/>
              <w:right w:val="single" w:color="000000" w:sz="8" w:space="0"/>
            </w:tcBorders>
            <w:shd w:val="clear" w:color="auto" w:fill="auto"/>
            <w:vAlign w:val="center"/>
          </w:tcPr>
          <w:p w14:paraId="3E0842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2460" w:type="dxa"/>
            <w:tcBorders>
              <w:top w:val="nil"/>
              <w:left w:val="nil"/>
              <w:bottom w:val="single" w:color="000000" w:sz="8" w:space="0"/>
              <w:right w:val="single" w:color="000000" w:sz="8" w:space="0"/>
            </w:tcBorders>
            <w:shd w:val="clear" w:color="auto" w:fill="auto"/>
            <w:vAlign w:val="center"/>
          </w:tcPr>
          <w:p w14:paraId="59155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470" w:type="dxa"/>
            <w:tcBorders>
              <w:top w:val="nil"/>
              <w:left w:val="nil"/>
              <w:bottom w:val="single" w:color="000000" w:sz="8" w:space="0"/>
              <w:right w:val="single" w:color="000000" w:sz="8" w:space="0"/>
            </w:tcBorders>
            <w:shd w:val="clear" w:color="auto" w:fill="auto"/>
            <w:vAlign w:val="center"/>
          </w:tcPr>
          <w:p w14:paraId="0892E722">
            <w:pPr>
              <w:jc w:val="center"/>
              <w:rPr>
                <w:rFonts w:hint="eastAsia" w:ascii="宋体" w:hAnsi="宋体" w:eastAsia="宋体" w:cs="宋体"/>
                <w:i w:val="0"/>
                <w:iCs w:val="0"/>
                <w:color w:val="000000"/>
                <w:sz w:val="24"/>
                <w:szCs w:val="24"/>
                <w:u w:val="none"/>
              </w:rPr>
            </w:pPr>
          </w:p>
        </w:tc>
      </w:tr>
      <w:tr w14:paraId="62FBE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01EB18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4356" w:type="dxa"/>
            <w:tcBorders>
              <w:top w:val="nil"/>
              <w:left w:val="nil"/>
              <w:bottom w:val="single" w:color="000000" w:sz="8" w:space="0"/>
              <w:right w:val="single" w:color="000000" w:sz="8" w:space="0"/>
            </w:tcBorders>
            <w:shd w:val="clear" w:color="auto" w:fill="auto"/>
            <w:vAlign w:val="center"/>
          </w:tcPr>
          <w:p w14:paraId="4BAAAD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一次性使用灭菌橡胶外科手套</w:t>
            </w:r>
          </w:p>
        </w:tc>
        <w:tc>
          <w:tcPr>
            <w:tcW w:w="2574" w:type="dxa"/>
            <w:tcBorders>
              <w:top w:val="nil"/>
              <w:left w:val="nil"/>
              <w:bottom w:val="single" w:color="000000" w:sz="8" w:space="0"/>
              <w:right w:val="single" w:color="000000" w:sz="8" w:space="0"/>
            </w:tcBorders>
            <w:shd w:val="clear" w:color="auto" w:fill="auto"/>
            <w:vAlign w:val="center"/>
          </w:tcPr>
          <w:p w14:paraId="4496D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麻面有粉 7.5#</w:t>
            </w:r>
          </w:p>
        </w:tc>
        <w:tc>
          <w:tcPr>
            <w:tcW w:w="1650" w:type="dxa"/>
            <w:tcBorders>
              <w:top w:val="nil"/>
              <w:left w:val="nil"/>
              <w:bottom w:val="single" w:color="000000" w:sz="8" w:space="0"/>
              <w:right w:val="single" w:color="000000" w:sz="8" w:space="0"/>
            </w:tcBorders>
            <w:shd w:val="clear" w:color="auto" w:fill="auto"/>
            <w:vAlign w:val="center"/>
          </w:tcPr>
          <w:p w14:paraId="72D97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2460" w:type="dxa"/>
            <w:tcBorders>
              <w:top w:val="nil"/>
              <w:left w:val="nil"/>
              <w:bottom w:val="single" w:color="000000" w:sz="8" w:space="0"/>
              <w:right w:val="single" w:color="000000" w:sz="8" w:space="0"/>
            </w:tcBorders>
            <w:shd w:val="clear" w:color="auto" w:fill="auto"/>
            <w:vAlign w:val="center"/>
          </w:tcPr>
          <w:p w14:paraId="5525D7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470" w:type="dxa"/>
            <w:tcBorders>
              <w:top w:val="nil"/>
              <w:left w:val="nil"/>
              <w:bottom w:val="single" w:color="000000" w:sz="8" w:space="0"/>
              <w:right w:val="single" w:color="000000" w:sz="8" w:space="0"/>
            </w:tcBorders>
            <w:shd w:val="clear" w:color="auto" w:fill="auto"/>
            <w:vAlign w:val="center"/>
          </w:tcPr>
          <w:p w14:paraId="18B47E12">
            <w:pPr>
              <w:jc w:val="center"/>
              <w:rPr>
                <w:rFonts w:hint="eastAsia" w:ascii="宋体" w:hAnsi="宋体" w:eastAsia="宋体" w:cs="宋体"/>
                <w:i w:val="0"/>
                <w:iCs w:val="0"/>
                <w:color w:val="000000"/>
                <w:sz w:val="24"/>
                <w:szCs w:val="24"/>
                <w:u w:val="none"/>
              </w:rPr>
            </w:pPr>
          </w:p>
        </w:tc>
      </w:tr>
      <w:tr w14:paraId="5DFA2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600FF3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4356" w:type="dxa"/>
            <w:tcBorders>
              <w:top w:val="nil"/>
              <w:left w:val="nil"/>
              <w:bottom w:val="single" w:color="000000" w:sz="8" w:space="0"/>
              <w:right w:val="single" w:color="000000" w:sz="8" w:space="0"/>
            </w:tcBorders>
            <w:shd w:val="clear" w:color="auto" w:fill="auto"/>
            <w:vAlign w:val="center"/>
          </w:tcPr>
          <w:p w14:paraId="49B7E7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一次性使用灭菌橡胶外科手套</w:t>
            </w:r>
          </w:p>
        </w:tc>
        <w:tc>
          <w:tcPr>
            <w:tcW w:w="2574" w:type="dxa"/>
            <w:tcBorders>
              <w:top w:val="nil"/>
              <w:left w:val="nil"/>
              <w:bottom w:val="single" w:color="000000" w:sz="8" w:space="0"/>
              <w:right w:val="single" w:color="000000" w:sz="8" w:space="0"/>
            </w:tcBorders>
            <w:shd w:val="clear" w:color="auto" w:fill="auto"/>
            <w:vAlign w:val="center"/>
          </w:tcPr>
          <w:p w14:paraId="3045D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麻面无粉 6.5#</w:t>
            </w:r>
          </w:p>
        </w:tc>
        <w:tc>
          <w:tcPr>
            <w:tcW w:w="1650" w:type="dxa"/>
            <w:tcBorders>
              <w:top w:val="nil"/>
              <w:left w:val="nil"/>
              <w:bottom w:val="single" w:color="000000" w:sz="8" w:space="0"/>
              <w:right w:val="single" w:color="000000" w:sz="8" w:space="0"/>
            </w:tcBorders>
            <w:shd w:val="clear" w:color="auto" w:fill="auto"/>
            <w:vAlign w:val="center"/>
          </w:tcPr>
          <w:p w14:paraId="06B951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2460" w:type="dxa"/>
            <w:tcBorders>
              <w:top w:val="nil"/>
              <w:left w:val="nil"/>
              <w:bottom w:val="single" w:color="000000" w:sz="8" w:space="0"/>
              <w:right w:val="single" w:color="000000" w:sz="8" w:space="0"/>
            </w:tcBorders>
            <w:shd w:val="clear" w:color="auto" w:fill="auto"/>
            <w:vAlign w:val="center"/>
          </w:tcPr>
          <w:p w14:paraId="4A3AF3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70" w:type="dxa"/>
            <w:tcBorders>
              <w:top w:val="nil"/>
              <w:left w:val="nil"/>
              <w:bottom w:val="single" w:color="000000" w:sz="8" w:space="0"/>
              <w:right w:val="single" w:color="000000" w:sz="8" w:space="0"/>
            </w:tcBorders>
            <w:shd w:val="clear" w:color="auto" w:fill="auto"/>
            <w:vAlign w:val="center"/>
          </w:tcPr>
          <w:p w14:paraId="0D7088D7">
            <w:pPr>
              <w:jc w:val="center"/>
              <w:rPr>
                <w:rFonts w:hint="eastAsia" w:ascii="宋体" w:hAnsi="宋体" w:eastAsia="宋体" w:cs="宋体"/>
                <w:i w:val="0"/>
                <w:iCs w:val="0"/>
                <w:color w:val="000000"/>
                <w:sz w:val="24"/>
                <w:szCs w:val="24"/>
                <w:u w:val="none"/>
              </w:rPr>
            </w:pPr>
          </w:p>
        </w:tc>
      </w:tr>
      <w:tr w14:paraId="2596C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0D06B4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4356" w:type="dxa"/>
            <w:tcBorders>
              <w:top w:val="nil"/>
              <w:left w:val="nil"/>
              <w:bottom w:val="single" w:color="000000" w:sz="8" w:space="0"/>
              <w:right w:val="single" w:color="000000" w:sz="8" w:space="0"/>
            </w:tcBorders>
            <w:shd w:val="clear" w:color="auto" w:fill="auto"/>
            <w:vAlign w:val="center"/>
          </w:tcPr>
          <w:p w14:paraId="14E895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一次性使用灭菌橡胶外科手套</w:t>
            </w:r>
          </w:p>
        </w:tc>
        <w:tc>
          <w:tcPr>
            <w:tcW w:w="2574" w:type="dxa"/>
            <w:tcBorders>
              <w:top w:val="nil"/>
              <w:left w:val="nil"/>
              <w:bottom w:val="single" w:color="000000" w:sz="8" w:space="0"/>
              <w:right w:val="single" w:color="000000" w:sz="8" w:space="0"/>
            </w:tcBorders>
            <w:shd w:val="clear" w:color="auto" w:fill="auto"/>
            <w:vAlign w:val="center"/>
          </w:tcPr>
          <w:p w14:paraId="75254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麻面无粉 7#</w:t>
            </w:r>
          </w:p>
        </w:tc>
        <w:tc>
          <w:tcPr>
            <w:tcW w:w="1650" w:type="dxa"/>
            <w:tcBorders>
              <w:top w:val="nil"/>
              <w:left w:val="nil"/>
              <w:bottom w:val="single" w:color="000000" w:sz="8" w:space="0"/>
              <w:right w:val="single" w:color="000000" w:sz="8" w:space="0"/>
            </w:tcBorders>
            <w:shd w:val="clear" w:color="auto" w:fill="auto"/>
            <w:vAlign w:val="center"/>
          </w:tcPr>
          <w:p w14:paraId="1B015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2460" w:type="dxa"/>
            <w:tcBorders>
              <w:top w:val="nil"/>
              <w:left w:val="nil"/>
              <w:bottom w:val="single" w:color="000000" w:sz="8" w:space="0"/>
              <w:right w:val="single" w:color="000000" w:sz="8" w:space="0"/>
            </w:tcBorders>
            <w:shd w:val="clear" w:color="auto" w:fill="auto"/>
            <w:vAlign w:val="center"/>
          </w:tcPr>
          <w:p w14:paraId="118BCB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70" w:type="dxa"/>
            <w:tcBorders>
              <w:top w:val="nil"/>
              <w:left w:val="nil"/>
              <w:bottom w:val="single" w:color="000000" w:sz="8" w:space="0"/>
              <w:right w:val="single" w:color="000000" w:sz="8" w:space="0"/>
            </w:tcBorders>
            <w:shd w:val="clear" w:color="auto" w:fill="auto"/>
            <w:vAlign w:val="center"/>
          </w:tcPr>
          <w:p w14:paraId="56417CDA">
            <w:pPr>
              <w:jc w:val="center"/>
              <w:rPr>
                <w:rFonts w:hint="eastAsia" w:ascii="宋体" w:hAnsi="宋体" w:eastAsia="宋体" w:cs="宋体"/>
                <w:i w:val="0"/>
                <w:iCs w:val="0"/>
                <w:color w:val="000000"/>
                <w:sz w:val="24"/>
                <w:szCs w:val="24"/>
                <w:u w:val="none"/>
              </w:rPr>
            </w:pPr>
          </w:p>
        </w:tc>
      </w:tr>
      <w:tr w14:paraId="1299F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6428F6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4356" w:type="dxa"/>
            <w:tcBorders>
              <w:top w:val="nil"/>
              <w:left w:val="nil"/>
              <w:bottom w:val="single" w:color="000000" w:sz="8" w:space="0"/>
              <w:right w:val="single" w:color="000000" w:sz="8" w:space="0"/>
            </w:tcBorders>
            <w:shd w:val="clear" w:color="auto" w:fill="auto"/>
            <w:vAlign w:val="center"/>
          </w:tcPr>
          <w:p w14:paraId="69FBD6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一次性使用灭菌橡胶外科手套</w:t>
            </w:r>
          </w:p>
        </w:tc>
        <w:tc>
          <w:tcPr>
            <w:tcW w:w="2574" w:type="dxa"/>
            <w:tcBorders>
              <w:top w:val="nil"/>
              <w:left w:val="nil"/>
              <w:bottom w:val="single" w:color="000000" w:sz="8" w:space="0"/>
              <w:right w:val="single" w:color="000000" w:sz="8" w:space="0"/>
            </w:tcBorders>
            <w:shd w:val="clear" w:color="auto" w:fill="auto"/>
            <w:vAlign w:val="center"/>
          </w:tcPr>
          <w:p w14:paraId="53D8A6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麻面无粉 7.5#</w:t>
            </w:r>
          </w:p>
        </w:tc>
        <w:tc>
          <w:tcPr>
            <w:tcW w:w="1650" w:type="dxa"/>
            <w:tcBorders>
              <w:top w:val="nil"/>
              <w:left w:val="nil"/>
              <w:bottom w:val="single" w:color="000000" w:sz="8" w:space="0"/>
              <w:right w:val="single" w:color="000000" w:sz="8" w:space="0"/>
            </w:tcBorders>
            <w:shd w:val="clear" w:color="auto" w:fill="auto"/>
            <w:vAlign w:val="center"/>
          </w:tcPr>
          <w:p w14:paraId="2A6F1F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2460" w:type="dxa"/>
            <w:tcBorders>
              <w:top w:val="nil"/>
              <w:left w:val="nil"/>
              <w:bottom w:val="single" w:color="000000" w:sz="8" w:space="0"/>
              <w:right w:val="single" w:color="000000" w:sz="8" w:space="0"/>
            </w:tcBorders>
            <w:shd w:val="clear" w:color="auto" w:fill="auto"/>
            <w:vAlign w:val="center"/>
          </w:tcPr>
          <w:p w14:paraId="67385D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70" w:type="dxa"/>
            <w:tcBorders>
              <w:top w:val="nil"/>
              <w:left w:val="nil"/>
              <w:bottom w:val="single" w:color="000000" w:sz="8" w:space="0"/>
              <w:right w:val="single" w:color="000000" w:sz="8" w:space="0"/>
            </w:tcBorders>
            <w:shd w:val="clear" w:color="auto" w:fill="auto"/>
            <w:vAlign w:val="center"/>
          </w:tcPr>
          <w:p w14:paraId="6566DC92">
            <w:pPr>
              <w:jc w:val="center"/>
              <w:rPr>
                <w:rFonts w:hint="eastAsia" w:ascii="宋体" w:hAnsi="宋体" w:eastAsia="宋体" w:cs="宋体"/>
                <w:i w:val="0"/>
                <w:iCs w:val="0"/>
                <w:color w:val="000000"/>
                <w:sz w:val="24"/>
                <w:szCs w:val="24"/>
                <w:u w:val="none"/>
              </w:rPr>
            </w:pPr>
          </w:p>
        </w:tc>
      </w:tr>
      <w:tr w14:paraId="67F60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1B224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4356" w:type="dxa"/>
            <w:tcBorders>
              <w:top w:val="nil"/>
              <w:left w:val="nil"/>
              <w:bottom w:val="single" w:color="000000" w:sz="8" w:space="0"/>
              <w:right w:val="single" w:color="000000" w:sz="8" w:space="0"/>
            </w:tcBorders>
            <w:shd w:val="clear" w:color="auto" w:fill="auto"/>
            <w:vAlign w:val="center"/>
          </w:tcPr>
          <w:p w14:paraId="6B2E23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一次性使用医用橡胶检查手套</w:t>
            </w:r>
          </w:p>
        </w:tc>
        <w:tc>
          <w:tcPr>
            <w:tcW w:w="2574" w:type="dxa"/>
            <w:tcBorders>
              <w:top w:val="nil"/>
              <w:left w:val="nil"/>
              <w:bottom w:val="single" w:color="000000" w:sz="8" w:space="0"/>
              <w:right w:val="single" w:color="000000" w:sz="8" w:space="0"/>
            </w:tcBorders>
            <w:shd w:val="clear" w:color="auto" w:fill="auto"/>
            <w:vAlign w:val="center"/>
          </w:tcPr>
          <w:p w14:paraId="6AF7A6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麻面无粉 S</w:t>
            </w:r>
          </w:p>
        </w:tc>
        <w:tc>
          <w:tcPr>
            <w:tcW w:w="1650" w:type="dxa"/>
            <w:tcBorders>
              <w:top w:val="nil"/>
              <w:left w:val="nil"/>
              <w:bottom w:val="single" w:color="000000" w:sz="8" w:space="0"/>
              <w:right w:val="single" w:color="000000" w:sz="8" w:space="0"/>
            </w:tcBorders>
            <w:shd w:val="clear" w:color="auto" w:fill="auto"/>
            <w:vAlign w:val="center"/>
          </w:tcPr>
          <w:p w14:paraId="14759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2460" w:type="dxa"/>
            <w:tcBorders>
              <w:top w:val="nil"/>
              <w:left w:val="nil"/>
              <w:bottom w:val="single" w:color="000000" w:sz="8" w:space="0"/>
              <w:right w:val="single" w:color="000000" w:sz="8" w:space="0"/>
            </w:tcBorders>
            <w:shd w:val="clear" w:color="auto" w:fill="auto"/>
            <w:vAlign w:val="center"/>
          </w:tcPr>
          <w:p w14:paraId="614963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470" w:type="dxa"/>
            <w:tcBorders>
              <w:top w:val="nil"/>
              <w:left w:val="nil"/>
              <w:bottom w:val="single" w:color="000000" w:sz="8" w:space="0"/>
              <w:right w:val="single" w:color="000000" w:sz="8" w:space="0"/>
            </w:tcBorders>
            <w:shd w:val="clear" w:color="auto" w:fill="auto"/>
            <w:vAlign w:val="center"/>
          </w:tcPr>
          <w:p w14:paraId="38A08BC6">
            <w:pPr>
              <w:jc w:val="center"/>
              <w:rPr>
                <w:rFonts w:hint="eastAsia" w:ascii="宋体" w:hAnsi="宋体" w:eastAsia="宋体" w:cs="宋体"/>
                <w:i w:val="0"/>
                <w:iCs w:val="0"/>
                <w:color w:val="000000"/>
                <w:sz w:val="24"/>
                <w:szCs w:val="24"/>
                <w:u w:val="none"/>
              </w:rPr>
            </w:pPr>
          </w:p>
        </w:tc>
      </w:tr>
      <w:tr w14:paraId="0BA41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4DB379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4356" w:type="dxa"/>
            <w:tcBorders>
              <w:top w:val="nil"/>
              <w:left w:val="nil"/>
              <w:bottom w:val="single" w:color="000000" w:sz="8" w:space="0"/>
              <w:right w:val="single" w:color="000000" w:sz="8" w:space="0"/>
            </w:tcBorders>
            <w:shd w:val="clear" w:color="auto" w:fill="auto"/>
            <w:vAlign w:val="center"/>
          </w:tcPr>
          <w:p w14:paraId="750BD9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一次性使用医用橡胶检查手套</w:t>
            </w:r>
          </w:p>
        </w:tc>
        <w:tc>
          <w:tcPr>
            <w:tcW w:w="2574" w:type="dxa"/>
            <w:tcBorders>
              <w:top w:val="nil"/>
              <w:left w:val="nil"/>
              <w:bottom w:val="single" w:color="000000" w:sz="8" w:space="0"/>
              <w:right w:val="single" w:color="000000" w:sz="8" w:space="0"/>
            </w:tcBorders>
            <w:shd w:val="clear" w:color="auto" w:fill="auto"/>
            <w:vAlign w:val="center"/>
          </w:tcPr>
          <w:p w14:paraId="16FBBC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麻面无粉 M</w:t>
            </w:r>
          </w:p>
        </w:tc>
        <w:tc>
          <w:tcPr>
            <w:tcW w:w="1650" w:type="dxa"/>
            <w:tcBorders>
              <w:top w:val="nil"/>
              <w:left w:val="nil"/>
              <w:bottom w:val="single" w:color="000000" w:sz="8" w:space="0"/>
              <w:right w:val="single" w:color="000000" w:sz="8" w:space="0"/>
            </w:tcBorders>
            <w:shd w:val="clear" w:color="auto" w:fill="auto"/>
            <w:vAlign w:val="center"/>
          </w:tcPr>
          <w:p w14:paraId="493861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2460" w:type="dxa"/>
            <w:tcBorders>
              <w:top w:val="nil"/>
              <w:left w:val="nil"/>
              <w:bottom w:val="single" w:color="000000" w:sz="8" w:space="0"/>
              <w:right w:val="single" w:color="000000" w:sz="8" w:space="0"/>
            </w:tcBorders>
            <w:shd w:val="clear" w:color="auto" w:fill="auto"/>
            <w:vAlign w:val="center"/>
          </w:tcPr>
          <w:p w14:paraId="5C9F87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470" w:type="dxa"/>
            <w:tcBorders>
              <w:top w:val="nil"/>
              <w:left w:val="nil"/>
              <w:bottom w:val="single" w:color="000000" w:sz="8" w:space="0"/>
              <w:right w:val="single" w:color="000000" w:sz="8" w:space="0"/>
            </w:tcBorders>
            <w:shd w:val="clear" w:color="auto" w:fill="auto"/>
            <w:vAlign w:val="center"/>
          </w:tcPr>
          <w:p w14:paraId="59D15954">
            <w:pPr>
              <w:jc w:val="center"/>
              <w:rPr>
                <w:rFonts w:hint="eastAsia" w:ascii="宋体" w:hAnsi="宋体" w:eastAsia="宋体" w:cs="宋体"/>
                <w:i w:val="0"/>
                <w:iCs w:val="0"/>
                <w:color w:val="000000"/>
                <w:sz w:val="24"/>
                <w:szCs w:val="24"/>
                <w:u w:val="none"/>
              </w:rPr>
            </w:pPr>
          </w:p>
        </w:tc>
      </w:tr>
      <w:tr w14:paraId="7C7C8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0C4D3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4356" w:type="dxa"/>
            <w:tcBorders>
              <w:top w:val="nil"/>
              <w:left w:val="nil"/>
              <w:bottom w:val="single" w:color="000000" w:sz="8" w:space="0"/>
              <w:right w:val="single" w:color="000000" w:sz="8" w:space="0"/>
            </w:tcBorders>
            <w:shd w:val="clear" w:color="auto" w:fill="auto"/>
            <w:vAlign w:val="center"/>
          </w:tcPr>
          <w:p w14:paraId="4905E5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一次性使用医用橡胶检查手套</w:t>
            </w:r>
          </w:p>
        </w:tc>
        <w:tc>
          <w:tcPr>
            <w:tcW w:w="2574" w:type="dxa"/>
            <w:tcBorders>
              <w:top w:val="nil"/>
              <w:left w:val="nil"/>
              <w:bottom w:val="single" w:color="000000" w:sz="8" w:space="0"/>
              <w:right w:val="single" w:color="000000" w:sz="8" w:space="0"/>
            </w:tcBorders>
            <w:shd w:val="clear" w:color="auto" w:fill="auto"/>
            <w:vAlign w:val="center"/>
          </w:tcPr>
          <w:p w14:paraId="39FA53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麻面无粉 L</w:t>
            </w:r>
          </w:p>
        </w:tc>
        <w:tc>
          <w:tcPr>
            <w:tcW w:w="1650" w:type="dxa"/>
            <w:tcBorders>
              <w:top w:val="nil"/>
              <w:left w:val="nil"/>
              <w:bottom w:val="single" w:color="000000" w:sz="8" w:space="0"/>
              <w:right w:val="single" w:color="000000" w:sz="8" w:space="0"/>
            </w:tcBorders>
            <w:shd w:val="clear" w:color="auto" w:fill="auto"/>
            <w:vAlign w:val="center"/>
          </w:tcPr>
          <w:p w14:paraId="6C558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2460" w:type="dxa"/>
            <w:tcBorders>
              <w:top w:val="nil"/>
              <w:left w:val="nil"/>
              <w:bottom w:val="single" w:color="000000" w:sz="8" w:space="0"/>
              <w:right w:val="single" w:color="000000" w:sz="8" w:space="0"/>
            </w:tcBorders>
            <w:shd w:val="clear" w:color="auto" w:fill="auto"/>
            <w:vAlign w:val="center"/>
          </w:tcPr>
          <w:p w14:paraId="7F1978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470" w:type="dxa"/>
            <w:tcBorders>
              <w:top w:val="nil"/>
              <w:left w:val="nil"/>
              <w:bottom w:val="single" w:color="000000" w:sz="8" w:space="0"/>
              <w:right w:val="single" w:color="000000" w:sz="8" w:space="0"/>
            </w:tcBorders>
            <w:shd w:val="clear" w:color="auto" w:fill="auto"/>
            <w:vAlign w:val="center"/>
          </w:tcPr>
          <w:p w14:paraId="432B2B10">
            <w:pPr>
              <w:jc w:val="center"/>
              <w:rPr>
                <w:rFonts w:hint="eastAsia" w:ascii="宋体" w:hAnsi="宋体" w:eastAsia="宋体" w:cs="宋体"/>
                <w:i w:val="0"/>
                <w:iCs w:val="0"/>
                <w:color w:val="000000"/>
                <w:sz w:val="24"/>
                <w:szCs w:val="24"/>
                <w:u w:val="none"/>
              </w:rPr>
            </w:pPr>
          </w:p>
        </w:tc>
      </w:tr>
      <w:tr w14:paraId="4E125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05BC36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4356" w:type="dxa"/>
            <w:tcBorders>
              <w:top w:val="nil"/>
              <w:left w:val="nil"/>
              <w:bottom w:val="single" w:color="000000" w:sz="8" w:space="0"/>
              <w:right w:val="single" w:color="000000" w:sz="8" w:space="0"/>
            </w:tcBorders>
            <w:shd w:val="clear" w:color="auto" w:fill="auto"/>
            <w:vAlign w:val="center"/>
          </w:tcPr>
          <w:p w14:paraId="461D90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一次性使用卫生帽</w:t>
            </w:r>
          </w:p>
        </w:tc>
        <w:tc>
          <w:tcPr>
            <w:tcW w:w="2574" w:type="dxa"/>
            <w:tcBorders>
              <w:top w:val="nil"/>
              <w:left w:val="nil"/>
              <w:bottom w:val="single" w:color="000000" w:sz="8" w:space="0"/>
              <w:right w:val="single" w:color="000000" w:sz="8" w:space="0"/>
            </w:tcBorders>
            <w:shd w:val="clear" w:color="auto" w:fill="auto"/>
            <w:vAlign w:val="center"/>
          </w:tcPr>
          <w:p w14:paraId="08F4ED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16个/10袋/包</w:t>
            </w:r>
          </w:p>
        </w:tc>
        <w:tc>
          <w:tcPr>
            <w:tcW w:w="1650" w:type="dxa"/>
            <w:tcBorders>
              <w:top w:val="nil"/>
              <w:left w:val="nil"/>
              <w:bottom w:val="single" w:color="000000" w:sz="8" w:space="0"/>
              <w:right w:val="single" w:color="000000" w:sz="8" w:space="0"/>
            </w:tcBorders>
            <w:shd w:val="clear" w:color="auto" w:fill="auto"/>
            <w:vAlign w:val="center"/>
          </w:tcPr>
          <w:p w14:paraId="74379E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60" w:type="dxa"/>
            <w:tcBorders>
              <w:top w:val="nil"/>
              <w:left w:val="nil"/>
              <w:bottom w:val="single" w:color="000000" w:sz="8" w:space="0"/>
              <w:right w:val="single" w:color="000000" w:sz="8" w:space="0"/>
            </w:tcBorders>
            <w:shd w:val="clear" w:color="auto" w:fill="auto"/>
            <w:vAlign w:val="center"/>
          </w:tcPr>
          <w:p w14:paraId="020F97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w:t>
            </w:r>
          </w:p>
        </w:tc>
        <w:tc>
          <w:tcPr>
            <w:tcW w:w="1470" w:type="dxa"/>
            <w:tcBorders>
              <w:top w:val="nil"/>
              <w:left w:val="nil"/>
              <w:bottom w:val="single" w:color="000000" w:sz="8" w:space="0"/>
              <w:right w:val="single" w:color="000000" w:sz="8" w:space="0"/>
            </w:tcBorders>
            <w:shd w:val="clear" w:color="auto" w:fill="auto"/>
            <w:vAlign w:val="center"/>
          </w:tcPr>
          <w:p w14:paraId="3BE6B38A">
            <w:pPr>
              <w:jc w:val="center"/>
              <w:rPr>
                <w:rFonts w:hint="eastAsia" w:ascii="宋体" w:hAnsi="宋体" w:eastAsia="宋体" w:cs="宋体"/>
                <w:i w:val="0"/>
                <w:iCs w:val="0"/>
                <w:color w:val="000000"/>
                <w:sz w:val="24"/>
                <w:szCs w:val="24"/>
                <w:u w:val="none"/>
              </w:rPr>
            </w:pPr>
          </w:p>
        </w:tc>
      </w:tr>
      <w:tr w14:paraId="5708F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6C472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4356" w:type="dxa"/>
            <w:tcBorders>
              <w:top w:val="nil"/>
              <w:left w:val="nil"/>
              <w:bottom w:val="single" w:color="000000" w:sz="8" w:space="0"/>
              <w:right w:val="single" w:color="000000" w:sz="8" w:space="0"/>
            </w:tcBorders>
            <w:shd w:val="clear" w:color="auto" w:fill="auto"/>
            <w:vAlign w:val="center"/>
          </w:tcPr>
          <w:p w14:paraId="4164C0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体温计</w:t>
            </w:r>
          </w:p>
        </w:tc>
        <w:tc>
          <w:tcPr>
            <w:tcW w:w="2574" w:type="dxa"/>
            <w:tcBorders>
              <w:top w:val="nil"/>
              <w:left w:val="nil"/>
              <w:bottom w:val="single" w:color="000000" w:sz="8" w:space="0"/>
              <w:right w:val="single" w:color="000000" w:sz="8" w:space="0"/>
            </w:tcBorders>
            <w:shd w:val="clear" w:color="auto" w:fill="auto"/>
            <w:vAlign w:val="center"/>
          </w:tcPr>
          <w:p w14:paraId="195F1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玻璃，中号</w:t>
            </w:r>
          </w:p>
        </w:tc>
        <w:tc>
          <w:tcPr>
            <w:tcW w:w="1650" w:type="dxa"/>
            <w:tcBorders>
              <w:top w:val="nil"/>
              <w:left w:val="nil"/>
              <w:bottom w:val="single" w:color="000000" w:sz="8" w:space="0"/>
              <w:right w:val="single" w:color="000000" w:sz="8" w:space="0"/>
            </w:tcBorders>
            <w:shd w:val="clear" w:color="auto" w:fill="auto"/>
            <w:vAlign w:val="center"/>
          </w:tcPr>
          <w:p w14:paraId="3CA13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460" w:type="dxa"/>
            <w:tcBorders>
              <w:top w:val="nil"/>
              <w:left w:val="nil"/>
              <w:bottom w:val="single" w:color="000000" w:sz="8" w:space="0"/>
              <w:right w:val="single" w:color="000000" w:sz="8" w:space="0"/>
            </w:tcBorders>
            <w:shd w:val="clear" w:color="auto" w:fill="auto"/>
            <w:vAlign w:val="center"/>
          </w:tcPr>
          <w:p w14:paraId="49D01B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70" w:type="dxa"/>
            <w:tcBorders>
              <w:top w:val="nil"/>
              <w:left w:val="nil"/>
              <w:bottom w:val="single" w:color="000000" w:sz="8" w:space="0"/>
              <w:right w:val="single" w:color="000000" w:sz="8" w:space="0"/>
            </w:tcBorders>
            <w:shd w:val="clear" w:color="auto" w:fill="auto"/>
            <w:vAlign w:val="center"/>
          </w:tcPr>
          <w:p w14:paraId="1EFA92C6">
            <w:pPr>
              <w:jc w:val="center"/>
              <w:rPr>
                <w:rFonts w:hint="eastAsia" w:ascii="宋体" w:hAnsi="宋体" w:eastAsia="宋体" w:cs="宋体"/>
                <w:i w:val="0"/>
                <w:iCs w:val="0"/>
                <w:color w:val="000000"/>
                <w:sz w:val="24"/>
                <w:szCs w:val="24"/>
                <w:u w:val="none"/>
              </w:rPr>
            </w:pPr>
          </w:p>
        </w:tc>
      </w:tr>
      <w:tr w14:paraId="51742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3AFB7C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4356" w:type="dxa"/>
            <w:tcBorders>
              <w:top w:val="nil"/>
              <w:left w:val="nil"/>
              <w:bottom w:val="single" w:color="000000" w:sz="8" w:space="0"/>
              <w:right w:val="single" w:color="000000" w:sz="8" w:space="0"/>
            </w:tcBorders>
            <w:shd w:val="clear" w:color="auto" w:fill="auto"/>
            <w:vAlign w:val="center"/>
          </w:tcPr>
          <w:p w14:paraId="10CC9E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医用外科口罩</w:t>
            </w:r>
          </w:p>
        </w:tc>
        <w:tc>
          <w:tcPr>
            <w:tcW w:w="2574" w:type="dxa"/>
            <w:tcBorders>
              <w:top w:val="nil"/>
              <w:left w:val="nil"/>
              <w:bottom w:val="single" w:color="000000" w:sz="8" w:space="0"/>
              <w:right w:val="single" w:color="000000" w:sz="8" w:space="0"/>
            </w:tcBorders>
            <w:shd w:val="clear" w:color="auto" w:fill="auto"/>
            <w:vAlign w:val="center"/>
          </w:tcPr>
          <w:p w14:paraId="7730E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耳挂20片/包</w:t>
            </w:r>
          </w:p>
        </w:tc>
        <w:tc>
          <w:tcPr>
            <w:tcW w:w="1650" w:type="dxa"/>
            <w:tcBorders>
              <w:top w:val="nil"/>
              <w:left w:val="nil"/>
              <w:bottom w:val="single" w:color="000000" w:sz="8" w:space="0"/>
              <w:right w:val="single" w:color="000000" w:sz="8" w:space="0"/>
            </w:tcBorders>
            <w:shd w:val="clear" w:color="auto" w:fill="auto"/>
            <w:vAlign w:val="center"/>
          </w:tcPr>
          <w:p w14:paraId="1096A6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60" w:type="dxa"/>
            <w:tcBorders>
              <w:top w:val="nil"/>
              <w:left w:val="nil"/>
              <w:bottom w:val="single" w:color="000000" w:sz="8" w:space="0"/>
              <w:right w:val="single" w:color="000000" w:sz="8" w:space="0"/>
            </w:tcBorders>
            <w:shd w:val="clear" w:color="auto" w:fill="auto"/>
            <w:vAlign w:val="center"/>
          </w:tcPr>
          <w:p w14:paraId="4AE615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0.35</w:t>
            </w:r>
          </w:p>
        </w:tc>
        <w:tc>
          <w:tcPr>
            <w:tcW w:w="1470" w:type="dxa"/>
            <w:tcBorders>
              <w:top w:val="nil"/>
              <w:left w:val="nil"/>
              <w:bottom w:val="single" w:color="000000" w:sz="8" w:space="0"/>
              <w:right w:val="single" w:color="000000" w:sz="8" w:space="0"/>
            </w:tcBorders>
            <w:shd w:val="clear" w:color="auto" w:fill="auto"/>
            <w:vAlign w:val="center"/>
          </w:tcPr>
          <w:p w14:paraId="225F0489">
            <w:pPr>
              <w:jc w:val="center"/>
              <w:rPr>
                <w:rFonts w:hint="eastAsia" w:ascii="宋体" w:hAnsi="宋体" w:eastAsia="宋体" w:cs="宋体"/>
                <w:i w:val="0"/>
                <w:iCs w:val="0"/>
                <w:color w:val="000000"/>
                <w:sz w:val="24"/>
                <w:szCs w:val="24"/>
                <w:u w:val="none"/>
              </w:rPr>
            </w:pPr>
          </w:p>
        </w:tc>
      </w:tr>
      <w:tr w14:paraId="0FBBA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5BF018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4356" w:type="dxa"/>
            <w:tcBorders>
              <w:top w:val="nil"/>
              <w:left w:val="nil"/>
              <w:bottom w:val="single" w:color="000000" w:sz="8" w:space="0"/>
              <w:right w:val="single" w:color="000000" w:sz="8" w:space="0"/>
            </w:tcBorders>
            <w:shd w:val="clear" w:color="auto" w:fill="auto"/>
            <w:vAlign w:val="center"/>
          </w:tcPr>
          <w:p w14:paraId="0DE10B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N95呼吸防护口罩</w:t>
            </w:r>
          </w:p>
        </w:tc>
        <w:tc>
          <w:tcPr>
            <w:tcW w:w="2574" w:type="dxa"/>
            <w:tcBorders>
              <w:top w:val="nil"/>
              <w:left w:val="nil"/>
              <w:bottom w:val="single" w:color="000000" w:sz="8" w:space="0"/>
              <w:right w:val="single" w:color="000000" w:sz="8" w:space="0"/>
            </w:tcBorders>
            <w:shd w:val="clear" w:color="auto" w:fill="auto"/>
            <w:vAlign w:val="center"/>
          </w:tcPr>
          <w:p w14:paraId="62ED3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N95</w:t>
            </w:r>
          </w:p>
        </w:tc>
        <w:tc>
          <w:tcPr>
            <w:tcW w:w="1650" w:type="dxa"/>
            <w:tcBorders>
              <w:top w:val="nil"/>
              <w:left w:val="nil"/>
              <w:bottom w:val="single" w:color="000000" w:sz="8" w:space="0"/>
              <w:right w:val="single" w:color="000000" w:sz="8" w:space="0"/>
            </w:tcBorders>
            <w:shd w:val="clear" w:color="auto" w:fill="auto"/>
            <w:vAlign w:val="center"/>
          </w:tcPr>
          <w:p w14:paraId="382818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60" w:type="dxa"/>
            <w:tcBorders>
              <w:top w:val="nil"/>
              <w:left w:val="nil"/>
              <w:bottom w:val="single" w:color="000000" w:sz="8" w:space="0"/>
              <w:right w:val="single" w:color="000000" w:sz="8" w:space="0"/>
            </w:tcBorders>
            <w:shd w:val="clear" w:color="auto" w:fill="auto"/>
            <w:vAlign w:val="center"/>
          </w:tcPr>
          <w:p w14:paraId="7F38A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470" w:type="dxa"/>
            <w:tcBorders>
              <w:top w:val="nil"/>
              <w:left w:val="nil"/>
              <w:bottom w:val="single" w:color="000000" w:sz="8" w:space="0"/>
              <w:right w:val="single" w:color="000000" w:sz="8" w:space="0"/>
            </w:tcBorders>
            <w:shd w:val="clear" w:color="auto" w:fill="auto"/>
            <w:vAlign w:val="center"/>
          </w:tcPr>
          <w:p w14:paraId="5F906FE3">
            <w:pPr>
              <w:jc w:val="center"/>
              <w:rPr>
                <w:rFonts w:hint="eastAsia" w:ascii="宋体" w:hAnsi="宋体" w:eastAsia="宋体" w:cs="宋体"/>
                <w:i w:val="0"/>
                <w:iCs w:val="0"/>
                <w:color w:val="000000"/>
                <w:sz w:val="24"/>
                <w:szCs w:val="24"/>
                <w:u w:val="none"/>
              </w:rPr>
            </w:pPr>
          </w:p>
        </w:tc>
      </w:tr>
      <w:tr w14:paraId="1BF61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64D2D5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4356" w:type="dxa"/>
            <w:tcBorders>
              <w:top w:val="nil"/>
              <w:left w:val="nil"/>
              <w:bottom w:val="single" w:color="000000" w:sz="8" w:space="0"/>
              <w:right w:val="single" w:color="000000" w:sz="8" w:space="0"/>
            </w:tcBorders>
            <w:shd w:val="clear" w:color="auto" w:fill="auto"/>
            <w:vAlign w:val="center"/>
          </w:tcPr>
          <w:p w14:paraId="3768FC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无盖不锈钢方盘（治疗盘)</w:t>
            </w:r>
          </w:p>
        </w:tc>
        <w:tc>
          <w:tcPr>
            <w:tcW w:w="2574" w:type="dxa"/>
            <w:tcBorders>
              <w:top w:val="nil"/>
              <w:left w:val="nil"/>
              <w:bottom w:val="single" w:color="000000" w:sz="8" w:space="0"/>
              <w:right w:val="single" w:color="000000" w:sz="8" w:space="0"/>
            </w:tcBorders>
            <w:shd w:val="clear" w:color="auto" w:fill="auto"/>
            <w:vAlign w:val="center"/>
          </w:tcPr>
          <w:p w14:paraId="67310E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32*22*2cm</w:t>
            </w:r>
          </w:p>
        </w:tc>
        <w:tc>
          <w:tcPr>
            <w:tcW w:w="1650" w:type="dxa"/>
            <w:tcBorders>
              <w:top w:val="nil"/>
              <w:left w:val="nil"/>
              <w:bottom w:val="single" w:color="000000" w:sz="8" w:space="0"/>
              <w:right w:val="single" w:color="000000" w:sz="8" w:space="0"/>
            </w:tcBorders>
            <w:shd w:val="clear" w:color="auto" w:fill="auto"/>
            <w:vAlign w:val="center"/>
          </w:tcPr>
          <w:p w14:paraId="6B5392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60" w:type="dxa"/>
            <w:tcBorders>
              <w:top w:val="nil"/>
              <w:left w:val="nil"/>
              <w:bottom w:val="single" w:color="000000" w:sz="8" w:space="0"/>
              <w:right w:val="single" w:color="000000" w:sz="8" w:space="0"/>
            </w:tcBorders>
            <w:shd w:val="clear" w:color="auto" w:fill="auto"/>
            <w:vAlign w:val="center"/>
          </w:tcPr>
          <w:p w14:paraId="466CED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470" w:type="dxa"/>
            <w:tcBorders>
              <w:top w:val="nil"/>
              <w:left w:val="nil"/>
              <w:bottom w:val="single" w:color="000000" w:sz="8" w:space="0"/>
              <w:right w:val="single" w:color="000000" w:sz="8" w:space="0"/>
            </w:tcBorders>
            <w:shd w:val="clear" w:color="auto" w:fill="auto"/>
            <w:vAlign w:val="center"/>
          </w:tcPr>
          <w:p w14:paraId="352A8A51">
            <w:pPr>
              <w:jc w:val="center"/>
              <w:rPr>
                <w:rFonts w:hint="eastAsia" w:ascii="宋体" w:hAnsi="宋体" w:eastAsia="宋体" w:cs="宋体"/>
                <w:i w:val="0"/>
                <w:iCs w:val="0"/>
                <w:color w:val="000000"/>
                <w:sz w:val="24"/>
                <w:szCs w:val="24"/>
                <w:u w:val="none"/>
              </w:rPr>
            </w:pPr>
          </w:p>
        </w:tc>
      </w:tr>
      <w:tr w14:paraId="67470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056A7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4356" w:type="dxa"/>
            <w:tcBorders>
              <w:top w:val="nil"/>
              <w:left w:val="nil"/>
              <w:bottom w:val="single" w:color="000000" w:sz="8" w:space="0"/>
              <w:right w:val="single" w:color="000000" w:sz="8" w:space="0"/>
            </w:tcBorders>
            <w:shd w:val="clear" w:color="auto" w:fill="auto"/>
            <w:vAlign w:val="center"/>
          </w:tcPr>
          <w:p w14:paraId="4BB66F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医用高分子夹板</w:t>
            </w:r>
          </w:p>
        </w:tc>
        <w:tc>
          <w:tcPr>
            <w:tcW w:w="2574" w:type="dxa"/>
            <w:tcBorders>
              <w:top w:val="nil"/>
              <w:left w:val="nil"/>
              <w:bottom w:val="single" w:color="000000" w:sz="8" w:space="0"/>
              <w:right w:val="single" w:color="000000" w:sz="8" w:space="0"/>
            </w:tcBorders>
            <w:shd w:val="clear" w:color="auto" w:fill="auto"/>
            <w:vAlign w:val="center"/>
          </w:tcPr>
          <w:p w14:paraId="73C047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10*40cm</w:t>
            </w:r>
          </w:p>
        </w:tc>
        <w:tc>
          <w:tcPr>
            <w:tcW w:w="1650" w:type="dxa"/>
            <w:tcBorders>
              <w:top w:val="nil"/>
              <w:left w:val="nil"/>
              <w:bottom w:val="single" w:color="000000" w:sz="8" w:space="0"/>
              <w:right w:val="single" w:color="000000" w:sz="8" w:space="0"/>
            </w:tcBorders>
            <w:shd w:val="clear" w:color="auto" w:fill="auto"/>
            <w:vAlign w:val="center"/>
          </w:tcPr>
          <w:p w14:paraId="7A463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2460" w:type="dxa"/>
            <w:tcBorders>
              <w:top w:val="nil"/>
              <w:left w:val="nil"/>
              <w:bottom w:val="single" w:color="000000" w:sz="8" w:space="0"/>
              <w:right w:val="single" w:color="000000" w:sz="8" w:space="0"/>
            </w:tcBorders>
            <w:shd w:val="clear" w:color="auto" w:fill="auto"/>
            <w:vAlign w:val="center"/>
          </w:tcPr>
          <w:p w14:paraId="297DF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1470" w:type="dxa"/>
            <w:tcBorders>
              <w:top w:val="nil"/>
              <w:left w:val="nil"/>
              <w:bottom w:val="single" w:color="000000" w:sz="8" w:space="0"/>
              <w:right w:val="single" w:color="000000" w:sz="8" w:space="0"/>
            </w:tcBorders>
            <w:shd w:val="clear" w:color="auto" w:fill="auto"/>
            <w:vAlign w:val="center"/>
          </w:tcPr>
          <w:p w14:paraId="141301E5">
            <w:pPr>
              <w:jc w:val="center"/>
              <w:rPr>
                <w:rFonts w:hint="eastAsia" w:ascii="宋体" w:hAnsi="宋体" w:eastAsia="宋体" w:cs="宋体"/>
                <w:i w:val="0"/>
                <w:iCs w:val="0"/>
                <w:color w:val="000000"/>
                <w:sz w:val="24"/>
                <w:szCs w:val="24"/>
                <w:u w:val="none"/>
              </w:rPr>
            </w:pPr>
          </w:p>
        </w:tc>
      </w:tr>
      <w:tr w14:paraId="266F8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2402C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4356" w:type="dxa"/>
            <w:tcBorders>
              <w:top w:val="nil"/>
              <w:left w:val="nil"/>
              <w:bottom w:val="single" w:color="000000" w:sz="8" w:space="0"/>
              <w:right w:val="single" w:color="000000" w:sz="8" w:space="0"/>
            </w:tcBorders>
            <w:shd w:val="clear" w:color="auto" w:fill="FFFFFF"/>
            <w:vAlign w:val="center"/>
          </w:tcPr>
          <w:p w14:paraId="630F05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一次性尿杯</w:t>
            </w:r>
          </w:p>
        </w:tc>
        <w:tc>
          <w:tcPr>
            <w:tcW w:w="2574" w:type="dxa"/>
            <w:tcBorders>
              <w:top w:val="nil"/>
              <w:left w:val="nil"/>
              <w:bottom w:val="single" w:color="000000" w:sz="8" w:space="0"/>
              <w:right w:val="single" w:color="000000" w:sz="8" w:space="0"/>
            </w:tcBorders>
            <w:shd w:val="clear" w:color="auto" w:fill="auto"/>
            <w:vAlign w:val="center"/>
          </w:tcPr>
          <w:p w14:paraId="373D54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1000个/包</w:t>
            </w:r>
          </w:p>
        </w:tc>
        <w:tc>
          <w:tcPr>
            <w:tcW w:w="1650" w:type="dxa"/>
            <w:tcBorders>
              <w:top w:val="nil"/>
              <w:left w:val="nil"/>
              <w:bottom w:val="single" w:color="000000" w:sz="8" w:space="0"/>
              <w:right w:val="single" w:color="000000" w:sz="8" w:space="0"/>
            </w:tcBorders>
            <w:shd w:val="clear" w:color="auto" w:fill="auto"/>
            <w:vAlign w:val="center"/>
          </w:tcPr>
          <w:p w14:paraId="1675F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60" w:type="dxa"/>
            <w:tcBorders>
              <w:top w:val="nil"/>
              <w:left w:val="nil"/>
              <w:bottom w:val="single" w:color="000000" w:sz="8" w:space="0"/>
              <w:right w:val="single" w:color="000000" w:sz="8" w:space="0"/>
            </w:tcBorders>
            <w:shd w:val="clear" w:color="auto" w:fill="auto"/>
            <w:vAlign w:val="center"/>
          </w:tcPr>
          <w:p w14:paraId="0D73E5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0.06</w:t>
            </w:r>
          </w:p>
        </w:tc>
        <w:tc>
          <w:tcPr>
            <w:tcW w:w="1470" w:type="dxa"/>
            <w:tcBorders>
              <w:top w:val="nil"/>
              <w:left w:val="nil"/>
              <w:bottom w:val="single" w:color="000000" w:sz="8" w:space="0"/>
              <w:right w:val="single" w:color="000000" w:sz="8" w:space="0"/>
            </w:tcBorders>
            <w:shd w:val="clear" w:color="auto" w:fill="auto"/>
            <w:vAlign w:val="center"/>
          </w:tcPr>
          <w:p w14:paraId="68248066">
            <w:pPr>
              <w:jc w:val="center"/>
              <w:rPr>
                <w:rFonts w:hint="eastAsia" w:ascii="宋体" w:hAnsi="宋体" w:eastAsia="宋体" w:cs="宋体"/>
                <w:i w:val="0"/>
                <w:iCs w:val="0"/>
                <w:color w:val="000000"/>
                <w:sz w:val="24"/>
                <w:szCs w:val="24"/>
                <w:u w:val="none"/>
              </w:rPr>
            </w:pPr>
          </w:p>
        </w:tc>
      </w:tr>
      <w:tr w14:paraId="36227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5D6A0B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4356" w:type="dxa"/>
            <w:tcBorders>
              <w:top w:val="nil"/>
              <w:left w:val="nil"/>
              <w:bottom w:val="single" w:color="000000" w:sz="8" w:space="0"/>
              <w:right w:val="single" w:color="000000" w:sz="8" w:space="0"/>
            </w:tcBorders>
            <w:shd w:val="clear" w:color="auto" w:fill="auto"/>
            <w:vAlign w:val="center"/>
          </w:tcPr>
          <w:p w14:paraId="00C22B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一次性使用无菌阴道扩张器</w:t>
            </w:r>
          </w:p>
        </w:tc>
        <w:tc>
          <w:tcPr>
            <w:tcW w:w="2574" w:type="dxa"/>
            <w:tcBorders>
              <w:top w:val="nil"/>
              <w:left w:val="nil"/>
              <w:bottom w:val="single" w:color="000000" w:sz="8" w:space="0"/>
              <w:right w:val="single" w:color="000000" w:sz="8" w:space="0"/>
            </w:tcBorders>
            <w:shd w:val="clear" w:color="auto" w:fill="auto"/>
            <w:vAlign w:val="center"/>
          </w:tcPr>
          <w:p w14:paraId="0ED18C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中号B型*100个/盒</w:t>
            </w:r>
          </w:p>
        </w:tc>
        <w:tc>
          <w:tcPr>
            <w:tcW w:w="1650" w:type="dxa"/>
            <w:tcBorders>
              <w:top w:val="nil"/>
              <w:left w:val="nil"/>
              <w:bottom w:val="single" w:color="000000" w:sz="8" w:space="0"/>
              <w:right w:val="single" w:color="000000" w:sz="8" w:space="0"/>
            </w:tcBorders>
            <w:shd w:val="clear" w:color="auto" w:fill="auto"/>
            <w:vAlign w:val="center"/>
          </w:tcPr>
          <w:p w14:paraId="732ED3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60" w:type="dxa"/>
            <w:tcBorders>
              <w:top w:val="nil"/>
              <w:left w:val="nil"/>
              <w:bottom w:val="single" w:color="000000" w:sz="8" w:space="0"/>
              <w:right w:val="single" w:color="000000" w:sz="8" w:space="0"/>
            </w:tcBorders>
            <w:shd w:val="clear" w:color="auto" w:fill="auto"/>
            <w:vAlign w:val="center"/>
          </w:tcPr>
          <w:p w14:paraId="2E86F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c>
          <w:tcPr>
            <w:tcW w:w="1470" w:type="dxa"/>
            <w:tcBorders>
              <w:top w:val="nil"/>
              <w:left w:val="nil"/>
              <w:bottom w:val="single" w:color="000000" w:sz="8" w:space="0"/>
              <w:right w:val="single" w:color="000000" w:sz="8" w:space="0"/>
            </w:tcBorders>
            <w:shd w:val="clear" w:color="auto" w:fill="auto"/>
            <w:vAlign w:val="center"/>
          </w:tcPr>
          <w:p w14:paraId="4E5F8019">
            <w:pPr>
              <w:jc w:val="center"/>
              <w:rPr>
                <w:rFonts w:hint="eastAsia" w:ascii="宋体" w:hAnsi="宋体" w:eastAsia="宋体" w:cs="宋体"/>
                <w:i w:val="0"/>
                <w:iCs w:val="0"/>
                <w:color w:val="000000"/>
                <w:sz w:val="24"/>
                <w:szCs w:val="24"/>
                <w:u w:val="none"/>
              </w:rPr>
            </w:pPr>
          </w:p>
        </w:tc>
      </w:tr>
      <w:tr w14:paraId="25AA3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33466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4356" w:type="dxa"/>
            <w:tcBorders>
              <w:top w:val="nil"/>
              <w:left w:val="nil"/>
              <w:bottom w:val="single" w:color="000000" w:sz="8" w:space="0"/>
              <w:right w:val="single" w:color="000000" w:sz="8" w:space="0"/>
            </w:tcBorders>
            <w:shd w:val="clear" w:color="auto" w:fill="auto"/>
            <w:vAlign w:val="center"/>
          </w:tcPr>
          <w:p w14:paraId="024DA7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一次性使用吸引连接管</w:t>
            </w:r>
          </w:p>
        </w:tc>
        <w:tc>
          <w:tcPr>
            <w:tcW w:w="2574" w:type="dxa"/>
            <w:tcBorders>
              <w:top w:val="nil"/>
              <w:left w:val="nil"/>
              <w:bottom w:val="single" w:color="000000" w:sz="8" w:space="0"/>
              <w:right w:val="single" w:color="000000" w:sz="8" w:space="0"/>
            </w:tcBorders>
            <w:shd w:val="clear" w:color="auto" w:fill="auto"/>
            <w:vAlign w:val="center"/>
          </w:tcPr>
          <w:p w14:paraId="6CB155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w:t>
            </w:r>
          </w:p>
        </w:tc>
        <w:tc>
          <w:tcPr>
            <w:tcW w:w="1650" w:type="dxa"/>
            <w:tcBorders>
              <w:top w:val="nil"/>
              <w:left w:val="nil"/>
              <w:bottom w:val="single" w:color="000000" w:sz="8" w:space="0"/>
              <w:right w:val="single" w:color="000000" w:sz="8" w:space="0"/>
            </w:tcBorders>
            <w:shd w:val="clear" w:color="auto" w:fill="auto"/>
            <w:vAlign w:val="center"/>
          </w:tcPr>
          <w:p w14:paraId="1639A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2460" w:type="dxa"/>
            <w:tcBorders>
              <w:top w:val="nil"/>
              <w:left w:val="nil"/>
              <w:bottom w:val="single" w:color="000000" w:sz="8" w:space="0"/>
              <w:right w:val="single" w:color="000000" w:sz="8" w:space="0"/>
            </w:tcBorders>
            <w:shd w:val="clear" w:color="auto" w:fill="auto"/>
            <w:vAlign w:val="center"/>
          </w:tcPr>
          <w:p w14:paraId="361035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70" w:type="dxa"/>
            <w:tcBorders>
              <w:top w:val="nil"/>
              <w:left w:val="nil"/>
              <w:bottom w:val="single" w:color="000000" w:sz="8" w:space="0"/>
              <w:right w:val="single" w:color="000000" w:sz="8" w:space="0"/>
            </w:tcBorders>
            <w:shd w:val="clear" w:color="auto" w:fill="auto"/>
            <w:vAlign w:val="center"/>
          </w:tcPr>
          <w:p w14:paraId="480FE256">
            <w:pPr>
              <w:jc w:val="center"/>
              <w:rPr>
                <w:rFonts w:hint="eastAsia" w:ascii="宋体" w:hAnsi="宋体" w:eastAsia="宋体" w:cs="宋体"/>
                <w:i w:val="0"/>
                <w:iCs w:val="0"/>
                <w:color w:val="000000"/>
                <w:sz w:val="24"/>
                <w:szCs w:val="24"/>
                <w:u w:val="none"/>
              </w:rPr>
            </w:pPr>
          </w:p>
        </w:tc>
      </w:tr>
      <w:tr w14:paraId="6B98D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222E9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4356" w:type="dxa"/>
            <w:tcBorders>
              <w:top w:val="nil"/>
              <w:left w:val="nil"/>
              <w:bottom w:val="single" w:color="000000" w:sz="8" w:space="0"/>
              <w:right w:val="single" w:color="000000" w:sz="8" w:space="0"/>
            </w:tcBorders>
            <w:shd w:val="clear" w:color="auto" w:fill="auto"/>
            <w:vAlign w:val="center"/>
          </w:tcPr>
          <w:p w14:paraId="68DE00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一次性医用灭菌棉签（妇科用）</w:t>
            </w:r>
          </w:p>
        </w:tc>
        <w:tc>
          <w:tcPr>
            <w:tcW w:w="2574" w:type="dxa"/>
            <w:tcBorders>
              <w:top w:val="nil"/>
              <w:left w:val="nil"/>
              <w:bottom w:val="single" w:color="000000" w:sz="8" w:space="0"/>
              <w:right w:val="single" w:color="000000" w:sz="8" w:space="0"/>
            </w:tcBorders>
            <w:shd w:val="clear" w:color="auto" w:fill="auto"/>
            <w:vAlign w:val="center"/>
          </w:tcPr>
          <w:p w14:paraId="2F05A2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lang w:val="en-US" w:eastAsia="zh-CN" w:bidi="ar"/>
              </w:rPr>
              <w:t>20×0.30cm*20根</w:t>
            </w:r>
          </w:p>
        </w:tc>
        <w:tc>
          <w:tcPr>
            <w:tcW w:w="1650" w:type="dxa"/>
            <w:tcBorders>
              <w:top w:val="nil"/>
              <w:left w:val="nil"/>
              <w:bottom w:val="single" w:color="000000" w:sz="8" w:space="0"/>
              <w:right w:val="single" w:color="000000" w:sz="8" w:space="0"/>
            </w:tcBorders>
            <w:shd w:val="clear" w:color="auto" w:fill="auto"/>
            <w:vAlign w:val="center"/>
          </w:tcPr>
          <w:p w14:paraId="65C0F7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460" w:type="dxa"/>
            <w:tcBorders>
              <w:top w:val="nil"/>
              <w:left w:val="nil"/>
              <w:bottom w:val="single" w:color="000000" w:sz="8" w:space="0"/>
              <w:right w:val="single" w:color="000000" w:sz="8" w:space="0"/>
            </w:tcBorders>
            <w:shd w:val="clear" w:color="auto" w:fill="auto"/>
            <w:vAlign w:val="center"/>
          </w:tcPr>
          <w:p w14:paraId="51A79D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26.24</w:t>
            </w:r>
          </w:p>
        </w:tc>
        <w:tc>
          <w:tcPr>
            <w:tcW w:w="1470" w:type="dxa"/>
            <w:tcBorders>
              <w:top w:val="nil"/>
              <w:left w:val="nil"/>
              <w:bottom w:val="single" w:color="000000" w:sz="8" w:space="0"/>
              <w:right w:val="single" w:color="000000" w:sz="8" w:space="0"/>
            </w:tcBorders>
            <w:shd w:val="clear" w:color="auto" w:fill="auto"/>
            <w:vAlign w:val="center"/>
          </w:tcPr>
          <w:p w14:paraId="40F99614">
            <w:pPr>
              <w:jc w:val="center"/>
              <w:rPr>
                <w:rFonts w:hint="eastAsia" w:ascii="宋体" w:hAnsi="宋体" w:eastAsia="宋体" w:cs="宋体"/>
                <w:i w:val="0"/>
                <w:iCs w:val="0"/>
                <w:color w:val="000000"/>
                <w:sz w:val="24"/>
                <w:szCs w:val="24"/>
                <w:u w:val="none"/>
              </w:rPr>
            </w:pPr>
          </w:p>
        </w:tc>
      </w:tr>
      <w:tr w14:paraId="562A0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33B82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4356" w:type="dxa"/>
            <w:tcBorders>
              <w:top w:val="single" w:color="000000" w:sz="4" w:space="0"/>
              <w:left w:val="single" w:color="000000" w:sz="4" w:space="0"/>
              <w:bottom w:val="nil"/>
              <w:right w:val="single" w:color="000000" w:sz="4" w:space="0"/>
            </w:tcBorders>
            <w:shd w:val="clear" w:color="auto" w:fill="auto"/>
            <w:noWrap/>
            <w:vAlign w:val="center"/>
          </w:tcPr>
          <w:p w14:paraId="71B226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BD一次性使用注射笔用针头（新优锐）</w:t>
            </w:r>
          </w:p>
        </w:tc>
        <w:tc>
          <w:tcPr>
            <w:tcW w:w="2574" w:type="dxa"/>
            <w:tcBorders>
              <w:top w:val="single" w:color="000000" w:sz="4" w:space="0"/>
              <w:left w:val="single" w:color="000000" w:sz="4" w:space="0"/>
              <w:bottom w:val="nil"/>
              <w:right w:val="single" w:color="000000" w:sz="4" w:space="0"/>
            </w:tcBorders>
            <w:shd w:val="clear" w:color="auto" w:fill="auto"/>
            <w:noWrap/>
            <w:vAlign w:val="center"/>
          </w:tcPr>
          <w:p w14:paraId="321B9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0.25*5mm*7支/盒</w:t>
            </w:r>
          </w:p>
        </w:tc>
        <w:tc>
          <w:tcPr>
            <w:tcW w:w="1650" w:type="dxa"/>
            <w:tcBorders>
              <w:top w:val="single" w:color="000000" w:sz="4" w:space="0"/>
              <w:left w:val="single" w:color="000000" w:sz="4" w:space="0"/>
              <w:bottom w:val="nil"/>
              <w:right w:val="single" w:color="000000" w:sz="4" w:space="0"/>
            </w:tcBorders>
            <w:shd w:val="clear" w:color="auto" w:fill="auto"/>
            <w:noWrap/>
            <w:vAlign w:val="center"/>
          </w:tcPr>
          <w:p w14:paraId="038FE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460" w:type="dxa"/>
            <w:tcBorders>
              <w:top w:val="single" w:color="000000" w:sz="4" w:space="0"/>
              <w:left w:val="single" w:color="000000" w:sz="4" w:space="0"/>
              <w:bottom w:val="nil"/>
              <w:right w:val="single" w:color="000000" w:sz="4" w:space="0"/>
            </w:tcBorders>
            <w:shd w:val="clear" w:color="auto" w:fill="auto"/>
            <w:noWrap/>
            <w:vAlign w:val="center"/>
          </w:tcPr>
          <w:p w14:paraId="2D709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470" w:type="dxa"/>
            <w:tcBorders>
              <w:top w:val="nil"/>
              <w:left w:val="nil"/>
              <w:bottom w:val="nil"/>
              <w:right w:val="single" w:color="000000" w:sz="8" w:space="0"/>
            </w:tcBorders>
            <w:shd w:val="clear" w:color="auto" w:fill="auto"/>
            <w:vAlign w:val="center"/>
          </w:tcPr>
          <w:p w14:paraId="2EDBA83D">
            <w:pPr>
              <w:jc w:val="center"/>
              <w:rPr>
                <w:rFonts w:hint="eastAsia" w:ascii="宋体" w:hAnsi="宋体" w:eastAsia="宋体" w:cs="宋体"/>
                <w:i w:val="0"/>
                <w:iCs w:val="0"/>
                <w:color w:val="000000"/>
                <w:sz w:val="24"/>
                <w:szCs w:val="24"/>
                <w:u w:val="none"/>
              </w:rPr>
            </w:pPr>
          </w:p>
        </w:tc>
      </w:tr>
      <w:tr w14:paraId="75A35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28F288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E8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血糖仪</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4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7D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E0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85DF">
            <w:pPr>
              <w:jc w:val="center"/>
              <w:rPr>
                <w:rFonts w:hint="eastAsia" w:ascii="宋体" w:hAnsi="宋体" w:eastAsia="宋体" w:cs="宋体"/>
                <w:i w:val="0"/>
                <w:iCs w:val="0"/>
                <w:color w:val="000000"/>
                <w:sz w:val="24"/>
                <w:szCs w:val="24"/>
                <w:u w:val="none"/>
              </w:rPr>
            </w:pPr>
          </w:p>
        </w:tc>
      </w:tr>
      <w:tr w14:paraId="660D2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2" w:type="dxa"/>
            <w:tcBorders>
              <w:top w:val="nil"/>
              <w:left w:val="single" w:color="000000" w:sz="8" w:space="0"/>
              <w:bottom w:val="single" w:color="000000" w:sz="8" w:space="0"/>
              <w:right w:val="single" w:color="000000" w:sz="8" w:space="0"/>
            </w:tcBorders>
            <w:shd w:val="clear" w:color="auto" w:fill="auto"/>
            <w:vAlign w:val="center"/>
          </w:tcPr>
          <w:p w14:paraId="0ABFD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43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6B9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血糖试条</w:t>
            </w:r>
          </w:p>
        </w:tc>
        <w:tc>
          <w:tcPr>
            <w:tcW w:w="2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7C6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安稳 50份/盒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DC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D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33EC">
            <w:pPr>
              <w:rPr>
                <w:rFonts w:hint="eastAsia" w:ascii="宋体" w:hAnsi="宋体" w:eastAsia="宋体" w:cs="宋体"/>
                <w:i w:val="0"/>
                <w:iCs w:val="0"/>
                <w:color w:val="000000"/>
                <w:sz w:val="22"/>
                <w:szCs w:val="22"/>
                <w:u w:val="none"/>
              </w:rPr>
            </w:pPr>
          </w:p>
        </w:tc>
      </w:tr>
    </w:tbl>
    <w:p w14:paraId="2F853EFF">
      <w:pPr>
        <w:shd w:val="clear" w:color="auto" w:fill="auto"/>
        <w:jc w:val="cente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277356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二、清单说明</w:t>
      </w:r>
    </w:p>
    <w:p w14:paraId="1AEBC4DA">
      <w:pPr>
        <w:pStyle w:val="2"/>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以上产品中标人需提供生产企业应当提供的授权证明</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，采购途径必须符合市、区卫健委、医保局等管理部门之规定</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t>如有新的国家政策性采购要求的从其规定，</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投标人中标后</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必须严格按照投标清单及合同清单中约定的厂家、规格、单价供货，原则上</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不得</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要求变更厂家和价格</w:t>
      </w:r>
      <w:r>
        <w:rPr>
          <w:rFonts w:hint="eastAsia" w:ascii="方正仿宋_GBK" w:hAnsi="方正仿宋_GBK" w:eastAsia="方正仿宋_GBK" w:cs="方正仿宋_GBK"/>
          <w:color w:val="auto"/>
          <w:sz w:val="32"/>
          <w:szCs w:val="32"/>
          <w:highlight w:val="none"/>
          <w:lang w:eastAsia="zh-CN"/>
        </w:rPr>
        <w:t>（因市场缺货、采购人需求变化、医保政策要求等特殊原因确需变更的，经采购人书面同意的除外），</w:t>
      </w:r>
      <w:r>
        <w:rPr>
          <w:rFonts w:hint="eastAsia" w:ascii="方正仿宋_GBK" w:hAnsi="方正仿宋_GBK" w:eastAsia="方正仿宋_GBK" w:cs="方正仿宋_GBK"/>
          <w:color w:val="auto"/>
          <w:sz w:val="32"/>
          <w:szCs w:val="32"/>
          <w:highlight w:val="none"/>
        </w:rPr>
        <w:t>一旦有</w:t>
      </w:r>
      <w:r>
        <w:rPr>
          <w:rFonts w:hint="eastAsia" w:ascii="方正仿宋_GBK" w:hAnsi="方正仿宋_GBK" w:eastAsia="方正仿宋_GBK" w:cs="方正仿宋_GBK"/>
          <w:color w:val="auto"/>
          <w:sz w:val="32"/>
          <w:szCs w:val="32"/>
          <w:highlight w:val="none"/>
          <w:lang w:eastAsia="zh-CN"/>
        </w:rPr>
        <w:t>类似</w:t>
      </w:r>
      <w:r>
        <w:rPr>
          <w:rFonts w:hint="eastAsia" w:ascii="方正仿宋_GBK" w:hAnsi="方正仿宋_GBK" w:eastAsia="方正仿宋_GBK" w:cs="方正仿宋_GBK"/>
          <w:color w:val="auto"/>
          <w:sz w:val="32"/>
          <w:szCs w:val="32"/>
          <w:highlight w:val="none"/>
        </w:rPr>
        <w:t>行为，视为恶意</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竞标，我</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医院</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有权单方面终止合同并将该中标人纳入</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失信</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黑名单，三年内不能参与我</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医院</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所有采购项目</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p>
    <w:p w14:paraId="45A8DFD9">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outlineLvl w:val="9"/>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t>2.清单中所列医用耗材，任何品规一旦纳入医保集中带量采购目录，则按集采政策执行，不再在本招标文件（合同）清单内执行，中标人需配合采购人完成采购任务。</w:t>
      </w:r>
    </w:p>
    <w:p w14:paraId="7556A04B">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outlineLvl w:val="9"/>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t>3.在合同期内，变更规格的医用耗材，按投标文件（合同）每个单价</w:t>
      </w:r>
      <w:r>
        <w:rPr>
          <w:rFonts w:hint="default"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t>新规格数量确定单价和执行结算，同时中标人在结算资料中附相关说明（变更原因和价格等情况）；</w:t>
      </w:r>
      <w:r>
        <w:rPr>
          <w:rFonts w:hint="eastAsia" w:ascii="方正仿宋_GBK" w:hAnsi="方正仿宋_GBK" w:eastAsia="方正仿宋_GBK" w:cs="方正仿宋_GBK"/>
          <w:color w:val="auto"/>
          <w:kern w:val="2"/>
          <w:sz w:val="32"/>
          <w:szCs w:val="32"/>
          <w:highlight w:val="none"/>
          <w:lang w:val="en-US" w:eastAsia="zh-CN" w:bidi="ar-SA"/>
        </w:rPr>
        <w:t>采购人新增清单类别以外的医用耗材，按重庆市药品交易平台最低挂网价或交易参考价（以低者为准），再按本次中标下浮比率确定单价和执行结算，中标人在出库单上备注“合同外增加”字样。</w:t>
      </w:r>
    </w:p>
    <w:p w14:paraId="1D1193C1">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outlineLvl w:val="9"/>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4.医用耗材需求表中，依据国家规定按医疗器械管理的产品，供应商应提供医疗器械注册证（或登记备案证）。</w:t>
      </w:r>
    </w:p>
    <w:p w14:paraId="78F22D25">
      <w:pPr>
        <w:spacing w:line="600" w:lineRule="exact"/>
        <w:jc w:val="both"/>
        <w:rPr>
          <w:rFonts w:hint="eastAsia" w:ascii="方正小标宋_GBK" w:hAnsi="方正小标宋_GBK" w:eastAsia="方正小标宋_GBK" w:cs="方正小标宋_GBK"/>
          <w:sz w:val="44"/>
          <w:szCs w:val="44"/>
        </w:rPr>
      </w:pPr>
    </w:p>
    <w:p w14:paraId="62385B1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第三篇 项目商务要求</w:t>
      </w:r>
    </w:p>
    <w:p w14:paraId="7EB519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方正黑体_GBK" w:hAnsi="方正黑体_GBK" w:eastAsia="方正黑体_GBK" w:cs="方正黑体_GBK"/>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一、实施（交货）时间、地点及验收方式</w:t>
      </w:r>
    </w:p>
    <w:p w14:paraId="5502ACD4">
      <w:pPr>
        <w:spacing w:line="60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(一)实施期限</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本次采购实施</w:t>
      </w:r>
      <w:r>
        <w:rPr>
          <w:rFonts w:hint="eastAsia" w:ascii="方正仿宋_GBK" w:hAnsi="方正仿宋_GBK" w:eastAsia="方正仿宋_GBK" w:cs="方正仿宋_GBK"/>
          <w:sz w:val="32"/>
          <w:szCs w:val="32"/>
          <w:lang w:val="en-US" w:eastAsia="zh-CN"/>
        </w:rPr>
        <w:t>2</w:t>
      </w:r>
      <w:r>
        <w:rPr>
          <w:rFonts w:ascii="方正仿宋_GBK" w:hAnsi="方正仿宋_GBK" w:eastAsia="方正仿宋_GBK" w:cs="方正仿宋_GBK"/>
          <w:sz w:val="32"/>
          <w:szCs w:val="32"/>
        </w:rPr>
        <w:t>年，采购数量根据</w:t>
      </w:r>
      <w:r>
        <w:rPr>
          <w:rFonts w:hint="eastAsia" w:ascii="方正仿宋_GBK" w:hAnsi="方正仿宋_GBK" w:eastAsia="方正仿宋_GBK" w:cs="方正仿宋_GBK"/>
          <w:sz w:val="32"/>
          <w:szCs w:val="32"/>
        </w:rPr>
        <w:t>采购</w:t>
      </w:r>
      <w:r>
        <w:rPr>
          <w:rFonts w:hint="eastAsia" w:ascii="方正仿宋_GBK" w:hAnsi="方正仿宋_GBK" w:eastAsia="方正仿宋_GBK" w:cs="方正仿宋_GBK"/>
          <w:sz w:val="32"/>
          <w:szCs w:val="32"/>
          <w:lang w:eastAsia="zh-CN"/>
        </w:rPr>
        <w:t>人</w:t>
      </w:r>
      <w:r>
        <w:rPr>
          <w:rFonts w:ascii="方正仿宋_GBK" w:hAnsi="方正仿宋_GBK" w:eastAsia="方正仿宋_GBK" w:cs="方正仿宋_GBK"/>
          <w:sz w:val="32"/>
          <w:szCs w:val="32"/>
        </w:rPr>
        <w:t>实际使用量计算</w:t>
      </w:r>
      <w:r>
        <w:rPr>
          <w:rFonts w:hint="eastAsia" w:ascii="方正仿宋_GBK" w:hAnsi="方正仿宋_GBK" w:eastAsia="方正仿宋_GBK" w:cs="方正仿宋_GBK"/>
          <w:sz w:val="32"/>
          <w:szCs w:val="32"/>
        </w:rPr>
        <w:t>。</w:t>
      </w:r>
    </w:p>
    <w:p w14:paraId="7671BC94">
      <w:pPr>
        <w:spacing w:line="60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(二)交货地点:重庆市渝北区</w:t>
      </w:r>
      <w:r>
        <w:rPr>
          <w:rFonts w:hint="eastAsia" w:ascii="方正仿宋_GBK" w:hAnsi="方正仿宋_GBK" w:eastAsia="方正仿宋_GBK" w:cs="方正仿宋_GBK"/>
          <w:sz w:val="32"/>
          <w:szCs w:val="32"/>
          <w:lang w:eastAsia="zh-CN"/>
        </w:rPr>
        <w:t>玉峰山中心卫生院</w:t>
      </w:r>
      <w:r>
        <w:rPr>
          <w:rFonts w:ascii="方正仿宋_GBK" w:hAnsi="方正仿宋_GBK" w:eastAsia="方正仿宋_GBK" w:cs="方正仿宋_GBK"/>
          <w:sz w:val="32"/>
          <w:szCs w:val="32"/>
        </w:rPr>
        <w:t>指定地点。</w:t>
      </w:r>
    </w:p>
    <w:p w14:paraId="5207BC69">
      <w:pPr>
        <w:spacing w:line="60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(三)验收方式</w:t>
      </w:r>
    </w:p>
    <w:p w14:paraId="7A671A2D">
      <w:pPr>
        <w:spacing w:line="60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货物到达现场后，中标人应在</w:t>
      </w:r>
      <w:r>
        <w:rPr>
          <w:rFonts w:hint="eastAsia" w:ascii="方正仿宋_GBK" w:hAnsi="方正仿宋_GBK" w:eastAsia="方正仿宋_GBK" w:cs="方正仿宋_GBK"/>
          <w:sz w:val="32"/>
          <w:szCs w:val="32"/>
        </w:rPr>
        <w:t>采购</w:t>
      </w:r>
      <w:r>
        <w:rPr>
          <w:rFonts w:hint="eastAsia" w:ascii="方正仿宋_GBK" w:hAnsi="方正仿宋_GBK" w:eastAsia="方正仿宋_GBK" w:cs="方正仿宋_GBK"/>
          <w:sz w:val="32"/>
          <w:szCs w:val="32"/>
          <w:lang w:eastAsia="zh-CN"/>
        </w:rPr>
        <w:t>人相关</w:t>
      </w:r>
      <w:r>
        <w:rPr>
          <w:rFonts w:ascii="方正仿宋_GBK" w:hAnsi="方正仿宋_GBK" w:eastAsia="方正仿宋_GBK" w:cs="方正仿宋_GBK"/>
          <w:sz w:val="32"/>
          <w:szCs w:val="32"/>
        </w:rPr>
        <w:t>人员在场情况下当面开箱，共同清点、检查外观，作出开箱记录，双方签字确认。</w:t>
      </w:r>
    </w:p>
    <w:p w14:paraId="241BD23C">
      <w:pPr>
        <w:spacing w:line="60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中标人应保证货物到达采购人所在地完好无损，如有缺漏、损坏，由中标人负责调换、补齐或赔偿。</w:t>
      </w:r>
    </w:p>
    <w:p w14:paraId="1CFD752B">
      <w:pPr>
        <w:spacing w:line="60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中标人应根据国家相关文件要求提供产品合格证明及批次检测报告</w:t>
      </w:r>
      <w:r>
        <w:rPr>
          <w:rFonts w:hint="eastAsia" w:ascii="方正仿宋_GBK" w:hAnsi="方正仿宋_GBK" w:eastAsia="方正仿宋_GBK" w:cs="方正仿宋_GBK"/>
          <w:sz w:val="32"/>
          <w:szCs w:val="32"/>
          <w:lang w:eastAsia="zh-CN"/>
        </w:rPr>
        <w:t>等</w:t>
      </w:r>
      <w:r>
        <w:rPr>
          <w:rFonts w:ascii="方正仿宋_GBK" w:hAnsi="方正仿宋_GBK" w:eastAsia="方正仿宋_GBK" w:cs="方正仿宋_GBK"/>
          <w:sz w:val="32"/>
          <w:szCs w:val="32"/>
        </w:rPr>
        <w:t>资料。</w:t>
      </w:r>
    </w:p>
    <w:p w14:paraId="7E08E904">
      <w:pPr>
        <w:spacing w:line="60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中标人提供的货物未达到采购文件规定要求，且对采购人造成损失的，由中标人承担—切责任，并赔偿所造成的损失。</w:t>
      </w:r>
    </w:p>
    <w:p w14:paraId="7BE3A435">
      <w:pPr>
        <w:spacing w:line="60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采购人如需要制造商对中标人交付的产品(包括质量、技术参数等)进行确认的，中标人需协调制造商应予以配合，并出具书面意见。</w:t>
      </w:r>
    </w:p>
    <w:p w14:paraId="69017EAC">
      <w:pPr>
        <w:spacing w:line="60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产品包装材料归采购人所有。</w:t>
      </w:r>
    </w:p>
    <w:p w14:paraId="452F41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方正黑体_GBK" w:hAnsi="方正黑体_GBK" w:eastAsia="方正黑体_GBK" w:cs="方正黑体_GBK"/>
          <w:color w:val="auto"/>
          <w:sz w:val="32"/>
          <w:szCs w:val="32"/>
          <w:lang w:val="en-US" w:eastAsia="zh-CN"/>
        </w:rPr>
      </w:pPr>
      <w:r>
        <w:rPr>
          <w:rFonts w:hint="default" w:ascii="方正黑体_GBK" w:hAnsi="方正黑体_GBK" w:eastAsia="方正黑体_GBK" w:cs="方正黑体_GBK"/>
          <w:color w:val="auto"/>
          <w:sz w:val="32"/>
          <w:szCs w:val="32"/>
          <w:lang w:val="en-US" w:eastAsia="zh-CN"/>
        </w:rPr>
        <w:t>二、报价要求</w:t>
      </w:r>
    </w:p>
    <w:p w14:paraId="67CEB1B3">
      <w:pPr>
        <w:spacing w:line="60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rPr>
        <w:t>项目</w:t>
      </w:r>
      <w:r>
        <w:rPr>
          <w:rFonts w:hint="eastAsia" w:ascii="方正仿宋_GBK" w:hAnsi="方正仿宋_GBK" w:eastAsia="方正仿宋_GBK" w:cs="方正仿宋_GBK"/>
          <w:sz w:val="32"/>
          <w:szCs w:val="32"/>
          <w:lang w:eastAsia="zh-CN"/>
        </w:rPr>
        <w:t>实行线下</w:t>
      </w:r>
      <w:r>
        <w:rPr>
          <w:rFonts w:ascii="方正仿宋_GBK" w:hAnsi="方正仿宋_GBK" w:eastAsia="方正仿宋_GBK" w:cs="方正仿宋_GBK"/>
          <w:sz w:val="32"/>
          <w:szCs w:val="32"/>
        </w:rPr>
        <w:t>报价</w:t>
      </w:r>
    </w:p>
    <w:p w14:paraId="23E9B924">
      <w:pPr>
        <w:pageBreakBefore w:val="0"/>
        <w:kinsoku/>
        <w:wordWrap/>
        <w:overflowPunct/>
        <w:topLinePunct w:val="0"/>
        <w:autoSpaceDE/>
        <w:autoSpaceDN/>
        <w:bidi w:val="0"/>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eastAsia="zh-CN"/>
        </w:rPr>
        <w:t>按招标清单中</w:t>
      </w:r>
      <w:r>
        <w:rPr>
          <w:rFonts w:hint="eastAsia" w:ascii="方正仿宋_GBK" w:hAnsi="方正仿宋_GBK" w:eastAsia="方正仿宋_GBK" w:cs="方正仿宋_GBK"/>
          <w:color w:val="auto"/>
          <w:sz w:val="32"/>
          <w:szCs w:val="32"/>
          <w:highlight w:val="none"/>
          <w:lang w:val="en-US" w:eastAsia="zh-CN"/>
        </w:rPr>
        <w:t>医用</w:t>
      </w:r>
      <w:r>
        <w:rPr>
          <w:rFonts w:hint="eastAsia" w:ascii="方正仿宋_GBK" w:hAnsi="方正仿宋_GBK" w:eastAsia="方正仿宋_GBK" w:cs="方正仿宋_GBK"/>
          <w:color w:val="auto"/>
          <w:sz w:val="32"/>
          <w:szCs w:val="32"/>
          <w:highlight w:val="none"/>
          <w:lang w:eastAsia="zh-CN"/>
        </w:rPr>
        <w:t>耗材品规的限价</w:t>
      </w:r>
      <w:r>
        <w:rPr>
          <w:rFonts w:hint="eastAsia" w:ascii="方正仿宋_GBK" w:hAnsi="方正仿宋_GBK" w:eastAsia="方正仿宋_GBK" w:cs="方正仿宋_GBK"/>
          <w:color w:val="auto"/>
          <w:sz w:val="32"/>
          <w:szCs w:val="32"/>
          <w:highlight w:val="none"/>
          <w:lang w:val="en-US" w:eastAsia="zh-CN"/>
        </w:rPr>
        <w:t>整体</w:t>
      </w:r>
      <w:r>
        <w:rPr>
          <w:rFonts w:hint="eastAsia" w:ascii="方正仿宋_GBK" w:hAnsi="方正仿宋_GBK" w:eastAsia="方正仿宋_GBK" w:cs="方正仿宋_GBK"/>
          <w:color w:val="auto"/>
          <w:sz w:val="32"/>
          <w:szCs w:val="32"/>
          <w:highlight w:val="none"/>
          <w:lang w:eastAsia="zh-CN"/>
        </w:rPr>
        <w:t>下浮比率报价</w:t>
      </w:r>
      <w:r>
        <w:rPr>
          <w:rFonts w:hint="eastAsia" w:ascii="方正仿宋_GBK" w:hAnsi="方正仿宋_GBK" w:eastAsia="方正仿宋_GBK" w:cs="方正仿宋_GBK"/>
          <w:color w:val="auto"/>
          <w:sz w:val="32"/>
          <w:szCs w:val="32"/>
          <w:highlight w:val="none"/>
          <w:lang w:val="en-US" w:eastAsia="zh-CN"/>
        </w:rPr>
        <w:t>（所有产品下浮比率相同）</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各品</w:t>
      </w:r>
      <w:r>
        <w:rPr>
          <w:rFonts w:hint="eastAsia" w:ascii="方正仿宋_GBK" w:hAnsi="方正仿宋_GBK" w:eastAsia="方正仿宋_GBK" w:cs="方正仿宋_GBK"/>
          <w:color w:val="auto"/>
          <w:sz w:val="32"/>
          <w:szCs w:val="32"/>
          <w:highlight w:val="none"/>
          <w:lang w:eastAsia="zh-CN"/>
        </w:rPr>
        <w:t>规</w:t>
      </w:r>
      <w:r>
        <w:rPr>
          <w:rFonts w:hint="eastAsia" w:ascii="方正仿宋_GBK" w:hAnsi="方正仿宋_GBK" w:eastAsia="方正仿宋_GBK" w:cs="方正仿宋_GBK"/>
          <w:color w:val="auto"/>
          <w:sz w:val="32"/>
          <w:szCs w:val="32"/>
          <w:highlight w:val="none"/>
        </w:rPr>
        <w:t>成交</w:t>
      </w:r>
      <w:r>
        <w:rPr>
          <w:rFonts w:hint="eastAsia" w:ascii="方正仿宋_GBK" w:hAnsi="方正仿宋_GBK" w:eastAsia="方正仿宋_GBK" w:cs="方正仿宋_GBK"/>
          <w:color w:val="auto"/>
          <w:sz w:val="32"/>
          <w:szCs w:val="32"/>
          <w:highlight w:val="none"/>
          <w:lang w:eastAsia="zh-CN"/>
        </w:rPr>
        <w:t>单</w:t>
      </w:r>
      <w:r>
        <w:rPr>
          <w:rFonts w:hint="eastAsia" w:ascii="方正仿宋_GBK" w:hAnsi="方正仿宋_GBK" w:eastAsia="方正仿宋_GBK" w:cs="方正仿宋_GBK"/>
          <w:color w:val="auto"/>
          <w:sz w:val="32"/>
          <w:szCs w:val="32"/>
          <w:highlight w:val="none"/>
        </w:rPr>
        <w:t>价</w:t>
      </w:r>
      <w:r>
        <w:rPr>
          <w:rFonts w:hint="eastAsia" w:ascii="方正仿宋_GBK" w:hAnsi="方正仿宋_GBK" w:eastAsia="方正仿宋_GBK" w:cs="方正仿宋_GBK"/>
          <w:color w:val="auto"/>
          <w:sz w:val="32"/>
          <w:szCs w:val="32"/>
          <w:highlight w:val="none"/>
          <w:lang w:eastAsia="zh-CN"/>
        </w:rPr>
        <w:t>均</w:t>
      </w:r>
      <w:r>
        <w:rPr>
          <w:rFonts w:hint="eastAsia" w:ascii="方正仿宋_GBK" w:hAnsi="方正仿宋_GBK" w:eastAsia="方正仿宋_GBK" w:cs="方正仿宋_GBK"/>
          <w:color w:val="auto"/>
          <w:sz w:val="32"/>
          <w:szCs w:val="32"/>
          <w:highlight w:val="none"/>
        </w:rPr>
        <w:t>按</w:t>
      </w:r>
      <w:r>
        <w:rPr>
          <w:rFonts w:hint="eastAsia" w:ascii="方正仿宋_GBK" w:hAnsi="方正仿宋_GBK" w:eastAsia="方正仿宋_GBK" w:cs="方正仿宋_GBK"/>
          <w:color w:val="auto"/>
          <w:sz w:val="32"/>
          <w:szCs w:val="32"/>
          <w:highlight w:val="none"/>
          <w:lang w:eastAsia="zh-CN"/>
        </w:rPr>
        <w:t>报价</w:t>
      </w:r>
      <w:r>
        <w:rPr>
          <w:rFonts w:hint="eastAsia" w:ascii="方正仿宋_GBK" w:hAnsi="方正仿宋_GBK" w:eastAsia="方正仿宋_GBK" w:cs="方正仿宋_GBK"/>
          <w:color w:val="auto"/>
          <w:sz w:val="32"/>
          <w:szCs w:val="32"/>
          <w:highlight w:val="none"/>
          <w:lang w:val="en-US" w:eastAsia="zh-CN"/>
        </w:rPr>
        <w:t>整体</w:t>
      </w:r>
      <w:r>
        <w:rPr>
          <w:rFonts w:hint="eastAsia" w:ascii="方正仿宋_GBK" w:hAnsi="方正仿宋_GBK" w:eastAsia="方正仿宋_GBK" w:cs="方正仿宋_GBK"/>
          <w:color w:val="auto"/>
          <w:sz w:val="32"/>
          <w:szCs w:val="32"/>
          <w:highlight w:val="none"/>
        </w:rPr>
        <w:t>下浮比率折算后</w:t>
      </w:r>
      <w:r>
        <w:rPr>
          <w:rFonts w:hint="eastAsia" w:ascii="方正仿宋_GBK" w:hAnsi="方正仿宋_GBK" w:eastAsia="方正仿宋_GBK" w:cs="方正仿宋_GBK"/>
          <w:color w:val="auto"/>
          <w:sz w:val="32"/>
          <w:szCs w:val="32"/>
          <w:highlight w:val="none"/>
          <w:lang w:eastAsia="zh-CN"/>
        </w:rPr>
        <w:t>作为合同签订时各品规成交单价；</w:t>
      </w:r>
      <w:r>
        <w:rPr>
          <w:rFonts w:hint="eastAsia" w:ascii="方正仿宋_GBK" w:hAnsi="方正仿宋_GBK" w:eastAsia="方正仿宋_GBK" w:cs="方正仿宋_GBK"/>
          <w:color w:val="auto"/>
          <w:sz w:val="32"/>
          <w:szCs w:val="32"/>
          <w:highlight w:val="none"/>
          <w:u w:val="double"/>
          <w:lang w:eastAsia="zh-CN"/>
        </w:rPr>
        <w:t>合同期内，投标价格高于</w:t>
      </w:r>
      <w:r>
        <w:rPr>
          <w:rFonts w:hint="eastAsia" w:ascii="方正仿宋_GBK" w:hAnsi="方正仿宋_GBK" w:eastAsia="方正仿宋_GBK" w:cs="方正仿宋_GBK"/>
          <w:color w:val="auto"/>
          <w:sz w:val="32"/>
          <w:szCs w:val="32"/>
          <w:highlight w:val="none"/>
          <w:u w:val="double"/>
          <w:lang w:val="en-US" w:eastAsia="zh-CN"/>
        </w:rPr>
        <w:t>重庆市药品交易平台挂网价的按平台价格执行。</w:t>
      </w:r>
    </w:p>
    <w:p w14:paraId="5B736AF0">
      <w:pPr>
        <w:spacing w:line="60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3.</w:t>
      </w:r>
      <w:r>
        <w:rPr>
          <w:rFonts w:hint="eastAsia" w:ascii="方正仿宋_GBK" w:hAnsi="方正仿宋_GBK" w:eastAsia="方正仿宋_GBK" w:cs="方正仿宋_GBK"/>
          <w:color w:val="auto"/>
          <w:sz w:val="32"/>
          <w:szCs w:val="32"/>
          <w:highlight w:val="none"/>
          <w:lang w:eastAsia="zh-CN"/>
        </w:rPr>
        <w:t>报价产品与招标清单规格不符的，须折算为清单规格进行报价，合同签订时折算为实际规格。</w:t>
      </w:r>
      <w:r>
        <w:rPr>
          <w:rFonts w:hint="eastAsia" w:ascii="方正仿宋_GBK" w:hAnsi="方正仿宋_GBK" w:eastAsia="方正仿宋_GBK" w:cs="方正仿宋_GBK"/>
          <w:color w:val="auto"/>
          <w:sz w:val="32"/>
          <w:szCs w:val="32"/>
          <w:highlight w:val="none"/>
          <w:u w:val="double"/>
          <w:lang w:eastAsia="zh-CN"/>
        </w:rPr>
        <w:t>例：某产品招标规格为</w:t>
      </w:r>
      <w:r>
        <w:rPr>
          <w:rFonts w:hint="eastAsia" w:ascii="方正仿宋_GBK" w:hAnsi="方正仿宋_GBK" w:eastAsia="方正仿宋_GBK" w:cs="方正仿宋_GBK"/>
          <w:color w:val="auto"/>
          <w:sz w:val="32"/>
          <w:szCs w:val="32"/>
          <w:highlight w:val="none"/>
          <w:u w:val="double"/>
          <w:lang w:val="en-US" w:eastAsia="zh-CN"/>
        </w:rPr>
        <w:t>20个/盒，投标价格为50元/盒，投标产品实际规格为25个/盒，则合同单价为62.5元/盒</w:t>
      </w:r>
      <w:r>
        <w:rPr>
          <w:rFonts w:hint="eastAsia" w:ascii="方正仿宋_GBK" w:hAnsi="方正仿宋_GBK" w:eastAsia="方正仿宋_GBK" w:cs="方正仿宋_GBK"/>
          <w:color w:val="auto"/>
          <w:sz w:val="32"/>
          <w:szCs w:val="32"/>
          <w:highlight w:val="none"/>
          <w:lang w:eastAsia="zh-CN"/>
        </w:rPr>
        <w:t>；</w:t>
      </w:r>
    </w:p>
    <w:p w14:paraId="0342660C">
      <w:pPr>
        <w:spacing w:line="600" w:lineRule="exact"/>
        <w:ind w:firstLine="640" w:firstLineChars="200"/>
        <w:jc w:val="left"/>
        <w:rPr>
          <w:rFonts w:hint="eastAsia" w:ascii="方正仿宋_GBK" w:hAnsi="方正仿宋_GBK" w:eastAsia="方正仿宋_GBK" w:cs="方正仿宋_GBK"/>
          <w:color w:val="FF0000"/>
          <w:sz w:val="32"/>
          <w:szCs w:val="32"/>
          <w:lang w:eastAsia="zh-CN"/>
        </w:rPr>
      </w:pPr>
      <w:r>
        <w:rPr>
          <w:rFonts w:hint="eastAsia" w:ascii="方正仿宋_GBK" w:hAnsi="方正仿宋_GBK" w:eastAsia="方正仿宋_GBK" w:cs="方正仿宋_GBK"/>
          <w:sz w:val="32"/>
          <w:szCs w:val="32"/>
        </w:rPr>
        <w:t>4.</w:t>
      </w:r>
      <w:r>
        <w:rPr>
          <w:rFonts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rPr>
        <w:t>项目</w:t>
      </w:r>
      <w:r>
        <w:rPr>
          <w:rFonts w:ascii="方正仿宋_GBK" w:hAnsi="方正仿宋_GBK" w:eastAsia="方正仿宋_GBK" w:cs="方正仿宋_GBK"/>
          <w:sz w:val="32"/>
          <w:szCs w:val="32"/>
        </w:rPr>
        <w:t>报价为人民币报价，包含</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货物、货物的税费、运输费、包装费、装卸费与货物有关的供方应纳的税费、售后服务费以及有关的其他费用。因成交供应商自身原因造成漏报、少报皆由其自行承担责任，采购人不再补偿。</w:t>
      </w:r>
    </w:p>
    <w:p w14:paraId="2720DC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方正黑体_GBK" w:hAnsi="方正黑体_GBK" w:eastAsia="方正黑体_GBK" w:cs="方正黑体_GBK"/>
          <w:color w:val="auto"/>
          <w:sz w:val="32"/>
          <w:szCs w:val="32"/>
          <w:lang w:val="en-US" w:eastAsia="zh-CN"/>
        </w:rPr>
      </w:pPr>
      <w:r>
        <w:rPr>
          <w:rFonts w:hint="default" w:ascii="方正黑体_GBK" w:hAnsi="方正黑体_GBK" w:eastAsia="方正黑体_GBK" w:cs="方正黑体_GBK"/>
          <w:color w:val="auto"/>
          <w:sz w:val="32"/>
          <w:szCs w:val="32"/>
          <w:lang w:val="en-US" w:eastAsia="zh-CN"/>
        </w:rPr>
        <w:t>三、质量保证及售后服务</w:t>
      </w:r>
    </w:p>
    <w:p w14:paraId="34F746D1">
      <w:pPr>
        <w:spacing w:line="60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1.供货要求∶中标人严格根据采购人需求供货，保证及时提供充足的货源。在</w:t>
      </w:r>
      <w:r>
        <w:rPr>
          <w:rFonts w:hint="eastAsia" w:ascii="方正仿宋_GBK" w:hAnsi="方正仿宋_GBK" w:eastAsia="方正仿宋_GBK" w:cs="方正仿宋_GBK"/>
          <w:sz w:val="32"/>
          <w:szCs w:val="32"/>
          <w:lang w:eastAsia="zh-CN"/>
        </w:rPr>
        <w:t>收</w:t>
      </w:r>
      <w:r>
        <w:rPr>
          <w:rFonts w:ascii="方正仿宋_GBK" w:hAnsi="方正仿宋_GBK" w:eastAsia="方正仿宋_GBK" w:cs="方正仿宋_GBK"/>
          <w:sz w:val="32"/>
          <w:szCs w:val="32"/>
        </w:rPr>
        <w:t>到采购人通知</w:t>
      </w:r>
      <w:r>
        <w:rPr>
          <w:rFonts w:hint="eastAsia" w:ascii="方正仿宋_GBK" w:hAnsi="方正仿宋_GBK" w:eastAsia="方正仿宋_GBK" w:cs="方正仿宋_GBK"/>
          <w:sz w:val="32"/>
          <w:szCs w:val="32"/>
          <w:lang w:eastAsia="zh-CN"/>
        </w:rPr>
        <w:t>后</w:t>
      </w:r>
      <w:r>
        <w:rPr>
          <w:rFonts w:ascii="方正仿宋_GBK" w:hAnsi="方正仿宋_GBK" w:eastAsia="方正仿宋_GBK" w:cs="方正仿宋_GBK"/>
          <w:sz w:val="32"/>
          <w:szCs w:val="32"/>
        </w:rPr>
        <w:t>3个</w:t>
      </w:r>
      <w:r>
        <w:rPr>
          <w:rFonts w:hint="eastAsia" w:ascii="方正仿宋_GBK" w:hAnsi="方正仿宋_GBK" w:eastAsia="方正仿宋_GBK" w:cs="方正仿宋_GBK"/>
          <w:sz w:val="32"/>
          <w:szCs w:val="32"/>
          <w:lang w:val="en-US" w:eastAsia="zh-CN"/>
        </w:rPr>
        <w:t>工作日</w:t>
      </w:r>
      <w:r>
        <w:rPr>
          <w:rFonts w:ascii="方正仿宋_GBK" w:hAnsi="方正仿宋_GBK" w:eastAsia="方正仿宋_GBK" w:cs="方正仿宋_GBK"/>
          <w:sz w:val="32"/>
          <w:szCs w:val="32"/>
        </w:rPr>
        <w:t>之内将货物送到</w:t>
      </w:r>
      <w:r>
        <w:rPr>
          <w:rFonts w:hint="eastAsia" w:ascii="方正仿宋_GBK" w:hAnsi="方正仿宋_GBK" w:eastAsia="方正仿宋_GBK" w:cs="方正仿宋_GBK"/>
          <w:sz w:val="32"/>
          <w:szCs w:val="32"/>
        </w:rPr>
        <w:t>采购人</w:t>
      </w:r>
      <w:r>
        <w:rPr>
          <w:rFonts w:ascii="方正仿宋_GBK" w:hAnsi="方正仿宋_GBK" w:eastAsia="方正仿宋_GBK" w:cs="方正仿宋_GBK"/>
          <w:sz w:val="32"/>
          <w:szCs w:val="32"/>
        </w:rPr>
        <w:t>指定地点﹐配合采购人做好验收入库手续，所供每批产品必须出具送货清单及检</w:t>
      </w:r>
      <w:r>
        <w:rPr>
          <w:rFonts w:hint="eastAsia" w:ascii="方正仿宋_GBK" w:hAnsi="方正仿宋_GBK" w:eastAsia="方正仿宋_GBK" w:cs="方正仿宋_GBK"/>
          <w:sz w:val="32"/>
          <w:szCs w:val="32"/>
          <w:lang w:eastAsia="zh-CN"/>
        </w:rPr>
        <w:t>测</w:t>
      </w:r>
      <w:r>
        <w:rPr>
          <w:rFonts w:ascii="方正仿宋_GBK" w:hAnsi="方正仿宋_GBK" w:eastAsia="方正仿宋_GBK" w:cs="方正仿宋_GBK"/>
          <w:sz w:val="32"/>
          <w:szCs w:val="32"/>
        </w:rPr>
        <w:t>报告或合格证，送货清单要求项目齐全，货单一致，并随货同行，否则不予以验收入库</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rPr>
        <w:t>验收合格入库之后开具正规发票，并承担配送所产生的一切费用。</w:t>
      </w:r>
    </w:p>
    <w:p w14:paraId="5B3F5302">
      <w:pPr>
        <w:spacing w:line="600" w:lineRule="exact"/>
        <w:ind w:firstLine="640" w:firstLineChars="200"/>
        <w:rPr>
          <w:rFonts w:ascii="方正仿宋_GBK" w:hAnsi="方正仿宋_GBK" w:eastAsia="方正仿宋_GBK" w:cs="方正仿宋_GBK"/>
          <w:color w:val="auto"/>
          <w:sz w:val="32"/>
          <w:szCs w:val="32"/>
        </w:rPr>
      </w:pPr>
      <w:r>
        <w:rPr>
          <w:rFonts w:ascii="方正仿宋_GBK" w:hAnsi="方正仿宋_GBK" w:eastAsia="方正仿宋_GBK" w:cs="方正仿宋_GBK"/>
          <w:sz w:val="32"/>
          <w:szCs w:val="32"/>
        </w:rPr>
        <w:t>2.产品的有效性∶中标人须具备良好的储存及运输条件，并根据国家法律法规的规定以及行业标准等要求进行储存与运输</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rPr>
        <w:t>中标人所提供产品为有效期内的最新产品，保证采购人使用安全有效</w:t>
      </w:r>
      <w:r>
        <w:rPr>
          <w:rFonts w:hint="eastAsia" w:ascii="方正仿宋_GBK" w:hAnsi="方正仿宋_GBK" w:eastAsia="方正仿宋_GBK" w:cs="方正仿宋_GBK"/>
          <w:color w:val="auto"/>
          <w:sz w:val="32"/>
          <w:szCs w:val="32"/>
          <w:lang w:eastAsia="zh-CN"/>
        </w:rPr>
        <w:t>，中标人提供</w:t>
      </w:r>
      <w:r>
        <w:rPr>
          <w:rFonts w:ascii="方正仿宋_GBK" w:hAnsi="方正仿宋_GBK" w:eastAsia="方正仿宋_GBK" w:cs="方正仿宋_GBK"/>
          <w:color w:val="auto"/>
          <w:sz w:val="32"/>
          <w:szCs w:val="32"/>
        </w:rPr>
        <w:t>临效期</w:t>
      </w:r>
      <w:r>
        <w:rPr>
          <w:rFonts w:hint="eastAsia" w:ascii="方正仿宋_GBK" w:hAnsi="方正仿宋_GBK" w:eastAsia="方正仿宋_GBK" w:cs="方正仿宋_GBK"/>
          <w:color w:val="auto"/>
          <w:sz w:val="32"/>
          <w:szCs w:val="32"/>
          <w:lang w:eastAsia="zh-CN"/>
        </w:rPr>
        <w:t>（产品送达之日起有效期不足</w:t>
      </w:r>
      <w:r>
        <w:rPr>
          <w:rFonts w:hint="eastAsia" w:ascii="方正仿宋_GBK" w:hAnsi="方正仿宋_GBK" w:eastAsia="方正仿宋_GBK" w:cs="方正仿宋_GBK"/>
          <w:color w:val="auto"/>
          <w:sz w:val="32"/>
          <w:szCs w:val="32"/>
          <w:lang w:val="en-US" w:eastAsia="zh-CN"/>
        </w:rPr>
        <w:t>6个月</w:t>
      </w:r>
      <w:r>
        <w:rPr>
          <w:rFonts w:hint="eastAsia" w:ascii="方正仿宋_GBK" w:hAnsi="方正仿宋_GBK" w:eastAsia="方正仿宋_GBK" w:cs="方正仿宋_GBK"/>
          <w:color w:val="auto"/>
          <w:sz w:val="32"/>
          <w:szCs w:val="32"/>
          <w:lang w:eastAsia="zh-CN"/>
        </w:rPr>
        <w:t>）</w:t>
      </w:r>
      <w:r>
        <w:rPr>
          <w:rFonts w:ascii="方正仿宋_GBK" w:hAnsi="方正仿宋_GBK" w:eastAsia="方正仿宋_GBK" w:cs="方正仿宋_GBK"/>
          <w:color w:val="auto"/>
          <w:sz w:val="32"/>
          <w:szCs w:val="32"/>
        </w:rPr>
        <w:t>产品</w:t>
      </w:r>
      <w:r>
        <w:rPr>
          <w:rFonts w:hint="eastAsia" w:ascii="方正仿宋_GBK" w:hAnsi="方正仿宋_GBK" w:eastAsia="方正仿宋_GBK" w:cs="方正仿宋_GBK"/>
          <w:color w:val="auto"/>
          <w:sz w:val="32"/>
          <w:szCs w:val="32"/>
          <w:lang w:eastAsia="zh-CN"/>
        </w:rPr>
        <w:t>（若有）导致过期失效的</w:t>
      </w:r>
      <w:r>
        <w:rPr>
          <w:rFonts w:ascii="方正仿宋_GBK" w:hAnsi="方正仿宋_GBK" w:eastAsia="方正仿宋_GBK" w:cs="方正仿宋_GBK"/>
          <w:color w:val="auto"/>
          <w:sz w:val="32"/>
          <w:szCs w:val="32"/>
        </w:rPr>
        <w:t>，中标人</w:t>
      </w:r>
      <w:r>
        <w:rPr>
          <w:rFonts w:hint="eastAsia" w:ascii="方正仿宋_GBK" w:hAnsi="方正仿宋_GBK" w:eastAsia="方正仿宋_GBK" w:cs="方正仿宋_GBK"/>
          <w:color w:val="auto"/>
          <w:sz w:val="32"/>
          <w:szCs w:val="32"/>
          <w:lang w:eastAsia="zh-CN"/>
        </w:rPr>
        <w:t>需</w:t>
      </w:r>
      <w:r>
        <w:rPr>
          <w:rFonts w:ascii="方正仿宋_GBK" w:hAnsi="方正仿宋_GBK" w:eastAsia="方正仿宋_GBK" w:cs="方正仿宋_GBK"/>
          <w:color w:val="auto"/>
          <w:sz w:val="32"/>
          <w:szCs w:val="32"/>
        </w:rPr>
        <w:t>无条件</w:t>
      </w:r>
      <w:r>
        <w:rPr>
          <w:rFonts w:hint="eastAsia" w:ascii="方正仿宋_GBK" w:hAnsi="方正仿宋_GBK" w:eastAsia="方正仿宋_GBK" w:cs="方正仿宋_GBK"/>
          <w:color w:val="auto"/>
          <w:sz w:val="32"/>
          <w:szCs w:val="32"/>
          <w:lang w:eastAsia="zh-CN"/>
        </w:rPr>
        <w:t>退货或</w:t>
      </w:r>
      <w:r>
        <w:rPr>
          <w:rFonts w:ascii="方正仿宋_GBK" w:hAnsi="方正仿宋_GBK" w:eastAsia="方正仿宋_GBK" w:cs="方正仿宋_GBK"/>
          <w:color w:val="auto"/>
          <w:sz w:val="32"/>
          <w:szCs w:val="32"/>
        </w:rPr>
        <w:t>更换</w:t>
      </w:r>
      <w:r>
        <w:rPr>
          <w:rFonts w:hint="eastAsia" w:ascii="方正仿宋_GBK" w:hAnsi="方正仿宋_GBK" w:eastAsia="方正仿宋_GBK" w:cs="方正仿宋_GBK"/>
          <w:color w:val="auto"/>
          <w:sz w:val="32"/>
          <w:szCs w:val="32"/>
          <w:lang w:eastAsia="zh-CN"/>
        </w:rPr>
        <w:t>新效期产品</w:t>
      </w:r>
      <w:r>
        <w:rPr>
          <w:rFonts w:ascii="方正仿宋_GBK" w:hAnsi="方正仿宋_GBK" w:eastAsia="方正仿宋_GBK" w:cs="方正仿宋_GBK"/>
          <w:color w:val="auto"/>
          <w:sz w:val="32"/>
          <w:szCs w:val="32"/>
        </w:rPr>
        <w:t>。</w:t>
      </w:r>
    </w:p>
    <w:p w14:paraId="779E082A">
      <w:pPr>
        <w:spacing w:line="60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3 .产品质量保证</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若中标人超出医疗器械经营企业许可经营范围销售产品、提供虚假或过期资质材料、销售假冒伪劣产品或产品质量出现问题，引起医疗纠纷或导致采购人受到相关行政主管部门处罚，中标人必</w:t>
      </w:r>
      <w:r>
        <w:rPr>
          <w:rFonts w:hint="eastAsia" w:ascii="方正仿宋_GBK" w:hAnsi="方正仿宋_GBK" w:eastAsia="方正仿宋_GBK" w:cs="方正仿宋_GBK"/>
          <w:sz w:val="32"/>
          <w:szCs w:val="32"/>
        </w:rPr>
        <w:t>须</w:t>
      </w:r>
      <w:r>
        <w:rPr>
          <w:rFonts w:ascii="方正仿宋_GBK" w:hAnsi="方正仿宋_GBK" w:eastAsia="方正仿宋_GBK" w:cs="方正仿宋_GBK"/>
          <w:sz w:val="32"/>
          <w:szCs w:val="32"/>
        </w:rPr>
        <w:t>积极配合采购人解决问题，同时承担</w:t>
      </w:r>
      <w:r>
        <w:rPr>
          <w:rFonts w:hint="eastAsia" w:ascii="方正仿宋_GBK" w:hAnsi="方正仿宋_GBK" w:eastAsia="方正仿宋_GBK" w:cs="方正仿宋_GBK"/>
          <w:sz w:val="32"/>
          <w:szCs w:val="32"/>
          <w:lang w:eastAsia="zh-CN"/>
        </w:rPr>
        <w:t>由此引起</w:t>
      </w:r>
      <w:r>
        <w:rPr>
          <w:rFonts w:ascii="方正仿宋_GBK" w:hAnsi="方正仿宋_GBK" w:eastAsia="方正仿宋_GBK" w:cs="方正仿宋_GBK"/>
          <w:sz w:val="32"/>
          <w:szCs w:val="32"/>
        </w:rPr>
        <w:t>的经济</w:t>
      </w:r>
      <w:r>
        <w:rPr>
          <w:rFonts w:hint="eastAsia" w:ascii="方正仿宋_GBK" w:hAnsi="方正仿宋_GBK" w:eastAsia="方正仿宋_GBK" w:cs="方正仿宋_GBK"/>
          <w:sz w:val="32"/>
          <w:szCs w:val="32"/>
          <w:lang w:eastAsia="zh-CN"/>
        </w:rPr>
        <w:t>损失</w:t>
      </w:r>
      <w:r>
        <w:rPr>
          <w:rFonts w:ascii="方正仿宋_GBK" w:hAnsi="方正仿宋_GBK" w:eastAsia="方正仿宋_GBK" w:cs="方正仿宋_GBK"/>
          <w:sz w:val="32"/>
          <w:szCs w:val="32"/>
        </w:rPr>
        <w:t>和法律责任。</w:t>
      </w:r>
    </w:p>
    <w:p w14:paraId="2175BF34">
      <w:pPr>
        <w:numPr>
          <w:ilvl w:val="0"/>
          <w:numId w:val="0"/>
        </w:num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ascii="方正仿宋_GBK" w:hAnsi="方正仿宋_GBK" w:eastAsia="方正仿宋_GBK" w:cs="方正仿宋_GBK"/>
          <w:sz w:val="32"/>
          <w:szCs w:val="32"/>
        </w:rPr>
        <w:t>中标人提供的产品和服务未达到采购文件要求，且对采购人造成损失的，由中标人承担责任。</w:t>
      </w:r>
    </w:p>
    <w:p w14:paraId="7A7576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黑体_GBK" w:hAnsi="方正黑体_GBK" w:eastAsia="方正黑体_GBK" w:cs="方正黑体_GBK"/>
          <w:color w:val="auto"/>
          <w:sz w:val="32"/>
          <w:szCs w:val="32"/>
          <w:lang w:val="en-US" w:eastAsia="zh-CN"/>
        </w:rPr>
      </w:pPr>
      <w:r>
        <w:rPr>
          <w:rFonts w:hint="default" w:ascii="方正黑体_GBK" w:hAnsi="方正黑体_GBK" w:eastAsia="方正黑体_GBK" w:cs="方正黑体_GBK"/>
          <w:color w:val="auto"/>
          <w:sz w:val="32"/>
          <w:szCs w:val="32"/>
          <w:lang w:val="en-US" w:eastAsia="zh-CN"/>
        </w:rPr>
        <w:t>四、</w:t>
      </w:r>
      <w:r>
        <w:rPr>
          <w:rFonts w:hint="eastAsia" w:ascii="方正黑体_GBK" w:hAnsi="方正黑体_GBK" w:eastAsia="方正黑体_GBK" w:cs="方正黑体_GBK"/>
          <w:color w:val="auto"/>
          <w:sz w:val="32"/>
          <w:szCs w:val="32"/>
          <w:lang w:val="en-US" w:eastAsia="zh-CN"/>
        </w:rPr>
        <w:t>采购方式</w:t>
      </w:r>
    </w:p>
    <w:p w14:paraId="01FF90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集采品规在</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重庆市药品交易平台</w:t>
      </w:r>
      <w:r>
        <w:rPr>
          <w:rFonts w:hint="eastAsia" w:ascii="方正仿宋_GBK" w:hAnsi="方正仿宋_GBK" w:eastAsia="方正仿宋_GBK" w:cs="方正仿宋_GBK"/>
          <w:color w:val="auto"/>
          <w:sz w:val="32"/>
          <w:szCs w:val="32"/>
          <w:highlight w:val="none"/>
          <w:lang w:val="en-US" w:eastAsia="zh-CN"/>
        </w:rPr>
        <w:t>采购，非集采品规按成交合同价在重庆市药品交易平台采购，未挂网品规按合同价在重庆市药品交易平台备案采购。</w:t>
      </w:r>
    </w:p>
    <w:p w14:paraId="28AE93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五、付款方式</w:t>
      </w:r>
    </w:p>
    <w:p w14:paraId="23930DDC">
      <w:pPr>
        <w:spacing w:line="600" w:lineRule="exact"/>
        <w:ind w:firstLine="640" w:firstLineChars="200"/>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中标人就送货数量（包括退、换货）、应付金额等，与采购人每</w:t>
      </w:r>
      <w:r>
        <w:rPr>
          <w:rFonts w:hint="eastAsia" w:ascii="方正仿宋_GBK" w:hAnsi="方正仿宋_GBK" w:eastAsia="方正仿宋_GBK" w:cs="方正仿宋_GBK"/>
          <w:color w:val="auto"/>
          <w:sz w:val="32"/>
          <w:szCs w:val="32"/>
          <w:lang w:eastAsia="zh-CN"/>
        </w:rPr>
        <w:t>月</w:t>
      </w:r>
      <w:r>
        <w:rPr>
          <w:rFonts w:hint="eastAsia" w:ascii="方正仿宋_GBK" w:hAnsi="方正仿宋_GBK" w:eastAsia="方正仿宋_GBK" w:cs="方正仿宋_GBK"/>
          <w:sz w:val="32"/>
          <w:szCs w:val="32"/>
          <w:lang w:eastAsia="zh-CN"/>
        </w:rPr>
        <w:t>对账一次，双方确认无误后按下列方式支付货款：</w:t>
      </w:r>
    </w:p>
    <w:p w14:paraId="795144ED">
      <w:pPr>
        <w:spacing w:line="600" w:lineRule="exact"/>
        <w:ind w:firstLine="640" w:firstLineChars="200"/>
        <w:jc w:val="left"/>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rPr>
        <w:t>1.结算总价</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成交</w:t>
      </w:r>
      <w:r>
        <w:rPr>
          <w:rFonts w:ascii="方正仿宋_GBK" w:hAnsi="方正仿宋_GBK" w:eastAsia="方正仿宋_GBK" w:cs="方正仿宋_GBK"/>
          <w:sz w:val="32"/>
          <w:szCs w:val="32"/>
        </w:rPr>
        <w:t>单价</w:t>
      </w:r>
      <w:r>
        <w:rPr>
          <w:rFonts w:hint="default" w:ascii="Arial" w:hAnsi="Arial" w:eastAsia="方正仿宋_GBK" w:cs="Arial"/>
          <w:sz w:val="32"/>
          <w:szCs w:val="32"/>
        </w:rPr>
        <w:t>×</w:t>
      </w:r>
      <w:r>
        <w:rPr>
          <w:rFonts w:ascii="方正仿宋_GBK" w:hAnsi="方正仿宋_GBK" w:eastAsia="方正仿宋_GBK" w:cs="方正仿宋_GBK"/>
          <w:sz w:val="32"/>
          <w:szCs w:val="32"/>
        </w:rPr>
        <w:t>经采购人</w:t>
      </w:r>
      <w:r>
        <w:rPr>
          <w:rFonts w:hint="eastAsia" w:ascii="方正仿宋_GBK" w:hAnsi="方正仿宋_GBK" w:eastAsia="方正仿宋_GBK" w:cs="方正仿宋_GBK"/>
          <w:sz w:val="32"/>
          <w:szCs w:val="32"/>
          <w:lang w:eastAsia="zh-CN"/>
        </w:rPr>
        <w:t>确认的</w:t>
      </w:r>
      <w:r>
        <w:rPr>
          <w:rFonts w:hint="eastAsia" w:ascii="方正仿宋_GBK" w:hAnsi="方正仿宋_GBK" w:eastAsia="方正仿宋_GBK" w:cs="方正仿宋_GBK"/>
          <w:sz w:val="32"/>
          <w:szCs w:val="32"/>
          <w:lang w:val="en-US" w:eastAsia="zh-CN"/>
        </w:rPr>
        <w:t>医用</w:t>
      </w:r>
      <w:r>
        <w:rPr>
          <w:rFonts w:hint="eastAsia" w:ascii="方正仿宋_GBK" w:hAnsi="方正仿宋_GBK" w:eastAsia="方正仿宋_GBK" w:cs="方正仿宋_GBK"/>
          <w:sz w:val="32"/>
          <w:szCs w:val="32"/>
        </w:rPr>
        <w:t>耗材</w:t>
      </w:r>
      <w:r>
        <w:rPr>
          <w:rFonts w:hint="eastAsia" w:ascii="方正仿宋_GBK" w:hAnsi="方正仿宋_GBK" w:eastAsia="方正仿宋_GBK" w:cs="方正仿宋_GBK"/>
          <w:sz w:val="32"/>
          <w:szCs w:val="32"/>
          <w:lang w:eastAsia="zh-CN"/>
        </w:rPr>
        <w:t>采购</w:t>
      </w:r>
      <w:r>
        <w:rPr>
          <w:rFonts w:ascii="方正仿宋_GBK" w:hAnsi="方正仿宋_GBK" w:eastAsia="方正仿宋_GBK" w:cs="方正仿宋_GBK"/>
          <w:sz w:val="32"/>
          <w:szCs w:val="32"/>
        </w:rPr>
        <w:t>数量</w:t>
      </w:r>
      <w:r>
        <w:rPr>
          <w:rFonts w:hint="eastAsia" w:ascii="方正仿宋_GBK" w:hAnsi="方正仿宋_GBK" w:eastAsia="方正仿宋_GBK" w:cs="方正仿宋_GBK"/>
          <w:sz w:val="32"/>
          <w:szCs w:val="32"/>
          <w:lang w:eastAsia="zh-CN"/>
        </w:rPr>
        <w:t>。</w:t>
      </w:r>
    </w:p>
    <w:p w14:paraId="3806A7AC">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2.付款方式：</w:t>
      </w:r>
      <w:r>
        <w:rPr>
          <w:rFonts w:hint="eastAsia" w:ascii="方正仿宋_GBK" w:hAnsi="方正仿宋_GBK" w:eastAsia="方正仿宋_GBK" w:cs="方正仿宋_GBK"/>
          <w:sz w:val="32"/>
          <w:szCs w:val="32"/>
          <w:lang w:eastAsia="zh-CN"/>
        </w:rPr>
        <w:t>中标人开具等额正式发票，并备齐</w:t>
      </w:r>
      <w:r>
        <w:rPr>
          <w:rFonts w:hint="eastAsia" w:ascii="方正仿宋_GBK" w:hAnsi="方正仿宋_GBK" w:eastAsia="方正仿宋_GBK" w:cs="方正仿宋_GBK"/>
          <w:sz w:val="32"/>
          <w:szCs w:val="32"/>
        </w:rPr>
        <w:t>采购人财务</w:t>
      </w:r>
      <w:r>
        <w:rPr>
          <w:rFonts w:hint="eastAsia" w:ascii="方正仿宋_GBK" w:hAnsi="方正仿宋_GBK" w:eastAsia="方正仿宋_GBK" w:cs="方正仿宋_GBK"/>
          <w:sz w:val="32"/>
          <w:szCs w:val="32"/>
          <w:lang w:eastAsia="zh-CN"/>
        </w:rPr>
        <w:t>要求的其他</w:t>
      </w:r>
      <w:r>
        <w:rPr>
          <w:rFonts w:hint="eastAsia" w:ascii="方正仿宋_GBK" w:hAnsi="方正仿宋_GBK" w:eastAsia="方正仿宋_GBK" w:cs="方正仿宋_GBK"/>
          <w:sz w:val="32"/>
          <w:szCs w:val="32"/>
        </w:rPr>
        <w:t>支付</w:t>
      </w:r>
      <w:r>
        <w:rPr>
          <w:rFonts w:hint="eastAsia" w:ascii="方正仿宋_GBK" w:hAnsi="方正仿宋_GBK" w:eastAsia="方正仿宋_GBK" w:cs="方正仿宋_GBK"/>
          <w:sz w:val="32"/>
          <w:szCs w:val="32"/>
          <w:lang w:eastAsia="zh-CN"/>
        </w:rPr>
        <w:t>资料后</w:t>
      </w:r>
      <w:r>
        <w:rPr>
          <w:rFonts w:hint="eastAsia" w:ascii="方正仿宋_GBK" w:hAnsi="方正仿宋_GBK" w:eastAsia="方正仿宋_GBK" w:cs="方正仿宋_GBK"/>
          <w:sz w:val="32"/>
          <w:szCs w:val="32"/>
          <w:lang w:val="en-US" w:eastAsia="zh-CN"/>
        </w:rPr>
        <w:t>15个工作日内</w:t>
      </w:r>
      <w:r>
        <w:rPr>
          <w:rFonts w:hint="eastAsia" w:ascii="方正仿宋_GBK" w:hAnsi="方正仿宋_GBK" w:eastAsia="方正仿宋_GBK" w:cs="方正仿宋_GBK"/>
          <w:sz w:val="32"/>
          <w:szCs w:val="32"/>
          <w:lang w:eastAsia="zh-CN"/>
        </w:rPr>
        <w:t>，采购人用对公转账的</w:t>
      </w:r>
      <w:r>
        <w:rPr>
          <w:rFonts w:hint="eastAsia" w:ascii="方正仿宋_GBK" w:hAnsi="方正仿宋_GBK" w:eastAsia="方正仿宋_GBK" w:cs="方正仿宋_GBK"/>
          <w:sz w:val="32"/>
          <w:szCs w:val="32"/>
        </w:rPr>
        <w:t>方式</w:t>
      </w:r>
      <w:r>
        <w:rPr>
          <w:rFonts w:hint="eastAsia" w:ascii="方正仿宋_GBK" w:hAnsi="方正仿宋_GBK" w:eastAsia="方正仿宋_GBK" w:cs="方正仿宋_GBK"/>
          <w:sz w:val="32"/>
          <w:szCs w:val="32"/>
          <w:lang w:eastAsia="zh-CN"/>
        </w:rPr>
        <w:t>支付</w:t>
      </w:r>
      <w:r>
        <w:rPr>
          <w:rFonts w:hint="eastAsia" w:ascii="方正仿宋_GBK" w:hAnsi="方正仿宋_GBK" w:eastAsia="方正仿宋_GBK" w:cs="方正仿宋_GBK"/>
          <w:sz w:val="32"/>
          <w:szCs w:val="32"/>
        </w:rPr>
        <w:t>。</w:t>
      </w:r>
    </w:p>
    <w:p w14:paraId="5C002449">
      <w:pPr>
        <w:spacing w:line="600"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3.支付频次：采购人每3个月结算支付一次货款。</w:t>
      </w:r>
    </w:p>
    <w:p w14:paraId="22B052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六、其他</w:t>
      </w:r>
    </w:p>
    <w:p w14:paraId="4AF1299E">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其他未尽事宜由供需双方在采购合同中详细约定。</w:t>
      </w:r>
    </w:p>
    <w:p w14:paraId="3F6DDC78">
      <w:pPr>
        <w:ind w:firstLine="640" w:firstLineChars="200"/>
        <w:jc w:val="left"/>
        <w:rPr>
          <w:rFonts w:ascii="方正仿宋_GBK" w:hAnsi="方正仿宋_GBK" w:eastAsia="方正仿宋_GBK" w:cs="方正仿宋_GBK"/>
          <w:sz w:val="32"/>
          <w:szCs w:val="32"/>
        </w:rPr>
      </w:pPr>
    </w:p>
    <w:p w14:paraId="6218F3CB">
      <w:pPr>
        <w:ind w:firstLine="640" w:firstLineChars="200"/>
        <w:jc w:val="left"/>
        <w:rPr>
          <w:rFonts w:ascii="方正仿宋_GBK" w:hAnsi="方正仿宋_GBK" w:eastAsia="方正仿宋_GBK" w:cs="方正仿宋_GBK"/>
          <w:sz w:val="32"/>
          <w:szCs w:val="32"/>
        </w:rPr>
      </w:pPr>
    </w:p>
    <w:p w14:paraId="0D02CC9D">
      <w:pPr>
        <w:spacing w:line="600" w:lineRule="exact"/>
        <w:jc w:val="center"/>
        <w:rPr>
          <w:rFonts w:hint="eastAsia" w:ascii="方正小标宋_GBK" w:hAnsi="方正小标宋_GBK" w:eastAsia="方正小标宋_GBK" w:cs="方正小标宋_GBK"/>
          <w:sz w:val="44"/>
          <w:szCs w:val="44"/>
        </w:rPr>
      </w:pPr>
    </w:p>
    <w:p w14:paraId="4E12F20B">
      <w:pPr>
        <w:spacing w:line="600" w:lineRule="exact"/>
        <w:jc w:val="center"/>
        <w:rPr>
          <w:rFonts w:hint="eastAsia" w:ascii="方正小标宋_GBK" w:hAnsi="方正小标宋_GBK" w:eastAsia="方正小标宋_GBK" w:cs="方正小标宋_GBK"/>
          <w:sz w:val="44"/>
          <w:szCs w:val="44"/>
        </w:rPr>
      </w:pPr>
    </w:p>
    <w:p w14:paraId="2F757679">
      <w:pPr>
        <w:spacing w:line="600" w:lineRule="exact"/>
        <w:jc w:val="center"/>
        <w:rPr>
          <w:rFonts w:hint="eastAsia" w:ascii="方正小标宋_GBK" w:hAnsi="方正小标宋_GBK" w:eastAsia="方正小标宋_GBK" w:cs="方正小标宋_GBK"/>
          <w:sz w:val="44"/>
          <w:szCs w:val="44"/>
        </w:rPr>
      </w:pPr>
    </w:p>
    <w:p w14:paraId="6AB90941">
      <w:pPr>
        <w:spacing w:line="600" w:lineRule="exact"/>
        <w:jc w:val="center"/>
        <w:rPr>
          <w:rFonts w:hint="eastAsia" w:ascii="方正小标宋_GBK" w:hAnsi="方正小标宋_GBK" w:eastAsia="方正小标宋_GBK" w:cs="方正小标宋_GBK"/>
          <w:sz w:val="44"/>
          <w:szCs w:val="44"/>
        </w:rPr>
      </w:pPr>
    </w:p>
    <w:p w14:paraId="765E59F2">
      <w:pPr>
        <w:spacing w:line="600" w:lineRule="exact"/>
        <w:jc w:val="center"/>
        <w:rPr>
          <w:rFonts w:hint="eastAsia" w:ascii="方正小标宋_GBK" w:hAnsi="方正小标宋_GBK" w:eastAsia="方正小标宋_GBK" w:cs="方正小标宋_GBK"/>
          <w:sz w:val="44"/>
          <w:szCs w:val="44"/>
        </w:rPr>
      </w:pPr>
    </w:p>
    <w:p w14:paraId="3FC4BC67">
      <w:pPr>
        <w:spacing w:line="600" w:lineRule="exact"/>
        <w:jc w:val="center"/>
        <w:rPr>
          <w:rFonts w:hint="eastAsia" w:ascii="方正小标宋_GBK" w:hAnsi="方正小标宋_GBK" w:eastAsia="方正小标宋_GBK" w:cs="方正小标宋_GBK"/>
          <w:sz w:val="44"/>
          <w:szCs w:val="44"/>
        </w:rPr>
      </w:pPr>
    </w:p>
    <w:p w14:paraId="060F75CB">
      <w:pPr>
        <w:spacing w:line="600" w:lineRule="exact"/>
        <w:jc w:val="center"/>
        <w:rPr>
          <w:rFonts w:hint="eastAsia" w:ascii="方正小标宋_GBK" w:hAnsi="方正小标宋_GBK" w:eastAsia="方正小标宋_GBK" w:cs="方正小标宋_GBK"/>
          <w:sz w:val="44"/>
          <w:szCs w:val="44"/>
        </w:rPr>
      </w:pPr>
    </w:p>
    <w:p w14:paraId="4667E6DF">
      <w:pPr>
        <w:spacing w:line="600" w:lineRule="exact"/>
        <w:jc w:val="center"/>
        <w:rPr>
          <w:rFonts w:hint="eastAsia" w:ascii="方正小标宋_GBK" w:hAnsi="方正小标宋_GBK" w:eastAsia="方正小标宋_GBK" w:cs="方正小标宋_GBK"/>
          <w:sz w:val="44"/>
          <w:szCs w:val="44"/>
        </w:rPr>
      </w:pPr>
    </w:p>
    <w:p w14:paraId="705E718F">
      <w:pPr>
        <w:spacing w:line="600" w:lineRule="exact"/>
        <w:jc w:val="center"/>
        <w:rPr>
          <w:rFonts w:hint="eastAsia" w:ascii="方正小标宋_GBK" w:hAnsi="方正小标宋_GBK" w:eastAsia="方正小标宋_GBK" w:cs="方正小标宋_GBK"/>
          <w:sz w:val="44"/>
          <w:szCs w:val="44"/>
        </w:rPr>
      </w:pPr>
    </w:p>
    <w:p w14:paraId="2EC09512">
      <w:pPr>
        <w:spacing w:line="600" w:lineRule="exact"/>
        <w:jc w:val="center"/>
        <w:rPr>
          <w:rFonts w:hint="eastAsia" w:ascii="方正小标宋_GBK" w:hAnsi="方正小标宋_GBK" w:eastAsia="方正小标宋_GBK" w:cs="方正小标宋_GBK"/>
          <w:sz w:val="44"/>
          <w:szCs w:val="44"/>
        </w:rPr>
      </w:pPr>
    </w:p>
    <w:p w14:paraId="61027CF9">
      <w:pPr>
        <w:spacing w:line="600" w:lineRule="exact"/>
        <w:jc w:val="center"/>
        <w:rPr>
          <w:rFonts w:hint="eastAsia" w:ascii="方正小标宋_GBK" w:hAnsi="方正小标宋_GBK" w:eastAsia="方正小标宋_GBK" w:cs="方正小标宋_GBK"/>
          <w:sz w:val="44"/>
          <w:szCs w:val="44"/>
        </w:rPr>
      </w:pPr>
    </w:p>
    <w:p w14:paraId="46505B87">
      <w:pPr>
        <w:spacing w:line="600" w:lineRule="exact"/>
        <w:jc w:val="center"/>
        <w:rPr>
          <w:rFonts w:hint="eastAsia" w:ascii="方正小标宋_GBK" w:hAnsi="方正小标宋_GBK" w:eastAsia="方正小标宋_GBK" w:cs="方正小标宋_GBK"/>
          <w:sz w:val="44"/>
          <w:szCs w:val="44"/>
        </w:rPr>
      </w:pPr>
    </w:p>
    <w:p w14:paraId="2493400E">
      <w:pPr>
        <w:spacing w:line="600" w:lineRule="exact"/>
        <w:jc w:val="center"/>
        <w:rPr>
          <w:rFonts w:hint="eastAsia" w:ascii="方正小标宋_GBK" w:hAnsi="方正小标宋_GBK" w:eastAsia="方正小标宋_GBK" w:cs="方正小标宋_GBK"/>
          <w:sz w:val="44"/>
          <w:szCs w:val="44"/>
        </w:rPr>
      </w:pPr>
    </w:p>
    <w:p w14:paraId="53A8B3F9">
      <w:pPr>
        <w:spacing w:line="600" w:lineRule="exact"/>
        <w:jc w:val="center"/>
        <w:rPr>
          <w:rFonts w:hint="eastAsia" w:ascii="方正小标宋_GBK" w:hAnsi="方正小标宋_GBK" w:eastAsia="方正小标宋_GBK" w:cs="方正小标宋_GBK"/>
          <w:sz w:val="44"/>
          <w:szCs w:val="44"/>
        </w:rPr>
      </w:pPr>
    </w:p>
    <w:p w14:paraId="28091B77">
      <w:pPr>
        <w:spacing w:line="600" w:lineRule="exact"/>
        <w:jc w:val="center"/>
        <w:rPr>
          <w:rFonts w:hint="eastAsia" w:ascii="方正小标宋_GBK" w:hAnsi="方正小标宋_GBK" w:eastAsia="方正小标宋_GBK" w:cs="方正小标宋_GBK"/>
          <w:sz w:val="44"/>
          <w:szCs w:val="44"/>
        </w:rPr>
      </w:pPr>
    </w:p>
    <w:p w14:paraId="4C94F6D8">
      <w:pPr>
        <w:spacing w:line="600" w:lineRule="exact"/>
        <w:jc w:val="center"/>
        <w:rPr>
          <w:rFonts w:hint="eastAsia" w:ascii="方正小标宋_GBK" w:hAnsi="方正小标宋_GBK" w:eastAsia="方正小标宋_GBK" w:cs="方正小标宋_GBK"/>
          <w:sz w:val="44"/>
          <w:szCs w:val="44"/>
        </w:rPr>
      </w:pPr>
    </w:p>
    <w:p w14:paraId="6679D24A">
      <w:pPr>
        <w:spacing w:line="600" w:lineRule="exact"/>
        <w:jc w:val="center"/>
        <w:rPr>
          <w:rFonts w:hint="eastAsia" w:ascii="方正小标宋_GBK" w:hAnsi="方正小标宋_GBK" w:eastAsia="方正小标宋_GBK" w:cs="方正小标宋_GBK"/>
          <w:sz w:val="44"/>
          <w:szCs w:val="44"/>
        </w:rPr>
      </w:pPr>
    </w:p>
    <w:p w14:paraId="0BD6D885">
      <w:pPr>
        <w:spacing w:line="600" w:lineRule="exact"/>
        <w:jc w:val="center"/>
        <w:rPr>
          <w:rFonts w:hint="eastAsia" w:ascii="方正小标宋_GBK" w:hAnsi="方正小标宋_GBK" w:eastAsia="方正小标宋_GBK" w:cs="方正小标宋_GBK"/>
          <w:sz w:val="44"/>
          <w:szCs w:val="44"/>
        </w:rPr>
      </w:pPr>
    </w:p>
    <w:p w14:paraId="485C6E64">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第四篇  投标人须知</w:t>
      </w:r>
    </w:p>
    <w:p w14:paraId="3AE6BF1E">
      <w:pPr>
        <w:spacing w:line="600" w:lineRule="exact"/>
        <w:ind w:firstLine="640" w:firstLineChars="200"/>
        <w:jc w:val="left"/>
        <w:rPr>
          <w:rFonts w:hint="eastAsia" w:ascii="方正黑体_GBK" w:hAnsi="方正黑体_GBK" w:eastAsia="方正黑体_GBK" w:cs="方正黑体_GBK"/>
          <w:color w:val="000000" w:themeColor="text1"/>
          <w:sz w:val="32"/>
          <w:szCs w:val="32"/>
          <w:highlight w:val="yellow"/>
          <w:lang w:eastAsia="zh-CN"/>
          <w14:textFill>
            <w14:solidFill>
              <w14:schemeClr w14:val="tx1"/>
            </w14:solidFill>
          </w14:textFill>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val="en-US" w:eastAsia="zh-CN"/>
        </w:rPr>
        <w:t>投标</w:t>
      </w:r>
      <w:r>
        <w:rPr>
          <w:rFonts w:hint="eastAsia" w:ascii="方正黑体_GBK" w:hAnsi="方正黑体_GBK" w:eastAsia="方正黑体_GBK" w:cs="方正黑体_GBK"/>
          <w:sz w:val="32"/>
          <w:szCs w:val="32"/>
        </w:rPr>
        <w:t>文件组成</w:t>
      </w:r>
    </w:p>
    <w:p w14:paraId="2C140923">
      <w:pPr>
        <w:spacing w:line="600" w:lineRule="exact"/>
        <w:ind w:firstLine="640" w:firstLineChars="200"/>
        <w:jc w:val="left"/>
        <w:rPr>
          <w:rFonts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（一）</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响应</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文件</w:t>
      </w:r>
    </w:p>
    <w:p w14:paraId="1D06213A">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1.报价明细表；</w:t>
      </w:r>
      <w:r>
        <w:rPr>
          <w:rFonts w:ascii="方正仿宋_GBK" w:hAnsi="方正仿宋_GBK" w:eastAsia="方正仿宋_GBK" w:cs="方正仿宋_GBK"/>
          <w:sz w:val="32"/>
          <w:szCs w:val="32"/>
        </w:rPr>
        <w:t>(附格式)</w:t>
      </w:r>
    </w:p>
    <w:p w14:paraId="201EE4A4">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2.投标函。</w:t>
      </w:r>
      <w:r>
        <w:rPr>
          <w:rFonts w:ascii="方正仿宋_GBK" w:hAnsi="方正仿宋_GBK" w:eastAsia="方正仿宋_GBK" w:cs="方正仿宋_GBK"/>
          <w:sz w:val="32"/>
          <w:szCs w:val="32"/>
        </w:rPr>
        <w:t>(附格式)</w:t>
      </w:r>
    </w:p>
    <w:p w14:paraId="2E9127E3">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（二）资格文件</w:t>
      </w:r>
    </w:p>
    <w:p w14:paraId="482575E5">
      <w:pPr>
        <w:spacing w:line="60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资格文件</w:t>
      </w:r>
    </w:p>
    <w:p w14:paraId="456771C0">
      <w:pPr>
        <w:spacing w:line="60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(1)提供有效的营业执照副本复印件</w:t>
      </w:r>
      <w:r>
        <w:rPr>
          <w:rFonts w:hint="eastAsia" w:ascii="方正仿宋_GBK" w:hAnsi="方正仿宋_GBK" w:eastAsia="方正仿宋_GBK" w:cs="方正仿宋_GBK"/>
          <w:sz w:val="32"/>
          <w:szCs w:val="32"/>
        </w:rPr>
        <w:t>；</w:t>
      </w:r>
    </w:p>
    <w:p w14:paraId="03841F6D">
      <w:pPr>
        <w:spacing w:line="60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(2)法定代表人身份证明书</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(附格式)</w:t>
      </w:r>
    </w:p>
    <w:p w14:paraId="158B1129">
      <w:pPr>
        <w:spacing w:line="60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(3)法定代表人授权委托书</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(附格式)</w:t>
      </w:r>
    </w:p>
    <w:p w14:paraId="3D1F9DF6">
      <w:pPr>
        <w:spacing w:line="60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(4)提供最近一年财务状况报告（表）或其基本帐户开户银行出具的资信证明复印件，本年度新成立或成立不满一年的组织和自然人无法提供财务状况报告（表)的，可提供银行出具的资信证明复印件</w:t>
      </w:r>
      <w:r>
        <w:rPr>
          <w:rFonts w:hint="eastAsia" w:ascii="方正仿宋_GBK" w:hAnsi="方正仿宋_GBK" w:eastAsia="方正仿宋_GBK" w:cs="方正仿宋_GBK"/>
          <w:sz w:val="32"/>
          <w:szCs w:val="32"/>
        </w:rPr>
        <w:t>；</w:t>
      </w:r>
    </w:p>
    <w:p w14:paraId="06312181">
      <w:pPr>
        <w:spacing w:line="60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(5)具有履行合同所必需的设备和专业技术能力</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(可用书面声明代替）</w:t>
      </w:r>
    </w:p>
    <w:p w14:paraId="0BFDA1A9">
      <w:pPr>
        <w:spacing w:line="60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(6)有依法缴纳税收和社会保障金的良好记录和社会保险缴纳证明材料</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（社保局加盖公章）</w:t>
      </w:r>
    </w:p>
    <w:p w14:paraId="699A60F5">
      <w:pPr>
        <w:spacing w:line="60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(7)参加政府采购活动前三年内,在经营活动中没有重大违法记录</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(可用书面声明代替)</w:t>
      </w:r>
    </w:p>
    <w:p w14:paraId="7EA95F8A">
      <w:pPr>
        <w:spacing w:line="60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(8)法定代表人授权代表在投标单位缴纳社会保障金的个人明细证明材料（以社保局出具的加盖有社保公章的证明材料为准）;</w:t>
      </w:r>
    </w:p>
    <w:p w14:paraId="5F7FAFB6">
      <w:pPr>
        <w:spacing w:line="600" w:lineRule="exact"/>
        <w:ind w:firstLine="640" w:firstLineChars="200"/>
        <w:jc w:val="lef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说明：前述</w:t>
      </w:r>
      <w:r>
        <w:rPr>
          <w:rFonts w:hint="eastAsia" w:ascii="方正仿宋_GBK" w:hAnsi="方正仿宋_GBK" w:eastAsia="方正仿宋_GBK" w:cs="方正仿宋_GBK"/>
          <w:color w:val="auto"/>
          <w:sz w:val="32"/>
          <w:szCs w:val="32"/>
          <w:lang w:val="en-US" w:eastAsia="zh-CN"/>
        </w:rPr>
        <w:t>8款资格文件</w:t>
      </w:r>
      <w:r>
        <w:rPr>
          <w:rFonts w:hint="eastAsia" w:ascii="方正仿宋_GBK" w:hAnsi="方正仿宋_GBK" w:eastAsia="方正仿宋_GBK" w:cs="方正仿宋_GBK"/>
          <w:color w:val="auto"/>
          <w:sz w:val="32"/>
          <w:szCs w:val="32"/>
          <w:lang w:eastAsia="zh-CN"/>
        </w:rPr>
        <w:t>除（</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）款外，均可由书面申明（或承诺）代替（格式附后），但投标人应对其真实性、有效性、合法性负责并承担相应的法律责任，在采购人查验时履行提供义务。</w:t>
      </w:r>
    </w:p>
    <w:p w14:paraId="0C409C9A">
      <w:pPr>
        <w:spacing w:line="600" w:lineRule="exact"/>
        <w:ind w:firstLine="640" w:firstLineChars="200"/>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rPr>
        <w:t>(9)特定资格条件(提供复印件加盖投标人鲜章)</w:t>
      </w:r>
      <w:r>
        <w:rPr>
          <w:rFonts w:hint="eastAsia" w:ascii="方正仿宋_GBK" w:hAnsi="方正仿宋_GBK" w:eastAsia="方正仿宋_GBK" w:cs="方正仿宋_GBK"/>
          <w:sz w:val="32"/>
          <w:szCs w:val="32"/>
          <w:lang w:eastAsia="zh-CN"/>
        </w:rPr>
        <w:t>，详见第一篇投标邀请函第</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条。</w:t>
      </w:r>
    </w:p>
    <w:p w14:paraId="174CB835">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2.其他</w:t>
      </w:r>
    </w:p>
    <w:p w14:paraId="2096CC3B">
      <w:pPr>
        <w:spacing w:line="600" w:lineRule="exact"/>
        <w:ind w:firstLine="640" w:firstLineChars="200"/>
        <w:jc w:val="lef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投标</w:t>
      </w:r>
      <w:r>
        <w:rPr>
          <w:rFonts w:hint="eastAsia" w:ascii="方正仿宋_GBK" w:hAnsi="方正仿宋_GBK" w:eastAsia="方正仿宋_GBK" w:cs="方正仿宋_GBK"/>
          <w:color w:val="auto"/>
          <w:sz w:val="32"/>
          <w:szCs w:val="32"/>
          <w:lang w:eastAsia="zh-CN"/>
        </w:rPr>
        <w:t>人觉得应当提供的其他文件资料。</w:t>
      </w:r>
    </w:p>
    <w:p w14:paraId="4A67D168">
      <w:pPr>
        <w:spacing w:line="600" w:lineRule="exact"/>
        <w:ind w:firstLine="640" w:firstLineChars="200"/>
        <w:jc w:val="lef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二</w:t>
      </w:r>
      <w:r>
        <w:rPr>
          <w:rFonts w:hint="eastAsia" w:ascii="方正黑体_GBK" w:hAnsi="方正黑体_GBK" w:eastAsia="方正黑体_GBK" w:cs="方正黑体_GBK"/>
          <w:color w:val="auto"/>
          <w:sz w:val="32"/>
          <w:szCs w:val="32"/>
        </w:rPr>
        <w:t>、</w:t>
      </w:r>
      <w:r>
        <w:rPr>
          <w:rFonts w:hint="eastAsia" w:ascii="方正黑体_GBK" w:hAnsi="方正黑体_GBK" w:eastAsia="方正黑体_GBK" w:cs="方正黑体_GBK"/>
          <w:color w:val="auto"/>
          <w:sz w:val="32"/>
          <w:szCs w:val="32"/>
          <w:lang w:eastAsia="zh-CN"/>
        </w:rPr>
        <w:t>投标</w:t>
      </w:r>
      <w:r>
        <w:rPr>
          <w:rFonts w:hint="eastAsia" w:ascii="方正黑体_GBK" w:hAnsi="方正黑体_GBK" w:eastAsia="方正黑体_GBK" w:cs="方正黑体_GBK"/>
          <w:color w:val="auto"/>
          <w:sz w:val="32"/>
          <w:szCs w:val="32"/>
        </w:rPr>
        <w:t>文件的签署及规定</w:t>
      </w:r>
    </w:p>
    <w:p w14:paraId="0F6A9F2F">
      <w:pPr>
        <w:spacing w:line="600" w:lineRule="exact"/>
        <w:ind w:firstLine="640" w:firstLineChars="200"/>
        <w:jc w:val="left"/>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组成</w:t>
      </w:r>
      <w:r>
        <w:rPr>
          <w:rFonts w:hint="eastAsia" w:ascii="方正仿宋_GBK" w:hAnsi="方正仿宋_GBK" w:eastAsia="方正仿宋_GBK" w:cs="方正仿宋_GBK"/>
          <w:sz w:val="32"/>
          <w:szCs w:val="32"/>
          <w:lang w:eastAsia="zh-CN"/>
        </w:rPr>
        <w:t>投标</w:t>
      </w:r>
      <w:r>
        <w:rPr>
          <w:rFonts w:hint="eastAsia" w:ascii="方正仿宋_GBK" w:hAnsi="方正仿宋_GBK" w:eastAsia="方正仿宋_GBK" w:cs="方正仿宋_GBK"/>
          <w:sz w:val="32"/>
          <w:szCs w:val="32"/>
        </w:rPr>
        <w:t>文件的各项资料均应遵守本条</w:t>
      </w:r>
      <w:r>
        <w:rPr>
          <w:rFonts w:hint="eastAsia" w:ascii="方正仿宋_GBK" w:hAnsi="方正仿宋_GBK" w:eastAsia="方正仿宋_GBK" w:cs="方正仿宋_GBK"/>
          <w:sz w:val="32"/>
          <w:szCs w:val="32"/>
          <w:lang w:eastAsia="zh-CN"/>
        </w:rPr>
        <w:t>。</w:t>
      </w:r>
    </w:p>
    <w:p w14:paraId="2A017026">
      <w:pPr>
        <w:spacing w:line="60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2</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投标人应填写全称，同时加盖单位公章。</w:t>
      </w:r>
    </w:p>
    <w:p w14:paraId="4D63AB8A">
      <w:pPr>
        <w:spacing w:line="60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rPr>
        <w:t>响应文件</w:t>
      </w:r>
      <w:r>
        <w:rPr>
          <w:rFonts w:hint="eastAsia" w:ascii="方正仿宋_GBK" w:hAnsi="方正仿宋_GBK" w:eastAsia="方正仿宋_GBK" w:cs="方正仿宋_GBK"/>
          <w:color w:val="auto"/>
          <w:sz w:val="32"/>
          <w:szCs w:val="32"/>
          <w:lang w:eastAsia="zh-CN"/>
        </w:rPr>
        <w:t>应按规定格式对招标文件技术部分（第二篇）和商务部分（第三篇）条款逐条完全响应，响应文件</w:t>
      </w:r>
      <w:r>
        <w:rPr>
          <w:rFonts w:hint="eastAsia" w:ascii="方正仿宋_GBK" w:hAnsi="方正仿宋_GBK" w:eastAsia="方正仿宋_GBK" w:cs="方正仿宋_GBK"/>
          <w:color w:val="auto"/>
          <w:sz w:val="32"/>
          <w:szCs w:val="32"/>
        </w:rPr>
        <w:t>必须由法定代表人或其授权代表签署并加盖单</w:t>
      </w:r>
      <w:r>
        <w:rPr>
          <w:rFonts w:hint="eastAsia" w:ascii="方正仿宋_GBK" w:hAnsi="方正仿宋_GBK" w:eastAsia="方正仿宋_GBK" w:cs="方正仿宋_GBK"/>
          <w:sz w:val="32"/>
          <w:szCs w:val="32"/>
        </w:rPr>
        <w:t>位公章。</w:t>
      </w:r>
    </w:p>
    <w:p w14:paraId="0421929B">
      <w:pPr>
        <w:spacing w:line="600" w:lineRule="exact"/>
        <w:ind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、投标说明</w:t>
      </w:r>
    </w:p>
    <w:p w14:paraId="01BB43C7">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本项目不接受联合投标，投标单位</w:t>
      </w:r>
      <w:r>
        <w:rPr>
          <w:rFonts w:hint="eastAsia" w:ascii="方正仿宋_GBK" w:hAnsi="方正仿宋_GBK" w:eastAsia="方正仿宋_GBK" w:cs="方正仿宋_GBK"/>
          <w:sz w:val="32"/>
          <w:szCs w:val="32"/>
          <w:lang w:eastAsia="zh-CN"/>
        </w:rPr>
        <w:t>须</w:t>
      </w:r>
      <w:r>
        <w:rPr>
          <w:rFonts w:hint="eastAsia" w:ascii="方正仿宋_GBK" w:hAnsi="方正仿宋_GBK" w:eastAsia="方正仿宋_GBK" w:cs="方正仿宋_GBK"/>
          <w:sz w:val="32"/>
          <w:szCs w:val="32"/>
        </w:rPr>
        <w:t>投标本次采购项目中全部</w:t>
      </w:r>
      <w:r>
        <w:rPr>
          <w:rFonts w:hint="eastAsia" w:ascii="方正仿宋_GBK" w:hAnsi="方正仿宋_GBK" w:eastAsia="方正仿宋_GBK" w:cs="方正仿宋_GBK"/>
          <w:sz w:val="32"/>
          <w:szCs w:val="32"/>
          <w:lang w:eastAsia="zh-CN"/>
        </w:rPr>
        <w:t>清单</w:t>
      </w:r>
      <w:r>
        <w:rPr>
          <w:rFonts w:hint="eastAsia" w:ascii="方正仿宋_GBK" w:hAnsi="方正仿宋_GBK" w:eastAsia="方正仿宋_GBK" w:cs="方正仿宋_GBK"/>
          <w:sz w:val="32"/>
          <w:szCs w:val="32"/>
        </w:rPr>
        <w:t>项目。</w:t>
      </w:r>
    </w:p>
    <w:p w14:paraId="1C012B88">
      <w:pPr>
        <w:spacing w:line="600" w:lineRule="exact"/>
        <w:ind w:firstLine="640" w:firstLineChars="200"/>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四、开标程序</w:t>
      </w:r>
      <w:r>
        <w:rPr>
          <w:rFonts w:hint="eastAsia" w:ascii="方正黑体_GBK" w:hAnsi="方正黑体_GBK" w:eastAsia="方正黑体_GBK" w:cs="方正黑体_GBK"/>
          <w:sz w:val="32"/>
          <w:szCs w:val="32"/>
        </w:rPr>
        <w:t>、评标、定标标准</w:t>
      </w:r>
      <w:r>
        <w:rPr>
          <w:rFonts w:hint="eastAsia" w:ascii="方正黑体_GBK" w:hAnsi="方正黑体_GBK" w:eastAsia="方正黑体_GBK" w:cs="方正黑体_GBK"/>
          <w:sz w:val="32"/>
          <w:szCs w:val="32"/>
          <w:lang w:val="en-US" w:eastAsia="zh-CN"/>
        </w:rPr>
        <w:t>及成交原则</w:t>
      </w:r>
    </w:p>
    <w:p w14:paraId="4E0266AA">
      <w:pPr>
        <w:spacing w:line="600" w:lineRule="exact"/>
        <w:ind w:firstLine="63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投标开始后，投标人应完整上传投标文件至采购平台。</w:t>
      </w:r>
    </w:p>
    <w:p w14:paraId="5972D74B">
      <w:pPr>
        <w:spacing w:line="600" w:lineRule="exact"/>
        <w:ind w:firstLine="63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投标截止后，采购人审查投标人上传平台的投标文件，通过资格审查和符合性审查后网上确认，</w:t>
      </w:r>
      <w:r>
        <w:rPr>
          <w:rFonts w:hint="eastAsia" w:ascii="方正仿宋_GBK" w:hAnsi="方正仿宋_GBK" w:eastAsia="方正仿宋_GBK" w:cs="方正仿宋_GBK"/>
          <w:sz w:val="32"/>
          <w:szCs w:val="32"/>
        </w:rPr>
        <w:t>符合采购文件要求的投标人达到</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家及其以上进行</w:t>
      </w:r>
      <w:r>
        <w:rPr>
          <w:rFonts w:hint="eastAsia" w:ascii="方正仿宋_GBK" w:hAnsi="方正仿宋_GBK" w:eastAsia="方正仿宋_GBK" w:cs="方正仿宋_GBK"/>
          <w:sz w:val="32"/>
          <w:szCs w:val="32"/>
          <w:lang w:eastAsia="zh-CN"/>
        </w:rPr>
        <w:t>评</w:t>
      </w:r>
      <w:r>
        <w:rPr>
          <w:rFonts w:hint="eastAsia" w:ascii="方正仿宋_GBK" w:hAnsi="方正仿宋_GBK" w:eastAsia="方正仿宋_GBK" w:cs="方正仿宋_GBK"/>
          <w:sz w:val="32"/>
          <w:szCs w:val="32"/>
        </w:rPr>
        <w:t>标。</w:t>
      </w:r>
    </w:p>
    <w:p w14:paraId="1E80DEB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left"/>
        <w:textAlignment w:val="auto"/>
        <w:outlineLvl w:val="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评标小组审查</w:t>
      </w:r>
      <w:r>
        <w:rPr>
          <w:rFonts w:hint="eastAsia" w:ascii="方正仿宋_GBK" w:hAnsi="方正仿宋_GBK" w:eastAsia="方正仿宋_GBK" w:cs="方正仿宋_GBK"/>
          <w:color w:val="auto"/>
          <w:sz w:val="32"/>
          <w:szCs w:val="32"/>
        </w:rPr>
        <w:t>投标人的</w:t>
      </w:r>
      <w:r>
        <w:rPr>
          <w:rFonts w:hint="eastAsia" w:ascii="方正仿宋_GBK" w:hAnsi="方正仿宋_GBK" w:eastAsia="方正仿宋_GBK" w:cs="方正仿宋_GBK"/>
          <w:color w:val="auto"/>
          <w:sz w:val="32"/>
          <w:szCs w:val="32"/>
          <w:lang w:val="en-US" w:eastAsia="zh-CN"/>
        </w:rPr>
        <w:t>投标文件</w:t>
      </w:r>
      <w:r>
        <w:rPr>
          <w:rFonts w:hint="eastAsia" w:ascii="方正仿宋_GBK" w:hAnsi="方正仿宋_GBK" w:eastAsia="方正仿宋_GBK" w:cs="方正仿宋_GBK"/>
          <w:color w:val="auto"/>
          <w:sz w:val="32"/>
          <w:szCs w:val="32"/>
        </w:rPr>
        <w:t>，按</w:t>
      </w:r>
      <w:r>
        <w:rPr>
          <w:rFonts w:hint="eastAsia" w:ascii="方正仿宋_GBK" w:hAnsi="方正仿宋_GBK" w:eastAsia="方正仿宋_GBK" w:cs="方正仿宋_GBK"/>
          <w:color w:val="auto"/>
          <w:sz w:val="32"/>
          <w:szCs w:val="32"/>
          <w:lang w:val="en-US" w:eastAsia="zh-CN"/>
        </w:rPr>
        <w:t>整体同比</w:t>
      </w:r>
      <w:r>
        <w:rPr>
          <w:rFonts w:hint="eastAsia" w:ascii="方正仿宋_GBK" w:hAnsi="方正仿宋_GBK" w:eastAsia="方正仿宋_GBK" w:cs="方正仿宋_GBK"/>
          <w:color w:val="auto"/>
          <w:sz w:val="32"/>
          <w:szCs w:val="32"/>
        </w:rPr>
        <w:t>下浮比率</w:t>
      </w:r>
      <w:r>
        <w:rPr>
          <w:rFonts w:hint="eastAsia" w:ascii="方正仿宋_GBK" w:hAnsi="方正仿宋_GBK" w:eastAsia="方正仿宋_GBK" w:cs="方正仿宋_GBK"/>
          <w:color w:val="auto"/>
          <w:sz w:val="32"/>
          <w:szCs w:val="32"/>
          <w:lang w:eastAsia="zh-CN"/>
        </w:rPr>
        <w:t>（精确到小数点后</w:t>
      </w:r>
      <w:r>
        <w:rPr>
          <w:rFonts w:hint="eastAsia" w:ascii="方正仿宋_GBK" w:hAnsi="方正仿宋_GBK" w:eastAsia="方正仿宋_GBK" w:cs="方正仿宋_GBK"/>
          <w:color w:val="auto"/>
          <w:sz w:val="32"/>
          <w:szCs w:val="32"/>
          <w:lang w:val="en-US" w:eastAsia="zh-CN"/>
        </w:rPr>
        <w:t>2位</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由高到低进行排序，排序靠前的投标</w:t>
      </w:r>
      <w:r>
        <w:rPr>
          <w:rFonts w:hint="eastAsia" w:ascii="方正仿宋_GBK" w:hAnsi="方正仿宋_GBK" w:eastAsia="方正仿宋_GBK" w:cs="方正仿宋_GBK"/>
          <w:color w:val="auto"/>
          <w:sz w:val="32"/>
          <w:szCs w:val="32"/>
          <w:lang w:eastAsia="zh-CN"/>
        </w:rPr>
        <w:t>人</w:t>
      </w:r>
      <w:r>
        <w:rPr>
          <w:rFonts w:hint="eastAsia" w:ascii="方正仿宋_GBK" w:hAnsi="方正仿宋_GBK" w:eastAsia="方正仿宋_GBK" w:cs="方正仿宋_GBK"/>
          <w:color w:val="auto"/>
          <w:sz w:val="32"/>
          <w:szCs w:val="32"/>
        </w:rPr>
        <w:t>为中标候选</w:t>
      </w:r>
      <w:r>
        <w:rPr>
          <w:rFonts w:hint="eastAsia" w:ascii="方正仿宋_GBK" w:hAnsi="方正仿宋_GBK" w:eastAsia="方正仿宋_GBK" w:cs="方正仿宋_GBK"/>
          <w:color w:val="auto"/>
          <w:sz w:val="32"/>
          <w:szCs w:val="32"/>
          <w:lang w:eastAsia="zh-CN"/>
        </w:rPr>
        <w:t>人</w:t>
      </w:r>
      <w:r>
        <w:rPr>
          <w:rFonts w:hint="eastAsia" w:ascii="方正仿宋_GBK" w:hAnsi="方正仿宋_GBK" w:eastAsia="方正仿宋_GBK" w:cs="方正仿宋_GBK"/>
          <w:color w:val="auto"/>
          <w:sz w:val="32"/>
          <w:szCs w:val="32"/>
        </w:rPr>
        <w:t>。</w:t>
      </w:r>
    </w:p>
    <w:p w14:paraId="2852FDF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color w:val="auto"/>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.若参与的投标人</w:t>
      </w:r>
      <w:r>
        <w:rPr>
          <w:rFonts w:hint="eastAsia" w:ascii="方正仿宋_GBK" w:hAnsi="方正仿宋_GBK" w:eastAsia="方正仿宋_GBK" w:cs="方正仿宋_GBK"/>
          <w:color w:val="auto"/>
          <w:sz w:val="32"/>
          <w:szCs w:val="32"/>
          <w:lang w:val="en-US" w:eastAsia="zh-CN"/>
        </w:rPr>
        <w:t>整体</w:t>
      </w:r>
      <w:r>
        <w:rPr>
          <w:rFonts w:hint="eastAsia" w:ascii="方正仿宋_GBK" w:hAnsi="方正仿宋_GBK" w:eastAsia="方正仿宋_GBK" w:cs="方正仿宋_GBK"/>
          <w:color w:val="auto"/>
          <w:sz w:val="32"/>
          <w:szCs w:val="32"/>
        </w:rPr>
        <w:t>下浮比率报价相同，</w:t>
      </w:r>
      <w:r>
        <w:rPr>
          <w:rFonts w:hint="eastAsia" w:ascii="方正仿宋_GBK" w:hAnsi="方正仿宋_GBK" w:eastAsia="方正仿宋_GBK" w:cs="方正仿宋_GBK"/>
          <w:color w:val="auto"/>
          <w:sz w:val="32"/>
          <w:szCs w:val="32"/>
          <w:lang w:eastAsia="zh-CN"/>
        </w:rPr>
        <w:t>挂网产品数量多的投标人排名靠前。</w:t>
      </w:r>
    </w:p>
    <w:p w14:paraId="74BC44F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成交原则:</w:t>
      </w:r>
      <w:r>
        <w:rPr>
          <w:rFonts w:hint="eastAsia" w:ascii="方正仿宋_GBK" w:hAnsi="方正仿宋_GBK" w:eastAsia="方正仿宋_GBK" w:cs="方正仿宋_GBK"/>
          <w:color w:val="auto"/>
          <w:sz w:val="32"/>
          <w:szCs w:val="32"/>
          <w:highlight w:val="none"/>
          <w:lang w:val="en-US" w:eastAsia="zh-CN"/>
        </w:rPr>
        <w:t>采用整体最高下浮比率评标法（</w:t>
      </w:r>
      <w:r>
        <w:rPr>
          <w:rFonts w:hint="eastAsia" w:ascii="方正仿宋_GBK" w:hAnsi="方正仿宋_GBK" w:eastAsia="方正仿宋_GBK" w:cs="方正仿宋_GBK"/>
          <w:color w:val="auto"/>
          <w:sz w:val="32"/>
          <w:szCs w:val="32"/>
          <w:highlight w:val="none"/>
        </w:rPr>
        <w:t>按</w:t>
      </w:r>
      <w:r>
        <w:rPr>
          <w:rFonts w:hint="eastAsia" w:ascii="方正仿宋_GBK" w:hAnsi="方正仿宋_GBK" w:eastAsia="方正仿宋_GBK" w:cs="方正仿宋_GBK"/>
          <w:color w:val="auto"/>
          <w:sz w:val="32"/>
          <w:szCs w:val="32"/>
          <w:highlight w:val="none"/>
          <w:lang w:eastAsia="zh-CN"/>
        </w:rPr>
        <w:t>清单限价为基准价</w:t>
      </w:r>
      <w:r>
        <w:rPr>
          <w:rFonts w:hint="eastAsia" w:ascii="方正仿宋_GBK" w:hAnsi="方正仿宋_GBK" w:eastAsia="方正仿宋_GBK" w:cs="方正仿宋_GBK"/>
          <w:color w:val="auto"/>
          <w:sz w:val="32"/>
          <w:szCs w:val="32"/>
          <w:highlight w:val="none"/>
        </w:rPr>
        <w:t>），对完全满足采购文件要求的供应商报价的</w:t>
      </w:r>
      <w:r>
        <w:rPr>
          <w:rFonts w:hint="eastAsia" w:ascii="方正仿宋_GBK" w:hAnsi="方正仿宋_GBK" w:eastAsia="方正仿宋_GBK" w:cs="方正仿宋_GBK"/>
          <w:color w:val="auto"/>
          <w:sz w:val="32"/>
          <w:szCs w:val="32"/>
          <w:highlight w:val="none"/>
          <w:lang w:val="en-US" w:eastAsia="zh-CN"/>
        </w:rPr>
        <w:t>整体</w:t>
      </w:r>
      <w:r>
        <w:rPr>
          <w:rFonts w:hint="eastAsia" w:ascii="方正仿宋_GBK" w:hAnsi="方正仿宋_GBK" w:eastAsia="方正仿宋_GBK" w:cs="方正仿宋_GBK"/>
          <w:color w:val="auto"/>
          <w:sz w:val="32"/>
          <w:szCs w:val="32"/>
          <w:highlight w:val="none"/>
        </w:rPr>
        <w:t>下浮比率按照由高到低的顺序评出成交候选人</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若参与的投标人</w:t>
      </w:r>
      <w:r>
        <w:rPr>
          <w:rFonts w:hint="eastAsia" w:ascii="方正仿宋_GBK" w:hAnsi="方正仿宋_GBK" w:eastAsia="方正仿宋_GBK" w:cs="方正仿宋_GBK"/>
          <w:color w:val="auto"/>
          <w:sz w:val="32"/>
          <w:szCs w:val="32"/>
          <w:highlight w:val="none"/>
          <w:lang w:val="en-US" w:eastAsia="zh-CN"/>
        </w:rPr>
        <w:t>整体</w:t>
      </w:r>
      <w:r>
        <w:rPr>
          <w:rFonts w:hint="eastAsia" w:ascii="方正仿宋_GBK" w:hAnsi="方正仿宋_GBK" w:eastAsia="方正仿宋_GBK" w:cs="方正仿宋_GBK"/>
          <w:color w:val="auto"/>
          <w:sz w:val="32"/>
          <w:szCs w:val="32"/>
          <w:highlight w:val="none"/>
        </w:rPr>
        <w:t>下浮比率相同，</w:t>
      </w:r>
      <w:r>
        <w:rPr>
          <w:rFonts w:hint="eastAsia" w:ascii="方正仿宋_GBK" w:hAnsi="方正仿宋_GBK" w:eastAsia="方正仿宋_GBK" w:cs="方正仿宋_GBK"/>
          <w:color w:val="auto"/>
          <w:sz w:val="32"/>
          <w:szCs w:val="32"/>
          <w:highlight w:val="none"/>
          <w:lang w:eastAsia="zh-CN"/>
        </w:rPr>
        <w:t>则挂网产品数量多的投标人排名靠前</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rPr>
        <w:t>。</w:t>
      </w:r>
    </w:p>
    <w:p w14:paraId="7B14CEF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color w:val="auto"/>
        </w:rPr>
      </w:pPr>
      <w:r>
        <w:rPr>
          <w:rFonts w:hint="eastAsia" w:ascii="方正仿宋_GBK" w:hAnsi="方正仿宋_GBK" w:eastAsia="方正仿宋_GBK" w:cs="方正仿宋_GBK"/>
          <w:color w:val="auto"/>
          <w:sz w:val="32"/>
          <w:szCs w:val="32"/>
          <w:lang w:val="en-US" w:eastAsia="zh-CN"/>
        </w:rPr>
        <w:t>6.第一中标候选人不在成交通知书发出后20日内签订合同或其他原因被取消中标资格的，其余投标人仍能形成竞争关系，采购人可以重新确定第二中标候选人为中标人，以此类推。</w:t>
      </w:r>
    </w:p>
    <w:p w14:paraId="19772C85">
      <w:pPr>
        <w:spacing w:line="600" w:lineRule="exact"/>
        <w:ind w:firstLine="640" w:firstLineChars="200"/>
        <w:jc w:val="lef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五</w:t>
      </w:r>
      <w:r>
        <w:rPr>
          <w:rFonts w:hint="eastAsia" w:ascii="方正黑体_GBK" w:hAnsi="方正黑体_GBK" w:eastAsia="方正黑体_GBK" w:cs="方正黑体_GBK"/>
          <w:color w:val="auto"/>
          <w:sz w:val="32"/>
          <w:szCs w:val="32"/>
        </w:rPr>
        <w:t>、无效投标</w:t>
      </w:r>
    </w:p>
    <w:p w14:paraId="3EF106B9">
      <w:pPr>
        <w:spacing w:line="60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出现以下情况之一的，视为无效投标:</w:t>
      </w:r>
    </w:p>
    <w:p w14:paraId="5244DE39">
      <w:pPr>
        <w:spacing w:line="600" w:lineRule="exact"/>
        <w:ind w:firstLine="640" w:firstLineChars="200"/>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auto"/>
          <w:sz w:val="32"/>
          <w:szCs w:val="32"/>
        </w:rPr>
        <w:t>1.响应文件未按采购文件要求由法定代表人</w:t>
      </w:r>
      <w:r>
        <w:rPr>
          <w:rFonts w:hint="eastAsia" w:ascii="方正仿宋_GBK" w:hAnsi="方正仿宋_GBK" w:eastAsia="方正仿宋_GBK" w:cs="方正仿宋_GBK"/>
          <w:sz w:val="32"/>
          <w:szCs w:val="32"/>
        </w:rPr>
        <w:t>授权代表法定代表人签字和加盖公章</w:t>
      </w:r>
      <w:r>
        <w:rPr>
          <w:rFonts w:hint="eastAsia" w:ascii="方正仿宋_GBK" w:hAnsi="方正仿宋_GBK" w:eastAsia="方正仿宋_GBK" w:cs="方正仿宋_GBK"/>
          <w:sz w:val="32"/>
          <w:szCs w:val="32"/>
          <w:lang w:eastAsia="zh-CN"/>
        </w:rPr>
        <w:t>；</w:t>
      </w:r>
    </w:p>
    <w:p w14:paraId="5443303E">
      <w:pPr>
        <w:spacing w:line="600" w:lineRule="exact"/>
        <w:ind w:firstLine="640" w:firstLineChars="200"/>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2.无有效资格证明文件或超出经营范围的投标</w:t>
      </w:r>
      <w:r>
        <w:rPr>
          <w:rFonts w:hint="eastAsia" w:ascii="方正仿宋_GBK" w:hAnsi="方正仿宋_GBK" w:eastAsia="方正仿宋_GBK" w:cs="方正仿宋_GBK"/>
          <w:sz w:val="32"/>
          <w:szCs w:val="32"/>
          <w:lang w:eastAsia="zh-CN"/>
        </w:rPr>
        <w:t>；</w:t>
      </w:r>
    </w:p>
    <w:p w14:paraId="6F0F7257">
      <w:pPr>
        <w:spacing w:line="60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3.响应文件不按规定的格式和要求填写，内容不全或字迹模糊，辨认不清，且影响评标定标的</w:t>
      </w:r>
      <w:r>
        <w:rPr>
          <w:rFonts w:hint="eastAsia" w:ascii="方正仿宋_GBK" w:hAnsi="方正仿宋_GBK" w:eastAsia="方正仿宋_GBK" w:cs="方正仿宋_GBK"/>
          <w:sz w:val="32"/>
          <w:szCs w:val="32"/>
          <w:lang w:eastAsia="zh-CN"/>
        </w:rPr>
        <w:t>；</w:t>
      </w:r>
    </w:p>
    <w:p w14:paraId="1E6DADA6">
      <w:pPr>
        <w:spacing w:line="60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4.响应文件未实质性响应采购文件的</w:t>
      </w:r>
      <w:r>
        <w:rPr>
          <w:rFonts w:hint="eastAsia" w:ascii="方正仿宋_GBK" w:hAnsi="方正仿宋_GBK" w:eastAsia="方正仿宋_GBK" w:cs="方正仿宋_GBK"/>
          <w:sz w:val="32"/>
          <w:szCs w:val="32"/>
          <w:lang w:eastAsia="zh-CN"/>
        </w:rPr>
        <w:t>；</w:t>
      </w:r>
    </w:p>
    <w:p w14:paraId="655D69D6">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5.响应文件含有采购人不能接受条件的；</w:t>
      </w:r>
    </w:p>
    <w:p w14:paraId="24B8B3B0">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6.未按照采购文件的规定提交足额投标保证金的；</w:t>
      </w:r>
    </w:p>
    <w:p w14:paraId="4937B77B">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7.投标文件未按采购文件要求签署、盖章的；</w:t>
      </w:r>
    </w:p>
    <w:p w14:paraId="41E6594D">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8.投标报价</w:t>
      </w:r>
      <w:r>
        <w:rPr>
          <w:rFonts w:hint="eastAsia" w:ascii="方正仿宋_GBK" w:hAnsi="方正仿宋_GBK" w:eastAsia="方正仿宋_GBK" w:cs="方正仿宋_GBK"/>
          <w:color w:val="auto"/>
          <w:sz w:val="32"/>
          <w:szCs w:val="32"/>
          <w:lang w:val="en-US" w:eastAsia="zh-CN"/>
        </w:rPr>
        <w:t>超过</w:t>
      </w:r>
      <w:r>
        <w:rPr>
          <w:rFonts w:hint="eastAsia" w:ascii="方正仿宋_GBK" w:hAnsi="方正仿宋_GBK" w:eastAsia="方正仿宋_GBK" w:cs="方正仿宋_GBK"/>
          <w:sz w:val="32"/>
          <w:szCs w:val="32"/>
        </w:rPr>
        <w:t>采购文件中规定起标价的；</w:t>
      </w:r>
    </w:p>
    <w:p w14:paraId="2866D072">
      <w:pPr>
        <w:tabs>
          <w:tab w:val="left" w:pos="820"/>
        </w:tabs>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9.投标报价文件未按照采购文件规定格式的；</w:t>
      </w:r>
    </w:p>
    <w:p w14:paraId="786D9EBD">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10.采购文件中规定的其他无效投标情况。</w:t>
      </w:r>
    </w:p>
    <w:p w14:paraId="4C809F6B">
      <w:pPr>
        <w:spacing w:line="600" w:lineRule="exact"/>
        <w:ind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rPr>
        <w:t>、废标条款</w:t>
      </w:r>
    </w:p>
    <w:p w14:paraId="79EEABC6">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评标小组评审时出现以下情况之一的，应予废标:</w:t>
      </w:r>
    </w:p>
    <w:p w14:paraId="01C13AF1">
      <w:pPr>
        <w:spacing w:line="600" w:lineRule="exact"/>
        <w:ind w:firstLine="640" w:firstLineChars="200"/>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1.符合</w:t>
      </w:r>
      <w:r>
        <w:rPr>
          <w:rFonts w:hint="eastAsia" w:ascii="方正仿宋_GBK" w:hAnsi="方正仿宋_GBK" w:eastAsia="方正仿宋_GBK" w:cs="方正仿宋_GBK"/>
          <w:sz w:val="32"/>
          <w:szCs w:val="32"/>
          <w:lang w:eastAsia="zh-CN"/>
        </w:rPr>
        <w:t>资格</w:t>
      </w:r>
      <w:r>
        <w:rPr>
          <w:rFonts w:hint="eastAsia" w:ascii="方正仿宋_GBK" w:hAnsi="方正仿宋_GBK" w:eastAsia="方正仿宋_GBK" w:cs="方正仿宋_GBK"/>
          <w:sz w:val="32"/>
          <w:szCs w:val="32"/>
        </w:rPr>
        <w:t>条件的供应商或者对采购文件作实质响应的供应商不足三家的</w:t>
      </w:r>
      <w:r>
        <w:rPr>
          <w:rFonts w:hint="eastAsia" w:ascii="方正仿宋_GBK" w:hAnsi="方正仿宋_GBK" w:eastAsia="方正仿宋_GBK" w:cs="方正仿宋_GBK"/>
          <w:sz w:val="32"/>
          <w:szCs w:val="32"/>
          <w:lang w:eastAsia="zh-CN"/>
        </w:rPr>
        <w:t>；</w:t>
      </w:r>
    </w:p>
    <w:p w14:paraId="3D56688E">
      <w:pPr>
        <w:spacing w:line="600" w:lineRule="exact"/>
        <w:ind w:firstLine="640" w:firstLineChars="200"/>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2.出现影响采购公正的违法、违规行为的</w:t>
      </w:r>
      <w:r>
        <w:rPr>
          <w:rFonts w:hint="eastAsia" w:ascii="方正仿宋_GBK" w:hAnsi="方正仿宋_GBK" w:eastAsia="方正仿宋_GBK" w:cs="方正仿宋_GBK"/>
          <w:sz w:val="32"/>
          <w:szCs w:val="32"/>
          <w:lang w:eastAsia="zh-CN"/>
        </w:rPr>
        <w:t>；</w:t>
      </w:r>
    </w:p>
    <w:p w14:paraId="31C696B9">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3.因重大变故，采购任务取消的。</w:t>
      </w:r>
    </w:p>
    <w:p w14:paraId="68BC6625">
      <w:pPr>
        <w:spacing w:line="600" w:lineRule="exact"/>
        <w:ind w:left="638" w:leftChars="304"/>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废标后，除采购任务取消情形外，应当重新组织采购。</w:t>
      </w:r>
      <w:r>
        <w:rPr>
          <w:rFonts w:hint="eastAsia" w:ascii="方正黑体_GBK" w:hAnsi="方正黑体_GBK" w:eastAsia="方正黑体_GBK" w:cs="方正黑体_GBK"/>
          <w:sz w:val="32"/>
          <w:szCs w:val="32"/>
          <w:lang w:val="en-US" w:eastAsia="zh-CN"/>
        </w:rPr>
        <w:t>七</w:t>
      </w:r>
      <w:r>
        <w:rPr>
          <w:rFonts w:hint="eastAsia" w:ascii="方正黑体_GBK" w:hAnsi="方正黑体_GBK" w:eastAsia="方正黑体_GBK" w:cs="方正黑体_GBK"/>
          <w:sz w:val="32"/>
          <w:szCs w:val="32"/>
        </w:rPr>
        <w:t>、签订合同</w:t>
      </w:r>
    </w:p>
    <w:p w14:paraId="1D9F934A">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中标人应该按规定的时间、地点与</w:t>
      </w:r>
      <w:r>
        <w:rPr>
          <w:rFonts w:hint="eastAsia" w:ascii="方正仿宋_GBK" w:hAnsi="方正仿宋_GBK" w:eastAsia="方正仿宋_GBK" w:cs="方正仿宋_GBK"/>
          <w:sz w:val="32"/>
          <w:szCs w:val="32"/>
          <w:lang w:eastAsia="zh-CN"/>
        </w:rPr>
        <w:t>采购人</w:t>
      </w:r>
      <w:r>
        <w:rPr>
          <w:rFonts w:hint="eastAsia" w:ascii="方正仿宋_GBK" w:hAnsi="方正仿宋_GBK" w:eastAsia="方正仿宋_GBK" w:cs="方正仿宋_GBK"/>
          <w:sz w:val="32"/>
          <w:szCs w:val="32"/>
        </w:rPr>
        <w:t>签订中标经济合同。</w:t>
      </w:r>
    </w:p>
    <w:p w14:paraId="4F03E856">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采购文件、中标人的响应文件及评标过程中有关澄清文件均应作为签订合同依据。</w:t>
      </w:r>
    </w:p>
    <w:p w14:paraId="4264C025">
      <w:pPr>
        <w:jc w:val="center"/>
        <w:rPr>
          <w:rFonts w:hint="eastAsia" w:ascii="方正小标宋_GBK" w:hAnsi="方正小标宋_GBK" w:eastAsia="方正小标宋_GBK" w:cs="方正小标宋_GBK"/>
          <w:sz w:val="44"/>
          <w:szCs w:val="44"/>
        </w:rPr>
      </w:pPr>
    </w:p>
    <w:p w14:paraId="3A4FE520">
      <w:pPr>
        <w:jc w:val="center"/>
        <w:rPr>
          <w:rFonts w:hint="eastAsia" w:ascii="方正小标宋_GBK" w:hAnsi="方正小标宋_GBK" w:eastAsia="方正小标宋_GBK" w:cs="方正小标宋_GBK"/>
          <w:sz w:val="44"/>
          <w:szCs w:val="44"/>
        </w:rPr>
      </w:pPr>
    </w:p>
    <w:p w14:paraId="21B9295F">
      <w:pPr>
        <w:jc w:val="center"/>
        <w:rPr>
          <w:rFonts w:hint="eastAsia" w:ascii="方正小标宋_GBK" w:hAnsi="方正小标宋_GBK" w:eastAsia="方正小标宋_GBK" w:cs="方正小标宋_GBK"/>
          <w:sz w:val="44"/>
          <w:szCs w:val="44"/>
        </w:rPr>
      </w:pPr>
    </w:p>
    <w:p w14:paraId="43F82534">
      <w:pPr>
        <w:jc w:val="center"/>
        <w:rPr>
          <w:rFonts w:hint="eastAsia" w:ascii="方正小标宋_GBK" w:hAnsi="方正小标宋_GBK" w:eastAsia="方正小标宋_GBK" w:cs="方正小标宋_GBK"/>
          <w:sz w:val="44"/>
          <w:szCs w:val="44"/>
        </w:rPr>
      </w:pPr>
    </w:p>
    <w:p w14:paraId="38DE4994">
      <w:pPr>
        <w:jc w:val="center"/>
        <w:rPr>
          <w:rFonts w:hint="eastAsia" w:ascii="方正小标宋_GBK" w:hAnsi="方正小标宋_GBK" w:eastAsia="方正小标宋_GBK" w:cs="方正小标宋_GBK"/>
          <w:sz w:val="44"/>
          <w:szCs w:val="44"/>
        </w:rPr>
      </w:pPr>
    </w:p>
    <w:p w14:paraId="4B596596">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第五篇 相关格式样本</w:t>
      </w:r>
    </w:p>
    <w:p w14:paraId="48E049C9">
      <w:pPr>
        <w:ind w:firstLine="640" w:firstLineChars="200"/>
        <w:jc w:val="center"/>
        <w:rPr>
          <w:rFonts w:hint="eastAsia" w:ascii="方正黑体_GBK" w:hAnsi="方正黑体_GBK" w:eastAsia="方正黑体_GBK" w:cs="方正黑体_GBK"/>
          <w:sz w:val="32"/>
          <w:szCs w:val="32"/>
        </w:rPr>
      </w:pPr>
    </w:p>
    <w:p w14:paraId="05C44197">
      <w:pPr>
        <w:ind w:firstLine="640" w:firstLineChars="200"/>
        <w:jc w:val="center"/>
        <w:rPr>
          <w:rFonts w:hint="eastAsia" w:ascii="方正黑体_GBK" w:hAnsi="方正黑体_GBK" w:eastAsia="方正黑体_GBK" w:cs="方正黑体_GBK"/>
          <w:sz w:val="32"/>
          <w:szCs w:val="32"/>
        </w:rPr>
      </w:pPr>
    </w:p>
    <w:p w14:paraId="4FE69F96">
      <w:pPr>
        <w:ind w:firstLine="640" w:firstLineChars="20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承诺书</w:t>
      </w:r>
    </w:p>
    <w:p w14:paraId="18624F37">
      <w:pPr>
        <w:spacing w:line="5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采购项目名称︰</w:t>
      </w:r>
    </w:p>
    <w:p w14:paraId="580A65B3">
      <w:pPr>
        <w:spacing w:line="5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致：(采购人名称）</w:t>
      </w:r>
    </w:p>
    <w:p w14:paraId="49048673">
      <w:pPr>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投标人名称</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系中华人民共和国合法企业，注册地址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w:t>
      </w:r>
      <w:r>
        <w:rPr>
          <w:rFonts w:hint="eastAsia" w:ascii="方正仿宋_GBK" w:hAnsi="方正仿宋_GBK" w:eastAsia="方正仿宋_GBK" w:cs="方正仿宋_GBK"/>
          <w:sz w:val="32"/>
          <w:szCs w:val="32"/>
        </w:rPr>
        <w:t>我方承诺参加本次投标提供的试剂及耗材（特殊说明的除外）均</w:t>
      </w:r>
      <w:r>
        <w:rPr>
          <w:rFonts w:hint="eastAsia" w:ascii="方正仿宋_GBK" w:hAnsi="方正仿宋_GBK" w:eastAsia="方正仿宋_GBK" w:cs="方正仿宋_GBK"/>
          <w:sz w:val="32"/>
          <w:szCs w:val="32"/>
          <w:lang w:eastAsia="zh-CN"/>
        </w:rPr>
        <w:t>可提供</w:t>
      </w:r>
      <w:r>
        <w:rPr>
          <w:rFonts w:hint="eastAsia" w:ascii="方正仿宋_GBK" w:hAnsi="方正仿宋_GBK" w:eastAsia="方正仿宋_GBK" w:cs="方正仿宋_GBK"/>
          <w:sz w:val="32"/>
          <w:szCs w:val="32"/>
        </w:rPr>
        <w:t>医疗器械注册证（或登记备案证），并在</w:t>
      </w:r>
      <w:r>
        <w:rPr>
          <w:rFonts w:hint="eastAsia" w:ascii="方正仿宋_GBK" w:hAnsi="方正仿宋_GBK" w:eastAsia="方正仿宋_GBK" w:cs="方正仿宋_GBK"/>
          <w:sz w:val="32"/>
          <w:szCs w:val="32"/>
          <w:lang w:eastAsia="zh-CN"/>
        </w:rPr>
        <w:t>产品</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lang w:eastAsia="zh-CN"/>
        </w:rPr>
        <w:t>时</w:t>
      </w:r>
      <w:r>
        <w:rPr>
          <w:rFonts w:hint="eastAsia" w:ascii="方正仿宋_GBK" w:hAnsi="方正仿宋_GBK" w:eastAsia="方正仿宋_GBK" w:cs="方正仿宋_GBK"/>
          <w:sz w:val="32"/>
          <w:szCs w:val="32"/>
        </w:rPr>
        <w:t>与随货同行单一起提供相对应品</w:t>
      </w:r>
      <w:r>
        <w:rPr>
          <w:rFonts w:hint="eastAsia" w:ascii="方正仿宋_GBK" w:hAnsi="方正仿宋_GBK" w:eastAsia="方正仿宋_GBK" w:cs="方正仿宋_GBK"/>
          <w:sz w:val="32"/>
          <w:szCs w:val="32"/>
          <w:lang w:eastAsia="zh-CN"/>
        </w:rPr>
        <w:t>规</w:t>
      </w:r>
      <w:r>
        <w:rPr>
          <w:rFonts w:hint="eastAsia" w:ascii="方正仿宋_GBK" w:hAnsi="方正仿宋_GBK" w:eastAsia="方正仿宋_GBK" w:cs="方正仿宋_GBK"/>
          <w:sz w:val="32"/>
          <w:szCs w:val="32"/>
        </w:rPr>
        <w:t>的医疗器械注册证（或登记备案证）</w:t>
      </w:r>
      <w:r>
        <w:rPr>
          <w:rFonts w:hint="eastAsia" w:ascii="方正仿宋_GBK" w:hAnsi="方正仿宋_GBK" w:eastAsia="方正仿宋_GBK" w:cs="方正仿宋_GBK"/>
          <w:sz w:val="32"/>
          <w:szCs w:val="32"/>
          <w:lang w:eastAsia="zh-CN"/>
        </w:rPr>
        <w:t>加盖鲜章的</w:t>
      </w:r>
      <w:r>
        <w:rPr>
          <w:rFonts w:hint="eastAsia" w:ascii="方正仿宋_GBK" w:hAnsi="方正仿宋_GBK" w:eastAsia="方正仿宋_GBK" w:cs="方正仿宋_GBK"/>
          <w:sz w:val="32"/>
          <w:szCs w:val="32"/>
        </w:rPr>
        <w:t>复印件。</w:t>
      </w:r>
    </w:p>
    <w:p w14:paraId="39866D9A">
      <w:pPr>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5FB4B782">
      <w:pPr>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承诺方：（投标人名称）盖公章</w:t>
      </w:r>
    </w:p>
    <w:p w14:paraId="53F09E99">
      <w:pPr>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14:paraId="33D096FC">
      <w:pPr>
        <w:ind w:firstLine="640" w:firstLineChars="200"/>
        <w:jc w:val="center"/>
        <w:rPr>
          <w:rFonts w:ascii="方正黑体_GBK" w:hAnsi="方正黑体_GBK" w:eastAsia="方正黑体_GBK" w:cs="方正黑体_GBK"/>
          <w:sz w:val="32"/>
          <w:szCs w:val="32"/>
        </w:rPr>
      </w:pPr>
    </w:p>
    <w:p w14:paraId="02E75945">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14:paraId="7849A48D">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                法定代表人授权代表：</w:t>
      </w:r>
    </w:p>
    <w:p w14:paraId="44A067C7">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（投标人公章）              （签字或盖章）</w:t>
      </w:r>
    </w:p>
    <w:p w14:paraId="75D5DF03">
      <w:pPr>
        <w:ind w:firstLine="5120" w:firstLineChars="16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14:paraId="61CCA427">
      <w:pPr>
        <w:ind w:firstLine="640" w:firstLineChars="200"/>
        <w:jc w:val="left"/>
        <w:rPr>
          <w:rFonts w:hint="eastAsia" w:ascii="方正仿宋_GBK" w:hAnsi="方正仿宋_GBK" w:eastAsia="方正仿宋_GBK" w:cs="方正仿宋_GBK"/>
          <w:sz w:val="32"/>
          <w:szCs w:val="32"/>
        </w:rPr>
      </w:pPr>
    </w:p>
    <w:p w14:paraId="632772B1">
      <w:pPr>
        <w:jc w:val="both"/>
        <w:rPr>
          <w:rFonts w:hint="eastAsia" w:ascii="方正黑体_GBK" w:hAnsi="方正黑体_GBK" w:eastAsia="方正黑体_GBK" w:cs="方正黑体_GBK"/>
          <w:sz w:val="32"/>
          <w:szCs w:val="32"/>
        </w:rPr>
      </w:pPr>
    </w:p>
    <w:p w14:paraId="15BD4A38">
      <w:pPr>
        <w:jc w:val="center"/>
        <w:rPr>
          <w:rFonts w:hint="eastAsia" w:ascii="方正黑体_GBK" w:hAnsi="方正黑体_GBK" w:eastAsia="方正黑体_GBK" w:cs="方正黑体_GBK"/>
          <w:sz w:val="32"/>
          <w:szCs w:val="32"/>
        </w:rPr>
      </w:pPr>
    </w:p>
    <w:p w14:paraId="31BB707F">
      <w:pPr>
        <w:jc w:val="center"/>
        <w:rPr>
          <w:rFonts w:hint="eastAsia" w:ascii="方正黑体_GBK" w:hAnsi="方正黑体_GBK" w:eastAsia="方正黑体_GBK" w:cs="方正黑体_GBK"/>
          <w:sz w:val="32"/>
          <w:szCs w:val="32"/>
        </w:rPr>
      </w:pPr>
    </w:p>
    <w:p w14:paraId="68D06554">
      <w:pPr>
        <w:jc w:val="center"/>
        <w:rPr>
          <w:rFonts w:hint="eastAsia" w:ascii="方正黑体_GBK" w:hAnsi="方正黑体_GBK" w:eastAsia="方正黑体_GBK" w:cs="方正黑体_GBK"/>
          <w:sz w:val="32"/>
          <w:szCs w:val="32"/>
        </w:rPr>
      </w:pPr>
    </w:p>
    <w:p w14:paraId="14B4F659">
      <w:pPr>
        <w:jc w:val="center"/>
        <w:rPr>
          <w:rFonts w:hint="eastAsia" w:ascii="方正黑体_GBK" w:hAnsi="方正黑体_GBK" w:eastAsia="方正黑体_GBK" w:cs="方正黑体_GBK"/>
          <w:sz w:val="32"/>
          <w:szCs w:val="32"/>
        </w:rPr>
      </w:pPr>
    </w:p>
    <w:p w14:paraId="19E9BA46">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投标函</w:t>
      </w:r>
    </w:p>
    <w:p w14:paraId="71495A81">
      <w:pPr>
        <w:spacing w:line="5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采购项目名称︰</w:t>
      </w:r>
    </w:p>
    <w:p w14:paraId="7658444C">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致：(采购人名称）</w:t>
      </w:r>
    </w:p>
    <w:p w14:paraId="54F1A628">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(投标人名称）系中华人民共和国合法企业，注册地址:。我方就参加本次投标有关事项郑重声明如下:</w:t>
      </w:r>
    </w:p>
    <w:p w14:paraId="17C63F1E">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一、我方完全理解并接受该项目采购文件所有要求。</w:t>
      </w:r>
    </w:p>
    <w:p w14:paraId="2F32EF1B">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二、我方提交的所有投标文件、资料都是准确和真实的，如有虚假或隐瞒，我方愿意承担一切法律责任。</w:t>
      </w:r>
    </w:p>
    <w:p w14:paraId="5A128C50">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三、我方承诺按照采购文件要求，提供采购项目的售后服务。</w:t>
      </w:r>
    </w:p>
    <w:p w14:paraId="35AE4E80">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四、我方按采购文件要求提交响应文件1套。</w:t>
      </w:r>
    </w:p>
    <w:p w14:paraId="0AD0965D">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五、我方投标报价在投标有效期和合同有效期内，该报价</w:t>
      </w:r>
      <w:r>
        <w:rPr>
          <w:rFonts w:hint="eastAsia" w:ascii="方正仿宋_GBK" w:hAnsi="方正仿宋_GBK" w:eastAsia="方正仿宋_GBK" w:cs="方正仿宋_GBK"/>
          <w:sz w:val="32"/>
          <w:szCs w:val="32"/>
          <w:lang w:eastAsia="zh-CN"/>
        </w:rPr>
        <w:t>低于挂网价的</w:t>
      </w:r>
      <w:r>
        <w:rPr>
          <w:rFonts w:hint="eastAsia" w:ascii="方正仿宋_GBK" w:hAnsi="方正仿宋_GBK" w:eastAsia="方正仿宋_GBK" w:cs="方正仿宋_GBK"/>
          <w:sz w:val="32"/>
          <w:szCs w:val="32"/>
        </w:rPr>
        <w:t>固定不变。</w:t>
      </w:r>
    </w:p>
    <w:p w14:paraId="63A5C905">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六、如果我方中标，我方将履行采购文件中规定的各项要求以及我方投标文件的各项承诺，按《政府采购法》、《合同法》及合同约定条款承担我方责任。</w:t>
      </w:r>
    </w:p>
    <w:p w14:paraId="16FCB658">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七、我方同意按有关规定及采购文件要求。</w:t>
      </w:r>
    </w:p>
    <w:p w14:paraId="57DA1E72">
      <w:pPr>
        <w:ind w:left="638" w:leftChars="304"/>
        <w:rPr>
          <w:rFonts w:ascii="方正仿宋_GBK" w:hAnsi="方正仿宋_GBK" w:eastAsia="方正仿宋_GBK" w:cs="方正仿宋_GBK"/>
          <w:sz w:val="32"/>
          <w:szCs w:val="32"/>
        </w:rPr>
      </w:pPr>
    </w:p>
    <w:p w14:paraId="22B24845">
      <w:pPr>
        <w:ind w:left="638" w:leftChars="304"/>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(投标人公章)</w:t>
      </w:r>
    </w:p>
    <w:p w14:paraId="68DB28F5">
      <w:pPr>
        <w:ind w:left="638" w:leftChars="304"/>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14:paraId="38E67DD6">
      <w:pPr>
        <w:ind w:left="638" w:leftChars="304"/>
        <w:jc w:val="right"/>
        <w:rPr>
          <w:rFonts w:ascii="方正仿宋_GBK" w:hAnsi="方正仿宋_GBK" w:eastAsia="方正仿宋_GBK" w:cs="方正仿宋_GBK"/>
          <w:sz w:val="32"/>
          <w:szCs w:val="32"/>
        </w:rPr>
      </w:pPr>
    </w:p>
    <w:p w14:paraId="44440506">
      <w:pPr>
        <w:rPr>
          <w:rFonts w:ascii="方正仿宋_GBK" w:hAnsi="方正仿宋_GBK" w:eastAsia="方正仿宋_GBK" w:cs="方正仿宋_GBK"/>
          <w:sz w:val="32"/>
          <w:szCs w:val="32"/>
        </w:rPr>
      </w:pPr>
    </w:p>
    <w:p w14:paraId="527EFA65">
      <w:pPr>
        <w:jc w:val="center"/>
        <w:rPr>
          <w:rFonts w:hint="eastAsia" w:ascii="方正黑体_GBK" w:hAnsi="方正黑体_GBK" w:eastAsia="方正黑体_GBK" w:cs="方正黑体_GBK"/>
          <w:sz w:val="32"/>
          <w:szCs w:val="32"/>
        </w:rPr>
      </w:pPr>
    </w:p>
    <w:p w14:paraId="4575D7E5">
      <w:pPr>
        <w:jc w:val="center"/>
        <w:rPr>
          <w:rFonts w:hint="eastAsia" w:ascii="方正黑体_GBK" w:hAnsi="方正黑体_GBK" w:eastAsia="方正黑体_GBK" w:cs="方正黑体_GBK"/>
          <w:sz w:val="32"/>
          <w:szCs w:val="32"/>
        </w:rPr>
      </w:pPr>
    </w:p>
    <w:p w14:paraId="54AB2511">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法定代表人身份证明书</w:t>
      </w:r>
    </w:p>
    <w:p w14:paraId="683CF502">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采购项目名称:</w:t>
      </w:r>
    </w:p>
    <w:p w14:paraId="367975A3">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致:(采购人名称）</w:t>
      </w:r>
    </w:p>
    <w:p w14:paraId="50589FEA">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(法定代表人姓名)在(投标人名称）任(职务名称)职务，是(投标人名称）的法定代表人。</w:t>
      </w:r>
    </w:p>
    <w:p w14:paraId="64760922">
      <w:pPr>
        <w:rPr>
          <w:rFonts w:ascii="方正仿宋_GBK" w:hAnsi="方正仿宋_GBK" w:eastAsia="方正仿宋_GBK" w:cs="方正仿宋_GBK"/>
          <w:sz w:val="32"/>
          <w:szCs w:val="32"/>
        </w:rPr>
      </w:pPr>
    </w:p>
    <w:p w14:paraId="5D283AF8">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14:paraId="2665E366">
      <w:pPr>
        <w:rPr>
          <w:rFonts w:ascii="方正仿宋_GBK" w:hAnsi="方正仿宋_GBK" w:eastAsia="方正仿宋_GBK" w:cs="方正仿宋_GBK"/>
          <w:sz w:val="32"/>
          <w:szCs w:val="32"/>
        </w:rPr>
      </w:pPr>
    </w:p>
    <w:p w14:paraId="5BC8038F">
      <w:pPr>
        <w:rPr>
          <w:rFonts w:ascii="方正仿宋_GBK" w:hAnsi="方正仿宋_GBK" w:eastAsia="方正仿宋_GBK" w:cs="方正仿宋_GBK"/>
          <w:sz w:val="32"/>
          <w:szCs w:val="32"/>
        </w:rPr>
      </w:pPr>
    </w:p>
    <w:p w14:paraId="755B0FD9">
      <w:pPr>
        <w:rPr>
          <w:rFonts w:ascii="方正仿宋_GBK" w:hAnsi="方正仿宋_GBK" w:eastAsia="方正仿宋_GBK" w:cs="方正仿宋_GBK"/>
          <w:sz w:val="32"/>
          <w:szCs w:val="32"/>
        </w:rPr>
      </w:pPr>
    </w:p>
    <w:p w14:paraId="2A2CF8CE">
      <w:pPr>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(投标人公章)</w:t>
      </w:r>
    </w:p>
    <w:p w14:paraId="44DB6567">
      <w:pPr>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14:paraId="050321A6">
      <w:pPr>
        <w:jc w:val="right"/>
        <w:rPr>
          <w:rFonts w:ascii="方正仿宋_GBK" w:hAnsi="方正仿宋_GBK" w:eastAsia="方正仿宋_GBK" w:cs="方正仿宋_GBK"/>
          <w:sz w:val="32"/>
          <w:szCs w:val="32"/>
        </w:rPr>
      </w:pPr>
    </w:p>
    <w:p w14:paraId="20E380F6">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(附∶法定代表人身份证正反面复印件)</w:t>
      </w:r>
    </w:p>
    <w:p w14:paraId="1966B5BD">
      <w:pPr>
        <w:rPr>
          <w:rFonts w:ascii="方正仿宋_GBK" w:hAnsi="方正仿宋_GBK" w:eastAsia="方正仿宋_GBK" w:cs="方正仿宋_GBK"/>
          <w:sz w:val="32"/>
          <w:szCs w:val="32"/>
        </w:rPr>
      </w:pPr>
    </w:p>
    <w:p w14:paraId="5076D583">
      <w:pPr>
        <w:rPr>
          <w:rFonts w:ascii="方正仿宋_GBK" w:hAnsi="方正仿宋_GBK" w:eastAsia="方正仿宋_GBK" w:cs="方正仿宋_GBK"/>
          <w:sz w:val="32"/>
          <w:szCs w:val="32"/>
        </w:rPr>
      </w:pPr>
    </w:p>
    <w:p w14:paraId="41F34615">
      <w:pPr>
        <w:rPr>
          <w:rFonts w:ascii="方正仿宋_GBK" w:hAnsi="方正仿宋_GBK" w:eastAsia="方正仿宋_GBK" w:cs="方正仿宋_GBK"/>
          <w:sz w:val="32"/>
          <w:szCs w:val="32"/>
        </w:rPr>
      </w:pPr>
    </w:p>
    <w:p w14:paraId="144A1EE6">
      <w:pPr>
        <w:jc w:val="center"/>
        <w:rPr>
          <w:rFonts w:hint="eastAsia" w:ascii="方正黑体_GBK" w:hAnsi="方正黑体_GBK" w:eastAsia="方正黑体_GBK" w:cs="方正黑体_GBK"/>
          <w:sz w:val="32"/>
          <w:szCs w:val="32"/>
        </w:rPr>
      </w:pPr>
    </w:p>
    <w:p w14:paraId="72AB012F">
      <w:pPr>
        <w:jc w:val="center"/>
        <w:rPr>
          <w:rFonts w:hint="eastAsia" w:ascii="方正黑体_GBK" w:hAnsi="方正黑体_GBK" w:eastAsia="方正黑体_GBK" w:cs="方正黑体_GBK"/>
          <w:sz w:val="32"/>
          <w:szCs w:val="32"/>
        </w:rPr>
      </w:pPr>
    </w:p>
    <w:p w14:paraId="06A34ED2">
      <w:pPr>
        <w:jc w:val="center"/>
        <w:rPr>
          <w:rFonts w:hint="eastAsia" w:ascii="方正黑体_GBK" w:hAnsi="方正黑体_GBK" w:eastAsia="方正黑体_GBK" w:cs="方正黑体_GBK"/>
          <w:sz w:val="32"/>
          <w:szCs w:val="32"/>
        </w:rPr>
      </w:pPr>
    </w:p>
    <w:p w14:paraId="3AB11890">
      <w:pPr>
        <w:jc w:val="center"/>
        <w:rPr>
          <w:rFonts w:hint="eastAsia" w:ascii="方正黑体_GBK" w:hAnsi="方正黑体_GBK" w:eastAsia="方正黑体_GBK" w:cs="方正黑体_GBK"/>
          <w:sz w:val="32"/>
          <w:szCs w:val="32"/>
        </w:rPr>
      </w:pPr>
    </w:p>
    <w:p w14:paraId="6F8A7A21">
      <w:pPr>
        <w:ind w:firstLine="2240" w:firstLineChars="7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法定代表人授权委托书</w:t>
      </w:r>
    </w:p>
    <w:p w14:paraId="345073B0">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采购项目名称:</w:t>
      </w:r>
    </w:p>
    <w:p w14:paraId="7624B78F">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致:(采购人名称）</w:t>
      </w:r>
    </w:p>
    <w:p w14:paraId="10058F37">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(投标人法定代表人名称)是(投标人名称）的法定代表人，特授权</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（被授权人姓名及身份证号码)代表我单位全权办理上述项目的投标、谈判、签约等具体工作，并签署全部有关文件、协议及合同。</w:t>
      </w:r>
    </w:p>
    <w:p w14:paraId="083053FF">
      <w:pPr>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我单位对被授权人的签字负全部责任。</w:t>
      </w:r>
    </w:p>
    <w:p w14:paraId="3E9F689B">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在撤消授权的书面通知以前，本授权书一直有效。被授权人在授权书有效期内签署的所有文件不因授权的撤消失效。</w:t>
      </w:r>
    </w:p>
    <w:p w14:paraId="3B75CBA1">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被授权人∶                  投标人法定代表人∶</w:t>
      </w:r>
    </w:p>
    <w:p w14:paraId="76F5F9C9">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(签字或盖章)                    (签字或盖章)</w:t>
      </w:r>
    </w:p>
    <w:p w14:paraId="55DD98AF">
      <w:pPr>
        <w:jc w:val="left"/>
        <w:rPr>
          <w:rFonts w:ascii="方正仿宋_GBK" w:hAnsi="方正仿宋_GBK" w:eastAsia="方正仿宋_GBK" w:cs="方正仿宋_GBK"/>
          <w:sz w:val="32"/>
          <w:szCs w:val="32"/>
        </w:rPr>
      </w:pPr>
    </w:p>
    <w:p w14:paraId="0BD7C383">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(附︰被授权人身份证正反面复印件)</w:t>
      </w:r>
    </w:p>
    <w:p w14:paraId="1CC1DA82">
      <w:pPr>
        <w:ind w:firstLine="6400" w:firstLineChars="2000"/>
        <w:jc w:val="both"/>
        <w:rPr>
          <w:rFonts w:hint="eastAsia" w:ascii="方正仿宋_GBK" w:hAnsi="方正仿宋_GBK" w:eastAsia="方正仿宋_GBK" w:cs="方正仿宋_GBK"/>
          <w:sz w:val="32"/>
          <w:szCs w:val="32"/>
        </w:rPr>
      </w:pPr>
    </w:p>
    <w:p w14:paraId="18E046C2">
      <w:pPr>
        <w:ind w:firstLine="6400" w:firstLineChars="20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(投标人公章)</w:t>
      </w:r>
    </w:p>
    <w:p w14:paraId="0DD96A45">
      <w:pPr>
        <w:jc w:val="right"/>
        <w:rPr>
          <w:rFonts w:hint="eastAsia" w:ascii="方正仿宋_GBK" w:hAnsi="方正仿宋_GBK" w:eastAsia="方正仿宋_GBK" w:cs="方正仿宋_GBK"/>
          <w:sz w:val="32"/>
          <w:szCs w:val="32"/>
        </w:rPr>
      </w:pPr>
    </w:p>
    <w:p w14:paraId="67A452CD">
      <w:pPr>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14:paraId="23E7FFE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lang w:val="en-US" w:eastAsia="zh-CN"/>
        </w:rPr>
      </w:pPr>
    </w:p>
    <w:p w14:paraId="5293ACD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p>
    <w:p w14:paraId="44FA6B53">
      <w:pPr>
        <w:ind w:firstLine="2240" w:firstLineChars="700"/>
        <w:jc w:val="both"/>
        <w:rPr>
          <w:rFonts w:hint="eastAsia" w:ascii="方正黑体_GBK" w:hAnsi="方正黑体_GBK" w:eastAsia="方正黑体_GBK" w:cs="方正黑体_GBK"/>
          <w:sz w:val="32"/>
          <w:szCs w:val="32"/>
          <w:lang w:val="en-US" w:eastAsia="zh-CN"/>
        </w:rPr>
      </w:pPr>
    </w:p>
    <w:p w14:paraId="1CEBA266">
      <w:pPr>
        <w:ind w:firstLine="2240" w:firstLineChars="700"/>
        <w:jc w:val="both"/>
        <w:rPr>
          <w:rFonts w:hint="eastAsia" w:ascii="方正黑体_GBK" w:hAnsi="方正黑体_GBK" w:eastAsia="方正黑体_GBK" w:cs="方正黑体_GBK"/>
          <w:sz w:val="32"/>
          <w:szCs w:val="32"/>
          <w:lang w:val="en-US" w:eastAsia="zh-CN"/>
        </w:rPr>
      </w:pPr>
    </w:p>
    <w:p w14:paraId="477A3A7E">
      <w:pPr>
        <w:ind w:firstLine="2240" w:firstLineChars="7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基本资格条件承诺函</w:t>
      </w:r>
    </w:p>
    <w:p w14:paraId="43211868">
      <w:pPr>
        <w:jc w:val="center"/>
        <w:rPr>
          <w:rFonts w:hint="eastAsia" w:ascii="方正黑体_GBK" w:hAnsi="方正黑体_GBK" w:eastAsia="方正黑体_GBK" w:cs="方正黑体_GBK"/>
          <w:sz w:val="32"/>
          <w:szCs w:val="32"/>
          <w:lang w:val="en-US" w:eastAsia="zh-CN"/>
        </w:rPr>
      </w:pPr>
    </w:p>
    <w:p w14:paraId="1A155A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致（采购代理机构名称）：</w:t>
      </w:r>
    </w:p>
    <w:p w14:paraId="221E0E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（供应商名称）郑重承诺：</w:t>
      </w:r>
    </w:p>
    <w:p w14:paraId="2EDD3B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1.我方具有良好的商业信誉和健全的财务会计制度，具有履行合同所必需的设备和专业技术能力，具</w:t>
      </w:r>
      <w:r>
        <w:rPr>
          <w:rFonts w:hint="eastAsia" w:ascii="方正仿宋_GBK" w:hAnsi="方正仿宋_GBK" w:eastAsia="方正仿宋_GBK" w:cs="方正仿宋_GBK"/>
          <w:color w:val="auto"/>
          <w:sz w:val="32"/>
          <w:szCs w:val="32"/>
          <w:lang w:val="zh-CN" w:eastAsia="zh-CN"/>
        </w:rPr>
        <w:t>有依法缴纳税收和社会保障金的良好记录</w:t>
      </w:r>
      <w:r>
        <w:rPr>
          <w:rFonts w:hint="eastAsia" w:ascii="方正仿宋_GBK" w:hAnsi="方正仿宋_GBK" w:eastAsia="方正仿宋_GBK" w:cs="方正仿宋_GBK"/>
          <w:color w:val="auto"/>
          <w:sz w:val="32"/>
          <w:szCs w:val="32"/>
          <w:lang w:val="en-US" w:eastAsia="zh-CN"/>
        </w:rPr>
        <w:t>，参加本项目采购活动前三年内无重大违法活动记录。</w:t>
      </w:r>
    </w:p>
    <w:p w14:paraId="14A070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2.我方未列入在信用中国网站（www.creditchina.gov.cn）“失信被执行人”“重大税收违法案件当事人名单”中，也未列入中国政府采购网（www.ccgp.gov.cn）“政府采购严重违法失信行为记录名单”中。</w:t>
      </w:r>
    </w:p>
    <w:p w14:paraId="1635F5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3.我方在采购项目评审（评标）环节结束后，随时接受采购人、采购代理机构的检查验证，配合提供相关证明材料，证明符合《中华人民共和国政府采购法》规定的供应商基本资格条件。</w:t>
      </w:r>
    </w:p>
    <w:p w14:paraId="313C5E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我方对以上承诺负全部法律责任。</w:t>
      </w:r>
    </w:p>
    <w:p w14:paraId="4A86A6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特此承诺。</w:t>
      </w:r>
    </w:p>
    <w:p w14:paraId="25018F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K" w:hAnsi="方正仿宋_GBK" w:eastAsia="方正仿宋_GBK" w:cs="方正仿宋_GBK"/>
          <w:color w:val="auto"/>
          <w:sz w:val="32"/>
          <w:szCs w:val="32"/>
          <w:lang w:val="en-US" w:eastAsia="zh-CN"/>
        </w:rPr>
      </w:pPr>
    </w:p>
    <w:p w14:paraId="0E935132">
      <w:pPr>
        <w:keepNext w:val="0"/>
        <w:keepLines w:val="0"/>
        <w:pageBreakBefore w:val="0"/>
        <w:widowControl w:val="0"/>
        <w:numPr>
          <w:ilvl w:val="0"/>
          <w:numId w:val="0"/>
        </w:numPr>
        <w:tabs>
          <w:tab w:val="left" w:pos="456"/>
        </w:tabs>
        <w:kinsoku/>
        <w:wordWrap/>
        <w:overflowPunct/>
        <w:topLinePunct w:val="0"/>
        <w:autoSpaceDE/>
        <w:autoSpaceDN/>
        <w:bidi w:val="0"/>
        <w:adjustRightInd/>
        <w:snapToGrid/>
        <w:spacing w:line="560" w:lineRule="exact"/>
        <w:ind w:leftChars="0" w:firstLine="640" w:firstLineChars="200"/>
        <w:jc w:val="righ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ab/>
      </w:r>
      <w:r>
        <w:rPr>
          <w:rFonts w:hint="eastAsia" w:ascii="方正仿宋_GBK" w:hAnsi="方正仿宋_GBK" w:eastAsia="方正仿宋_GBK" w:cs="方正仿宋_GBK"/>
          <w:color w:val="auto"/>
          <w:sz w:val="32"/>
          <w:szCs w:val="32"/>
          <w:lang w:val="en-US" w:eastAsia="zh-CN"/>
        </w:rPr>
        <w:t>（供应商公章）</w:t>
      </w:r>
    </w:p>
    <w:p w14:paraId="6DB4D5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lang w:val="en-US" w:eastAsia="zh-CN"/>
        </w:rPr>
        <w:t>年   月   日</w:t>
      </w:r>
    </w:p>
    <w:p w14:paraId="1722378C">
      <w:pPr>
        <w:pStyle w:val="2"/>
        <w:rPr>
          <w:rFonts w:hint="eastAsia" w:ascii="方正仿宋_GBK" w:hAnsi="方正仿宋_GBK" w:eastAsia="方正仿宋_GBK" w:cs="方正仿宋_GBK"/>
          <w:sz w:val="32"/>
          <w:szCs w:val="32"/>
        </w:rPr>
      </w:pPr>
    </w:p>
    <w:p w14:paraId="1807B6E3">
      <w:pPr>
        <w:pStyle w:val="2"/>
        <w:rPr>
          <w:rFonts w:hint="eastAsia" w:ascii="方正仿宋_GBK" w:hAnsi="方正仿宋_GBK" w:eastAsia="方正仿宋_GBK" w:cs="方正仿宋_GBK"/>
          <w:sz w:val="32"/>
          <w:szCs w:val="32"/>
        </w:rPr>
      </w:pPr>
    </w:p>
    <w:p w14:paraId="072B4DBB">
      <w:pPr>
        <w:pStyle w:val="2"/>
        <w:rPr>
          <w:rFonts w:hint="eastAsia" w:ascii="方正仿宋_GBK" w:hAnsi="方正仿宋_GBK" w:eastAsia="方正仿宋_GBK" w:cs="方正仿宋_GBK"/>
          <w:sz w:val="32"/>
          <w:szCs w:val="32"/>
        </w:rPr>
      </w:pPr>
    </w:p>
    <w:p w14:paraId="04E1DEED">
      <w:pPr>
        <w:pStyle w:val="2"/>
        <w:rPr>
          <w:rFonts w:hint="eastAsia" w:ascii="方正仿宋_GBK" w:hAnsi="方正仿宋_GBK" w:eastAsia="方正仿宋_GBK" w:cs="方正仿宋_GBK"/>
          <w:sz w:val="32"/>
          <w:szCs w:val="32"/>
        </w:rPr>
      </w:pPr>
    </w:p>
    <w:p w14:paraId="3A6D4DFA">
      <w:pPr>
        <w:jc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响应文件格式</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2382"/>
        <w:gridCol w:w="2996"/>
        <w:gridCol w:w="2131"/>
      </w:tblGrid>
      <w:tr w14:paraId="56836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noWrap w:val="0"/>
            <w:vAlign w:val="top"/>
          </w:tcPr>
          <w:p w14:paraId="29270988">
            <w:pPr>
              <w:pageBreakBefore w:val="0"/>
              <w:numPr>
                <w:ilvl w:val="0"/>
                <w:numId w:val="0"/>
              </w:numPr>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分包号</w:t>
            </w:r>
          </w:p>
        </w:tc>
        <w:tc>
          <w:tcPr>
            <w:tcW w:w="2382" w:type="dxa"/>
            <w:noWrap w:val="0"/>
            <w:vAlign w:val="top"/>
          </w:tcPr>
          <w:p w14:paraId="35C81E23">
            <w:pPr>
              <w:pageBreakBefore w:val="0"/>
              <w:numPr>
                <w:ilvl w:val="0"/>
                <w:numId w:val="0"/>
              </w:numPr>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名称</w:t>
            </w:r>
          </w:p>
        </w:tc>
        <w:tc>
          <w:tcPr>
            <w:tcW w:w="2996" w:type="dxa"/>
            <w:noWrap w:val="0"/>
            <w:vAlign w:val="top"/>
          </w:tcPr>
          <w:p w14:paraId="7F9F35B4">
            <w:pPr>
              <w:pageBreakBefore w:val="0"/>
              <w:numPr>
                <w:ilvl w:val="0"/>
                <w:numId w:val="0"/>
              </w:numPr>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限价</w:t>
            </w:r>
          </w:p>
        </w:tc>
        <w:tc>
          <w:tcPr>
            <w:tcW w:w="2131" w:type="dxa"/>
            <w:noWrap w:val="0"/>
            <w:vAlign w:val="top"/>
          </w:tcPr>
          <w:p w14:paraId="39B04AE3">
            <w:pPr>
              <w:pageBreakBefore w:val="0"/>
              <w:numPr>
                <w:ilvl w:val="0"/>
                <w:numId w:val="0"/>
              </w:numPr>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折扣率</w:t>
            </w:r>
          </w:p>
        </w:tc>
      </w:tr>
      <w:tr w14:paraId="22C0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noWrap w:val="0"/>
            <w:vAlign w:val="top"/>
          </w:tcPr>
          <w:p w14:paraId="6DBD4B15">
            <w:pPr>
              <w:pageBreakBefore w:val="0"/>
              <w:numPr>
                <w:ilvl w:val="0"/>
                <w:numId w:val="0"/>
              </w:numPr>
              <w:kinsoku/>
              <w:wordWrap/>
              <w:overflowPunct/>
              <w:topLinePunct w:val="0"/>
              <w:autoSpaceDE/>
              <w:autoSpaceDN/>
              <w:bidi w:val="0"/>
              <w:spacing w:line="500" w:lineRule="exact"/>
              <w:jc w:val="center"/>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1</w:t>
            </w:r>
          </w:p>
        </w:tc>
        <w:tc>
          <w:tcPr>
            <w:tcW w:w="2382" w:type="dxa"/>
            <w:noWrap w:val="0"/>
            <w:vAlign w:val="top"/>
          </w:tcPr>
          <w:p w14:paraId="053A3F93">
            <w:pPr>
              <w:pageBreakBefore w:val="0"/>
              <w:numPr>
                <w:ilvl w:val="0"/>
                <w:numId w:val="0"/>
              </w:numPr>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医用耗材</w:t>
            </w:r>
          </w:p>
        </w:tc>
        <w:tc>
          <w:tcPr>
            <w:tcW w:w="2996" w:type="dxa"/>
            <w:noWrap w:val="0"/>
            <w:vAlign w:val="top"/>
          </w:tcPr>
          <w:p w14:paraId="29C35B92">
            <w:pPr>
              <w:pageBreakBefore w:val="0"/>
              <w:numPr>
                <w:ilvl w:val="0"/>
                <w:numId w:val="0"/>
              </w:numPr>
              <w:kinsoku/>
              <w:wordWrap/>
              <w:overflowPunct/>
              <w:topLinePunct w:val="0"/>
              <w:autoSpaceDE/>
              <w:autoSpaceDN/>
              <w:bidi w:val="0"/>
              <w:spacing w:line="500" w:lineRule="exact"/>
              <w:jc w:val="both"/>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28"/>
                <w:szCs w:val="28"/>
                <w:highlight w:val="none"/>
                <w:lang w:val="en-US" w:eastAsia="zh-CN"/>
              </w:rPr>
              <w:t>详见询价文件第二篇采购项目一览表</w:t>
            </w:r>
          </w:p>
        </w:tc>
        <w:tc>
          <w:tcPr>
            <w:tcW w:w="2131" w:type="dxa"/>
            <w:noWrap w:val="0"/>
            <w:vAlign w:val="top"/>
          </w:tcPr>
          <w:p w14:paraId="5871E31F">
            <w:pPr>
              <w:pageBreakBefore w:val="0"/>
              <w:numPr>
                <w:ilvl w:val="0"/>
                <w:numId w:val="0"/>
              </w:numPr>
              <w:kinsoku/>
              <w:wordWrap/>
              <w:overflowPunct/>
              <w:topLinePunct w:val="0"/>
              <w:autoSpaceDE/>
              <w:autoSpaceDN/>
              <w:bidi w:val="0"/>
              <w:spacing w:line="500" w:lineRule="exact"/>
              <w:jc w:val="both"/>
              <w:textAlignment w:val="auto"/>
              <w:rPr>
                <w:rFonts w:hint="eastAsia" w:ascii="方正仿宋_GBK" w:hAnsi="方正仿宋_GBK" w:eastAsia="方正仿宋_GBK" w:cs="方正仿宋_GBK"/>
                <w:sz w:val="32"/>
                <w:szCs w:val="32"/>
                <w:vertAlign w:val="baseline"/>
                <w:lang w:eastAsia="zh-CN"/>
              </w:rPr>
            </w:pPr>
          </w:p>
        </w:tc>
      </w:tr>
      <w:tr w14:paraId="0F971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noWrap w:val="0"/>
            <w:vAlign w:val="top"/>
          </w:tcPr>
          <w:p w14:paraId="06BB6055">
            <w:pPr>
              <w:pageBreakBefore w:val="0"/>
              <w:numPr>
                <w:ilvl w:val="0"/>
                <w:numId w:val="0"/>
              </w:numPr>
              <w:kinsoku/>
              <w:wordWrap/>
              <w:overflowPunct/>
              <w:topLinePunct w:val="0"/>
              <w:autoSpaceDE/>
              <w:autoSpaceDN/>
              <w:bidi w:val="0"/>
              <w:spacing w:line="500" w:lineRule="exact"/>
              <w:jc w:val="both"/>
              <w:textAlignment w:val="auto"/>
              <w:rPr>
                <w:rFonts w:hint="eastAsia" w:ascii="方正仿宋_GBK" w:hAnsi="方正仿宋_GBK" w:eastAsia="方正仿宋_GBK" w:cs="方正仿宋_GBK"/>
                <w:sz w:val="32"/>
                <w:szCs w:val="32"/>
                <w:vertAlign w:val="baseline"/>
                <w:lang w:eastAsia="zh-CN"/>
              </w:rPr>
            </w:pPr>
          </w:p>
        </w:tc>
        <w:tc>
          <w:tcPr>
            <w:tcW w:w="2382" w:type="dxa"/>
            <w:noWrap w:val="0"/>
            <w:vAlign w:val="top"/>
          </w:tcPr>
          <w:p w14:paraId="1B352845">
            <w:pPr>
              <w:pageBreakBefore w:val="0"/>
              <w:numPr>
                <w:ilvl w:val="0"/>
                <w:numId w:val="0"/>
              </w:numPr>
              <w:kinsoku/>
              <w:wordWrap/>
              <w:overflowPunct/>
              <w:topLinePunct w:val="0"/>
              <w:autoSpaceDE/>
              <w:autoSpaceDN/>
              <w:bidi w:val="0"/>
              <w:spacing w:line="500" w:lineRule="exact"/>
              <w:jc w:val="both"/>
              <w:textAlignment w:val="auto"/>
              <w:rPr>
                <w:rFonts w:hint="eastAsia" w:ascii="方正仿宋_GBK" w:hAnsi="方正仿宋_GBK" w:eastAsia="方正仿宋_GBK" w:cs="方正仿宋_GBK"/>
                <w:sz w:val="32"/>
                <w:szCs w:val="32"/>
                <w:vertAlign w:val="baseline"/>
                <w:lang w:eastAsia="zh-CN"/>
              </w:rPr>
            </w:pPr>
          </w:p>
        </w:tc>
        <w:tc>
          <w:tcPr>
            <w:tcW w:w="2996" w:type="dxa"/>
            <w:noWrap w:val="0"/>
            <w:vAlign w:val="top"/>
          </w:tcPr>
          <w:p w14:paraId="15B1D01E">
            <w:pPr>
              <w:pageBreakBefore w:val="0"/>
              <w:numPr>
                <w:ilvl w:val="0"/>
                <w:numId w:val="0"/>
              </w:numPr>
              <w:kinsoku/>
              <w:wordWrap/>
              <w:overflowPunct/>
              <w:topLinePunct w:val="0"/>
              <w:autoSpaceDE/>
              <w:autoSpaceDN/>
              <w:bidi w:val="0"/>
              <w:spacing w:line="500" w:lineRule="exact"/>
              <w:jc w:val="both"/>
              <w:textAlignment w:val="auto"/>
              <w:rPr>
                <w:rFonts w:hint="eastAsia" w:ascii="方正仿宋_GBK" w:hAnsi="方正仿宋_GBK" w:eastAsia="方正仿宋_GBK" w:cs="方正仿宋_GBK"/>
                <w:sz w:val="32"/>
                <w:szCs w:val="32"/>
                <w:vertAlign w:val="baseline"/>
                <w:lang w:eastAsia="zh-CN"/>
              </w:rPr>
            </w:pPr>
          </w:p>
        </w:tc>
        <w:tc>
          <w:tcPr>
            <w:tcW w:w="2131" w:type="dxa"/>
            <w:noWrap w:val="0"/>
            <w:vAlign w:val="top"/>
          </w:tcPr>
          <w:p w14:paraId="6B6294A2">
            <w:pPr>
              <w:pageBreakBefore w:val="0"/>
              <w:numPr>
                <w:ilvl w:val="0"/>
                <w:numId w:val="0"/>
              </w:numPr>
              <w:kinsoku/>
              <w:wordWrap/>
              <w:overflowPunct/>
              <w:topLinePunct w:val="0"/>
              <w:autoSpaceDE/>
              <w:autoSpaceDN/>
              <w:bidi w:val="0"/>
              <w:spacing w:line="500" w:lineRule="exact"/>
              <w:jc w:val="both"/>
              <w:textAlignment w:val="auto"/>
              <w:rPr>
                <w:rFonts w:hint="eastAsia" w:ascii="方正仿宋_GBK" w:hAnsi="方正仿宋_GBK" w:eastAsia="方正仿宋_GBK" w:cs="方正仿宋_GBK"/>
                <w:sz w:val="32"/>
                <w:szCs w:val="32"/>
                <w:vertAlign w:val="baseline"/>
                <w:lang w:eastAsia="zh-CN"/>
              </w:rPr>
            </w:pPr>
          </w:p>
        </w:tc>
      </w:tr>
      <w:tr w14:paraId="2A71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noWrap w:val="0"/>
            <w:vAlign w:val="top"/>
          </w:tcPr>
          <w:p w14:paraId="7CB8B20C">
            <w:pPr>
              <w:pageBreakBefore w:val="0"/>
              <w:numPr>
                <w:ilvl w:val="0"/>
                <w:numId w:val="0"/>
              </w:numPr>
              <w:kinsoku/>
              <w:wordWrap/>
              <w:overflowPunct/>
              <w:topLinePunct w:val="0"/>
              <w:autoSpaceDE/>
              <w:autoSpaceDN/>
              <w:bidi w:val="0"/>
              <w:spacing w:line="500" w:lineRule="exact"/>
              <w:jc w:val="both"/>
              <w:textAlignment w:val="auto"/>
              <w:rPr>
                <w:rFonts w:hint="eastAsia" w:ascii="方正仿宋_GBK" w:hAnsi="方正仿宋_GBK" w:eastAsia="方正仿宋_GBK" w:cs="方正仿宋_GBK"/>
                <w:sz w:val="32"/>
                <w:szCs w:val="32"/>
                <w:vertAlign w:val="baseline"/>
                <w:lang w:eastAsia="zh-CN"/>
              </w:rPr>
            </w:pPr>
          </w:p>
        </w:tc>
        <w:tc>
          <w:tcPr>
            <w:tcW w:w="2382" w:type="dxa"/>
            <w:noWrap w:val="0"/>
            <w:vAlign w:val="top"/>
          </w:tcPr>
          <w:p w14:paraId="000C4DF5">
            <w:pPr>
              <w:pageBreakBefore w:val="0"/>
              <w:numPr>
                <w:ilvl w:val="0"/>
                <w:numId w:val="0"/>
              </w:numPr>
              <w:kinsoku/>
              <w:wordWrap/>
              <w:overflowPunct/>
              <w:topLinePunct w:val="0"/>
              <w:autoSpaceDE/>
              <w:autoSpaceDN/>
              <w:bidi w:val="0"/>
              <w:spacing w:line="500" w:lineRule="exact"/>
              <w:jc w:val="both"/>
              <w:textAlignment w:val="auto"/>
              <w:rPr>
                <w:rFonts w:hint="eastAsia" w:ascii="方正仿宋_GBK" w:hAnsi="方正仿宋_GBK" w:eastAsia="方正仿宋_GBK" w:cs="方正仿宋_GBK"/>
                <w:sz w:val="32"/>
                <w:szCs w:val="32"/>
                <w:vertAlign w:val="baseline"/>
                <w:lang w:eastAsia="zh-CN"/>
              </w:rPr>
            </w:pPr>
          </w:p>
        </w:tc>
        <w:tc>
          <w:tcPr>
            <w:tcW w:w="2996" w:type="dxa"/>
            <w:noWrap w:val="0"/>
            <w:vAlign w:val="top"/>
          </w:tcPr>
          <w:p w14:paraId="61924493">
            <w:pPr>
              <w:pageBreakBefore w:val="0"/>
              <w:numPr>
                <w:ilvl w:val="0"/>
                <w:numId w:val="0"/>
              </w:numPr>
              <w:kinsoku/>
              <w:wordWrap/>
              <w:overflowPunct/>
              <w:topLinePunct w:val="0"/>
              <w:autoSpaceDE/>
              <w:autoSpaceDN/>
              <w:bidi w:val="0"/>
              <w:spacing w:line="500" w:lineRule="exact"/>
              <w:jc w:val="both"/>
              <w:textAlignment w:val="auto"/>
              <w:rPr>
                <w:rFonts w:hint="eastAsia" w:ascii="方正仿宋_GBK" w:hAnsi="方正仿宋_GBK" w:eastAsia="方正仿宋_GBK" w:cs="方正仿宋_GBK"/>
                <w:sz w:val="32"/>
                <w:szCs w:val="32"/>
                <w:vertAlign w:val="baseline"/>
                <w:lang w:eastAsia="zh-CN"/>
              </w:rPr>
            </w:pPr>
          </w:p>
        </w:tc>
        <w:tc>
          <w:tcPr>
            <w:tcW w:w="2131" w:type="dxa"/>
            <w:noWrap w:val="0"/>
            <w:vAlign w:val="top"/>
          </w:tcPr>
          <w:p w14:paraId="5DE33E53">
            <w:pPr>
              <w:pageBreakBefore w:val="0"/>
              <w:numPr>
                <w:ilvl w:val="0"/>
                <w:numId w:val="0"/>
              </w:numPr>
              <w:kinsoku/>
              <w:wordWrap/>
              <w:overflowPunct/>
              <w:topLinePunct w:val="0"/>
              <w:autoSpaceDE/>
              <w:autoSpaceDN/>
              <w:bidi w:val="0"/>
              <w:spacing w:line="500" w:lineRule="exact"/>
              <w:jc w:val="both"/>
              <w:textAlignment w:val="auto"/>
              <w:rPr>
                <w:rFonts w:hint="eastAsia" w:ascii="方正仿宋_GBK" w:hAnsi="方正仿宋_GBK" w:eastAsia="方正仿宋_GBK" w:cs="方正仿宋_GBK"/>
                <w:sz w:val="32"/>
                <w:szCs w:val="32"/>
                <w:vertAlign w:val="baseline"/>
                <w:lang w:eastAsia="zh-CN"/>
              </w:rPr>
            </w:pPr>
          </w:p>
        </w:tc>
      </w:tr>
      <w:tr w14:paraId="1CF0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noWrap w:val="0"/>
            <w:vAlign w:val="top"/>
          </w:tcPr>
          <w:p w14:paraId="1A60102F">
            <w:pPr>
              <w:pageBreakBefore w:val="0"/>
              <w:numPr>
                <w:ilvl w:val="0"/>
                <w:numId w:val="0"/>
              </w:numPr>
              <w:kinsoku/>
              <w:wordWrap/>
              <w:overflowPunct/>
              <w:topLinePunct w:val="0"/>
              <w:autoSpaceDE/>
              <w:autoSpaceDN/>
              <w:bidi w:val="0"/>
              <w:spacing w:line="500" w:lineRule="exact"/>
              <w:jc w:val="both"/>
              <w:textAlignment w:val="auto"/>
              <w:rPr>
                <w:rFonts w:hint="eastAsia" w:ascii="方正仿宋_GBK" w:hAnsi="方正仿宋_GBK" w:eastAsia="方正仿宋_GBK" w:cs="方正仿宋_GBK"/>
                <w:sz w:val="32"/>
                <w:szCs w:val="32"/>
                <w:vertAlign w:val="baseline"/>
                <w:lang w:eastAsia="zh-CN"/>
              </w:rPr>
            </w:pPr>
          </w:p>
        </w:tc>
        <w:tc>
          <w:tcPr>
            <w:tcW w:w="2382" w:type="dxa"/>
            <w:noWrap w:val="0"/>
            <w:vAlign w:val="top"/>
          </w:tcPr>
          <w:p w14:paraId="18992BC2">
            <w:pPr>
              <w:pageBreakBefore w:val="0"/>
              <w:numPr>
                <w:ilvl w:val="0"/>
                <w:numId w:val="0"/>
              </w:numPr>
              <w:kinsoku/>
              <w:wordWrap/>
              <w:overflowPunct/>
              <w:topLinePunct w:val="0"/>
              <w:autoSpaceDE/>
              <w:autoSpaceDN/>
              <w:bidi w:val="0"/>
              <w:spacing w:line="500" w:lineRule="exact"/>
              <w:jc w:val="both"/>
              <w:textAlignment w:val="auto"/>
              <w:rPr>
                <w:rFonts w:hint="eastAsia" w:ascii="方正仿宋_GBK" w:hAnsi="方正仿宋_GBK" w:eastAsia="方正仿宋_GBK" w:cs="方正仿宋_GBK"/>
                <w:sz w:val="32"/>
                <w:szCs w:val="32"/>
                <w:vertAlign w:val="baseline"/>
                <w:lang w:eastAsia="zh-CN"/>
              </w:rPr>
            </w:pPr>
          </w:p>
        </w:tc>
        <w:tc>
          <w:tcPr>
            <w:tcW w:w="2996" w:type="dxa"/>
            <w:noWrap w:val="0"/>
            <w:vAlign w:val="top"/>
          </w:tcPr>
          <w:p w14:paraId="561EFEAC">
            <w:pPr>
              <w:pageBreakBefore w:val="0"/>
              <w:numPr>
                <w:ilvl w:val="0"/>
                <w:numId w:val="0"/>
              </w:numPr>
              <w:kinsoku/>
              <w:wordWrap/>
              <w:overflowPunct/>
              <w:topLinePunct w:val="0"/>
              <w:autoSpaceDE/>
              <w:autoSpaceDN/>
              <w:bidi w:val="0"/>
              <w:spacing w:line="500" w:lineRule="exact"/>
              <w:jc w:val="both"/>
              <w:textAlignment w:val="auto"/>
              <w:rPr>
                <w:rFonts w:hint="eastAsia" w:ascii="方正仿宋_GBK" w:hAnsi="方正仿宋_GBK" w:eastAsia="方正仿宋_GBK" w:cs="方正仿宋_GBK"/>
                <w:sz w:val="32"/>
                <w:szCs w:val="32"/>
                <w:vertAlign w:val="baseline"/>
                <w:lang w:eastAsia="zh-CN"/>
              </w:rPr>
            </w:pPr>
          </w:p>
        </w:tc>
        <w:tc>
          <w:tcPr>
            <w:tcW w:w="2131" w:type="dxa"/>
            <w:noWrap w:val="0"/>
            <w:vAlign w:val="top"/>
          </w:tcPr>
          <w:p w14:paraId="51DAF2B4">
            <w:pPr>
              <w:pageBreakBefore w:val="0"/>
              <w:numPr>
                <w:ilvl w:val="0"/>
                <w:numId w:val="0"/>
              </w:numPr>
              <w:kinsoku/>
              <w:wordWrap/>
              <w:overflowPunct/>
              <w:topLinePunct w:val="0"/>
              <w:autoSpaceDE/>
              <w:autoSpaceDN/>
              <w:bidi w:val="0"/>
              <w:spacing w:line="500" w:lineRule="exact"/>
              <w:jc w:val="both"/>
              <w:textAlignment w:val="auto"/>
              <w:rPr>
                <w:rFonts w:hint="eastAsia" w:ascii="方正仿宋_GBK" w:hAnsi="方正仿宋_GBK" w:eastAsia="方正仿宋_GBK" w:cs="方正仿宋_GBK"/>
                <w:sz w:val="32"/>
                <w:szCs w:val="32"/>
                <w:vertAlign w:val="baseline"/>
                <w:lang w:eastAsia="zh-CN"/>
              </w:rPr>
            </w:pPr>
          </w:p>
        </w:tc>
      </w:tr>
    </w:tbl>
    <w:p w14:paraId="1ECBCF8A">
      <w:pPr>
        <w:pageBreakBefore w:val="0"/>
        <w:numPr>
          <w:ilvl w:val="0"/>
          <w:numId w:val="0"/>
        </w:numPr>
        <w:kinsoku/>
        <w:wordWrap/>
        <w:overflowPunct/>
        <w:topLinePunct w:val="0"/>
        <w:autoSpaceDE/>
        <w:autoSpaceDN/>
        <w:bidi w:val="0"/>
        <w:spacing w:line="500" w:lineRule="exact"/>
        <w:jc w:val="both"/>
        <w:textAlignment w:val="auto"/>
        <w:rPr>
          <w:rFonts w:hint="eastAsia" w:ascii="方正仿宋_GBK" w:hAnsi="方正仿宋_GBK" w:eastAsia="方正仿宋_GBK" w:cs="方正仿宋_GBK"/>
          <w:sz w:val="32"/>
          <w:szCs w:val="32"/>
          <w:lang w:eastAsia="zh-CN"/>
        </w:rPr>
      </w:pPr>
    </w:p>
    <w:p w14:paraId="412D3EE0">
      <w:pPr>
        <w:pageBreakBefore w:val="0"/>
        <w:numPr>
          <w:ilvl w:val="0"/>
          <w:numId w:val="0"/>
        </w:numPr>
        <w:kinsoku/>
        <w:wordWrap/>
        <w:overflowPunct/>
        <w:topLinePunct w:val="0"/>
        <w:autoSpaceDE/>
        <w:autoSpaceDN/>
        <w:bidi w:val="0"/>
        <w:spacing w:line="500" w:lineRule="exact"/>
        <w:jc w:val="both"/>
        <w:textAlignment w:val="auto"/>
        <w:rPr>
          <w:rFonts w:hint="eastAsia" w:ascii="方正仿宋_GBK" w:hAnsi="方正仿宋_GBK" w:eastAsia="方正仿宋_GBK" w:cs="方正仿宋_GBK"/>
          <w:sz w:val="32"/>
          <w:szCs w:val="32"/>
          <w:lang w:eastAsia="zh-CN"/>
        </w:rPr>
      </w:pPr>
    </w:p>
    <w:p w14:paraId="1DA7DC26">
      <w:pPr>
        <w:pageBreakBefore w:val="0"/>
        <w:numPr>
          <w:ilvl w:val="0"/>
          <w:numId w:val="0"/>
        </w:numPr>
        <w:kinsoku/>
        <w:wordWrap/>
        <w:overflowPunct/>
        <w:topLinePunct w:val="0"/>
        <w:autoSpaceDE/>
        <w:autoSpaceDN/>
        <w:bidi w:val="0"/>
        <w:spacing w:line="500" w:lineRule="exact"/>
        <w:jc w:val="both"/>
        <w:textAlignment w:val="auto"/>
        <w:rPr>
          <w:rFonts w:hint="eastAsia" w:ascii="方正仿宋_GBK" w:hAnsi="方正仿宋_GBK" w:eastAsia="方正仿宋_GBK" w:cs="方正仿宋_GBK"/>
          <w:sz w:val="32"/>
          <w:szCs w:val="32"/>
          <w:lang w:eastAsia="zh-CN"/>
        </w:rPr>
      </w:pPr>
    </w:p>
    <w:p w14:paraId="69565CBC">
      <w:pPr>
        <w:pageBreakBefore w:val="0"/>
        <w:numPr>
          <w:ilvl w:val="0"/>
          <w:numId w:val="0"/>
        </w:numPr>
        <w:kinsoku/>
        <w:wordWrap/>
        <w:overflowPunct/>
        <w:topLinePunct w:val="0"/>
        <w:autoSpaceDE/>
        <w:autoSpaceDN/>
        <w:bidi w:val="0"/>
        <w:spacing w:line="500" w:lineRule="exact"/>
        <w:jc w:val="both"/>
        <w:textAlignment w:val="auto"/>
        <w:rPr>
          <w:rFonts w:hint="eastAsia" w:ascii="方正仿宋_GBK" w:hAnsi="方正仿宋_GBK" w:eastAsia="方正仿宋_GBK" w:cs="方正仿宋_GBK"/>
          <w:sz w:val="32"/>
          <w:szCs w:val="32"/>
          <w:lang w:eastAsia="zh-CN"/>
        </w:rPr>
      </w:pPr>
    </w:p>
    <w:p w14:paraId="3EE0CD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方正仿宋_GBK" w:hAnsi="方正仿宋_GBK" w:eastAsia="方正仿宋_GBK" w:cs="方正仿宋_GBK"/>
          <w:color w:val="auto"/>
          <w:sz w:val="32"/>
          <w:szCs w:val="32"/>
          <w:lang w:val="en-US" w:eastAsia="zh-CN"/>
        </w:rPr>
      </w:pPr>
    </w:p>
    <w:p w14:paraId="0CE73B1D">
      <w:pPr>
        <w:pStyle w:val="2"/>
        <w:keepNext w:val="0"/>
        <w:keepLines w:val="0"/>
        <w:pageBreakBefore w:val="0"/>
        <w:widowControl w:val="0"/>
        <w:kinsoku/>
        <w:wordWrap/>
        <w:overflowPunct/>
        <w:topLinePunct w:val="0"/>
        <w:autoSpaceDE/>
        <w:autoSpaceDN/>
        <w:bidi w:val="0"/>
        <w:adjustRightInd/>
        <w:spacing w:line="600" w:lineRule="exact"/>
        <w:ind w:firstLine="2240" w:firstLineChars="700"/>
        <w:textAlignment w:val="auto"/>
        <w:rPr>
          <w:rFonts w:hint="eastAsia" w:ascii="方正仿宋_GBK" w:hAnsi="方正仿宋_GBK" w:eastAsia="方正仿宋_GBK" w:cs="方正仿宋_GBK"/>
          <w:sz w:val="32"/>
          <w:szCs w:val="32"/>
          <w:lang w:val="en-US" w:eastAsia="zh-CN"/>
        </w:rPr>
      </w:pPr>
    </w:p>
    <w:p w14:paraId="407BE92E">
      <w:pPr>
        <w:pStyle w:val="2"/>
        <w:ind w:firstLine="2240" w:firstLineChars="700"/>
        <w:rPr>
          <w:rFonts w:hint="eastAsia" w:ascii="方正仿宋_GBK" w:hAnsi="方正仿宋_GBK" w:eastAsia="方正仿宋_GBK" w:cs="方正仿宋_GBK"/>
          <w:sz w:val="32"/>
          <w:szCs w:val="32"/>
          <w:lang w:val="en-US" w:eastAsia="zh-CN"/>
        </w:rPr>
      </w:pPr>
    </w:p>
    <w:p w14:paraId="7F0148E0">
      <w:pPr>
        <w:pStyle w:val="2"/>
        <w:ind w:firstLine="2240" w:firstLineChars="700"/>
        <w:rPr>
          <w:rFonts w:hint="eastAsia" w:ascii="方正仿宋_GBK" w:hAnsi="方正仿宋_GBK" w:eastAsia="方正仿宋_GBK" w:cs="方正仿宋_GBK"/>
          <w:sz w:val="32"/>
          <w:szCs w:val="32"/>
          <w:lang w:val="en-US" w:eastAsia="zh-CN"/>
        </w:rPr>
      </w:pPr>
    </w:p>
    <w:p w14:paraId="5C2B09BD">
      <w:pPr>
        <w:pStyle w:val="2"/>
        <w:ind w:firstLine="2240" w:firstLineChars="700"/>
        <w:rPr>
          <w:rFonts w:hint="eastAsia" w:ascii="方正仿宋_GBK" w:hAnsi="方正仿宋_GBK" w:eastAsia="方正仿宋_GBK" w:cs="方正仿宋_GBK"/>
          <w:sz w:val="32"/>
          <w:szCs w:val="32"/>
          <w:lang w:val="en-US" w:eastAsia="zh-CN"/>
        </w:rPr>
      </w:pPr>
    </w:p>
    <w:p w14:paraId="2A918683">
      <w:pPr>
        <w:pStyle w:val="2"/>
        <w:ind w:firstLine="2240" w:firstLineChars="700"/>
        <w:rPr>
          <w:rFonts w:hint="eastAsia" w:ascii="方正仿宋_GBK" w:hAnsi="方正仿宋_GBK" w:eastAsia="方正仿宋_GBK" w:cs="方正仿宋_GBK"/>
          <w:sz w:val="32"/>
          <w:szCs w:val="32"/>
          <w:lang w:val="en-US" w:eastAsia="zh-CN"/>
        </w:rPr>
      </w:pPr>
    </w:p>
    <w:p w14:paraId="26B64D16">
      <w:pPr>
        <w:pStyle w:val="2"/>
        <w:ind w:firstLine="2240" w:firstLineChars="700"/>
        <w:rPr>
          <w:rFonts w:hint="eastAsia" w:ascii="方正仿宋_GBK" w:hAnsi="方正仿宋_GBK" w:eastAsia="方正仿宋_GBK" w:cs="方正仿宋_GBK"/>
          <w:sz w:val="32"/>
          <w:szCs w:val="32"/>
          <w:lang w:val="en-US" w:eastAsia="zh-CN"/>
        </w:rPr>
      </w:pPr>
    </w:p>
    <w:p w14:paraId="7C8CA448">
      <w:pPr>
        <w:pStyle w:val="2"/>
        <w:ind w:firstLine="2240" w:firstLineChars="7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结束</w:t>
      </w:r>
    </w:p>
    <w:p w14:paraId="0AAA5E15">
      <w:pPr>
        <w:pStyle w:val="2"/>
        <w:rPr>
          <w:rFonts w:hint="eastAsia" w:ascii="方正仿宋_GBK" w:hAnsi="方正仿宋_GBK" w:eastAsia="方正仿宋_GBK" w:cs="方正仿宋_GBK"/>
          <w:sz w:val="32"/>
          <w:szCs w:val="32"/>
        </w:rPr>
      </w:pPr>
    </w:p>
    <w:p w14:paraId="5CCD9DD4">
      <w:pPr>
        <w:pStyle w:val="2"/>
        <w:rPr>
          <w:rFonts w:hint="eastAsia" w:ascii="方正仿宋_GBK" w:hAnsi="方正仿宋_GBK" w:eastAsia="方正仿宋_GBK" w:cs="方正仿宋_GBK"/>
          <w:sz w:val="32"/>
          <w:szCs w:val="32"/>
        </w:rPr>
      </w:pPr>
    </w:p>
    <w:p w14:paraId="3161745A">
      <w:pPr>
        <w:pStyle w:val="2"/>
        <w:rPr>
          <w:rFonts w:hint="eastAsia" w:ascii="方正仿宋_GBK" w:hAnsi="方正仿宋_GBK" w:eastAsia="方正仿宋_GBK" w:cs="方正仿宋_GBK"/>
          <w:sz w:val="32"/>
          <w:szCs w:val="32"/>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3399BC6-EAC5-4AA0-B132-FA21DB421D1B}"/>
  </w:font>
  <w:font w:name="黑体">
    <w:panose1 w:val="02010609060101010101"/>
    <w:charset w:val="86"/>
    <w:family w:val="auto"/>
    <w:pitch w:val="default"/>
    <w:sig w:usb0="800002BF" w:usb1="38CF7CFA" w:usb2="00000016" w:usb3="00000000" w:csb0="00040001" w:csb1="00000000"/>
    <w:embedRegular r:id="rId2" w:fontKey="{7A153471-6529-4D99-9ACC-9E985096B96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embedRegular r:id="rId3" w:fontKey="{0EA73E7A-B037-42E7-8433-5F14D22F0A3C}"/>
  </w:font>
  <w:font w:name="方正仿宋_GB2312">
    <w:altName w:val="仿宋"/>
    <w:panose1 w:val="02000000000000000000"/>
    <w:charset w:val="86"/>
    <w:family w:val="auto"/>
    <w:pitch w:val="default"/>
    <w:sig w:usb0="00000000" w:usb1="00000000" w:usb2="00000000" w:usb3="00000000" w:csb0="00000000" w:csb1="00000000"/>
    <w:embedRegular r:id="rId4" w:fontKey="{42164D41-5A03-4EB5-84B5-D50F62360819}"/>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embedRegular r:id="rId5" w:fontKey="{62D2A485-E9C6-4C7E-A539-0B015875EFBB}"/>
  </w:font>
  <w:font w:name="方正小标宋_GBK">
    <w:panose1 w:val="03000509000000000000"/>
    <w:charset w:val="86"/>
    <w:family w:val="script"/>
    <w:pitch w:val="default"/>
    <w:sig w:usb0="00000001" w:usb1="080E0000" w:usb2="00000000" w:usb3="00000000" w:csb0="00040000" w:csb1="00000000"/>
    <w:embedRegular r:id="rId6" w:fontKey="{1FE6E9A4-548A-49EF-B0E1-48616C7D3694}"/>
  </w:font>
  <w:font w:name="方正黑体_GBK">
    <w:panose1 w:val="03000509000000000000"/>
    <w:charset w:val="86"/>
    <w:family w:val="script"/>
    <w:pitch w:val="default"/>
    <w:sig w:usb0="00000001" w:usb1="080E0000" w:usb2="00000000" w:usb3="00000000" w:csb0="00040000" w:csb1="00000000"/>
    <w:embedRegular r:id="rId7" w:fontKey="{409A1D98-A8C7-4EA4-8E6A-E0A8DD315131}"/>
  </w:font>
  <w:font w:name="仿宋_GB2312">
    <w:panose1 w:val="02010609030101010101"/>
    <w:charset w:val="86"/>
    <w:family w:val="modern"/>
    <w:pitch w:val="default"/>
    <w:sig w:usb0="00000001" w:usb1="080E0000" w:usb2="00000000" w:usb3="00000000" w:csb0="00040000" w:csb1="00000000"/>
    <w:embedRegular r:id="rId8" w:fontKey="{F66DFC6F-8B27-478E-958D-60BF6BBA36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96216">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B22DD8">
                          <w:pPr>
                            <w:pStyle w:val="2"/>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8B22DD8">
                    <w:pPr>
                      <w:pStyle w:val="2"/>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CE346">
    <w:pPr>
      <w:pStyle w:val="5"/>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t>重庆市渝北区</w:t>
    </w:r>
    <w:r>
      <w:rPr>
        <w:rFonts w:hint="eastAsia" w:ascii="方正仿宋_GBK" w:hAnsi="方正仿宋_GBK" w:eastAsia="方正仿宋_GBK" w:cs="方正仿宋_GBK"/>
        <w:sz w:val="28"/>
        <w:szCs w:val="28"/>
        <w:u w:val="single"/>
        <w:lang w:eastAsia="zh-CN"/>
      </w:rPr>
      <w:t>玉峰山中心卫生院</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询价采购文件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C8F54"/>
    <w:multiLevelType w:val="singleLevel"/>
    <w:tmpl w:val="CD7C8F54"/>
    <w:lvl w:ilvl="0" w:tentative="0">
      <w:start w:val="1"/>
      <w:numFmt w:val="chineseCounting"/>
      <w:suff w:val="nothing"/>
      <w:lvlText w:val="%1、"/>
      <w:lvlJc w:val="left"/>
      <w:rPr>
        <w:rFonts w:hint="eastAsia"/>
      </w:rPr>
    </w:lvl>
  </w:abstractNum>
  <w:abstractNum w:abstractNumId="1">
    <w:nsid w:val="77C2660A"/>
    <w:multiLevelType w:val="singleLevel"/>
    <w:tmpl w:val="77C2660A"/>
    <w:lvl w:ilvl="0" w:tentative="0">
      <w:start w:val="1"/>
      <w:numFmt w:val="chineseCounting"/>
      <w:suff w:val="space"/>
      <w:lvlText w:val="第%1篇"/>
      <w:lvlJc w:val="left"/>
      <w:pPr>
        <w:ind w:left="23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xNGEwNzNhMjEwOWIyZjYyMTM5YzhmZmYzOTJmMzYifQ=="/>
  </w:docVars>
  <w:rsids>
    <w:rsidRoot w:val="00172A27"/>
    <w:rsid w:val="0002752B"/>
    <w:rsid w:val="00057470"/>
    <w:rsid w:val="00071E82"/>
    <w:rsid w:val="00087C69"/>
    <w:rsid w:val="00092279"/>
    <w:rsid w:val="00093066"/>
    <w:rsid w:val="000B0DF7"/>
    <w:rsid w:val="000C4C11"/>
    <w:rsid w:val="000D2A21"/>
    <w:rsid w:val="000E450A"/>
    <w:rsid w:val="00141C6C"/>
    <w:rsid w:val="00141DA1"/>
    <w:rsid w:val="001433B6"/>
    <w:rsid w:val="00151D28"/>
    <w:rsid w:val="00154669"/>
    <w:rsid w:val="00181605"/>
    <w:rsid w:val="001A07D2"/>
    <w:rsid w:val="001B0BEB"/>
    <w:rsid w:val="00245C47"/>
    <w:rsid w:val="00296D74"/>
    <w:rsid w:val="002C0C6B"/>
    <w:rsid w:val="002E6851"/>
    <w:rsid w:val="002F0985"/>
    <w:rsid w:val="00317C5E"/>
    <w:rsid w:val="0032083A"/>
    <w:rsid w:val="003213E6"/>
    <w:rsid w:val="0035054A"/>
    <w:rsid w:val="00352879"/>
    <w:rsid w:val="003722A8"/>
    <w:rsid w:val="00395956"/>
    <w:rsid w:val="00395C56"/>
    <w:rsid w:val="003A24FB"/>
    <w:rsid w:val="003A4972"/>
    <w:rsid w:val="003D164C"/>
    <w:rsid w:val="003E3CB6"/>
    <w:rsid w:val="00417993"/>
    <w:rsid w:val="00456CF1"/>
    <w:rsid w:val="00465118"/>
    <w:rsid w:val="00465383"/>
    <w:rsid w:val="0047531C"/>
    <w:rsid w:val="00484D28"/>
    <w:rsid w:val="004A4363"/>
    <w:rsid w:val="004B7ADA"/>
    <w:rsid w:val="004C7A4E"/>
    <w:rsid w:val="004E5C72"/>
    <w:rsid w:val="004E62D5"/>
    <w:rsid w:val="0050178C"/>
    <w:rsid w:val="0052770E"/>
    <w:rsid w:val="00563196"/>
    <w:rsid w:val="00564536"/>
    <w:rsid w:val="0057348E"/>
    <w:rsid w:val="005819AA"/>
    <w:rsid w:val="005C4C94"/>
    <w:rsid w:val="006017E0"/>
    <w:rsid w:val="006076AB"/>
    <w:rsid w:val="00630216"/>
    <w:rsid w:val="00633FE9"/>
    <w:rsid w:val="006558C9"/>
    <w:rsid w:val="006C1C16"/>
    <w:rsid w:val="006C423E"/>
    <w:rsid w:val="006E4410"/>
    <w:rsid w:val="006E4668"/>
    <w:rsid w:val="00752596"/>
    <w:rsid w:val="007876A9"/>
    <w:rsid w:val="007D3B14"/>
    <w:rsid w:val="007D549E"/>
    <w:rsid w:val="007E13B9"/>
    <w:rsid w:val="007E535C"/>
    <w:rsid w:val="0082699F"/>
    <w:rsid w:val="00832DD8"/>
    <w:rsid w:val="0084761C"/>
    <w:rsid w:val="00851364"/>
    <w:rsid w:val="00881654"/>
    <w:rsid w:val="00887DB0"/>
    <w:rsid w:val="00897878"/>
    <w:rsid w:val="008F4CF5"/>
    <w:rsid w:val="00914F84"/>
    <w:rsid w:val="009769D8"/>
    <w:rsid w:val="009A626A"/>
    <w:rsid w:val="009C79AF"/>
    <w:rsid w:val="00A1501E"/>
    <w:rsid w:val="00AB440F"/>
    <w:rsid w:val="00AB49D4"/>
    <w:rsid w:val="00AC44B3"/>
    <w:rsid w:val="00AD76AC"/>
    <w:rsid w:val="00B533A3"/>
    <w:rsid w:val="00B672D9"/>
    <w:rsid w:val="00B75AAE"/>
    <w:rsid w:val="00B91D3C"/>
    <w:rsid w:val="00BA703E"/>
    <w:rsid w:val="00BB7E17"/>
    <w:rsid w:val="00BD0F68"/>
    <w:rsid w:val="00BD65DD"/>
    <w:rsid w:val="00BF3B42"/>
    <w:rsid w:val="00BF58C9"/>
    <w:rsid w:val="00C51F6E"/>
    <w:rsid w:val="00C53F21"/>
    <w:rsid w:val="00C93821"/>
    <w:rsid w:val="00D03FB6"/>
    <w:rsid w:val="00D0630D"/>
    <w:rsid w:val="00D27FE9"/>
    <w:rsid w:val="00D63A8D"/>
    <w:rsid w:val="00DA6981"/>
    <w:rsid w:val="00DC4124"/>
    <w:rsid w:val="00DD2187"/>
    <w:rsid w:val="00E50DF0"/>
    <w:rsid w:val="00E75E2D"/>
    <w:rsid w:val="00E97706"/>
    <w:rsid w:val="00EC7A0F"/>
    <w:rsid w:val="00ED3BCC"/>
    <w:rsid w:val="00ED588F"/>
    <w:rsid w:val="00F0379A"/>
    <w:rsid w:val="00F03CD3"/>
    <w:rsid w:val="00F12BD7"/>
    <w:rsid w:val="00F36DDC"/>
    <w:rsid w:val="00F41624"/>
    <w:rsid w:val="00FA6326"/>
    <w:rsid w:val="00FB7754"/>
    <w:rsid w:val="00FC1D89"/>
    <w:rsid w:val="00FD2BF7"/>
    <w:rsid w:val="012D75DF"/>
    <w:rsid w:val="015A31FA"/>
    <w:rsid w:val="020269C1"/>
    <w:rsid w:val="023D6F64"/>
    <w:rsid w:val="02673F26"/>
    <w:rsid w:val="028E2E5A"/>
    <w:rsid w:val="03461F23"/>
    <w:rsid w:val="0374397F"/>
    <w:rsid w:val="04662E21"/>
    <w:rsid w:val="05061900"/>
    <w:rsid w:val="053C48B8"/>
    <w:rsid w:val="058C1DDF"/>
    <w:rsid w:val="05AB2061"/>
    <w:rsid w:val="06B70F10"/>
    <w:rsid w:val="07570E05"/>
    <w:rsid w:val="0828699D"/>
    <w:rsid w:val="09B632D4"/>
    <w:rsid w:val="0AB85257"/>
    <w:rsid w:val="0B082D0D"/>
    <w:rsid w:val="0B180807"/>
    <w:rsid w:val="0D1A0AF0"/>
    <w:rsid w:val="0D5B2BE9"/>
    <w:rsid w:val="0E3C0EDE"/>
    <w:rsid w:val="0E544AD1"/>
    <w:rsid w:val="0EA348DA"/>
    <w:rsid w:val="0F820943"/>
    <w:rsid w:val="10B56968"/>
    <w:rsid w:val="113D5772"/>
    <w:rsid w:val="12716BDD"/>
    <w:rsid w:val="12CB4669"/>
    <w:rsid w:val="136C0A27"/>
    <w:rsid w:val="13A3507E"/>
    <w:rsid w:val="14687CF1"/>
    <w:rsid w:val="156E1990"/>
    <w:rsid w:val="156E60D3"/>
    <w:rsid w:val="16B618E3"/>
    <w:rsid w:val="18791478"/>
    <w:rsid w:val="18CB72C9"/>
    <w:rsid w:val="1B116B66"/>
    <w:rsid w:val="1CAD58CA"/>
    <w:rsid w:val="1CE21A51"/>
    <w:rsid w:val="1D884331"/>
    <w:rsid w:val="1DA070C1"/>
    <w:rsid w:val="1E684A4F"/>
    <w:rsid w:val="1E7A01B8"/>
    <w:rsid w:val="1E9A775A"/>
    <w:rsid w:val="1E9C65E3"/>
    <w:rsid w:val="1EC33E41"/>
    <w:rsid w:val="20695719"/>
    <w:rsid w:val="20D644D6"/>
    <w:rsid w:val="212E7D5A"/>
    <w:rsid w:val="23020B5F"/>
    <w:rsid w:val="24032970"/>
    <w:rsid w:val="25184A89"/>
    <w:rsid w:val="259A5BB9"/>
    <w:rsid w:val="262D7417"/>
    <w:rsid w:val="26CD0DC0"/>
    <w:rsid w:val="27AC2BBE"/>
    <w:rsid w:val="280F6ABB"/>
    <w:rsid w:val="28AA45D4"/>
    <w:rsid w:val="28E77802"/>
    <w:rsid w:val="29D704E6"/>
    <w:rsid w:val="2B843656"/>
    <w:rsid w:val="2BBB64FD"/>
    <w:rsid w:val="2BE97864"/>
    <w:rsid w:val="2C812B77"/>
    <w:rsid w:val="2CDC6D12"/>
    <w:rsid w:val="2D097394"/>
    <w:rsid w:val="2D394A51"/>
    <w:rsid w:val="2E295096"/>
    <w:rsid w:val="2E594C5D"/>
    <w:rsid w:val="2E65244F"/>
    <w:rsid w:val="2ECE1D59"/>
    <w:rsid w:val="30156A45"/>
    <w:rsid w:val="32982927"/>
    <w:rsid w:val="32B63929"/>
    <w:rsid w:val="32F71F8F"/>
    <w:rsid w:val="3339709C"/>
    <w:rsid w:val="33945FB2"/>
    <w:rsid w:val="33BF6089"/>
    <w:rsid w:val="34063CEE"/>
    <w:rsid w:val="345B1157"/>
    <w:rsid w:val="34922E62"/>
    <w:rsid w:val="35E82943"/>
    <w:rsid w:val="36830CD4"/>
    <w:rsid w:val="39225DA2"/>
    <w:rsid w:val="394F7D5A"/>
    <w:rsid w:val="39B164AA"/>
    <w:rsid w:val="39D833B2"/>
    <w:rsid w:val="39DC066E"/>
    <w:rsid w:val="3A015AD8"/>
    <w:rsid w:val="3D6B2900"/>
    <w:rsid w:val="3DA565AF"/>
    <w:rsid w:val="3E061336"/>
    <w:rsid w:val="3EB87A38"/>
    <w:rsid w:val="3FAD292F"/>
    <w:rsid w:val="401B4702"/>
    <w:rsid w:val="418B5DA5"/>
    <w:rsid w:val="41F21D3E"/>
    <w:rsid w:val="42302654"/>
    <w:rsid w:val="42F417E3"/>
    <w:rsid w:val="43524520"/>
    <w:rsid w:val="435E3DF0"/>
    <w:rsid w:val="441B452E"/>
    <w:rsid w:val="447B23A4"/>
    <w:rsid w:val="44C97210"/>
    <w:rsid w:val="452C57F3"/>
    <w:rsid w:val="462B42FC"/>
    <w:rsid w:val="485231C1"/>
    <w:rsid w:val="48914D79"/>
    <w:rsid w:val="48F85910"/>
    <w:rsid w:val="49102AD7"/>
    <w:rsid w:val="491D1E55"/>
    <w:rsid w:val="492E3789"/>
    <w:rsid w:val="4A2143C7"/>
    <w:rsid w:val="4C186027"/>
    <w:rsid w:val="4C4B4B7F"/>
    <w:rsid w:val="4C78058A"/>
    <w:rsid w:val="4CF557A3"/>
    <w:rsid w:val="4DCF2421"/>
    <w:rsid w:val="4E7C35F4"/>
    <w:rsid w:val="4F122518"/>
    <w:rsid w:val="4F182569"/>
    <w:rsid w:val="4F503A34"/>
    <w:rsid w:val="4F8142C0"/>
    <w:rsid w:val="4F8511B3"/>
    <w:rsid w:val="50172124"/>
    <w:rsid w:val="50DC7480"/>
    <w:rsid w:val="50F87FBA"/>
    <w:rsid w:val="510B1E97"/>
    <w:rsid w:val="51DF2B32"/>
    <w:rsid w:val="524969D3"/>
    <w:rsid w:val="5320251E"/>
    <w:rsid w:val="53B1112D"/>
    <w:rsid w:val="53FC4E6B"/>
    <w:rsid w:val="550D2522"/>
    <w:rsid w:val="55A06C44"/>
    <w:rsid w:val="55E03903"/>
    <w:rsid w:val="56266425"/>
    <w:rsid w:val="57E86D89"/>
    <w:rsid w:val="59EC70D5"/>
    <w:rsid w:val="5A4D79D9"/>
    <w:rsid w:val="5AE62CDF"/>
    <w:rsid w:val="5B31693C"/>
    <w:rsid w:val="5B7C0881"/>
    <w:rsid w:val="5D432941"/>
    <w:rsid w:val="5D9F33C7"/>
    <w:rsid w:val="5DA90FE6"/>
    <w:rsid w:val="5DFC3796"/>
    <w:rsid w:val="600F651F"/>
    <w:rsid w:val="61552151"/>
    <w:rsid w:val="616B345E"/>
    <w:rsid w:val="623A52AF"/>
    <w:rsid w:val="634B5B1E"/>
    <w:rsid w:val="63783C25"/>
    <w:rsid w:val="63C84AB9"/>
    <w:rsid w:val="63FD33AF"/>
    <w:rsid w:val="64212C32"/>
    <w:rsid w:val="644C5CA4"/>
    <w:rsid w:val="645F33CF"/>
    <w:rsid w:val="657B2577"/>
    <w:rsid w:val="657C7524"/>
    <w:rsid w:val="66706213"/>
    <w:rsid w:val="674C1001"/>
    <w:rsid w:val="674E6713"/>
    <w:rsid w:val="67547A0E"/>
    <w:rsid w:val="69424286"/>
    <w:rsid w:val="6959172E"/>
    <w:rsid w:val="6A1E2A39"/>
    <w:rsid w:val="6A3576D3"/>
    <w:rsid w:val="6A566C64"/>
    <w:rsid w:val="6A8F508A"/>
    <w:rsid w:val="6B1459A9"/>
    <w:rsid w:val="6B9736CB"/>
    <w:rsid w:val="6C1E5E63"/>
    <w:rsid w:val="6C9D47DB"/>
    <w:rsid w:val="6D5E0807"/>
    <w:rsid w:val="6DC60A08"/>
    <w:rsid w:val="6E0B4764"/>
    <w:rsid w:val="6E21707B"/>
    <w:rsid w:val="6F1630A7"/>
    <w:rsid w:val="6F187C37"/>
    <w:rsid w:val="70A129DC"/>
    <w:rsid w:val="721A5A2E"/>
    <w:rsid w:val="72416782"/>
    <w:rsid w:val="724F3B11"/>
    <w:rsid w:val="72BF24C0"/>
    <w:rsid w:val="73740C22"/>
    <w:rsid w:val="739E13E8"/>
    <w:rsid w:val="74DA4E04"/>
    <w:rsid w:val="750D151C"/>
    <w:rsid w:val="75B00351"/>
    <w:rsid w:val="76253876"/>
    <w:rsid w:val="76515604"/>
    <w:rsid w:val="7685620C"/>
    <w:rsid w:val="76A02E04"/>
    <w:rsid w:val="77436E23"/>
    <w:rsid w:val="77C00932"/>
    <w:rsid w:val="781829FA"/>
    <w:rsid w:val="78791B16"/>
    <w:rsid w:val="78E04715"/>
    <w:rsid w:val="798A6EB0"/>
    <w:rsid w:val="79B4539D"/>
    <w:rsid w:val="7A3A3DCF"/>
    <w:rsid w:val="7B026630"/>
    <w:rsid w:val="7BA20CAA"/>
    <w:rsid w:val="7C662A21"/>
    <w:rsid w:val="7C770A6D"/>
    <w:rsid w:val="7C9220E8"/>
    <w:rsid w:val="7D712FC4"/>
    <w:rsid w:val="7F54183F"/>
    <w:rsid w:val="7F8B5459"/>
    <w:rsid w:val="7FD1151D"/>
    <w:rsid w:val="7FEF31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Indent"/>
    <w:basedOn w:val="1"/>
    <w:qFormat/>
    <w:uiPriority w:val="0"/>
    <w:pPr>
      <w:spacing w:line="700" w:lineRule="exact"/>
      <w:ind w:left="960"/>
    </w:pPr>
    <w:rPr>
      <w:sz w:val="44"/>
      <w:szCs w:val="20"/>
    </w:rPr>
  </w:style>
  <w:style w:type="paragraph" w:styleId="4">
    <w:name w:val="toc 3"/>
    <w:basedOn w:val="1"/>
    <w:next w:val="1"/>
    <w:qFormat/>
    <w:uiPriority w:val="0"/>
    <w:pPr>
      <w:ind w:left="840" w:leftChars="40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style>
  <w:style w:type="paragraph" w:styleId="7">
    <w:name w:val="Body Text First Indent"/>
    <w:basedOn w:val="1"/>
    <w:next w:val="1"/>
    <w:qFormat/>
    <w:uiPriority w:val="0"/>
    <w:pPr>
      <w:spacing w:line="360" w:lineRule="auto"/>
      <w:ind w:firstLine="420"/>
    </w:pPr>
    <w:rPr>
      <w:rFonts w:ascii="宋体" w:hAnsi="宋体"/>
      <w:sz w:val="24"/>
    </w:rPr>
  </w:style>
  <w:style w:type="paragraph" w:styleId="8">
    <w:name w:val="Body Text First Indent 2"/>
    <w:basedOn w:val="3"/>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qFormat/>
    <w:uiPriority w:val="0"/>
    <w:rPr>
      <w:color w:val="0000FF"/>
      <w:u w:val="single"/>
    </w:rPr>
  </w:style>
  <w:style w:type="character" w:customStyle="1" w:styleId="13">
    <w:name w:val="font11"/>
    <w:basedOn w:val="11"/>
    <w:qFormat/>
    <w:uiPriority w:val="0"/>
    <w:rPr>
      <w:rFonts w:hint="eastAsia" w:ascii="宋体" w:hAnsi="宋体" w:eastAsia="宋体" w:cs="宋体"/>
      <w:color w:val="000000"/>
      <w:sz w:val="22"/>
      <w:szCs w:val="22"/>
      <w:u w:val="none"/>
    </w:rPr>
  </w:style>
  <w:style w:type="character" w:customStyle="1" w:styleId="14">
    <w:name w:val="font61"/>
    <w:basedOn w:val="11"/>
    <w:qFormat/>
    <w:uiPriority w:val="0"/>
    <w:rPr>
      <w:rFonts w:hint="default" w:ascii="Times New Roman" w:hAnsi="Times New Roman" w:cs="Times New Roman"/>
      <w:color w:val="000000"/>
      <w:sz w:val="22"/>
      <w:szCs w:val="22"/>
      <w:u w:val="none"/>
    </w:rPr>
  </w:style>
  <w:style w:type="character" w:customStyle="1" w:styleId="15">
    <w:name w:val="font01"/>
    <w:basedOn w:val="11"/>
    <w:qFormat/>
    <w:uiPriority w:val="0"/>
    <w:rPr>
      <w:rFonts w:hint="eastAsia" w:ascii="宋体" w:hAnsi="宋体" w:eastAsia="宋体" w:cs="宋体"/>
      <w:color w:val="000000"/>
      <w:sz w:val="22"/>
      <w:szCs w:val="22"/>
      <w:u w:val="none"/>
    </w:rPr>
  </w:style>
  <w:style w:type="character" w:customStyle="1" w:styleId="16">
    <w:name w:val="font51"/>
    <w:basedOn w:val="11"/>
    <w:qFormat/>
    <w:uiPriority w:val="0"/>
    <w:rPr>
      <w:rFonts w:hint="default" w:ascii="Times New Roman" w:hAnsi="Times New Roman" w:cs="Times New Roman"/>
      <w:color w:val="000000"/>
      <w:sz w:val="22"/>
      <w:szCs w:val="22"/>
      <w:u w:val="none"/>
    </w:rPr>
  </w:style>
  <w:style w:type="character" w:customStyle="1" w:styleId="17">
    <w:name w:val="font41"/>
    <w:basedOn w:val="11"/>
    <w:qFormat/>
    <w:uiPriority w:val="0"/>
    <w:rPr>
      <w:rFonts w:hint="eastAsia" w:ascii="方正仿宋_GBK" w:hAnsi="方正仿宋_GBK" w:eastAsia="方正仿宋_GBK" w:cs="方正仿宋_GBK"/>
      <w:color w:val="000000"/>
      <w:sz w:val="24"/>
      <w:szCs w:val="24"/>
      <w:u w:val="none"/>
    </w:rPr>
  </w:style>
  <w:style w:type="character" w:customStyle="1" w:styleId="18">
    <w:name w:val="font31"/>
    <w:basedOn w:val="11"/>
    <w:qFormat/>
    <w:uiPriority w:val="0"/>
    <w:rPr>
      <w:rFonts w:hint="eastAsia" w:ascii="宋体" w:hAnsi="宋体" w:eastAsia="宋体" w:cs="宋体"/>
      <w:color w:val="000000"/>
      <w:sz w:val="24"/>
      <w:szCs w:val="24"/>
      <w:u w:val="none"/>
    </w:rPr>
  </w:style>
  <w:style w:type="character" w:customStyle="1" w:styleId="19">
    <w:name w:val="font71"/>
    <w:basedOn w:val="11"/>
    <w:qFormat/>
    <w:uiPriority w:val="0"/>
    <w:rPr>
      <w:rFonts w:ascii="方正仿宋_GB2312" w:hAnsi="方正仿宋_GB2312" w:eastAsia="方正仿宋_GB2312" w:cs="方正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91EBAF-17E0-4FD2-BAAC-51BCA85CC2AF}">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Company>
  <Pages>33</Pages>
  <Words>3117</Words>
  <Characters>4349</Characters>
  <Lines>73</Lines>
  <Paragraphs>20</Paragraphs>
  <TotalTime>45</TotalTime>
  <ScaleCrop>false</ScaleCrop>
  <LinksUpToDate>false</LinksUpToDate>
  <CharactersWithSpaces>4486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2022-05-18T03:01:00Z</dcterms:created>
  <dc:creator>Administrator</dc:creator>
  <cp:lastModifiedBy>青柠檬</cp:lastModifiedBy>
  <cp:lastPrinted>2024-09-20T02:37:00Z</cp:lastPrinted>
  <dcterms:modified xsi:type="dcterms:W3CDTF">2025-07-02T00:11:13Z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28DDAFAAD7024DDE9D2F4263907B9C72_13</vt:lpwstr>
  </property>
  <property fmtid="{D5CDD505-2E9C-101B-9397-08002B2CF9AE}" pid="4" name="KSOTemplateDocerSaveRecord">
    <vt:lpwstr>eyJoZGlkIjoiZmE0YzhkNmNhZmZkYmQzMmMxYmY4MjQ5NWRhNjI0OTYiLCJ1c2VySWQiOiI5NDE0NjAyOTQifQ==</vt:lpwstr>
  </property>
</Properties>
</file>